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F590D6" w14:textId="75AD3376" w:rsidR="00D04038" w:rsidRDefault="00D04038" w:rsidP="009C0A2B">
      <w:pPr>
        <w:jc w:val="center"/>
        <w:rPr>
          <w:rFonts w:ascii="Microsoft JhengHei" w:eastAsia="Microsoft JhengHei" w:hAnsi="Microsoft JhengHei"/>
          <w:b/>
          <w:sz w:val="28"/>
          <w:szCs w:val="28"/>
          <w:lang w:eastAsia="zh-HK"/>
        </w:rPr>
      </w:pPr>
      <w:r>
        <w:rPr>
          <w:noProof/>
        </w:rPr>
        <w:drawing>
          <wp:anchor distT="0" distB="0" distL="114300" distR="114300" simplePos="0" relativeHeight="251483648" behindDoc="1" locked="0" layoutInCell="1" allowOverlap="1" wp14:anchorId="58291BF8" wp14:editId="5264B49D">
            <wp:simplePos x="0" y="0"/>
            <wp:positionH relativeFrom="page">
              <wp:align>right</wp:align>
            </wp:positionH>
            <wp:positionV relativeFrom="paragraph">
              <wp:posOffset>-912642</wp:posOffset>
            </wp:positionV>
            <wp:extent cx="7654925" cy="10737850"/>
            <wp:effectExtent l="0" t="0" r="3175" b="635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purple_output.jpg"/>
                    <pic:cNvPicPr/>
                  </pic:nvPicPr>
                  <pic:blipFill>
                    <a:blip r:embed="rId11" cstate="screen">
                      <a:extLst>
                        <a:ext uri="{28A0092B-C50C-407E-A947-70E740481C1C}">
                          <a14:useLocalDpi xmlns:a14="http://schemas.microsoft.com/office/drawing/2010/main"/>
                        </a:ext>
                      </a:extLst>
                    </a:blip>
                    <a:stretch>
                      <a:fillRect/>
                    </a:stretch>
                  </pic:blipFill>
                  <pic:spPr>
                    <a:xfrm>
                      <a:off x="0" y="0"/>
                      <a:ext cx="7654925" cy="10737850"/>
                    </a:xfrm>
                    <a:prstGeom prst="rect">
                      <a:avLst/>
                    </a:prstGeom>
                  </pic:spPr>
                </pic:pic>
              </a:graphicData>
            </a:graphic>
            <wp14:sizeRelH relativeFrom="page">
              <wp14:pctWidth>0</wp14:pctWidth>
            </wp14:sizeRelH>
            <wp14:sizeRelV relativeFrom="page">
              <wp14:pctHeight>0</wp14:pctHeight>
            </wp14:sizeRelV>
          </wp:anchor>
        </w:drawing>
      </w:r>
    </w:p>
    <w:p w14:paraId="62236A61" w14:textId="2B37F20A" w:rsidR="00D04038" w:rsidRDefault="00D04038" w:rsidP="009C0A2B">
      <w:pPr>
        <w:jc w:val="center"/>
        <w:rPr>
          <w:rFonts w:ascii="Microsoft JhengHei" w:eastAsia="Microsoft JhengHei" w:hAnsi="Microsoft JhengHei"/>
          <w:b/>
          <w:sz w:val="28"/>
          <w:szCs w:val="28"/>
          <w:lang w:eastAsia="zh-HK"/>
        </w:rPr>
      </w:pPr>
    </w:p>
    <w:p w14:paraId="521A9004" w14:textId="443CF6FB" w:rsidR="00D04038" w:rsidRDefault="00D04038" w:rsidP="009C0A2B">
      <w:pPr>
        <w:jc w:val="center"/>
        <w:rPr>
          <w:rFonts w:ascii="Microsoft JhengHei" w:eastAsia="Microsoft JhengHei" w:hAnsi="Microsoft JhengHei"/>
          <w:b/>
          <w:sz w:val="28"/>
          <w:szCs w:val="28"/>
          <w:lang w:eastAsia="zh-HK"/>
        </w:rPr>
      </w:pPr>
      <w:r w:rsidRPr="00C5606E">
        <w:rPr>
          <w:rFonts w:eastAsia="Microsoft JhengHei"/>
          <w:b/>
          <w:noProof/>
          <w:color w:val="000000" w:themeColor="text1"/>
          <w:sz w:val="44"/>
          <w:szCs w:val="44"/>
        </w:rPr>
        <mc:AlternateContent>
          <mc:Choice Requires="wps">
            <w:drawing>
              <wp:anchor distT="45720" distB="45720" distL="114300" distR="114300" simplePos="0" relativeHeight="251779584" behindDoc="0" locked="0" layoutInCell="1" allowOverlap="1" wp14:anchorId="08609D7A" wp14:editId="7C71BB34">
                <wp:simplePos x="0" y="0"/>
                <wp:positionH relativeFrom="margin">
                  <wp:posOffset>0</wp:posOffset>
                </wp:positionH>
                <wp:positionV relativeFrom="paragraph">
                  <wp:posOffset>123825</wp:posOffset>
                </wp:positionV>
                <wp:extent cx="5699760" cy="1981200"/>
                <wp:effectExtent l="0" t="0" r="0" b="0"/>
                <wp:wrapNone/>
                <wp:docPr id="2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760" cy="1981200"/>
                        </a:xfrm>
                        <a:prstGeom prst="rect">
                          <a:avLst/>
                        </a:prstGeom>
                        <a:solidFill>
                          <a:srgbClr val="FFFFFF">
                            <a:alpha val="69804"/>
                          </a:srgbClr>
                        </a:solidFill>
                        <a:ln w="9525">
                          <a:noFill/>
                          <a:miter lim="800000"/>
                          <a:headEnd/>
                          <a:tailEnd/>
                        </a:ln>
                      </wps:spPr>
                      <wps:txbx>
                        <w:txbxContent>
                          <w:p w14:paraId="2BD47A4B" w14:textId="33B431DB" w:rsidR="00F6266B" w:rsidRPr="00C5606E" w:rsidRDefault="00F6266B" w:rsidP="008D5733">
                            <w:pPr>
                              <w:snapToGrid w:val="0"/>
                              <w:jc w:val="center"/>
                              <w:rPr>
                                <w:rFonts w:eastAsia="Microsoft JhengHei"/>
                                <w:b/>
                                <w:sz w:val="56"/>
                                <w:szCs w:val="56"/>
                              </w:rPr>
                            </w:pPr>
                            <w:r>
                              <w:rPr>
                                <w:rFonts w:eastAsia="Microsoft JhengHei" w:hint="eastAsia"/>
                                <w:b/>
                                <w:color w:val="000000"/>
                                <w:sz w:val="56"/>
                                <w:szCs w:val="56"/>
                              </w:rPr>
                              <w:t>公民、經濟</w:t>
                            </w:r>
                            <w:r w:rsidRPr="00362A47">
                              <w:rPr>
                                <w:rFonts w:eastAsia="Microsoft JhengHei"/>
                                <w:b/>
                                <w:color w:val="000000"/>
                                <w:sz w:val="56"/>
                                <w:szCs w:val="56"/>
                              </w:rPr>
                              <w:t>與社會</w:t>
                            </w:r>
                            <w:r w:rsidRPr="00C5606E">
                              <w:rPr>
                                <w:rFonts w:eastAsia="Microsoft JhengHei"/>
                                <w:b/>
                                <w:color w:val="000000" w:themeColor="text1"/>
                                <w:sz w:val="56"/>
                                <w:szCs w:val="56"/>
                              </w:rPr>
                              <w:t>（中一至</w:t>
                            </w:r>
                            <w:r>
                              <w:rPr>
                                <w:rFonts w:eastAsia="Microsoft JhengHei" w:hint="eastAsia"/>
                                <w:b/>
                                <w:color w:val="000000" w:themeColor="text1"/>
                                <w:sz w:val="56"/>
                                <w:szCs w:val="56"/>
                              </w:rPr>
                              <w:t>中</w:t>
                            </w:r>
                            <w:r w:rsidRPr="00C5606E">
                              <w:rPr>
                                <w:rFonts w:eastAsia="Microsoft JhengHei"/>
                                <w:b/>
                                <w:color w:val="000000" w:themeColor="text1"/>
                                <w:sz w:val="56"/>
                                <w:szCs w:val="56"/>
                              </w:rPr>
                              <w:t>三）</w:t>
                            </w:r>
                          </w:p>
                          <w:p w14:paraId="116464D1" w14:textId="4245D05E" w:rsidR="00F6266B" w:rsidRDefault="00F6266B" w:rsidP="008D5733">
                            <w:pPr>
                              <w:snapToGrid w:val="0"/>
                              <w:jc w:val="center"/>
                              <w:rPr>
                                <w:rFonts w:eastAsia="Microsoft JhengHei"/>
                                <w:b/>
                                <w:color w:val="000000" w:themeColor="text1"/>
                                <w:sz w:val="56"/>
                                <w:szCs w:val="56"/>
                              </w:rPr>
                            </w:pPr>
                            <w:r>
                              <w:rPr>
                                <w:rFonts w:eastAsia="Microsoft JhengHei" w:hint="eastAsia"/>
                                <w:b/>
                                <w:color w:val="000000" w:themeColor="text1"/>
                                <w:sz w:val="56"/>
                                <w:szCs w:val="56"/>
                              </w:rPr>
                              <w:t>支援</w:t>
                            </w:r>
                            <w:r>
                              <w:rPr>
                                <w:rFonts w:eastAsia="Microsoft JhengHei"/>
                                <w:b/>
                                <w:color w:val="000000" w:themeColor="text1"/>
                                <w:sz w:val="56"/>
                                <w:szCs w:val="56"/>
                              </w:rPr>
                              <w:t>教</w:t>
                            </w:r>
                            <w:r>
                              <w:rPr>
                                <w:rFonts w:eastAsia="Microsoft JhengHei" w:hint="eastAsia"/>
                                <w:b/>
                                <w:color w:val="000000" w:themeColor="text1"/>
                                <w:sz w:val="56"/>
                                <w:szCs w:val="56"/>
                              </w:rPr>
                              <w:t>材</w:t>
                            </w:r>
                          </w:p>
                          <w:p w14:paraId="2B00EE65" w14:textId="77777777" w:rsidR="00F6266B" w:rsidRPr="002E47C3" w:rsidRDefault="00F6266B" w:rsidP="002E47C3">
                            <w:pPr>
                              <w:ind w:left="0" w:firstLine="0"/>
                              <w:jc w:val="center"/>
                              <w:rPr>
                                <w:rFonts w:eastAsia="Microsoft JhengHei"/>
                                <w:b/>
                                <w:color w:val="0033CC"/>
                                <w:kern w:val="0"/>
                                <w:sz w:val="56"/>
                                <w:szCs w:val="56"/>
                                <w:lang w:val="en-HK"/>
                              </w:rPr>
                            </w:pPr>
                            <w:r w:rsidRPr="002E47C3">
                              <w:rPr>
                                <w:rFonts w:eastAsia="Microsoft JhengHei" w:hint="eastAsia"/>
                                <w:b/>
                                <w:color w:val="0033CC"/>
                                <w:kern w:val="0"/>
                                <w:sz w:val="56"/>
                                <w:szCs w:val="56"/>
                                <w:lang w:val="en-HK" w:eastAsia="zh-HK"/>
                              </w:rPr>
                              <w:t>中二</w:t>
                            </w:r>
                          </w:p>
                          <w:p w14:paraId="0B576C0F" w14:textId="77777777" w:rsidR="00F6266B" w:rsidRPr="007B291D" w:rsidRDefault="00F6266B" w:rsidP="008D5733">
                            <w:pPr>
                              <w:snapToGrid w:val="0"/>
                              <w:jc w:val="center"/>
                              <w:rPr>
                                <w:rFonts w:eastAsia="DengXian"/>
                                <w:b/>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609D7A" id="_x0000_t202" coordsize="21600,21600" o:spt="202" path="m,l,21600r21600,l21600,xe">
                <v:stroke joinstyle="miter"/>
                <v:path gradientshapeok="t" o:connecttype="rect"/>
              </v:shapetype>
              <v:shape id="文字方塊 2" o:spid="_x0000_s1026" type="#_x0000_t202" style="position:absolute;left:0;text-align:left;margin-left:0;margin-top:9.75pt;width:448.8pt;height:156pt;z-index:251779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7URgIAAEMEAAAOAAAAZHJzL2Uyb0RvYy54bWysU11uEzEQfkfiDpbf6SZRkmZX2VSlpQip&#10;/EiFA0y83qyF12NsN7vlAkgcoDxzAA7AgdpzMPamaYA3hB+sGc/4m5lvZpYnfavZVjqv0JR8fDTi&#10;TBqBlTKbkn94f/FswZkPYCrQaGTJb6TnJ6unT5adLeQEG9SVdIxAjC86W/ImBFtkmReNbMEfoZWG&#10;jDW6FgKpbpNVDjpCb3U2GY3mWYeusg6F9J5ezwcjXyX8upYivK1rLwPTJafcQrpdutfxzlZLKDYO&#10;bKPELg34hyxaUIaC7qHOIQC7duovqFYJhx7rcCSwzbCulZCpBqpmPPqjmqsGrEy1EDne7mny/w9W&#10;vNm+c0xVJZ9MZpwZaKlJ97df7n58u7/9eff9K5tEjjrrC3K9suQc+ufYU69Tvd5eovjomcGzBsxG&#10;njqHXSOhohzH8Wd28HXA8RFk3b3GikLBdcAE1NeujQQSJYzQqVc3+/7IPjBBj7N5nh/PySTINs4X&#10;Y5qAFAOKh+/W+fBSYsuiUHJHA5DgYXvpQ0wHigeXGM2jVtWF0jopbrM+045tgYblIp3hr7YNDK/z&#10;fDGa7kL6wT1h/oajDetKns+I0AhrMAZIg9aqQNOuVVvyxSieCAVF5OuFqZIcQOlBplS12REYORvY&#10;C/26J8fI6hqrG6LS4TDVtIUkNOg+c9bRRJfcf7oGJznTrwy1Ix9Pp3EFkjKdHU9IcYeW9aEFjCCo&#10;kgfOBvEspLUZKjqlttUqEfqYyS5XmtTEyW6r4ioc6snrcfdXvwAAAP//AwBQSwMEFAAGAAgAAAAh&#10;ABTAOmzcAAAABwEAAA8AAABkcnMvZG93bnJldi54bWxMj8FOwzAQRO9I/IO1SNyoXaqGJsSpIgR3&#10;aFFFb268TaLG6xA7bfr3LCc47sxo5m2+nlwnzjiE1pOG+UyBQKq8banW8Ll9e1iBCNGQNZ0n1HDF&#10;AOvi9iY3mfUX+sDzJtaCSyhkRkMTY59JGaoGnQkz3yOxd/SDM5HPoZZ2MBcud518VCqRzrTEC43p&#10;8aXB6rQZnQa5K1+/Kru/Vir53pWp6sd3t9f6/m4qn0FEnOJfGH7xGR0KZjr4kWwQnQZ+JLKaLkGw&#10;u0qfEhAHDYvFfAmyyOV//uIHAAD//wMAUEsBAi0AFAAGAAgAAAAhALaDOJL+AAAA4QEAABMAAAAA&#10;AAAAAAAAAAAAAAAAAFtDb250ZW50X1R5cGVzXS54bWxQSwECLQAUAAYACAAAACEAOP0h/9YAAACU&#10;AQAACwAAAAAAAAAAAAAAAAAvAQAAX3JlbHMvLnJlbHNQSwECLQAUAAYACAAAACEADjP+1EYCAABD&#10;BAAADgAAAAAAAAAAAAAAAAAuAgAAZHJzL2Uyb0RvYy54bWxQSwECLQAUAAYACAAAACEAFMA6bNwA&#10;AAAHAQAADwAAAAAAAAAAAAAAAACgBAAAZHJzL2Rvd25yZXYueG1sUEsFBgAAAAAEAAQA8wAAAKkF&#10;AAAAAA==&#10;" stroked="f">
                <v:fill opacity="45746f"/>
                <v:textbox>
                  <w:txbxContent>
                    <w:p w14:paraId="2BD47A4B" w14:textId="33B431DB" w:rsidR="00F6266B" w:rsidRPr="00C5606E" w:rsidRDefault="00F6266B" w:rsidP="008D5733">
                      <w:pPr>
                        <w:snapToGrid w:val="0"/>
                        <w:jc w:val="center"/>
                        <w:rPr>
                          <w:rFonts w:eastAsia="Microsoft JhengHei"/>
                          <w:b/>
                          <w:sz w:val="56"/>
                          <w:szCs w:val="56"/>
                        </w:rPr>
                      </w:pPr>
                      <w:r>
                        <w:rPr>
                          <w:rFonts w:eastAsia="Microsoft JhengHei" w:hint="eastAsia"/>
                          <w:b/>
                          <w:color w:val="000000"/>
                          <w:sz w:val="56"/>
                          <w:szCs w:val="56"/>
                        </w:rPr>
                        <w:t>公民、經濟</w:t>
                      </w:r>
                      <w:r w:rsidRPr="00362A47">
                        <w:rPr>
                          <w:rFonts w:eastAsia="Microsoft JhengHei"/>
                          <w:b/>
                          <w:color w:val="000000"/>
                          <w:sz w:val="56"/>
                          <w:szCs w:val="56"/>
                        </w:rPr>
                        <w:t>與社會</w:t>
                      </w:r>
                      <w:r w:rsidRPr="00C5606E">
                        <w:rPr>
                          <w:rFonts w:eastAsia="Microsoft JhengHei"/>
                          <w:b/>
                          <w:color w:val="000000" w:themeColor="text1"/>
                          <w:sz w:val="56"/>
                          <w:szCs w:val="56"/>
                        </w:rPr>
                        <w:t>（中一至</w:t>
                      </w:r>
                      <w:r>
                        <w:rPr>
                          <w:rFonts w:eastAsia="Microsoft JhengHei" w:hint="eastAsia"/>
                          <w:b/>
                          <w:color w:val="000000" w:themeColor="text1"/>
                          <w:sz w:val="56"/>
                          <w:szCs w:val="56"/>
                        </w:rPr>
                        <w:t>中</w:t>
                      </w:r>
                      <w:r w:rsidRPr="00C5606E">
                        <w:rPr>
                          <w:rFonts w:eastAsia="Microsoft JhengHei"/>
                          <w:b/>
                          <w:color w:val="000000" w:themeColor="text1"/>
                          <w:sz w:val="56"/>
                          <w:szCs w:val="56"/>
                        </w:rPr>
                        <w:t>三）</w:t>
                      </w:r>
                    </w:p>
                    <w:p w14:paraId="116464D1" w14:textId="4245D05E" w:rsidR="00F6266B" w:rsidRDefault="00F6266B" w:rsidP="008D5733">
                      <w:pPr>
                        <w:snapToGrid w:val="0"/>
                        <w:jc w:val="center"/>
                        <w:rPr>
                          <w:rFonts w:eastAsia="Microsoft JhengHei"/>
                          <w:b/>
                          <w:color w:val="000000" w:themeColor="text1"/>
                          <w:sz w:val="56"/>
                          <w:szCs w:val="56"/>
                        </w:rPr>
                      </w:pPr>
                      <w:r>
                        <w:rPr>
                          <w:rFonts w:eastAsia="Microsoft JhengHei" w:hint="eastAsia"/>
                          <w:b/>
                          <w:color w:val="000000" w:themeColor="text1"/>
                          <w:sz w:val="56"/>
                          <w:szCs w:val="56"/>
                        </w:rPr>
                        <w:t>支援</w:t>
                      </w:r>
                      <w:r>
                        <w:rPr>
                          <w:rFonts w:eastAsia="Microsoft JhengHei"/>
                          <w:b/>
                          <w:color w:val="000000" w:themeColor="text1"/>
                          <w:sz w:val="56"/>
                          <w:szCs w:val="56"/>
                        </w:rPr>
                        <w:t>教</w:t>
                      </w:r>
                      <w:r>
                        <w:rPr>
                          <w:rFonts w:eastAsia="Microsoft JhengHei" w:hint="eastAsia"/>
                          <w:b/>
                          <w:color w:val="000000" w:themeColor="text1"/>
                          <w:sz w:val="56"/>
                          <w:szCs w:val="56"/>
                        </w:rPr>
                        <w:t>材</w:t>
                      </w:r>
                    </w:p>
                    <w:p w14:paraId="2B00EE65" w14:textId="77777777" w:rsidR="00F6266B" w:rsidRPr="002E47C3" w:rsidRDefault="00F6266B" w:rsidP="002E47C3">
                      <w:pPr>
                        <w:ind w:left="0" w:firstLine="0"/>
                        <w:jc w:val="center"/>
                        <w:rPr>
                          <w:rFonts w:eastAsia="Microsoft JhengHei"/>
                          <w:b/>
                          <w:color w:val="0033CC"/>
                          <w:kern w:val="0"/>
                          <w:sz w:val="56"/>
                          <w:szCs w:val="56"/>
                          <w:lang w:val="en-HK"/>
                        </w:rPr>
                      </w:pPr>
                      <w:r w:rsidRPr="002E47C3">
                        <w:rPr>
                          <w:rFonts w:eastAsia="Microsoft JhengHei" w:hint="eastAsia"/>
                          <w:b/>
                          <w:color w:val="0033CC"/>
                          <w:kern w:val="0"/>
                          <w:sz w:val="56"/>
                          <w:szCs w:val="56"/>
                          <w:lang w:val="en-HK" w:eastAsia="zh-HK"/>
                        </w:rPr>
                        <w:t>中二</w:t>
                      </w:r>
                    </w:p>
                    <w:p w14:paraId="0B576C0F" w14:textId="77777777" w:rsidR="00F6266B" w:rsidRPr="007B291D" w:rsidRDefault="00F6266B" w:rsidP="008D5733">
                      <w:pPr>
                        <w:snapToGrid w:val="0"/>
                        <w:jc w:val="center"/>
                        <w:rPr>
                          <w:rFonts w:eastAsia="DengXian"/>
                          <w:b/>
                          <w:sz w:val="56"/>
                          <w:szCs w:val="56"/>
                        </w:rPr>
                      </w:pPr>
                    </w:p>
                  </w:txbxContent>
                </v:textbox>
                <w10:wrap anchorx="margin"/>
              </v:shape>
            </w:pict>
          </mc:Fallback>
        </mc:AlternateContent>
      </w:r>
    </w:p>
    <w:p w14:paraId="3A56F364" w14:textId="30307B65" w:rsidR="00D04038" w:rsidRDefault="00D04038" w:rsidP="009C0A2B">
      <w:pPr>
        <w:jc w:val="center"/>
        <w:rPr>
          <w:rFonts w:ascii="Microsoft JhengHei" w:eastAsia="Microsoft JhengHei" w:hAnsi="Microsoft JhengHei"/>
          <w:b/>
          <w:sz w:val="28"/>
          <w:szCs w:val="28"/>
          <w:lang w:eastAsia="zh-HK"/>
        </w:rPr>
      </w:pPr>
    </w:p>
    <w:p w14:paraId="1439CB28" w14:textId="4770BD37" w:rsidR="00D04038" w:rsidRDefault="00D04038" w:rsidP="009C0A2B">
      <w:pPr>
        <w:jc w:val="center"/>
        <w:rPr>
          <w:rFonts w:ascii="Microsoft JhengHei" w:eastAsia="Microsoft JhengHei" w:hAnsi="Microsoft JhengHei"/>
          <w:b/>
          <w:sz w:val="28"/>
          <w:szCs w:val="28"/>
          <w:lang w:eastAsia="zh-HK"/>
        </w:rPr>
      </w:pPr>
    </w:p>
    <w:p w14:paraId="3CB366A9" w14:textId="497646CF" w:rsidR="00D04038" w:rsidRDefault="00D04038" w:rsidP="009C0A2B">
      <w:pPr>
        <w:jc w:val="center"/>
        <w:rPr>
          <w:rFonts w:ascii="Microsoft JhengHei" w:eastAsia="Microsoft JhengHei" w:hAnsi="Microsoft JhengHei"/>
          <w:b/>
          <w:sz w:val="28"/>
          <w:szCs w:val="28"/>
          <w:lang w:eastAsia="zh-HK"/>
        </w:rPr>
      </w:pPr>
    </w:p>
    <w:p w14:paraId="59875A73" w14:textId="07936CDB" w:rsidR="00D04038" w:rsidRDefault="00D04038" w:rsidP="009C0A2B">
      <w:pPr>
        <w:jc w:val="center"/>
        <w:rPr>
          <w:rFonts w:ascii="Microsoft JhengHei" w:eastAsia="Microsoft JhengHei" w:hAnsi="Microsoft JhengHei"/>
          <w:b/>
          <w:sz w:val="28"/>
          <w:szCs w:val="28"/>
          <w:lang w:eastAsia="zh-HK"/>
        </w:rPr>
      </w:pPr>
    </w:p>
    <w:p w14:paraId="4CA27627" w14:textId="0F9BA118" w:rsidR="00D04038" w:rsidRDefault="00D04038" w:rsidP="009C0A2B">
      <w:pPr>
        <w:jc w:val="center"/>
        <w:rPr>
          <w:rFonts w:ascii="Microsoft JhengHei" w:eastAsia="Microsoft JhengHei" w:hAnsi="Microsoft JhengHei"/>
          <w:b/>
          <w:sz w:val="28"/>
          <w:szCs w:val="28"/>
          <w:lang w:eastAsia="zh-HK"/>
        </w:rPr>
      </w:pPr>
    </w:p>
    <w:p w14:paraId="607FD0E9" w14:textId="514F94F9" w:rsidR="00D04038" w:rsidRDefault="00D04038" w:rsidP="009C0A2B">
      <w:pPr>
        <w:jc w:val="center"/>
        <w:rPr>
          <w:rFonts w:ascii="Microsoft JhengHei" w:eastAsia="Microsoft JhengHei" w:hAnsi="Microsoft JhengHei"/>
          <w:b/>
          <w:sz w:val="28"/>
          <w:szCs w:val="28"/>
          <w:lang w:eastAsia="zh-HK"/>
        </w:rPr>
      </w:pPr>
    </w:p>
    <w:p w14:paraId="665609DE" w14:textId="6FF3D07D" w:rsidR="00D04038" w:rsidRDefault="00D04038" w:rsidP="009C0A2B">
      <w:pPr>
        <w:jc w:val="center"/>
        <w:rPr>
          <w:rFonts w:ascii="Microsoft JhengHei" w:eastAsia="Microsoft JhengHei" w:hAnsi="Microsoft JhengHei"/>
          <w:b/>
          <w:sz w:val="28"/>
          <w:szCs w:val="28"/>
          <w:lang w:eastAsia="zh-HK"/>
        </w:rPr>
      </w:pPr>
    </w:p>
    <w:p w14:paraId="6C915586" w14:textId="68E164DD" w:rsidR="00D04038" w:rsidRDefault="00D04038" w:rsidP="009C0A2B">
      <w:pPr>
        <w:jc w:val="center"/>
        <w:rPr>
          <w:rFonts w:ascii="Microsoft JhengHei" w:eastAsia="Microsoft JhengHei" w:hAnsi="Microsoft JhengHei"/>
          <w:b/>
          <w:sz w:val="28"/>
          <w:szCs w:val="28"/>
          <w:lang w:eastAsia="zh-HK"/>
        </w:rPr>
      </w:pPr>
    </w:p>
    <w:p w14:paraId="743A4341" w14:textId="77777777" w:rsidR="00D04038" w:rsidRDefault="00D04038" w:rsidP="009C0A2B">
      <w:pPr>
        <w:jc w:val="center"/>
        <w:rPr>
          <w:rFonts w:ascii="Microsoft JhengHei" w:eastAsia="Microsoft JhengHei" w:hAnsi="Microsoft JhengHei"/>
          <w:b/>
          <w:sz w:val="28"/>
          <w:szCs w:val="28"/>
          <w:lang w:eastAsia="zh-HK"/>
        </w:rPr>
      </w:pPr>
    </w:p>
    <w:p w14:paraId="6DF25C98" w14:textId="77777777" w:rsidR="00D04038" w:rsidRPr="00C20892" w:rsidRDefault="00D04038" w:rsidP="00D04038">
      <w:pPr>
        <w:jc w:val="center"/>
        <w:rPr>
          <w:rFonts w:eastAsia="Microsoft JhengHei"/>
          <w:b/>
          <w:color w:val="0070C0"/>
          <w:kern w:val="0"/>
        </w:rPr>
      </w:pPr>
    </w:p>
    <w:p w14:paraId="0E09E65A" w14:textId="77777777" w:rsidR="00743CE5" w:rsidRPr="002E47C3" w:rsidRDefault="00743CE5" w:rsidP="00D04038">
      <w:pPr>
        <w:ind w:rightChars="-201" w:right="-482" w:hanging="992"/>
        <w:jc w:val="center"/>
        <w:rPr>
          <w:rFonts w:ascii="Microsoft JhengHei" w:eastAsia="Microsoft JhengHei" w:hAnsi="Microsoft JhengHei" w:cs="PingFang TC"/>
          <w:b/>
          <w:bCs/>
          <w:color w:val="0033CC"/>
          <w:kern w:val="0"/>
          <w:sz w:val="80"/>
          <w:szCs w:val="80"/>
          <w:lang w:val="en-HK"/>
        </w:rPr>
      </w:pPr>
      <w:r w:rsidRPr="002E47C3">
        <w:rPr>
          <w:rFonts w:ascii="Microsoft JhengHei" w:eastAsia="Microsoft JhengHei" w:hAnsi="Microsoft JhengHei" w:cs="PingFang TC" w:hint="eastAsia"/>
          <w:b/>
          <w:bCs/>
          <w:color w:val="0033CC"/>
          <w:kern w:val="0"/>
          <w:sz w:val="80"/>
          <w:szCs w:val="80"/>
          <w:lang w:val="en-HK" w:eastAsia="zh-HK"/>
        </w:rPr>
        <w:t>單元</w:t>
      </w:r>
      <w:r w:rsidRPr="002E47C3">
        <w:rPr>
          <w:rFonts w:ascii="Microsoft JhengHei" w:eastAsia="Microsoft JhengHei" w:hAnsi="Microsoft JhengHei" w:cs="PingFang TC" w:hint="eastAsia"/>
          <w:b/>
          <w:bCs/>
          <w:color w:val="0033CC"/>
          <w:kern w:val="0"/>
          <w:sz w:val="80"/>
          <w:szCs w:val="80"/>
          <w:lang w:val="en-HK"/>
        </w:rPr>
        <w:t>2.2</w:t>
      </w:r>
      <w:r w:rsidR="00D04038" w:rsidRPr="002E47C3">
        <w:rPr>
          <w:rFonts w:ascii="Microsoft JhengHei" w:eastAsia="Microsoft JhengHei" w:hAnsi="Microsoft JhengHei" w:cs="PingFang TC" w:hint="eastAsia"/>
          <w:b/>
          <w:bCs/>
          <w:color w:val="0033CC"/>
          <w:kern w:val="0"/>
          <w:sz w:val="80"/>
          <w:szCs w:val="80"/>
          <w:lang w:val="en-HK"/>
        </w:rPr>
        <w:t>：</w:t>
      </w:r>
    </w:p>
    <w:p w14:paraId="7DBE196E" w14:textId="002993B9" w:rsidR="00D04038" w:rsidRPr="002E47C3" w:rsidRDefault="00D04038" w:rsidP="00D04038">
      <w:pPr>
        <w:ind w:rightChars="-201" w:right="-482" w:hanging="992"/>
        <w:jc w:val="center"/>
        <w:rPr>
          <w:rFonts w:ascii="Microsoft JhengHei" w:eastAsia="Microsoft JhengHei" w:hAnsi="Microsoft JhengHei"/>
          <w:b/>
          <w:color w:val="0033CC"/>
          <w:sz w:val="28"/>
          <w:szCs w:val="28"/>
          <w:lang w:eastAsia="zh-HK"/>
        </w:rPr>
      </w:pPr>
      <w:r w:rsidRPr="002E47C3">
        <w:rPr>
          <w:rFonts w:ascii="Microsoft JhengHei" w:eastAsia="Microsoft JhengHei" w:hAnsi="Microsoft JhengHei" w:cs="PingFang TC" w:hint="eastAsia"/>
          <w:b/>
          <w:bCs/>
          <w:color w:val="0033CC"/>
          <w:kern w:val="0"/>
          <w:sz w:val="80"/>
          <w:szCs w:val="80"/>
          <w:lang w:val="en-HK"/>
        </w:rPr>
        <w:t>香港特區的管治</w:t>
      </w:r>
    </w:p>
    <w:p w14:paraId="6C118F94" w14:textId="45522AE0" w:rsidR="00D04038" w:rsidRDefault="00D04038" w:rsidP="009C0A2B">
      <w:pPr>
        <w:jc w:val="center"/>
        <w:rPr>
          <w:rFonts w:ascii="Microsoft JhengHei" w:eastAsia="Microsoft JhengHei" w:hAnsi="Microsoft JhengHei"/>
          <w:b/>
          <w:sz w:val="28"/>
          <w:szCs w:val="28"/>
          <w:lang w:eastAsia="zh-HK"/>
        </w:rPr>
      </w:pPr>
    </w:p>
    <w:p w14:paraId="58C0B865" w14:textId="55887968" w:rsidR="00D04038" w:rsidRDefault="00D04038" w:rsidP="009C0A2B">
      <w:pPr>
        <w:jc w:val="center"/>
        <w:rPr>
          <w:rFonts w:ascii="Microsoft JhengHei" w:eastAsia="Microsoft JhengHei" w:hAnsi="Microsoft JhengHei"/>
          <w:b/>
          <w:sz w:val="28"/>
          <w:szCs w:val="28"/>
          <w:lang w:eastAsia="zh-HK"/>
        </w:rPr>
      </w:pPr>
    </w:p>
    <w:p w14:paraId="5EC48A12" w14:textId="5614DDAF" w:rsidR="00D04038" w:rsidRDefault="002E47C3" w:rsidP="009C0A2B">
      <w:pPr>
        <w:jc w:val="center"/>
        <w:rPr>
          <w:rFonts w:ascii="Microsoft JhengHei" w:eastAsia="Microsoft JhengHei" w:hAnsi="Microsoft JhengHei"/>
          <w:b/>
          <w:sz w:val="28"/>
          <w:szCs w:val="28"/>
          <w:lang w:eastAsia="zh-HK"/>
        </w:rPr>
      </w:pPr>
      <w:r w:rsidRPr="002E47C3">
        <w:rPr>
          <w:rFonts w:ascii="Microsoft JhengHei" w:eastAsia="Microsoft JhengHei" w:hAnsi="Microsoft JhengHei"/>
          <w:b/>
          <w:noProof/>
          <w:color w:val="0033CC"/>
          <w:kern w:val="0"/>
          <w:sz w:val="48"/>
          <w:szCs w:val="48"/>
        </w:rPr>
        <mc:AlternateContent>
          <mc:Choice Requires="wps">
            <w:drawing>
              <wp:anchor distT="0" distB="0" distL="114300" distR="114300" simplePos="0" relativeHeight="251484672" behindDoc="0" locked="0" layoutInCell="1" allowOverlap="1" wp14:anchorId="150A0CBA" wp14:editId="3227C7BB">
                <wp:simplePos x="0" y="0"/>
                <wp:positionH relativeFrom="margin">
                  <wp:posOffset>-239395</wp:posOffset>
                </wp:positionH>
                <wp:positionV relativeFrom="paragraph">
                  <wp:posOffset>94615</wp:posOffset>
                </wp:positionV>
                <wp:extent cx="3179445" cy="1154430"/>
                <wp:effectExtent l="0" t="0" r="0" b="0"/>
                <wp:wrapNone/>
                <wp:docPr id="5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154430"/>
                        </a:xfrm>
                        <a:prstGeom prst="rect">
                          <a:avLst/>
                        </a:prstGeom>
                        <a:noFill/>
                        <a:ln w="9525">
                          <a:noFill/>
                          <a:miter lim="800000"/>
                          <a:headEnd/>
                          <a:tailEnd/>
                        </a:ln>
                      </wps:spPr>
                      <wps:txbx>
                        <w:txbxContent>
                          <w:p w14:paraId="44558FFF" w14:textId="77777777" w:rsidR="00F6266B" w:rsidRPr="000C3EC2" w:rsidRDefault="00F6266B" w:rsidP="0038267E">
                            <w:pPr>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教育局</w:t>
                            </w:r>
                          </w:p>
                          <w:p w14:paraId="2181F1A5" w14:textId="77777777" w:rsidR="00F6266B" w:rsidRPr="000C3EC2" w:rsidRDefault="00F6266B" w:rsidP="0038267E">
                            <w:pPr>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課程發展處</w:t>
                            </w:r>
                          </w:p>
                          <w:p w14:paraId="11200FC6" w14:textId="77777777" w:rsidR="00F6266B" w:rsidRPr="000C3EC2" w:rsidRDefault="00F6266B" w:rsidP="0038267E">
                            <w:pPr>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個人、社會及人文教育組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0A0CBA" id="_x0000_s1027" type="#_x0000_t202" style="position:absolute;left:0;text-align:left;margin-left:-18.85pt;margin-top:7.45pt;width:250.35pt;height:90.9pt;z-index:251484672;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oVuJgIAAP8DAAAOAAAAZHJzL2Uyb0RvYy54bWysU11uEzEQfkfiDpbfyWbTDW1W2VSlJQip&#10;/EiFAzheb9bC9hjbyW64ABIHKM8cgANwoPYcjL1pGsEbYh8sz47n83zffJ6f91qRrXBegqloPhpT&#10;IgyHWpp1RT9+WD47o8QHZmqmwIiK7oSn54unT+adLcUEWlC1cARBjC87W9E2BFtmmeet0MyPwAqD&#10;yQacZgFDt85qxzpE1yqbjMfPsw5cbR1w4T3+vRqSdJHwm0bw8K5pvAhEVRR7C2l1aV3FNVvMWbl2&#10;zLaS79tg/9CFZtLgpQeoKxYY2Tj5F5SW3IGHJow46AyaRnKROCCbfPwHm5uWWZG4oDjeHmTy/w+W&#10;v92+d0TWFZ0WlBimcUb3t1/vfn6/v/119+MbmUSJOutLPHlj8WzoX0CPo050vb0G/skTA5ctM2tx&#10;4Rx0rWA1tpjHyuyodMDxEWTVvYEar2KbAAmob5yO+qEiBNFxVLvDeEQfCMefJ/nprCimlHDM5fm0&#10;KE7SADNWPpRb58MrAZrETUUdzj/Bs+21D7EdVj4cibcZWEqlkgeUIV1FZ9PJNBUcZbQMaFEldUXP&#10;xvEbTBNZvjR1Kg5MqmGPFyizpx2ZDpxDv+qTyEmTKMkK6h3q4GBwJL4g3LTgvlDSoRsr6j9vmBOU&#10;qNcGtZzlRRHtm4JiejrBwB1nVscZZjhCVTRQMmwvQ7J8pOztBWq+lEmNx072LaPLkkj7FxFtfByn&#10;U4/vdvEbAAD//wMAUEsDBBQABgAIAAAAIQD5nNYc3gAAAAoBAAAPAAAAZHJzL2Rvd25yZXYueG1s&#10;TI/BTsMwEETvSPyDtUjcWoe2SmiIU1WoLUdKiTi78ZJExGsrdtPw9ywnOO7M0+xMsZlsL0YcQudI&#10;wcM8AYFUO9NRo6B6388eQYSoyejeESr4xgCb8vam0LlxV3rD8RQbwSEUcq2gjdHnUoa6RavD3Hkk&#10;9j7dYHXkc2ikGfSVw20vF0mSSqs74g+t9vjcYv11ulgFPvpD9jK8Hre7/ZhUH4dq0TU7pe7vpu0T&#10;iIhT/IPhtz5Xh5I7nd2FTBC9gtkyyxhlY7UGwcAqXfK4MwvrNANZFvL/hPIHAAD//wMAUEsBAi0A&#10;FAAGAAgAAAAhALaDOJL+AAAA4QEAABMAAAAAAAAAAAAAAAAAAAAAAFtDb250ZW50X1R5cGVzXS54&#10;bWxQSwECLQAUAAYACAAAACEAOP0h/9YAAACUAQAACwAAAAAAAAAAAAAAAAAvAQAAX3JlbHMvLnJl&#10;bHNQSwECLQAUAAYACAAAACEAY8qFbiYCAAD/AwAADgAAAAAAAAAAAAAAAAAuAgAAZHJzL2Uyb0Rv&#10;Yy54bWxQSwECLQAUAAYACAAAACEA+ZzWHN4AAAAKAQAADwAAAAAAAAAAAAAAAACABAAAZHJzL2Rv&#10;d25yZXYueG1sUEsFBgAAAAAEAAQA8wAAAIsFAAAAAA==&#10;" filled="f" stroked="f">
                <v:textbox style="mso-fit-shape-to-text:t">
                  <w:txbxContent>
                    <w:p w14:paraId="44558FFF" w14:textId="77777777" w:rsidR="00F6266B" w:rsidRPr="000C3EC2" w:rsidRDefault="00F6266B" w:rsidP="0038267E">
                      <w:pPr>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教育局</w:t>
                      </w:r>
                    </w:p>
                    <w:p w14:paraId="2181F1A5" w14:textId="77777777" w:rsidR="00F6266B" w:rsidRPr="000C3EC2" w:rsidRDefault="00F6266B" w:rsidP="0038267E">
                      <w:pPr>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課程發展處</w:t>
                      </w:r>
                    </w:p>
                    <w:p w14:paraId="11200FC6" w14:textId="77777777" w:rsidR="00F6266B" w:rsidRPr="000C3EC2" w:rsidRDefault="00F6266B" w:rsidP="0038267E">
                      <w:pPr>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個人、社會及人文教育組</w:t>
                      </w:r>
                    </w:p>
                  </w:txbxContent>
                </v:textbox>
                <w10:wrap anchorx="margin"/>
              </v:shape>
            </w:pict>
          </mc:Fallback>
        </mc:AlternateContent>
      </w:r>
    </w:p>
    <w:p w14:paraId="67750EAC" w14:textId="42B97FAF" w:rsidR="00D04038" w:rsidRDefault="00D04038" w:rsidP="009C0A2B">
      <w:pPr>
        <w:jc w:val="center"/>
        <w:rPr>
          <w:rFonts w:ascii="Microsoft JhengHei" w:eastAsia="Microsoft JhengHei" w:hAnsi="Microsoft JhengHei"/>
          <w:b/>
          <w:sz w:val="28"/>
          <w:szCs w:val="28"/>
          <w:lang w:eastAsia="zh-HK"/>
        </w:rPr>
      </w:pPr>
    </w:p>
    <w:p w14:paraId="61642DB8" w14:textId="5B3AE12E" w:rsidR="00D04038" w:rsidRDefault="00D04038" w:rsidP="009C0A2B">
      <w:pPr>
        <w:jc w:val="center"/>
        <w:rPr>
          <w:rFonts w:ascii="Microsoft JhengHei" w:eastAsia="Microsoft JhengHei" w:hAnsi="Microsoft JhengHei"/>
          <w:b/>
          <w:sz w:val="28"/>
          <w:szCs w:val="28"/>
          <w:lang w:eastAsia="zh-HK"/>
        </w:rPr>
      </w:pPr>
    </w:p>
    <w:p w14:paraId="3E4982A5" w14:textId="2EBA86F4" w:rsidR="0038267E" w:rsidRDefault="0038267E">
      <w:pPr>
        <w:rPr>
          <w:rFonts w:ascii="Microsoft JhengHei" w:eastAsia="Microsoft JhengHei" w:hAnsi="Microsoft JhengHei"/>
          <w:b/>
          <w:sz w:val="28"/>
          <w:szCs w:val="28"/>
          <w:lang w:eastAsia="zh-HK"/>
        </w:rPr>
      </w:pPr>
      <w:r>
        <w:rPr>
          <w:rFonts w:ascii="Microsoft JhengHei" w:eastAsia="Microsoft JhengHei" w:hAnsi="Microsoft JhengHei"/>
          <w:b/>
          <w:sz w:val="28"/>
          <w:szCs w:val="28"/>
          <w:lang w:eastAsia="zh-HK"/>
        </w:rPr>
        <w:br w:type="page"/>
      </w:r>
    </w:p>
    <w:p w14:paraId="592BB360" w14:textId="77777777" w:rsidR="00CE0C47" w:rsidRPr="00DF34A6" w:rsidRDefault="00CE0C47" w:rsidP="00D04038">
      <w:pPr>
        <w:spacing w:line="360" w:lineRule="auto"/>
        <w:jc w:val="center"/>
        <w:rPr>
          <w:rFonts w:asciiTheme="minorEastAsia" w:eastAsiaTheme="minorEastAsia" w:hAnsiTheme="minorEastAsia"/>
          <w:b/>
          <w:sz w:val="28"/>
          <w:szCs w:val="28"/>
          <w:u w:val="single"/>
          <w:lang w:eastAsia="zh-HK"/>
        </w:rPr>
      </w:pPr>
      <w:r w:rsidRPr="00DF34A6">
        <w:rPr>
          <w:rFonts w:asciiTheme="minorEastAsia" w:eastAsiaTheme="minorEastAsia" w:hAnsiTheme="minorEastAsia" w:hint="eastAsia"/>
          <w:b/>
          <w:sz w:val="28"/>
          <w:szCs w:val="28"/>
          <w:u w:val="single"/>
          <w:lang w:eastAsia="zh-HK"/>
        </w:rPr>
        <w:lastRenderedPageBreak/>
        <w:t>簡介</w:t>
      </w:r>
    </w:p>
    <w:p w14:paraId="655B8C1E" w14:textId="77777777" w:rsidR="00CE0C47" w:rsidRPr="00D04038" w:rsidRDefault="00CE0C47" w:rsidP="00D04038">
      <w:pPr>
        <w:spacing w:line="360" w:lineRule="auto"/>
        <w:ind w:left="0" w:firstLine="0"/>
        <w:rPr>
          <w:rFonts w:asciiTheme="minorEastAsia" w:eastAsiaTheme="minorEastAsia" w:hAnsiTheme="minorEastAsia"/>
          <w:szCs w:val="28"/>
          <w:lang w:eastAsia="zh-HK"/>
        </w:rPr>
      </w:pPr>
    </w:p>
    <w:p w14:paraId="4E3B03BF" w14:textId="6C4805F9" w:rsidR="00CE0C47" w:rsidRPr="00552E67" w:rsidRDefault="00743CE5" w:rsidP="00552E67">
      <w:pPr>
        <w:numPr>
          <w:ilvl w:val="0"/>
          <w:numId w:val="103"/>
        </w:numPr>
        <w:overflowPunct w:val="0"/>
        <w:autoSpaceDE w:val="0"/>
        <w:autoSpaceDN w:val="0"/>
        <w:adjustRightInd w:val="0"/>
        <w:spacing w:line="360" w:lineRule="auto"/>
        <w:jc w:val="both"/>
        <w:rPr>
          <w:rFonts w:asciiTheme="minorEastAsia" w:eastAsiaTheme="minorEastAsia" w:hAnsiTheme="minorEastAsia" w:cs="Microsoft JhengHei"/>
          <w:color w:val="000000" w:themeColor="text1"/>
          <w:sz w:val="28"/>
          <w:szCs w:val="28"/>
        </w:rPr>
      </w:pPr>
      <w:r w:rsidRPr="00552E67">
        <w:rPr>
          <w:rFonts w:asciiTheme="minorEastAsia" w:eastAsiaTheme="minorEastAsia" w:hAnsiTheme="minorEastAsia" w:cs="Microsoft JhengHei" w:hint="eastAsia"/>
          <w:color w:val="000000" w:themeColor="text1"/>
          <w:sz w:val="28"/>
          <w:szCs w:val="28"/>
        </w:rPr>
        <w:t>「</w:t>
      </w:r>
      <w:r w:rsidR="00951A5C" w:rsidRPr="00552E67">
        <w:rPr>
          <w:rFonts w:asciiTheme="minorEastAsia" w:eastAsiaTheme="minorEastAsia" w:hAnsiTheme="minorEastAsia" w:cs="Microsoft JhengHei" w:hint="eastAsia"/>
          <w:color w:val="000000" w:themeColor="text1"/>
          <w:sz w:val="28"/>
          <w:szCs w:val="28"/>
        </w:rPr>
        <w:t>公民、經濟與社會（中一至中三）支援教材」涵蓋個人、社</w:t>
      </w:r>
      <w:r w:rsidR="00951A5C" w:rsidRPr="00552E67">
        <w:rPr>
          <w:rFonts w:asciiTheme="minorEastAsia" w:eastAsiaTheme="minorEastAsia" w:hAnsiTheme="minorEastAsia" w:cs="Microsoft JhengHei"/>
          <w:color w:val="000000" w:themeColor="text1"/>
          <w:sz w:val="28"/>
          <w:szCs w:val="28"/>
        </w:rPr>
        <w:t xml:space="preserve">      會及人文教育學習領域範疇一、五及六的必須學習內容，支援      </w:t>
      </w:r>
      <w:r w:rsidR="00951A5C" w:rsidRPr="00552E67">
        <w:rPr>
          <w:rFonts w:asciiTheme="minorEastAsia" w:eastAsiaTheme="minorEastAsia" w:hAnsiTheme="minorEastAsia" w:cs="Microsoft JhengHei" w:hint="eastAsia"/>
          <w:color w:val="000000" w:themeColor="text1"/>
          <w:sz w:val="28"/>
          <w:szCs w:val="28"/>
        </w:rPr>
        <w:t>學校施教公民、經濟與社會課程。</w:t>
      </w:r>
    </w:p>
    <w:p w14:paraId="43299B6C" w14:textId="006411FC" w:rsidR="00CE0C47" w:rsidRDefault="00951A5C" w:rsidP="00552E67">
      <w:pPr>
        <w:numPr>
          <w:ilvl w:val="0"/>
          <w:numId w:val="103"/>
        </w:numPr>
        <w:overflowPunct w:val="0"/>
        <w:autoSpaceDE w:val="0"/>
        <w:autoSpaceDN w:val="0"/>
        <w:adjustRightInd w:val="0"/>
        <w:spacing w:line="360" w:lineRule="auto"/>
        <w:jc w:val="both"/>
        <w:rPr>
          <w:rFonts w:asciiTheme="minorEastAsia" w:eastAsiaTheme="minorEastAsia" w:hAnsiTheme="minorEastAsia" w:cs="Microsoft JhengHei"/>
          <w:color w:val="000000" w:themeColor="text1"/>
          <w:sz w:val="28"/>
          <w:szCs w:val="28"/>
        </w:rPr>
      </w:pPr>
      <w:r w:rsidRPr="00951A5C">
        <w:rPr>
          <w:rFonts w:asciiTheme="minorEastAsia" w:eastAsiaTheme="minorEastAsia" w:hAnsiTheme="minorEastAsia" w:cs="Microsoft JhengHei" w:hint="eastAsia"/>
          <w:color w:val="000000" w:themeColor="text1"/>
          <w:sz w:val="28"/>
          <w:szCs w:val="28"/>
        </w:rPr>
        <w:t>教材提供多元化的學習活動，讓學生學習知識和明白概念、發展技能及培養正確的價值觀和態度，並附有教學指引及活動建議供教師參考。教材亦同時提供閱讀材料，提升學生閱讀興趣。</w:t>
      </w:r>
    </w:p>
    <w:p w14:paraId="7BDFBD04" w14:textId="6317A7FB" w:rsidR="00CE0C47" w:rsidRPr="00C13CFA" w:rsidRDefault="00CE0C47" w:rsidP="00552E67">
      <w:pPr>
        <w:numPr>
          <w:ilvl w:val="0"/>
          <w:numId w:val="103"/>
        </w:numPr>
        <w:overflowPunct w:val="0"/>
        <w:autoSpaceDE w:val="0"/>
        <w:autoSpaceDN w:val="0"/>
        <w:adjustRightInd w:val="0"/>
        <w:spacing w:line="360" w:lineRule="auto"/>
        <w:jc w:val="both"/>
        <w:rPr>
          <w:rFonts w:asciiTheme="minorEastAsia" w:eastAsiaTheme="minorEastAsia" w:hAnsiTheme="minorEastAsia" w:cs="Microsoft JhengHei"/>
          <w:color w:val="000000" w:themeColor="text1"/>
          <w:sz w:val="28"/>
          <w:szCs w:val="28"/>
        </w:rPr>
      </w:pPr>
      <w:r w:rsidRPr="00C13CFA">
        <w:rPr>
          <w:rFonts w:asciiTheme="minorEastAsia" w:eastAsiaTheme="minorEastAsia" w:hAnsiTheme="minorEastAsia" w:hint="eastAsia"/>
          <w:sz w:val="28"/>
          <w:szCs w:val="28"/>
          <w:lang w:eastAsia="zh-HK"/>
        </w:rPr>
        <w:t>此中二</w:t>
      </w:r>
      <w:r w:rsidR="009E074E">
        <w:rPr>
          <w:rFonts w:asciiTheme="minorEastAsia" w:eastAsiaTheme="minorEastAsia" w:hAnsiTheme="minorEastAsia" w:hint="eastAsia"/>
          <w:color w:val="000000" w:themeColor="text1"/>
          <w:kern w:val="0"/>
          <w:sz w:val="28"/>
          <w:szCs w:val="28"/>
        </w:rPr>
        <w:t>級</w:t>
      </w:r>
      <w:r w:rsidR="00DF34A6" w:rsidRPr="00951A5C">
        <w:rPr>
          <w:rFonts w:asciiTheme="minorEastAsia" w:eastAsiaTheme="minorEastAsia" w:hAnsiTheme="minorEastAsia" w:cs="Microsoft JhengHei" w:hint="eastAsia"/>
          <w:color w:val="000000" w:themeColor="text1"/>
          <w:sz w:val="28"/>
          <w:szCs w:val="28"/>
        </w:rPr>
        <w:t>教材</w:t>
      </w:r>
      <w:r w:rsidRPr="00C13CFA">
        <w:rPr>
          <w:rFonts w:asciiTheme="minorEastAsia" w:eastAsiaTheme="minorEastAsia" w:hAnsiTheme="minorEastAsia" w:hint="eastAsia"/>
          <w:sz w:val="28"/>
          <w:szCs w:val="28"/>
          <w:lang w:eastAsia="zh-HK"/>
        </w:rPr>
        <w:t>「</w:t>
      </w:r>
      <w:r w:rsidR="00743CE5" w:rsidRPr="00C13CFA">
        <w:rPr>
          <w:rFonts w:asciiTheme="minorEastAsia" w:eastAsiaTheme="minorEastAsia" w:hAnsiTheme="minorEastAsia" w:hint="eastAsia"/>
          <w:sz w:val="28"/>
          <w:szCs w:val="28"/>
          <w:lang w:eastAsia="zh-HK"/>
        </w:rPr>
        <w:t>單元</w:t>
      </w:r>
      <w:r w:rsidR="00743CE5" w:rsidRPr="00C13CFA">
        <w:rPr>
          <w:rFonts w:eastAsiaTheme="minorEastAsia"/>
          <w:sz w:val="28"/>
          <w:szCs w:val="28"/>
          <w:lang w:eastAsia="zh-HK"/>
        </w:rPr>
        <w:t>2.2</w:t>
      </w:r>
      <w:r w:rsidRPr="00C13CFA">
        <w:rPr>
          <w:rFonts w:asciiTheme="minorEastAsia" w:eastAsiaTheme="minorEastAsia" w:hAnsiTheme="minorEastAsia" w:hint="eastAsia"/>
          <w:sz w:val="28"/>
          <w:szCs w:val="28"/>
          <w:lang w:eastAsia="zh-HK"/>
        </w:rPr>
        <w:t>：香港特區的管治」是教育局課程發展處個人、社會及人文教育組發展的學與教材料。</w:t>
      </w:r>
      <w:r w:rsidRPr="00C13CFA">
        <w:rPr>
          <w:rFonts w:ascii="PMingLiU" w:hAnsi="PMingLiU"/>
          <w:szCs w:val="28"/>
          <w:lang w:eastAsia="zh-HK"/>
        </w:rPr>
        <w:br w:type="page"/>
      </w:r>
    </w:p>
    <w:p w14:paraId="7EE58C29" w14:textId="68D40CA9" w:rsidR="00D04038" w:rsidRDefault="00743CE5" w:rsidP="00D04038">
      <w:pPr>
        <w:ind w:left="360" w:firstLine="0"/>
        <w:jc w:val="center"/>
        <w:rPr>
          <w:rFonts w:ascii="Microsoft JhengHei" w:eastAsia="Microsoft JhengHei" w:hAnsi="Microsoft JhengHei"/>
          <w:b/>
          <w:bCs/>
          <w:sz w:val="36"/>
          <w:szCs w:val="36"/>
        </w:rPr>
      </w:pPr>
      <w:r>
        <w:rPr>
          <w:rFonts w:ascii="Microsoft JhengHei" w:eastAsia="Microsoft JhengHei" w:hAnsi="Microsoft JhengHei" w:hint="eastAsia"/>
          <w:b/>
          <w:bCs/>
          <w:sz w:val="36"/>
          <w:szCs w:val="36"/>
          <w:lang w:eastAsia="zh-HK"/>
        </w:rPr>
        <w:lastRenderedPageBreak/>
        <w:t>單元</w:t>
      </w:r>
      <w:r>
        <w:rPr>
          <w:rFonts w:ascii="Microsoft JhengHei" w:eastAsia="Microsoft JhengHei" w:hAnsi="Microsoft JhengHei" w:hint="eastAsia"/>
          <w:b/>
          <w:bCs/>
          <w:sz w:val="36"/>
          <w:szCs w:val="36"/>
        </w:rPr>
        <w:t>2</w:t>
      </w:r>
      <w:r>
        <w:rPr>
          <w:rFonts w:ascii="Microsoft JhengHei" w:eastAsia="Microsoft JhengHei" w:hAnsi="Microsoft JhengHei"/>
          <w:b/>
          <w:bCs/>
          <w:sz w:val="36"/>
          <w:szCs w:val="36"/>
        </w:rPr>
        <w:t>.2</w:t>
      </w:r>
      <w:r w:rsidR="00D04038" w:rsidRPr="00D04038">
        <w:rPr>
          <w:rFonts w:ascii="Microsoft JhengHei" w:eastAsia="Microsoft JhengHei" w:hAnsi="Microsoft JhengHei" w:hint="eastAsia"/>
          <w:b/>
          <w:bCs/>
          <w:sz w:val="36"/>
          <w:szCs w:val="36"/>
        </w:rPr>
        <w:t>：</w:t>
      </w:r>
      <w:r w:rsidR="004D4123" w:rsidRPr="004D4123">
        <w:rPr>
          <w:rFonts w:ascii="Microsoft JhengHei" w:eastAsia="Microsoft JhengHei" w:hAnsi="Microsoft JhengHei" w:hint="eastAsia"/>
          <w:b/>
          <w:bCs/>
          <w:sz w:val="36"/>
          <w:szCs w:val="36"/>
        </w:rPr>
        <w:t>香港特區的管治</w:t>
      </w:r>
    </w:p>
    <w:p w14:paraId="4DCF202B" w14:textId="77777777" w:rsidR="00BD6AF3" w:rsidRPr="00BD6AF3" w:rsidRDefault="00BD6AF3" w:rsidP="00D04038">
      <w:pPr>
        <w:ind w:left="360" w:firstLine="0"/>
        <w:jc w:val="center"/>
        <w:rPr>
          <w:rFonts w:ascii="Microsoft JhengHei" w:eastAsia="Microsoft JhengHei" w:hAnsi="Microsoft JhengHei"/>
          <w:b/>
          <w:bCs/>
          <w:lang w:eastAsia="zh-HK"/>
        </w:rPr>
      </w:pPr>
    </w:p>
    <w:p w14:paraId="53DB3347" w14:textId="02309B17" w:rsidR="00D04038" w:rsidRDefault="00D04038" w:rsidP="00D04038">
      <w:pPr>
        <w:ind w:left="360" w:firstLine="0"/>
        <w:jc w:val="center"/>
        <w:rPr>
          <w:rFonts w:eastAsia="Microsoft JhengHei"/>
          <w:b/>
          <w:bCs/>
          <w:kern w:val="0"/>
          <w:sz w:val="36"/>
          <w:szCs w:val="36"/>
          <w:lang w:val="en-HK"/>
        </w:rPr>
      </w:pPr>
      <w:r w:rsidRPr="00D04038">
        <w:rPr>
          <w:rFonts w:eastAsia="Microsoft JhengHei" w:hint="eastAsia"/>
          <w:b/>
          <w:bCs/>
          <w:kern w:val="0"/>
          <w:sz w:val="36"/>
          <w:szCs w:val="36"/>
          <w:lang w:val="en-HK" w:eastAsia="zh-HK"/>
        </w:rPr>
        <w:t>目</w:t>
      </w:r>
      <w:r w:rsidRPr="00D04038">
        <w:rPr>
          <w:rFonts w:eastAsia="Microsoft JhengHei" w:hint="eastAsia"/>
          <w:b/>
          <w:bCs/>
          <w:kern w:val="0"/>
          <w:sz w:val="36"/>
          <w:szCs w:val="36"/>
          <w:lang w:val="en-HK"/>
        </w:rPr>
        <w:t>錄</w:t>
      </w:r>
    </w:p>
    <w:p w14:paraId="1DBA7848" w14:textId="77777777" w:rsidR="00BD6AF3" w:rsidRPr="00BD6AF3" w:rsidRDefault="00BD6AF3" w:rsidP="00D04038">
      <w:pPr>
        <w:ind w:left="360" w:firstLine="0"/>
        <w:jc w:val="center"/>
        <w:rPr>
          <w:b/>
          <w:bCs/>
          <w:kern w:val="0"/>
          <w:lang w:val="en-HK"/>
        </w:rPr>
      </w:pPr>
    </w:p>
    <w:tbl>
      <w:tblPr>
        <w:tblStyle w:val="21"/>
        <w:tblW w:w="816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047"/>
        <w:gridCol w:w="1121"/>
      </w:tblGrid>
      <w:tr w:rsidR="00BD6AF3" w:rsidRPr="00BD6AF3" w14:paraId="12C8AC44" w14:textId="77777777" w:rsidTr="00F21A5B">
        <w:trPr>
          <w:jc w:val="center"/>
        </w:trPr>
        <w:tc>
          <w:tcPr>
            <w:tcW w:w="7047" w:type="dxa"/>
          </w:tcPr>
          <w:p w14:paraId="20271958" w14:textId="260F9BD1" w:rsidR="007A2ED1" w:rsidRPr="00BD6AF3" w:rsidRDefault="00F12B02" w:rsidP="007A2ED1">
            <w:pPr>
              <w:spacing w:after="120"/>
              <w:rPr>
                <w:b/>
                <w:bCs/>
                <w:color w:val="000000" w:themeColor="text1"/>
                <w:sz w:val="28"/>
                <w:szCs w:val="28"/>
              </w:rPr>
            </w:pPr>
            <w:r w:rsidRPr="00BD6AF3">
              <w:rPr>
                <w:rFonts w:hint="eastAsia"/>
                <w:b/>
                <w:bCs/>
                <w:color w:val="000000" w:themeColor="text1"/>
                <w:sz w:val="28"/>
                <w:szCs w:val="28"/>
                <w:lang w:eastAsia="zh-HK"/>
              </w:rPr>
              <w:t>資源</w:t>
            </w:r>
            <w:r w:rsidR="007A2ED1" w:rsidRPr="00BD6AF3">
              <w:rPr>
                <w:b/>
                <w:bCs/>
                <w:color w:val="000000" w:themeColor="text1"/>
                <w:sz w:val="28"/>
                <w:szCs w:val="28"/>
              </w:rPr>
              <w:t>簡介</w:t>
            </w:r>
          </w:p>
        </w:tc>
        <w:tc>
          <w:tcPr>
            <w:tcW w:w="1121" w:type="dxa"/>
          </w:tcPr>
          <w:p w14:paraId="170415E5" w14:textId="34DF641F" w:rsidR="007A2ED1" w:rsidRPr="00BD6AF3" w:rsidRDefault="007A2ED1" w:rsidP="00BD6AF3">
            <w:pPr>
              <w:spacing w:after="120"/>
              <w:rPr>
                <w:color w:val="000000" w:themeColor="text1"/>
              </w:rPr>
            </w:pPr>
            <w:r w:rsidRPr="00BD6AF3">
              <w:rPr>
                <w:rFonts w:hint="eastAsia"/>
                <w:color w:val="000000" w:themeColor="text1"/>
                <w:lang w:eastAsia="zh-HK"/>
              </w:rPr>
              <w:t>頁</w:t>
            </w:r>
            <w:r w:rsidR="00BD6AF3">
              <w:rPr>
                <w:rFonts w:hint="eastAsia"/>
                <w:color w:val="000000" w:themeColor="text1"/>
              </w:rPr>
              <w:t>6</w:t>
            </w:r>
          </w:p>
        </w:tc>
      </w:tr>
      <w:tr w:rsidR="00BD6AF3" w:rsidRPr="00BD6AF3" w14:paraId="0E83A5C1" w14:textId="77777777" w:rsidTr="00F21A5B">
        <w:trPr>
          <w:jc w:val="center"/>
        </w:trPr>
        <w:tc>
          <w:tcPr>
            <w:tcW w:w="7047" w:type="dxa"/>
          </w:tcPr>
          <w:p w14:paraId="3DD4DD06" w14:textId="77777777" w:rsidR="004D4123" w:rsidRPr="00BD6AF3" w:rsidRDefault="004D4123" w:rsidP="007A2ED1">
            <w:pPr>
              <w:spacing w:after="120"/>
              <w:rPr>
                <w:b/>
                <w:bCs/>
                <w:color w:val="000000" w:themeColor="text1"/>
                <w:sz w:val="28"/>
                <w:szCs w:val="28"/>
                <w:lang w:eastAsia="zh-HK"/>
              </w:rPr>
            </w:pPr>
          </w:p>
        </w:tc>
        <w:tc>
          <w:tcPr>
            <w:tcW w:w="1121" w:type="dxa"/>
          </w:tcPr>
          <w:p w14:paraId="2A30002E" w14:textId="77777777" w:rsidR="004D4123" w:rsidRPr="00BD6AF3" w:rsidRDefault="004D4123" w:rsidP="007A2ED1">
            <w:pPr>
              <w:spacing w:after="120"/>
              <w:rPr>
                <w:color w:val="000000" w:themeColor="text1"/>
                <w:lang w:eastAsia="zh-HK"/>
              </w:rPr>
            </w:pPr>
          </w:p>
        </w:tc>
      </w:tr>
      <w:tr w:rsidR="00BD6AF3" w:rsidRPr="00BD6AF3" w14:paraId="27B2A1C9" w14:textId="77777777" w:rsidTr="00F21A5B">
        <w:trPr>
          <w:jc w:val="center"/>
        </w:trPr>
        <w:tc>
          <w:tcPr>
            <w:tcW w:w="7047" w:type="dxa"/>
          </w:tcPr>
          <w:p w14:paraId="3785576A" w14:textId="2D456DAF" w:rsidR="007A2ED1" w:rsidRPr="00BD6AF3" w:rsidRDefault="007A2ED1" w:rsidP="007A2ED1">
            <w:pPr>
              <w:spacing w:after="120"/>
              <w:rPr>
                <w:b/>
                <w:bCs/>
                <w:color w:val="000000" w:themeColor="text1"/>
                <w:sz w:val="28"/>
                <w:szCs w:val="28"/>
              </w:rPr>
            </w:pPr>
            <w:r w:rsidRPr="00BD6AF3">
              <w:rPr>
                <w:rFonts w:hint="eastAsia"/>
                <w:b/>
                <w:bCs/>
                <w:color w:val="000000" w:themeColor="text1"/>
                <w:sz w:val="28"/>
                <w:szCs w:val="28"/>
                <w:lang w:eastAsia="zh-HK"/>
              </w:rPr>
              <w:t>教學設計</w:t>
            </w:r>
          </w:p>
        </w:tc>
        <w:tc>
          <w:tcPr>
            <w:tcW w:w="1121" w:type="dxa"/>
          </w:tcPr>
          <w:p w14:paraId="11774584" w14:textId="4BAAA7B4" w:rsidR="007A2ED1" w:rsidRPr="00BD6AF3" w:rsidRDefault="007A2ED1" w:rsidP="007A2ED1">
            <w:pPr>
              <w:spacing w:after="120"/>
              <w:rPr>
                <w:color w:val="000000" w:themeColor="text1"/>
              </w:rPr>
            </w:pPr>
          </w:p>
        </w:tc>
      </w:tr>
      <w:tr w:rsidR="00BD6AF3" w:rsidRPr="00BD6AF3" w14:paraId="2CFF338A" w14:textId="77777777" w:rsidTr="00F21A5B">
        <w:trPr>
          <w:jc w:val="center"/>
        </w:trPr>
        <w:tc>
          <w:tcPr>
            <w:tcW w:w="7047" w:type="dxa"/>
          </w:tcPr>
          <w:p w14:paraId="0AF564C7" w14:textId="26A581F5" w:rsidR="007A2ED1" w:rsidRPr="00BD6AF3" w:rsidRDefault="007A2ED1" w:rsidP="00B25658">
            <w:pPr>
              <w:tabs>
                <w:tab w:val="left" w:pos="1308"/>
              </w:tabs>
              <w:spacing w:after="120"/>
              <w:ind w:left="1308" w:hanging="1277"/>
              <w:rPr>
                <w:b/>
                <w:color w:val="000000" w:themeColor="text1"/>
                <w:lang w:eastAsia="zh-HK"/>
              </w:rPr>
            </w:pPr>
            <w:r w:rsidRPr="00BD6AF3">
              <w:rPr>
                <w:color w:val="000000" w:themeColor="text1"/>
              </w:rPr>
              <w:t>第一課節</w:t>
            </w:r>
            <w:r w:rsidR="004D4123" w:rsidRPr="00BD6AF3">
              <w:rPr>
                <w:rFonts w:asciiTheme="minorEastAsia" w:eastAsiaTheme="minorEastAsia" w:hAnsiTheme="minorEastAsia" w:hint="eastAsia"/>
                <w:color w:val="000000" w:themeColor="text1"/>
                <w:lang w:val="en-HK"/>
              </w:rPr>
              <w:t xml:space="preserve">　</w:t>
            </w:r>
            <w:r w:rsidRPr="00BD6AF3">
              <w:rPr>
                <w:rFonts w:hint="eastAsia"/>
                <w:color w:val="000000" w:themeColor="text1"/>
              </w:rPr>
              <w:t>《憲法》和《基本法》共同構成香港特別行政區的憲制基礎</w:t>
            </w:r>
          </w:p>
        </w:tc>
        <w:tc>
          <w:tcPr>
            <w:tcW w:w="1121" w:type="dxa"/>
          </w:tcPr>
          <w:p w14:paraId="0327E816" w14:textId="7AA8B2F7" w:rsidR="007A2ED1" w:rsidRPr="0018152D" w:rsidRDefault="00741999" w:rsidP="000075CA">
            <w:pPr>
              <w:spacing w:after="120"/>
              <w:rPr>
                <w:rFonts w:eastAsia="SimSun"/>
                <w:color w:val="000000" w:themeColor="text1"/>
                <w:lang w:eastAsia="zh-CN"/>
              </w:rPr>
            </w:pPr>
            <w:r w:rsidRPr="00BD6AF3">
              <w:rPr>
                <w:rFonts w:hint="eastAsia"/>
                <w:color w:val="000000" w:themeColor="text1"/>
              </w:rPr>
              <w:t>頁</w:t>
            </w:r>
            <w:r w:rsidR="003B4E03">
              <w:rPr>
                <w:rFonts w:eastAsia="SimSun" w:hint="eastAsia"/>
                <w:color w:val="000000" w:themeColor="text1"/>
                <w:lang w:eastAsia="zh-CN"/>
              </w:rPr>
              <w:t>8</w:t>
            </w:r>
          </w:p>
        </w:tc>
      </w:tr>
      <w:tr w:rsidR="00BD6AF3" w:rsidRPr="00BD6AF3" w14:paraId="450E834E" w14:textId="77777777" w:rsidTr="00F21A5B">
        <w:trPr>
          <w:jc w:val="center"/>
        </w:trPr>
        <w:tc>
          <w:tcPr>
            <w:tcW w:w="7047" w:type="dxa"/>
          </w:tcPr>
          <w:p w14:paraId="5568FAAB" w14:textId="7D6C445B"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lang w:eastAsia="zh-HK"/>
              </w:rPr>
              <w:t>二</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Pr="00BD6AF3">
              <w:rPr>
                <w:rFonts w:hint="eastAsia"/>
                <w:color w:val="000000" w:themeColor="text1"/>
              </w:rPr>
              <w:t>中央負責的香港事務</w:t>
            </w:r>
          </w:p>
        </w:tc>
        <w:tc>
          <w:tcPr>
            <w:tcW w:w="1121" w:type="dxa"/>
          </w:tcPr>
          <w:p w14:paraId="3765522E" w14:textId="0EAA78DD" w:rsidR="007A2ED1" w:rsidRPr="00BD6AF3" w:rsidRDefault="007A2ED1" w:rsidP="00BD6AF3">
            <w:pPr>
              <w:spacing w:after="120"/>
              <w:rPr>
                <w:color w:val="000000" w:themeColor="text1"/>
              </w:rPr>
            </w:pPr>
            <w:r w:rsidRPr="00BD6AF3">
              <w:rPr>
                <w:rFonts w:hint="eastAsia"/>
                <w:color w:val="000000" w:themeColor="text1"/>
              </w:rPr>
              <w:t>頁</w:t>
            </w:r>
            <w:r w:rsidR="00BD6AF3">
              <w:rPr>
                <w:rFonts w:hint="eastAsia"/>
                <w:color w:val="000000" w:themeColor="text1"/>
              </w:rPr>
              <w:t>9</w:t>
            </w:r>
          </w:p>
        </w:tc>
      </w:tr>
      <w:tr w:rsidR="00BD6AF3" w:rsidRPr="00BD6AF3" w14:paraId="4B7D2029" w14:textId="77777777" w:rsidTr="00F21A5B">
        <w:trPr>
          <w:jc w:val="center"/>
        </w:trPr>
        <w:tc>
          <w:tcPr>
            <w:tcW w:w="7047" w:type="dxa"/>
          </w:tcPr>
          <w:p w14:paraId="58D023F2" w14:textId="6AFC3D14" w:rsidR="007A2ED1" w:rsidRPr="00BD6AF3" w:rsidRDefault="007A2ED1" w:rsidP="004D4123">
            <w:pPr>
              <w:tabs>
                <w:tab w:val="left" w:pos="2017"/>
              </w:tabs>
              <w:spacing w:after="120"/>
              <w:ind w:left="2017" w:hanging="1986"/>
              <w:rPr>
                <w:color w:val="000000" w:themeColor="text1"/>
              </w:rPr>
            </w:pPr>
            <w:r w:rsidRPr="00BD6AF3">
              <w:rPr>
                <w:color w:val="000000" w:themeColor="text1"/>
              </w:rPr>
              <w:t>第三課節</w:t>
            </w:r>
            <w:r w:rsidR="004D4123" w:rsidRPr="00BD6AF3">
              <w:rPr>
                <w:rFonts w:asciiTheme="minorEastAsia" w:eastAsiaTheme="minorEastAsia" w:hAnsiTheme="minorEastAsia" w:hint="eastAsia"/>
                <w:color w:val="000000" w:themeColor="text1"/>
                <w:lang w:val="en-HK"/>
              </w:rPr>
              <w:t xml:space="preserve">　</w:t>
            </w:r>
            <w:r w:rsidRPr="00BD6AF3">
              <w:rPr>
                <w:rFonts w:hint="eastAsia"/>
                <w:color w:val="000000" w:themeColor="text1"/>
                <w:lang w:eastAsia="zh-HK"/>
              </w:rPr>
              <w:t>香港特別行政區的高度自治範疇</w:t>
            </w:r>
          </w:p>
        </w:tc>
        <w:tc>
          <w:tcPr>
            <w:tcW w:w="1121" w:type="dxa"/>
          </w:tcPr>
          <w:p w14:paraId="43FFE83C" w14:textId="3DFD0AB5" w:rsidR="007A2ED1" w:rsidRPr="00BD6AF3" w:rsidRDefault="007A2ED1" w:rsidP="00BD6AF3">
            <w:pPr>
              <w:spacing w:after="120"/>
              <w:rPr>
                <w:color w:val="000000" w:themeColor="text1"/>
              </w:rPr>
            </w:pPr>
            <w:r w:rsidRPr="00BD6AF3">
              <w:rPr>
                <w:rFonts w:hint="eastAsia"/>
                <w:color w:val="000000" w:themeColor="text1"/>
              </w:rPr>
              <w:t>頁</w:t>
            </w:r>
            <w:r w:rsidR="00BD6AF3">
              <w:rPr>
                <w:rFonts w:hint="eastAsia"/>
                <w:color w:val="000000" w:themeColor="text1"/>
              </w:rPr>
              <w:t>10</w:t>
            </w:r>
          </w:p>
        </w:tc>
      </w:tr>
      <w:tr w:rsidR="00BD6AF3" w:rsidRPr="00BD6AF3" w14:paraId="5EC56334" w14:textId="77777777" w:rsidTr="00F21A5B">
        <w:trPr>
          <w:jc w:val="center"/>
        </w:trPr>
        <w:tc>
          <w:tcPr>
            <w:tcW w:w="7047" w:type="dxa"/>
          </w:tcPr>
          <w:p w14:paraId="1A47A0FC" w14:textId="4C12D506"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lang w:eastAsia="zh-HK"/>
              </w:rPr>
              <w:t>四</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Pr="00BD6AF3">
              <w:rPr>
                <w:rFonts w:hint="eastAsia"/>
                <w:color w:val="000000" w:themeColor="text1"/>
              </w:rPr>
              <w:t>《基本法》的解釋和修改</w:t>
            </w:r>
          </w:p>
        </w:tc>
        <w:tc>
          <w:tcPr>
            <w:tcW w:w="1121" w:type="dxa"/>
          </w:tcPr>
          <w:p w14:paraId="48F7A017" w14:textId="30758295" w:rsidR="007A2ED1" w:rsidRPr="00BD6AF3" w:rsidRDefault="007A2ED1" w:rsidP="00BD6AF3">
            <w:pPr>
              <w:spacing w:after="120"/>
              <w:rPr>
                <w:color w:val="000000" w:themeColor="text1"/>
              </w:rPr>
            </w:pPr>
            <w:r w:rsidRPr="00BD6AF3">
              <w:rPr>
                <w:rFonts w:hint="eastAsia"/>
                <w:color w:val="000000" w:themeColor="text1"/>
              </w:rPr>
              <w:t>頁</w:t>
            </w:r>
            <w:r w:rsidR="00741999" w:rsidRPr="00BD6AF3">
              <w:rPr>
                <w:rFonts w:hint="eastAsia"/>
                <w:color w:val="000000" w:themeColor="text1"/>
              </w:rPr>
              <w:t>1</w:t>
            </w:r>
            <w:r w:rsidR="00BD6AF3">
              <w:rPr>
                <w:rFonts w:hint="eastAsia"/>
                <w:color w:val="000000" w:themeColor="text1"/>
              </w:rPr>
              <w:t>1</w:t>
            </w:r>
          </w:p>
        </w:tc>
      </w:tr>
      <w:tr w:rsidR="00BD6AF3" w:rsidRPr="00BD6AF3" w14:paraId="65FFD03E" w14:textId="77777777" w:rsidTr="00F21A5B">
        <w:trPr>
          <w:jc w:val="center"/>
        </w:trPr>
        <w:tc>
          <w:tcPr>
            <w:tcW w:w="7047" w:type="dxa"/>
          </w:tcPr>
          <w:p w14:paraId="557B9B5B" w14:textId="0C4A262D" w:rsidR="007A2ED1" w:rsidRPr="00BD6AF3" w:rsidRDefault="007A2ED1" w:rsidP="00511461">
            <w:pPr>
              <w:tabs>
                <w:tab w:val="left" w:pos="1168"/>
              </w:tabs>
              <w:spacing w:after="120"/>
              <w:ind w:left="1168" w:hanging="1168"/>
              <w:rPr>
                <w:color w:val="000000" w:themeColor="text1"/>
              </w:rPr>
            </w:pPr>
            <w:r w:rsidRPr="00BD6AF3">
              <w:rPr>
                <w:color w:val="000000" w:themeColor="text1"/>
              </w:rPr>
              <w:t>第</w:t>
            </w:r>
            <w:r w:rsidRPr="00BD6AF3">
              <w:rPr>
                <w:rFonts w:hint="eastAsia"/>
                <w:color w:val="000000" w:themeColor="text1"/>
              </w:rPr>
              <w:t>五</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00E8317B" w:rsidRPr="00BD6AF3">
              <w:rPr>
                <w:rFonts w:hint="eastAsia"/>
                <w:color w:val="000000" w:themeColor="text1"/>
              </w:rPr>
              <w:t>從有關的外交和對外事務看中央和香港特別行政區的關係</w:t>
            </w:r>
          </w:p>
        </w:tc>
        <w:tc>
          <w:tcPr>
            <w:tcW w:w="1121" w:type="dxa"/>
          </w:tcPr>
          <w:p w14:paraId="0203C742" w14:textId="22F89F58" w:rsidR="007A2ED1" w:rsidRPr="00BD6AF3" w:rsidRDefault="007A2ED1" w:rsidP="00BD6AF3">
            <w:pPr>
              <w:spacing w:after="120"/>
              <w:rPr>
                <w:color w:val="000000" w:themeColor="text1"/>
              </w:rPr>
            </w:pPr>
            <w:r w:rsidRPr="00BD6AF3">
              <w:rPr>
                <w:rFonts w:hint="eastAsia"/>
                <w:color w:val="000000" w:themeColor="text1"/>
              </w:rPr>
              <w:t>頁</w:t>
            </w:r>
            <w:r w:rsidR="00511461" w:rsidRPr="00BD6AF3">
              <w:rPr>
                <w:rFonts w:hint="eastAsia"/>
                <w:color w:val="000000" w:themeColor="text1"/>
              </w:rPr>
              <w:t>1</w:t>
            </w:r>
            <w:r w:rsidR="00BD6AF3">
              <w:rPr>
                <w:rFonts w:hint="eastAsia"/>
                <w:color w:val="000000" w:themeColor="text1"/>
              </w:rPr>
              <w:t>2</w:t>
            </w:r>
          </w:p>
        </w:tc>
      </w:tr>
      <w:tr w:rsidR="00BD6AF3" w:rsidRPr="00BD6AF3" w14:paraId="34B59EE4" w14:textId="77777777" w:rsidTr="00F21A5B">
        <w:trPr>
          <w:jc w:val="center"/>
        </w:trPr>
        <w:tc>
          <w:tcPr>
            <w:tcW w:w="7047" w:type="dxa"/>
          </w:tcPr>
          <w:p w14:paraId="21E4CD3E" w14:textId="44DC045D"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rPr>
              <w:t>六</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00E8317B" w:rsidRPr="00BD6AF3">
              <w:rPr>
                <w:rFonts w:hint="eastAsia"/>
                <w:color w:val="000000" w:themeColor="text1"/>
              </w:rPr>
              <w:t>香港特別行政區的政治體制（一）</w:t>
            </w:r>
          </w:p>
        </w:tc>
        <w:tc>
          <w:tcPr>
            <w:tcW w:w="1121" w:type="dxa"/>
          </w:tcPr>
          <w:p w14:paraId="61A29186" w14:textId="1130B45D" w:rsidR="007A2ED1" w:rsidRPr="00BD6AF3" w:rsidRDefault="007A2ED1" w:rsidP="00BD6AF3">
            <w:pPr>
              <w:spacing w:after="120"/>
              <w:rPr>
                <w:color w:val="000000" w:themeColor="text1"/>
              </w:rPr>
            </w:pPr>
            <w:r w:rsidRPr="00BD6AF3">
              <w:rPr>
                <w:rFonts w:hint="eastAsia"/>
                <w:color w:val="000000" w:themeColor="text1"/>
              </w:rPr>
              <w:t>頁</w:t>
            </w:r>
            <w:r w:rsidR="00741999" w:rsidRPr="00BD6AF3">
              <w:rPr>
                <w:rFonts w:hint="eastAsia"/>
                <w:color w:val="000000" w:themeColor="text1"/>
              </w:rPr>
              <w:t>1</w:t>
            </w:r>
            <w:r w:rsidR="00BD6AF3">
              <w:rPr>
                <w:rFonts w:hint="eastAsia"/>
                <w:color w:val="000000" w:themeColor="text1"/>
              </w:rPr>
              <w:t>3</w:t>
            </w:r>
          </w:p>
        </w:tc>
      </w:tr>
      <w:tr w:rsidR="00BD6AF3" w:rsidRPr="00BD6AF3" w14:paraId="3E424653" w14:textId="77777777" w:rsidTr="00F21A5B">
        <w:trPr>
          <w:jc w:val="center"/>
        </w:trPr>
        <w:tc>
          <w:tcPr>
            <w:tcW w:w="7047" w:type="dxa"/>
          </w:tcPr>
          <w:p w14:paraId="369D692B" w14:textId="3D5E6598"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rPr>
              <w:t>七</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00E8317B" w:rsidRPr="00BD6AF3">
              <w:rPr>
                <w:rFonts w:hint="eastAsia"/>
                <w:color w:val="000000" w:themeColor="text1"/>
              </w:rPr>
              <w:t>香港特別行政區的政治體制（</w:t>
            </w:r>
            <w:r w:rsidR="00E8317B" w:rsidRPr="00BD6AF3">
              <w:rPr>
                <w:rFonts w:hint="eastAsia"/>
                <w:color w:val="000000" w:themeColor="text1"/>
                <w:lang w:eastAsia="zh-HK"/>
              </w:rPr>
              <w:t>二</w:t>
            </w:r>
            <w:r w:rsidR="00E8317B" w:rsidRPr="00BD6AF3">
              <w:rPr>
                <w:rFonts w:hint="eastAsia"/>
                <w:color w:val="000000" w:themeColor="text1"/>
              </w:rPr>
              <w:t>）</w:t>
            </w:r>
          </w:p>
        </w:tc>
        <w:tc>
          <w:tcPr>
            <w:tcW w:w="1121" w:type="dxa"/>
          </w:tcPr>
          <w:p w14:paraId="4FD87661" w14:textId="0BED9C88" w:rsidR="007A2ED1" w:rsidRPr="00BD6AF3" w:rsidRDefault="007A2ED1" w:rsidP="00BD6AF3">
            <w:pPr>
              <w:spacing w:after="120"/>
              <w:rPr>
                <w:color w:val="000000" w:themeColor="text1"/>
              </w:rPr>
            </w:pPr>
            <w:r w:rsidRPr="00BD6AF3">
              <w:rPr>
                <w:rFonts w:hint="eastAsia"/>
                <w:color w:val="000000" w:themeColor="text1"/>
              </w:rPr>
              <w:t>頁</w:t>
            </w:r>
            <w:r w:rsidR="00741999" w:rsidRPr="00BD6AF3">
              <w:rPr>
                <w:rFonts w:hint="eastAsia"/>
                <w:color w:val="000000" w:themeColor="text1"/>
              </w:rPr>
              <w:t>1</w:t>
            </w:r>
            <w:r w:rsidR="00BD6AF3">
              <w:rPr>
                <w:rFonts w:hint="eastAsia"/>
                <w:color w:val="000000" w:themeColor="text1"/>
              </w:rPr>
              <w:t>4</w:t>
            </w:r>
          </w:p>
        </w:tc>
      </w:tr>
      <w:tr w:rsidR="00BD6AF3" w:rsidRPr="00BD6AF3" w14:paraId="4AAA0F2F" w14:textId="77777777" w:rsidTr="00F21A5B">
        <w:trPr>
          <w:jc w:val="center"/>
        </w:trPr>
        <w:tc>
          <w:tcPr>
            <w:tcW w:w="7047" w:type="dxa"/>
          </w:tcPr>
          <w:p w14:paraId="0F90A4E3" w14:textId="22489F14"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rPr>
              <w:t>八</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00E8317B" w:rsidRPr="00BD6AF3">
              <w:rPr>
                <w:rFonts w:hint="eastAsia"/>
                <w:color w:val="000000" w:themeColor="text1"/>
              </w:rPr>
              <w:t>香港特別行政區的政治體制（</w:t>
            </w:r>
            <w:r w:rsidR="00E8317B" w:rsidRPr="00BD6AF3">
              <w:rPr>
                <w:rFonts w:hint="eastAsia"/>
                <w:color w:val="000000" w:themeColor="text1"/>
                <w:lang w:eastAsia="zh-HK"/>
              </w:rPr>
              <w:t>三</w:t>
            </w:r>
            <w:r w:rsidR="00E8317B" w:rsidRPr="00BD6AF3">
              <w:rPr>
                <w:rFonts w:hint="eastAsia"/>
                <w:color w:val="000000" w:themeColor="text1"/>
              </w:rPr>
              <w:t>）</w:t>
            </w:r>
          </w:p>
        </w:tc>
        <w:tc>
          <w:tcPr>
            <w:tcW w:w="1121" w:type="dxa"/>
          </w:tcPr>
          <w:p w14:paraId="3B125DED" w14:textId="351D215B" w:rsidR="007A2ED1" w:rsidRPr="00BD6AF3" w:rsidRDefault="007A2ED1" w:rsidP="00BD6AF3">
            <w:pPr>
              <w:spacing w:after="120"/>
              <w:rPr>
                <w:color w:val="000000" w:themeColor="text1"/>
              </w:rPr>
            </w:pPr>
            <w:r w:rsidRPr="00BD6AF3">
              <w:rPr>
                <w:rFonts w:hint="eastAsia"/>
                <w:color w:val="000000" w:themeColor="text1"/>
              </w:rPr>
              <w:t>頁</w:t>
            </w:r>
            <w:r w:rsidR="00741999" w:rsidRPr="00BD6AF3">
              <w:rPr>
                <w:rFonts w:hint="eastAsia"/>
                <w:color w:val="000000" w:themeColor="text1"/>
              </w:rPr>
              <w:t>1</w:t>
            </w:r>
            <w:r w:rsidR="00BD6AF3">
              <w:rPr>
                <w:rFonts w:hint="eastAsia"/>
                <w:color w:val="000000" w:themeColor="text1"/>
              </w:rPr>
              <w:t>5</w:t>
            </w:r>
          </w:p>
        </w:tc>
      </w:tr>
      <w:tr w:rsidR="00BD6AF3" w:rsidRPr="00BD6AF3" w14:paraId="7C3C2E02" w14:textId="77777777" w:rsidTr="00F21A5B">
        <w:trPr>
          <w:jc w:val="center"/>
        </w:trPr>
        <w:tc>
          <w:tcPr>
            <w:tcW w:w="7047" w:type="dxa"/>
          </w:tcPr>
          <w:p w14:paraId="79155FDA" w14:textId="1E08FF22"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lang w:eastAsia="zh-HK"/>
              </w:rPr>
              <w:t>九</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00E8317B" w:rsidRPr="00BD6AF3">
              <w:rPr>
                <w:rFonts w:hint="eastAsia"/>
                <w:color w:val="000000" w:themeColor="text1"/>
              </w:rPr>
              <w:t>香港特別行政區的政治體制（</w:t>
            </w:r>
            <w:r w:rsidR="00E8317B" w:rsidRPr="00BD6AF3">
              <w:rPr>
                <w:rFonts w:hint="eastAsia"/>
                <w:color w:val="000000" w:themeColor="text1"/>
                <w:lang w:eastAsia="zh-HK"/>
              </w:rPr>
              <w:t>四</w:t>
            </w:r>
            <w:r w:rsidR="00E8317B" w:rsidRPr="00BD6AF3">
              <w:rPr>
                <w:rFonts w:hint="eastAsia"/>
                <w:color w:val="000000" w:themeColor="text1"/>
              </w:rPr>
              <w:t>）</w:t>
            </w:r>
          </w:p>
        </w:tc>
        <w:tc>
          <w:tcPr>
            <w:tcW w:w="1121" w:type="dxa"/>
          </w:tcPr>
          <w:p w14:paraId="440B2FF9" w14:textId="66F15EEB" w:rsidR="007A2ED1" w:rsidRPr="00BD6AF3" w:rsidRDefault="007A2ED1" w:rsidP="009C7561">
            <w:pPr>
              <w:spacing w:after="120"/>
              <w:rPr>
                <w:color w:val="000000" w:themeColor="text1"/>
              </w:rPr>
            </w:pPr>
            <w:r w:rsidRPr="00BD6AF3">
              <w:rPr>
                <w:rFonts w:hint="eastAsia"/>
                <w:color w:val="000000" w:themeColor="text1"/>
              </w:rPr>
              <w:t>頁</w:t>
            </w:r>
            <w:r w:rsidR="00741999" w:rsidRPr="00BD6AF3">
              <w:rPr>
                <w:rFonts w:hint="eastAsia"/>
                <w:color w:val="000000" w:themeColor="text1"/>
              </w:rPr>
              <w:t>1</w:t>
            </w:r>
            <w:r w:rsidR="009C7561">
              <w:rPr>
                <w:rFonts w:hint="eastAsia"/>
                <w:color w:val="000000" w:themeColor="text1"/>
              </w:rPr>
              <w:t>6</w:t>
            </w:r>
          </w:p>
        </w:tc>
      </w:tr>
      <w:tr w:rsidR="00BD6AF3" w:rsidRPr="00BD6AF3" w14:paraId="4817A476" w14:textId="77777777" w:rsidTr="00F21A5B">
        <w:trPr>
          <w:jc w:val="center"/>
        </w:trPr>
        <w:tc>
          <w:tcPr>
            <w:tcW w:w="7047" w:type="dxa"/>
          </w:tcPr>
          <w:p w14:paraId="2BBDF8AA" w14:textId="589FAC7F"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rPr>
              <w:t>十</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00E8317B" w:rsidRPr="00BD6AF3">
              <w:rPr>
                <w:rFonts w:hint="eastAsia"/>
                <w:color w:val="000000" w:themeColor="text1"/>
              </w:rPr>
              <w:t>香港特別行政區的政治體制（</w:t>
            </w:r>
            <w:r w:rsidR="00E8317B" w:rsidRPr="00BD6AF3">
              <w:rPr>
                <w:rFonts w:hint="eastAsia"/>
                <w:color w:val="000000" w:themeColor="text1"/>
                <w:lang w:eastAsia="zh-HK"/>
              </w:rPr>
              <w:t>五</w:t>
            </w:r>
            <w:r w:rsidR="00E8317B" w:rsidRPr="00BD6AF3">
              <w:rPr>
                <w:rFonts w:hint="eastAsia"/>
                <w:color w:val="000000" w:themeColor="text1"/>
              </w:rPr>
              <w:t>）</w:t>
            </w:r>
          </w:p>
        </w:tc>
        <w:tc>
          <w:tcPr>
            <w:tcW w:w="1121" w:type="dxa"/>
          </w:tcPr>
          <w:p w14:paraId="31F96800" w14:textId="2AB6D3CE" w:rsidR="007A2ED1" w:rsidRPr="00BD6AF3" w:rsidRDefault="007A2ED1" w:rsidP="009C7561">
            <w:pPr>
              <w:spacing w:after="120"/>
              <w:rPr>
                <w:color w:val="000000" w:themeColor="text1"/>
              </w:rPr>
            </w:pPr>
            <w:r w:rsidRPr="00BD6AF3">
              <w:rPr>
                <w:rFonts w:hint="eastAsia"/>
                <w:color w:val="000000" w:themeColor="text1"/>
              </w:rPr>
              <w:t>頁</w:t>
            </w:r>
            <w:r w:rsidR="00741999" w:rsidRPr="00BD6AF3">
              <w:rPr>
                <w:rFonts w:hint="eastAsia"/>
                <w:color w:val="000000" w:themeColor="text1"/>
              </w:rPr>
              <w:t>1</w:t>
            </w:r>
            <w:r w:rsidR="009C7561">
              <w:rPr>
                <w:rFonts w:hint="eastAsia"/>
                <w:color w:val="000000" w:themeColor="text1"/>
              </w:rPr>
              <w:t>7</w:t>
            </w:r>
          </w:p>
        </w:tc>
      </w:tr>
      <w:tr w:rsidR="00BD6AF3" w:rsidRPr="00BD6AF3" w14:paraId="20B753E6" w14:textId="77777777" w:rsidTr="00F21A5B">
        <w:trPr>
          <w:jc w:val="center"/>
        </w:trPr>
        <w:tc>
          <w:tcPr>
            <w:tcW w:w="7047" w:type="dxa"/>
          </w:tcPr>
          <w:p w14:paraId="4E0D2240" w14:textId="097566EA"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rPr>
              <w:t>十一</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00E8317B" w:rsidRPr="00BD6AF3">
              <w:rPr>
                <w:rFonts w:hint="eastAsia"/>
                <w:color w:val="000000" w:themeColor="text1"/>
              </w:rPr>
              <w:t>香港特別行政區的政治體制（</w:t>
            </w:r>
            <w:r w:rsidR="00E8317B" w:rsidRPr="00BD6AF3">
              <w:rPr>
                <w:rFonts w:hint="eastAsia"/>
                <w:color w:val="000000" w:themeColor="text1"/>
                <w:lang w:eastAsia="zh-HK"/>
              </w:rPr>
              <w:t>六</w:t>
            </w:r>
            <w:r w:rsidR="00E8317B" w:rsidRPr="00BD6AF3">
              <w:rPr>
                <w:rFonts w:hint="eastAsia"/>
                <w:color w:val="000000" w:themeColor="text1"/>
              </w:rPr>
              <w:t>）</w:t>
            </w:r>
          </w:p>
        </w:tc>
        <w:tc>
          <w:tcPr>
            <w:tcW w:w="1121" w:type="dxa"/>
          </w:tcPr>
          <w:p w14:paraId="68E7D3DA" w14:textId="13FD70F5" w:rsidR="007A2ED1" w:rsidRPr="00BD6AF3" w:rsidRDefault="007A2ED1" w:rsidP="009C7561">
            <w:pPr>
              <w:spacing w:after="120"/>
              <w:rPr>
                <w:color w:val="000000" w:themeColor="text1"/>
              </w:rPr>
            </w:pPr>
            <w:r w:rsidRPr="00BD6AF3">
              <w:rPr>
                <w:rFonts w:hint="eastAsia"/>
                <w:color w:val="000000" w:themeColor="text1"/>
              </w:rPr>
              <w:t>頁</w:t>
            </w:r>
            <w:r w:rsidR="00741999" w:rsidRPr="00BD6AF3">
              <w:rPr>
                <w:rFonts w:hint="eastAsia"/>
                <w:color w:val="000000" w:themeColor="text1"/>
              </w:rPr>
              <w:t>1</w:t>
            </w:r>
            <w:r w:rsidR="009C7561">
              <w:rPr>
                <w:rFonts w:hint="eastAsia"/>
                <w:color w:val="000000" w:themeColor="text1"/>
              </w:rPr>
              <w:t>8</w:t>
            </w:r>
          </w:p>
        </w:tc>
      </w:tr>
      <w:tr w:rsidR="00BD6AF3" w:rsidRPr="00BD6AF3" w14:paraId="2629CBA6" w14:textId="77777777" w:rsidTr="00F21A5B">
        <w:trPr>
          <w:jc w:val="center"/>
        </w:trPr>
        <w:tc>
          <w:tcPr>
            <w:tcW w:w="7047" w:type="dxa"/>
          </w:tcPr>
          <w:p w14:paraId="341A6224" w14:textId="5845C2E8"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rPr>
              <w:t>十二</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00E8317B" w:rsidRPr="00BD6AF3">
              <w:rPr>
                <w:rFonts w:hint="eastAsia"/>
                <w:color w:val="000000" w:themeColor="text1"/>
                <w:lang w:eastAsia="zh-HK"/>
              </w:rPr>
              <w:t>香港特別行政區維護國家安全的責任</w:t>
            </w:r>
            <w:r w:rsidR="00E8317B" w:rsidRPr="00BD6AF3">
              <w:rPr>
                <w:rFonts w:hint="eastAsia"/>
                <w:color w:val="000000" w:themeColor="text1"/>
              </w:rPr>
              <w:t>（一）</w:t>
            </w:r>
          </w:p>
        </w:tc>
        <w:tc>
          <w:tcPr>
            <w:tcW w:w="1121" w:type="dxa"/>
          </w:tcPr>
          <w:p w14:paraId="7333D2C5" w14:textId="1870AAF4" w:rsidR="007A2ED1" w:rsidRPr="00BD6AF3" w:rsidRDefault="007A2ED1" w:rsidP="009C7561">
            <w:pPr>
              <w:spacing w:after="120"/>
              <w:rPr>
                <w:color w:val="000000" w:themeColor="text1"/>
              </w:rPr>
            </w:pPr>
            <w:r w:rsidRPr="00BD6AF3">
              <w:rPr>
                <w:rFonts w:hint="eastAsia"/>
                <w:color w:val="000000" w:themeColor="text1"/>
              </w:rPr>
              <w:t>頁</w:t>
            </w:r>
            <w:r w:rsidR="00741999" w:rsidRPr="00BD6AF3">
              <w:rPr>
                <w:rFonts w:hint="eastAsia"/>
                <w:color w:val="000000" w:themeColor="text1"/>
              </w:rPr>
              <w:t>1</w:t>
            </w:r>
            <w:r w:rsidR="009C7561">
              <w:rPr>
                <w:rFonts w:hint="eastAsia"/>
                <w:color w:val="000000" w:themeColor="text1"/>
              </w:rPr>
              <w:t>9</w:t>
            </w:r>
          </w:p>
        </w:tc>
      </w:tr>
      <w:tr w:rsidR="00BD6AF3" w:rsidRPr="00BD6AF3" w14:paraId="0549F74D" w14:textId="77777777" w:rsidTr="00F21A5B">
        <w:trPr>
          <w:jc w:val="center"/>
        </w:trPr>
        <w:tc>
          <w:tcPr>
            <w:tcW w:w="7047" w:type="dxa"/>
          </w:tcPr>
          <w:p w14:paraId="2C76715A" w14:textId="697C193A"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rPr>
              <w:t>十三</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00E8317B" w:rsidRPr="00BD6AF3">
              <w:rPr>
                <w:rFonts w:hint="eastAsia"/>
                <w:color w:val="000000" w:themeColor="text1"/>
                <w:lang w:eastAsia="zh-HK"/>
              </w:rPr>
              <w:t>香港特別行政區維護國家安全的責任</w:t>
            </w:r>
            <w:r w:rsidR="00E8317B" w:rsidRPr="00BD6AF3">
              <w:rPr>
                <w:rFonts w:hint="eastAsia"/>
                <w:color w:val="000000" w:themeColor="text1"/>
              </w:rPr>
              <w:t>（</w:t>
            </w:r>
            <w:r w:rsidR="00E8317B" w:rsidRPr="00BD6AF3">
              <w:rPr>
                <w:rFonts w:hint="eastAsia"/>
                <w:color w:val="000000" w:themeColor="text1"/>
                <w:lang w:eastAsia="zh-HK"/>
              </w:rPr>
              <w:t>二</w:t>
            </w:r>
            <w:r w:rsidR="00E8317B" w:rsidRPr="00BD6AF3">
              <w:rPr>
                <w:rFonts w:hint="eastAsia"/>
                <w:color w:val="000000" w:themeColor="text1"/>
              </w:rPr>
              <w:t>）</w:t>
            </w:r>
          </w:p>
        </w:tc>
        <w:tc>
          <w:tcPr>
            <w:tcW w:w="1121" w:type="dxa"/>
          </w:tcPr>
          <w:p w14:paraId="56E75F90" w14:textId="0D9D8451" w:rsidR="007A2ED1" w:rsidRPr="00BD6AF3" w:rsidRDefault="007A2ED1" w:rsidP="009C7561">
            <w:pPr>
              <w:spacing w:after="120"/>
              <w:rPr>
                <w:color w:val="000000" w:themeColor="text1"/>
              </w:rPr>
            </w:pPr>
            <w:r w:rsidRPr="00BD6AF3">
              <w:rPr>
                <w:rFonts w:hint="eastAsia"/>
                <w:color w:val="000000" w:themeColor="text1"/>
              </w:rPr>
              <w:t>頁</w:t>
            </w:r>
            <w:r w:rsidR="009C7561">
              <w:rPr>
                <w:rFonts w:hint="eastAsia"/>
                <w:color w:val="000000" w:themeColor="text1"/>
              </w:rPr>
              <w:t>20</w:t>
            </w:r>
          </w:p>
        </w:tc>
      </w:tr>
      <w:tr w:rsidR="00BD6AF3" w:rsidRPr="00BD6AF3" w14:paraId="5A9C19FD" w14:textId="77777777" w:rsidTr="00F21A5B">
        <w:trPr>
          <w:jc w:val="center"/>
        </w:trPr>
        <w:tc>
          <w:tcPr>
            <w:tcW w:w="7047" w:type="dxa"/>
          </w:tcPr>
          <w:p w14:paraId="01A0EC3D" w14:textId="7AAA67DC"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rPr>
              <w:t>十四</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00E8317B" w:rsidRPr="00BD6AF3">
              <w:rPr>
                <w:rFonts w:hint="eastAsia"/>
                <w:color w:val="000000" w:themeColor="text1"/>
                <w:lang w:eastAsia="zh-HK"/>
              </w:rPr>
              <w:t>香港特別行政區維護國家安全的責任</w:t>
            </w:r>
            <w:r w:rsidR="00E8317B" w:rsidRPr="00BD6AF3">
              <w:rPr>
                <w:rFonts w:hint="eastAsia"/>
                <w:color w:val="000000" w:themeColor="text1"/>
              </w:rPr>
              <w:t>（</w:t>
            </w:r>
            <w:r w:rsidR="00E8317B" w:rsidRPr="00BD6AF3">
              <w:rPr>
                <w:rFonts w:hint="eastAsia"/>
                <w:color w:val="000000" w:themeColor="text1"/>
                <w:lang w:eastAsia="zh-HK"/>
              </w:rPr>
              <w:t>三</w:t>
            </w:r>
            <w:r w:rsidR="00E8317B" w:rsidRPr="00BD6AF3">
              <w:rPr>
                <w:rFonts w:hint="eastAsia"/>
                <w:color w:val="000000" w:themeColor="text1"/>
              </w:rPr>
              <w:t>）</w:t>
            </w:r>
          </w:p>
        </w:tc>
        <w:tc>
          <w:tcPr>
            <w:tcW w:w="1121" w:type="dxa"/>
          </w:tcPr>
          <w:p w14:paraId="15939A88" w14:textId="26919839" w:rsidR="007A2ED1" w:rsidRPr="00BD6AF3" w:rsidRDefault="007A2ED1" w:rsidP="009C7561">
            <w:pPr>
              <w:spacing w:after="120"/>
              <w:rPr>
                <w:color w:val="000000" w:themeColor="text1"/>
              </w:rPr>
            </w:pPr>
            <w:r w:rsidRPr="00BD6AF3">
              <w:rPr>
                <w:rFonts w:hint="eastAsia"/>
                <w:color w:val="000000" w:themeColor="text1"/>
              </w:rPr>
              <w:t>頁</w:t>
            </w:r>
            <w:r w:rsidR="003642D6" w:rsidRPr="00BD6AF3">
              <w:rPr>
                <w:rFonts w:hint="eastAsia"/>
                <w:color w:val="000000" w:themeColor="text1"/>
              </w:rPr>
              <w:t>2</w:t>
            </w:r>
            <w:r w:rsidR="009C7561">
              <w:rPr>
                <w:rFonts w:hint="eastAsia"/>
                <w:color w:val="000000" w:themeColor="text1"/>
              </w:rPr>
              <w:t>1</w:t>
            </w:r>
          </w:p>
        </w:tc>
      </w:tr>
      <w:tr w:rsidR="00BD6AF3" w:rsidRPr="00BD6AF3" w14:paraId="2D1DBFE0" w14:textId="77777777" w:rsidTr="00F21A5B">
        <w:trPr>
          <w:jc w:val="center"/>
        </w:trPr>
        <w:tc>
          <w:tcPr>
            <w:tcW w:w="7047" w:type="dxa"/>
          </w:tcPr>
          <w:p w14:paraId="319DE84C" w14:textId="24B7EBEB" w:rsidR="007A2ED1" w:rsidRPr="00BD6AF3" w:rsidRDefault="007A2ED1" w:rsidP="004D4123">
            <w:pPr>
              <w:tabs>
                <w:tab w:val="left" w:pos="2017"/>
              </w:tabs>
              <w:spacing w:after="120"/>
              <w:ind w:left="2017" w:hanging="1986"/>
              <w:rPr>
                <w:color w:val="000000" w:themeColor="text1"/>
              </w:rPr>
            </w:pPr>
            <w:r w:rsidRPr="00BD6AF3">
              <w:rPr>
                <w:color w:val="000000" w:themeColor="text1"/>
              </w:rPr>
              <w:t>第</w:t>
            </w:r>
            <w:r w:rsidRPr="00BD6AF3">
              <w:rPr>
                <w:rFonts w:hint="eastAsia"/>
                <w:color w:val="000000" w:themeColor="text1"/>
              </w:rPr>
              <w:t>十五</w:t>
            </w:r>
            <w:r w:rsidRPr="00BD6AF3">
              <w:rPr>
                <w:color w:val="000000" w:themeColor="text1"/>
              </w:rPr>
              <w:t>課節</w:t>
            </w:r>
            <w:r w:rsidR="004D4123" w:rsidRPr="00BD6AF3">
              <w:rPr>
                <w:rFonts w:asciiTheme="minorEastAsia" w:eastAsiaTheme="minorEastAsia" w:hAnsiTheme="minorEastAsia" w:hint="eastAsia"/>
                <w:color w:val="000000" w:themeColor="text1"/>
                <w:lang w:val="en-HK"/>
              </w:rPr>
              <w:t xml:space="preserve">　</w:t>
            </w:r>
            <w:r w:rsidR="00E8317B" w:rsidRPr="00BD6AF3">
              <w:rPr>
                <w:rFonts w:hint="eastAsia"/>
                <w:color w:val="000000" w:themeColor="text1"/>
                <w:lang w:eastAsia="zh-HK"/>
              </w:rPr>
              <w:t>香港特別行政區維護國家安全的責任</w:t>
            </w:r>
            <w:r w:rsidR="00E8317B" w:rsidRPr="00BD6AF3">
              <w:rPr>
                <w:rFonts w:hint="eastAsia"/>
                <w:color w:val="000000" w:themeColor="text1"/>
              </w:rPr>
              <w:t>（</w:t>
            </w:r>
            <w:r w:rsidR="00E8317B" w:rsidRPr="00BD6AF3">
              <w:rPr>
                <w:rFonts w:hint="eastAsia"/>
                <w:color w:val="000000" w:themeColor="text1"/>
                <w:lang w:eastAsia="zh-HK"/>
              </w:rPr>
              <w:t>四</w:t>
            </w:r>
            <w:r w:rsidR="00E8317B" w:rsidRPr="00BD6AF3">
              <w:rPr>
                <w:rFonts w:hint="eastAsia"/>
                <w:color w:val="000000" w:themeColor="text1"/>
              </w:rPr>
              <w:t>）</w:t>
            </w:r>
          </w:p>
        </w:tc>
        <w:tc>
          <w:tcPr>
            <w:tcW w:w="1121" w:type="dxa"/>
          </w:tcPr>
          <w:p w14:paraId="11E584A1" w14:textId="5C95D081" w:rsidR="007A2ED1" w:rsidRPr="00BD6AF3" w:rsidRDefault="007A2ED1" w:rsidP="009C7561">
            <w:pPr>
              <w:spacing w:after="120"/>
              <w:rPr>
                <w:color w:val="000000" w:themeColor="text1"/>
              </w:rPr>
            </w:pPr>
            <w:r w:rsidRPr="00BD6AF3">
              <w:rPr>
                <w:rFonts w:hint="eastAsia"/>
                <w:color w:val="000000" w:themeColor="text1"/>
              </w:rPr>
              <w:t>頁</w:t>
            </w:r>
            <w:r w:rsidR="003642D6" w:rsidRPr="00BD6AF3">
              <w:rPr>
                <w:rFonts w:hint="eastAsia"/>
                <w:color w:val="000000" w:themeColor="text1"/>
              </w:rPr>
              <w:t>2</w:t>
            </w:r>
            <w:r w:rsidR="009C7561">
              <w:rPr>
                <w:rFonts w:hint="eastAsia"/>
                <w:color w:val="000000" w:themeColor="text1"/>
              </w:rPr>
              <w:t>2</w:t>
            </w:r>
          </w:p>
        </w:tc>
      </w:tr>
      <w:tr w:rsidR="00BD6AF3" w:rsidRPr="00BD6AF3" w14:paraId="394775F5" w14:textId="77777777" w:rsidTr="00F21A5B">
        <w:trPr>
          <w:jc w:val="center"/>
        </w:trPr>
        <w:tc>
          <w:tcPr>
            <w:tcW w:w="7047" w:type="dxa"/>
          </w:tcPr>
          <w:p w14:paraId="57189429" w14:textId="77777777" w:rsidR="004D4123" w:rsidRPr="00BD6AF3" w:rsidRDefault="004D4123" w:rsidP="004D4123">
            <w:pPr>
              <w:tabs>
                <w:tab w:val="left" w:pos="2017"/>
              </w:tabs>
              <w:spacing w:after="120"/>
              <w:ind w:left="2017" w:hanging="1986"/>
              <w:rPr>
                <w:color w:val="000000" w:themeColor="text1"/>
              </w:rPr>
            </w:pPr>
          </w:p>
        </w:tc>
        <w:tc>
          <w:tcPr>
            <w:tcW w:w="1121" w:type="dxa"/>
          </w:tcPr>
          <w:p w14:paraId="64F8D670" w14:textId="77777777" w:rsidR="004D4123" w:rsidRPr="00BD6AF3" w:rsidRDefault="004D4123" w:rsidP="007A2ED1">
            <w:pPr>
              <w:spacing w:after="120"/>
              <w:rPr>
                <w:color w:val="000000" w:themeColor="text1"/>
              </w:rPr>
            </w:pPr>
          </w:p>
        </w:tc>
      </w:tr>
      <w:tr w:rsidR="00BD6AF3" w:rsidRPr="00BD6AF3" w14:paraId="10C90E8F" w14:textId="77777777" w:rsidTr="00F21A5B">
        <w:trPr>
          <w:jc w:val="center"/>
        </w:trPr>
        <w:tc>
          <w:tcPr>
            <w:tcW w:w="7047" w:type="dxa"/>
          </w:tcPr>
          <w:p w14:paraId="479E1480" w14:textId="37C634D9" w:rsidR="007A2ED1" w:rsidRPr="00BD6AF3" w:rsidRDefault="00081C24" w:rsidP="006167DC">
            <w:pPr>
              <w:spacing w:after="120"/>
              <w:ind w:left="32" w:firstLine="0"/>
              <w:rPr>
                <w:strike/>
                <w:color w:val="000000" w:themeColor="text1"/>
              </w:rPr>
            </w:pPr>
            <w:r w:rsidRPr="00BD6AF3">
              <w:rPr>
                <w:rFonts w:hint="eastAsia"/>
                <w:b/>
                <w:bCs/>
                <w:color w:val="000000" w:themeColor="text1"/>
                <w:sz w:val="28"/>
                <w:szCs w:val="28"/>
              </w:rPr>
              <w:t>學習活動</w:t>
            </w:r>
          </w:p>
        </w:tc>
        <w:tc>
          <w:tcPr>
            <w:tcW w:w="1121" w:type="dxa"/>
          </w:tcPr>
          <w:p w14:paraId="16853EDB" w14:textId="77777777" w:rsidR="007A2ED1" w:rsidRPr="00BD6AF3" w:rsidRDefault="007A2ED1" w:rsidP="007A2ED1">
            <w:pPr>
              <w:spacing w:after="120"/>
              <w:rPr>
                <w:color w:val="000000" w:themeColor="text1"/>
              </w:rPr>
            </w:pPr>
          </w:p>
        </w:tc>
      </w:tr>
      <w:tr w:rsidR="00BD6AF3" w:rsidRPr="00BD6AF3" w14:paraId="5A27344E" w14:textId="77777777" w:rsidTr="00F21A5B">
        <w:trPr>
          <w:jc w:val="center"/>
        </w:trPr>
        <w:tc>
          <w:tcPr>
            <w:tcW w:w="7047" w:type="dxa"/>
          </w:tcPr>
          <w:p w14:paraId="0C4043DE" w14:textId="54A3FE06" w:rsidR="007A2ED1" w:rsidRPr="00BD6AF3" w:rsidRDefault="007A2ED1" w:rsidP="006167DC">
            <w:pPr>
              <w:spacing w:after="120"/>
              <w:ind w:left="32" w:firstLine="0"/>
              <w:rPr>
                <w:color w:val="000000" w:themeColor="text1"/>
              </w:rPr>
            </w:pPr>
            <w:r w:rsidRPr="00BD6AF3">
              <w:rPr>
                <w:rFonts w:hint="eastAsia"/>
                <w:color w:val="000000" w:themeColor="text1"/>
                <w:lang w:eastAsia="zh-HK"/>
              </w:rPr>
              <w:t>課前預習</w:t>
            </w:r>
          </w:p>
        </w:tc>
        <w:tc>
          <w:tcPr>
            <w:tcW w:w="1121" w:type="dxa"/>
          </w:tcPr>
          <w:p w14:paraId="18784CCE" w14:textId="044D5642" w:rsidR="007A2ED1" w:rsidRPr="00BD6AF3" w:rsidRDefault="007A2ED1" w:rsidP="009C7561">
            <w:pPr>
              <w:spacing w:after="120"/>
              <w:rPr>
                <w:color w:val="000000" w:themeColor="text1"/>
              </w:rPr>
            </w:pPr>
            <w:r w:rsidRPr="00BD6AF3">
              <w:rPr>
                <w:rFonts w:hint="eastAsia"/>
                <w:color w:val="000000" w:themeColor="text1"/>
              </w:rPr>
              <w:t>頁</w:t>
            </w:r>
            <w:r w:rsidR="003642D6" w:rsidRPr="00BD6AF3">
              <w:rPr>
                <w:rFonts w:hint="eastAsia"/>
                <w:color w:val="000000" w:themeColor="text1"/>
              </w:rPr>
              <w:t>2</w:t>
            </w:r>
            <w:r w:rsidR="009C7561">
              <w:rPr>
                <w:rFonts w:hint="eastAsia"/>
                <w:color w:val="000000" w:themeColor="text1"/>
              </w:rPr>
              <w:t>3</w:t>
            </w:r>
          </w:p>
        </w:tc>
      </w:tr>
      <w:tr w:rsidR="00BD6AF3" w:rsidRPr="00BD6AF3" w14:paraId="28E8B363" w14:textId="77777777" w:rsidTr="00F21A5B">
        <w:trPr>
          <w:jc w:val="center"/>
        </w:trPr>
        <w:tc>
          <w:tcPr>
            <w:tcW w:w="7047" w:type="dxa"/>
          </w:tcPr>
          <w:p w14:paraId="2D0E7A64" w14:textId="65E29CAB" w:rsidR="007A2ED1" w:rsidRPr="00BD6AF3" w:rsidRDefault="00081C24" w:rsidP="00511461">
            <w:pPr>
              <w:ind w:left="1164" w:hangingChars="485" w:hanging="1164"/>
              <w:rPr>
                <w:color w:val="000000" w:themeColor="text1"/>
              </w:rPr>
            </w:pPr>
            <w:r w:rsidRPr="00BD6AF3">
              <w:rPr>
                <w:rFonts w:hint="eastAsia"/>
                <w:color w:val="000000" w:themeColor="text1"/>
              </w:rPr>
              <w:t>工作紙一</w:t>
            </w:r>
            <w:r w:rsidR="007A2ED1" w:rsidRPr="00BD6AF3">
              <w:rPr>
                <w:rFonts w:hint="eastAsia"/>
                <w:color w:val="000000" w:themeColor="text1"/>
              </w:rPr>
              <w:t>：</w:t>
            </w:r>
            <w:r w:rsidR="00511461" w:rsidRPr="00BD6AF3">
              <w:rPr>
                <w:rFonts w:hint="eastAsia"/>
                <w:color w:val="000000" w:themeColor="text1"/>
              </w:rPr>
              <w:t>香港特別行政區的憲制基礎</w:t>
            </w:r>
          </w:p>
        </w:tc>
        <w:tc>
          <w:tcPr>
            <w:tcW w:w="1121" w:type="dxa"/>
          </w:tcPr>
          <w:p w14:paraId="1F7A10F1" w14:textId="3B5547A9" w:rsidR="007A2ED1" w:rsidRPr="00BD6AF3" w:rsidRDefault="007A2ED1" w:rsidP="009C7561">
            <w:pPr>
              <w:spacing w:after="120"/>
              <w:rPr>
                <w:color w:val="000000" w:themeColor="text1"/>
              </w:rPr>
            </w:pPr>
            <w:r w:rsidRPr="00BD6AF3">
              <w:rPr>
                <w:rFonts w:hint="eastAsia"/>
                <w:color w:val="000000" w:themeColor="text1"/>
              </w:rPr>
              <w:t>頁</w:t>
            </w:r>
            <w:r w:rsidR="00511461" w:rsidRPr="00BD6AF3">
              <w:rPr>
                <w:rFonts w:hint="eastAsia"/>
                <w:color w:val="000000" w:themeColor="text1"/>
              </w:rPr>
              <w:t>3</w:t>
            </w:r>
            <w:r w:rsidR="009C7561">
              <w:rPr>
                <w:rFonts w:hint="eastAsia"/>
                <w:color w:val="000000" w:themeColor="text1"/>
              </w:rPr>
              <w:t>1</w:t>
            </w:r>
          </w:p>
        </w:tc>
      </w:tr>
      <w:tr w:rsidR="00BD6AF3" w:rsidRPr="00BD6AF3" w14:paraId="15539A6B" w14:textId="77777777" w:rsidTr="00F21A5B">
        <w:trPr>
          <w:jc w:val="center"/>
        </w:trPr>
        <w:tc>
          <w:tcPr>
            <w:tcW w:w="7047" w:type="dxa"/>
          </w:tcPr>
          <w:p w14:paraId="02369B89" w14:textId="33C1417D" w:rsidR="007A2ED1" w:rsidRPr="00BD6AF3" w:rsidRDefault="00511461" w:rsidP="006167DC">
            <w:pPr>
              <w:ind w:left="34" w:firstLine="0"/>
              <w:rPr>
                <w:color w:val="000000" w:themeColor="text1"/>
              </w:rPr>
            </w:pPr>
            <w:r w:rsidRPr="00BD6AF3">
              <w:rPr>
                <w:rFonts w:hint="eastAsia"/>
                <w:color w:val="000000" w:themeColor="text1"/>
              </w:rPr>
              <w:t>工作紙二：《基本法》是全國性法律</w:t>
            </w:r>
          </w:p>
        </w:tc>
        <w:tc>
          <w:tcPr>
            <w:tcW w:w="1121" w:type="dxa"/>
          </w:tcPr>
          <w:p w14:paraId="03F97D96" w14:textId="27DDED97" w:rsidR="007A2ED1" w:rsidRPr="00BD6AF3" w:rsidRDefault="007A2ED1" w:rsidP="009C7561">
            <w:pPr>
              <w:spacing w:after="120"/>
              <w:rPr>
                <w:color w:val="000000" w:themeColor="text1"/>
              </w:rPr>
            </w:pPr>
            <w:r w:rsidRPr="00BD6AF3">
              <w:rPr>
                <w:rFonts w:hint="eastAsia"/>
                <w:color w:val="000000" w:themeColor="text1"/>
              </w:rPr>
              <w:t>頁</w:t>
            </w:r>
            <w:r w:rsidR="00511461" w:rsidRPr="00BD6AF3">
              <w:rPr>
                <w:rFonts w:hint="eastAsia"/>
                <w:color w:val="000000" w:themeColor="text1"/>
              </w:rPr>
              <w:t>3</w:t>
            </w:r>
            <w:r w:rsidR="009C7561">
              <w:rPr>
                <w:rFonts w:hint="eastAsia"/>
                <w:color w:val="000000" w:themeColor="text1"/>
              </w:rPr>
              <w:t>7</w:t>
            </w:r>
          </w:p>
        </w:tc>
      </w:tr>
      <w:tr w:rsidR="00BD6AF3" w:rsidRPr="00BD6AF3" w14:paraId="6587E2FD" w14:textId="77777777" w:rsidTr="00F21A5B">
        <w:trPr>
          <w:jc w:val="center"/>
        </w:trPr>
        <w:tc>
          <w:tcPr>
            <w:tcW w:w="7047" w:type="dxa"/>
          </w:tcPr>
          <w:p w14:paraId="4357CACF" w14:textId="79D5B350" w:rsidR="007A2ED1" w:rsidRPr="00BD6AF3" w:rsidRDefault="00511461" w:rsidP="006167DC">
            <w:pPr>
              <w:ind w:left="34" w:firstLine="0"/>
              <w:rPr>
                <w:color w:val="000000" w:themeColor="text1"/>
              </w:rPr>
            </w:pPr>
            <w:r w:rsidRPr="00BD6AF3">
              <w:rPr>
                <w:rFonts w:hint="eastAsia"/>
                <w:color w:val="000000" w:themeColor="text1"/>
              </w:rPr>
              <w:t>工作紙三：中央負責香港特別行政區的防務</w:t>
            </w:r>
          </w:p>
        </w:tc>
        <w:tc>
          <w:tcPr>
            <w:tcW w:w="1121" w:type="dxa"/>
          </w:tcPr>
          <w:p w14:paraId="1A0C50E3" w14:textId="7A0C847B" w:rsidR="007A2ED1" w:rsidRPr="00BD6AF3" w:rsidRDefault="007A2ED1" w:rsidP="009C7561">
            <w:pPr>
              <w:spacing w:after="120"/>
              <w:rPr>
                <w:color w:val="000000" w:themeColor="text1"/>
              </w:rPr>
            </w:pPr>
            <w:r w:rsidRPr="00BD6AF3">
              <w:rPr>
                <w:rFonts w:hint="eastAsia"/>
                <w:color w:val="000000" w:themeColor="text1"/>
                <w:lang w:eastAsia="zh-HK"/>
              </w:rPr>
              <w:t>頁</w:t>
            </w:r>
            <w:r w:rsidR="00511461" w:rsidRPr="00BD6AF3">
              <w:rPr>
                <w:rFonts w:hint="eastAsia"/>
                <w:color w:val="000000" w:themeColor="text1"/>
              </w:rPr>
              <w:t>4</w:t>
            </w:r>
            <w:r w:rsidR="009C7561">
              <w:rPr>
                <w:rFonts w:hint="eastAsia"/>
                <w:color w:val="000000" w:themeColor="text1"/>
              </w:rPr>
              <w:t>7</w:t>
            </w:r>
          </w:p>
        </w:tc>
      </w:tr>
      <w:tr w:rsidR="00BD6AF3" w:rsidRPr="00BD6AF3" w14:paraId="24488482" w14:textId="77777777" w:rsidTr="00F21A5B">
        <w:trPr>
          <w:jc w:val="center"/>
        </w:trPr>
        <w:tc>
          <w:tcPr>
            <w:tcW w:w="7047" w:type="dxa"/>
          </w:tcPr>
          <w:p w14:paraId="291BEB8A" w14:textId="1C6FB3F0" w:rsidR="007A2ED1" w:rsidRPr="00BD6AF3" w:rsidRDefault="0068785C" w:rsidP="0068785C">
            <w:pPr>
              <w:spacing w:after="120"/>
              <w:ind w:left="32" w:firstLine="0"/>
              <w:rPr>
                <w:color w:val="000000" w:themeColor="text1"/>
              </w:rPr>
            </w:pPr>
            <w:r>
              <w:rPr>
                <w:rFonts w:hint="eastAsia"/>
                <w:color w:val="000000" w:themeColor="text1"/>
              </w:rPr>
              <w:t>工作紙</w:t>
            </w:r>
            <w:r w:rsidRPr="0068785C">
              <w:rPr>
                <w:rFonts w:hint="eastAsia"/>
                <w:color w:val="000000" w:themeColor="text1"/>
              </w:rPr>
              <w:t>四</w:t>
            </w:r>
            <w:r w:rsidR="00511461" w:rsidRPr="00BD6AF3">
              <w:rPr>
                <w:rFonts w:hint="eastAsia"/>
                <w:color w:val="000000" w:themeColor="text1"/>
              </w:rPr>
              <w:t>：</w:t>
            </w:r>
            <w:r w:rsidRPr="0068785C">
              <w:rPr>
                <w:rFonts w:hint="eastAsia"/>
                <w:color w:val="000000" w:themeColor="text1"/>
              </w:rPr>
              <w:t>中央人民政府對香港特別行政區行使的任命權</w:t>
            </w:r>
          </w:p>
        </w:tc>
        <w:tc>
          <w:tcPr>
            <w:tcW w:w="1121" w:type="dxa"/>
          </w:tcPr>
          <w:p w14:paraId="2F27C8A1" w14:textId="20B19894" w:rsidR="007A2ED1" w:rsidRPr="00BD6AF3" w:rsidRDefault="007A2ED1" w:rsidP="00511461">
            <w:pPr>
              <w:spacing w:after="120"/>
              <w:rPr>
                <w:color w:val="000000" w:themeColor="text1"/>
                <w:lang w:eastAsia="zh-HK"/>
              </w:rPr>
            </w:pPr>
            <w:r w:rsidRPr="00BD6AF3">
              <w:rPr>
                <w:rFonts w:hint="eastAsia"/>
                <w:color w:val="000000" w:themeColor="text1"/>
              </w:rPr>
              <w:t>頁</w:t>
            </w:r>
            <w:r w:rsidR="009C7561">
              <w:rPr>
                <w:rFonts w:hint="eastAsia"/>
                <w:color w:val="000000" w:themeColor="text1"/>
              </w:rPr>
              <w:t>50</w:t>
            </w:r>
          </w:p>
        </w:tc>
      </w:tr>
      <w:tr w:rsidR="00BD6AF3" w:rsidRPr="00BD6AF3" w14:paraId="6501568A" w14:textId="77777777" w:rsidTr="00F21A5B">
        <w:trPr>
          <w:jc w:val="center"/>
        </w:trPr>
        <w:tc>
          <w:tcPr>
            <w:tcW w:w="7047" w:type="dxa"/>
          </w:tcPr>
          <w:p w14:paraId="0D1035AA" w14:textId="6404D5AD" w:rsidR="007A2ED1" w:rsidRPr="00BD6AF3" w:rsidRDefault="00511461" w:rsidP="00B25658">
            <w:pPr>
              <w:ind w:left="1164" w:hangingChars="485" w:hanging="1164"/>
              <w:rPr>
                <w:color w:val="000000" w:themeColor="text1"/>
              </w:rPr>
            </w:pPr>
            <w:r w:rsidRPr="00BD6AF3">
              <w:rPr>
                <w:rFonts w:hint="eastAsia"/>
                <w:color w:val="000000" w:themeColor="text1"/>
              </w:rPr>
              <w:lastRenderedPageBreak/>
              <w:t>工作紙五：香港特別行政區享有行政管理權</w:t>
            </w:r>
          </w:p>
        </w:tc>
        <w:tc>
          <w:tcPr>
            <w:tcW w:w="1121" w:type="dxa"/>
          </w:tcPr>
          <w:p w14:paraId="41E76458" w14:textId="63A326B3" w:rsidR="007A2ED1" w:rsidRPr="00BD6AF3" w:rsidRDefault="007A2ED1" w:rsidP="009C7561">
            <w:pPr>
              <w:spacing w:after="120"/>
              <w:rPr>
                <w:color w:val="000000" w:themeColor="text1"/>
                <w:lang w:eastAsia="zh-HK"/>
              </w:rPr>
            </w:pPr>
            <w:r w:rsidRPr="00BD6AF3">
              <w:rPr>
                <w:rFonts w:hint="eastAsia"/>
                <w:color w:val="000000" w:themeColor="text1"/>
              </w:rPr>
              <w:t>頁</w:t>
            </w:r>
            <w:r w:rsidR="00511461" w:rsidRPr="00BD6AF3">
              <w:rPr>
                <w:rFonts w:hint="eastAsia"/>
                <w:color w:val="000000" w:themeColor="text1"/>
              </w:rPr>
              <w:t>5</w:t>
            </w:r>
            <w:r w:rsidR="009C7561">
              <w:rPr>
                <w:rFonts w:hint="eastAsia"/>
                <w:color w:val="000000" w:themeColor="text1"/>
              </w:rPr>
              <w:t>8</w:t>
            </w:r>
          </w:p>
        </w:tc>
      </w:tr>
      <w:tr w:rsidR="00BD6AF3" w:rsidRPr="00BD6AF3" w14:paraId="263064FA" w14:textId="77777777" w:rsidTr="00F21A5B">
        <w:trPr>
          <w:jc w:val="center"/>
        </w:trPr>
        <w:tc>
          <w:tcPr>
            <w:tcW w:w="7047" w:type="dxa"/>
          </w:tcPr>
          <w:p w14:paraId="7F61CC6A" w14:textId="127301EA" w:rsidR="007A2ED1" w:rsidRPr="00BD6AF3" w:rsidRDefault="00511461" w:rsidP="006167DC">
            <w:pPr>
              <w:spacing w:after="120"/>
              <w:ind w:left="32" w:firstLine="0"/>
              <w:rPr>
                <w:color w:val="000000" w:themeColor="text1"/>
              </w:rPr>
            </w:pPr>
            <w:r w:rsidRPr="00BD6AF3">
              <w:rPr>
                <w:rFonts w:hint="eastAsia"/>
                <w:color w:val="000000" w:themeColor="text1"/>
              </w:rPr>
              <w:t>工作紙六：香港特別行政區享有立法權</w:t>
            </w:r>
          </w:p>
        </w:tc>
        <w:tc>
          <w:tcPr>
            <w:tcW w:w="1121" w:type="dxa"/>
          </w:tcPr>
          <w:p w14:paraId="65EBE801" w14:textId="60A3370F" w:rsidR="007A2ED1" w:rsidRPr="00BD6AF3" w:rsidRDefault="007A2ED1" w:rsidP="009C7561">
            <w:pPr>
              <w:spacing w:after="120"/>
              <w:rPr>
                <w:color w:val="000000" w:themeColor="text1"/>
                <w:lang w:eastAsia="zh-HK"/>
              </w:rPr>
            </w:pPr>
            <w:r w:rsidRPr="00BD6AF3">
              <w:rPr>
                <w:rFonts w:hint="eastAsia"/>
                <w:color w:val="000000" w:themeColor="text1"/>
                <w:lang w:eastAsia="zh-HK"/>
              </w:rPr>
              <w:t>頁</w:t>
            </w:r>
            <w:r w:rsidR="00511461" w:rsidRPr="00BD6AF3">
              <w:rPr>
                <w:rFonts w:hint="eastAsia"/>
                <w:color w:val="000000" w:themeColor="text1"/>
              </w:rPr>
              <w:t>6</w:t>
            </w:r>
            <w:r w:rsidR="009C7561">
              <w:rPr>
                <w:rFonts w:hint="eastAsia"/>
                <w:color w:val="000000" w:themeColor="text1"/>
              </w:rPr>
              <w:t>1</w:t>
            </w:r>
          </w:p>
        </w:tc>
      </w:tr>
      <w:tr w:rsidR="00BD6AF3" w:rsidRPr="00BD6AF3" w14:paraId="32DB927B" w14:textId="77777777" w:rsidTr="00F21A5B">
        <w:trPr>
          <w:jc w:val="center"/>
        </w:trPr>
        <w:tc>
          <w:tcPr>
            <w:tcW w:w="7047" w:type="dxa"/>
          </w:tcPr>
          <w:p w14:paraId="299E92E7" w14:textId="4CF763AE" w:rsidR="007A2ED1" w:rsidRPr="00BD6AF3" w:rsidRDefault="00511461" w:rsidP="006167DC">
            <w:pPr>
              <w:spacing w:after="120"/>
              <w:ind w:left="32" w:firstLine="0"/>
              <w:rPr>
                <w:color w:val="000000" w:themeColor="text1"/>
              </w:rPr>
            </w:pPr>
            <w:r w:rsidRPr="00BD6AF3">
              <w:rPr>
                <w:rFonts w:hint="eastAsia"/>
                <w:color w:val="000000" w:themeColor="text1"/>
              </w:rPr>
              <w:t>工作紙七：香港特別行政區享有獨立的司法權和終審權</w:t>
            </w:r>
          </w:p>
        </w:tc>
        <w:tc>
          <w:tcPr>
            <w:tcW w:w="1121" w:type="dxa"/>
          </w:tcPr>
          <w:p w14:paraId="437677B7" w14:textId="772A0BB0" w:rsidR="007A2ED1" w:rsidRPr="00BD6AF3" w:rsidRDefault="007A2ED1" w:rsidP="009C7561">
            <w:pPr>
              <w:spacing w:after="120"/>
              <w:rPr>
                <w:color w:val="000000" w:themeColor="text1"/>
                <w:lang w:eastAsia="zh-HK"/>
              </w:rPr>
            </w:pPr>
            <w:r w:rsidRPr="00BD6AF3">
              <w:rPr>
                <w:rFonts w:hint="eastAsia"/>
                <w:color w:val="000000" w:themeColor="text1"/>
              </w:rPr>
              <w:t>頁</w:t>
            </w:r>
            <w:r w:rsidR="00511461" w:rsidRPr="00BD6AF3">
              <w:rPr>
                <w:rFonts w:hint="eastAsia"/>
                <w:color w:val="000000" w:themeColor="text1"/>
              </w:rPr>
              <w:t>6</w:t>
            </w:r>
            <w:r w:rsidR="009C7561">
              <w:rPr>
                <w:rFonts w:hint="eastAsia"/>
                <w:color w:val="000000" w:themeColor="text1"/>
              </w:rPr>
              <w:t>3</w:t>
            </w:r>
          </w:p>
        </w:tc>
      </w:tr>
      <w:tr w:rsidR="00BD6AF3" w:rsidRPr="00BD6AF3" w14:paraId="335890A3" w14:textId="77777777" w:rsidTr="00F21A5B">
        <w:trPr>
          <w:jc w:val="center"/>
        </w:trPr>
        <w:tc>
          <w:tcPr>
            <w:tcW w:w="7047" w:type="dxa"/>
          </w:tcPr>
          <w:p w14:paraId="2C8F3AD9" w14:textId="76BE52B1" w:rsidR="007A2ED1" w:rsidRPr="00BD6AF3" w:rsidRDefault="00511461" w:rsidP="006167DC">
            <w:pPr>
              <w:spacing w:after="120"/>
              <w:ind w:left="32" w:firstLine="0"/>
              <w:rPr>
                <w:color w:val="000000" w:themeColor="text1"/>
              </w:rPr>
            </w:pPr>
            <w:r w:rsidRPr="00BD6AF3">
              <w:rPr>
                <w:rFonts w:hint="eastAsia"/>
                <w:color w:val="000000" w:themeColor="text1"/>
              </w:rPr>
              <w:t>工作紙八：《基本法》的解釋</w:t>
            </w:r>
          </w:p>
        </w:tc>
        <w:tc>
          <w:tcPr>
            <w:tcW w:w="1121" w:type="dxa"/>
          </w:tcPr>
          <w:p w14:paraId="0DD15939" w14:textId="62594DC0" w:rsidR="007A2ED1" w:rsidRPr="00BD6AF3" w:rsidRDefault="007A2ED1" w:rsidP="009C7561">
            <w:pPr>
              <w:spacing w:after="120"/>
              <w:rPr>
                <w:color w:val="000000" w:themeColor="text1"/>
                <w:lang w:eastAsia="zh-HK"/>
              </w:rPr>
            </w:pPr>
            <w:r w:rsidRPr="00BD6AF3">
              <w:rPr>
                <w:rFonts w:hint="eastAsia"/>
                <w:color w:val="000000" w:themeColor="text1"/>
              </w:rPr>
              <w:t>頁</w:t>
            </w:r>
            <w:r w:rsidR="00511461" w:rsidRPr="00BD6AF3">
              <w:rPr>
                <w:rFonts w:hint="eastAsia"/>
                <w:color w:val="000000" w:themeColor="text1"/>
              </w:rPr>
              <w:t>6</w:t>
            </w:r>
            <w:r w:rsidR="009C7561">
              <w:rPr>
                <w:rFonts w:hint="eastAsia"/>
                <w:color w:val="000000" w:themeColor="text1"/>
              </w:rPr>
              <w:t>7</w:t>
            </w:r>
          </w:p>
        </w:tc>
      </w:tr>
      <w:tr w:rsidR="00BD6AF3" w:rsidRPr="00BD6AF3" w14:paraId="1D7F2CA0" w14:textId="77777777" w:rsidTr="00F21A5B">
        <w:trPr>
          <w:jc w:val="center"/>
        </w:trPr>
        <w:tc>
          <w:tcPr>
            <w:tcW w:w="7047" w:type="dxa"/>
          </w:tcPr>
          <w:p w14:paraId="67B18824" w14:textId="5B7A708B" w:rsidR="007A2ED1" w:rsidRPr="00BD6AF3" w:rsidRDefault="00511461" w:rsidP="006167DC">
            <w:pPr>
              <w:spacing w:after="120"/>
              <w:ind w:left="32" w:firstLine="0"/>
              <w:rPr>
                <w:color w:val="000000" w:themeColor="text1"/>
              </w:rPr>
            </w:pPr>
            <w:r w:rsidRPr="00BD6AF3">
              <w:rPr>
                <w:rFonts w:hint="eastAsia"/>
                <w:color w:val="000000" w:themeColor="text1"/>
              </w:rPr>
              <w:t>工作紙九：《基本法》的修改</w:t>
            </w:r>
          </w:p>
        </w:tc>
        <w:tc>
          <w:tcPr>
            <w:tcW w:w="1121" w:type="dxa"/>
          </w:tcPr>
          <w:p w14:paraId="20C0BF7F" w14:textId="403A4169" w:rsidR="007A2ED1" w:rsidRPr="00BD6AF3" w:rsidRDefault="007A2ED1" w:rsidP="009C7561">
            <w:pPr>
              <w:spacing w:after="120"/>
              <w:rPr>
                <w:color w:val="000000" w:themeColor="text1"/>
                <w:lang w:eastAsia="zh-HK"/>
              </w:rPr>
            </w:pPr>
            <w:r w:rsidRPr="00BD6AF3">
              <w:rPr>
                <w:rFonts w:hint="eastAsia"/>
                <w:color w:val="000000" w:themeColor="text1"/>
                <w:lang w:eastAsia="zh-HK"/>
              </w:rPr>
              <w:t>頁</w:t>
            </w:r>
            <w:r w:rsidR="00511461" w:rsidRPr="00BD6AF3">
              <w:rPr>
                <w:rFonts w:hint="eastAsia"/>
                <w:color w:val="000000" w:themeColor="text1"/>
              </w:rPr>
              <w:t>7</w:t>
            </w:r>
            <w:r w:rsidR="009C7561">
              <w:rPr>
                <w:rFonts w:hint="eastAsia"/>
                <w:color w:val="000000" w:themeColor="text1"/>
              </w:rPr>
              <w:t>1</w:t>
            </w:r>
          </w:p>
        </w:tc>
      </w:tr>
      <w:tr w:rsidR="00BD6AF3" w:rsidRPr="00BD6AF3" w14:paraId="39B91296" w14:textId="77777777" w:rsidTr="00F21A5B">
        <w:trPr>
          <w:jc w:val="center"/>
        </w:trPr>
        <w:tc>
          <w:tcPr>
            <w:tcW w:w="7047" w:type="dxa"/>
          </w:tcPr>
          <w:p w14:paraId="32DFC686" w14:textId="1B4DF25D" w:rsidR="007A2ED1" w:rsidRPr="00BD6AF3" w:rsidRDefault="00511461" w:rsidP="00511461">
            <w:pPr>
              <w:spacing w:after="120"/>
              <w:ind w:left="1310" w:hanging="1310"/>
              <w:rPr>
                <w:color w:val="000000" w:themeColor="text1"/>
              </w:rPr>
            </w:pPr>
            <w:r w:rsidRPr="00BD6AF3">
              <w:rPr>
                <w:rFonts w:hint="eastAsia"/>
                <w:color w:val="000000" w:themeColor="text1"/>
              </w:rPr>
              <w:t>工作紙十：</w:t>
            </w:r>
            <w:r w:rsidRPr="00BD6AF3">
              <w:rPr>
                <w:color w:val="000000" w:themeColor="text1"/>
              </w:rPr>
              <w:tab/>
            </w:r>
            <w:r w:rsidRPr="00BD6AF3">
              <w:rPr>
                <w:rFonts w:hint="eastAsia"/>
                <w:color w:val="000000" w:themeColor="text1"/>
              </w:rPr>
              <w:t>中央人民政府管理與香港特區有關的外交事務和協助香港特區自行處理有關的對外事務</w:t>
            </w:r>
          </w:p>
        </w:tc>
        <w:tc>
          <w:tcPr>
            <w:tcW w:w="1121" w:type="dxa"/>
          </w:tcPr>
          <w:p w14:paraId="4DCFD8B2" w14:textId="40DD8959" w:rsidR="007A2ED1" w:rsidRPr="00BD6AF3" w:rsidRDefault="007A2ED1" w:rsidP="009C7561">
            <w:pPr>
              <w:spacing w:after="120"/>
              <w:rPr>
                <w:color w:val="000000" w:themeColor="text1"/>
                <w:lang w:eastAsia="zh-HK"/>
              </w:rPr>
            </w:pPr>
            <w:r w:rsidRPr="00BD6AF3">
              <w:rPr>
                <w:rFonts w:hint="eastAsia"/>
                <w:color w:val="000000" w:themeColor="text1"/>
                <w:lang w:eastAsia="zh-HK"/>
              </w:rPr>
              <w:t>頁</w:t>
            </w:r>
            <w:r w:rsidR="00511461" w:rsidRPr="00BD6AF3">
              <w:rPr>
                <w:rFonts w:hint="eastAsia"/>
                <w:color w:val="000000" w:themeColor="text1"/>
              </w:rPr>
              <w:t>7</w:t>
            </w:r>
            <w:r w:rsidR="009C7561">
              <w:rPr>
                <w:rFonts w:hint="eastAsia"/>
                <w:color w:val="000000" w:themeColor="text1"/>
              </w:rPr>
              <w:t>3</w:t>
            </w:r>
          </w:p>
        </w:tc>
      </w:tr>
      <w:tr w:rsidR="00BD6AF3" w:rsidRPr="00BD6AF3" w14:paraId="41D5F276" w14:textId="77777777" w:rsidTr="00F21A5B">
        <w:trPr>
          <w:jc w:val="center"/>
        </w:trPr>
        <w:tc>
          <w:tcPr>
            <w:tcW w:w="7047" w:type="dxa"/>
          </w:tcPr>
          <w:p w14:paraId="0C0AC9E1" w14:textId="7FD6E500" w:rsidR="007A2ED1" w:rsidRPr="00BD6AF3" w:rsidRDefault="00511461" w:rsidP="00511461">
            <w:pPr>
              <w:spacing w:after="120"/>
              <w:ind w:left="1452" w:hanging="1452"/>
              <w:rPr>
                <w:color w:val="000000" w:themeColor="text1"/>
              </w:rPr>
            </w:pPr>
            <w:r w:rsidRPr="00BD6AF3">
              <w:rPr>
                <w:rFonts w:hint="eastAsia"/>
                <w:color w:val="000000" w:themeColor="text1"/>
              </w:rPr>
              <w:t>工作紙十一：</w:t>
            </w:r>
            <w:r w:rsidRPr="00BD6AF3">
              <w:rPr>
                <w:rFonts w:hint="eastAsia"/>
                <w:color w:val="000000" w:themeColor="text1"/>
              </w:rPr>
              <w:tab/>
            </w:r>
            <w:r w:rsidRPr="00BD6AF3">
              <w:rPr>
                <w:rFonts w:hint="eastAsia"/>
                <w:color w:val="000000" w:themeColor="text1"/>
              </w:rPr>
              <w:t>香港特區自行處理有關的對外事務</w:t>
            </w:r>
          </w:p>
        </w:tc>
        <w:tc>
          <w:tcPr>
            <w:tcW w:w="1121" w:type="dxa"/>
          </w:tcPr>
          <w:p w14:paraId="14EF77DC" w14:textId="70F54DA6" w:rsidR="007A2ED1" w:rsidRPr="00BD6AF3" w:rsidRDefault="007A2ED1" w:rsidP="009C7561">
            <w:pPr>
              <w:spacing w:after="120"/>
              <w:rPr>
                <w:color w:val="000000" w:themeColor="text1"/>
                <w:lang w:eastAsia="zh-HK"/>
              </w:rPr>
            </w:pPr>
            <w:r w:rsidRPr="00BD6AF3">
              <w:rPr>
                <w:rFonts w:hint="eastAsia"/>
                <w:color w:val="000000" w:themeColor="text1"/>
              </w:rPr>
              <w:t>頁</w:t>
            </w:r>
            <w:r w:rsidR="00511461" w:rsidRPr="00BD6AF3">
              <w:rPr>
                <w:rFonts w:hint="eastAsia"/>
                <w:color w:val="000000" w:themeColor="text1"/>
              </w:rPr>
              <w:t>7</w:t>
            </w:r>
            <w:r w:rsidR="009C7561">
              <w:rPr>
                <w:rFonts w:hint="eastAsia"/>
                <w:color w:val="000000" w:themeColor="text1"/>
              </w:rPr>
              <w:t>9</w:t>
            </w:r>
          </w:p>
        </w:tc>
      </w:tr>
      <w:tr w:rsidR="00BD6AF3" w:rsidRPr="00BD6AF3" w14:paraId="7C6ADC3C" w14:textId="77777777" w:rsidTr="00F21A5B">
        <w:trPr>
          <w:jc w:val="center"/>
        </w:trPr>
        <w:tc>
          <w:tcPr>
            <w:tcW w:w="7047" w:type="dxa"/>
          </w:tcPr>
          <w:p w14:paraId="47C373E8" w14:textId="16059ABD" w:rsidR="007A2ED1" w:rsidRPr="00BD6AF3" w:rsidRDefault="00511461" w:rsidP="00511461">
            <w:pPr>
              <w:spacing w:after="120"/>
              <w:ind w:left="1452" w:hanging="1452"/>
              <w:rPr>
                <w:color w:val="000000" w:themeColor="text1"/>
              </w:rPr>
            </w:pPr>
            <w:r w:rsidRPr="00BD6AF3">
              <w:rPr>
                <w:rFonts w:hint="eastAsia"/>
                <w:color w:val="000000" w:themeColor="text1"/>
              </w:rPr>
              <w:t>工作紙十二：</w:t>
            </w:r>
            <w:r w:rsidRPr="00BD6AF3">
              <w:rPr>
                <w:rFonts w:hint="eastAsia"/>
                <w:color w:val="000000" w:themeColor="text1"/>
              </w:rPr>
              <w:tab/>
            </w:r>
            <w:r w:rsidRPr="00BD6AF3">
              <w:rPr>
                <w:rFonts w:hint="eastAsia"/>
                <w:color w:val="000000" w:themeColor="text1"/>
              </w:rPr>
              <w:t>行政長官的任命、雙重身分和雙重問責制</w:t>
            </w:r>
          </w:p>
        </w:tc>
        <w:tc>
          <w:tcPr>
            <w:tcW w:w="1121" w:type="dxa"/>
          </w:tcPr>
          <w:p w14:paraId="3042595C" w14:textId="01D16E22" w:rsidR="007A2ED1" w:rsidRPr="00BD6AF3" w:rsidRDefault="007A2ED1" w:rsidP="009C7561">
            <w:pPr>
              <w:spacing w:after="120"/>
              <w:rPr>
                <w:color w:val="000000" w:themeColor="text1"/>
                <w:lang w:eastAsia="zh-HK"/>
              </w:rPr>
            </w:pPr>
            <w:r w:rsidRPr="00BD6AF3">
              <w:rPr>
                <w:rFonts w:hint="eastAsia"/>
                <w:color w:val="000000" w:themeColor="text1"/>
              </w:rPr>
              <w:t>頁</w:t>
            </w:r>
            <w:r w:rsidR="00511461" w:rsidRPr="00BD6AF3">
              <w:rPr>
                <w:rFonts w:hint="eastAsia"/>
                <w:color w:val="000000" w:themeColor="text1"/>
              </w:rPr>
              <w:t>8</w:t>
            </w:r>
            <w:r w:rsidR="009C7561">
              <w:rPr>
                <w:rFonts w:hint="eastAsia"/>
                <w:color w:val="000000" w:themeColor="text1"/>
              </w:rPr>
              <w:t>5</w:t>
            </w:r>
          </w:p>
        </w:tc>
      </w:tr>
      <w:tr w:rsidR="00BD6AF3" w:rsidRPr="00BD6AF3" w14:paraId="47F44113" w14:textId="77777777" w:rsidTr="00F21A5B">
        <w:trPr>
          <w:jc w:val="center"/>
        </w:trPr>
        <w:tc>
          <w:tcPr>
            <w:tcW w:w="7047" w:type="dxa"/>
          </w:tcPr>
          <w:p w14:paraId="2A8FE462" w14:textId="2F2D2D51" w:rsidR="007A2ED1" w:rsidRPr="00BD6AF3" w:rsidRDefault="00511461" w:rsidP="006167DC">
            <w:pPr>
              <w:spacing w:after="120"/>
              <w:ind w:left="32" w:firstLine="0"/>
              <w:rPr>
                <w:color w:val="000000" w:themeColor="text1"/>
              </w:rPr>
            </w:pPr>
            <w:r w:rsidRPr="00BD6AF3">
              <w:rPr>
                <w:rFonts w:hint="eastAsia"/>
                <w:color w:val="000000" w:themeColor="text1"/>
              </w:rPr>
              <w:t>工作紙十三：行政會議的產生辦法、主要角色和功能</w:t>
            </w:r>
          </w:p>
        </w:tc>
        <w:tc>
          <w:tcPr>
            <w:tcW w:w="1121" w:type="dxa"/>
          </w:tcPr>
          <w:p w14:paraId="6D393D5E" w14:textId="2151B4C9" w:rsidR="007A2ED1" w:rsidRPr="00BD6AF3" w:rsidRDefault="007A2ED1" w:rsidP="009C7561">
            <w:pPr>
              <w:spacing w:after="120"/>
              <w:rPr>
                <w:color w:val="000000" w:themeColor="text1"/>
                <w:lang w:eastAsia="zh-HK"/>
              </w:rPr>
            </w:pPr>
            <w:r w:rsidRPr="00BD6AF3">
              <w:rPr>
                <w:rFonts w:hint="eastAsia"/>
                <w:color w:val="000000" w:themeColor="text1"/>
              </w:rPr>
              <w:t>頁</w:t>
            </w:r>
            <w:r w:rsidR="00511461" w:rsidRPr="00BD6AF3">
              <w:rPr>
                <w:rFonts w:hint="eastAsia"/>
                <w:color w:val="000000" w:themeColor="text1"/>
              </w:rPr>
              <w:t>8</w:t>
            </w:r>
            <w:r w:rsidR="009C7561">
              <w:rPr>
                <w:rFonts w:hint="eastAsia"/>
                <w:color w:val="000000" w:themeColor="text1"/>
              </w:rPr>
              <w:t>9</w:t>
            </w:r>
          </w:p>
        </w:tc>
      </w:tr>
      <w:tr w:rsidR="00BD6AF3" w:rsidRPr="00BD6AF3" w14:paraId="2706D0CE" w14:textId="77777777" w:rsidTr="004A2511">
        <w:trPr>
          <w:trHeight w:val="45"/>
          <w:jc w:val="center"/>
        </w:trPr>
        <w:tc>
          <w:tcPr>
            <w:tcW w:w="7047" w:type="dxa"/>
          </w:tcPr>
          <w:p w14:paraId="00714E8C" w14:textId="5DBE45D4" w:rsidR="007A2ED1" w:rsidRPr="00BD6AF3" w:rsidRDefault="00511461" w:rsidP="006167DC">
            <w:pPr>
              <w:spacing w:after="120"/>
              <w:ind w:left="32" w:firstLine="0"/>
              <w:rPr>
                <w:color w:val="000000" w:themeColor="text1"/>
              </w:rPr>
            </w:pPr>
            <w:r w:rsidRPr="00BD6AF3">
              <w:rPr>
                <w:rFonts w:hint="eastAsia"/>
                <w:color w:val="000000" w:themeColor="text1"/>
              </w:rPr>
              <w:t>工作紙十四：行政機關的職權和主要官員的任免</w:t>
            </w:r>
          </w:p>
        </w:tc>
        <w:tc>
          <w:tcPr>
            <w:tcW w:w="1121" w:type="dxa"/>
          </w:tcPr>
          <w:p w14:paraId="15DEFFC4" w14:textId="375B3091" w:rsidR="007A2ED1" w:rsidRPr="00BD6AF3" w:rsidRDefault="007A2ED1" w:rsidP="009C7561">
            <w:pPr>
              <w:spacing w:after="120"/>
              <w:rPr>
                <w:color w:val="000000" w:themeColor="text1"/>
                <w:lang w:eastAsia="zh-HK"/>
              </w:rPr>
            </w:pPr>
            <w:r w:rsidRPr="00BD6AF3">
              <w:rPr>
                <w:rFonts w:hint="eastAsia"/>
                <w:color w:val="000000" w:themeColor="text1"/>
              </w:rPr>
              <w:t>頁</w:t>
            </w:r>
            <w:r w:rsidR="00511461" w:rsidRPr="00BD6AF3">
              <w:rPr>
                <w:rFonts w:hint="eastAsia"/>
                <w:color w:val="000000" w:themeColor="text1"/>
              </w:rPr>
              <w:t>9</w:t>
            </w:r>
            <w:r w:rsidR="009C7561">
              <w:rPr>
                <w:rFonts w:hint="eastAsia"/>
                <w:color w:val="000000" w:themeColor="text1"/>
              </w:rPr>
              <w:t>2</w:t>
            </w:r>
          </w:p>
        </w:tc>
      </w:tr>
      <w:tr w:rsidR="00BD6AF3" w:rsidRPr="00BD6AF3" w14:paraId="06CA9FA8" w14:textId="77777777" w:rsidTr="00F21A5B">
        <w:trPr>
          <w:jc w:val="center"/>
        </w:trPr>
        <w:tc>
          <w:tcPr>
            <w:tcW w:w="7047" w:type="dxa"/>
          </w:tcPr>
          <w:p w14:paraId="4B854291" w14:textId="26BF0A78" w:rsidR="007A2ED1" w:rsidRPr="00BD6AF3" w:rsidRDefault="00511461" w:rsidP="00BD6AF3">
            <w:pPr>
              <w:spacing w:after="120"/>
              <w:ind w:left="1452" w:hanging="1452"/>
              <w:rPr>
                <w:color w:val="000000" w:themeColor="text1"/>
              </w:rPr>
            </w:pPr>
            <w:r w:rsidRPr="00BD6AF3">
              <w:rPr>
                <w:rFonts w:hint="eastAsia"/>
                <w:color w:val="000000" w:themeColor="text1"/>
              </w:rPr>
              <w:t>工作紙十五：</w:t>
            </w:r>
            <w:r w:rsidRPr="00BD6AF3">
              <w:rPr>
                <w:rFonts w:hint="eastAsia"/>
                <w:color w:val="000000" w:themeColor="text1"/>
              </w:rPr>
              <w:tab/>
            </w:r>
            <w:r w:rsidRPr="00BD6AF3">
              <w:rPr>
                <w:rFonts w:hint="eastAsia"/>
                <w:color w:val="000000" w:themeColor="text1"/>
              </w:rPr>
              <w:t>香港特別行政區制定法律的流程</w:t>
            </w:r>
          </w:p>
        </w:tc>
        <w:tc>
          <w:tcPr>
            <w:tcW w:w="1121" w:type="dxa"/>
          </w:tcPr>
          <w:p w14:paraId="5257A10F" w14:textId="0D5ADDB4" w:rsidR="007A2ED1" w:rsidRPr="00BD6AF3" w:rsidRDefault="007A2ED1" w:rsidP="009C7561">
            <w:pPr>
              <w:spacing w:after="120"/>
              <w:rPr>
                <w:color w:val="000000" w:themeColor="text1"/>
                <w:lang w:eastAsia="zh-HK"/>
              </w:rPr>
            </w:pPr>
            <w:r w:rsidRPr="00BD6AF3">
              <w:rPr>
                <w:rFonts w:hint="eastAsia"/>
                <w:color w:val="000000" w:themeColor="text1"/>
              </w:rPr>
              <w:t>頁</w:t>
            </w:r>
            <w:r w:rsidR="00511461" w:rsidRPr="00BD6AF3">
              <w:rPr>
                <w:rFonts w:hint="eastAsia"/>
                <w:color w:val="000000" w:themeColor="text1"/>
              </w:rPr>
              <w:t>9</w:t>
            </w:r>
            <w:r w:rsidR="009C7561">
              <w:rPr>
                <w:rFonts w:hint="eastAsia"/>
                <w:color w:val="000000" w:themeColor="text1"/>
              </w:rPr>
              <w:t>6</w:t>
            </w:r>
          </w:p>
        </w:tc>
      </w:tr>
      <w:tr w:rsidR="00BD6AF3" w:rsidRPr="00BD6AF3" w14:paraId="3EEA247C" w14:textId="77777777" w:rsidTr="00F21A5B">
        <w:trPr>
          <w:jc w:val="center"/>
        </w:trPr>
        <w:tc>
          <w:tcPr>
            <w:tcW w:w="7047" w:type="dxa"/>
          </w:tcPr>
          <w:p w14:paraId="2A7B27F7" w14:textId="76DCD3F7" w:rsidR="00511461" w:rsidRPr="00BD6AF3" w:rsidRDefault="00BD6AF3" w:rsidP="00BD6AF3">
            <w:pPr>
              <w:spacing w:after="120"/>
              <w:ind w:left="1452" w:hanging="1452"/>
              <w:rPr>
                <w:color w:val="000000" w:themeColor="text1"/>
              </w:rPr>
            </w:pPr>
            <w:r w:rsidRPr="00BD6AF3">
              <w:rPr>
                <w:rFonts w:hint="eastAsia"/>
                <w:color w:val="000000" w:themeColor="text1"/>
              </w:rPr>
              <w:t>工作紙十六：</w:t>
            </w:r>
            <w:r w:rsidRPr="00BD6AF3">
              <w:rPr>
                <w:rFonts w:hint="eastAsia"/>
                <w:color w:val="000000" w:themeColor="text1"/>
              </w:rPr>
              <w:tab/>
            </w:r>
            <w:r w:rsidRPr="00BD6AF3">
              <w:rPr>
                <w:rFonts w:hint="eastAsia"/>
                <w:color w:val="000000" w:themeColor="text1"/>
              </w:rPr>
              <w:t>香港特區政府對立法會負責</w:t>
            </w:r>
          </w:p>
        </w:tc>
        <w:tc>
          <w:tcPr>
            <w:tcW w:w="1121" w:type="dxa"/>
          </w:tcPr>
          <w:p w14:paraId="51B8F05E" w14:textId="03A6FDBB" w:rsidR="00511461" w:rsidRPr="00BD6AF3" w:rsidRDefault="00BD6AF3" w:rsidP="009C7561">
            <w:pPr>
              <w:spacing w:after="120"/>
              <w:rPr>
                <w:color w:val="000000" w:themeColor="text1"/>
              </w:rPr>
            </w:pPr>
            <w:r w:rsidRPr="00BD6AF3">
              <w:rPr>
                <w:rFonts w:hint="eastAsia"/>
                <w:color w:val="000000" w:themeColor="text1"/>
              </w:rPr>
              <w:t>頁</w:t>
            </w:r>
            <w:r w:rsidRPr="00BD6AF3">
              <w:rPr>
                <w:rFonts w:hint="eastAsia"/>
                <w:color w:val="000000" w:themeColor="text1"/>
              </w:rPr>
              <w:t>10</w:t>
            </w:r>
            <w:r w:rsidR="009C7561">
              <w:rPr>
                <w:rFonts w:hint="eastAsia"/>
                <w:color w:val="000000" w:themeColor="text1"/>
              </w:rPr>
              <w:t>1</w:t>
            </w:r>
          </w:p>
        </w:tc>
      </w:tr>
      <w:tr w:rsidR="00BD6AF3" w:rsidRPr="00BD6AF3" w14:paraId="4CACAE94" w14:textId="77777777" w:rsidTr="00F21A5B">
        <w:trPr>
          <w:jc w:val="center"/>
        </w:trPr>
        <w:tc>
          <w:tcPr>
            <w:tcW w:w="7047" w:type="dxa"/>
          </w:tcPr>
          <w:p w14:paraId="6881B504" w14:textId="18673235" w:rsidR="00511461" w:rsidRPr="00BD6AF3" w:rsidRDefault="00BD6AF3" w:rsidP="00BD6AF3">
            <w:pPr>
              <w:spacing w:after="120"/>
              <w:ind w:left="1452" w:hanging="1452"/>
              <w:rPr>
                <w:color w:val="000000" w:themeColor="text1"/>
              </w:rPr>
            </w:pPr>
            <w:r w:rsidRPr="00BD6AF3">
              <w:rPr>
                <w:rFonts w:hint="eastAsia"/>
                <w:color w:val="000000" w:themeColor="text1"/>
              </w:rPr>
              <w:t>工作紙十七：</w:t>
            </w:r>
            <w:r w:rsidRPr="00BD6AF3">
              <w:rPr>
                <w:rFonts w:hint="eastAsia"/>
                <w:color w:val="000000" w:themeColor="text1"/>
              </w:rPr>
              <w:tab/>
            </w:r>
            <w:r w:rsidRPr="00BD6AF3">
              <w:rPr>
                <w:rFonts w:hint="eastAsia"/>
                <w:color w:val="000000" w:themeColor="text1"/>
              </w:rPr>
              <w:t>香港特別行政區的司法獨立</w:t>
            </w:r>
          </w:p>
        </w:tc>
        <w:tc>
          <w:tcPr>
            <w:tcW w:w="1121" w:type="dxa"/>
          </w:tcPr>
          <w:p w14:paraId="530A4959" w14:textId="59E10A6F" w:rsidR="00511461" w:rsidRPr="00BD6AF3" w:rsidRDefault="00BD6AF3" w:rsidP="009C7561">
            <w:pPr>
              <w:spacing w:after="120"/>
              <w:rPr>
                <w:color w:val="000000" w:themeColor="text1"/>
              </w:rPr>
            </w:pPr>
            <w:r w:rsidRPr="00BD6AF3">
              <w:rPr>
                <w:rFonts w:hint="eastAsia"/>
                <w:color w:val="000000" w:themeColor="text1"/>
              </w:rPr>
              <w:t>頁</w:t>
            </w:r>
            <w:r w:rsidRPr="00BD6AF3">
              <w:rPr>
                <w:rFonts w:hint="eastAsia"/>
                <w:color w:val="000000" w:themeColor="text1"/>
              </w:rPr>
              <w:t>10</w:t>
            </w:r>
            <w:r w:rsidR="009C7561">
              <w:rPr>
                <w:rFonts w:hint="eastAsia"/>
                <w:color w:val="000000" w:themeColor="text1"/>
              </w:rPr>
              <w:t>6</w:t>
            </w:r>
          </w:p>
        </w:tc>
      </w:tr>
      <w:tr w:rsidR="00BD6AF3" w:rsidRPr="00BD6AF3" w14:paraId="27056F6D" w14:textId="77777777" w:rsidTr="00F21A5B">
        <w:trPr>
          <w:jc w:val="center"/>
        </w:trPr>
        <w:tc>
          <w:tcPr>
            <w:tcW w:w="7047" w:type="dxa"/>
          </w:tcPr>
          <w:p w14:paraId="70012181" w14:textId="02822157" w:rsidR="00511461" w:rsidRPr="00BD6AF3" w:rsidRDefault="00BD6AF3" w:rsidP="00BD6AF3">
            <w:pPr>
              <w:spacing w:after="120"/>
              <w:ind w:left="1452" w:hanging="1452"/>
              <w:rPr>
                <w:color w:val="000000" w:themeColor="text1"/>
              </w:rPr>
            </w:pPr>
            <w:r w:rsidRPr="00BD6AF3">
              <w:rPr>
                <w:rFonts w:hint="eastAsia"/>
                <w:color w:val="000000" w:themeColor="text1"/>
              </w:rPr>
              <w:t>工作紙十八：</w:t>
            </w:r>
            <w:r w:rsidRPr="00BD6AF3">
              <w:rPr>
                <w:rFonts w:hint="eastAsia"/>
                <w:color w:val="000000" w:themeColor="text1"/>
              </w:rPr>
              <w:tab/>
            </w:r>
            <w:r w:rsidRPr="00BD6AF3">
              <w:rPr>
                <w:rFonts w:hint="eastAsia"/>
                <w:color w:val="000000" w:themeColor="text1"/>
              </w:rPr>
              <w:t>香港特別行政區法官的任免</w:t>
            </w:r>
          </w:p>
        </w:tc>
        <w:tc>
          <w:tcPr>
            <w:tcW w:w="1121" w:type="dxa"/>
          </w:tcPr>
          <w:p w14:paraId="766F4DB7" w14:textId="2E3C7095" w:rsidR="00511461" w:rsidRPr="00BD6AF3" w:rsidRDefault="00BD6AF3" w:rsidP="009C7561">
            <w:pPr>
              <w:spacing w:after="120"/>
              <w:rPr>
                <w:color w:val="000000" w:themeColor="text1"/>
              </w:rPr>
            </w:pPr>
            <w:r w:rsidRPr="00BD6AF3">
              <w:rPr>
                <w:rFonts w:hint="eastAsia"/>
                <w:color w:val="000000" w:themeColor="text1"/>
              </w:rPr>
              <w:t>頁</w:t>
            </w:r>
            <w:r w:rsidRPr="00BD6AF3">
              <w:rPr>
                <w:rFonts w:hint="eastAsia"/>
                <w:color w:val="000000" w:themeColor="text1"/>
              </w:rPr>
              <w:t>10</w:t>
            </w:r>
            <w:r w:rsidR="009C7561">
              <w:rPr>
                <w:rFonts w:hint="eastAsia"/>
                <w:color w:val="000000" w:themeColor="text1"/>
              </w:rPr>
              <w:t>9</w:t>
            </w:r>
          </w:p>
        </w:tc>
      </w:tr>
      <w:tr w:rsidR="00BD6AF3" w:rsidRPr="00BD6AF3" w14:paraId="5689FEF2" w14:textId="77777777" w:rsidTr="00F21A5B">
        <w:trPr>
          <w:jc w:val="center"/>
        </w:trPr>
        <w:tc>
          <w:tcPr>
            <w:tcW w:w="7047" w:type="dxa"/>
          </w:tcPr>
          <w:p w14:paraId="62B018B6" w14:textId="16766A82" w:rsidR="00511461" w:rsidRPr="00BD6AF3" w:rsidRDefault="00BD6AF3" w:rsidP="006167DC">
            <w:pPr>
              <w:spacing w:after="120"/>
              <w:ind w:left="32" w:firstLine="0"/>
              <w:rPr>
                <w:color w:val="000000" w:themeColor="text1"/>
              </w:rPr>
            </w:pPr>
            <w:r w:rsidRPr="00BD6AF3">
              <w:rPr>
                <w:rFonts w:hint="eastAsia"/>
                <w:color w:val="000000" w:themeColor="text1"/>
              </w:rPr>
              <w:t>工作紙十九：選舉委員會</w:t>
            </w:r>
          </w:p>
        </w:tc>
        <w:tc>
          <w:tcPr>
            <w:tcW w:w="1121" w:type="dxa"/>
          </w:tcPr>
          <w:p w14:paraId="18B0ED3D" w14:textId="39404716" w:rsidR="00511461" w:rsidRPr="00BD6AF3" w:rsidRDefault="00BD6AF3" w:rsidP="009C7561">
            <w:pPr>
              <w:spacing w:after="120"/>
              <w:rPr>
                <w:color w:val="000000" w:themeColor="text1"/>
              </w:rPr>
            </w:pPr>
            <w:r w:rsidRPr="00BD6AF3">
              <w:rPr>
                <w:rFonts w:hint="eastAsia"/>
                <w:color w:val="000000" w:themeColor="text1"/>
              </w:rPr>
              <w:t>頁</w:t>
            </w:r>
            <w:r w:rsidRPr="00BD6AF3">
              <w:rPr>
                <w:rFonts w:hint="eastAsia"/>
                <w:color w:val="000000" w:themeColor="text1"/>
              </w:rPr>
              <w:t>11</w:t>
            </w:r>
            <w:r w:rsidR="009C7561">
              <w:rPr>
                <w:rFonts w:hint="eastAsia"/>
                <w:color w:val="000000" w:themeColor="text1"/>
              </w:rPr>
              <w:t>8</w:t>
            </w:r>
          </w:p>
        </w:tc>
      </w:tr>
      <w:tr w:rsidR="00BD6AF3" w:rsidRPr="00BD6AF3" w14:paraId="198E8EBD" w14:textId="77777777" w:rsidTr="00F21A5B">
        <w:trPr>
          <w:jc w:val="center"/>
        </w:trPr>
        <w:tc>
          <w:tcPr>
            <w:tcW w:w="7047" w:type="dxa"/>
          </w:tcPr>
          <w:p w14:paraId="6BF82413" w14:textId="027B927F" w:rsidR="00BD6AF3" w:rsidRPr="00BD6AF3" w:rsidRDefault="00BD6AF3" w:rsidP="00BD6AF3">
            <w:pPr>
              <w:spacing w:after="120"/>
              <w:ind w:left="1452" w:hanging="1452"/>
              <w:rPr>
                <w:color w:val="000000" w:themeColor="text1"/>
              </w:rPr>
            </w:pPr>
            <w:r w:rsidRPr="00BD6AF3">
              <w:rPr>
                <w:rFonts w:hint="eastAsia"/>
                <w:color w:val="000000" w:themeColor="text1"/>
              </w:rPr>
              <w:t>工作紙二十：</w:t>
            </w:r>
            <w:r w:rsidRPr="00BD6AF3">
              <w:rPr>
                <w:rFonts w:hint="eastAsia"/>
                <w:color w:val="000000" w:themeColor="text1"/>
              </w:rPr>
              <w:tab/>
            </w:r>
            <w:r w:rsidRPr="00BD6AF3">
              <w:rPr>
                <w:rFonts w:hint="eastAsia"/>
                <w:color w:val="000000" w:themeColor="text1"/>
              </w:rPr>
              <w:t>候選人資格審查委員會、規管「操縱、破壞選舉的行為」、《基本法》附件一和附件二的修改</w:t>
            </w:r>
          </w:p>
        </w:tc>
        <w:tc>
          <w:tcPr>
            <w:tcW w:w="1121" w:type="dxa"/>
          </w:tcPr>
          <w:p w14:paraId="298CCC83" w14:textId="0BEC2F09" w:rsidR="00BD6AF3" w:rsidRPr="00BD6AF3" w:rsidRDefault="00BD6AF3" w:rsidP="009C7561">
            <w:pPr>
              <w:spacing w:after="120"/>
              <w:rPr>
                <w:color w:val="000000" w:themeColor="text1"/>
              </w:rPr>
            </w:pPr>
            <w:r w:rsidRPr="00BD6AF3">
              <w:rPr>
                <w:rFonts w:hint="eastAsia"/>
                <w:color w:val="000000" w:themeColor="text1"/>
              </w:rPr>
              <w:t>頁</w:t>
            </w:r>
            <w:r w:rsidRPr="00BD6AF3">
              <w:rPr>
                <w:rFonts w:hint="eastAsia"/>
                <w:color w:val="000000" w:themeColor="text1"/>
              </w:rPr>
              <w:t>12</w:t>
            </w:r>
            <w:r w:rsidR="009C7561">
              <w:rPr>
                <w:rFonts w:hint="eastAsia"/>
                <w:color w:val="000000" w:themeColor="text1"/>
              </w:rPr>
              <w:t>4</w:t>
            </w:r>
          </w:p>
        </w:tc>
      </w:tr>
      <w:tr w:rsidR="00BD6AF3" w:rsidRPr="00BD6AF3" w14:paraId="4B0C4C45" w14:textId="77777777" w:rsidTr="00F21A5B">
        <w:trPr>
          <w:jc w:val="center"/>
        </w:trPr>
        <w:tc>
          <w:tcPr>
            <w:tcW w:w="7047" w:type="dxa"/>
          </w:tcPr>
          <w:p w14:paraId="26D39FFA" w14:textId="0B97469A" w:rsidR="00BD6AF3" w:rsidRPr="00BD6AF3" w:rsidRDefault="00BD6AF3" w:rsidP="00BD6AF3">
            <w:pPr>
              <w:spacing w:after="120"/>
              <w:ind w:left="32" w:firstLine="0"/>
              <w:rPr>
                <w:color w:val="000000" w:themeColor="text1"/>
              </w:rPr>
            </w:pPr>
            <w:r w:rsidRPr="00BD6AF3">
              <w:rPr>
                <w:rFonts w:hint="eastAsia"/>
                <w:color w:val="000000" w:themeColor="text1"/>
              </w:rPr>
              <w:t>工作紙二十一：行政長官的產生辦法</w:t>
            </w:r>
          </w:p>
        </w:tc>
        <w:tc>
          <w:tcPr>
            <w:tcW w:w="1121" w:type="dxa"/>
          </w:tcPr>
          <w:p w14:paraId="1FAD0101" w14:textId="1601DD49" w:rsidR="00BD6AF3" w:rsidRPr="00BD6AF3" w:rsidRDefault="00BD6AF3" w:rsidP="009C7561">
            <w:pPr>
              <w:spacing w:after="120"/>
              <w:rPr>
                <w:color w:val="000000" w:themeColor="text1"/>
              </w:rPr>
            </w:pPr>
            <w:r w:rsidRPr="00BD6AF3">
              <w:rPr>
                <w:rFonts w:hint="eastAsia"/>
                <w:color w:val="000000" w:themeColor="text1"/>
              </w:rPr>
              <w:t>頁</w:t>
            </w:r>
            <w:r w:rsidRPr="00BD6AF3">
              <w:rPr>
                <w:rFonts w:hint="eastAsia"/>
                <w:color w:val="000000" w:themeColor="text1"/>
              </w:rPr>
              <w:t>12</w:t>
            </w:r>
            <w:r w:rsidR="009C7561">
              <w:rPr>
                <w:rFonts w:hint="eastAsia"/>
                <w:color w:val="000000" w:themeColor="text1"/>
              </w:rPr>
              <w:t>9</w:t>
            </w:r>
          </w:p>
        </w:tc>
      </w:tr>
      <w:tr w:rsidR="00BD6AF3" w:rsidRPr="00BD6AF3" w14:paraId="70EF1269" w14:textId="77777777" w:rsidTr="00F21A5B">
        <w:trPr>
          <w:jc w:val="center"/>
        </w:trPr>
        <w:tc>
          <w:tcPr>
            <w:tcW w:w="7047" w:type="dxa"/>
          </w:tcPr>
          <w:p w14:paraId="4DD3A2D9" w14:textId="0BD82901" w:rsidR="00BD6AF3" w:rsidRPr="00BD6AF3" w:rsidRDefault="00BD6AF3" w:rsidP="00BD6AF3">
            <w:pPr>
              <w:spacing w:after="120"/>
              <w:ind w:left="32" w:firstLine="0"/>
              <w:rPr>
                <w:color w:val="000000" w:themeColor="text1"/>
              </w:rPr>
            </w:pPr>
            <w:r w:rsidRPr="00BD6AF3">
              <w:rPr>
                <w:rFonts w:hint="eastAsia"/>
                <w:color w:val="000000" w:themeColor="text1"/>
              </w:rPr>
              <w:t>工作紙二十二：立法會的產生辦法和表決程序</w:t>
            </w:r>
          </w:p>
        </w:tc>
        <w:tc>
          <w:tcPr>
            <w:tcW w:w="1121" w:type="dxa"/>
          </w:tcPr>
          <w:p w14:paraId="4B1B49E7" w14:textId="28D85852" w:rsidR="00BD6AF3" w:rsidRPr="00BD6AF3" w:rsidRDefault="00BD6AF3" w:rsidP="009C7561">
            <w:pPr>
              <w:spacing w:after="120"/>
              <w:rPr>
                <w:color w:val="000000" w:themeColor="text1"/>
              </w:rPr>
            </w:pPr>
            <w:r w:rsidRPr="00BD6AF3">
              <w:rPr>
                <w:rFonts w:hint="eastAsia"/>
                <w:color w:val="000000" w:themeColor="text1"/>
              </w:rPr>
              <w:t>頁</w:t>
            </w:r>
            <w:r w:rsidRPr="00BD6AF3">
              <w:rPr>
                <w:rFonts w:hint="eastAsia"/>
                <w:color w:val="000000" w:themeColor="text1"/>
              </w:rPr>
              <w:t>13</w:t>
            </w:r>
            <w:r w:rsidR="009C7561">
              <w:rPr>
                <w:rFonts w:hint="eastAsia"/>
                <w:color w:val="000000" w:themeColor="text1"/>
              </w:rPr>
              <w:t>1</w:t>
            </w:r>
          </w:p>
        </w:tc>
      </w:tr>
      <w:tr w:rsidR="00BD6AF3" w:rsidRPr="00BD6AF3" w14:paraId="54D8E51F" w14:textId="77777777" w:rsidTr="00F21A5B">
        <w:trPr>
          <w:jc w:val="center"/>
        </w:trPr>
        <w:tc>
          <w:tcPr>
            <w:tcW w:w="7047" w:type="dxa"/>
          </w:tcPr>
          <w:p w14:paraId="5E5AE035" w14:textId="563513A7" w:rsidR="00BD6AF3" w:rsidRPr="00BD6AF3" w:rsidRDefault="00BD6AF3" w:rsidP="00BD6AF3">
            <w:pPr>
              <w:spacing w:after="120"/>
              <w:ind w:left="1735" w:hanging="1735"/>
              <w:rPr>
                <w:color w:val="000000" w:themeColor="text1"/>
              </w:rPr>
            </w:pPr>
            <w:r w:rsidRPr="00BD6AF3">
              <w:rPr>
                <w:rFonts w:hint="eastAsia"/>
                <w:color w:val="000000" w:themeColor="text1"/>
              </w:rPr>
              <w:t>工作紙二十三：</w:t>
            </w:r>
            <w:r>
              <w:rPr>
                <w:color w:val="000000" w:themeColor="text1"/>
              </w:rPr>
              <w:tab/>
            </w:r>
            <w:r w:rsidRPr="00BD6AF3">
              <w:rPr>
                <w:rFonts w:hint="eastAsia"/>
                <w:color w:val="000000" w:themeColor="text1"/>
              </w:rPr>
              <w:t>《基本法》訂明行政長官和全部立法會議員由普選產生的目標</w:t>
            </w:r>
          </w:p>
        </w:tc>
        <w:tc>
          <w:tcPr>
            <w:tcW w:w="1121" w:type="dxa"/>
          </w:tcPr>
          <w:p w14:paraId="5F582D90" w14:textId="3EB5FBAC" w:rsidR="00BD6AF3" w:rsidRPr="00BD6AF3" w:rsidRDefault="00BD6AF3" w:rsidP="009C7561">
            <w:pPr>
              <w:spacing w:after="120"/>
              <w:rPr>
                <w:color w:val="000000" w:themeColor="text1"/>
              </w:rPr>
            </w:pPr>
            <w:r w:rsidRPr="00BD6AF3">
              <w:rPr>
                <w:rFonts w:hint="eastAsia"/>
                <w:color w:val="000000" w:themeColor="text1"/>
              </w:rPr>
              <w:t>頁</w:t>
            </w:r>
            <w:r w:rsidRPr="00BD6AF3">
              <w:rPr>
                <w:rFonts w:hint="eastAsia"/>
                <w:color w:val="000000" w:themeColor="text1"/>
              </w:rPr>
              <w:t>13</w:t>
            </w:r>
            <w:r w:rsidR="009C7561">
              <w:rPr>
                <w:rFonts w:hint="eastAsia"/>
                <w:color w:val="000000" w:themeColor="text1"/>
              </w:rPr>
              <w:t>9</w:t>
            </w:r>
          </w:p>
        </w:tc>
      </w:tr>
      <w:tr w:rsidR="00BD6AF3" w:rsidRPr="00BD6AF3" w14:paraId="48D68EDD" w14:textId="77777777" w:rsidTr="00F21A5B">
        <w:trPr>
          <w:jc w:val="center"/>
        </w:trPr>
        <w:tc>
          <w:tcPr>
            <w:tcW w:w="7047" w:type="dxa"/>
          </w:tcPr>
          <w:p w14:paraId="17790D2B" w14:textId="7075B7C3" w:rsidR="00BD6AF3" w:rsidRPr="00BD6AF3" w:rsidRDefault="00BD6AF3" w:rsidP="00BD6AF3">
            <w:pPr>
              <w:spacing w:after="120"/>
              <w:ind w:left="1735" w:hanging="1735"/>
              <w:rPr>
                <w:color w:val="000000" w:themeColor="text1"/>
              </w:rPr>
            </w:pPr>
            <w:r w:rsidRPr="00BD6AF3">
              <w:rPr>
                <w:rFonts w:hint="eastAsia"/>
                <w:color w:val="000000" w:themeColor="text1"/>
              </w:rPr>
              <w:t>工作紙二十四：</w:t>
            </w:r>
            <w:r>
              <w:rPr>
                <w:color w:val="000000" w:themeColor="text1"/>
              </w:rPr>
              <w:tab/>
            </w:r>
            <w:r w:rsidRPr="00BD6AF3">
              <w:rPr>
                <w:rFonts w:hint="eastAsia"/>
                <w:color w:val="000000" w:themeColor="text1"/>
              </w:rPr>
              <w:t>香港特別行政區維護國家安全的憲制責任和立法義務</w:t>
            </w:r>
          </w:p>
        </w:tc>
        <w:tc>
          <w:tcPr>
            <w:tcW w:w="1121" w:type="dxa"/>
          </w:tcPr>
          <w:p w14:paraId="19FAE2AC" w14:textId="1F6CAF53" w:rsidR="00BD6AF3" w:rsidRPr="00BD6AF3" w:rsidRDefault="00BD6AF3" w:rsidP="009C7561">
            <w:pPr>
              <w:spacing w:after="120"/>
              <w:rPr>
                <w:color w:val="000000" w:themeColor="text1"/>
              </w:rPr>
            </w:pPr>
            <w:r w:rsidRPr="00BD6AF3">
              <w:rPr>
                <w:rFonts w:hint="eastAsia"/>
                <w:color w:val="000000" w:themeColor="text1"/>
              </w:rPr>
              <w:t>頁</w:t>
            </w:r>
            <w:r w:rsidRPr="00BD6AF3">
              <w:rPr>
                <w:rFonts w:hint="eastAsia"/>
                <w:color w:val="000000" w:themeColor="text1"/>
              </w:rPr>
              <w:t>14</w:t>
            </w:r>
            <w:r w:rsidR="009C7561">
              <w:rPr>
                <w:rFonts w:hint="eastAsia"/>
                <w:color w:val="000000" w:themeColor="text1"/>
              </w:rPr>
              <w:t>5</w:t>
            </w:r>
          </w:p>
        </w:tc>
      </w:tr>
      <w:tr w:rsidR="00BD6AF3" w:rsidRPr="00BD6AF3" w14:paraId="1A84160B" w14:textId="77777777" w:rsidTr="00F21A5B">
        <w:trPr>
          <w:jc w:val="center"/>
        </w:trPr>
        <w:tc>
          <w:tcPr>
            <w:tcW w:w="7047" w:type="dxa"/>
          </w:tcPr>
          <w:p w14:paraId="6F9F6D04" w14:textId="792464E5" w:rsidR="00BD6AF3" w:rsidRPr="00BD6AF3" w:rsidRDefault="00BD6AF3" w:rsidP="00BD6AF3">
            <w:pPr>
              <w:spacing w:after="120"/>
              <w:ind w:left="1735" w:hanging="1735"/>
              <w:rPr>
                <w:color w:val="000000" w:themeColor="text1"/>
              </w:rPr>
            </w:pPr>
            <w:r w:rsidRPr="00BD6AF3">
              <w:rPr>
                <w:rFonts w:hint="eastAsia"/>
                <w:color w:val="000000" w:themeColor="text1"/>
              </w:rPr>
              <w:t>工作紙二十五：</w:t>
            </w:r>
            <w:r>
              <w:rPr>
                <w:color w:val="000000" w:themeColor="text1"/>
              </w:rPr>
              <w:tab/>
            </w:r>
            <w:r w:rsidRPr="00BD6AF3">
              <w:rPr>
                <w:rFonts w:hint="eastAsia"/>
                <w:color w:val="000000" w:themeColor="text1"/>
              </w:rPr>
              <w:t>全國人大關於建立健全香港特別行政區維護國家安全的法律制度和執行機制的決定的背景和法律依據，以及授權全國人大常委會立法</w:t>
            </w:r>
          </w:p>
        </w:tc>
        <w:tc>
          <w:tcPr>
            <w:tcW w:w="1121" w:type="dxa"/>
          </w:tcPr>
          <w:p w14:paraId="5226186E" w14:textId="7CBC947E" w:rsidR="00BD6AF3" w:rsidRPr="00BD6AF3" w:rsidRDefault="00BD6AF3" w:rsidP="009C7561">
            <w:pPr>
              <w:spacing w:after="120"/>
              <w:rPr>
                <w:color w:val="000000" w:themeColor="text1"/>
              </w:rPr>
            </w:pPr>
            <w:r w:rsidRPr="00BD6AF3">
              <w:rPr>
                <w:rFonts w:hint="eastAsia"/>
                <w:color w:val="000000" w:themeColor="text1"/>
              </w:rPr>
              <w:t>頁</w:t>
            </w:r>
            <w:r w:rsidRPr="00BD6AF3">
              <w:rPr>
                <w:rFonts w:hint="eastAsia"/>
                <w:color w:val="000000" w:themeColor="text1"/>
              </w:rPr>
              <w:t>14</w:t>
            </w:r>
            <w:r w:rsidR="009C7561">
              <w:rPr>
                <w:rFonts w:hint="eastAsia"/>
                <w:color w:val="000000" w:themeColor="text1"/>
              </w:rPr>
              <w:t>8</w:t>
            </w:r>
          </w:p>
        </w:tc>
      </w:tr>
      <w:tr w:rsidR="00BD6AF3" w:rsidRPr="00BD6AF3" w14:paraId="2959CF3E" w14:textId="77777777" w:rsidTr="00F21A5B">
        <w:trPr>
          <w:jc w:val="center"/>
        </w:trPr>
        <w:tc>
          <w:tcPr>
            <w:tcW w:w="7047" w:type="dxa"/>
          </w:tcPr>
          <w:p w14:paraId="66D31251" w14:textId="736DB19C" w:rsidR="00BD6AF3" w:rsidRPr="00BD6AF3" w:rsidRDefault="00BD6AF3" w:rsidP="00BD6AF3">
            <w:pPr>
              <w:spacing w:after="120"/>
              <w:ind w:left="1735" w:hanging="1735"/>
              <w:rPr>
                <w:color w:val="000000" w:themeColor="text1"/>
              </w:rPr>
            </w:pPr>
            <w:r w:rsidRPr="00BD6AF3">
              <w:rPr>
                <w:rFonts w:hint="eastAsia"/>
                <w:color w:val="000000" w:themeColor="text1"/>
              </w:rPr>
              <w:t>工作紙二十六：</w:t>
            </w:r>
            <w:r>
              <w:rPr>
                <w:color w:val="000000" w:themeColor="text1"/>
              </w:rPr>
              <w:tab/>
            </w:r>
            <w:r w:rsidRPr="00BD6AF3">
              <w:rPr>
                <w:rFonts w:hint="eastAsia"/>
                <w:color w:val="000000" w:themeColor="text1"/>
              </w:rPr>
              <w:t>中央人民政府對香港特別行政區有關的國家安全事務的責任</w:t>
            </w:r>
          </w:p>
        </w:tc>
        <w:tc>
          <w:tcPr>
            <w:tcW w:w="1121" w:type="dxa"/>
          </w:tcPr>
          <w:p w14:paraId="4A7298B9" w14:textId="415D9B34" w:rsidR="00BD6AF3" w:rsidRPr="00BD6AF3" w:rsidRDefault="00BD6AF3" w:rsidP="00F84FA4">
            <w:pPr>
              <w:spacing w:after="120"/>
              <w:rPr>
                <w:color w:val="000000" w:themeColor="text1"/>
              </w:rPr>
            </w:pPr>
            <w:r w:rsidRPr="00BD6AF3">
              <w:rPr>
                <w:rFonts w:hint="eastAsia"/>
                <w:color w:val="000000" w:themeColor="text1"/>
              </w:rPr>
              <w:t>頁</w:t>
            </w:r>
            <w:r w:rsidRPr="00BD6AF3">
              <w:rPr>
                <w:rFonts w:hint="eastAsia"/>
                <w:color w:val="000000" w:themeColor="text1"/>
              </w:rPr>
              <w:t>15</w:t>
            </w:r>
            <w:r w:rsidR="00F84FA4">
              <w:rPr>
                <w:color w:val="000000" w:themeColor="text1"/>
              </w:rPr>
              <w:t>6</w:t>
            </w:r>
          </w:p>
        </w:tc>
      </w:tr>
      <w:tr w:rsidR="00BD6AF3" w:rsidRPr="00BD6AF3" w14:paraId="4F303C1C" w14:textId="77777777" w:rsidTr="00F21A5B">
        <w:trPr>
          <w:jc w:val="center"/>
        </w:trPr>
        <w:tc>
          <w:tcPr>
            <w:tcW w:w="7047" w:type="dxa"/>
          </w:tcPr>
          <w:p w14:paraId="3407294E" w14:textId="4B5B2318" w:rsidR="00BD6AF3" w:rsidRPr="00BD6AF3" w:rsidRDefault="00BD6AF3" w:rsidP="00BD6AF3">
            <w:pPr>
              <w:spacing w:after="120"/>
              <w:ind w:left="1452" w:hanging="1452"/>
              <w:rPr>
                <w:color w:val="000000" w:themeColor="text1"/>
              </w:rPr>
            </w:pPr>
            <w:r w:rsidRPr="00BD6AF3">
              <w:rPr>
                <w:rFonts w:hint="eastAsia"/>
                <w:color w:val="000000" w:themeColor="text1"/>
              </w:rPr>
              <w:t>工作紙二十七：香港特別行政區維護國家安全的職責</w:t>
            </w:r>
          </w:p>
        </w:tc>
        <w:tc>
          <w:tcPr>
            <w:tcW w:w="1121" w:type="dxa"/>
          </w:tcPr>
          <w:p w14:paraId="11C860A4" w14:textId="2635162A" w:rsidR="00BD6AF3" w:rsidRPr="00BD6AF3" w:rsidRDefault="00BD6AF3" w:rsidP="00F84FA4">
            <w:pPr>
              <w:spacing w:after="120"/>
              <w:rPr>
                <w:color w:val="000000" w:themeColor="text1"/>
              </w:rPr>
            </w:pPr>
            <w:r w:rsidRPr="00BD6AF3">
              <w:rPr>
                <w:rFonts w:hint="eastAsia"/>
                <w:color w:val="000000" w:themeColor="text1"/>
              </w:rPr>
              <w:t>頁</w:t>
            </w:r>
            <w:r w:rsidRPr="00BD6AF3">
              <w:rPr>
                <w:rFonts w:hint="eastAsia"/>
                <w:color w:val="000000" w:themeColor="text1"/>
              </w:rPr>
              <w:t>15</w:t>
            </w:r>
            <w:r w:rsidR="00F84FA4">
              <w:rPr>
                <w:color w:val="000000" w:themeColor="text1"/>
              </w:rPr>
              <w:t>8</w:t>
            </w:r>
          </w:p>
        </w:tc>
      </w:tr>
      <w:tr w:rsidR="00BD6AF3" w:rsidRPr="00BD6AF3" w14:paraId="30E9CE4E" w14:textId="77777777" w:rsidTr="00F21A5B">
        <w:trPr>
          <w:jc w:val="center"/>
        </w:trPr>
        <w:tc>
          <w:tcPr>
            <w:tcW w:w="7047" w:type="dxa"/>
          </w:tcPr>
          <w:p w14:paraId="5197F17D" w14:textId="18042776" w:rsidR="00BD6AF3" w:rsidRPr="00BD6AF3" w:rsidRDefault="00BD6AF3" w:rsidP="00BD6AF3">
            <w:pPr>
              <w:spacing w:after="120"/>
              <w:ind w:left="1452" w:hanging="1452"/>
              <w:rPr>
                <w:color w:val="000000" w:themeColor="text1"/>
              </w:rPr>
            </w:pPr>
            <w:r w:rsidRPr="00BD6AF3">
              <w:rPr>
                <w:rFonts w:hint="eastAsia"/>
                <w:color w:val="000000" w:themeColor="text1"/>
              </w:rPr>
              <w:t>工作紙二十八：《香港國安法》保障人權與法治</w:t>
            </w:r>
          </w:p>
        </w:tc>
        <w:tc>
          <w:tcPr>
            <w:tcW w:w="1121" w:type="dxa"/>
          </w:tcPr>
          <w:p w14:paraId="4D181BA8" w14:textId="5585FA58" w:rsidR="00BD6AF3" w:rsidRPr="00BD6AF3" w:rsidRDefault="00BD6AF3" w:rsidP="00F84FA4">
            <w:pPr>
              <w:spacing w:after="120"/>
              <w:rPr>
                <w:color w:val="000000" w:themeColor="text1"/>
              </w:rPr>
            </w:pPr>
            <w:r w:rsidRPr="00BD6AF3">
              <w:rPr>
                <w:rFonts w:hint="eastAsia"/>
                <w:color w:val="000000" w:themeColor="text1"/>
              </w:rPr>
              <w:t>頁</w:t>
            </w:r>
            <w:r w:rsidRPr="000075CA">
              <w:rPr>
                <w:color w:val="000000" w:themeColor="text1"/>
              </w:rPr>
              <w:t>1</w:t>
            </w:r>
            <w:r w:rsidR="00F84FA4">
              <w:rPr>
                <w:color w:val="000000" w:themeColor="text1"/>
              </w:rPr>
              <w:t>70</w:t>
            </w:r>
          </w:p>
        </w:tc>
      </w:tr>
      <w:tr w:rsidR="00BD6AF3" w:rsidRPr="00BD6AF3" w14:paraId="389E8D74" w14:textId="77777777" w:rsidTr="00F21A5B">
        <w:trPr>
          <w:jc w:val="center"/>
        </w:trPr>
        <w:tc>
          <w:tcPr>
            <w:tcW w:w="7047" w:type="dxa"/>
          </w:tcPr>
          <w:p w14:paraId="5C7BB2CE" w14:textId="42E64037" w:rsidR="00BD6AF3" w:rsidRPr="00BD6AF3" w:rsidRDefault="00BD6AF3" w:rsidP="00BD6AF3">
            <w:pPr>
              <w:spacing w:after="120"/>
              <w:ind w:left="1452" w:hanging="1452"/>
              <w:rPr>
                <w:color w:val="000000" w:themeColor="text1"/>
              </w:rPr>
            </w:pPr>
            <w:r w:rsidRPr="00BD6AF3">
              <w:rPr>
                <w:rFonts w:hint="eastAsia"/>
                <w:color w:val="000000" w:themeColor="text1"/>
              </w:rPr>
              <w:t>工作紙二十九：《香港國安法》訂明四類危害國家安全的罪行</w:t>
            </w:r>
          </w:p>
        </w:tc>
        <w:tc>
          <w:tcPr>
            <w:tcW w:w="1121" w:type="dxa"/>
          </w:tcPr>
          <w:p w14:paraId="10877BA1" w14:textId="27869179" w:rsidR="00BD6AF3" w:rsidRPr="00BD6AF3" w:rsidRDefault="00BD6AF3" w:rsidP="00F84FA4">
            <w:pPr>
              <w:spacing w:after="120"/>
              <w:rPr>
                <w:color w:val="000000" w:themeColor="text1"/>
              </w:rPr>
            </w:pPr>
            <w:r w:rsidRPr="00BD6AF3">
              <w:rPr>
                <w:rFonts w:hint="eastAsia"/>
                <w:color w:val="000000" w:themeColor="text1"/>
              </w:rPr>
              <w:t>頁</w:t>
            </w:r>
            <w:r w:rsidRPr="00BD6AF3">
              <w:rPr>
                <w:rFonts w:hint="eastAsia"/>
                <w:color w:val="000000" w:themeColor="text1"/>
              </w:rPr>
              <w:t>17</w:t>
            </w:r>
            <w:r w:rsidR="00F84FA4">
              <w:rPr>
                <w:color w:val="000000" w:themeColor="text1"/>
              </w:rPr>
              <w:t>4</w:t>
            </w:r>
          </w:p>
        </w:tc>
      </w:tr>
      <w:tr w:rsidR="008D23C6" w:rsidRPr="00BD6AF3" w14:paraId="3EB08980" w14:textId="77777777" w:rsidTr="00F21A5B">
        <w:trPr>
          <w:jc w:val="center"/>
        </w:trPr>
        <w:tc>
          <w:tcPr>
            <w:tcW w:w="7047" w:type="dxa"/>
          </w:tcPr>
          <w:p w14:paraId="158FCD27" w14:textId="751260B0" w:rsidR="00BD6AF3" w:rsidRPr="00BD6AF3" w:rsidRDefault="00BD6AF3" w:rsidP="00BD6AF3">
            <w:pPr>
              <w:spacing w:after="120"/>
              <w:ind w:left="1452" w:hanging="1452"/>
              <w:rPr>
                <w:color w:val="000000" w:themeColor="text1"/>
              </w:rPr>
            </w:pPr>
            <w:r w:rsidRPr="00BD6AF3">
              <w:rPr>
                <w:rFonts w:hint="eastAsia"/>
                <w:color w:val="000000" w:themeColor="text1"/>
              </w:rPr>
              <w:t>工作紙三十：在香港特別行政區維護國家安全的有關機構</w:t>
            </w:r>
          </w:p>
        </w:tc>
        <w:tc>
          <w:tcPr>
            <w:tcW w:w="1121" w:type="dxa"/>
          </w:tcPr>
          <w:p w14:paraId="48BE1175" w14:textId="2DFD310E" w:rsidR="00BD6AF3" w:rsidRPr="00BD6AF3" w:rsidRDefault="00BD6AF3" w:rsidP="00F84FA4">
            <w:pPr>
              <w:spacing w:after="120"/>
              <w:rPr>
                <w:color w:val="000000" w:themeColor="text1"/>
              </w:rPr>
            </w:pPr>
            <w:r w:rsidRPr="00BD6AF3">
              <w:rPr>
                <w:rFonts w:hint="eastAsia"/>
                <w:color w:val="000000" w:themeColor="text1"/>
              </w:rPr>
              <w:t>頁</w:t>
            </w:r>
            <w:r w:rsidRPr="00BD6AF3">
              <w:rPr>
                <w:rFonts w:hint="eastAsia"/>
                <w:color w:val="000000" w:themeColor="text1"/>
              </w:rPr>
              <w:t>18</w:t>
            </w:r>
            <w:r w:rsidR="00F84FA4">
              <w:rPr>
                <w:color w:val="000000" w:themeColor="text1"/>
              </w:rPr>
              <w:t>3</w:t>
            </w:r>
          </w:p>
        </w:tc>
      </w:tr>
      <w:tr w:rsidR="00BD6AF3" w:rsidRPr="00BD6AF3" w14:paraId="3A0BA425" w14:textId="77777777" w:rsidTr="00F21A5B">
        <w:trPr>
          <w:jc w:val="center"/>
        </w:trPr>
        <w:tc>
          <w:tcPr>
            <w:tcW w:w="7047" w:type="dxa"/>
          </w:tcPr>
          <w:p w14:paraId="4E297D8B" w14:textId="052FFE68" w:rsidR="00BD6AF3" w:rsidRPr="00BD6AF3" w:rsidRDefault="00BD6AF3" w:rsidP="00BD6AF3">
            <w:pPr>
              <w:spacing w:after="120"/>
              <w:ind w:left="1452" w:hanging="1452"/>
              <w:rPr>
                <w:color w:val="000000" w:themeColor="text1"/>
              </w:rPr>
            </w:pPr>
            <w:r w:rsidRPr="00BD6AF3">
              <w:rPr>
                <w:rFonts w:hint="eastAsia"/>
                <w:color w:val="000000" w:themeColor="text1"/>
              </w:rPr>
              <w:lastRenderedPageBreak/>
              <w:t>工作紙三十一：《香港國安法》的案件管轄、法律適用和程序</w:t>
            </w:r>
          </w:p>
        </w:tc>
        <w:tc>
          <w:tcPr>
            <w:tcW w:w="1121" w:type="dxa"/>
          </w:tcPr>
          <w:p w14:paraId="28C21E28" w14:textId="256A9E66" w:rsidR="00BD6AF3" w:rsidRPr="00BD6AF3" w:rsidRDefault="00BD6AF3" w:rsidP="00F84FA4">
            <w:pPr>
              <w:spacing w:after="120"/>
              <w:rPr>
                <w:color w:val="000000" w:themeColor="text1"/>
              </w:rPr>
            </w:pPr>
            <w:r w:rsidRPr="00BD6AF3">
              <w:rPr>
                <w:rFonts w:hint="eastAsia"/>
                <w:color w:val="000000" w:themeColor="text1"/>
              </w:rPr>
              <w:t>頁</w:t>
            </w:r>
            <w:r w:rsidRPr="00BD6AF3">
              <w:rPr>
                <w:rFonts w:hint="eastAsia"/>
                <w:color w:val="000000" w:themeColor="text1"/>
              </w:rPr>
              <w:t>1</w:t>
            </w:r>
            <w:r w:rsidR="00F84FA4">
              <w:rPr>
                <w:color w:val="000000" w:themeColor="text1"/>
              </w:rPr>
              <w:t>91</w:t>
            </w:r>
          </w:p>
        </w:tc>
      </w:tr>
      <w:tr w:rsidR="009A13A5" w:rsidRPr="00BD6AF3" w14:paraId="33BBBD01" w14:textId="77777777" w:rsidTr="00F21A5B">
        <w:trPr>
          <w:jc w:val="center"/>
        </w:trPr>
        <w:tc>
          <w:tcPr>
            <w:tcW w:w="7047" w:type="dxa"/>
          </w:tcPr>
          <w:p w14:paraId="69A85FA5" w14:textId="0D618E22" w:rsidR="009A13A5" w:rsidRPr="00BD6AF3" w:rsidRDefault="009A13A5" w:rsidP="00BD6AF3">
            <w:pPr>
              <w:spacing w:after="120"/>
              <w:ind w:left="1452" w:hanging="1452"/>
              <w:rPr>
                <w:color w:val="000000" w:themeColor="text1"/>
              </w:rPr>
            </w:pPr>
            <w:r w:rsidRPr="009A13A5">
              <w:rPr>
                <w:rFonts w:hint="eastAsia"/>
                <w:color w:val="000000" w:themeColor="text1"/>
              </w:rPr>
              <w:t>延伸閱讀工作紙一：「四個必須」</w:t>
            </w:r>
          </w:p>
        </w:tc>
        <w:tc>
          <w:tcPr>
            <w:tcW w:w="1121" w:type="dxa"/>
          </w:tcPr>
          <w:p w14:paraId="7B6A2FE1" w14:textId="3071A9AE" w:rsidR="009A13A5" w:rsidRPr="00BD6AF3" w:rsidRDefault="009A13A5" w:rsidP="00F84FA4">
            <w:pPr>
              <w:spacing w:after="120"/>
              <w:rPr>
                <w:color w:val="000000" w:themeColor="text1"/>
              </w:rPr>
            </w:pPr>
            <w:r w:rsidRPr="00BD6AF3">
              <w:rPr>
                <w:rFonts w:hint="eastAsia"/>
                <w:color w:val="000000" w:themeColor="text1"/>
              </w:rPr>
              <w:t>頁</w:t>
            </w:r>
            <w:r w:rsidRPr="00BD6AF3">
              <w:rPr>
                <w:rFonts w:hint="eastAsia"/>
                <w:color w:val="000000" w:themeColor="text1"/>
              </w:rPr>
              <w:t>1</w:t>
            </w:r>
            <w:r>
              <w:rPr>
                <w:rFonts w:hint="eastAsia"/>
                <w:color w:val="000000" w:themeColor="text1"/>
              </w:rPr>
              <w:t>9</w:t>
            </w:r>
            <w:r w:rsidR="00F84FA4">
              <w:rPr>
                <w:color w:val="000000" w:themeColor="text1"/>
              </w:rPr>
              <w:t>6</w:t>
            </w:r>
          </w:p>
        </w:tc>
      </w:tr>
      <w:tr w:rsidR="009A13A5" w:rsidRPr="00BD6AF3" w14:paraId="5587E27F" w14:textId="77777777" w:rsidTr="00F21A5B">
        <w:trPr>
          <w:jc w:val="center"/>
        </w:trPr>
        <w:tc>
          <w:tcPr>
            <w:tcW w:w="7047" w:type="dxa"/>
          </w:tcPr>
          <w:p w14:paraId="3DF4180B" w14:textId="19ECCEBA" w:rsidR="009A13A5" w:rsidRPr="00BD6AF3" w:rsidRDefault="009A13A5" w:rsidP="00BD6AF3">
            <w:pPr>
              <w:spacing w:after="120"/>
              <w:ind w:left="1452" w:hanging="1452"/>
              <w:rPr>
                <w:color w:val="000000" w:themeColor="text1"/>
              </w:rPr>
            </w:pPr>
            <w:r w:rsidRPr="009A13A5">
              <w:rPr>
                <w:rFonts w:hint="eastAsia"/>
                <w:color w:val="000000" w:themeColor="text1"/>
              </w:rPr>
              <w:t>延伸閱讀工作紙二：「四點希望」</w:t>
            </w:r>
          </w:p>
        </w:tc>
        <w:tc>
          <w:tcPr>
            <w:tcW w:w="1121" w:type="dxa"/>
          </w:tcPr>
          <w:p w14:paraId="584B22EE" w14:textId="5E763B06" w:rsidR="009A13A5" w:rsidRPr="00BD6AF3" w:rsidRDefault="009A13A5" w:rsidP="00F84FA4">
            <w:pPr>
              <w:spacing w:after="120"/>
              <w:rPr>
                <w:color w:val="000000" w:themeColor="text1"/>
              </w:rPr>
            </w:pPr>
            <w:r w:rsidRPr="00BD6AF3">
              <w:rPr>
                <w:rFonts w:hint="eastAsia"/>
                <w:color w:val="000000" w:themeColor="text1"/>
              </w:rPr>
              <w:t>頁</w:t>
            </w:r>
            <w:r>
              <w:rPr>
                <w:rFonts w:hint="eastAsia"/>
                <w:color w:val="000000" w:themeColor="text1"/>
              </w:rPr>
              <w:t>19</w:t>
            </w:r>
            <w:r w:rsidR="00F84FA4">
              <w:rPr>
                <w:color w:val="000000" w:themeColor="text1"/>
              </w:rPr>
              <w:t>9</w:t>
            </w:r>
          </w:p>
        </w:tc>
      </w:tr>
      <w:tr w:rsidR="009C7561" w:rsidRPr="00BD6AF3" w14:paraId="73514C19" w14:textId="77777777" w:rsidTr="00F21A5B">
        <w:trPr>
          <w:jc w:val="center"/>
        </w:trPr>
        <w:tc>
          <w:tcPr>
            <w:tcW w:w="7047" w:type="dxa"/>
          </w:tcPr>
          <w:p w14:paraId="77DE2205" w14:textId="77777777" w:rsidR="009C7561" w:rsidRPr="00BD6AF3" w:rsidRDefault="009C7561" w:rsidP="00BD6AF3">
            <w:pPr>
              <w:spacing w:after="120"/>
              <w:ind w:left="1452" w:hanging="1452"/>
              <w:rPr>
                <w:color w:val="000000" w:themeColor="text1"/>
              </w:rPr>
            </w:pPr>
          </w:p>
        </w:tc>
        <w:tc>
          <w:tcPr>
            <w:tcW w:w="1121" w:type="dxa"/>
          </w:tcPr>
          <w:p w14:paraId="1FCC1513" w14:textId="77777777" w:rsidR="009C7561" w:rsidRPr="00BD6AF3" w:rsidRDefault="009C7561" w:rsidP="00BD6AF3">
            <w:pPr>
              <w:spacing w:after="120"/>
              <w:rPr>
                <w:color w:val="000000" w:themeColor="text1"/>
              </w:rPr>
            </w:pPr>
          </w:p>
        </w:tc>
      </w:tr>
      <w:tr w:rsidR="00BD6AF3" w:rsidRPr="00BD6AF3" w14:paraId="154BA8C8" w14:textId="77777777" w:rsidTr="00F21A5B">
        <w:trPr>
          <w:jc w:val="center"/>
        </w:trPr>
        <w:tc>
          <w:tcPr>
            <w:tcW w:w="7047" w:type="dxa"/>
          </w:tcPr>
          <w:p w14:paraId="48F9F03C" w14:textId="49FB52A0" w:rsidR="00BD6AF3" w:rsidRPr="00BD6AF3" w:rsidRDefault="00BD6AF3" w:rsidP="00BD6AF3">
            <w:pPr>
              <w:spacing w:after="120"/>
              <w:rPr>
                <w:b/>
                <w:bCs/>
                <w:color w:val="000000" w:themeColor="text1"/>
                <w:sz w:val="28"/>
                <w:szCs w:val="28"/>
              </w:rPr>
            </w:pPr>
            <w:r w:rsidRPr="00BD6AF3">
              <w:rPr>
                <w:rFonts w:hint="eastAsia"/>
                <w:b/>
                <w:bCs/>
                <w:color w:val="000000" w:themeColor="text1"/>
                <w:sz w:val="28"/>
                <w:szCs w:val="28"/>
                <w:lang w:eastAsia="zh-HK"/>
              </w:rPr>
              <w:t>參考資料</w:t>
            </w:r>
          </w:p>
        </w:tc>
        <w:tc>
          <w:tcPr>
            <w:tcW w:w="1121" w:type="dxa"/>
          </w:tcPr>
          <w:p w14:paraId="37821AD2" w14:textId="45C1BF65" w:rsidR="00BD6AF3" w:rsidRPr="00BD6AF3" w:rsidRDefault="00BD6AF3" w:rsidP="00F84FA4">
            <w:pPr>
              <w:spacing w:after="120"/>
              <w:rPr>
                <w:color w:val="000000" w:themeColor="text1"/>
                <w:lang w:eastAsia="zh-HK"/>
              </w:rPr>
            </w:pPr>
            <w:r w:rsidRPr="00BD6AF3">
              <w:rPr>
                <w:rFonts w:hint="eastAsia"/>
                <w:color w:val="000000" w:themeColor="text1"/>
                <w:lang w:eastAsia="zh-HK"/>
              </w:rPr>
              <w:t>頁</w:t>
            </w:r>
            <w:r w:rsidR="00623F43">
              <w:rPr>
                <w:rFonts w:hint="eastAsia"/>
                <w:color w:val="000000" w:themeColor="text1"/>
              </w:rPr>
              <w:t>20</w:t>
            </w:r>
            <w:r w:rsidR="00F84FA4">
              <w:rPr>
                <w:color w:val="000000" w:themeColor="text1"/>
              </w:rPr>
              <w:t>4</w:t>
            </w:r>
          </w:p>
        </w:tc>
      </w:tr>
    </w:tbl>
    <w:p w14:paraId="1296C6DE" w14:textId="77777777" w:rsidR="00581850" w:rsidRPr="00581850" w:rsidRDefault="00581850" w:rsidP="00581850">
      <w:pPr>
        <w:rPr>
          <w:b/>
          <w:color w:val="FF0000"/>
        </w:rPr>
      </w:pPr>
    </w:p>
    <w:p w14:paraId="3D57EDB1" w14:textId="77777777" w:rsidR="00581850" w:rsidRPr="00581850" w:rsidRDefault="00581850" w:rsidP="00581850">
      <w:pPr>
        <w:rPr>
          <w:rFonts w:eastAsia="Microsoft JhengHei"/>
          <w:b/>
          <w:sz w:val="28"/>
        </w:rPr>
      </w:pPr>
      <w:r w:rsidRPr="00581850">
        <w:rPr>
          <w:rFonts w:eastAsia="Microsoft JhengHei"/>
          <w:b/>
          <w:sz w:val="28"/>
        </w:rPr>
        <w:br w:type="page"/>
      </w:r>
    </w:p>
    <w:p w14:paraId="71467E3B" w14:textId="0C227D01" w:rsidR="00581850" w:rsidRPr="004D4123" w:rsidRDefault="00CE0C47" w:rsidP="007B1CEB">
      <w:pPr>
        <w:snapToGrid w:val="0"/>
        <w:spacing w:line="276" w:lineRule="auto"/>
        <w:rPr>
          <w:rFonts w:asciiTheme="minorEastAsia" w:eastAsiaTheme="minorEastAsia" w:hAnsiTheme="minorEastAsia"/>
          <w:b/>
          <w:sz w:val="28"/>
          <w:lang w:eastAsia="zh-HK"/>
        </w:rPr>
      </w:pPr>
      <w:r w:rsidRPr="008C1D5B">
        <w:rPr>
          <w:rFonts w:asciiTheme="minorEastAsia" w:eastAsiaTheme="minorEastAsia" w:hAnsiTheme="minorEastAsia" w:hint="eastAsia"/>
          <w:b/>
          <w:sz w:val="28"/>
          <w:lang w:eastAsia="zh-HK"/>
        </w:rPr>
        <w:lastRenderedPageBreak/>
        <w:t>資源簡介：</w:t>
      </w:r>
    </w:p>
    <w:p w14:paraId="4CF829E1" w14:textId="518AD9A6" w:rsidR="00B26920" w:rsidRPr="00B26920" w:rsidRDefault="00630A05"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r w:rsidRPr="00630A05">
        <w:rPr>
          <w:rFonts w:ascii="PMingLiU" w:hAnsi="DFKai-SB" w:cs="PMingLiU" w:hint="eastAsia"/>
          <w:color w:val="000000"/>
          <w:kern w:val="0"/>
          <w:lang w:eastAsia="zh-HK"/>
        </w:rPr>
        <w:t>作為香港居民，學生從小要認識《憲法》和《基本法》共同構成香港特別行政區的憲制基礎。透過小學課程，特別是</w:t>
      </w:r>
      <w:r w:rsidR="00AB6881" w:rsidRPr="00630A05">
        <w:rPr>
          <w:rFonts w:ascii="PMingLiU" w:hAnsi="DFKai-SB" w:cs="PMingLiU" w:hint="eastAsia"/>
          <w:color w:val="000000"/>
          <w:kern w:val="0"/>
          <w:lang w:eastAsia="zh-HK"/>
        </w:rPr>
        <w:t>小學</w:t>
      </w:r>
      <w:r w:rsidR="00AB6881" w:rsidRPr="00AB6881">
        <w:rPr>
          <w:rFonts w:ascii="PMingLiU" w:hAnsi="DFKai-SB" w:cs="PMingLiU" w:hint="eastAsia"/>
          <w:color w:val="000000"/>
          <w:kern w:val="0"/>
          <w:lang w:eastAsia="zh-HK"/>
        </w:rPr>
        <w:t>常識科／</w:t>
      </w:r>
      <w:r w:rsidR="003C4789">
        <w:rPr>
          <w:rFonts w:ascii="PMingLiU" w:hAnsi="DFKai-SB" w:cs="PMingLiU" w:hint="eastAsia"/>
          <w:color w:val="000000"/>
          <w:kern w:val="0"/>
          <w:lang w:eastAsia="zh-HK"/>
        </w:rPr>
        <w:t>人文</w:t>
      </w:r>
      <w:r w:rsidRPr="00630A05">
        <w:rPr>
          <w:rFonts w:ascii="PMingLiU" w:hAnsi="DFKai-SB" w:cs="PMingLiU" w:hint="eastAsia"/>
          <w:color w:val="000000"/>
          <w:kern w:val="0"/>
          <w:lang w:eastAsia="zh-HK"/>
        </w:rPr>
        <w:t>科和跨課程的形式（例如結合班主任課、價值觀教育活動等），學生認識到全國人民代表大會根據《憲法》制定《基本法》，《基本法》是香港特別行政區的憲制性文件，規定香港特別行政區實行的制度，落實國家對香港的基本方針政策，包括「一國兩制」、「港人治港」和高度自治的實施。學生要明白香港特別行政區是中華人民共和國不可分離的部分，並獲得全國人民代表大會授權依照《基本法》的規定實行高度自治，是國家的一個享有高度自治權的地方行政區域，直轄於中央人民政府。</w:t>
      </w:r>
    </w:p>
    <w:p w14:paraId="676B6830" w14:textId="77777777" w:rsidR="00B26920" w:rsidRPr="00B26920" w:rsidRDefault="00B26920"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p>
    <w:p w14:paraId="1E88F645" w14:textId="3DF1539D" w:rsidR="00B26920" w:rsidRPr="00B26920" w:rsidRDefault="00630A05"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r w:rsidRPr="00630A05">
        <w:rPr>
          <w:rFonts w:ascii="PMingLiU" w:hAnsi="DFKai-SB" w:cs="PMingLiU" w:hint="eastAsia"/>
          <w:color w:val="000000"/>
          <w:kern w:val="0"/>
          <w:lang w:eastAsia="zh-HK"/>
        </w:rPr>
        <w:t>本單元共包括三個部分。在第一部分，學生將更深入認識：（</w:t>
      </w:r>
      <w:r w:rsidRPr="00630A05">
        <w:rPr>
          <w:rFonts w:ascii="PMingLiU" w:hAnsi="DFKai-SB" w:cs="PMingLiU"/>
          <w:color w:val="000000"/>
          <w:kern w:val="0"/>
          <w:lang w:eastAsia="zh-HK"/>
        </w:rPr>
        <w:t>1</w:t>
      </w:r>
      <w:r w:rsidRPr="00630A05">
        <w:rPr>
          <w:rFonts w:ascii="PMingLiU" w:hAnsi="DFKai-SB" w:cs="PMingLiU" w:hint="eastAsia"/>
          <w:color w:val="000000"/>
          <w:kern w:val="0"/>
          <w:lang w:eastAsia="zh-HK"/>
        </w:rPr>
        <w:t>）《憲法》和《基本法》共同構成香港特別行政區的憲制基礎；（</w:t>
      </w:r>
      <w:r w:rsidRPr="00630A05">
        <w:rPr>
          <w:rFonts w:ascii="PMingLiU" w:hAnsi="DFKai-SB" w:cs="PMingLiU"/>
          <w:color w:val="000000"/>
          <w:kern w:val="0"/>
          <w:lang w:eastAsia="zh-HK"/>
        </w:rPr>
        <w:t>2</w:t>
      </w:r>
      <w:r w:rsidRPr="00630A05">
        <w:rPr>
          <w:rFonts w:ascii="PMingLiU" w:hAnsi="DFKai-SB" w:cs="PMingLiU" w:hint="eastAsia"/>
          <w:color w:val="000000"/>
          <w:kern w:val="0"/>
          <w:lang w:eastAsia="zh-HK"/>
        </w:rPr>
        <w:t>）《憲法》和《基本法》賦予中央對香港特别行政區的全面管治權；（</w:t>
      </w:r>
      <w:r w:rsidRPr="00630A05">
        <w:rPr>
          <w:rFonts w:ascii="PMingLiU" w:hAnsi="DFKai-SB" w:cs="PMingLiU"/>
          <w:color w:val="000000"/>
          <w:kern w:val="0"/>
          <w:lang w:eastAsia="zh-HK"/>
        </w:rPr>
        <w:t>3</w:t>
      </w:r>
      <w:r w:rsidRPr="00630A05">
        <w:rPr>
          <w:rFonts w:ascii="PMingLiU" w:hAnsi="DFKai-SB" w:cs="PMingLiU" w:hint="eastAsia"/>
          <w:color w:val="000000"/>
          <w:kern w:val="0"/>
          <w:lang w:eastAsia="zh-HK"/>
        </w:rPr>
        <w:t>）《基本法》所規定由中央直接行使的權力及對香港特别行政區高度自治的監督權；以及（</w:t>
      </w:r>
      <w:r w:rsidRPr="00630A05">
        <w:rPr>
          <w:rFonts w:ascii="PMingLiU" w:hAnsi="DFKai-SB" w:cs="PMingLiU"/>
          <w:color w:val="000000"/>
          <w:kern w:val="0"/>
          <w:lang w:eastAsia="zh-HK"/>
        </w:rPr>
        <w:t>4</w:t>
      </w:r>
      <w:r w:rsidRPr="00630A05">
        <w:rPr>
          <w:rFonts w:ascii="PMingLiU" w:hAnsi="DFKai-SB" w:cs="PMingLiU" w:hint="eastAsia"/>
          <w:color w:val="000000"/>
          <w:kern w:val="0"/>
          <w:lang w:eastAsia="zh-HK"/>
        </w:rPr>
        <w:t>）香港特別行政區獲全國人民代表大會授權而依照《基本法》的規定實行高度自治。學生必須知悉香港特別行政區是國家不可分離的部分，並明白在「一國兩制」的方針下，中央人民政府負責管理與香港特別行政區有關的外交事務，以及在獲得中央人民政府的授權下，香港特別行政區可依照《基本法》自行處理有關的對外事務。</w:t>
      </w:r>
    </w:p>
    <w:p w14:paraId="075C8013" w14:textId="77777777" w:rsidR="00B26920" w:rsidRPr="00B26920" w:rsidRDefault="00B26920"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p>
    <w:p w14:paraId="02AA0590" w14:textId="17D01D9C" w:rsidR="00B26920" w:rsidRPr="00B26920" w:rsidRDefault="00630A05"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r w:rsidRPr="00630A05">
        <w:rPr>
          <w:rFonts w:ascii="PMingLiU" w:hAnsi="DFKai-SB" w:cs="PMingLiU" w:hint="eastAsia"/>
          <w:color w:val="000000"/>
          <w:kern w:val="0"/>
          <w:lang w:eastAsia="zh-HK"/>
        </w:rPr>
        <w:t>在第二部分，學生將認識到《憲法》和《基本法》確定的香港特別行政區憲制秩序，以及《基本法》訂明香港特別行政區的政治體制是以行政為主導，當中包括行政長官雙首長的職能和雙重問責制，以及行政、立法及司法機關根據《基本法》在行政主導下各司其職、相輔相成。同時，學生會認識到行政長官和立法機關的產生辦法的發展方向，當中包括完善香港特別行政區選舉制度，確保「愛國者治港」原則得以落實</w:t>
      </w:r>
      <w:r w:rsidR="003C4789">
        <w:rPr>
          <w:rFonts w:ascii="PMingLiU" w:hAnsi="DFKai-SB" w:cs="PMingLiU" w:hint="eastAsia"/>
          <w:color w:val="000000"/>
          <w:kern w:val="0"/>
          <w:lang w:eastAsia="zh-HK"/>
        </w:rPr>
        <w:t>。</w:t>
      </w:r>
    </w:p>
    <w:p w14:paraId="4FA422AE" w14:textId="77777777" w:rsidR="00B26920" w:rsidRPr="00B26920" w:rsidRDefault="00B26920"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p>
    <w:p w14:paraId="4C8806DC" w14:textId="70CED645" w:rsidR="00B25658" w:rsidRDefault="00630A05" w:rsidP="00552E67">
      <w:pPr>
        <w:overflowPunct w:val="0"/>
        <w:autoSpaceDE w:val="0"/>
        <w:autoSpaceDN w:val="0"/>
        <w:adjustRightInd w:val="0"/>
        <w:snapToGrid w:val="0"/>
        <w:spacing w:line="276" w:lineRule="auto"/>
        <w:ind w:left="0" w:firstLine="0"/>
        <w:jc w:val="both"/>
        <w:rPr>
          <w:rFonts w:ascii="PMingLiU" w:hAnsi="PMingLiU"/>
          <w:lang w:eastAsia="zh-HK"/>
        </w:rPr>
      </w:pPr>
      <w:r w:rsidRPr="00630A05">
        <w:rPr>
          <w:rFonts w:ascii="PMingLiU" w:hAnsi="DFKai-SB" w:cs="PMingLiU" w:hint="eastAsia"/>
          <w:color w:val="000000"/>
          <w:kern w:val="0"/>
          <w:lang w:eastAsia="zh-HK"/>
        </w:rPr>
        <w:t>在第三部分，學生將認識《憲法》對維護國家安全的規定，國家安全屬中央事權，並明白中央人民政府對香港特別行政區的國家安全事務有根本責任，香港特別行政區有維護國家安全的憲制責任。學生會認識「總體國家安全觀」及《香港國安法》所規限的四類危害國家安全的犯罪行為，從而了解《香港國安法》對維護國家安全（國土安全、政治安全）的重要性，並實踐「維護國家安全，人人有責」的理念。</w:t>
      </w:r>
    </w:p>
    <w:p w14:paraId="46720985" w14:textId="74E752AC" w:rsidR="00CE0C47" w:rsidRDefault="00CE0C47" w:rsidP="007B1CEB">
      <w:pPr>
        <w:autoSpaceDE w:val="0"/>
        <w:autoSpaceDN w:val="0"/>
        <w:adjustRightInd w:val="0"/>
        <w:snapToGrid w:val="0"/>
        <w:spacing w:line="276" w:lineRule="auto"/>
        <w:ind w:left="0" w:firstLine="0"/>
        <w:jc w:val="both"/>
        <w:rPr>
          <w:rFonts w:ascii="PMingLiU" w:hAnsi="PMingLiU"/>
          <w:lang w:eastAsia="zh-HK"/>
        </w:rPr>
      </w:pPr>
    </w:p>
    <w:p w14:paraId="01616972" w14:textId="5EE824C3" w:rsidR="000E6105" w:rsidRDefault="000E6105">
      <w:pPr>
        <w:rPr>
          <w:rFonts w:ascii="PMingLiU" w:hAnsi="PMingLiU"/>
          <w:lang w:eastAsia="zh-HK"/>
        </w:rPr>
      </w:pPr>
      <w:r>
        <w:rPr>
          <w:rFonts w:ascii="PMingLiU" w:hAnsi="PMingLiU"/>
          <w:lang w:eastAsia="zh-HK"/>
        </w:rPr>
        <w:br w:type="page"/>
      </w:r>
    </w:p>
    <w:p w14:paraId="0AD72B07" w14:textId="2AABA525" w:rsidR="00CE0C47" w:rsidRPr="004D4123" w:rsidRDefault="000E6105" w:rsidP="00CE0C47">
      <w:pPr>
        <w:spacing w:line="276" w:lineRule="auto"/>
        <w:rPr>
          <w:rFonts w:ascii="PMingLiU" w:hAnsi="PMingLiU"/>
          <w:sz w:val="28"/>
          <w:szCs w:val="28"/>
          <w:lang w:eastAsia="zh-HK"/>
        </w:rPr>
      </w:pPr>
      <w:r w:rsidRPr="004D4123">
        <w:rPr>
          <w:b/>
          <w:sz w:val="28"/>
          <w:szCs w:val="28"/>
        </w:rPr>
        <w:lastRenderedPageBreak/>
        <w:t>教學</w:t>
      </w:r>
      <w:r w:rsidRPr="004D4123">
        <w:rPr>
          <w:rFonts w:hint="eastAsia"/>
          <w:b/>
          <w:sz w:val="28"/>
          <w:szCs w:val="28"/>
          <w:lang w:eastAsia="zh-HK"/>
        </w:rPr>
        <w:t>設計：</w:t>
      </w:r>
    </w:p>
    <w:tbl>
      <w:tblPr>
        <w:tblStyle w:val="21"/>
        <w:tblW w:w="8390" w:type="dxa"/>
        <w:tblLook w:val="04A0" w:firstRow="1" w:lastRow="0" w:firstColumn="1" w:lastColumn="0" w:noHBand="0" w:noVBand="1"/>
      </w:tblPr>
      <w:tblGrid>
        <w:gridCol w:w="1587"/>
        <w:gridCol w:w="6803"/>
      </w:tblGrid>
      <w:tr w:rsidR="002373F7" w:rsidRPr="00581850" w14:paraId="0866B74B" w14:textId="77777777" w:rsidTr="00A07217">
        <w:tc>
          <w:tcPr>
            <w:tcW w:w="1587" w:type="dxa"/>
          </w:tcPr>
          <w:p w14:paraId="0C3AAF20" w14:textId="35352163" w:rsidR="002373F7" w:rsidRPr="00581850" w:rsidRDefault="002373F7" w:rsidP="00581850">
            <w:pPr>
              <w:spacing w:line="276" w:lineRule="auto"/>
              <w:rPr>
                <w:b/>
              </w:rPr>
            </w:pPr>
            <w:r>
              <w:rPr>
                <w:rFonts w:hint="eastAsia"/>
                <w:b/>
                <w:lang w:eastAsia="zh-HK"/>
              </w:rPr>
              <w:t>課題：</w:t>
            </w:r>
          </w:p>
        </w:tc>
        <w:tc>
          <w:tcPr>
            <w:tcW w:w="6803" w:type="dxa"/>
          </w:tcPr>
          <w:p w14:paraId="425D17CC" w14:textId="2E6A6ABF" w:rsidR="002373F7" w:rsidRPr="00581850" w:rsidRDefault="002373F7" w:rsidP="00581850">
            <w:pPr>
              <w:widowControl w:val="0"/>
              <w:spacing w:line="276" w:lineRule="auto"/>
              <w:ind w:left="0" w:firstLine="0"/>
              <w:rPr>
                <w:lang w:eastAsia="zh-HK"/>
              </w:rPr>
            </w:pPr>
            <w:r w:rsidRPr="002373F7">
              <w:rPr>
                <w:rFonts w:hint="eastAsia"/>
                <w:lang w:eastAsia="zh-HK"/>
              </w:rPr>
              <w:t>香港特區的管治</w:t>
            </w:r>
          </w:p>
        </w:tc>
      </w:tr>
      <w:tr w:rsidR="002373F7" w:rsidRPr="00581850" w14:paraId="0A4F07E8" w14:textId="77777777" w:rsidTr="00081C24">
        <w:tc>
          <w:tcPr>
            <w:tcW w:w="1587" w:type="dxa"/>
            <w:tcBorders>
              <w:bottom w:val="single" w:sz="4" w:space="0" w:color="auto"/>
            </w:tcBorders>
          </w:tcPr>
          <w:p w14:paraId="3CF2DDFC" w14:textId="3B9FBBF4" w:rsidR="002373F7" w:rsidRDefault="002373F7" w:rsidP="002373F7">
            <w:pPr>
              <w:spacing w:line="276" w:lineRule="auto"/>
              <w:rPr>
                <w:b/>
                <w:lang w:eastAsia="zh-HK"/>
              </w:rPr>
            </w:pPr>
            <w:r w:rsidRPr="00581850">
              <w:rPr>
                <w:b/>
              </w:rPr>
              <w:t>課節：</w:t>
            </w:r>
          </w:p>
        </w:tc>
        <w:tc>
          <w:tcPr>
            <w:tcW w:w="6803" w:type="dxa"/>
            <w:tcBorders>
              <w:bottom w:val="single" w:sz="4" w:space="0" w:color="auto"/>
            </w:tcBorders>
          </w:tcPr>
          <w:p w14:paraId="4C3AE424" w14:textId="2AE0A8A4" w:rsidR="002373F7" w:rsidRPr="002373F7" w:rsidRDefault="002373F7" w:rsidP="002373F7">
            <w:pPr>
              <w:widowControl w:val="0"/>
              <w:spacing w:line="276" w:lineRule="auto"/>
              <w:ind w:left="0" w:firstLine="0"/>
              <w:rPr>
                <w:lang w:eastAsia="zh-HK"/>
              </w:rPr>
            </w:pPr>
            <w:r w:rsidRPr="00581850">
              <w:rPr>
                <w:rFonts w:hint="eastAsia"/>
              </w:rPr>
              <w:t>1</w:t>
            </w:r>
            <w:r>
              <w:t>5</w:t>
            </w:r>
            <w:r w:rsidRPr="00581850">
              <w:t>節</w:t>
            </w:r>
          </w:p>
        </w:tc>
      </w:tr>
      <w:tr w:rsidR="002373F7" w:rsidRPr="00581850" w14:paraId="61F7234A" w14:textId="77777777" w:rsidTr="00081C24">
        <w:tc>
          <w:tcPr>
            <w:tcW w:w="1587" w:type="dxa"/>
            <w:tcBorders>
              <w:bottom w:val="single" w:sz="4" w:space="0" w:color="auto"/>
            </w:tcBorders>
          </w:tcPr>
          <w:p w14:paraId="7B45969D" w14:textId="0561DF7A" w:rsidR="002373F7" w:rsidRPr="00581850" w:rsidRDefault="002373F7" w:rsidP="002373F7">
            <w:pPr>
              <w:spacing w:line="276" w:lineRule="auto"/>
              <w:rPr>
                <w:b/>
              </w:rPr>
            </w:pPr>
            <w:r w:rsidRPr="008C1D5B">
              <w:rPr>
                <w:rFonts w:hint="eastAsia"/>
                <w:b/>
                <w:lang w:eastAsia="zh-HK"/>
              </w:rPr>
              <w:t>學習</w:t>
            </w:r>
            <w:r w:rsidRPr="008C1D5B">
              <w:rPr>
                <w:b/>
              </w:rPr>
              <w:t>目</w:t>
            </w:r>
            <w:r w:rsidRPr="008C1D5B">
              <w:rPr>
                <w:rFonts w:hint="eastAsia"/>
                <w:b/>
                <w:lang w:eastAsia="zh-HK"/>
              </w:rPr>
              <w:t>標</w:t>
            </w:r>
            <w:r w:rsidRPr="008C1D5B">
              <w:rPr>
                <w:b/>
              </w:rPr>
              <w:t>：</w:t>
            </w:r>
          </w:p>
        </w:tc>
        <w:tc>
          <w:tcPr>
            <w:tcW w:w="6803" w:type="dxa"/>
            <w:tcBorders>
              <w:bottom w:val="single" w:sz="4" w:space="0" w:color="auto"/>
            </w:tcBorders>
          </w:tcPr>
          <w:p w14:paraId="0AE9922A" w14:textId="77777777" w:rsidR="00630A05" w:rsidRDefault="00630A05" w:rsidP="00630A05">
            <w:pPr>
              <w:widowControl w:val="0"/>
              <w:numPr>
                <w:ilvl w:val="0"/>
                <w:numId w:val="1"/>
              </w:numPr>
              <w:spacing w:line="276" w:lineRule="auto"/>
              <w:contextualSpacing/>
              <w:jc w:val="both"/>
              <w:rPr>
                <w:lang w:eastAsia="zh-HK"/>
              </w:rPr>
            </w:pPr>
            <w:r>
              <w:rPr>
                <w:rFonts w:hint="eastAsia"/>
                <w:lang w:eastAsia="zh-HK"/>
              </w:rPr>
              <w:t>了解先有《憲法》，才有《基本法》，《憲法》是母法，《基本法》是子法，《憲法》和《基本法》共同構成香港特別行政區的憲制基礎；</w:t>
            </w:r>
          </w:p>
          <w:p w14:paraId="3D9907FC" w14:textId="77777777" w:rsidR="00630A05" w:rsidRDefault="00630A05" w:rsidP="00630A05">
            <w:pPr>
              <w:widowControl w:val="0"/>
              <w:numPr>
                <w:ilvl w:val="0"/>
                <w:numId w:val="1"/>
              </w:numPr>
              <w:spacing w:line="276" w:lineRule="auto"/>
              <w:contextualSpacing/>
              <w:jc w:val="both"/>
              <w:rPr>
                <w:lang w:eastAsia="zh-HK"/>
              </w:rPr>
            </w:pPr>
            <w:r>
              <w:rPr>
                <w:rFonts w:hint="eastAsia"/>
                <w:lang w:eastAsia="zh-HK"/>
              </w:rPr>
              <w:t>了解「一國」是「兩制」的基礎、是「兩制」的前提，以及《憲法》和《基本法》賦予中央對香港特别行政區的全面管治權；</w:t>
            </w:r>
          </w:p>
          <w:p w14:paraId="32D42743" w14:textId="77777777" w:rsidR="00630A05" w:rsidRDefault="00630A05" w:rsidP="00630A05">
            <w:pPr>
              <w:widowControl w:val="0"/>
              <w:numPr>
                <w:ilvl w:val="0"/>
                <w:numId w:val="1"/>
              </w:numPr>
              <w:spacing w:line="276" w:lineRule="auto"/>
              <w:contextualSpacing/>
              <w:jc w:val="both"/>
              <w:rPr>
                <w:lang w:eastAsia="zh-HK"/>
              </w:rPr>
            </w:pPr>
            <w:r>
              <w:rPr>
                <w:rFonts w:hint="eastAsia"/>
                <w:lang w:eastAsia="zh-HK"/>
              </w:rPr>
              <w:t>了解《基本法》所規定由中央直接行使的權力及對香港特别行政區高度自治的監督權；</w:t>
            </w:r>
          </w:p>
          <w:p w14:paraId="0FF31194" w14:textId="77777777" w:rsidR="00630A05" w:rsidRDefault="00630A05" w:rsidP="00630A05">
            <w:pPr>
              <w:widowControl w:val="0"/>
              <w:numPr>
                <w:ilvl w:val="0"/>
                <w:numId w:val="1"/>
              </w:numPr>
              <w:spacing w:line="276" w:lineRule="auto"/>
              <w:contextualSpacing/>
              <w:jc w:val="both"/>
              <w:rPr>
                <w:lang w:eastAsia="zh-HK"/>
              </w:rPr>
            </w:pPr>
            <w:r>
              <w:rPr>
                <w:rFonts w:hint="eastAsia"/>
                <w:lang w:eastAsia="zh-HK"/>
              </w:rPr>
              <w:t>了解香港特別行政區獲全國人民代表大會授權而依照《基本法》的規定實行高度自治；</w:t>
            </w:r>
          </w:p>
          <w:p w14:paraId="7AF6253E" w14:textId="77777777" w:rsidR="00630A05" w:rsidRDefault="00630A05" w:rsidP="00630A05">
            <w:pPr>
              <w:widowControl w:val="0"/>
              <w:numPr>
                <w:ilvl w:val="0"/>
                <w:numId w:val="1"/>
              </w:numPr>
              <w:spacing w:line="276" w:lineRule="auto"/>
              <w:contextualSpacing/>
              <w:jc w:val="both"/>
              <w:rPr>
                <w:lang w:eastAsia="zh-HK"/>
              </w:rPr>
            </w:pPr>
            <w:r>
              <w:rPr>
                <w:rFonts w:hint="eastAsia"/>
                <w:lang w:eastAsia="zh-HK"/>
              </w:rPr>
              <w:t>明白中央人民政府負責管理與香港特別行政區有關的外交事務，以及香港特別行政區在獲得中央人民政府的授權下，可依照《基本法》自行處理有關的對外事務；</w:t>
            </w:r>
          </w:p>
          <w:p w14:paraId="4FFFAA7E" w14:textId="77777777" w:rsidR="00630A05" w:rsidRDefault="00630A05" w:rsidP="00630A05">
            <w:pPr>
              <w:widowControl w:val="0"/>
              <w:numPr>
                <w:ilvl w:val="0"/>
                <w:numId w:val="1"/>
              </w:numPr>
              <w:spacing w:line="276" w:lineRule="auto"/>
              <w:contextualSpacing/>
              <w:jc w:val="both"/>
              <w:rPr>
                <w:lang w:eastAsia="zh-HK"/>
              </w:rPr>
            </w:pPr>
            <w:r>
              <w:rPr>
                <w:rFonts w:hint="eastAsia"/>
                <w:lang w:eastAsia="zh-HK"/>
              </w:rPr>
              <w:t>認識《憲法》和《基本法》確定的香港特別行政區憲制秩序，以及《基本法》訂明香港特別行政區的政治體制是以行政為主導；</w:t>
            </w:r>
          </w:p>
          <w:p w14:paraId="1E3C7E10" w14:textId="77777777" w:rsidR="00630A05" w:rsidRDefault="00630A05" w:rsidP="00630A05">
            <w:pPr>
              <w:widowControl w:val="0"/>
              <w:numPr>
                <w:ilvl w:val="0"/>
                <w:numId w:val="1"/>
              </w:numPr>
              <w:spacing w:line="276" w:lineRule="auto"/>
              <w:contextualSpacing/>
              <w:jc w:val="both"/>
              <w:rPr>
                <w:lang w:eastAsia="zh-HK"/>
              </w:rPr>
            </w:pPr>
            <w:r>
              <w:rPr>
                <w:rFonts w:hint="eastAsia"/>
                <w:lang w:eastAsia="zh-HK"/>
              </w:rPr>
              <w:t>認識行政長官和立法機關的產生辦法的發展方向，當中包括完善香港特別行政區選舉制度，確保「愛國者治港」原則得以落實；</w:t>
            </w:r>
          </w:p>
          <w:p w14:paraId="11BD00EF" w14:textId="77777777" w:rsidR="00630A05" w:rsidRDefault="00630A05" w:rsidP="00630A05">
            <w:pPr>
              <w:widowControl w:val="0"/>
              <w:numPr>
                <w:ilvl w:val="0"/>
                <w:numId w:val="1"/>
              </w:numPr>
              <w:spacing w:line="276" w:lineRule="auto"/>
              <w:contextualSpacing/>
              <w:jc w:val="both"/>
              <w:rPr>
                <w:lang w:eastAsia="zh-HK"/>
              </w:rPr>
            </w:pPr>
            <w:r>
              <w:rPr>
                <w:rFonts w:hint="eastAsia"/>
                <w:lang w:eastAsia="zh-HK"/>
              </w:rPr>
              <w:t>認識中央人民政府對香港特別行政區的國家安全事務有根本責任，香港特別行政區政府有維護國家安全的憲制責任；</w:t>
            </w:r>
          </w:p>
          <w:p w14:paraId="1AD9917D" w14:textId="77777777" w:rsidR="00630A05" w:rsidRDefault="00630A05" w:rsidP="00630A05">
            <w:pPr>
              <w:widowControl w:val="0"/>
              <w:numPr>
                <w:ilvl w:val="0"/>
                <w:numId w:val="1"/>
              </w:numPr>
              <w:spacing w:line="276" w:lineRule="auto"/>
              <w:contextualSpacing/>
              <w:jc w:val="both"/>
              <w:rPr>
                <w:lang w:eastAsia="zh-HK"/>
              </w:rPr>
            </w:pPr>
            <w:r>
              <w:rPr>
                <w:rFonts w:hint="eastAsia"/>
                <w:lang w:eastAsia="zh-HK"/>
              </w:rPr>
              <w:t>認識「總體國家安全觀」；</w:t>
            </w:r>
          </w:p>
          <w:p w14:paraId="27AF38E3" w14:textId="77777777" w:rsidR="00630A05" w:rsidRDefault="00630A05" w:rsidP="00630A05">
            <w:pPr>
              <w:widowControl w:val="0"/>
              <w:numPr>
                <w:ilvl w:val="0"/>
                <w:numId w:val="1"/>
              </w:numPr>
              <w:spacing w:line="276" w:lineRule="auto"/>
              <w:contextualSpacing/>
              <w:jc w:val="both"/>
              <w:rPr>
                <w:lang w:eastAsia="zh-HK"/>
              </w:rPr>
            </w:pPr>
            <w:r>
              <w:rPr>
                <w:rFonts w:hint="eastAsia"/>
                <w:lang w:eastAsia="zh-HK"/>
              </w:rPr>
              <w:t>了解《香港國安法》對維護國家安全（國土安全、政治安全）的重要性；</w:t>
            </w:r>
          </w:p>
          <w:p w14:paraId="08261317" w14:textId="77777777" w:rsidR="00630A05" w:rsidRDefault="00630A05" w:rsidP="00630A05">
            <w:pPr>
              <w:widowControl w:val="0"/>
              <w:numPr>
                <w:ilvl w:val="0"/>
                <w:numId w:val="1"/>
              </w:numPr>
              <w:spacing w:line="276" w:lineRule="auto"/>
              <w:contextualSpacing/>
              <w:jc w:val="both"/>
              <w:rPr>
                <w:lang w:eastAsia="zh-HK"/>
              </w:rPr>
            </w:pPr>
            <w:r>
              <w:rPr>
                <w:rFonts w:hint="eastAsia"/>
                <w:lang w:eastAsia="zh-HK"/>
              </w:rPr>
              <w:t>實踐「維護國家安全，人人有責」的理念；以及</w:t>
            </w:r>
          </w:p>
          <w:p w14:paraId="0001D93A" w14:textId="37B71CCB" w:rsidR="002373F7" w:rsidRPr="00581850" w:rsidRDefault="00630A05" w:rsidP="00630A05">
            <w:pPr>
              <w:widowControl w:val="0"/>
              <w:numPr>
                <w:ilvl w:val="0"/>
                <w:numId w:val="1"/>
              </w:numPr>
              <w:spacing w:line="276" w:lineRule="auto"/>
              <w:contextualSpacing/>
              <w:jc w:val="both"/>
              <w:rPr>
                <w:lang w:eastAsia="zh-HK"/>
              </w:rPr>
            </w:pPr>
            <w:r>
              <w:rPr>
                <w:rFonts w:hint="eastAsia"/>
                <w:lang w:eastAsia="zh-HK"/>
              </w:rPr>
              <w:t>認同國民身份，擁護「一國兩制」的實踐。</w:t>
            </w:r>
          </w:p>
        </w:tc>
      </w:tr>
    </w:tbl>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9D5E67" w:rsidRPr="009D5E67" w14:paraId="67216310" w14:textId="77777777" w:rsidTr="009368FB">
        <w:tc>
          <w:tcPr>
            <w:tcW w:w="8391" w:type="dxa"/>
            <w:tcBorders>
              <w:top w:val="single" w:sz="4" w:space="0" w:color="auto"/>
              <w:left w:val="single" w:sz="4" w:space="0" w:color="auto"/>
              <w:bottom w:val="single" w:sz="4" w:space="0" w:color="auto"/>
              <w:right w:val="single" w:sz="4" w:space="0" w:color="auto"/>
            </w:tcBorders>
            <w:shd w:val="clear" w:color="auto" w:fill="auto"/>
          </w:tcPr>
          <w:p w14:paraId="7F652AA1" w14:textId="02CE24F3" w:rsidR="009D5E67" w:rsidRPr="009D5E67" w:rsidRDefault="009D5E67" w:rsidP="00F12B02">
            <w:pPr>
              <w:widowControl w:val="0"/>
              <w:spacing w:line="276" w:lineRule="auto"/>
              <w:ind w:left="0" w:firstLine="0"/>
              <w:jc w:val="both"/>
              <w:rPr>
                <w:color w:val="000000" w:themeColor="text1"/>
              </w:rPr>
            </w:pPr>
            <w:r w:rsidRPr="009D5E67">
              <w:rPr>
                <w:rFonts w:hint="eastAsia"/>
                <w:b/>
                <w:bCs/>
                <w:color w:val="000000" w:themeColor="text1"/>
              </w:rPr>
              <w:t>註：教師無須要求學生背誦</w:t>
            </w:r>
            <w:r w:rsidR="00F12B02">
              <w:rPr>
                <w:rFonts w:hint="eastAsia"/>
                <w:b/>
                <w:bCs/>
                <w:color w:val="000000" w:themeColor="text1"/>
                <w:lang w:eastAsia="zh-HK"/>
              </w:rPr>
              <w:t>《憲法》</w:t>
            </w:r>
            <w:r w:rsidR="000441E1">
              <w:rPr>
                <w:rFonts w:hint="eastAsia"/>
                <w:b/>
                <w:bCs/>
                <w:color w:val="000000" w:themeColor="text1"/>
              </w:rPr>
              <w:t>、</w:t>
            </w:r>
            <w:r w:rsidR="00F12B02" w:rsidRPr="009D5E67">
              <w:rPr>
                <w:rFonts w:hint="eastAsia"/>
                <w:b/>
                <w:bCs/>
                <w:color w:val="000000" w:themeColor="text1"/>
              </w:rPr>
              <w:t>《基本法》</w:t>
            </w:r>
            <w:r w:rsidR="000441E1">
              <w:rPr>
                <w:rFonts w:hint="eastAsia"/>
                <w:b/>
                <w:bCs/>
                <w:color w:val="000000" w:themeColor="text1"/>
                <w:lang w:eastAsia="zh-HK"/>
              </w:rPr>
              <w:t>和《香港國安法》</w:t>
            </w:r>
            <w:r w:rsidRPr="009D5E67">
              <w:rPr>
                <w:rFonts w:hint="eastAsia"/>
                <w:b/>
                <w:bCs/>
                <w:color w:val="000000" w:themeColor="text1"/>
              </w:rPr>
              <w:t>的條文內容；學生僅需了解有關條文內容的背後意義及其在日常生活中的應用。</w:t>
            </w:r>
          </w:p>
        </w:tc>
      </w:tr>
    </w:tbl>
    <w:p w14:paraId="30DB65A7" w14:textId="70DB30DF" w:rsidR="00E6690C" w:rsidRDefault="00E6690C"/>
    <w:p w14:paraId="23EED00D" w14:textId="77777777" w:rsidR="00E6690C" w:rsidRDefault="00E6690C">
      <w:r>
        <w:br w:type="page"/>
      </w:r>
    </w:p>
    <w:p w14:paraId="2AF76B46" w14:textId="77777777" w:rsidR="00E6690C" w:rsidRDefault="00E6690C"/>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9D5E67" w:rsidRPr="009D5E67" w14:paraId="3356C84D" w14:textId="77777777" w:rsidTr="009368FB">
        <w:tc>
          <w:tcPr>
            <w:tcW w:w="839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6E25154" w14:textId="776D9125" w:rsidR="009D5E67" w:rsidRPr="009D5E67" w:rsidRDefault="009D5E67" w:rsidP="009D5E67">
            <w:pPr>
              <w:widowControl w:val="0"/>
              <w:spacing w:line="276" w:lineRule="auto"/>
              <w:ind w:left="0" w:firstLine="0"/>
              <w:jc w:val="center"/>
              <w:rPr>
                <w:b/>
                <w:bCs/>
                <w:color w:val="000000" w:themeColor="text1"/>
              </w:rPr>
            </w:pPr>
            <w:r w:rsidRPr="009D5E67">
              <w:rPr>
                <w:rFonts w:ascii="Microsoft JhengHei" w:eastAsia="Microsoft JhengHei" w:hAnsi="Microsoft JhengHei" w:hint="eastAsia"/>
                <w:b/>
                <w:color w:val="000000" w:themeColor="text1"/>
                <w:lang w:eastAsia="zh-HK"/>
              </w:rPr>
              <w:t>第一課節（《憲法》和《基本法》共同構成香港特別行政區的憲制基礎）</w:t>
            </w:r>
          </w:p>
        </w:tc>
      </w:tr>
    </w:tbl>
    <w:tbl>
      <w:tblPr>
        <w:tblStyle w:val="21"/>
        <w:tblW w:w="8390" w:type="dxa"/>
        <w:tblLook w:val="04A0" w:firstRow="1" w:lastRow="0" w:firstColumn="1" w:lastColumn="0" w:noHBand="0" w:noVBand="1"/>
      </w:tblPr>
      <w:tblGrid>
        <w:gridCol w:w="1587"/>
        <w:gridCol w:w="5384"/>
        <w:gridCol w:w="1419"/>
      </w:tblGrid>
      <w:tr w:rsidR="00581850" w:rsidRPr="00581850" w14:paraId="7997CF6B" w14:textId="77777777" w:rsidTr="009368FB">
        <w:tc>
          <w:tcPr>
            <w:tcW w:w="1587" w:type="dxa"/>
            <w:tcBorders>
              <w:top w:val="single" w:sz="4" w:space="0" w:color="auto"/>
              <w:right w:val="nil"/>
            </w:tcBorders>
          </w:tcPr>
          <w:p w14:paraId="2C158171" w14:textId="77777777" w:rsidR="00581850" w:rsidRPr="00581850" w:rsidRDefault="00581850" w:rsidP="00581850">
            <w:pPr>
              <w:spacing w:line="276" w:lineRule="auto"/>
              <w:rPr>
                <w:b/>
              </w:rPr>
            </w:pPr>
          </w:p>
        </w:tc>
        <w:tc>
          <w:tcPr>
            <w:tcW w:w="5384" w:type="dxa"/>
            <w:tcBorders>
              <w:top w:val="single" w:sz="4" w:space="0" w:color="auto"/>
              <w:left w:val="nil"/>
              <w:right w:val="single" w:sz="4" w:space="0" w:color="auto"/>
            </w:tcBorders>
          </w:tcPr>
          <w:p w14:paraId="5013A9A3" w14:textId="77777777" w:rsidR="00581850" w:rsidRPr="00581850" w:rsidRDefault="00581850" w:rsidP="00581850">
            <w:pPr>
              <w:spacing w:line="276" w:lineRule="auto"/>
              <w:rPr>
                <w:b/>
              </w:rPr>
            </w:pPr>
          </w:p>
        </w:tc>
        <w:tc>
          <w:tcPr>
            <w:tcW w:w="1419" w:type="dxa"/>
            <w:tcBorders>
              <w:top w:val="single" w:sz="4" w:space="0" w:color="auto"/>
              <w:left w:val="single" w:sz="4" w:space="0" w:color="auto"/>
            </w:tcBorders>
          </w:tcPr>
          <w:p w14:paraId="1D5FA709" w14:textId="77777777" w:rsidR="00581850" w:rsidRPr="00581850" w:rsidRDefault="00581850" w:rsidP="003C686B">
            <w:pPr>
              <w:spacing w:line="276" w:lineRule="auto"/>
              <w:ind w:left="0" w:firstLine="0"/>
              <w:jc w:val="both"/>
              <w:rPr>
                <w:vertAlign w:val="superscript"/>
              </w:rPr>
            </w:pPr>
            <w:r w:rsidRPr="00581850">
              <w:rPr>
                <w:b/>
              </w:rPr>
              <w:t>建議課時</w:t>
            </w:r>
          </w:p>
        </w:tc>
      </w:tr>
      <w:tr w:rsidR="008A2280" w:rsidRPr="00581850" w14:paraId="76090971" w14:textId="77777777" w:rsidTr="003C686B">
        <w:trPr>
          <w:trHeight w:val="699"/>
        </w:trPr>
        <w:tc>
          <w:tcPr>
            <w:tcW w:w="1587" w:type="dxa"/>
            <w:vMerge w:val="restart"/>
          </w:tcPr>
          <w:p w14:paraId="4FFD4331" w14:textId="77777777" w:rsidR="008A2280" w:rsidRPr="00581850" w:rsidRDefault="008A2280" w:rsidP="00581850">
            <w:pPr>
              <w:spacing w:line="276" w:lineRule="auto"/>
              <w:rPr>
                <w:b/>
                <w:color w:val="000000" w:themeColor="text1"/>
              </w:rPr>
            </w:pPr>
            <w:r w:rsidRPr="00581850">
              <w:rPr>
                <w:b/>
                <w:color w:val="000000" w:themeColor="text1"/>
              </w:rPr>
              <w:t>探究步驟：</w:t>
            </w:r>
          </w:p>
        </w:tc>
        <w:tc>
          <w:tcPr>
            <w:tcW w:w="5384" w:type="dxa"/>
          </w:tcPr>
          <w:p w14:paraId="42078A70" w14:textId="77777777" w:rsidR="008A2280" w:rsidRPr="00F2761B" w:rsidRDefault="008A2280" w:rsidP="00F2761B">
            <w:pPr>
              <w:widowControl w:val="0"/>
              <w:numPr>
                <w:ilvl w:val="0"/>
                <w:numId w:val="72"/>
              </w:numPr>
              <w:spacing w:line="276" w:lineRule="auto"/>
              <w:contextualSpacing/>
              <w:jc w:val="both"/>
              <w:rPr>
                <w:color w:val="000000" w:themeColor="text1"/>
              </w:rPr>
            </w:pPr>
            <w:r w:rsidRPr="00F2761B">
              <w:rPr>
                <w:b/>
                <w:color w:val="000000" w:themeColor="text1"/>
              </w:rPr>
              <w:t>課堂導入：</w:t>
            </w:r>
          </w:p>
          <w:p w14:paraId="3656CA26" w14:textId="4A753267" w:rsidR="008A2280" w:rsidRPr="00F2761B" w:rsidRDefault="008A2280" w:rsidP="00F2761B">
            <w:pPr>
              <w:widowControl w:val="0"/>
              <w:numPr>
                <w:ilvl w:val="0"/>
                <w:numId w:val="5"/>
              </w:numPr>
              <w:spacing w:line="276" w:lineRule="auto"/>
              <w:jc w:val="both"/>
              <w:rPr>
                <w:color w:val="000000" w:themeColor="text1"/>
              </w:rPr>
            </w:pPr>
            <w:r w:rsidRPr="00F2761B">
              <w:rPr>
                <w:rFonts w:hint="eastAsia"/>
                <w:color w:val="000000" w:themeColor="text1"/>
                <w:lang w:eastAsia="zh-HK"/>
              </w:rPr>
              <w:t>教師透過核對「</w:t>
            </w:r>
            <w:r w:rsidRPr="00F2761B">
              <w:rPr>
                <w:rFonts w:hint="eastAsia"/>
                <w:color w:val="000000" w:themeColor="text1"/>
              </w:rPr>
              <w:t>課前預習：</w:t>
            </w:r>
            <w:r w:rsidRPr="00F2761B">
              <w:rPr>
                <w:rFonts w:hint="eastAsia"/>
                <w:color w:val="000000" w:themeColor="text1"/>
                <w:lang w:eastAsia="zh-HK"/>
              </w:rPr>
              <w:t>『</w:t>
            </w:r>
            <w:r w:rsidRPr="00F2761B">
              <w:rPr>
                <w:rFonts w:hint="eastAsia"/>
                <w:color w:val="000000" w:themeColor="text1"/>
              </w:rPr>
              <w:t>回歸歷程』」</w:t>
            </w:r>
            <w:r w:rsidRPr="00F2761B">
              <w:rPr>
                <w:rFonts w:hint="eastAsia"/>
                <w:color w:val="000000" w:themeColor="text1"/>
                <w:lang w:eastAsia="zh-HK"/>
              </w:rPr>
              <w:t>的答案</w:t>
            </w:r>
            <w:r w:rsidRPr="00F2761B">
              <w:rPr>
                <w:rFonts w:hint="eastAsia"/>
                <w:color w:val="000000" w:themeColor="text1"/>
              </w:rPr>
              <w:t>，</w:t>
            </w:r>
            <w:r w:rsidRPr="00F2761B">
              <w:rPr>
                <w:rFonts w:hint="eastAsia"/>
                <w:color w:val="000000" w:themeColor="text1"/>
                <w:lang w:eastAsia="zh-HK"/>
              </w:rPr>
              <w:t>讓學生重溫相關的重要歷史時刻</w:t>
            </w:r>
            <w:r w:rsidRPr="00F2761B">
              <w:rPr>
                <w:rFonts w:hint="eastAsia"/>
                <w:color w:val="000000" w:themeColor="text1"/>
              </w:rPr>
              <w:t>。</w:t>
            </w:r>
          </w:p>
          <w:p w14:paraId="3A95D704" w14:textId="77777777" w:rsidR="008A2280" w:rsidRPr="00F2761B" w:rsidRDefault="008A2280" w:rsidP="00F2761B">
            <w:pPr>
              <w:widowControl w:val="0"/>
              <w:numPr>
                <w:ilvl w:val="0"/>
                <w:numId w:val="5"/>
              </w:numPr>
              <w:spacing w:line="276" w:lineRule="auto"/>
              <w:jc w:val="both"/>
              <w:rPr>
                <w:color w:val="000000" w:themeColor="text1"/>
              </w:rPr>
            </w:pPr>
            <w:r w:rsidRPr="00F2761B">
              <w:rPr>
                <w:rFonts w:eastAsiaTheme="minorEastAsia" w:hint="eastAsia"/>
                <w:color w:val="000000" w:themeColor="text1"/>
                <w:lang w:eastAsia="zh-HK"/>
              </w:rPr>
              <w:t>學生</w:t>
            </w:r>
            <w:r w:rsidRPr="00F2761B">
              <w:rPr>
                <w:color w:val="000000" w:themeColor="text1"/>
              </w:rPr>
              <w:t>完成「</w:t>
            </w:r>
            <w:r w:rsidRPr="00F2761B">
              <w:rPr>
                <w:rFonts w:hint="eastAsia"/>
                <w:color w:val="000000" w:themeColor="text1"/>
              </w:rPr>
              <w:t>活動一」</w:t>
            </w:r>
            <w:r w:rsidRPr="00F2761B">
              <w:rPr>
                <w:color w:val="000000" w:themeColor="text1"/>
              </w:rPr>
              <w:t>問題</w:t>
            </w:r>
            <w:r w:rsidRPr="00F2761B">
              <w:rPr>
                <w:color w:val="000000" w:themeColor="text1"/>
              </w:rPr>
              <w:t>1</w:t>
            </w:r>
            <w:r w:rsidRPr="00F2761B">
              <w:rPr>
                <w:rFonts w:hint="eastAsia"/>
                <w:color w:val="000000" w:themeColor="text1"/>
              </w:rPr>
              <w:t>-3</w:t>
            </w:r>
            <w:r w:rsidRPr="00F2761B">
              <w:rPr>
                <w:rFonts w:hint="eastAsia"/>
                <w:color w:val="000000" w:themeColor="text1"/>
              </w:rPr>
              <w:t>，</w:t>
            </w:r>
            <w:r w:rsidRPr="00F2761B">
              <w:rPr>
                <w:rFonts w:hint="eastAsia"/>
                <w:color w:val="000000" w:themeColor="text1"/>
                <w:lang w:eastAsia="zh-HK"/>
              </w:rPr>
              <w:t>初步認識《憲法》和《基本法》共同構成香港特別行政區的憲制基礎</w:t>
            </w:r>
            <w:r w:rsidRPr="00F2761B">
              <w:rPr>
                <w:color w:val="000000" w:themeColor="text1"/>
              </w:rPr>
              <w:t>。</w:t>
            </w:r>
          </w:p>
        </w:tc>
        <w:tc>
          <w:tcPr>
            <w:tcW w:w="1419" w:type="dxa"/>
          </w:tcPr>
          <w:p w14:paraId="21668BAC" w14:textId="629B4BD6" w:rsidR="008A2280" w:rsidRPr="00581850" w:rsidRDefault="00F427A1" w:rsidP="003C686B">
            <w:pPr>
              <w:spacing w:line="276" w:lineRule="auto"/>
              <w:jc w:val="both"/>
            </w:pPr>
            <w:r>
              <w:t>12</w:t>
            </w:r>
            <w:r w:rsidR="008A2280" w:rsidRPr="00581850">
              <w:t>分鐘</w:t>
            </w:r>
          </w:p>
        </w:tc>
      </w:tr>
      <w:tr w:rsidR="008A2280" w:rsidRPr="00581850" w14:paraId="2632F850" w14:textId="77777777" w:rsidTr="00F2761B">
        <w:tc>
          <w:tcPr>
            <w:tcW w:w="1587" w:type="dxa"/>
            <w:vMerge/>
          </w:tcPr>
          <w:p w14:paraId="53BC2A96" w14:textId="77777777" w:rsidR="008A2280" w:rsidRPr="00581850" w:rsidRDefault="008A2280" w:rsidP="00581850">
            <w:pPr>
              <w:spacing w:line="276" w:lineRule="auto"/>
              <w:rPr>
                <w:b/>
                <w:color w:val="000000" w:themeColor="text1"/>
              </w:rPr>
            </w:pPr>
          </w:p>
        </w:tc>
        <w:tc>
          <w:tcPr>
            <w:tcW w:w="5384" w:type="dxa"/>
          </w:tcPr>
          <w:p w14:paraId="74BAA41D" w14:textId="77777777" w:rsidR="008A2280" w:rsidRPr="00F2761B" w:rsidRDefault="008A2280" w:rsidP="00F2761B">
            <w:pPr>
              <w:widowControl w:val="0"/>
              <w:numPr>
                <w:ilvl w:val="0"/>
                <w:numId w:val="72"/>
              </w:numPr>
              <w:spacing w:line="276" w:lineRule="auto"/>
              <w:jc w:val="both"/>
              <w:rPr>
                <w:color w:val="000000" w:themeColor="text1"/>
              </w:rPr>
            </w:pPr>
            <w:r w:rsidRPr="00F2761B">
              <w:rPr>
                <w:b/>
                <w:color w:val="000000" w:themeColor="text1"/>
              </w:rPr>
              <w:t>互動教學：</w:t>
            </w:r>
          </w:p>
          <w:p w14:paraId="3736F4C1" w14:textId="77777777" w:rsidR="008A2280" w:rsidRPr="00F2761B" w:rsidRDefault="008A2280" w:rsidP="00F2761B">
            <w:pPr>
              <w:widowControl w:val="0"/>
              <w:numPr>
                <w:ilvl w:val="0"/>
                <w:numId w:val="5"/>
              </w:numPr>
              <w:spacing w:line="276" w:lineRule="auto"/>
              <w:jc w:val="both"/>
              <w:rPr>
                <w:color w:val="000000" w:themeColor="text1"/>
              </w:rPr>
            </w:pPr>
            <w:r w:rsidRPr="00F2761B">
              <w:rPr>
                <w:color w:val="000000" w:themeColor="text1"/>
              </w:rPr>
              <w:t>教師</w:t>
            </w:r>
            <w:r w:rsidRPr="00F2761B">
              <w:rPr>
                <w:rFonts w:eastAsiaTheme="minorEastAsia" w:hint="eastAsia"/>
                <w:color w:val="000000" w:themeColor="text1"/>
                <w:lang w:eastAsia="zh-HK"/>
              </w:rPr>
              <w:t>著學生閱讀</w:t>
            </w:r>
            <w:r w:rsidRPr="00F2761B">
              <w:rPr>
                <w:color w:val="000000" w:themeColor="text1"/>
              </w:rPr>
              <w:t>「工作紙一」，</w:t>
            </w:r>
            <w:r w:rsidRPr="00F2761B">
              <w:rPr>
                <w:rFonts w:hint="eastAsia"/>
                <w:color w:val="000000" w:themeColor="text1"/>
                <w:lang w:eastAsia="zh-HK"/>
              </w:rPr>
              <w:t>並完成問題</w:t>
            </w:r>
            <w:r w:rsidRPr="00F2761B">
              <w:rPr>
                <w:rFonts w:hint="eastAsia"/>
                <w:color w:val="000000" w:themeColor="text1"/>
              </w:rPr>
              <w:t>1-4</w:t>
            </w:r>
            <w:r w:rsidRPr="00F2761B">
              <w:rPr>
                <w:rFonts w:hint="eastAsia"/>
                <w:color w:val="000000" w:themeColor="text1"/>
              </w:rPr>
              <w:t>。</w:t>
            </w:r>
            <w:r w:rsidRPr="00F2761B">
              <w:rPr>
                <w:color w:val="000000" w:themeColor="text1"/>
              </w:rPr>
              <w:t>讓學生</w:t>
            </w:r>
            <w:r w:rsidRPr="00F2761B">
              <w:rPr>
                <w:rFonts w:hint="eastAsia"/>
                <w:color w:val="000000" w:themeColor="text1"/>
                <w:lang w:eastAsia="zh-HK"/>
              </w:rPr>
              <w:t>明白</w:t>
            </w:r>
            <w:r w:rsidRPr="00F2761B">
              <w:rPr>
                <w:rFonts w:hint="eastAsia"/>
                <w:color w:val="000000" w:themeColor="text1"/>
              </w:rPr>
              <w:t>香港特別行政區的憲制基礎，</w:t>
            </w:r>
            <w:r w:rsidRPr="00F2761B">
              <w:rPr>
                <w:rFonts w:hint="eastAsia"/>
                <w:color w:val="000000" w:themeColor="text1"/>
                <w:lang w:eastAsia="zh-HK"/>
              </w:rPr>
              <w:t>以及相關國家機構的職權</w:t>
            </w:r>
            <w:r w:rsidRPr="00F2761B">
              <w:rPr>
                <w:color w:val="000000" w:themeColor="text1"/>
              </w:rPr>
              <w:t>。</w:t>
            </w:r>
          </w:p>
        </w:tc>
        <w:tc>
          <w:tcPr>
            <w:tcW w:w="1419" w:type="dxa"/>
          </w:tcPr>
          <w:p w14:paraId="525872A5" w14:textId="153295AF" w:rsidR="008A2280" w:rsidRPr="00581850" w:rsidRDefault="008A2280" w:rsidP="00F2761B">
            <w:pPr>
              <w:spacing w:line="276" w:lineRule="auto"/>
              <w:jc w:val="both"/>
              <w:rPr>
                <w:color w:val="FF0000"/>
              </w:rPr>
            </w:pPr>
            <w:r w:rsidRPr="00581850">
              <w:rPr>
                <w:rFonts w:hint="eastAsia"/>
              </w:rPr>
              <w:t>1</w:t>
            </w:r>
            <w:r>
              <w:rPr>
                <w:rFonts w:hint="eastAsia"/>
              </w:rPr>
              <w:t>2</w:t>
            </w:r>
            <w:r w:rsidRPr="00581850">
              <w:t>分鐘</w:t>
            </w:r>
          </w:p>
        </w:tc>
      </w:tr>
      <w:tr w:rsidR="008A2280" w:rsidRPr="00581850" w14:paraId="4DB6B2FD" w14:textId="77777777" w:rsidTr="00E6690C">
        <w:tc>
          <w:tcPr>
            <w:tcW w:w="1587" w:type="dxa"/>
            <w:vMerge/>
          </w:tcPr>
          <w:p w14:paraId="0C6CDCC6" w14:textId="77777777" w:rsidR="008A2280" w:rsidRPr="00581850" w:rsidRDefault="008A2280" w:rsidP="00581850">
            <w:pPr>
              <w:spacing w:line="276" w:lineRule="auto"/>
              <w:rPr>
                <w:b/>
                <w:color w:val="000000" w:themeColor="text1"/>
              </w:rPr>
            </w:pPr>
          </w:p>
        </w:tc>
        <w:tc>
          <w:tcPr>
            <w:tcW w:w="5384" w:type="dxa"/>
            <w:shd w:val="clear" w:color="auto" w:fill="auto"/>
          </w:tcPr>
          <w:p w14:paraId="475E44E3" w14:textId="77777777" w:rsidR="008A2280" w:rsidRPr="00F2761B" w:rsidRDefault="008A2280" w:rsidP="00F2761B">
            <w:pPr>
              <w:widowControl w:val="0"/>
              <w:numPr>
                <w:ilvl w:val="0"/>
                <w:numId w:val="72"/>
              </w:numPr>
              <w:spacing w:line="276" w:lineRule="auto"/>
              <w:jc w:val="both"/>
              <w:rPr>
                <w:b/>
                <w:color w:val="000000" w:themeColor="text1"/>
              </w:rPr>
            </w:pPr>
            <w:r w:rsidRPr="00F2761B">
              <w:rPr>
                <w:rFonts w:hint="eastAsia"/>
                <w:b/>
                <w:color w:val="000000" w:themeColor="text1"/>
                <w:lang w:eastAsia="zh-HK"/>
              </w:rPr>
              <w:t>延伸閱讀：</w:t>
            </w:r>
          </w:p>
          <w:p w14:paraId="068591B5" w14:textId="68F1769E" w:rsidR="008A2280" w:rsidRPr="00F2761B" w:rsidRDefault="008A2280" w:rsidP="00B40309">
            <w:pPr>
              <w:widowControl w:val="0"/>
              <w:numPr>
                <w:ilvl w:val="0"/>
                <w:numId w:val="5"/>
              </w:numPr>
              <w:spacing w:line="276" w:lineRule="auto"/>
              <w:jc w:val="both"/>
              <w:rPr>
                <w:color w:val="000000" w:themeColor="text1"/>
              </w:rPr>
            </w:pPr>
            <w:r w:rsidRPr="00E6690C">
              <w:rPr>
                <w:color w:val="000000" w:themeColor="text1"/>
              </w:rPr>
              <w:t>學生</w:t>
            </w:r>
            <w:r w:rsidRPr="00E6690C">
              <w:rPr>
                <w:rFonts w:eastAsiaTheme="minorEastAsia"/>
                <w:color w:val="000000" w:themeColor="text1"/>
              </w:rPr>
              <w:t>閱讀</w:t>
            </w:r>
            <w:r w:rsidR="00B40309" w:rsidRPr="00E6690C">
              <w:rPr>
                <w:rFonts w:eastAsiaTheme="minorEastAsia" w:hint="eastAsia"/>
                <w:color w:val="000000" w:themeColor="text1"/>
                <w:lang w:eastAsia="zh-HK"/>
              </w:rPr>
              <w:t>附錄一</w:t>
            </w:r>
            <w:r w:rsidR="00B40309" w:rsidRPr="00E6690C">
              <w:rPr>
                <w:color w:val="000000" w:themeColor="text1"/>
              </w:rPr>
              <w:t>「</w:t>
            </w:r>
            <w:r w:rsidRPr="00E6690C">
              <w:rPr>
                <w:rFonts w:eastAsiaTheme="minorEastAsia" w:hint="eastAsia"/>
                <w:color w:val="000000" w:themeColor="text1"/>
              </w:rPr>
              <w:t>知多一點點</w:t>
            </w:r>
            <w:r w:rsidR="00B40309" w:rsidRPr="00E6690C">
              <w:rPr>
                <w:rFonts w:eastAsiaTheme="minorEastAsia" w:hint="eastAsia"/>
                <w:color w:val="000000" w:themeColor="text1"/>
              </w:rPr>
              <w:t>：</w:t>
            </w:r>
            <w:r w:rsidRPr="00E6690C">
              <w:rPr>
                <w:rFonts w:eastAsiaTheme="minorEastAsia" w:hint="eastAsia"/>
                <w:color w:val="000000" w:themeColor="text1"/>
                <w:lang w:eastAsia="zh-HK"/>
              </w:rPr>
              <w:t>認識人民代表大會制度</w:t>
            </w:r>
            <w:r w:rsidR="00B40309" w:rsidRPr="00E6690C">
              <w:rPr>
                <w:color w:val="000000" w:themeColor="text1"/>
              </w:rPr>
              <w:t>」</w:t>
            </w:r>
            <w:r w:rsidRPr="00E6690C">
              <w:rPr>
                <w:rFonts w:eastAsiaTheme="minorEastAsia" w:hint="eastAsia"/>
                <w:color w:val="000000" w:themeColor="text1"/>
              </w:rPr>
              <w:t>，</w:t>
            </w:r>
            <w:r w:rsidRPr="00E6690C">
              <w:rPr>
                <w:rFonts w:eastAsiaTheme="minorEastAsia" w:hint="eastAsia"/>
                <w:color w:val="000000" w:themeColor="text1"/>
                <w:lang w:eastAsia="zh-HK"/>
              </w:rPr>
              <w:t>以及</w:t>
            </w:r>
            <w:r w:rsidR="00B40309" w:rsidRPr="00E6690C">
              <w:rPr>
                <w:rFonts w:eastAsiaTheme="minorEastAsia" w:hint="eastAsia"/>
                <w:color w:val="000000" w:themeColor="text1"/>
                <w:lang w:eastAsia="zh-HK"/>
              </w:rPr>
              <w:t>附錄二</w:t>
            </w:r>
            <w:r w:rsidR="00B40309" w:rsidRPr="00E6690C">
              <w:rPr>
                <w:color w:val="000000" w:themeColor="text1"/>
              </w:rPr>
              <w:t>「</w:t>
            </w:r>
            <w:r w:rsidRPr="00E6690C">
              <w:rPr>
                <w:rFonts w:eastAsiaTheme="minorEastAsia" w:hint="eastAsia"/>
                <w:color w:val="000000" w:themeColor="text1"/>
                <w:lang w:eastAsia="zh-HK"/>
              </w:rPr>
              <w:t>全國人大及其常委會</w:t>
            </w:r>
            <w:r w:rsidR="00B40309" w:rsidRPr="00E6690C">
              <w:rPr>
                <w:color w:val="000000" w:themeColor="text1"/>
              </w:rPr>
              <w:t>」</w:t>
            </w:r>
          </w:p>
        </w:tc>
        <w:tc>
          <w:tcPr>
            <w:tcW w:w="1419" w:type="dxa"/>
          </w:tcPr>
          <w:p w14:paraId="4D338D0B" w14:textId="77777777" w:rsidR="008A2280" w:rsidRPr="00581850" w:rsidRDefault="008A2280" w:rsidP="00F2761B">
            <w:pPr>
              <w:spacing w:line="276" w:lineRule="auto"/>
              <w:jc w:val="both"/>
            </w:pPr>
            <w:r w:rsidRPr="00581850">
              <w:rPr>
                <w:rFonts w:hint="eastAsia"/>
              </w:rPr>
              <w:t>4</w:t>
            </w:r>
            <w:r w:rsidRPr="00581850">
              <w:rPr>
                <w:rFonts w:hint="eastAsia"/>
              </w:rPr>
              <w:t>分鐘</w:t>
            </w:r>
          </w:p>
        </w:tc>
      </w:tr>
      <w:tr w:rsidR="008A2280" w:rsidRPr="00581850" w14:paraId="55D44275" w14:textId="77777777" w:rsidTr="00E6690C">
        <w:trPr>
          <w:trHeight w:val="422"/>
        </w:trPr>
        <w:tc>
          <w:tcPr>
            <w:tcW w:w="1587" w:type="dxa"/>
            <w:vMerge/>
          </w:tcPr>
          <w:p w14:paraId="74FD8580" w14:textId="77777777" w:rsidR="008A2280" w:rsidRPr="00581850" w:rsidRDefault="008A2280" w:rsidP="00581850">
            <w:pPr>
              <w:spacing w:line="276" w:lineRule="auto"/>
              <w:rPr>
                <w:b/>
                <w:color w:val="FF0000"/>
              </w:rPr>
            </w:pPr>
          </w:p>
        </w:tc>
        <w:tc>
          <w:tcPr>
            <w:tcW w:w="5384" w:type="dxa"/>
            <w:shd w:val="clear" w:color="auto" w:fill="auto"/>
          </w:tcPr>
          <w:p w14:paraId="3CF7676D" w14:textId="77777777" w:rsidR="008A2280" w:rsidRPr="00E6690C" w:rsidRDefault="008A2280" w:rsidP="00E516F6">
            <w:pPr>
              <w:widowControl w:val="0"/>
              <w:numPr>
                <w:ilvl w:val="0"/>
                <w:numId w:val="72"/>
              </w:numPr>
              <w:spacing w:line="276" w:lineRule="auto"/>
              <w:jc w:val="both"/>
              <w:rPr>
                <w:color w:val="000000" w:themeColor="text1"/>
              </w:rPr>
            </w:pPr>
            <w:r w:rsidRPr="00E6690C">
              <w:rPr>
                <w:b/>
                <w:color w:val="000000" w:themeColor="text1"/>
              </w:rPr>
              <w:t>互動教學：</w:t>
            </w:r>
          </w:p>
          <w:p w14:paraId="7A479809" w14:textId="0EBBF2C1" w:rsidR="008A2280" w:rsidRPr="00E6690C" w:rsidRDefault="008A2280" w:rsidP="00B40309">
            <w:pPr>
              <w:widowControl w:val="0"/>
              <w:numPr>
                <w:ilvl w:val="0"/>
                <w:numId w:val="5"/>
              </w:numPr>
              <w:spacing w:line="276" w:lineRule="auto"/>
              <w:jc w:val="both"/>
              <w:rPr>
                <w:color w:val="000000" w:themeColor="text1"/>
              </w:rPr>
            </w:pPr>
            <w:r w:rsidRPr="00E6690C">
              <w:rPr>
                <w:color w:val="000000" w:themeColor="text1"/>
              </w:rPr>
              <w:t>教師</w:t>
            </w:r>
            <w:r w:rsidRPr="00E6690C">
              <w:rPr>
                <w:rFonts w:eastAsiaTheme="minorEastAsia" w:hint="eastAsia"/>
                <w:color w:val="000000" w:themeColor="text1"/>
                <w:lang w:eastAsia="zh-HK"/>
              </w:rPr>
              <w:t>著學生閱讀</w:t>
            </w:r>
            <w:r w:rsidRPr="00E6690C">
              <w:rPr>
                <w:color w:val="000000" w:themeColor="text1"/>
              </w:rPr>
              <w:t>「工作紙</w:t>
            </w:r>
            <w:r w:rsidRPr="00E6690C">
              <w:rPr>
                <w:rFonts w:hint="eastAsia"/>
                <w:color w:val="000000" w:themeColor="text1"/>
                <w:lang w:eastAsia="zh-HK"/>
              </w:rPr>
              <w:t>二</w:t>
            </w:r>
            <w:r w:rsidRPr="00E6690C">
              <w:rPr>
                <w:color w:val="000000" w:themeColor="text1"/>
              </w:rPr>
              <w:t>」，</w:t>
            </w:r>
            <w:r w:rsidRPr="00E6690C">
              <w:rPr>
                <w:rFonts w:hint="eastAsia"/>
                <w:color w:val="000000" w:themeColor="text1"/>
                <w:lang w:eastAsia="zh-HK"/>
              </w:rPr>
              <w:t>並完成問題</w:t>
            </w:r>
            <w:r w:rsidRPr="00E6690C">
              <w:rPr>
                <w:rFonts w:hint="eastAsia"/>
                <w:color w:val="000000" w:themeColor="text1"/>
              </w:rPr>
              <w:t>1-</w:t>
            </w:r>
            <w:r w:rsidR="00B40309" w:rsidRPr="00E6690C">
              <w:rPr>
                <w:rFonts w:hint="eastAsia"/>
                <w:color w:val="000000" w:themeColor="text1"/>
              </w:rPr>
              <w:t>2</w:t>
            </w:r>
            <w:r w:rsidRPr="00E6690C">
              <w:rPr>
                <w:rFonts w:hint="eastAsia"/>
                <w:color w:val="000000" w:themeColor="text1"/>
              </w:rPr>
              <w:t>。</w:t>
            </w:r>
            <w:r w:rsidRPr="00E6690C">
              <w:rPr>
                <w:color w:val="000000" w:themeColor="text1"/>
              </w:rPr>
              <w:t>讓學生</w:t>
            </w:r>
            <w:r w:rsidRPr="00E6690C">
              <w:rPr>
                <w:rFonts w:hint="eastAsia"/>
                <w:color w:val="000000" w:themeColor="text1"/>
                <w:lang w:eastAsia="zh-HK"/>
              </w:rPr>
              <w:t>了解《基本法》是全國性法律</w:t>
            </w:r>
            <w:r w:rsidRPr="00E6690C">
              <w:rPr>
                <w:color w:val="000000" w:themeColor="text1"/>
              </w:rPr>
              <w:t>。</w:t>
            </w:r>
          </w:p>
        </w:tc>
        <w:tc>
          <w:tcPr>
            <w:tcW w:w="1419" w:type="dxa"/>
          </w:tcPr>
          <w:p w14:paraId="27A09080" w14:textId="66E9AD16" w:rsidR="008A2280" w:rsidRPr="00E6690C" w:rsidRDefault="008A2280" w:rsidP="00F2761B">
            <w:pPr>
              <w:spacing w:line="276" w:lineRule="auto"/>
              <w:jc w:val="both"/>
            </w:pPr>
            <w:r w:rsidRPr="00E6690C">
              <w:rPr>
                <w:rFonts w:hint="eastAsia"/>
              </w:rPr>
              <w:t>12</w:t>
            </w:r>
            <w:r w:rsidRPr="00E6690C">
              <w:rPr>
                <w:rFonts w:hint="eastAsia"/>
              </w:rPr>
              <w:t>分鐘</w:t>
            </w:r>
          </w:p>
        </w:tc>
      </w:tr>
      <w:tr w:rsidR="00581850" w:rsidRPr="00581850" w14:paraId="64F5721A" w14:textId="77777777" w:rsidTr="00A07217">
        <w:tc>
          <w:tcPr>
            <w:tcW w:w="1587" w:type="dxa"/>
          </w:tcPr>
          <w:p w14:paraId="6ADE2BCA" w14:textId="7392A4BB" w:rsidR="00581850" w:rsidRPr="00581850" w:rsidRDefault="00581850" w:rsidP="00581850">
            <w:pPr>
              <w:spacing w:line="276" w:lineRule="auto"/>
              <w:rPr>
                <w:b/>
              </w:rPr>
            </w:pPr>
            <w:r w:rsidRPr="00581850">
              <w:rPr>
                <w:b/>
              </w:rPr>
              <w:t>學與教資源</w:t>
            </w:r>
          </w:p>
        </w:tc>
        <w:tc>
          <w:tcPr>
            <w:tcW w:w="6803" w:type="dxa"/>
            <w:gridSpan w:val="2"/>
          </w:tcPr>
          <w:p w14:paraId="6842C7BC" w14:textId="0656FED3" w:rsidR="00581850" w:rsidRPr="00E6690C" w:rsidRDefault="00581850" w:rsidP="00581850">
            <w:pPr>
              <w:spacing w:line="276" w:lineRule="auto"/>
              <w:rPr>
                <w:color w:val="000000" w:themeColor="text1"/>
              </w:rPr>
            </w:pPr>
            <w:r w:rsidRPr="00E6690C">
              <w:rPr>
                <w:rFonts w:hint="eastAsia"/>
                <w:lang w:eastAsia="zh-HK"/>
              </w:rPr>
              <w:t>課前預習；活動一；</w:t>
            </w:r>
            <w:r w:rsidRPr="00E6690C">
              <w:t>工作紙一</w:t>
            </w:r>
            <w:r w:rsidR="00F2761B" w:rsidRPr="00E6690C">
              <w:rPr>
                <w:rFonts w:hint="eastAsia"/>
              </w:rPr>
              <w:t>及</w:t>
            </w:r>
            <w:r w:rsidRPr="00E6690C">
              <w:rPr>
                <w:rFonts w:hint="eastAsia"/>
                <w:lang w:eastAsia="zh-HK"/>
              </w:rPr>
              <w:t>二</w:t>
            </w:r>
            <w:r w:rsidR="00B40309" w:rsidRPr="00E6690C">
              <w:rPr>
                <w:rFonts w:hint="eastAsia"/>
              </w:rPr>
              <w:t>；</w:t>
            </w:r>
            <w:r w:rsidR="00B40309" w:rsidRPr="00E6690C">
              <w:rPr>
                <w:rFonts w:eastAsiaTheme="minorEastAsia" w:hint="eastAsia"/>
                <w:color w:val="000000" w:themeColor="text1"/>
                <w:lang w:eastAsia="zh-HK"/>
              </w:rPr>
              <w:t>附錄一及二</w:t>
            </w:r>
          </w:p>
        </w:tc>
      </w:tr>
    </w:tbl>
    <w:p w14:paraId="3727447C" w14:textId="77777777" w:rsidR="00581850" w:rsidRPr="00581850" w:rsidRDefault="00581850" w:rsidP="00581850">
      <w:pPr>
        <w:spacing w:line="276" w:lineRule="auto"/>
      </w:pPr>
    </w:p>
    <w:p w14:paraId="787B183E" w14:textId="77777777" w:rsidR="00581850" w:rsidRPr="00581850" w:rsidRDefault="00581850" w:rsidP="00581850">
      <w:r w:rsidRPr="00581850">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9D5E67" w:rsidRPr="009D5E67" w14:paraId="196D1DD5" w14:textId="77777777" w:rsidTr="00F2761B">
        <w:tc>
          <w:tcPr>
            <w:tcW w:w="8391" w:type="dxa"/>
            <w:tcBorders>
              <w:left w:val="single" w:sz="4" w:space="0" w:color="auto"/>
            </w:tcBorders>
            <w:shd w:val="clear" w:color="auto" w:fill="DBE5F1" w:themeFill="accent1" w:themeFillTint="33"/>
          </w:tcPr>
          <w:p w14:paraId="079FD2F8" w14:textId="1C2B8A09" w:rsidR="009D5E67" w:rsidRPr="009D5E67" w:rsidRDefault="009D5E67" w:rsidP="009D5E67">
            <w:pPr>
              <w:widowControl w:val="0"/>
              <w:spacing w:line="276" w:lineRule="auto"/>
              <w:ind w:left="0" w:firstLine="0"/>
              <w:jc w:val="center"/>
              <w:rPr>
                <w:b/>
                <w:bCs/>
              </w:rPr>
            </w:pPr>
            <w:r w:rsidRPr="009D5E67">
              <w:rPr>
                <w:rFonts w:ascii="Microsoft JhengHei" w:eastAsia="Microsoft JhengHei" w:hAnsi="Microsoft JhengHei" w:hint="eastAsia"/>
                <w:b/>
                <w:color w:val="000000" w:themeColor="text1"/>
                <w:lang w:eastAsia="zh-HK"/>
              </w:rPr>
              <w:lastRenderedPageBreak/>
              <w:t>第二課節（中央負責的香港事務）</w:t>
            </w:r>
          </w:p>
        </w:tc>
      </w:tr>
    </w:tbl>
    <w:tbl>
      <w:tblPr>
        <w:tblStyle w:val="21"/>
        <w:tblW w:w="8390" w:type="dxa"/>
        <w:tblLook w:val="04A0" w:firstRow="1" w:lastRow="0" w:firstColumn="1" w:lastColumn="0" w:noHBand="0" w:noVBand="1"/>
      </w:tblPr>
      <w:tblGrid>
        <w:gridCol w:w="1587"/>
        <w:gridCol w:w="5386"/>
        <w:gridCol w:w="1417"/>
      </w:tblGrid>
      <w:tr w:rsidR="00581850" w:rsidRPr="00581850" w14:paraId="2B0B6FE7" w14:textId="77777777" w:rsidTr="00F2761B">
        <w:tc>
          <w:tcPr>
            <w:tcW w:w="1587" w:type="dxa"/>
            <w:tcBorders>
              <w:right w:val="nil"/>
            </w:tcBorders>
          </w:tcPr>
          <w:p w14:paraId="41BE66F3" w14:textId="77777777" w:rsidR="00581850" w:rsidRPr="00581850" w:rsidRDefault="00581850" w:rsidP="00581850">
            <w:pPr>
              <w:spacing w:line="276" w:lineRule="auto"/>
              <w:rPr>
                <w:b/>
              </w:rPr>
            </w:pPr>
          </w:p>
        </w:tc>
        <w:tc>
          <w:tcPr>
            <w:tcW w:w="5386" w:type="dxa"/>
            <w:tcBorders>
              <w:left w:val="nil"/>
            </w:tcBorders>
          </w:tcPr>
          <w:p w14:paraId="408057F6" w14:textId="77777777" w:rsidR="00581850" w:rsidRPr="00581850" w:rsidRDefault="00581850" w:rsidP="00581850">
            <w:pPr>
              <w:spacing w:line="276" w:lineRule="auto"/>
              <w:rPr>
                <w:b/>
              </w:rPr>
            </w:pPr>
          </w:p>
        </w:tc>
        <w:tc>
          <w:tcPr>
            <w:tcW w:w="1417" w:type="dxa"/>
          </w:tcPr>
          <w:p w14:paraId="16BB507C" w14:textId="77777777" w:rsidR="00581850" w:rsidRPr="00581850" w:rsidRDefault="00581850" w:rsidP="003C686B">
            <w:pPr>
              <w:spacing w:line="276" w:lineRule="auto"/>
              <w:jc w:val="both"/>
              <w:rPr>
                <w:vertAlign w:val="superscript"/>
              </w:rPr>
            </w:pPr>
            <w:r w:rsidRPr="00581850">
              <w:rPr>
                <w:b/>
              </w:rPr>
              <w:t>建議課時</w:t>
            </w:r>
          </w:p>
        </w:tc>
      </w:tr>
      <w:tr w:rsidR="003C686B" w:rsidRPr="00581850" w14:paraId="67DB45C2" w14:textId="77777777" w:rsidTr="00F2761B">
        <w:trPr>
          <w:trHeight w:val="1335"/>
        </w:trPr>
        <w:tc>
          <w:tcPr>
            <w:tcW w:w="1587" w:type="dxa"/>
            <w:vMerge w:val="restart"/>
          </w:tcPr>
          <w:p w14:paraId="70D0B600" w14:textId="77777777" w:rsidR="003C686B" w:rsidRPr="00581850" w:rsidRDefault="003C686B" w:rsidP="00581850">
            <w:pPr>
              <w:spacing w:line="276" w:lineRule="auto"/>
              <w:rPr>
                <w:b/>
                <w:color w:val="000000" w:themeColor="text1"/>
              </w:rPr>
            </w:pPr>
            <w:r w:rsidRPr="00581850">
              <w:rPr>
                <w:b/>
                <w:color w:val="000000" w:themeColor="text1"/>
              </w:rPr>
              <w:t>探究步驟：</w:t>
            </w:r>
          </w:p>
        </w:tc>
        <w:tc>
          <w:tcPr>
            <w:tcW w:w="5386" w:type="dxa"/>
          </w:tcPr>
          <w:p w14:paraId="11E309FA" w14:textId="77777777" w:rsidR="003C686B" w:rsidRPr="00F2761B" w:rsidRDefault="003C686B" w:rsidP="00F2761B">
            <w:pPr>
              <w:widowControl w:val="0"/>
              <w:numPr>
                <w:ilvl w:val="0"/>
                <w:numId w:val="8"/>
              </w:numPr>
              <w:spacing w:line="276" w:lineRule="auto"/>
              <w:jc w:val="both"/>
              <w:rPr>
                <w:color w:val="000000" w:themeColor="text1"/>
              </w:rPr>
            </w:pPr>
            <w:r w:rsidRPr="00F2761B">
              <w:rPr>
                <w:rFonts w:hint="eastAsia"/>
                <w:b/>
                <w:color w:val="000000" w:themeColor="text1"/>
              </w:rPr>
              <w:t>課堂導入：</w:t>
            </w:r>
          </w:p>
          <w:p w14:paraId="4E02658E" w14:textId="06BB3D20" w:rsidR="003C686B" w:rsidRPr="00F2761B" w:rsidRDefault="003C686B" w:rsidP="00AF3247">
            <w:pPr>
              <w:widowControl w:val="0"/>
              <w:numPr>
                <w:ilvl w:val="0"/>
                <w:numId w:val="5"/>
              </w:numPr>
              <w:spacing w:line="276" w:lineRule="auto"/>
              <w:jc w:val="both"/>
              <w:rPr>
                <w:color w:val="000000" w:themeColor="text1"/>
              </w:rPr>
            </w:pPr>
            <w:r w:rsidRPr="00F2761B">
              <w:rPr>
                <w:color w:val="000000" w:themeColor="text1"/>
              </w:rPr>
              <w:t>教師</w:t>
            </w:r>
            <w:r w:rsidRPr="00F2761B">
              <w:rPr>
                <w:rFonts w:eastAsiaTheme="minorEastAsia" w:hint="eastAsia"/>
                <w:color w:val="000000" w:themeColor="text1"/>
                <w:lang w:eastAsia="zh-HK"/>
              </w:rPr>
              <w:t>著學生完成</w:t>
            </w:r>
            <w:r w:rsidRPr="00F2761B">
              <w:rPr>
                <w:color w:val="000000" w:themeColor="text1"/>
              </w:rPr>
              <w:t>「</w:t>
            </w:r>
            <w:r w:rsidRPr="00F2761B">
              <w:rPr>
                <w:rFonts w:hint="eastAsia"/>
                <w:color w:val="000000" w:themeColor="text1"/>
                <w:lang w:eastAsia="zh-HK"/>
              </w:rPr>
              <w:t>活動二</w:t>
            </w:r>
            <w:r w:rsidRPr="00F2761B">
              <w:rPr>
                <w:color w:val="000000" w:themeColor="text1"/>
              </w:rPr>
              <w:t>」，讓學生</w:t>
            </w:r>
            <w:r>
              <w:rPr>
                <w:rFonts w:hint="eastAsia"/>
                <w:color w:val="000000" w:themeColor="text1"/>
                <w:lang w:eastAsia="zh-HK"/>
              </w:rPr>
              <w:t>明白</w:t>
            </w:r>
            <w:r w:rsidRPr="00AF3247">
              <w:rPr>
                <w:rFonts w:asciiTheme="minorEastAsia" w:eastAsiaTheme="minorEastAsia" w:hAnsiTheme="minorEastAsia" w:hint="eastAsia"/>
                <w:color w:val="000000" w:themeColor="text1"/>
                <w:szCs w:val="28"/>
              </w:rPr>
              <w:t>中央對香港特别行政區的全面管治權</w:t>
            </w:r>
            <w:r>
              <w:rPr>
                <w:rFonts w:asciiTheme="minorEastAsia" w:eastAsiaTheme="minorEastAsia" w:hAnsiTheme="minorEastAsia" w:hint="eastAsia"/>
                <w:color w:val="000000" w:themeColor="text1"/>
                <w:szCs w:val="28"/>
              </w:rPr>
              <w:t>，</w:t>
            </w:r>
            <w:r>
              <w:rPr>
                <w:rFonts w:asciiTheme="minorEastAsia" w:eastAsiaTheme="minorEastAsia" w:hAnsiTheme="minorEastAsia" w:hint="eastAsia"/>
                <w:color w:val="000000" w:themeColor="text1"/>
                <w:szCs w:val="28"/>
                <w:lang w:eastAsia="zh-HK"/>
              </w:rPr>
              <w:t>以及</w:t>
            </w:r>
            <w:r w:rsidRPr="00F2761B">
              <w:rPr>
                <w:rFonts w:hint="eastAsia"/>
                <w:color w:val="000000" w:themeColor="text1"/>
                <w:lang w:eastAsia="zh-HK"/>
              </w:rPr>
              <w:t>初步認識</w:t>
            </w:r>
            <w:r w:rsidRPr="00F2761B">
              <w:rPr>
                <w:rFonts w:asciiTheme="minorEastAsia" w:eastAsiaTheme="minorEastAsia" w:hAnsiTheme="minorEastAsia" w:hint="eastAsia"/>
                <w:color w:val="000000" w:themeColor="text1"/>
                <w:szCs w:val="28"/>
              </w:rPr>
              <w:t>《基本法》中有關中央國家機關職權的規定</w:t>
            </w:r>
            <w:r w:rsidRPr="00F2761B">
              <w:rPr>
                <w:color w:val="000000" w:themeColor="text1"/>
              </w:rPr>
              <w:t>。</w:t>
            </w:r>
          </w:p>
        </w:tc>
        <w:tc>
          <w:tcPr>
            <w:tcW w:w="1417" w:type="dxa"/>
          </w:tcPr>
          <w:p w14:paraId="4CFED918" w14:textId="04EB9C31" w:rsidR="003C686B" w:rsidRPr="00581850" w:rsidRDefault="003C686B" w:rsidP="00F2761B">
            <w:pPr>
              <w:spacing w:line="276" w:lineRule="auto"/>
              <w:jc w:val="both"/>
            </w:pPr>
            <w:r>
              <w:rPr>
                <w:rFonts w:hint="eastAsia"/>
              </w:rPr>
              <w:t>6</w:t>
            </w:r>
            <w:r w:rsidRPr="00581850">
              <w:t>分鐘</w:t>
            </w:r>
          </w:p>
        </w:tc>
      </w:tr>
      <w:tr w:rsidR="003C686B" w:rsidRPr="00581850" w14:paraId="3485F2A3" w14:textId="77777777" w:rsidTr="00F2761B">
        <w:trPr>
          <w:trHeight w:val="422"/>
        </w:trPr>
        <w:tc>
          <w:tcPr>
            <w:tcW w:w="1587" w:type="dxa"/>
            <w:vMerge/>
          </w:tcPr>
          <w:p w14:paraId="62100DB9" w14:textId="77777777" w:rsidR="003C686B" w:rsidRPr="00581850" w:rsidRDefault="003C686B" w:rsidP="00581850">
            <w:pPr>
              <w:spacing w:line="276" w:lineRule="auto"/>
              <w:rPr>
                <w:b/>
                <w:color w:val="FF0000"/>
              </w:rPr>
            </w:pPr>
          </w:p>
        </w:tc>
        <w:tc>
          <w:tcPr>
            <w:tcW w:w="5386" w:type="dxa"/>
          </w:tcPr>
          <w:p w14:paraId="1CEB61C7" w14:textId="77777777" w:rsidR="003C686B" w:rsidRPr="00F2761B" w:rsidRDefault="003C686B" w:rsidP="00F2761B">
            <w:pPr>
              <w:widowControl w:val="0"/>
              <w:numPr>
                <w:ilvl w:val="0"/>
                <w:numId w:val="8"/>
              </w:numPr>
              <w:spacing w:line="276" w:lineRule="auto"/>
              <w:jc w:val="both"/>
              <w:rPr>
                <w:color w:val="000000" w:themeColor="text1"/>
              </w:rPr>
            </w:pPr>
            <w:r w:rsidRPr="00F2761B">
              <w:rPr>
                <w:b/>
                <w:color w:val="000000" w:themeColor="text1"/>
              </w:rPr>
              <w:t>互動教學：</w:t>
            </w:r>
          </w:p>
          <w:p w14:paraId="0D12D488" w14:textId="057160D4" w:rsidR="003C686B" w:rsidRPr="00F2761B" w:rsidRDefault="003C686B" w:rsidP="00F2761B">
            <w:pPr>
              <w:widowControl w:val="0"/>
              <w:numPr>
                <w:ilvl w:val="0"/>
                <w:numId w:val="5"/>
              </w:numPr>
              <w:spacing w:line="276" w:lineRule="auto"/>
              <w:jc w:val="both"/>
              <w:rPr>
                <w:color w:val="000000" w:themeColor="text1"/>
              </w:rPr>
            </w:pPr>
            <w:r w:rsidRPr="00F2761B">
              <w:rPr>
                <w:color w:val="000000" w:themeColor="text1"/>
              </w:rPr>
              <w:t>教師</w:t>
            </w:r>
            <w:r w:rsidRPr="00F2761B">
              <w:rPr>
                <w:rFonts w:eastAsiaTheme="minorEastAsia" w:hint="eastAsia"/>
                <w:color w:val="000000" w:themeColor="text1"/>
                <w:lang w:eastAsia="zh-HK"/>
              </w:rPr>
              <w:t>著學生閱讀</w:t>
            </w:r>
            <w:r w:rsidRPr="00F2761B">
              <w:rPr>
                <w:color w:val="000000" w:themeColor="text1"/>
              </w:rPr>
              <w:t>「工作紙</w:t>
            </w:r>
            <w:r w:rsidRPr="00F2761B">
              <w:rPr>
                <w:rFonts w:hint="eastAsia"/>
                <w:color w:val="000000" w:themeColor="text1"/>
                <w:lang w:eastAsia="zh-HK"/>
              </w:rPr>
              <w:t>三</w:t>
            </w:r>
            <w:r w:rsidRPr="00F2761B">
              <w:rPr>
                <w:color w:val="000000" w:themeColor="text1"/>
              </w:rPr>
              <w:t>」</w:t>
            </w:r>
            <w:r w:rsidRPr="00F2761B">
              <w:rPr>
                <w:rFonts w:hint="eastAsia"/>
                <w:color w:val="000000" w:themeColor="text1"/>
              </w:rPr>
              <w:t>，並完成問題</w:t>
            </w:r>
            <w:r w:rsidRPr="00F2761B">
              <w:rPr>
                <w:rFonts w:hint="eastAsia"/>
                <w:color w:val="000000" w:themeColor="text1"/>
              </w:rPr>
              <w:t>1-3</w:t>
            </w:r>
            <w:r w:rsidRPr="00F2761B">
              <w:rPr>
                <w:rFonts w:hint="eastAsia"/>
                <w:color w:val="000000" w:themeColor="text1"/>
              </w:rPr>
              <w:t>，</w:t>
            </w:r>
            <w:r w:rsidRPr="00F2761B">
              <w:rPr>
                <w:color w:val="000000" w:themeColor="text1"/>
              </w:rPr>
              <w:t>讓學生認識</w:t>
            </w:r>
            <w:r w:rsidRPr="00F2761B">
              <w:rPr>
                <w:rFonts w:hint="eastAsia"/>
                <w:color w:val="000000" w:themeColor="text1"/>
              </w:rPr>
              <w:t>中央負責香港特別行政區的防務，</w:t>
            </w:r>
            <w:r w:rsidRPr="00F2761B">
              <w:rPr>
                <w:rFonts w:hint="eastAsia"/>
                <w:color w:val="000000" w:themeColor="text1"/>
                <w:lang w:eastAsia="zh-HK"/>
              </w:rPr>
              <w:t>認識</w:t>
            </w:r>
            <w:r w:rsidRPr="00F2761B">
              <w:rPr>
                <w:rFonts w:hint="eastAsia"/>
                <w:color w:val="000000" w:themeColor="text1"/>
              </w:rPr>
              <w:t>中央人民政府和中央軍事委員會的</w:t>
            </w:r>
            <w:r w:rsidRPr="00F2761B">
              <w:rPr>
                <w:rFonts w:hint="eastAsia"/>
                <w:color w:val="000000" w:themeColor="text1"/>
                <w:lang w:eastAsia="zh-HK"/>
              </w:rPr>
              <w:t>相關</w:t>
            </w:r>
            <w:r w:rsidRPr="00F2761B">
              <w:rPr>
                <w:rFonts w:hint="eastAsia"/>
                <w:color w:val="000000" w:themeColor="text1"/>
              </w:rPr>
              <w:t>職權。</w:t>
            </w:r>
          </w:p>
        </w:tc>
        <w:tc>
          <w:tcPr>
            <w:tcW w:w="1417" w:type="dxa"/>
          </w:tcPr>
          <w:p w14:paraId="26701297" w14:textId="0D432F01" w:rsidR="003C686B" w:rsidRPr="00581850" w:rsidRDefault="003C686B" w:rsidP="00F2761B">
            <w:pPr>
              <w:spacing w:line="276" w:lineRule="auto"/>
              <w:jc w:val="both"/>
            </w:pPr>
            <w:r w:rsidRPr="00581850">
              <w:rPr>
                <w:rFonts w:hint="eastAsia"/>
              </w:rPr>
              <w:t>18</w:t>
            </w:r>
            <w:r w:rsidRPr="00581850">
              <w:t>分鐘</w:t>
            </w:r>
          </w:p>
        </w:tc>
      </w:tr>
      <w:tr w:rsidR="003C686B" w:rsidRPr="00581850" w14:paraId="23980958" w14:textId="77777777" w:rsidTr="00F2761B">
        <w:trPr>
          <w:trHeight w:val="422"/>
        </w:trPr>
        <w:tc>
          <w:tcPr>
            <w:tcW w:w="1587" w:type="dxa"/>
            <w:vMerge/>
          </w:tcPr>
          <w:p w14:paraId="11BA3182" w14:textId="77777777" w:rsidR="003C686B" w:rsidRPr="00581850" w:rsidRDefault="003C686B" w:rsidP="00581850">
            <w:pPr>
              <w:spacing w:line="276" w:lineRule="auto"/>
              <w:rPr>
                <w:b/>
                <w:color w:val="FF0000"/>
              </w:rPr>
            </w:pPr>
          </w:p>
        </w:tc>
        <w:tc>
          <w:tcPr>
            <w:tcW w:w="5386" w:type="dxa"/>
          </w:tcPr>
          <w:p w14:paraId="2F09F6FC" w14:textId="77777777" w:rsidR="003C686B" w:rsidRPr="00F2761B" w:rsidRDefault="003C686B" w:rsidP="00F2761B">
            <w:pPr>
              <w:widowControl w:val="0"/>
              <w:numPr>
                <w:ilvl w:val="0"/>
                <w:numId w:val="8"/>
              </w:numPr>
              <w:spacing w:line="276" w:lineRule="auto"/>
              <w:jc w:val="both"/>
              <w:rPr>
                <w:color w:val="000000" w:themeColor="text1"/>
              </w:rPr>
            </w:pPr>
            <w:r w:rsidRPr="00F2761B">
              <w:rPr>
                <w:b/>
                <w:color w:val="000000" w:themeColor="text1"/>
              </w:rPr>
              <w:t>互動教學：</w:t>
            </w:r>
          </w:p>
          <w:p w14:paraId="2C54E236" w14:textId="41B3284A" w:rsidR="003C686B" w:rsidRPr="00F2761B" w:rsidRDefault="003C686B" w:rsidP="00F2761B">
            <w:pPr>
              <w:widowControl w:val="0"/>
              <w:numPr>
                <w:ilvl w:val="0"/>
                <w:numId w:val="5"/>
              </w:numPr>
              <w:spacing w:line="276" w:lineRule="auto"/>
              <w:jc w:val="both"/>
              <w:rPr>
                <w:color w:val="000000" w:themeColor="text1"/>
              </w:rPr>
            </w:pPr>
            <w:r w:rsidRPr="00F2761B">
              <w:rPr>
                <w:color w:val="000000" w:themeColor="text1"/>
              </w:rPr>
              <w:t>教師</w:t>
            </w:r>
            <w:r w:rsidRPr="00F2761B">
              <w:rPr>
                <w:rFonts w:eastAsiaTheme="minorEastAsia" w:hint="eastAsia"/>
                <w:color w:val="000000" w:themeColor="text1"/>
                <w:lang w:eastAsia="zh-HK"/>
              </w:rPr>
              <w:t>著學生閱讀</w:t>
            </w:r>
            <w:r w:rsidRPr="00F2761B">
              <w:rPr>
                <w:color w:val="000000" w:themeColor="text1"/>
              </w:rPr>
              <w:t>「工作紙</w:t>
            </w:r>
            <w:r w:rsidRPr="00F2761B">
              <w:rPr>
                <w:rFonts w:hint="eastAsia"/>
                <w:color w:val="000000" w:themeColor="text1"/>
                <w:lang w:eastAsia="zh-HK"/>
              </w:rPr>
              <w:t>四</w:t>
            </w:r>
            <w:r w:rsidRPr="00F2761B">
              <w:rPr>
                <w:color w:val="000000" w:themeColor="text1"/>
              </w:rPr>
              <w:t>」</w:t>
            </w:r>
            <w:r w:rsidRPr="00F2761B">
              <w:rPr>
                <w:rFonts w:hint="eastAsia"/>
                <w:color w:val="000000" w:themeColor="text1"/>
              </w:rPr>
              <w:t>，並完成問題</w:t>
            </w:r>
            <w:r w:rsidRPr="00F2761B">
              <w:rPr>
                <w:rFonts w:hint="eastAsia"/>
                <w:color w:val="000000" w:themeColor="text1"/>
              </w:rPr>
              <w:t>1-2</w:t>
            </w:r>
            <w:r w:rsidRPr="00F2761B">
              <w:rPr>
                <w:rFonts w:hint="eastAsia"/>
                <w:color w:val="000000" w:themeColor="text1"/>
              </w:rPr>
              <w:t>，</w:t>
            </w:r>
            <w:r w:rsidRPr="00F2761B">
              <w:rPr>
                <w:color w:val="000000" w:themeColor="text1"/>
              </w:rPr>
              <w:t>讓學生認識</w:t>
            </w:r>
            <w:r w:rsidRPr="00F2761B">
              <w:rPr>
                <w:rFonts w:hint="eastAsia"/>
                <w:color w:val="000000" w:themeColor="text1"/>
                <w:lang w:eastAsia="zh-HK"/>
              </w:rPr>
              <w:t>中央人民政府對香港特別行政區行使的任命權</w:t>
            </w:r>
            <w:r w:rsidRPr="00F2761B">
              <w:rPr>
                <w:rFonts w:hint="eastAsia"/>
                <w:color w:val="000000" w:themeColor="text1"/>
              </w:rPr>
              <w:t>。</w:t>
            </w:r>
          </w:p>
        </w:tc>
        <w:tc>
          <w:tcPr>
            <w:tcW w:w="1417" w:type="dxa"/>
          </w:tcPr>
          <w:p w14:paraId="4F770217" w14:textId="647CA2DA" w:rsidR="003C686B" w:rsidRPr="00581850" w:rsidRDefault="003C686B" w:rsidP="00F2761B">
            <w:pPr>
              <w:spacing w:line="276" w:lineRule="auto"/>
              <w:jc w:val="both"/>
            </w:pPr>
            <w:r w:rsidRPr="00581850">
              <w:rPr>
                <w:rFonts w:hint="eastAsia"/>
              </w:rPr>
              <w:t>1</w:t>
            </w:r>
            <w:r>
              <w:rPr>
                <w:rFonts w:hint="eastAsia"/>
              </w:rPr>
              <w:t>6</w:t>
            </w:r>
            <w:r w:rsidRPr="00581850">
              <w:rPr>
                <w:rFonts w:hint="eastAsia"/>
              </w:rPr>
              <w:t>分鐘</w:t>
            </w:r>
          </w:p>
        </w:tc>
      </w:tr>
      <w:tr w:rsidR="00E516F6" w:rsidRPr="00581850" w14:paraId="7F92D103" w14:textId="77777777" w:rsidTr="00591F16">
        <w:tc>
          <w:tcPr>
            <w:tcW w:w="1587" w:type="dxa"/>
          </w:tcPr>
          <w:p w14:paraId="1AAB3868" w14:textId="77777777" w:rsidR="00E516F6" w:rsidRPr="00581850" w:rsidRDefault="00E516F6" w:rsidP="00581850">
            <w:pPr>
              <w:spacing w:line="276" w:lineRule="auto"/>
              <w:rPr>
                <w:b/>
              </w:rPr>
            </w:pPr>
            <w:r w:rsidRPr="00581850">
              <w:rPr>
                <w:b/>
              </w:rPr>
              <w:t>家課：</w:t>
            </w:r>
          </w:p>
        </w:tc>
        <w:tc>
          <w:tcPr>
            <w:tcW w:w="6803" w:type="dxa"/>
            <w:gridSpan w:val="2"/>
          </w:tcPr>
          <w:p w14:paraId="4AB79318" w14:textId="28C232AF" w:rsidR="00E516F6" w:rsidRPr="00581850" w:rsidRDefault="00E516F6" w:rsidP="00E516F6">
            <w:pPr>
              <w:spacing w:line="276" w:lineRule="auto"/>
              <w:ind w:left="0" w:firstLine="0"/>
              <w:jc w:val="both"/>
              <w:rPr>
                <w:lang w:eastAsia="zh-HK"/>
              </w:rPr>
            </w:pPr>
            <w:r w:rsidRPr="00F2761B">
              <w:rPr>
                <w:color w:val="000000" w:themeColor="text1"/>
              </w:rPr>
              <w:t>學生完成「家課</w:t>
            </w:r>
            <w:r w:rsidRPr="00F2761B">
              <w:rPr>
                <w:rFonts w:hint="eastAsia"/>
                <w:color w:val="000000" w:themeColor="text1"/>
                <w:lang w:eastAsia="zh-HK"/>
              </w:rPr>
              <w:t>一</w:t>
            </w:r>
            <w:r w:rsidRPr="00F2761B">
              <w:rPr>
                <w:color w:val="000000" w:themeColor="text1"/>
              </w:rPr>
              <w:t>：</w:t>
            </w:r>
            <w:r w:rsidRPr="00F2761B">
              <w:rPr>
                <w:rFonts w:hint="eastAsia"/>
                <w:color w:val="000000" w:themeColor="text1"/>
                <w:lang w:eastAsia="zh-HK"/>
              </w:rPr>
              <w:t>備案、授權、批准、特別許可</w:t>
            </w:r>
            <w:r w:rsidRPr="00F2761B">
              <w:rPr>
                <w:color w:val="000000" w:themeColor="text1"/>
              </w:rPr>
              <w:t>」，</w:t>
            </w:r>
            <w:r w:rsidRPr="00F2761B">
              <w:rPr>
                <w:rFonts w:hint="eastAsia"/>
                <w:color w:val="000000" w:themeColor="text1"/>
                <w:lang w:eastAsia="zh-HK"/>
              </w:rPr>
              <w:t>認識香港特別行政區必須報中央備案的事項</w:t>
            </w:r>
            <w:r w:rsidRPr="00F2761B">
              <w:rPr>
                <w:rFonts w:hint="eastAsia"/>
                <w:color w:val="000000" w:themeColor="text1"/>
              </w:rPr>
              <w:t>，</w:t>
            </w:r>
            <w:r w:rsidRPr="00F2761B">
              <w:rPr>
                <w:rFonts w:hint="eastAsia"/>
                <w:color w:val="000000" w:themeColor="text1"/>
                <w:lang w:eastAsia="zh-HK"/>
              </w:rPr>
              <w:t>以及經中央授權、批准或特別許可後，香港特別行政區政府可實施的事項</w:t>
            </w:r>
            <w:r w:rsidRPr="00F2761B">
              <w:rPr>
                <w:color w:val="000000" w:themeColor="text1"/>
                <w:lang w:eastAsia="zh-HK"/>
              </w:rPr>
              <w:t>。</w:t>
            </w:r>
          </w:p>
        </w:tc>
      </w:tr>
      <w:tr w:rsidR="00581850" w:rsidRPr="00581850" w14:paraId="1AE47C48" w14:textId="77777777" w:rsidTr="00F2761B">
        <w:tc>
          <w:tcPr>
            <w:tcW w:w="1587" w:type="dxa"/>
          </w:tcPr>
          <w:p w14:paraId="3E69635D" w14:textId="18D40585" w:rsidR="00581850" w:rsidRPr="00581850" w:rsidRDefault="00581850" w:rsidP="00581850">
            <w:pPr>
              <w:spacing w:line="276" w:lineRule="auto"/>
              <w:rPr>
                <w:b/>
              </w:rPr>
            </w:pPr>
            <w:r w:rsidRPr="00581850">
              <w:rPr>
                <w:b/>
              </w:rPr>
              <w:t>學與教資源</w:t>
            </w:r>
          </w:p>
        </w:tc>
        <w:tc>
          <w:tcPr>
            <w:tcW w:w="6803" w:type="dxa"/>
            <w:gridSpan w:val="2"/>
          </w:tcPr>
          <w:p w14:paraId="6C15C99D" w14:textId="1E6054F0" w:rsidR="00581850" w:rsidRPr="00581850" w:rsidRDefault="00581850" w:rsidP="00581850">
            <w:pPr>
              <w:spacing w:line="276" w:lineRule="auto"/>
              <w:rPr>
                <w:color w:val="000000" w:themeColor="text1"/>
              </w:rPr>
            </w:pPr>
            <w:r w:rsidRPr="00581850">
              <w:rPr>
                <w:rFonts w:hint="eastAsia"/>
                <w:lang w:eastAsia="zh-HK"/>
              </w:rPr>
              <w:t>活動二；</w:t>
            </w:r>
            <w:r w:rsidRPr="00581850">
              <w:t>工作紙</w:t>
            </w:r>
            <w:r w:rsidRPr="00581850">
              <w:rPr>
                <w:rFonts w:hint="eastAsia"/>
                <w:lang w:eastAsia="zh-HK"/>
              </w:rPr>
              <w:t>三</w:t>
            </w:r>
            <w:r w:rsidR="00330BE9">
              <w:rPr>
                <w:rFonts w:hint="eastAsia"/>
                <w:lang w:eastAsia="zh-HK"/>
              </w:rPr>
              <w:t>及</w:t>
            </w:r>
            <w:r w:rsidRPr="00581850">
              <w:rPr>
                <w:rFonts w:hint="eastAsia"/>
                <w:lang w:eastAsia="zh-HK"/>
              </w:rPr>
              <w:t>四；家課一</w:t>
            </w:r>
          </w:p>
        </w:tc>
      </w:tr>
    </w:tbl>
    <w:p w14:paraId="4A808D87" w14:textId="77777777" w:rsidR="00581850" w:rsidRPr="00581850" w:rsidRDefault="00581850" w:rsidP="00581850">
      <w:pPr>
        <w:spacing w:line="276" w:lineRule="auto"/>
      </w:pPr>
    </w:p>
    <w:p w14:paraId="40C256CC" w14:textId="77777777" w:rsidR="00581850" w:rsidRPr="00581850" w:rsidRDefault="00581850" w:rsidP="00581850">
      <w:pPr>
        <w:rPr>
          <w:rFonts w:eastAsia="Microsoft JhengHei"/>
          <w:b/>
          <w:sz w:val="28"/>
          <w:szCs w:val="28"/>
        </w:rPr>
      </w:pPr>
      <w:r w:rsidRPr="00581850">
        <w:rPr>
          <w:rFonts w:eastAsia="Microsoft JhengHei"/>
          <w:b/>
          <w:sz w:val="28"/>
          <w:szCs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3E51A1" w:rsidRPr="003E51A1" w14:paraId="62B99233" w14:textId="77777777" w:rsidTr="004544AB">
        <w:tc>
          <w:tcPr>
            <w:tcW w:w="8391" w:type="dxa"/>
            <w:tcBorders>
              <w:left w:val="single" w:sz="4" w:space="0" w:color="auto"/>
            </w:tcBorders>
            <w:shd w:val="clear" w:color="auto" w:fill="DBE5F1" w:themeFill="accent1" w:themeFillTint="33"/>
          </w:tcPr>
          <w:p w14:paraId="6E52349E" w14:textId="56F45B65" w:rsidR="003E51A1" w:rsidRPr="003E51A1" w:rsidRDefault="003E51A1" w:rsidP="003E51A1">
            <w:pPr>
              <w:widowControl w:val="0"/>
              <w:spacing w:line="276" w:lineRule="auto"/>
              <w:ind w:left="0" w:firstLine="0"/>
              <w:jc w:val="center"/>
              <w:rPr>
                <w:b/>
                <w:bCs/>
                <w:color w:val="000000" w:themeColor="text1"/>
              </w:rPr>
            </w:pPr>
            <w:r w:rsidRPr="003E51A1">
              <w:rPr>
                <w:rFonts w:ascii="Microsoft JhengHei" w:eastAsia="Microsoft JhengHei" w:hAnsi="Microsoft JhengHei" w:hint="eastAsia"/>
                <w:b/>
                <w:color w:val="000000" w:themeColor="text1"/>
                <w:lang w:eastAsia="zh-HK"/>
              </w:rPr>
              <w:lastRenderedPageBreak/>
              <w:t>第三課節（香港特別行政區的高度自治範疇）</w:t>
            </w:r>
          </w:p>
        </w:tc>
      </w:tr>
    </w:tbl>
    <w:tbl>
      <w:tblPr>
        <w:tblStyle w:val="21"/>
        <w:tblW w:w="8391" w:type="dxa"/>
        <w:tblLook w:val="04A0" w:firstRow="1" w:lastRow="0" w:firstColumn="1" w:lastColumn="0" w:noHBand="0" w:noVBand="1"/>
      </w:tblPr>
      <w:tblGrid>
        <w:gridCol w:w="1587"/>
        <w:gridCol w:w="5386"/>
        <w:gridCol w:w="1418"/>
      </w:tblGrid>
      <w:tr w:rsidR="00581850" w:rsidRPr="00581850" w14:paraId="524AFF3D" w14:textId="77777777" w:rsidTr="004544AB">
        <w:tc>
          <w:tcPr>
            <w:tcW w:w="1587" w:type="dxa"/>
            <w:tcBorders>
              <w:right w:val="nil"/>
            </w:tcBorders>
          </w:tcPr>
          <w:p w14:paraId="33D2AD3A" w14:textId="77777777" w:rsidR="00581850" w:rsidRPr="00581850" w:rsidRDefault="00581850" w:rsidP="00581850">
            <w:pPr>
              <w:spacing w:line="276" w:lineRule="auto"/>
              <w:rPr>
                <w:b/>
              </w:rPr>
            </w:pPr>
          </w:p>
        </w:tc>
        <w:tc>
          <w:tcPr>
            <w:tcW w:w="5386" w:type="dxa"/>
            <w:tcBorders>
              <w:left w:val="nil"/>
            </w:tcBorders>
          </w:tcPr>
          <w:p w14:paraId="344C4BA2" w14:textId="77777777" w:rsidR="00581850" w:rsidRPr="00581850" w:rsidRDefault="00581850" w:rsidP="00581850">
            <w:pPr>
              <w:spacing w:line="276" w:lineRule="auto"/>
              <w:rPr>
                <w:b/>
              </w:rPr>
            </w:pPr>
          </w:p>
        </w:tc>
        <w:tc>
          <w:tcPr>
            <w:tcW w:w="1418" w:type="dxa"/>
          </w:tcPr>
          <w:p w14:paraId="6DFE5D37" w14:textId="77777777" w:rsidR="00581850" w:rsidRPr="00581850" w:rsidRDefault="00581850" w:rsidP="00581850">
            <w:pPr>
              <w:spacing w:line="276" w:lineRule="auto"/>
              <w:rPr>
                <w:vertAlign w:val="superscript"/>
              </w:rPr>
            </w:pPr>
            <w:r w:rsidRPr="00581850">
              <w:rPr>
                <w:b/>
              </w:rPr>
              <w:t>建議課時</w:t>
            </w:r>
          </w:p>
        </w:tc>
      </w:tr>
      <w:tr w:rsidR="004544AB" w:rsidRPr="00581850" w14:paraId="035622AD" w14:textId="77777777" w:rsidTr="004544AB">
        <w:trPr>
          <w:trHeight w:val="1249"/>
        </w:trPr>
        <w:tc>
          <w:tcPr>
            <w:tcW w:w="1587" w:type="dxa"/>
            <w:vMerge w:val="restart"/>
          </w:tcPr>
          <w:p w14:paraId="222EB588" w14:textId="77777777" w:rsidR="004544AB" w:rsidRPr="00581850" w:rsidRDefault="004544AB" w:rsidP="00581850">
            <w:pPr>
              <w:spacing w:line="276" w:lineRule="auto"/>
              <w:rPr>
                <w:b/>
                <w:color w:val="000000" w:themeColor="text1"/>
              </w:rPr>
            </w:pPr>
            <w:r w:rsidRPr="00581850">
              <w:rPr>
                <w:b/>
                <w:color w:val="000000" w:themeColor="text1"/>
              </w:rPr>
              <w:t>探究步驟：</w:t>
            </w:r>
          </w:p>
        </w:tc>
        <w:tc>
          <w:tcPr>
            <w:tcW w:w="5386" w:type="dxa"/>
          </w:tcPr>
          <w:p w14:paraId="74F6EB3C" w14:textId="77777777" w:rsidR="004544AB" w:rsidRPr="004544AB" w:rsidRDefault="004544AB" w:rsidP="004544AB">
            <w:pPr>
              <w:widowControl w:val="0"/>
              <w:numPr>
                <w:ilvl w:val="0"/>
                <w:numId w:val="9"/>
              </w:numPr>
              <w:spacing w:line="276" w:lineRule="auto"/>
              <w:contextualSpacing/>
              <w:jc w:val="both"/>
              <w:rPr>
                <w:color w:val="000000" w:themeColor="text1"/>
              </w:rPr>
            </w:pPr>
            <w:r w:rsidRPr="004544AB">
              <w:rPr>
                <w:b/>
                <w:color w:val="000000" w:themeColor="text1"/>
              </w:rPr>
              <w:t>課堂導入：</w:t>
            </w:r>
          </w:p>
          <w:p w14:paraId="3FAB4BEA" w14:textId="77777777" w:rsidR="004544AB" w:rsidRPr="004544AB" w:rsidRDefault="004544AB" w:rsidP="004544AB">
            <w:pPr>
              <w:widowControl w:val="0"/>
              <w:numPr>
                <w:ilvl w:val="0"/>
                <w:numId w:val="5"/>
              </w:numPr>
              <w:spacing w:line="276" w:lineRule="auto"/>
              <w:jc w:val="both"/>
              <w:rPr>
                <w:color w:val="000000" w:themeColor="text1"/>
              </w:rPr>
            </w:pPr>
            <w:r w:rsidRPr="004544AB">
              <w:rPr>
                <w:color w:val="000000" w:themeColor="text1"/>
              </w:rPr>
              <w:t>教師</w:t>
            </w:r>
            <w:r w:rsidRPr="004544AB">
              <w:rPr>
                <w:rFonts w:eastAsiaTheme="minorEastAsia" w:hint="eastAsia"/>
                <w:color w:val="000000" w:themeColor="text1"/>
                <w:lang w:eastAsia="zh-HK"/>
              </w:rPr>
              <w:t>著學生完成</w:t>
            </w:r>
            <w:r w:rsidRPr="004544AB">
              <w:rPr>
                <w:color w:val="000000" w:themeColor="text1"/>
              </w:rPr>
              <w:t>「</w:t>
            </w:r>
            <w:r w:rsidRPr="004544AB">
              <w:rPr>
                <w:rFonts w:hint="eastAsia"/>
                <w:color w:val="000000" w:themeColor="text1"/>
                <w:lang w:eastAsia="zh-HK"/>
              </w:rPr>
              <w:t>活動三</w:t>
            </w:r>
            <w:r w:rsidRPr="004544AB">
              <w:rPr>
                <w:color w:val="000000" w:themeColor="text1"/>
              </w:rPr>
              <w:t>」，讓學生</w:t>
            </w:r>
            <w:r w:rsidRPr="004544AB">
              <w:rPr>
                <w:rFonts w:hint="eastAsia"/>
                <w:color w:val="000000" w:themeColor="text1"/>
                <w:lang w:eastAsia="zh-HK"/>
              </w:rPr>
              <w:t>初步</w:t>
            </w:r>
            <w:r w:rsidRPr="004544AB">
              <w:rPr>
                <w:color w:val="000000" w:themeColor="text1"/>
              </w:rPr>
              <w:t>認識</w:t>
            </w:r>
            <w:r w:rsidRPr="004544AB">
              <w:rPr>
                <w:rFonts w:asciiTheme="minorEastAsia" w:eastAsiaTheme="minorEastAsia" w:hAnsiTheme="minorEastAsia" w:hint="eastAsia"/>
                <w:color w:val="000000" w:themeColor="text1"/>
                <w:szCs w:val="28"/>
              </w:rPr>
              <w:t>《基本法》中有關香港特別行政區的高度自治範疇</w:t>
            </w:r>
            <w:r w:rsidRPr="004544AB">
              <w:rPr>
                <w:color w:val="000000" w:themeColor="text1"/>
              </w:rPr>
              <w:t>。</w:t>
            </w:r>
          </w:p>
        </w:tc>
        <w:tc>
          <w:tcPr>
            <w:tcW w:w="1418" w:type="dxa"/>
          </w:tcPr>
          <w:p w14:paraId="298C383C" w14:textId="321AE769" w:rsidR="004544AB" w:rsidRPr="00581850" w:rsidRDefault="004544AB" w:rsidP="004544AB">
            <w:pPr>
              <w:spacing w:line="276" w:lineRule="auto"/>
              <w:jc w:val="both"/>
            </w:pPr>
            <w:r>
              <w:rPr>
                <w:rFonts w:hint="eastAsia"/>
              </w:rPr>
              <w:t>6</w:t>
            </w:r>
            <w:r w:rsidRPr="00581850">
              <w:t>分鐘</w:t>
            </w:r>
          </w:p>
        </w:tc>
      </w:tr>
      <w:tr w:rsidR="004544AB" w:rsidRPr="00581850" w14:paraId="15D08C18" w14:textId="77777777" w:rsidTr="004544AB">
        <w:tc>
          <w:tcPr>
            <w:tcW w:w="1587" w:type="dxa"/>
            <w:vMerge/>
          </w:tcPr>
          <w:p w14:paraId="1A7D0843" w14:textId="77777777" w:rsidR="004544AB" w:rsidRPr="00581850" w:rsidRDefault="004544AB" w:rsidP="00581850">
            <w:pPr>
              <w:spacing w:line="276" w:lineRule="auto"/>
              <w:rPr>
                <w:b/>
                <w:color w:val="000000" w:themeColor="text1"/>
              </w:rPr>
            </w:pPr>
          </w:p>
        </w:tc>
        <w:tc>
          <w:tcPr>
            <w:tcW w:w="5386" w:type="dxa"/>
          </w:tcPr>
          <w:p w14:paraId="49B2BBC5" w14:textId="77777777" w:rsidR="004544AB" w:rsidRPr="004544AB" w:rsidRDefault="004544AB" w:rsidP="004544AB">
            <w:pPr>
              <w:widowControl w:val="0"/>
              <w:numPr>
                <w:ilvl w:val="0"/>
                <w:numId w:val="9"/>
              </w:numPr>
              <w:spacing w:line="276" w:lineRule="auto"/>
              <w:jc w:val="both"/>
              <w:rPr>
                <w:color w:val="000000" w:themeColor="text1"/>
              </w:rPr>
            </w:pPr>
            <w:r w:rsidRPr="004544AB">
              <w:rPr>
                <w:b/>
                <w:color w:val="000000" w:themeColor="text1"/>
              </w:rPr>
              <w:t>互動教學：</w:t>
            </w:r>
          </w:p>
          <w:p w14:paraId="68DA4EB4" w14:textId="5FF99E8A" w:rsidR="004544AB" w:rsidRPr="004544AB" w:rsidRDefault="004544AB" w:rsidP="00E6690C">
            <w:pPr>
              <w:widowControl w:val="0"/>
              <w:numPr>
                <w:ilvl w:val="0"/>
                <w:numId w:val="5"/>
              </w:numPr>
              <w:spacing w:line="276" w:lineRule="auto"/>
              <w:jc w:val="both"/>
              <w:rPr>
                <w:color w:val="000000" w:themeColor="text1"/>
              </w:rPr>
            </w:pPr>
            <w:r w:rsidRPr="004544AB">
              <w:rPr>
                <w:color w:val="000000" w:themeColor="text1"/>
              </w:rPr>
              <w:t>教師</w:t>
            </w:r>
            <w:r w:rsidRPr="004544AB">
              <w:rPr>
                <w:rFonts w:eastAsiaTheme="minorEastAsia" w:hint="eastAsia"/>
                <w:color w:val="000000" w:themeColor="text1"/>
                <w:lang w:eastAsia="zh-HK"/>
              </w:rPr>
              <w:t>著學生閱讀</w:t>
            </w:r>
            <w:r w:rsidRPr="004544AB">
              <w:rPr>
                <w:color w:val="000000" w:themeColor="text1"/>
              </w:rPr>
              <w:t>「工作紙</w:t>
            </w:r>
            <w:r w:rsidRPr="004544AB">
              <w:rPr>
                <w:rFonts w:hint="eastAsia"/>
                <w:color w:val="000000" w:themeColor="text1"/>
                <w:lang w:eastAsia="zh-HK"/>
              </w:rPr>
              <w:t>五</w:t>
            </w:r>
            <w:r w:rsidRPr="004544AB">
              <w:rPr>
                <w:color w:val="000000" w:themeColor="text1"/>
              </w:rPr>
              <w:t>」，</w:t>
            </w:r>
            <w:r w:rsidRPr="004544AB">
              <w:rPr>
                <w:rFonts w:hint="eastAsia"/>
                <w:color w:val="000000" w:themeColor="text1"/>
                <w:lang w:eastAsia="zh-HK"/>
              </w:rPr>
              <w:t>並完成問題</w:t>
            </w:r>
            <w:r w:rsidRPr="00E6690C">
              <w:rPr>
                <w:rFonts w:hint="eastAsia"/>
                <w:color w:val="000000" w:themeColor="text1"/>
              </w:rPr>
              <w:t>1-</w:t>
            </w:r>
            <w:r w:rsidR="00E6690C" w:rsidRPr="00E6690C">
              <w:rPr>
                <w:color w:val="000000" w:themeColor="text1"/>
              </w:rPr>
              <w:t>2</w:t>
            </w:r>
            <w:r w:rsidRPr="00E6690C">
              <w:rPr>
                <w:rFonts w:hint="eastAsia"/>
                <w:color w:val="000000" w:themeColor="text1"/>
              </w:rPr>
              <w:t>，</w:t>
            </w:r>
            <w:r w:rsidRPr="00E6690C">
              <w:rPr>
                <w:color w:val="000000" w:themeColor="text1"/>
              </w:rPr>
              <w:t>讓學生</w:t>
            </w:r>
            <w:r w:rsidRPr="00E6690C">
              <w:rPr>
                <w:rFonts w:hint="eastAsia"/>
                <w:color w:val="000000" w:themeColor="text1"/>
                <w:lang w:eastAsia="zh-HK"/>
              </w:rPr>
              <w:t>認</w:t>
            </w:r>
            <w:r w:rsidRPr="004544AB">
              <w:rPr>
                <w:rFonts w:hint="eastAsia"/>
                <w:color w:val="000000" w:themeColor="text1"/>
                <w:lang w:eastAsia="zh-HK"/>
              </w:rPr>
              <w:t>識香港特別行政區享有行政管理權</w:t>
            </w:r>
            <w:r w:rsidRPr="004544AB">
              <w:rPr>
                <w:color w:val="000000" w:themeColor="text1"/>
              </w:rPr>
              <w:t>。</w:t>
            </w:r>
          </w:p>
        </w:tc>
        <w:tc>
          <w:tcPr>
            <w:tcW w:w="1418" w:type="dxa"/>
          </w:tcPr>
          <w:p w14:paraId="1A0A3CF0" w14:textId="5C1FF3B9" w:rsidR="004544AB" w:rsidRPr="00581850" w:rsidRDefault="004544AB" w:rsidP="004544AB">
            <w:pPr>
              <w:spacing w:line="276" w:lineRule="auto"/>
              <w:jc w:val="both"/>
              <w:rPr>
                <w:color w:val="FF0000"/>
              </w:rPr>
            </w:pPr>
            <w:r w:rsidRPr="00581850">
              <w:rPr>
                <w:rFonts w:hint="eastAsia"/>
              </w:rPr>
              <w:t>1</w:t>
            </w:r>
            <w:r>
              <w:rPr>
                <w:rFonts w:hint="eastAsia"/>
              </w:rPr>
              <w:t>0</w:t>
            </w:r>
            <w:r w:rsidRPr="00581850">
              <w:t>分鐘</w:t>
            </w:r>
          </w:p>
        </w:tc>
      </w:tr>
      <w:tr w:rsidR="004544AB" w:rsidRPr="00581850" w14:paraId="4892B164" w14:textId="77777777" w:rsidTr="004544AB">
        <w:trPr>
          <w:trHeight w:val="422"/>
        </w:trPr>
        <w:tc>
          <w:tcPr>
            <w:tcW w:w="1587" w:type="dxa"/>
            <w:vMerge/>
          </w:tcPr>
          <w:p w14:paraId="7C9B4470" w14:textId="77777777" w:rsidR="004544AB" w:rsidRPr="00581850" w:rsidRDefault="004544AB" w:rsidP="00581850">
            <w:pPr>
              <w:spacing w:line="276" w:lineRule="auto"/>
              <w:rPr>
                <w:b/>
                <w:color w:val="FF0000"/>
              </w:rPr>
            </w:pPr>
          </w:p>
        </w:tc>
        <w:tc>
          <w:tcPr>
            <w:tcW w:w="5386" w:type="dxa"/>
          </w:tcPr>
          <w:p w14:paraId="6B9D8714" w14:textId="77777777" w:rsidR="004544AB" w:rsidRPr="004544AB" w:rsidRDefault="004544AB" w:rsidP="004544AB">
            <w:pPr>
              <w:widowControl w:val="0"/>
              <w:numPr>
                <w:ilvl w:val="0"/>
                <w:numId w:val="9"/>
              </w:numPr>
              <w:spacing w:line="276" w:lineRule="auto"/>
              <w:jc w:val="both"/>
              <w:rPr>
                <w:color w:val="000000" w:themeColor="text1"/>
              </w:rPr>
            </w:pPr>
            <w:r w:rsidRPr="004544AB">
              <w:rPr>
                <w:b/>
                <w:color w:val="000000" w:themeColor="text1"/>
              </w:rPr>
              <w:t>互動教學：</w:t>
            </w:r>
          </w:p>
          <w:p w14:paraId="1553F6FD" w14:textId="77777777" w:rsidR="004544AB" w:rsidRPr="004544AB" w:rsidRDefault="004544AB" w:rsidP="004544AB">
            <w:pPr>
              <w:widowControl w:val="0"/>
              <w:numPr>
                <w:ilvl w:val="0"/>
                <w:numId w:val="5"/>
              </w:numPr>
              <w:spacing w:line="276" w:lineRule="auto"/>
              <w:jc w:val="both"/>
              <w:rPr>
                <w:b/>
                <w:color w:val="000000" w:themeColor="text1"/>
              </w:rPr>
            </w:pPr>
            <w:r w:rsidRPr="004544AB">
              <w:rPr>
                <w:color w:val="000000" w:themeColor="text1"/>
              </w:rPr>
              <w:t>教師</w:t>
            </w:r>
            <w:r w:rsidRPr="004544AB">
              <w:rPr>
                <w:rFonts w:eastAsiaTheme="minorEastAsia" w:hint="eastAsia"/>
                <w:color w:val="000000" w:themeColor="text1"/>
                <w:lang w:eastAsia="zh-HK"/>
              </w:rPr>
              <w:t>著學生閱讀</w:t>
            </w:r>
            <w:r w:rsidRPr="004544AB">
              <w:rPr>
                <w:color w:val="000000" w:themeColor="text1"/>
              </w:rPr>
              <w:t>「工作紙</w:t>
            </w:r>
            <w:r w:rsidRPr="004544AB">
              <w:rPr>
                <w:rFonts w:hint="eastAsia"/>
                <w:color w:val="000000" w:themeColor="text1"/>
                <w:lang w:eastAsia="zh-HK"/>
              </w:rPr>
              <w:t>六</w:t>
            </w:r>
            <w:r w:rsidRPr="004544AB">
              <w:rPr>
                <w:color w:val="000000" w:themeColor="text1"/>
              </w:rPr>
              <w:t>」，</w:t>
            </w:r>
            <w:r w:rsidRPr="004544AB">
              <w:rPr>
                <w:rFonts w:hint="eastAsia"/>
                <w:color w:val="000000" w:themeColor="text1"/>
                <w:lang w:eastAsia="zh-HK"/>
              </w:rPr>
              <w:t>並完成問題</w:t>
            </w:r>
            <w:r w:rsidRPr="004544AB">
              <w:rPr>
                <w:rFonts w:hint="eastAsia"/>
                <w:color w:val="000000" w:themeColor="text1"/>
              </w:rPr>
              <w:t>1-2</w:t>
            </w:r>
            <w:r w:rsidRPr="004544AB">
              <w:rPr>
                <w:rFonts w:hint="eastAsia"/>
                <w:color w:val="000000" w:themeColor="text1"/>
              </w:rPr>
              <w:t>。</w:t>
            </w:r>
            <w:r w:rsidRPr="004544AB">
              <w:rPr>
                <w:color w:val="000000" w:themeColor="text1"/>
              </w:rPr>
              <w:t>讓學生</w:t>
            </w:r>
            <w:r w:rsidRPr="004544AB">
              <w:rPr>
                <w:rFonts w:hint="eastAsia"/>
                <w:color w:val="000000" w:themeColor="text1"/>
                <w:lang w:eastAsia="zh-HK"/>
              </w:rPr>
              <w:t>認識香港特別行政區享有立法權</w:t>
            </w:r>
            <w:r w:rsidRPr="004544AB">
              <w:rPr>
                <w:color w:val="000000" w:themeColor="text1"/>
              </w:rPr>
              <w:t>。</w:t>
            </w:r>
          </w:p>
        </w:tc>
        <w:tc>
          <w:tcPr>
            <w:tcW w:w="1418" w:type="dxa"/>
          </w:tcPr>
          <w:p w14:paraId="513710F7" w14:textId="77777777" w:rsidR="004544AB" w:rsidRPr="00581850" w:rsidRDefault="004544AB" w:rsidP="004544AB">
            <w:pPr>
              <w:spacing w:line="276" w:lineRule="auto"/>
              <w:jc w:val="both"/>
            </w:pPr>
            <w:r w:rsidRPr="00581850">
              <w:rPr>
                <w:rFonts w:hint="eastAsia"/>
              </w:rPr>
              <w:t>12</w:t>
            </w:r>
            <w:r w:rsidRPr="00581850">
              <w:rPr>
                <w:rFonts w:hint="eastAsia"/>
              </w:rPr>
              <w:t>分鐘</w:t>
            </w:r>
          </w:p>
        </w:tc>
      </w:tr>
      <w:tr w:rsidR="004544AB" w:rsidRPr="00581850" w14:paraId="3C3C1145" w14:textId="77777777" w:rsidTr="004544AB">
        <w:trPr>
          <w:trHeight w:val="422"/>
        </w:trPr>
        <w:tc>
          <w:tcPr>
            <w:tcW w:w="1587" w:type="dxa"/>
            <w:vMerge/>
          </w:tcPr>
          <w:p w14:paraId="3EAC251E" w14:textId="77777777" w:rsidR="004544AB" w:rsidRPr="00581850" w:rsidRDefault="004544AB" w:rsidP="00581850">
            <w:pPr>
              <w:spacing w:line="276" w:lineRule="auto"/>
              <w:rPr>
                <w:b/>
                <w:color w:val="FF0000"/>
              </w:rPr>
            </w:pPr>
          </w:p>
        </w:tc>
        <w:tc>
          <w:tcPr>
            <w:tcW w:w="5386" w:type="dxa"/>
          </w:tcPr>
          <w:p w14:paraId="6D18B6EE" w14:textId="77777777" w:rsidR="004544AB" w:rsidRPr="004544AB" w:rsidRDefault="004544AB" w:rsidP="004544AB">
            <w:pPr>
              <w:widowControl w:val="0"/>
              <w:numPr>
                <w:ilvl w:val="0"/>
                <w:numId w:val="9"/>
              </w:numPr>
              <w:spacing w:line="276" w:lineRule="auto"/>
              <w:jc w:val="both"/>
              <w:rPr>
                <w:color w:val="000000" w:themeColor="text1"/>
              </w:rPr>
            </w:pPr>
            <w:r w:rsidRPr="004544AB">
              <w:rPr>
                <w:b/>
                <w:color w:val="000000" w:themeColor="text1"/>
              </w:rPr>
              <w:t>互動教學：</w:t>
            </w:r>
          </w:p>
          <w:p w14:paraId="682EA9CA" w14:textId="77777777" w:rsidR="004544AB" w:rsidRPr="004544AB" w:rsidRDefault="004544AB" w:rsidP="004544AB">
            <w:pPr>
              <w:widowControl w:val="0"/>
              <w:numPr>
                <w:ilvl w:val="0"/>
                <w:numId w:val="5"/>
              </w:numPr>
              <w:spacing w:line="276" w:lineRule="auto"/>
              <w:jc w:val="both"/>
              <w:rPr>
                <w:color w:val="000000" w:themeColor="text1"/>
              </w:rPr>
            </w:pPr>
            <w:r w:rsidRPr="004544AB">
              <w:rPr>
                <w:color w:val="000000" w:themeColor="text1"/>
              </w:rPr>
              <w:t>教師</w:t>
            </w:r>
            <w:r w:rsidRPr="004544AB">
              <w:rPr>
                <w:rFonts w:eastAsiaTheme="minorEastAsia" w:hint="eastAsia"/>
                <w:color w:val="000000" w:themeColor="text1"/>
                <w:lang w:eastAsia="zh-HK"/>
              </w:rPr>
              <w:t>著學生閱讀</w:t>
            </w:r>
            <w:r w:rsidRPr="004544AB">
              <w:rPr>
                <w:color w:val="000000" w:themeColor="text1"/>
              </w:rPr>
              <w:t>「工作紙</w:t>
            </w:r>
            <w:r w:rsidRPr="004544AB">
              <w:rPr>
                <w:rFonts w:hint="eastAsia"/>
                <w:color w:val="000000" w:themeColor="text1"/>
                <w:lang w:eastAsia="zh-HK"/>
              </w:rPr>
              <w:t>七」</w:t>
            </w:r>
            <w:r w:rsidRPr="004544AB">
              <w:rPr>
                <w:color w:val="000000" w:themeColor="text1"/>
              </w:rPr>
              <w:t>，</w:t>
            </w:r>
            <w:r w:rsidRPr="004544AB">
              <w:rPr>
                <w:rFonts w:hint="eastAsia"/>
                <w:color w:val="000000" w:themeColor="text1"/>
                <w:lang w:eastAsia="zh-HK"/>
              </w:rPr>
              <w:t>並完成問題</w:t>
            </w:r>
            <w:r w:rsidRPr="004544AB">
              <w:rPr>
                <w:rFonts w:hint="eastAsia"/>
                <w:color w:val="000000" w:themeColor="text1"/>
              </w:rPr>
              <w:t>1-3</w:t>
            </w:r>
            <w:r w:rsidRPr="004544AB">
              <w:rPr>
                <w:rFonts w:hint="eastAsia"/>
                <w:color w:val="000000" w:themeColor="text1"/>
              </w:rPr>
              <w:t>。</w:t>
            </w:r>
            <w:r w:rsidRPr="004544AB">
              <w:rPr>
                <w:color w:val="000000" w:themeColor="text1"/>
              </w:rPr>
              <w:t>讓學生</w:t>
            </w:r>
            <w:r w:rsidRPr="004544AB">
              <w:rPr>
                <w:rFonts w:hint="eastAsia"/>
                <w:color w:val="000000" w:themeColor="text1"/>
                <w:lang w:eastAsia="zh-HK"/>
              </w:rPr>
              <w:t>認識香港特別行政區享有獨立的司法權和終審權</w:t>
            </w:r>
            <w:r w:rsidRPr="004544AB">
              <w:rPr>
                <w:color w:val="000000" w:themeColor="text1"/>
              </w:rPr>
              <w:t>。</w:t>
            </w:r>
          </w:p>
        </w:tc>
        <w:tc>
          <w:tcPr>
            <w:tcW w:w="1418" w:type="dxa"/>
          </w:tcPr>
          <w:p w14:paraId="6134A8C9" w14:textId="77777777" w:rsidR="004544AB" w:rsidRPr="00581850" w:rsidRDefault="004544AB" w:rsidP="004544AB">
            <w:pPr>
              <w:spacing w:line="276" w:lineRule="auto"/>
              <w:jc w:val="both"/>
            </w:pPr>
            <w:r w:rsidRPr="00581850">
              <w:rPr>
                <w:rFonts w:hint="eastAsia"/>
              </w:rPr>
              <w:t>12</w:t>
            </w:r>
            <w:r w:rsidRPr="00581850">
              <w:t>分鐘</w:t>
            </w:r>
          </w:p>
        </w:tc>
      </w:tr>
      <w:tr w:rsidR="00E516F6" w:rsidRPr="00581850" w14:paraId="46C1C41E" w14:textId="77777777" w:rsidTr="00591F16">
        <w:trPr>
          <w:trHeight w:val="422"/>
        </w:trPr>
        <w:tc>
          <w:tcPr>
            <w:tcW w:w="1587" w:type="dxa"/>
          </w:tcPr>
          <w:p w14:paraId="676F4D45" w14:textId="77777777" w:rsidR="00E516F6" w:rsidRPr="00581850" w:rsidRDefault="00E516F6" w:rsidP="00581850">
            <w:pPr>
              <w:spacing w:line="276" w:lineRule="auto"/>
              <w:rPr>
                <w:b/>
                <w:color w:val="FF0000"/>
              </w:rPr>
            </w:pPr>
            <w:r w:rsidRPr="00581850">
              <w:rPr>
                <w:b/>
              </w:rPr>
              <w:t>家課：</w:t>
            </w:r>
          </w:p>
        </w:tc>
        <w:tc>
          <w:tcPr>
            <w:tcW w:w="6804" w:type="dxa"/>
            <w:gridSpan w:val="2"/>
          </w:tcPr>
          <w:p w14:paraId="3BA1BC4E" w14:textId="78BEA038" w:rsidR="00E516F6" w:rsidRPr="00581850" w:rsidRDefault="00E516F6" w:rsidP="00E516F6">
            <w:pPr>
              <w:spacing w:line="276" w:lineRule="auto"/>
              <w:ind w:left="-3" w:firstLine="3"/>
              <w:jc w:val="both"/>
            </w:pPr>
            <w:r w:rsidRPr="004544AB">
              <w:rPr>
                <w:color w:val="000000" w:themeColor="text1"/>
              </w:rPr>
              <w:t>學生</w:t>
            </w:r>
            <w:r w:rsidRPr="004544AB">
              <w:rPr>
                <w:rFonts w:hint="eastAsia"/>
                <w:color w:val="000000" w:themeColor="text1"/>
              </w:rPr>
              <w:t>觀看視像片段「《基本法》之源」，</w:t>
            </w:r>
            <w:r w:rsidRPr="004544AB">
              <w:rPr>
                <w:color w:val="000000" w:themeColor="text1"/>
              </w:rPr>
              <w:t>完成「家課</w:t>
            </w:r>
            <w:r w:rsidRPr="004544AB">
              <w:rPr>
                <w:rFonts w:hint="eastAsia"/>
                <w:color w:val="000000" w:themeColor="text1"/>
                <w:lang w:eastAsia="zh-HK"/>
              </w:rPr>
              <w:t>二</w:t>
            </w:r>
            <w:r w:rsidRPr="004544AB">
              <w:rPr>
                <w:color w:val="000000" w:themeColor="text1"/>
                <w:lang w:eastAsia="zh-HK"/>
              </w:rPr>
              <w:t>」</w:t>
            </w:r>
            <w:r w:rsidRPr="004544AB">
              <w:rPr>
                <w:color w:val="000000" w:themeColor="text1"/>
              </w:rPr>
              <w:t>，</w:t>
            </w:r>
            <w:r w:rsidRPr="004544AB">
              <w:rPr>
                <w:rFonts w:hint="eastAsia"/>
                <w:color w:val="000000" w:themeColor="text1"/>
                <w:lang w:eastAsia="zh-HK"/>
              </w:rPr>
              <w:t>認識《基本法》的修改權和解釋權</w:t>
            </w:r>
            <w:r w:rsidRPr="004544AB">
              <w:rPr>
                <w:color w:val="000000" w:themeColor="text1"/>
              </w:rPr>
              <w:t>。</w:t>
            </w:r>
          </w:p>
        </w:tc>
      </w:tr>
      <w:tr w:rsidR="00581850" w:rsidRPr="00581850" w14:paraId="2F89119D" w14:textId="77777777" w:rsidTr="004544AB">
        <w:tc>
          <w:tcPr>
            <w:tcW w:w="1587" w:type="dxa"/>
          </w:tcPr>
          <w:p w14:paraId="128D8D31" w14:textId="0BEE9C86" w:rsidR="00581850" w:rsidRPr="00581850" w:rsidRDefault="00581850" w:rsidP="00581850">
            <w:pPr>
              <w:spacing w:line="276" w:lineRule="auto"/>
              <w:rPr>
                <w:b/>
              </w:rPr>
            </w:pPr>
            <w:r w:rsidRPr="00581850">
              <w:rPr>
                <w:b/>
              </w:rPr>
              <w:t>學與教資源</w:t>
            </w:r>
          </w:p>
        </w:tc>
        <w:tc>
          <w:tcPr>
            <w:tcW w:w="6804" w:type="dxa"/>
            <w:gridSpan w:val="2"/>
          </w:tcPr>
          <w:p w14:paraId="5B6E3F8E" w14:textId="59AD8C13" w:rsidR="00581850" w:rsidRPr="00581850" w:rsidRDefault="00581850" w:rsidP="00581850">
            <w:pPr>
              <w:spacing w:line="276" w:lineRule="auto"/>
              <w:rPr>
                <w:color w:val="000000" w:themeColor="text1"/>
                <w:lang w:eastAsia="zh-HK"/>
              </w:rPr>
            </w:pPr>
            <w:r w:rsidRPr="00581850">
              <w:rPr>
                <w:rFonts w:hint="eastAsia"/>
                <w:lang w:eastAsia="zh-HK"/>
              </w:rPr>
              <w:t>活動三；</w:t>
            </w:r>
            <w:r w:rsidRPr="00581850">
              <w:t>工作紙</w:t>
            </w:r>
            <w:r w:rsidRPr="00581850">
              <w:rPr>
                <w:rFonts w:hint="eastAsia"/>
                <w:lang w:eastAsia="zh-HK"/>
              </w:rPr>
              <w:t>五</w:t>
            </w:r>
            <w:r w:rsidR="004544AB">
              <w:rPr>
                <w:rFonts w:hint="eastAsia"/>
                <w:lang w:eastAsia="zh-HK"/>
              </w:rPr>
              <w:t>、</w:t>
            </w:r>
            <w:r w:rsidRPr="00581850">
              <w:rPr>
                <w:rFonts w:hint="eastAsia"/>
                <w:lang w:eastAsia="zh-HK"/>
              </w:rPr>
              <w:t>六</w:t>
            </w:r>
            <w:r w:rsidR="004544AB">
              <w:rPr>
                <w:rFonts w:hint="eastAsia"/>
                <w:lang w:eastAsia="zh-HK"/>
              </w:rPr>
              <w:t>及</w:t>
            </w:r>
            <w:r w:rsidRPr="00581850">
              <w:rPr>
                <w:rFonts w:hint="eastAsia"/>
                <w:lang w:eastAsia="zh-HK"/>
              </w:rPr>
              <w:t>七</w:t>
            </w:r>
            <w:r w:rsidRPr="00581850">
              <w:rPr>
                <w:rFonts w:hint="eastAsia"/>
              </w:rPr>
              <w:t>；</w:t>
            </w:r>
            <w:r w:rsidRPr="00581850">
              <w:t>家課</w:t>
            </w:r>
            <w:r w:rsidRPr="00581850">
              <w:rPr>
                <w:rFonts w:hint="eastAsia"/>
                <w:lang w:eastAsia="zh-HK"/>
              </w:rPr>
              <w:t>二</w:t>
            </w:r>
          </w:p>
        </w:tc>
      </w:tr>
    </w:tbl>
    <w:p w14:paraId="38758482" w14:textId="77777777" w:rsidR="00581850" w:rsidRPr="00581850" w:rsidRDefault="00581850" w:rsidP="00581850">
      <w:pPr>
        <w:spacing w:line="276" w:lineRule="auto"/>
      </w:pPr>
    </w:p>
    <w:p w14:paraId="0F694C37" w14:textId="77777777" w:rsidR="00581850" w:rsidRPr="00581850" w:rsidRDefault="00581850" w:rsidP="00581850">
      <w:r w:rsidRPr="00581850">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C755AC" w:rsidRPr="00C755AC" w14:paraId="4EDA37E6" w14:textId="77777777" w:rsidTr="00DA1B74">
        <w:tc>
          <w:tcPr>
            <w:tcW w:w="8391" w:type="dxa"/>
            <w:tcBorders>
              <w:left w:val="single" w:sz="4" w:space="0" w:color="auto"/>
            </w:tcBorders>
            <w:shd w:val="clear" w:color="auto" w:fill="DBE5F1" w:themeFill="accent1" w:themeFillTint="33"/>
          </w:tcPr>
          <w:p w14:paraId="3E6BF672" w14:textId="24A079A2" w:rsidR="00C755AC" w:rsidRPr="00C755AC" w:rsidRDefault="00C755AC" w:rsidP="00C755AC">
            <w:pPr>
              <w:widowControl w:val="0"/>
              <w:spacing w:line="276" w:lineRule="auto"/>
              <w:ind w:left="0" w:firstLine="0"/>
              <w:jc w:val="center"/>
              <w:rPr>
                <w:b/>
                <w:bCs/>
                <w:color w:val="000000" w:themeColor="text1"/>
              </w:rPr>
            </w:pPr>
            <w:r w:rsidRPr="00C755AC">
              <w:rPr>
                <w:rFonts w:ascii="Microsoft JhengHei" w:eastAsia="Microsoft JhengHei" w:hAnsi="Microsoft JhengHei" w:hint="eastAsia"/>
                <w:b/>
                <w:color w:val="000000" w:themeColor="text1"/>
                <w:lang w:eastAsia="zh-HK"/>
              </w:rPr>
              <w:lastRenderedPageBreak/>
              <w:t>第四課節（《基本法》的解釋和修改）</w:t>
            </w:r>
          </w:p>
        </w:tc>
      </w:tr>
    </w:tbl>
    <w:tbl>
      <w:tblPr>
        <w:tblStyle w:val="21"/>
        <w:tblW w:w="8390" w:type="dxa"/>
        <w:tblLook w:val="04A0" w:firstRow="1" w:lastRow="0" w:firstColumn="1" w:lastColumn="0" w:noHBand="0" w:noVBand="1"/>
      </w:tblPr>
      <w:tblGrid>
        <w:gridCol w:w="1587"/>
        <w:gridCol w:w="5386"/>
        <w:gridCol w:w="1417"/>
      </w:tblGrid>
      <w:tr w:rsidR="00581850" w:rsidRPr="00581850" w14:paraId="73E605FC" w14:textId="77777777" w:rsidTr="00DA1B74">
        <w:tc>
          <w:tcPr>
            <w:tcW w:w="1587" w:type="dxa"/>
            <w:tcBorders>
              <w:right w:val="nil"/>
            </w:tcBorders>
          </w:tcPr>
          <w:p w14:paraId="08494F6C" w14:textId="77777777" w:rsidR="00581850" w:rsidRPr="00581850" w:rsidRDefault="00581850" w:rsidP="00581850">
            <w:pPr>
              <w:spacing w:line="276" w:lineRule="auto"/>
              <w:rPr>
                <w:b/>
              </w:rPr>
            </w:pPr>
          </w:p>
        </w:tc>
        <w:tc>
          <w:tcPr>
            <w:tcW w:w="5386" w:type="dxa"/>
            <w:tcBorders>
              <w:left w:val="nil"/>
            </w:tcBorders>
          </w:tcPr>
          <w:p w14:paraId="7F78922F" w14:textId="77777777" w:rsidR="00581850" w:rsidRPr="00581850" w:rsidRDefault="00581850" w:rsidP="00581850">
            <w:pPr>
              <w:spacing w:line="276" w:lineRule="auto"/>
              <w:rPr>
                <w:b/>
              </w:rPr>
            </w:pPr>
          </w:p>
        </w:tc>
        <w:tc>
          <w:tcPr>
            <w:tcW w:w="1417" w:type="dxa"/>
          </w:tcPr>
          <w:p w14:paraId="4F8D1EDE" w14:textId="77777777" w:rsidR="00581850" w:rsidRPr="00581850" w:rsidRDefault="00581850" w:rsidP="003C686B">
            <w:pPr>
              <w:spacing w:line="276" w:lineRule="auto"/>
              <w:jc w:val="both"/>
              <w:rPr>
                <w:vertAlign w:val="superscript"/>
              </w:rPr>
            </w:pPr>
            <w:r w:rsidRPr="00581850">
              <w:rPr>
                <w:b/>
              </w:rPr>
              <w:t>建議課時</w:t>
            </w:r>
          </w:p>
        </w:tc>
      </w:tr>
      <w:tr w:rsidR="00DA1B74" w:rsidRPr="00581850" w14:paraId="0D25C344" w14:textId="77777777" w:rsidTr="00DA1B74">
        <w:trPr>
          <w:trHeight w:val="1386"/>
        </w:trPr>
        <w:tc>
          <w:tcPr>
            <w:tcW w:w="1587" w:type="dxa"/>
            <w:vMerge w:val="restart"/>
          </w:tcPr>
          <w:p w14:paraId="5A807E7F" w14:textId="77777777" w:rsidR="00DA1B74" w:rsidRPr="00581850" w:rsidRDefault="00DA1B74" w:rsidP="00581850">
            <w:pPr>
              <w:spacing w:line="276" w:lineRule="auto"/>
              <w:rPr>
                <w:b/>
                <w:color w:val="000000" w:themeColor="text1"/>
              </w:rPr>
            </w:pPr>
            <w:r w:rsidRPr="00581850">
              <w:rPr>
                <w:b/>
                <w:color w:val="000000" w:themeColor="text1"/>
              </w:rPr>
              <w:t>探究步驟：</w:t>
            </w:r>
          </w:p>
        </w:tc>
        <w:tc>
          <w:tcPr>
            <w:tcW w:w="5386" w:type="dxa"/>
          </w:tcPr>
          <w:p w14:paraId="0E81A1FC" w14:textId="77777777" w:rsidR="00DA1B74" w:rsidRPr="00DA1B74" w:rsidRDefault="00DA1B74" w:rsidP="00DA1B74">
            <w:pPr>
              <w:widowControl w:val="0"/>
              <w:numPr>
                <w:ilvl w:val="0"/>
                <w:numId w:val="73"/>
              </w:numPr>
              <w:spacing w:line="276" w:lineRule="auto"/>
              <w:contextualSpacing/>
              <w:jc w:val="both"/>
              <w:rPr>
                <w:color w:val="000000" w:themeColor="text1"/>
              </w:rPr>
            </w:pPr>
            <w:r w:rsidRPr="00DA1B74">
              <w:rPr>
                <w:b/>
                <w:color w:val="000000" w:themeColor="text1"/>
              </w:rPr>
              <w:t>課堂導入：</w:t>
            </w:r>
          </w:p>
          <w:p w14:paraId="1E2FFDD7" w14:textId="77777777" w:rsidR="00DA1B74" w:rsidRPr="00DA1B74" w:rsidRDefault="00DA1B74" w:rsidP="00DA1B74">
            <w:pPr>
              <w:widowControl w:val="0"/>
              <w:numPr>
                <w:ilvl w:val="0"/>
                <w:numId w:val="5"/>
              </w:numPr>
              <w:spacing w:line="276" w:lineRule="auto"/>
              <w:jc w:val="both"/>
              <w:rPr>
                <w:color w:val="000000" w:themeColor="text1"/>
              </w:rPr>
            </w:pPr>
            <w:r w:rsidRPr="00DA1B74">
              <w:rPr>
                <w:color w:val="000000" w:themeColor="text1"/>
              </w:rPr>
              <w:t>教師</w:t>
            </w:r>
            <w:r w:rsidRPr="00DA1B74">
              <w:rPr>
                <w:rFonts w:eastAsiaTheme="minorEastAsia" w:hint="eastAsia"/>
                <w:color w:val="000000" w:themeColor="text1"/>
                <w:lang w:eastAsia="zh-HK"/>
              </w:rPr>
              <w:t>著學生完成</w:t>
            </w:r>
            <w:r w:rsidRPr="00DA1B74">
              <w:rPr>
                <w:color w:val="000000" w:themeColor="text1"/>
              </w:rPr>
              <w:t>「</w:t>
            </w:r>
            <w:r w:rsidRPr="00DA1B74">
              <w:rPr>
                <w:rFonts w:hint="eastAsia"/>
                <w:color w:val="000000" w:themeColor="text1"/>
                <w:lang w:eastAsia="zh-HK"/>
              </w:rPr>
              <w:t>活動四</w:t>
            </w:r>
            <w:r w:rsidRPr="00DA1B74">
              <w:rPr>
                <w:color w:val="000000" w:themeColor="text1"/>
              </w:rPr>
              <w:t>」，讓學生</w:t>
            </w:r>
            <w:r w:rsidRPr="00DA1B74">
              <w:rPr>
                <w:rFonts w:hint="eastAsia"/>
                <w:color w:val="000000" w:themeColor="text1"/>
                <w:lang w:eastAsia="zh-HK"/>
              </w:rPr>
              <w:t>初步</w:t>
            </w:r>
            <w:r w:rsidRPr="00DA1B74">
              <w:rPr>
                <w:color w:val="000000" w:themeColor="text1"/>
              </w:rPr>
              <w:t>認識</w:t>
            </w:r>
            <w:r w:rsidRPr="00DA1B74">
              <w:rPr>
                <w:rFonts w:hint="eastAsia"/>
                <w:color w:val="000000" w:themeColor="text1"/>
                <w:lang w:eastAsia="zh-HK"/>
              </w:rPr>
              <w:t>全國人大常委會自回歸以來對</w:t>
            </w:r>
            <w:r w:rsidRPr="00DA1B74">
              <w:rPr>
                <w:rFonts w:asciiTheme="minorEastAsia" w:eastAsiaTheme="minorEastAsia" w:hAnsiTheme="minorEastAsia" w:hint="eastAsia"/>
                <w:color w:val="000000" w:themeColor="text1"/>
                <w:szCs w:val="28"/>
              </w:rPr>
              <w:t>《基本法》</w:t>
            </w:r>
            <w:r w:rsidRPr="00DA1B74">
              <w:rPr>
                <w:rFonts w:asciiTheme="minorEastAsia" w:eastAsiaTheme="minorEastAsia" w:hAnsiTheme="minorEastAsia" w:hint="eastAsia"/>
                <w:color w:val="000000" w:themeColor="text1"/>
                <w:szCs w:val="28"/>
                <w:lang w:eastAsia="zh-HK"/>
              </w:rPr>
              <w:t>進行的解釋</w:t>
            </w:r>
            <w:r w:rsidRPr="00DA1B74">
              <w:rPr>
                <w:color w:val="000000" w:themeColor="text1"/>
              </w:rPr>
              <w:t>。</w:t>
            </w:r>
          </w:p>
        </w:tc>
        <w:tc>
          <w:tcPr>
            <w:tcW w:w="1417" w:type="dxa"/>
          </w:tcPr>
          <w:p w14:paraId="3229EAE9" w14:textId="4B224FAF" w:rsidR="00DA1B74" w:rsidRPr="00581850" w:rsidRDefault="00DA1B74" w:rsidP="00DA1B74">
            <w:pPr>
              <w:spacing w:line="276" w:lineRule="auto"/>
              <w:jc w:val="both"/>
            </w:pPr>
            <w:r>
              <w:rPr>
                <w:rFonts w:hint="eastAsia"/>
              </w:rPr>
              <w:t>6</w:t>
            </w:r>
            <w:r w:rsidRPr="000B0DEB">
              <w:rPr>
                <w:rFonts w:hint="eastAsia"/>
              </w:rPr>
              <w:t>分鐘</w:t>
            </w:r>
          </w:p>
        </w:tc>
      </w:tr>
      <w:tr w:rsidR="00DA1B74" w:rsidRPr="00581850" w14:paraId="5EBF5CC1" w14:textId="77777777" w:rsidTr="00DA1B74">
        <w:trPr>
          <w:trHeight w:val="1020"/>
        </w:trPr>
        <w:tc>
          <w:tcPr>
            <w:tcW w:w="1587" w:type="dxa"/>
            <w:vMerge/>
          </w:tcPr>
          <w:p w14:paraId="7CC0BA47" w14:textId="77777777" w:rsidR="00DA1B74" w:rsidRPr="00581850" w:rsidRDefault="00DA1B74" w:rsidP="00581850">
            <w:pPr>
              <w:spacing w:line="276" w:lineRule="auto"/>
              <w:rPr>
                <w:b/>
                <w:color w:val="000000" w:themeColor="text1"/>
              </w:rPr>
            </w:pPr>
          </w:p>
        </w:tc>
        <w:tc>
          <w:tcPr>
            <w:tcW w:w="5386" w:type="dxa"/>
          </w:tcPr>
          <w:p w14:paraId="08B726F0" w14:textId="77777777" w:rsidR="00DA1B74" w:rsidRPr="00DA1B74" w:rsidRDefault="00DA1B74" w:rsidP="00DA1B74">
            <w:pPr>
              <w:widowControl w:val="0"/>
              <w:numPr>
                <w:ilvl w:val="0"/>
                <w:numId w:val="73"/>
              </w:numPr>
              <w:spacing w:line="276" w:lineRule="auto"/>
              <w:jc w:val="both"/>
              <w:rPr>
                <w:color w:val="000000" w:themeColor="text1"/>
              </w:rPr>
            </w:pPr>
            <w:r w:rsidRPr="00DA1B74">
              <w:rPr>
                <w:b/>
                <w:color w:val="000000" w:themeColor="text1"/>
              </w:rPr>
              <w:t>互動教學：</w:t>
            </w:r>
          </w:p>
          <w:p w14:paraId="755D8373" w14:textId="77777777" w:rsidR="00DA1B74" w:rsidRPr="00DA1B74" w:rsidRDefault="00DA1B74" w:rsidP="00DA1B74">
            <w:pPr>
              <w:widowControl w:val="0"/>
              <w:numPr>
                <w:ilvl w:val="0"/>
                <w:numId w:val="5"/>
              </w:numPr>
              <w:spacing w:line="276" w:lineRule="auto"/>
              <w:contextualSpacing/>
              <w:jc w:val="both"/>
              <w:rPr>
                <w:b/>
                <w:color w:val="000000" w:themeColor="text1"/>
              </w:rPr>
            </w:pPr>
            <w:r w:rsidRPr="00DA1B74">
              <w:rPr>
                <w:color w:val="000000" w:themeColor="text1"/>
              </w:rPr>
              <w:t>教師</w:t>
            </w:r>
            <w:r w:rsidRPr="00DA1B74">
              <w:rPr>
                <w:rFonts w:eastAsiaTheme="minorEastAsia" w:hint="eastAsia"/>
                <w:color w:val="000000" w:themeColor="text1"/>
                <w:lang w:eastAsia="zh-HK"/>
              </w:rPr>
              <w:t>著學生閱讀</w:t>
            </w:r>
            <w:r w:rsidRPr="00DA1B74">
              <w:rPr>
                <w:color w:val="000000" w:themeColor="text1"/>
              </w:rPr>
              <w:t>「工作紙</w:t>
            </w:r>
            <w:r w:rsidRPr="00DA1B74">
              <w:rPr>
                <w:rFonts w:hint="eastAsia"/>
                <w:color w:val="000000" w:themeColor="text1"/>
                <w:lang w:eastAsia="zh-HK"/>
              </w:rPr>
              <w:t>八</w:t>
            </w:r>
            <w:r w:rsidRPr="00DA1B74">
              <w:rPr>
                <w:color w:val="000000" w:themeColor="text1"/>
              </w:rPr>
              <w:t>」，</w:t>
            </w:r>
            <w:r w:rsidRPr="00DA1B74">
              <w:rPr>
                <w:rFonts w:hint="eastAsia"/>
                <w:color w:val="000000" w:themeColor="text1"/>
                <w:lang w:eastAsia="zh-HK"/>
              </w:rPr>
              <w:t>並完成問題</w:t>
            </w:r>
            <w:r w:rsidRPr="00DA1B74">
              <w:rPr>
                <w:rFonts w:hint="eastAsia"/>
                <w:color w:val="000000" w:themeColor="text1"/>
              </w:rPr>
              <w:t>1-3</w:t>
            </w:r>
            <w:r w:rsidRPr="00DA1B74">
              <w:rPr>
                <w:rFonts w:hint="eastAsia"/>
                <w:color w:val="000000" w:themeColor="text1"/>
              </w:rPr>
              <w:t>，</w:t>
            </w:r>
            <w:r w:rsidRPr="00DA1B74">
              <w:rPr>
                <w:color w:val="000000" w:themeColor="text1"/>
              </w:rPr>
              <w:t>讓學生</w:t>
            </w:r>
            <w:r w:rsidRPr="00DA1B74">
              <w:rPr>
                <w:rFonts w:hint="eastAsia"/>
                <w:color w:val="000000" w:themeColor="text1"/>
                <w:lang w:eastAsia="zh-HK"/>
              </w:rPr>
              <w:t>認識全國人大常委會對《基本法》的解釋權源自《憲法》和《基本法》</w:t>
            </w:r>
            <w:r w:rsidRPr="00DA1B74">
              <w:rPr>
                <w:rFonts w:hint="eastAsia"/>
                <w:color w:val="000000" w:themeColor="text1"/>
              </w:rPr>
              <w:t>，</w:t>
            </w:r>
            <w:r w:rsidRPr="00DA1B74">
              <w:rPr>
                <w:rFonts w:hint="eastAsia"/>
                <w:color w:val="000000" w:themeColor="text1"/>
                <w:lang w:eastAsia="zh-HK"/>
              </w:rPr>
              <w:t>並明白不同的提出釋法的途徑</w:t>
            </w:r>
            <w:r w:rsidRPr="00DA1B74">
              <w:rPr>
                <w:color w:val="000000" w:themeColor="text1"/>
              </w:rPr>
              <w:t>。</w:t>
            </w:r>
          </w:p>
        </w:tc>
        <w:tc>
          <w:tcPr>
            <w:tcW w:w="1417" w:type="dxa"/>
          </w:tcPr>
          <w:p w14:paraId="1F88D0CF" w14:textId="25BE3EB6" w:rsidR="00DA1B74" w:rsidRPr="00581850" w:rsidRDefault="00DA1B74" w:rsidP="00DA1B74">
            <w:pPr>
              <w:spacing w:line="276" w:lineRule="auto"/>
              <w:jc w:val="both"/>
            </w:pPr>
            <w:r w:rsidRPr="00581850">
              <w:rPr>
                <w:rFonts w:hint="eastAsia"/>
              </w:rPr>
              <w:t>2</w:t>
            </w:r>
            <w:r>
              <w:rPr>
                <w:rFonts w:hint="eastAsia"/>
              </w:rPr>
              <w:t>2</w:t>
            </w:r>
            <w:r w:rsidRPr="000B0DEB">
              <w:rPr>
                <w:rFonts w:hint="eastAsia"/>
              </w:rPr>
              <w:t>分鐘</w:t>
            </w:r>
          </w:p>
        </w:tc>
      </w:tr>
      <w:tr w:rsidR="00DA1B74" w:rsidRPr="00581850" w14:paraId="19BE9DDB" w14:textId="77777777" w:rsidTr="00DA1B74">
        <w:trPr>
          <w:trHeight w:val="422"/>
        </w:trPr>
        <w:tc>
          <w:tcPr>
            <w:tcW w:w="1587" w:type="dxa"/>
            <w:vMerge/>
          </w:tcPr>
          <w:p w14:paraId="6E5643DC" w14:textId="77777777" w:rsidR="00DA1B74" w:rsidRPr="00581850" w:rsidRDefault="00DA1B74" w:rsidP="00581850">
            <w:pPr>
              <w:spacing w:line="276" w:lineRule="auto"/>
              <w:rPr>
                <w:b/>
                <w:color w:val="FF0000"/>
              </w:rPr>
            </w:pPr>
          </w:p>
        </w:tc>
        <w:tc>
          <w:tcPr>
            <w:tcW w:w="5386" w:type="dxa"/>
          </w:tcPr>
          <w:p w14:paraId="7E763066" w14:textId="77777777" w:rsidR="00DA1B74" w:rsidRPr="00DA1B74" w:rsidRDefault="00DA1B74" w:rsidP="00DA1B74">
            <w:pPr>
              <w:widowControl w:val="0"/>
              <w:numPr>
                <w:ilvl w:val="0"/>
                <w:numId w:val="73"/>
              </w:numPr>
              <w:spacing w:line="276" w:lineRule="auto"/>
              <w:jc w:val="both"/>
              <w:rPr>
                <w:color w:val="000000" w:themeColor="text1"/>
              </w:rPr>
            </w:pPr>
            <w:r w:rsidRPr="00DA1B74">
              <w:rPr>
                <w:b/>
                <w:color w:val="000000" w:themeColor="text1"/>
              </w:rPr>
              <w:t>互動教學：</w:t>
            </w:r>
          </w:p>
          <w:p w14:paraId="172BC566" w14:textId="77777777" w:rsidR="00DA1B74" w:rsidRPr="00DA1B74" w:rsidRDefault="00DA1B74" w:rsidP="00DA1B74">
            <w:pPr>
              <w:widowControl w:val="0"/>
              <w:numPr>
                <w:ilvl w:val="0"/>
                <w:numId w:val="5"/>
              </w:numPr>
              <w:spacing w:line="276" w:lineRule="auto"/>
              <w:jc w:val="both"/>
              <w:rPr>
                <w:color w:val="000000" w:themeColor="text1"/>
              </w:rPr>
            </w:pPr>
            <w:r w:rsidRPr="00DA1B74">
              <w:rPr>
                <w:color w:val="000000" w:themeColor="text1"/>
              </w:rPr>
              <w:t>教師</w:t>
            </w:r>
            <w:r w:rsidRPr="00DA1B74">
              <w:rPr>
                <w:rFonts w:eastAsiaTheme="minorEastAsia" w:hint="eastAsia"/>
                <w:color w:val="000000" w:themeColor="text1"/>
                <w:lang w:eastAsia="zh-HK"/>
              </w:rPr>
              <w:t>著學生觀看視像片段「《基本法》的修改」</w:t>
            </w:r>
            <w:r w:rsidRPr="00DA1B74">
              <w:rPr>
                <w:rFonts w:eastAsiaTheme="minorEastAsia" w:hint="eastAsia"/>
                <w:color w:val="000000" w:themeColor="text1"/>
              </w:rPr>
              <w:t>，</w:t>
            </w:r>
            <w:r w:rsidRPr="00DA1B74">
              <w:rPr>
                <w:rFonts w:hint="eastAsia"/>
                <w:color w:val="000000" w:themeColor="text1"/>
                <w:lang w:eastAsia="zh-HK"/>
              </w:rPr>
              <w:t>並完成</w:t>
            </w:r>
            <w:r w:rsidRPr="00DA1B74">
              <w:rPr>
                <w:color w:val="000000" w:themeColor="text1"/>
              </w:rPr>
              <w:t>「工作紙</w:t>
            </w:r>
            <w:r w:rsidRPr="00DA1B74">
              <w:rPr>
                <w:rFonts w:hint="eastAsia"/>
                <w:color w:val="000000" w:themeColor="text1"/>
                <w:lang w:eastAsia="zh-HK"/>
              </w:rPr>
              <w:t>九</w:t>
            </w:r>
            <w:r w:rsidRPr="00DA1B74">
              <w:rPr>
                <w:color w:val="000000" w:themeColor="text1"/>
              </w:rPr>
              <w:t>」</w:t>
            </w:r>
            <w:r w:rsidRPr="00DA1B74">
              <w:rPr>
                <w:rFonts w:hint="eastAsia"/>
                <w:color w:val="000000" w:themeColor="text1"/>
              </w:rPr>
              <w:t>，</w:t>
            </w:r>
            <w:r w:rsidRPr="00DA1B74">
              <w:rPr>
                <w:color w:val="000000" w:themeColor="text1"/>
              </w:rPr>
              <w:t>讓學生</w:t>
            </w:r>
            <w:r w:rsidRPr="00DA1B74">
              <w:rPr>
                <w:rFonts w:hint="eastAsia"/>
                <w:color w:val="000000" w:themeColor="text1"/>
                <w:lang w:eastAsia="zh-HK"/>
              </w:rPr>
              <w:t>認識全國人大對《基本法》的修改權</w:t>
            </w:r>
            <w:r w:rsidRPr="00DA1B74">
              <w:rPr>
                <w:rFonts w:hint="eastAsia"/>
                <w:color w:val="000000" w:themeColor="text1"/>
              </w:rPr>
              <w:t>，</w:t>
            </w:r>
            <w:r w:rsidRPr="00DA1B74">
              <w:rPr>
                <w:rFonts w:hint="eastAsia"/>
                <w:color w:val="000000" w:themeColor="text1"/>
                <w:lang w:eastAsia="zh-HK"/>
              </w:rPr>
              <w:t>以及《基本法》的修改提案權屬於全國人大常委會、國務院和香港特別行政區</w:t>
            </w:r>
            <w:r w:rsidRPr="00DA1B74">
              <w:rPr>
                <w:color w:val="000000" w:themeColor="text1"/>
              </w:rPr>
              <w:t>。</w:t>
            </w:r>
          </w:p>
        </w:tc>
        <w:tc>
          <w:tcPr>
            <w:tcW w:w="1417" w:type="dxa"/>
          </w:tcPr>
          <w:p w14:paraId="054095C7" w14:textId="3AFDF546" w:rsidR="00DA1B74" w:rsidRPr="00581850" w:rsidRDefault="00DA1B74" w:rsidP="00DA1B74">
            <w:pPr>
              <w:spacing w:line="276" w:lineRule="auto"/>
              <w:jc w:val="both"/>
            </w:pPr>
            <w:r w:rsidRPr="00581850">
              <w:rPr>
                <w:rFonts w:hint="eastAsia"/>
              </w:rPr>
              <w:t>12</w:t>
            </w:r>
            <w:r w:rsidRPr="000B0DEB">
              <w:rPr>
                <w:rFonts w:hint="eastAsia"/>
              </w:rPr>
              <w:t>分鐘</w:t>
            </w:r>
          </w:p>
        </w:tc>
      </w:tr>
      <w:tr w:rsidR="00581850" w:rsidRPr="00581850" w14:paraId="574424A9" w14:textId="77777777" w:rsidTr="00DA1B74">
        <w:tc>
          <w:tcPr>
            <w:tcW w:w="1587" w:type="dxa"/>
          </w:tcPr>
          <w:p w14:paraId="6CB1EB84" w14:textId="391E7734" w:rsidR="00581850" w:rsidRPr="00581850" w:rsidRDefault="00581850" w:rsidP="00581850">
            <w:pPr>
              <w:spacing w:line="276" w:lineRule="auto"/>
              <w:rPr>
                <w:b/>
              </w:rPr>
            </w:pPr>
            <w:r w:rsidRPr="00581850">
              <w:rPr>
                <w:b/>
              </w:rPr>
              <w:t>學與教資源</w:t>
            </w:r>
          </w:p>
        </w:tc>
        <w:tc>
          <w:tcPr>
            <w:tcW w:w="6803" w:type="dxa"/>
            <w:gridSpan w:val="2"/>
          </w:tcPr>
          <w:p w14:paraId="00A50F2F" w14:textId="465A6482" w:rsidR="00581850" w:rsidRPr="00581850" w:rsidRDefault="00581850" w:rsidP="00626A08">
            <w:pPr>
              <w:tabs>
                <w:tab w:val="left" w:pos="5062"/>
              </w:tabs>
              <w:spacing w:line="276" w:lineRule="auto"/>
              <w:rPr>
                <w:color w:val="000000" w:themeColor="text1"/>
                <w:lang w:eastAsia="zh-HK"/>
              </w:rPr>
            </w:pPr>
            <w:r w:rsidRPr="00581850">
              <w:rPr>
                <w:rFonts w:hint="eastAsia"/>
                <w:color w:val="000000" w:themeColor="text1"/>
                <w:lang w:eastAsia="zh-HK"/>
              </w:rPr>
              <w:t>活動四；工作紙</w:t>
            </w:r>
            <w:r w:rsidR="00053C4C">
              <w:rPr>
                <w:rFonts w:hint="eastAsia"/>
                <w:color w:val="000000" w:themeColor="text1"/>
                <w:lang w:eastAsia="zh-HK"/>
              </w:rPr>
              <w:t>八</w:t>
            </w:r>
            <w:r w:rsidR="00330BE9">
              <w:rPr>
                <w:rFonts w:hint="eastAsia"/>
                <w:color w:val="000000" w:themeColor="text1"/>
                <w:lang w:eastAsia="zh-HK"/>
              </w:rPr>
              <w:t>及</w:t>
            </w:r>
            <w:r w:rsidR="00053C4C">
              <w:rPr>
                <w:rFonts w:hint="eastAsia"/>
                <w:color w:val="000000" w:themeColor="text1"/>
                <w:lang w:eastAsia="zh-HK"/>
              </w:rPr>
              <w:t>九</w:t>
            </w:r>
          </w:p>
        </w:tc>
      </w:tr>
    </w:tbl>
    <w:p w14:paraId="6C3F5623" w14:textId="77777777" w:rsidR="00581850" w:rsidRPr="00581850" w:rsidRDefault="00581850" w:rsidP="00581850">
      <w:pPr>
        <w:spacing w:line="276" w:lineRule="auto"/>
        <w:jc w:val="center"/>
        <w:rPr>
          <w:rFonts w:eastAsia="Microsoft JhengHei"/>
          <w:b/>
          <w:sz w:val="28"/>
          <w:szCs w:val="28"/>
        </w:rPr>
      </w:pPr>
    </w:p>
    <w:p w14:paraId="54D873DA" w14:textId="77777777" w:rsidR="00581850" w:rsidRPr="00581850" w:rsidRDefault="00581850" w:rsidP="00581850">
      <w:pPr>
        <w:rPr>
          <w:rFonts w:eastAsia="Microsoft JhengHei"/>
          <w:b/>
          <w:sz w:val="28"/>
          <w:szCs w:val="28"/>
        </w:rPr>
      </w:pPr>
      <w:r w:rsidRPr="00581850">
        <w:rPr>
          <w:rFonts w:eastAsia="Microsoft JhengHei"/>
          <w:b/>
          <w:sz w:val="28"/>
          <w:szCs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A304AA" w:rsidRPr="00A304AA" w14:paraId="00A66A0F" w14:textId="77777777" w:rsidTr="007B1CEB">
        <w:tc>
          <w:tcPr>
            <w:tcW w:w="8391" w:type="dxa"/>
            <w:tcBorders>
              <w:left w:val="single" w:sz="4" w:space="0" w:color="auto"/>
            </w:tcBorders>
            <w:shd w:val="clear" w:color="auto" w:fill="DBE5F1" w:themeFill="accent1" w:themeFillTint="33"/>
          </w:tcPr>
          <w:p w14:paraId="4C7A088A" w14:textId="2802B719" w:rsidR="00A304AA" w:rsidRPr="00A304AA" w:rsidRDefault="00A304AA" w:rsidP="00A304AA">
            <w:pPr>
              <w:widowControl w:val="0"/>
              <w:spacing w:line="276" w:lineRule="auto"/>
              <w:ind w:left="0" w:firstLine="0"/>
              <w:jc w:val="center"/>
              <w:rPr>
                <w:b/>
                <w:bCs/>
                <w:color w:val="000000" w:themeColor="text1"/>
              </w:rPr>
            </w:pPr>
            <w:r w:rsidRPr="00A304AA">
              <w:rPr>
                <w:rFonts w:ascii="Microsoft JhengHei" w:eastAsia="Microsoft JhengHei" w:hAnsi="Microsoft JhengHei" w:hint="eastAsia"/>
                <w:b/>
                <w:color w:val="000000" w:themeColor="text1"/>
                <w:lang w:eastAsia="zh-HK"/>
              </w:rPr>
              <w:lastRenderedPageBreak/>
              <w:t>第五課節（從有關的外交和對外事務看中央和香港特別行政區的關係）</w:t>
            </w:r>
          </w:p>
        </w:tc>
      </w:tr>
    </w:tbl>
    <w:tbl>
      <w:tblPr>
        <w:tblStyle w:val="21"/>
        <w:tblW w:w="8427" w:type="dxa"/>
        <w:tblLook w:val="04A0" w:firstRow="1" w:lastRow="0" w:firstColumn="1" w:lastColumn="0" w:noHBand="0" w:noVBand="1"/>
      </w:tblPr>
      <w:tblGrid>
        <w:gridCol w:w="1587"/>
        <w:gridCol w:w="5386"/>
        <w:gridCol w:w="1417"/>
        <w:gridCol w:w="37"/>
      </w:tblGrid>
      <w:tr w:rsidR="00EF3050" w:rsidRPr="00581850" w14:paraId="3E5759BF" w14:textId="77777777" w:rsidTr="007B1CEB">
        <w:trPr>
          <w:gridAfter w:val="1"/>
          <w:wAfter w:w="37" w:type="dxa"/>
        </w:trPr>
        <w:tc>
          <w:tcPr>
            <w:tcW w:w="1587" w:type="dxa"/>
            <w:tcBorders>
              <w:right w:val="nil"/>
            </w:tcBorders>
          </w:tcPr>
          <w:p w14:paraId="371BCC22" w14:textId="77777777" w:rsidR="00EF3050" w:rsidRPr="00581850" w:rsidRDefault="00EF3050" w:rsidP="003F65AC">
            <w:pPr>
              <w:spacing w:line="276" w:lineRule="auto"/>
              <w:rPr>
                <w:b/>
              </w:rPr>
            </w:pPr>
          </w:p>
        </w:tc>
        <w:tc>
          <w:tcPr>
            <w:tcW w:w="5386" w:type="dxa"/>
            <w:tcBorders>
              <w:left w:val="nil"/>
            </w:tcBorders>
          </w:tcPr>
          <w:p w14:paraId="4072FE28" w14:textId="77777777" w:rsidR="00EF3050" w:rsidRPr="00581850" w:rsidRDefault="00EF3050" w:rsidP="003F65AC">
            <w:pPr>
              <w:spacing w:line="276" w:lineRule="auto"/>
              <w:rPr>
                <w:b/>
              </w:rPr>
            </w:pPr>
          </w:p>
        </w:tc>
        <w:tc>
          <w:tcPr>
            <w:tcW w:w="1417" w:type="dxa"/>
          </w:tcPr>
          <w:p w14:paraId="168D1B27" w14:textId="77777777" w:rsidR="00EF3050" w:rsidRPr="00581850" w:rsidRDefault="00EF3050" w:rsidP="003F65AC">
            <w:pPr>
              <w:spacing w:line="276" w:lineRule="auto"/>
              <w:rPr>
                <w:vertAlign w:val="superscript"/>
              </w:rPr>
            </w:pPr>
            <w:r w:rsidRPr="00581850">
              <w:rPr>
                <w:b/>
              </w:rPr>
              <w:t>建議課時</w:t>
            </w:r>
          </w:p>
        </w:tc>
      </w:tr>
      <w:tr w:rsidR="00EF3050" w:rsidRPr="00581850" w14:paraId="5726E8E1" w14:textId="77777777" w:rsidTr="00CA61D2">
        <w:trPr>
          <w:gridAfter w:val="1"/>
          <w:wAfter w:w="37" w:type="dxa"/>
          <w:trHeight w:val="1108"/>
        </w:trPr>
        <w:tc>
          <w:tcPr>
            <w:tcW w:w="1587" w:type="dxa"/>
            <w:vMerge w:val="restart"/>
          </w:tcPr>
          <w:p w14:paraId="381ABF2A" w14:textId="77777777" w:rsidR="00EF3050" w:rsidRPr="00581850" w:rsidRDefault="00EF3050" w:rsidP="003F65AC">
            <w:pPr>
              <w:spacing w:line="276" w:lineRule="auto"/>
              <w:rPr>
                <w:b/>
                <w:color w:val="000000" w:themeColor="text1"/>
              </w:rPr>
            </w:pPr>
            <w:r w:rsidRPr="00581850">
              <w:rPr>
                <w:b/>
                <w:color w:val="000000" w:themeColor="text1"/>
              </w:rPr>
              <w:t>探究步驟：</w:t>
            </w:r>
          </w:p>
        </w:tc>
        <w:tc>
          <w:tcPr>
            <w:tcW w:w="5386" w:type="dxa"/>
          </w:tcPr>
          <w:p w14:paraId="752492BC" w14:textId="77777777" w:rsidR="00EF3050" w:rsidRPr="007B1CEB" w:rsidRDefault="00EF3050" w:rsidP="00E516F6">
            <w:pPr>
              <w:widowControl w:val="0"/>
              <w:numPr>
                <w:ilvl w:val="0"/>
                <w:numId w:val="78"/>
              </w:numPr>
              <w:spacing w:line="276" w:lineRule="auto"/>
              <w:contextualSpacing/>
              <w:jc w:val="both"/>
              <w:rPr>
                <w:color w:val="000000" w:themeColor="text1"/>
              </w:rPr>
            </w:pPr>
            <w:r w:rsidRPr="007B1CEB">
              <w:rPr>
                <w:b/>
                <w:color w:val="000000" w:themeColor="text1"/>
              </w:rPr>
              <w:t>課堂導入：</w:t>
            </w:r>
          </w:p>
          <w:p w14:paraId="171E2664" w14:textId="1CD852E2" w:rsidR="00EF3050" w:rsidRPr="007B1CEB" w:rsidRDefault="00EF3050" w:rsidP="00E516F6">
            <w:pPr>
              <w:widowControl w:val="0"/>
              <w:numPr>
                <w:ilvl w:val="0"/>
                <w:numId w:val="5"/>
              </w:numPr>
              <w:spacing w:line="276" w:lineRule="auto"/>
              <w:jc w:val="both"/>
              <w:rPr>
                <w:color w:val="000000" w:themeColor="text1"/>
              </w:rPr>
            </w:pPr>
            <w:r w:rsidRPr="007B1CEB">
              <w:rPr>
                <w:color w:val="000000" w:themeColor="text1"/>
              </w:rPr>
              <w:t>教師</w:t>
            </w:r>
            <w:r w:rsidRPr="007B1CEB">
              <w:rPr>
                <w:rFonts w:eastAsiaTheme="minorEastAsia" w:hint="eastAsia"/>
                <w:color w:val="000000" w:themeColor="text1"/>
                <w:lang w:eastAsia="zh-HK"/>
              </w:rPr>
              <w:t>著學生完成</w:t>
            </w:r>
            <w:r w:rsidRPr="007B1CEB">
              <w:rPr>
                <w:color w:val="000000" w:themeColor="text1"/>
              </w:rPr>
              <w:t>「</w:t>
            </w:r>
            <w:r w:rsidRPr="007B1CEB">
              <w:rPr>
                <w:rFonts w:hint="eastAsia"/>
                <w:color w:val="000000" w:themeColor="text1"/>
                <w:lang w:eastAsia="zh-HK"/>
              </w:rPr>
              <w:t>活動</w:t>
            </w:r>
            <w:r w:rsidR="001400B9" w:rsidRPr="007B1CEB">
              <w:rPr>
                <w:rFonts w:hint="eastAsia"/>
                <w:color w:val="000000" w:themeColor="text1"/>
                <w:lang w:eastAsia="zh-HK"/>
              </w:rPr>
              <w:t>五</w:t>
            </w:r>
            <w:r w:rsidRPr="007B1CEB">
              <w:rPr>
                <w:color w:val="000000" w:themeColor="text1"/>
              </w:rPr>
              <w:t>」，讓學生</w:t>
            </w:r>
            <w:r w:rsidRPr="007B1CEB">
              <w:rPr>
                <w:rFonts w:hint="eastAsia"/>
                <w:color w:val="000000" w:themeColor="text1"/>
                <w:lang w:eastAsia="zh-HK"/>
              </w:rPr>
              <w:t>初步</w:t>
            </w:r>
            <w:r w:rsidRPr="007B1CEB">
              <w:rPr>
                <w:color w:val="000000" w:themeColor="text1"/>
              </w:rPr>
              <w:t>認識</w:t>
            </w:r>
            <w:r w:rsidRPr="007B1CEB">
              <w:rPr>
                <w:rFonts w:hint="eastAsia"/>
                <w:color w:val="000000" w:themeColor="text1"/>
                <w:lang w:eastAsia="zh-HK"/>
              </w:rPr>
              <w:t>國家的對外政策</w:t>
            </w:r>
            <w:r w:rsidRPr="007B1CEB">
              <w:rPr>
                <w:color w:val="000000" w:themeColor="text1"/>
              </w:rPr>
              <w:t>。</w:t>
            </w:r>
          </w:p>
        </w:tc>
        <w:tc>
          <w:tcPr>
            <w:tcW w:w="1417" w:type="dxa"/>
          </w:tcPr>
          <w:p w14:paraId="7AB399F9" w14:textId="77777777" w:rsidR="00EF3050" w:rsidRPr="00581850" w:rsidRDefault="00EF3050" w:rsidP="007B1CEB">
            <w:pPr>
              <w:spacing w:line="276" w:lineRule="auto"/>
              <w:jc w:val="both"/>
            </w:pPr>
            <w:r>
              <w:rPr>
                <w:rFonts w:hint="eastAsia"/>
              </w:rPr>
              <w:t>6</w:t>
            </w:r>
            <w:r w:rsidRPr="000B0DEB">
              <w:rPr>
                <w:rFonts w:hint="eastAsia"/>
              </w:rPr>
              <w:t>分鐘</w:t>
            </w:r>
          </w:p>
        </w:tc>
      </w:tr>
      <w:tr w:rsidR="00EF3050" w:rsidRPr="00581850" w14:paraId="55539A2D" w14:textId="77777777" w:rsidTr="007B1CEB">
        <w:trPr>
          <w:gridAfter w:val="1"/>
          <w:wAfter w:w="37" w:type="dxa"/>
          <w:trHeight w:val="1020"/>
        </w:trPr>
        <w:tc>
          <w:tcPr>
            <w:tcW w:w="1587" w:type="dxa"/>
            <w:vMerge/>
          </w:tcPr>
          <w:p w14:paraId="0AC0F0A9" w14:textId="77777777" w:rsidR="00EF3050" w:rsidRPr="00581850" w:rsidRDefault="00EF3050" w:rsidP="003F65AC">
            <w:pPr>
              <w:spacing w:line="276" w:lineRule="auto"/>
              <w:rPr>
                <w:b/>
                <w:color w:val="000000" w:themeColor="text1"/>
              </w:rPr>
            </w:pPr>
          </w:p>
        </w:tc>
        <w:tc>
          <w:tcPr>
            <w:tcW w:w="5386" w:type="dxa"/>
          </w:tcPr>
          <w:p w14:paraId="26DD2C9B" w14:textId="77777777" w:rsidR="00EF3050" w:rsidRPr="007B1CEB" w:rsidRDefault="00EF3050" w:rsidP="00E516F6">
            <w:pPr>
              <w:widowControl w:val="0"/>
              <w:numPr>
                <w:ilvl w:val="0"/>
                <w:numId w:val="78"/>
              </w:numPr>
              <w:spacing w:line="276" w:lineRule="auto"/>
              <w:jc w:val="both"/>
              <w:rPr>
                <w:color w:val="000000" w:themeColor="text1"/>
              </w:rPr>
            </w:pPr>
            <w:r w:rsidRPr="007B1CEB">
              <w:rPr>
                <w:b/>
                <w:color w:val="000000" w:themeColor="text1"/>
              </w:rPr>
              <w:t>互動教學：</w:t>
            </w:r>
          </w:p>
          <w:p w14:paraId="0E050C68" w14:textId="30E6D9BF" w:rsidR="00EF3050" w:rsidRPr="007B1CEB" w:rsidRDefault="00EF3050" w:rsidP="00E516F6">
            <w:pPr>
              <w:widowControl w:val="0"/>
              <w:numPr>
                <w:ilvl w:val="0"/>
                <w:numId w:val="5"/>
              </w:numPr>
              <w:spacing w:line="276" w:lineRule="auto"/>
              <w:contextualSpacing/>
              <w:jc w:val="both"/>
              <w:rPr>
                <w:b/>
                <w:color w:val="000000" w:themeColor="text1"/>
              </w:rPr>
            </w:pPr>
            <w:r w:rsidRPr="007B1CEB">
              <w:rPr>
                <w:color w:val="000000" w:themeColor="text1"/>
              </w:rPr>
              <w:t>教師</w:t>
            </w:r>
            <w:r w:rsidRPr="007B1CEB">
              <w:rPr>
                <w:rFonts w:eastAsiaTheme="minorEastAsia" w:hint="eastAsia"/>
                <w:color w:val="000000" w:themeColor="text1"/>
                <w:lang w:eastAsia="zh-HK"/>
              </w:rPr>
              <w:t>著學生閱讀</w:t>
            </w:r>
            <w:r w:rsidRPr="007B1CEB">
              <w:rPr>
                <w:color w:val="000000" w:themeColor="text1"/>
              </w:rPr>
              <w:t>「工作紙</w:t>
            </w:r>
            <w:r w:rsidRPr="007B1CEB">
              <w:rPr>
                <w:rFonts w:hint="eastAsia"/>
                <w:color w:val="000000" w:themeColor="text1"/>
                <w:lang w:eastAsia="zh-HK"/>
              </w:rPr>
              <w:t>十</w:t>
            </w:r>
            <w:r w:rsidRPr="007B1CEB">
              <w:rPr>
                <w:color w:val="000000" w:themeColor="text1"/>
              </w:rPr>
              <w:t>」，</w:t>
            </w:r>
            <w:r w:rsidRPr="007B1CEB">
              <w:rPr>
                <w:rFonts w:hint="eastAsia"/>
                <w:color w:val="000000" w:themeColor="text1"/>
                <w:lang w:eastAsia="zh-HK"/>
              </w:rPr>
              <w:t>並完成問題</w:t>
            </w:r>
            <w:r w:rsidRPr="007B1CEB">
              <w:rPr>
                <w:rFonts w:hint="eastAsia"/>
                <w:color w:val="000000" w:themeColor="text1"/>
              </w:rPr>
              <w:t>1-8</w:t>
            </w:r>
            <w:r w:rsidRPr="007B1CEB">
              <w:rPr>
                <w:rFonts w:hint="eastAsia"/>
                <w:color w:val="000000" w:themeColor="text1"/>
              </w:rPr>
              <w:t>，</w:t>
            </w:r>
            <w:r w:rsidRPr="007B1CEB">
              <w:rPr>
                <w:color w:val="000000" w:themeColor="text1"/>
              </w:rPr>
              <w:t>讓學生</w:t>
            </w:r>
            <w:r w:rsidRPr="007B1CEB">
              <w:rPr>
                <w:rFonts w:hint="eastAsia"/>
                <w:color w:val="000000" w:themeColor="text1"/>
                <w:lang w:eastAsia="zh-HK"/>
              </w:rPr>
              <w:t>認識中央人民政府管理與香港特區有關的外交事務和協助香港特區自行處理有關的對外事務</w:t>
            </w:r>
            <w:r w:rsidRPr="007B1CEB">
              <w:rPr>
                <w:color w:val="000000" w:themeColor="text1"/>
              </w:rPr>
              <w:t>。</w:t>
            </w:r>
          </w:p>
        </w:tc>
        <w:tc>
          <w:tcPr>
            <w:tcW w:w="1417" w:type="dxa"/>
          </w:tcPr>
          <w:p w14:paraId="72B999F1" w14:textId="77777777" w:rsidR="00EF3050" w:rsidRPr="00581850" w:rsidRDefault="00EF3050" w:rsidP="007B1CEB">
            <w:pPr>
              <w:spacing w:line="276" w:lineRule="auto"/>
              <w:jc w:val="both"/>
            </w:pPr>
            <w:r w:rsidRPr="00581850">
              <w:rPr>
                <w:rFonts w:hint="eastAsia"/>
              </w:rPr>
              <w:t>2</w:t>
            </w:r>
            <w:r>
              <w:rPr>
                <w:rFonts w:hint="eastAsia"/>
              </w:rPr>
              <w:t>4</w:t>
            </w:r>
            <w:r w:rsidRPr="000B0DEB">
              <w:rPr>
                <w:rFonts w:hint="eastAsia"/>
              </w:rPr>
              <w:t>分鐘</w:t>
            </w:r>
          </w:p>
        </w:tc>
      </w:tr>
      <w:tr w:rsidR="00EF3050" w:rsidRPr="00581850" w14:paraId="1A59C41D" w14:textId="77777777" w:rsidTr="007B1CEB">
        <w:trPr>
          <w:gridAfter w:val="1"/>
          <w:wAfter w:w="37" w:type="dxa"/>
          <w:trHeight w:val="422"/>
        </w:trPr>
        <w:tc>
          <w:tcPr>
            <w:tcW w:w="1587" w:type="dxa"/>
            <w:vMerge/>
          </w:tcPr>
          <w:p w14:paraId="034E9248" w14:textId="77777777" w:rsidR="00EF3050" w:rsidRPr="00581850" w:rsidRDefault="00EF3050" w:rsidP="003F65AC">
            <w:pPr>
              <w:spacing w:line="276" w:lineRule="auto"/>
              <w:rPr>
                <w:b/>
                <w:color w:val="FF0000"/>
              </w:rPr>
            </w:pPr>
          </w:p>
        </w:tc>
        <w:tc>
          <w:tcPr>
            <w:tcW w:w="5386" w:type="dxa"/>
          </w:tcPr>
          <w:p w14:paraId="784E9724" w14:textId="77777777" w:rsidR="00EF3050" w:rsidRPr="007B1CEB" w:rsidRDefault="00EF3050" w:rsidP="00E516F6">
            <w:pPr>
              <w:widowControl w:val="0"/>
              <w:numPr>
                <w:ilvl w:val="0"/>
                <w:numId w:val="78"/>
              </w:numPr>
              <w:spacing w:line="276" w:lineRule="auto"/>
              <w:jc w:val="both"/>
              <w:rPr>
                <w:color w:val="000000" w:themeColor="text1"/>
              </w:rPr>
            </w:pPr>
            <w:r w:rsidRPr="007B1CEB">
              <w:rPr>
                <w:b/>
                <w:color w:val="000000" w:themeColor="text1"/>
              </w:rPr>
              <w:t>互動教學：</w:t>
            </w:r>
          </w:p>
          <w:p w14:paraId="7A0928C1" w14:textId="39163B35" w:rsidR="00EF3050" w:rsidRPr="007B1CEB" w:rsidRDefault="00EF3050" w:rsidP="00E516F6">
            <w:pPr>
              <w:widowControl w:val="0"/>
              <w:numPr>
                <w:ilvl w:val="0"/>
                <w:numId w:val="5"/>
              </w:numPr>
              <w:spacing w:line="276" w:lineRule="auto"/>
              <w:jc w:val="both"/>
              <w:rPr>
                <w:color w:val="000000" w:themeColor="text1"/>
              </w:rPr>
            </w:pPr>
            <w:r w:rsidRPr="007B1CEB">
              <w:rPr>
                <w:color w:val="000000" w:themeColor="text1"/>
              </w:rPr>
              <w:t>教師</w:t>
            </w:r>
            <w:r w:rsidRPr="007B1CEB">
              <w:rPr>
                <w:rFonts w:eastAsiaTheme="minorEastAsia" w:hint="eastAsia"/>
                <w:color w:val="000000" w:themeColor="text1"/>
                <w:lang w:eastAsia="zh-HK"/>
              </w:rPr>
              <w:t>著學生</w:t>
            </w:r>
            <w:r w:rsidRPr="007B1CEB">
              <w:rPr>
                <w:rFonts w:hint="eastAsia"/>
                <w:color w:val="000000" w:themeColor="text1"/>
                <w:lang w:eastAsia="zh-HK"/>
              </w:rPr>
              <w:t>完成</w:t>
            </w:r>
            <w:r w:rsidRPr="007B1CEB">
              <w:rPr>
                <w:color w:val="000000" w:themeColor="text1"/>
              </w:rPr>
              <w:t>「工作紙</w:t>
            </w:r>
            <w:r w:rsidRPr="007B1CEB">
              <w:rPr>
                <w:rFonts w:hint="eastAsia"/>
                <w:color w:val="000000" w:themeColor="text1"/>
                <w:lang w:eastAsia="zh-HK"/>
              </w:rPr>
              <w:t>十</w:t>
            </w:r>
            <w:r w:rsidR="001400B9" w:rsidRPr="007B1CEB">
              <w:rPr>
                <w:rFonts w:hint="eastAsia"/>
                <w:color w:val="000000" w:themeColor="text1"/>
                <w:lang w:eastAsia="zh-HK"/>
              </w:rPr>
              <w:t>一</w:t>
            </w:r>
            <w:r w:rsidRPr="007B1CEB">
              <w:rPr>
                <w:color w:val="000000" w:themeColor="text1"/>
              </w:rPr>
              <w:t>」</w:t>
            </w:r>
            <w:r w:rsidRPr="007B1CEB">
              <w:rPr>
                <w:rFonts w:hint="eastAsia"/>
                <w:color w:val="000000" w:themeColor="text1"/>
              </w:rPr>
              <w:t>，並完成問題</w:t>
            </w:r>
            <w:r w:rsidRPr="007B1CEB">
              <w:rPr>
                <w:rFonts w:hint="eastAsia"/>
                <w:color w:val="000000" w:themeColor="text1"/>
              </w:rPr>
              <w:t>1-2</w:t>
            </w:r>
            <w:r w:rsidRPr="007B1CEB">
              <w:rPr>
                <w:rFonts w:hint="eastAsia"/>
                <w:color w:val="000000" w:themeColor="text1"/>
              </w:rPr>
              <w:t>，</w:t>
            </w:r>
            <w:r w:rsidRPr="007B1CEB">
              <w:rPr>
                <w:color w:val="000000" w:themeColor="text1"/>
              </w:rPr>
              <w:t>讓學生</w:t>
            </w:r>
            <w:r w:rsidRPr="007B1CEB">
              <w:rPr>
                <w:rFonts w:hint="eastAsia"/>
                <w:color w:val="000000" w:themeColor="text1"/>
                <w:lang w:eastAsia="zh-HK"/>
              </w:rPr>
              <w:t>認識香港特區自行處理有關的對外事務</w:t>
            </w:r>
            <w:r w:rsidRPr="007B1CEB">
              <w:rPr>
                <w:color w:val="000000" w:themeColor="text1"/>
              </w:rPr>
              <w:t>。</w:t>
            </w:r>
          </w:p>
        </w:tc>
        <w:tc>
          <w:tcPr>
            <w:tcW w:w="1417" w:type="dxa"/>
          </w:tcPr>
          <w:p w14:paraId="4C6D5B70" w14:textId="77777777" w:rsidR="00EF3050" w:rsidRPr="00581850" w:rsidRDefault="00EF3050" w:rsidP="007B1CEB">
            <w:pPr>
              <w:spacing w:line="276" w:lineRule="auto"/>
              <w:jc w:val="both"/>
            </w:pPr>
            <w:r w:rsidRPr="00581850">
              <w:rPr>
                <w:rFonts w:hint="eastAsia"/>
              </w:rPr>
              <w:t>10</w:t>
            </w:r>
            <w:r w:rsidRPr="000B0DEB">
              <w:rPr>
                <w:rFonts w:hint="eastAsia"/>
              </w:rPr>
              <w:t>分鐘</w:t>
            </w:r>
          </w:p>
        </w:tc>
      </w:tr>
      <w:tr w:rsidR="00EF3050" w:rsidRPr="00581850" w14:paraId="44D1DD86" w14:textId="77777777" w:rsidTr="007B1CEB">
        <w:tc>
          <w:tcPr>
            <w:tcW w:w="1587" w:type="dxa"/>
          </w:tcPr>
          <w:p w14:paraId="00C539A5" w14:textId="0F623C59" w:rsidR="00EF3050" w:rsidRPr="00581850" w:rsidRDefault="00EF3050" w:rsidP="007B1CEB">
            <w:pPr>
              <w:spacing w:line="276" w:lineRule="auto"/>
              <w:rPr>
                <w:b/>
              </w:rPr>
            </w:pPr>
            <w:r w:rsidRPr="00581850">
              <w:rPr>
                <w:b/>
              </w:rPr>
              <w:t>學與教資源</w:t>
            </w:r>
          </w:p>
        </w:tc>
        <w:tc>
          <w:tcPr>
            <w:tcW w:w="6840" w:type="dxa"/>
            <w:gridSpan w:val="3"/>
          </w:tcPr>
          <w:p w14:paraId="29412FC2" w14:textId="249D0131" w:rsidR="00EF3050" w:rsidRPr="00581850" w:rsidRDefault="00EF3050" w:rsidP="001400B9">
            <w:pPr>
              <w:spacing w:line="276" w:lineRule="auto"/>
              <w:rPr>
                <w:color w:val="000000" w:themeColor="text1"/>
                <w:lang w:eastAsia="zh-HK"/>
              </w:rPr>
            </w:pPr>
            <w:r w:rsidRPr="00581850">
              <w:rPr>
                <w:rFonts w:hint="eastAsia"/>
                <w:color w:val="000000" w:themeColor="text1"/>
                <w:lang w:eastAsia="zh-HK"/>
              </w:rPr>
              <w:t>活動</w:t>
            </w:r>
            <w:r w:rsidR="00886339">
              <w:rPr>
                <w:rFonts w:hint="eastAsia"/>
                <w:color w:val="000000" w:themeColor="text1"/>
                <w:lang w:eastAsia="zh-HK"/>
              </w:rPr>
              <w:t>五</w:t>
            </w:r>
            <w:r w:rsidRPr="00581850">
              <w:rPr>
                <w:rFonts w:hint="eastAsia"/>
                <w:color w:val="000000" w:themeColor="text1"/>
                <w:lang w:eastAsia="zh-HK"/>
              </w:rPr>
              <w:t>；工作紙十</w:t>
            </w:r>
            <w:r w:rsidR="00330BE9">
              <w:rPr>
                <w:rFonts w:hint="eastAsia"/>
                <w:color w:val="000000" w:themeColor="text1"/>
                <w:lang w:eastAsia="zh-HK"/>
              </w:rPr>
              <w:t>及</w:t>
            </w:r>
            <w:r w:rsidRPr="00581850">
              <w:rPr>
                <w:rFonts w:hint="eastAsia"/>
                <w:color w:val="000000" w:themeColor="text1"/>
                <w:lang w:eastAsia="zh-HK"/>
              </w:rPr>
              <w:t>十</w:t>
            </w:r>
            <w:r w:rsidR="001400B9">
              <w:rPr>
                <w:rFonts w:hint="eastAsia"/>
                <w:color w:val="000000" w:themeColor="text1"/>
                <w:lang w:eastAsia="zh-HK"/>
              </w:rPr>
              <w:t>一</w:t>
            </w:r>
          </w:p>
        </w:tc>
      </w:tr>
    </w:tbl>
    <w:p w14:paraId="422C3DED" w14:textId="77777777" w:rsidR="00EF3050" w:rsidRPr="00581850" w:rsidRDefault="00EF3050" w:rsidP="00EF3050">
      <w:r w:rsidRPr="00581850">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95474F" w:rsidRPr="0095474F" w14:paraId="31B7D27D" w14:textId="77777777" w:rsidTr="007B1CEB">
        <w:tc>
          <w:tcPr>
            <w:tcW w:w="8391" w:type="dxa"/>
            <w:tcBorders>
              <w:left w:val="single" w:sz="4" w:space="0" w:color="auto"/>
            </w:tcBorders>
            <w:shd w:val="clear" w:color="auto" w:fill="DBE5F1" w:themeFill="accent1" w:themeFillTint="33"/>
          </w:tcPr>
          <w:p w14:paraId="08E419A0" w14:textId="69717B46" w:rsidR="0095474F" w:rsidRPr="0095474F" w:rsidRDefault="0095474F" w:rsidP="0095474F">
            <w:pPr>
              <w:widowControl w:val="0"/>
              <w:spacing w:line="276" w:lineRule="auto"/>
              <w:ind w:left="0" w:firstLine="0"/>
              <w:jc w:val="center"/>
              <w:rPr>
                <w:b/>
                <w:bCs/>
                <w:color w:val="000000" w:themeColor="text1"/>
              </w:rPr>
            </w:pPr>
            <w:r w:rsidRPr="0095474F">
              <w:rPr>
                <w:rFonts w:ascii="Microsoft JhengHei" w:eastAsia="Microsoft JhengHei" w:hAnsi="Microsoft JhengHei" w:hint="eastAsia"/>
                <w:b/>
                <w:color w:val="000000" w:themeColor="text1"/>
                <w:lang w:eastAsia="zh-HK"/>
              </w:rPr>
              <w:lastRenderedPageBreak/>
              <w:t>第六課節（香港特別行政區的政治體制（一））</w:t>
            </w:r>
          </w:p>
        </w:tc>
      </w:tr>
    </w:tbl>
    <w:tbl>
      <w:tblPr>
        <w:tblStyle w:val="21"/>
        <w:tblW w:w="8390" w:type="dxa"/>
        <w:tblLook w:val="04A0" w:firstRow="1" w:lastRow="0" w:firstColumn="1" w:lastColumn="0" w:noHBand="0" w:noVBand="1"/>
      </w:tblPr>
      <w:tblGrid>
        <w:gridCol w:w="1587"/>
        <w:gridCol w:w="5386"/>
        <w:gridCol w:w="1417"/>
      </w:tblGrid>
      <w:tr w:rsidR="00EF3050" w:rsidRPr="00581850" w14:paraId="477FD2D8" w14:textId="77777777" w:rsidTr="007B1CEB">
        <w:tc>
          <w:tcPr>
            <w:tcW w:w="1587" w:type="dxa"/>
            <w:tcBorders>
              <w:right w:val="nil"/>
            </w:tcBorders>
          </w:tcPr>
          <w:p w14:paraId="2F8E28D4" w14:textId="77777777" w:rsidR="00EF3050" w:rsidRPr="00581850" w:rsidRDefault="00EF3050" w:rsidP="003F65AC">
            <w:pPr>
              <w:spacing w:line="276" w:lineRule="auto"/>
              <w:rPr>
                <w:b/>
              </w:rPr>
            </w:pPr>
          </w:p>
        </w:tc>
        <w:tc>
          <w:tcPr>
            <w:tcW w:w="5386" w:type="dxa"/>
            <w:tcBorders>
              <w:left w:val="nil"/>
            </w:tcBorders>
          </w:tcPr>
          <w:p w14:paraId="7BC11039" w14:textId="77777777" w:rsidR="00EF3050" w:rsidRPr="00581850" w:rsidRDefault="00EF3050" w:rsidP="003F65AC">
            <w:pPr>
              <w:spacing w:line="276" w:lineRule="auto"/>
              <w:rPr>
                <w:b/>
              </w:rPr>
            </w:pPr>
          </w:p>
        </w:tc>
        <w:tc>
          <w:tcPr>
            <w:tcW w:w="1417" w:type="dxa"/>
          </w:tcPr>
          <w:p w14:paraId="3898584A" w14:textId="77777777" w:rsidR="00EF3050" w:rsidRPr="00581850" w:rsidRDefault="00EF3050" w:rsidP="003F65AC">
            <w:pPr>
              <w:spacing w:line="276" w:lineRule="auto"/>
              <w:rPr>
                <w:vertAlign w:val="superscript"/>
              </w:rPr>
            </w:pPr>
            <w:r w:rsidRPr="00581850">
              <w:rPr>
                <w:b/>
              </w:rPr>
              <w:t>建議課時</w:t>
            </w:r>
          </w:p>
        </w:tc>
      </w:tr>
      <w:tr w:rsidR="00EF3050" w:rsidRPr="00581850" w14:paraId="0FC7F399" w14:textId="77777777" w:rsidTr="00CA61D2">
        <w:trPr>
          <w:trHeight w:val="1108"/>
        </w:trPr>
        <w:tc>
          <w:tcPr>
            <w:tcW w:w="1587" w:type="dxa"/>
            <w:vMerge w:val="restart"/>
          </w:tcPr>
          <w:p w14:paraId="0DC878A5" w14:textId="77777777" w:rsidR="00EF3050" w:rsidRPr="00581850" w:rsidRDefault="00EF3050" w:rsidP="003F65AC">
            <w:pPr>
              <w:spacing w:line="276" w:lineRule="auto"/>
              <w:rPr>
                <w:b/>
                <w:color w:val="000000" w:themeColor="text1"/>
              </w:rPr>
            </w:pPr>
            <w:r w:rsidRPr="00581850">
              <w:rPr>
                <w:b/>
                <w:color w:val="000000" w:themeColor="text1"/>
              </w:rPr>
              <w:t>探究步驟：</w:t>
            </w:r>
          </w:p>
        </w:tc>
        <w:tc>
          <w:tcPr>
            <w:tcW w:w="5386" w:type="dxa"/>
          </w:tcPr>
          <w:p w14:paraId="5EC9130D" w14:textId="77777777" w:rsidR="00EF3050" w:rsidRPr="007B1CEB" w:rsidRDefault="00EF3050" w:rsidP="00E516F6">
            <w:pPr>
              <w:widowControl w:val="0"/>
              <w:numPr>
                <w:ilvl w:val="0"/>
                <w:numId w:val="79"/>
              </w:numPr>
              <w:spacing w:line="276" w:lineRule="auto"/>
              <w:ind w:left="482" w:hanging="482"/>
              <w:contextualSpacing/>
              <w:jc w:val="both"/>
              <w:rPr>
                <w:color w:val="000000" w:themeColor="text1"/>
              </w:rPr>
            </w:pPr>
            <w:r w:rsidRPr="007B1CEB">
              <w:rPr>
                <w:b/>
                <w:color w:val="000000" w:themeColor="text1"/>
              </w:rPr>
              <w:t>課堂導入：</w:t>
            </w:r>
          </w:p>
          <w:p w14:paraId="62ECD401" w14:textId="19DE12EF" w:rsidR="00EF3050" w:rsidRPr="007B1CEB" w:rsidRDefault="00EF3050" w:rsidP="00E516F6">
            <w:pPr>
              <w:widowControl w:val="0"/>
              <w:numPr>
                <w:ilvl w:val="0"/>
                <w:numId w:val="5"/>
              </w:numPr>
              <w:spacing w:line="276" w:lineRule="auto"/>
              <w:jc w:val="both"/>
              <w:rPr>
                <w:color w:val="000000" w:themeColor="text1"/>
              </w:rPr>
            </w:pPr>
            <w:r w:rsidRPr="007B1CEB">
              <w:rPr>
                <w:color w:val="000000" w:themeColor="text1"/>
              </w:rPr>
              <w:t>教師</w:t>
            </w:r>
            <w:r w:rsidRPr="007B1CEB">
              <w:rPr>
                <w:rFonts w:eastAsiaTheme="minorEastAsia" w:hint="eastAsia"/>
                <w:color w:val="000000" w:themeColor="text1"/>
                <w:lang w:eastAsia="zh-HK"/>
              </w:rPr>
              <w:t>著學生完成</w:t>
            </w:r>
            <w:r w:rsidRPr="007B1CEB">
              <w:rPr>
                <w:color w:val="000000" w:themeColor="text1"/>
              </w:rPr>
              <w:t>「</w:t>
            </w:r>
            <w:r w:rsidR="003D6421" w:rsidRPr="007B1CEB">
              <w:rPr>
                <w:rFonts w:hint="eastAsia"/>
                <w:color w:val="000000" w:themeColor="text1"/>
                <w:lang w:eastAsia="zh-HK"/>
              </w:rPr>
              <w:t>活動六</w:t>
            </w:r>
            <w:r w:rsidRPr="007B1CEB">
              <w:rPr>
                <w:color w:val="000000" w:themeColor="text1"/>
              </w:rPr>
              <w:t>」，讓學生認識</w:t>
            </w:r>
            <w:r w:rsidRPr="007B1CEB">
              <w:rPr>
                <w:rFonts w:hint="eastAsia"/>
                <w:color w:val="000000" w:themeColor="text1"/>
                <w:lang w:eastAsia="zh-HK"/>
              </w:rPr>
              <w:t>行政長官的資格</w:t>
            </w:r>
            <w:r w:rsidRPr="007B1CEB">
              <w:rPr>
                <w:color w:val="000000" w:themeColor="text1"/>
              </w:rPr>
              <w:t>。</w:t>
            </w:r>
          </w:p>
        </w:tc>
        <w:tc>
          <w:tcPr>
            <w:tcW w:w="1417" w:type="dxa"/>
          </w:tcPr>
          <w:p w14:paraId="328E14FD" w14:textId="77777777" w:rsidR="00EF3050" w:rsidRPr="00581850" w:rsidRDefault="00EF3050" w:rsidP="007B1CEB">
            <w:pPr>
              <w:spacing w:line="276" w:lineRule="auto"/>
              <w:jc w:val="both"/>
            </w:pPr>
            <w:r>
              <w:rPr>
                <w:rFonts w:hint="eastAsia"/>
              </w:rPr>
              <w:t>8</w:t>
            </w:r>
            <w:r w:rsidRPr="000B0DEB">
              <w:rPr>
                <w:rFonts w:hint="eastAsia"/>
              </w:rPr>
              <w:t>分鐘</w:t>
            </w:r>
          </w:p>
        </w:tc>
      </w:tr>
      <w:tr w:rsidR="00EF3050" w:rsidRPr="00581850" w14:paraId="5047D3EC" w14:textId="77777777" w:rsidTr="007B1CEB">
        <w:trPr>
          <w:trHeight w:val="1020"/>
        </w:trPr>
        <w:tc>
          <w:tcPr>
            <w:tcW w:w="1587" w:type="dxa"/>
            <w:vMerge/>
          </w:tcPr>
          <w:p w14:paraId="04D8E537" w14:textId="77777777" w:rsidR="00EF3050" w:rsidRPr="00581850" w:rsidRDefault="00EF3050" w:rsidP="003F65AC">
            <w:pPr>
              <w:spacing w:line="276" w:lineRule="auto"/>
              <w:rPr>
                <w:b/>
                <w:color w:val="000000" w:themeColor="text1"/>
              </w:rPr>
            </w:pPr>
          </w:p>
        </w:tc>
        <w:tc>
          <w:tcPr>
            <w:tcW w:w="5386" w:type="dxa"/>
          </w:tcPr>
          <w:p w14:paraId="0FDE1E0A" w14:textId="77777777" w:rsidR="00EF3050" w:rsidRPr="007B1CEB" w:rsidRDefault="00EF3050" w:rsidP="00E516F6">
            <w:pPr>
              <w:widowControl w:val="0"/>
              <w:numPr>
                <w:ilvl w:val="0"/>
                <w:numId w:val="79"/>
              </w:numPr>
              <w:spacing w:line="276" w:lineRule="auto"/>
              <w:jc w:val="both"/>
              <w:rPr>
                <w:color w:val="000000" w:themeColor="text1"/>
              </w:rPr>
            </w:pPr>
            <w:r w:rsidRPr="007B1CEB">
              <w:rPr>
                <w:b/>
                <w:color w:val="000000" w:themeColor="text1"/>
              </w:rPr>
              <w:t>互動教學：</w:t>
            </w:r>
          </w:p>
          <w:p w14:paraId="57331BCE" w14:textId="470A000C" w:rsidR="00EF3050" w:rsidRPr="007B1CEB" w:rsidRDefault="00EF3050" w:rsidP="00E516F6">
            <w:pPr>
              <w:widowControl w:val="0"/>
              <w:numPr>
                <w:ilvl w:val="0"/>
                <w:numId w:val="5"/>
              </w:numPr>
              <w:spacing w:line="276" w:lineRule="auto"/>
              <w:contextualSpacing/>
              <w:jc w:val="both"/>
              <w:rPr>
                <w:b/>
                <w:color w:val="000000" w:themeColor="text1"/>
              </w:rPr>
            </w:pPr>
            <w:r w:rsidRPr="007B1CEB">
              <w:rPr>
                <w:color w:val="000000" w:themeColor="text1"/>
              </w:rPr>
              <w:t>教師</w:t>
            </w:r>
            <w:r w:rsidRPr="007B1CEB">
              <w:rPr>
                <w:rFonts w:eastAsiaTheme="minorEastAsia" w:hint="eastAsia"/>
                <w:color w:val="000000" w:themeColor="text1"/>
                <w:lang w:eastAsia="zh-HK"/>
              </w:rPr>
              <w:t>著學生</w:t>
            </w:r>
            <w:r w:rsidRPr="007B1CEB">
              <w:rPr>
                <w:rFonts w:hint="eastAsia"/>
                <w:color w:val="000000" w:themeColor="text1"/>
              </w:rPr>
              <w:t>閱讀</w:t>
            </w:r>
            <w:r w:rsidRPr="007B1CEB">
              <w:rPr>
                <w:color w:val="000000" w:themeColor="text1"/>
              </w:rPr>
              <w:t>「工作紙</w:t>
            </w:r>
            <w:r w:rsidRPr="007B1CEB">
              <w:rPr>
                <w:rFonts w:hint="eastAsia"/>
                <w:color w:val="000000" w:themeColor="text1"/>
                <w:lang w:eastAsia="zh-HK"/>
              </w:rPr>
              <w:t>十</w:t>
            </w:r>
            <w:r w:rsidR="003D6421" w:rsidRPr="007B1CEB">
              <w:rPr>
                <w:rFonts w:hint="eastAsia"/>
                <w:color w:val="000000" w:themeColor="text1"/>
                <w:lang w:eastAsia="zh-HK"/>
              </w:rPr>
              <w:t>二</w:t>
            </w:r>
            <w:r w:rsidRPr="007B1CEB">
              <w:rPr>
                <w:color w:val="000000" w:themeColor="text1"/>
              </w:rPr>
              <w:t>」，</w:t>
            </w:r>
            <w:r w:rsidRPr="007B1CEB">
              <w:rPr>
                <w:rFonts w:hint="eastAsia"/>
                <w:color w:val="000000" w:themeColor="text1"/>
                <w:lang w:eastAsia="zh-HK"/>
              </w:rPr>
              <w:t>並完成問題</w:t>
            </w:r>
            <w:r w:rsidRPr="007B1CEB">
              <w:rPr>
                <w:rFonts w:hint="eastAsia"/>
                <w:color w:val="000000" w:themeColor="text1"/>
              </w:rPr>
              <w:t>1-3</w:t>
            </w:r>
            <w:r w:rsidRPr="007B1CEB">
              <w:rPr>
                <w:rFonts w:hint="eastAsia"/>
                <w:color w:val="000000" w:themeColor="text1"/>
              </w:rPr>
              <w:t>，</w:t>
            </w:r>
            <w:r w:rsidRPr="007B1CEB">
              <w:rPr>
                <w:rFonts w:hint="eastAsia"/>
                <w:color w:val="000000" w:themeColor="text1"/>
                <w:lang w:eastAsia="zh-HK"/>
              </w:rPr>
              <w:t>認識</w:t>
            </w:r>
            <w:r w:rsidRPr="007B1CEB">
              <w:rPr>
                <w:rFonts w:hint="eastAsia"/>
                <w:color w:val="000000" w:themeColor="text1"/>
              </w:rPr>
              <w:t>行政長官的任命、雙重身分和雙重問責制。</w:t>
            </w:r>
          </w:p>
        </w:tc>
        <w:tc>
          <w:tcPr>
            <w:tcW w:w="1417" w:type="dxa"/>
          </w:tcPr>
          <w:p w14:paraId="5EBE9430" w14:textId="77777777" w:rsidR="00EF3050" w:rsidRPr="00581850" w:rsidRDefault="00EF3050" w:rsidP="007B1CEB">
            <w:pPr>
              <w:spacing w:line="276" w:lineRule="auto"/>
              <w:jc w:val="both"/>
            </w:pPr>
            <w:r w:rsidRPr="00581850">
              <w:rPr>
                <w:rFonts w:hint="eastAsia"/>
              </w:rPr>
              <w:t>1</w:t>
            </w:r>
            <w:r>
              <w:rPr>
                <w:rFonts w:hint="eastAsia"/>
              </w:rPr>
              <w:t>4</w:t>
            </w:r>
            <w:r w:rsidRPr="000B0DEB">
              <w:rPr>
                <w:rFonts w:hint="eastAsia"/>
              </w:rPr>
              <w:t>分鐘</w:t>
            </w:r>
          </w:p>
        </w:tc>
      </w:tr>
      <w:tr w:rsidR="00EF3050" w:rsidRPr="00581850" w14:paraId="4C5B9BF9" w14:textId="77777777" w:rsidTr="007B1CEB">
        <w:trPr>
          <w:trHeight w:val="1020"/>
        </w:trPr>
        <w:tc>
          <w:tcPr>
            <w:tcW w:w="1587" w:type="dxa"/>
            <w:vMerge/>
          </w:tcPr>
          <w:p w14:paraId="6E99E072" w14:textId="77777777" w:rsidR="00EF3050" w:rsidRPr="00581850" w:rsidRDefault="00EF3050" w:rsidP="003F65AC">
            <w:pPr>
              <w:spacing w:line="276" w:lineRule="auto"/>
              <w:rPr>
                <w:b/>
                <w:color w:val="000000" w:themeColor="text1"/>
              </w:rPr>
            </w:pPr>
          </w:p>
        </w:tc>
        <w:tc>
          <w:tcPr>
            <w:tcW w:w="5386" w:type="dxa"/>
          </w:tcPr>
          <w:p w14:paraId="20445BD8" w14:textId="77777777" w:rsidR="00EF3050" w:rsidRPr="007B1CEB" w:rsidRDefault="00EF3050" w:rsidP="00E516F6">
            <w:pPr>
              <w:widowControl w:val="0"/>
              <w:numPr>
                <w:ilvl w:val="0"/>
                <w:numId w:val="79"/>
              </w:numPr>
              <w:spacing w:line="276" w:lineRule="auto"/>
              <w:jc w:val="both"/>
              <w:rPr>
                <w:color w:val="000000" w:themeColor="text1"/>
              </w:rPr>
            </w:pPr>
            <w:r w:rsidRPr="007B1CEB">
              <w:rPr>
                <w:b/>
                <w:color w:val="000000" w:themeColor="text1"/>
              </w:rPr>
              <w:t>互動教學：</w:t>
            </w:r>
          </w:p>
          <w:p w14:paraId="79842CA1" w14:textId="2B9975DD" w:rsidR="00EF3050" w:rsidRPr="007B1CEB" w:rsidRDefault="00EF3050" w:rsidP="00E516F6">
            <w:pPr>
              <w:widowControl w:val="0"/>
              <w:numPr>
                <w:ilvl w:val="0"/>
                <w:numId w:val="5"/>
              </w:numPr>
              <w:spacing w:line="276" w:lineRule="auto"/>
              <w:contextualSpacing/>
              <w:jc w:val="both"/>
              <w:rPr>
                <w:b/>
                <w:color w:val="000000" w:themeColor="text1"/>
              </w:rPr>
            </w:pPr>
            <w:r w:rsidRPr="007B1CEB">
              <w:rPr>
                <w:color w:val="000000" w:themeColor="text1"/>
              </w:rPr>
              <w:t>教師</w:t>
            </w:r>
            <w:r w:rsidRPr="007B1CEB">
              <w:rPr>
                <w:rFonts w:eastAsiaTheme="minorEastAsia" w:hint="eastAsia"/>
                <w:color w:val="000000" w:themeColor="text1"/>
                <w:lang w:eastAsia="zh-HK"/>
              </w:rPr>
              <w:t>著學生閱讀</w:t>
            </w:r>
            <w:r w:rsidRPr="007B1CEB">
              <w:rPr>
                <w:color w:val="000000" w:themeColor="text1"/>
              </w:rPr>
              <w:t>「工作紙</w:t>
            </w:r>
            <w:r w:rsidRPr="007B1CEB">
              <w:rPr>
                <w:rFonts w:hint="eastAsia"/>
                <w:color w:val="000000" w:themeColor="text1"/>
                <w:lang w:eastAsia="zh-HK"/>
              </w:rPr>
              <w:t>十</w:t>
            </w:r>
            <w:r w:rsidR="003D6421" w:rsidRPr="007B1CEB">
              <w:rPr>
                <w:rFonts w:hint="eastAsia"/>
                <w:color w:val="000000" w:themeColor="text1"/>
                <w:lang w:eastAsia="zh-HK"/>
              </w:rPr>
              <w:t>三</w:t>
            </w:r>
            <w:r w:rsidRPr="007B1CEB">
              <w:rPr>
                <w:color w:val="000000" w:themeColor="text1"/>
              </w:rPr>
              <w:t>」，</w:t>
            </w:r>
            <w:r w:rsidRPr="007B1CEB">
              <w:rPr>
                <w:rFonts w:hint="eastAsia"/>
                <w:color w:val="000000" w:themeColor="text1"/>
                <w:lang w:eastAsia="zh-HK"/>
              </w:rPr>
              <w:t>並完成問題</w:t>
            </w:r>
            <w:r w:rsidRPr="007B1CEB">
              <w:rPr>
                <w:rFonts w:hint="eastAsia"/>
                <w:color w:val="000000" w:themeColor="text1"/>
              </w:rPr>
              <w:t>1-2</w:t>
            </w:r>
            <w:r w:rsidRPr="007B1CEB">
              <w:rPr>
                <w:rFonts w:hint="eastAsia"/>
                <w:color w:val="000000" w:themeColor="text1"/>
              </w:rPr>
              <w:t>，</w:t>
            </w:r>
            <w:r w:rsidRPr="007B1CEB">
              <w:rPr>
                <w:color w:val="000000" w:themeColor="text1"/>
              </w:rPr>
              <w:t>讓學生</w:t>
            </w:r>
            <w:r w:rsidRPr="007B1CEB">
              <w:rPr>
                <w:rFonts w:hint="eastAsia"/>
                <w:color w:val="000000" w:themeColor="text1"/>
                <w:lang w:eastAsia="zh-HK"/>
              </w:rPr>
              <w:t>認識行政會議的產生辦法、主要角色和功能</w:t>
            </w:r>
            <w:r w:rsidRPr="007B1CEB">
              <w:rPr>
                <w:color w:val="000000" w:themeColor="text1"/>
              </w:rPr>
              <w:t>。</w:t>
            </w:r>
          </w:p>
        </w:tc>
        <w:tc>
          <w:tcPr>
            <w:tcW w:w="1417" w:type="dxa"/>
          </w:tcPr>
          <w:p w14:paraId="5EB12169" w14:textId="77777777" w:rsidR="00EF3050" w:rsidRPr="00581850" w:rsidRDefault="00EF3050" w:rsidP="007B1CEB">
            <w:pPr>
              <w:spacing w:line="276" w:lineRule="auto"/>
              <w:jc w:val="both"/>
            </w:pPr>
            <w:r>
              <w:rPr>
                <w:rFonts w:hint="eastAsia"/>
              </w:rPr>
              <w:t>8</w:t>
            </w:r>
            <w:r w:rsidRPr="000B0DEB">
              <w:rPr>
                <w:rFonts w:hint="eastAsia"/>
              </w:rPr>
              <w:t>分鐘</w:t>
            </w:r>
          </w:p>
        </w:tc>
      </w:tr>
      <w:tr w:rsidR="00EF3050" w:rsidRPr="00581850" w14:paraId="0F91DEF8" w14:textId="77777777" w:rsidTr="007B1CEB">
        <w:trPr>
          <w:trHeight w:val="422"/>
        </w:trPr>
        <w:tc>
          <w:tcPr>
            <w:tcW w:w="1587" w:type="dxa"/>
            <w:vMerge/>
          </w:tcPr>
          <w:p w14:paraId="717B8FB2" w14:textId="77777777" w:rsidR="00EF3050" w:rsidRPr="00581850" w:rsidRDefault="00EF3050" w:rsidP="003F65AC">
            <w:pPr>
              <w:spacing w:line="276" w:lineRule="auto"/>
              <w:rPr>
                <w:b/>
                <w:color w:val="FF0000"/>
              </w:rPr>
            </w:pPr>
          </w:p>
        </w:tc>
        <w:tc>
          <w:tcPr>
            <w:tcW w:w="5386" w:type="dxa"/>
          </w:tcPr>
          <w:p w14:paraId="2C44A39D" w14:textId="77777777" w:rsidR="00EF3050" w:rsidRPr="007B1CEB" w:rsidRDefault="00EF3050" w:rsidP="00E516F6">
            <w:pPr>
              <w:widowControl w:val="0"/>
              <w:numPr>
                <w:ilvl w:val="0"/>
                <w:numId w:val="79"/>
              </w:numPr>
              <w:spacing w:line="276" w:lineRule="auto"/>
              <w:jc w:val="both"/>
              <w:rPr>
                <w:color w:val="000000" w:themeColor="text1"/>
              </w:rPr>
            </w:pPr>
            <w:r w:rsidRPr="007B1CEB">
              <w:rPr>
                <w:b/>
                <w:color w:val="000000" w:themeColor="text1"/>
              </w:rPr>
              <w:t>互動教學：</w:t>
            </w:r>
          </w:p>
          <w:p w14:paraId="604592ED" w14:textId="43A26B81" w:rsidR="00EF3050" w:rsidRPr="007B1CEB" w:rsidRDefault="00EF3050" w:rsidP="00E516F6">
            <w:pPr>
              <w:widowControl w:val="0"/>
              <w:numPr>
                <w:ilvl w:val="0"/>
                <w:numId w:val="5"/>
              </w:numPr>
              <w:spacing w:line="276" w:lineRule="auto"/>
              <w:jc w:val="both"/>
              <w:rPr>
                <w:color w:val="000000" w:themeColor="text1"/>
              </w:rPr>
            </w:pPr>
            <w:r w:rsidRPr="007B1CEB">
              <w:rPr>
                <w:color w:val="000000" w:themeColor="text1"/>
              </w:rPr>
              <w:t>教師</w:t>
            </w:r>
            <w:r w:rsidRPr="007B1CEB">
              <w:rPr>
                <w:rFonts w:eastAsiaTheme="minorEastAsia" w:hint="eastAsia"/>
                <w:color w:val="000000" w:themeColor="text1"/>
                <w:lang w:eastAsia="zh-HK"/>
              </w:rPr>
              <w:t>著學生</w:t>
            </w:r>
            <w:r w:rsidRPr="007B1CEB">
              <w:rPr>
                <w:rFonts w:hint="eastAsia"/>
                <w:color w:val="000000" w:themeColor="text1"/>
                <w:lang w:eastAsia="zh-HK"/>
              </w:rPr>
              <w:t>完成</w:t>
            </w:r>
            <w:r w:rsidRPr="007B1CEB">
              <w:rPr>
                <w:color w:val="000000" w:themeColor="text1"/>
              </w:rPr>
              <w:t>「工作紙</w:t>
            </w:r>
            <w:r w:rsidRPr="007B1CEB">
              <w:rPr>
                <w:rFonts w:hint="eastAsia"/>
                <w:color w:val="000000" w:themeColor="text1"/>
                <w:lang w:eastAsia="zh-HK"/>
              </w:rPr>
              <w:t>十</w:t>
            </w:r>
            <w:r w:rsidR="003D6421" w:rsidRPr="007B1CEB">
              <w:rPr>
                <w:rFonts w:hint="eastAsia"/>
                <w:color w:val="000000" w:themeColor="text1"/>
                <w:lang w:eastAsia="zh-HK"/>
              </w:rPr>
              <w:t>四</w:t>
            </w:r>
            <w:r w:rsidRPr="007B1CEB">
              <w:rPr>
                <w:color w:val="000000" w:themeColor="text1"/>
              </w:rPr>
              <w:t>」</w:t>
            </w:r>
            <w:r w:rsidRPr="007B1CEB">
              <w:rPr>
                <w:rFonts w:hint="eastAsia"/>
                <w:color w:val="000000" w:themeColor="text1"/>
              </w:rPr>
              <w:t>，並完成問題</w:t>
            </w:r>
            <w:r w:rsidRPr="007B1CEB">
              <w:rPr>
                <w:rFonts w:hint="eastAsia"/>
                <w:color w:val="000000" w:themeColor="text1"/>
              </w:rPr>
              <w:t>1-2</w:t>
            </w:r>
            <w:r w:rsidRPr="007B1CEB">
              <w:rPr>
                <w:rFonts w:hint="eastAsia"/>
                <w:color w:val="000000" w:themeColor="text1"/>
              </w:rPr>
              <w:t>，</w:t>
            </w:r>
            <w:r w:rsidRPr="007B1CEB">
              <w:rPr>
                <w:color w:val="000000" w:themeColor="text1"/>
              </w:rPr>
              <w:t>讓學生</w:t>
            </w:r>
            <w:r w:rsidRPr="007B1CEB">
              <w:rPr>
                <w:rFonts w:hint="eastAsia"/>
                <w:color w:val="000000" w:themeColor="text1"/>
                <w:lang w:eastAsia="zh-HK"/>
              </w:rPr>
              <w:t>認識行政機關的職權和主要官員的任免</w:t>
            </w:r>
            <w:r w:rsidRPr="007B1CEB">
              <w:rPr>
                <w:color w:val="000000" w:themeColor="text1"/>
              </w:rPr>
              <w:t>。</w:t>
            </w:r>
          </w:p>
        </w:tc>
        <w:tc>
          <w:tcPr>
            <w:tcW w:w="1417" w:type="dxa"/>
          </w:tcPr>
          <w:p w14:paraId="68228695" w14:textId="77777777" w:rsidR="00EF3050" w:rsidRPr="00581850" w:rsidRDefault="00EF3050" w:rsidP="007B1CEB">
            <w:pPr>
              <w:spacing w:line="276" w:lineRule="auto"/>
              <w:jc w:val="both"/>
            </w:pPr>
            <w:r w:rsidRPr="00581850">
              <w:rPr>
                <w:rFonts w:hint="eastAsia"/>
              </w:rPr>
              <w:t>10</w:t>
            </w:r>
            <w:r w:rsidRPr="000B0DEB">
              <w:rPr>
                <w:rFonts w:hint="eastAsia"/>
              </w:rPr>
              <w:t>分鐘</w:t>
            </w:r>
          </w:p>
        </w:tc>
      </w:tr>
      <w:tr w:rsidR="00EF3050" w:rsidRPr="00581850" w14:paraId="0934CF8F" w14:textId="77777777" w:rsidTr="007B1CEB">
        <w:tc>
          <w:tcPr>
            <w:tcW w:w="1587" w:type="dxa"/>
          </w:tcPr>
          <w:p w14:paraId="6A238597" w14:textId="2C7932D1" w:rsidR="00EF3050" w:rsidRPr="00581850" w:rsidRDefault="00EF3050" w:rsidP="007B1CEB">
            <w:pPr>
              <w:spacing w:line="276" w:lineRule="auto"/>
              <w:rPr>
                <w:b/>
              </w:rPr>
            </w:pPr>
            <w:r w:rsidRPr="00581850">
              <w:rPr>
                <w:b/>
              </w:rPr>
              <w:t>學與教資源</w:t>
            </w:r>
          </w:p>
        </w:tc>
        <w:tc>
          <w:tcPr>
            <w:tcW w:w="6803" w:type="dxa"/>
            <w:gridSpan w:val="2"/>
          </w:tcPr>
          <w:p w14:paraId="6FC8E637" w14:textId="1C26C20B" w:rsidR="00EF3050" w:rsidRPr="00581850" w:rsidRDefault="00EF3050" w:rsidP="00886339">
            <w:pPr>
              <w:spacing w:line="276" w:lineRule="auto"/>
              <w:rPr>
                <w:color w:val="000000" w:themeColor="text1"/>
                <w:lang w:eastAsia="zh-HK"/>
              </w:rPr>
            </w:pPr>
            <w:r w:rsidRPr="00581850">
              <w:rPr>
                <w:rFonts w:hint="eastAsia"/>
                <w:color w:val="000000" w:themeColor="text1"/>
                <w:lang w:eastAsia="zh-HK"/>
              </w:rPr>
              <w:t>活動</w:t>
            </w:r>
            <w:r w:rsidR="00886339">
              <w:rPr>
                <w:rFonts w:hint="eastAsia"/>
                <w:color w:val="000000" w:themeColor="text1"/>
                <w:lang w:eastAsia="zh-HK"/>
              </w:rPr>
              <w:t>六</w:t>
            </w:r>
            <w:r w:rsidRPr="00581850">
              <w:rPr>
                <w:rFonts w:hint="eastAsia"/>
                <w:color w:val="000000" w:themeColor="text1"/>
                <w:lang w:eastAsia="zh-HK"/>
              </w:rPr>
              <w:t>；工作紙十</w:t>
            </w:r>
            <w:r w:rsidR="003D6421" w:rsidRPr="00581850">
              <w:rPr>
                <w:rFonts w:hint="eastAsia"/>
                <w:color w:val="000000" w:themeColor="text1"/>
                <w:lang w:eastAsia="zh-HK"/>
              </w:rPr>
              <w:t>二</w:t>
            </w:r>
            <w:r w:rsidR="00330BE9">
              <w:rPr>
                <w:rFonts w:hint="eastAsia"/>
                <w:color w:val="000000" w:themeColor="text1"/>
              </w:rPr>
              <w:t>、</w:t>
            </w:r>
            <w:r w:rsidRPr="00581850">
              <w:rPr>
                <w:rFonts w:hint="eastAsia"/>
                <w:color w:val="000000" w:themeColor="text1"/>
                <w:lang w:eastAsia="zh-HK"/>
              </w:rPr>
              <w:t>十</w:t>
            </w:r>
            <w:r w:rsidR="003D6421">
              <w:rPr>
                <w:rFonts w:hint="eastAsia"/>
                <w:color w:val="000000" w:themeColor="text1"/>
                <w:lang w:eastAsia="zh-HK"/>
              </w:rPr>
              <w:t>三</w:t>
            </w:r>
            <w:r w:rsidR="00330BE9">
              <w:rPr>
                <w:rFonts w:hint="eastAsia"/>
                <w:color w:val="000000" w:themeColor="text1"/>
                <w:lang w:eastAsia="zh-HK"/>
              </w:rPr>
              <w:t>及</w:t>
            </w:r>
            <w:r w:rsidRPr="00581850">
              <w:rPr>
                <w:rFonts w:hint="eastAsia"/>
                <w:color w:val="000000" w:themeColor="text1"/>
                <w:lang w:eastAsia="zh-HK"/>
              </w:rPr>
              <w:t>十</w:t>
            </w:r>
            <w:r w:rsidR="003D6421">
              <w:rPr>
                <w:rFonts w:hint="eastAsia"/>
                <w:color w:val="000000" w:themeColor="text1"/>
                <w:lang w:eastAsia="zh-HK"/>
              </w:rPr>
              <w:t>四</w:t>
            </w:r>
          </w:p>
        </w:tc>
      </w:tr>
    </w:tbl>
    <w:p w14:paraId="4A0B52ED" w14:textId="77777777" w:rsidR="00EF3050" w:rsidRPr="00581850" w:rsidRDefault="00EF3050" w:rsidP="00EF3050">
      <w:pPr>
        <w:ind w:left="0" w:firstLine="0"/>
        <w:rPr>
          <w:b/>
          <w:sz w:val="28"/>
        </w:rPr>
      </w:pPr>
    </w:p>
    <w:p w14:paraId="2F792DDB" w14:textId="77777777" w:rsidR="00EF3050" w:rsidRPr="00581850" w:rsidRDefault="00EF3050" w:rsidP="00EF3050">
      <w:pPr>
        <w:rPr>
          <w:b/>
          <w:sz w:val="28"/>
        </w:rPr>
      </w:pPr>
      <w:r w:rsidRPr="00581850">
        <w:rPr>
          <w:b/>
          <w:sz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DE1B87" w:rsidRPr="00DE1B87" w14:paraId="1B965A1F" w14:textId="77777777" w:rsidTr="007B1CEB">
        <w:tc>
          <w:tcPr>
            <w:tcW w:w="8391" w:type="dxa"/>
            <w:tcBorders>
              <w:left w:val="single" w:sz="4" w:space="0" w:color="auto"/>
            </w:tcBorders>
            <w:shd w:val="clear" w:color="auto" w:fill="DBE5F1" w:themeFill="accent1" w:themeFillTint="33"/>
          </w:tcPr>
          <w:p w14:paraId="5FB41BAB" w14:textId="72CA0D3E" w:rsidR="00DE1B87" w:rsidRPr="00DE1B87" w:rsidRDefault="00DE1B87" w:rsidP="00DE1B87">
            <w:pPr>
              <w:widowControl w:val="0"/>
              <w:spacing w:line="276" w:lineRule="auto"/>
              <w:ind w:left="0" w:firstLine="0"/>
              <w:jc w:val="center"/>
              <w:rPr>
                <w:b/>
                <w:bCs/>
                <w:color w:val="000000" w:themeColor="text1"/>
              </w:rPr>
            </w:pPr>
            <w:r w:rsidRPr="00DE1B87">
              <w:rPr>
                <w:rFonts w:ascii="Microsoft JhengHei" w:eastAsia="Microsoft JhengHei" w:hAnsi="Microsoft JhengHei" w:hint="eastAsia"/>
                <w:b/>
                <w:color w:val="000000" w:themeColor="text1"/>
                <w:lang w:eastAsia="zh-HK"/>
              </w:rPr>
              <w:lastRenderedPageBreak/>
              <w:t>第七課節（香港特別行政區的政治體制（二））</w:t>
            </w:r>
          </w:p>
        </w:tc>
      </w:tr>
    </w:tbl>
    <w:tbl>
      <w:tblPr>
        <w:tblStyle w:val="21"/>
        <w:tblW w:w="8390" w:type="dxa"/>
        <w:tblLook w:val="04A0" w:firstRow="1" w:lastRow="0" w:firstColumn="1" w:lastColumn="0" w:noHBand="0" w:noVBand="1"/>
      </w:tblPr>
      <w:tblGrid>
        <w:gridCol w:w="1587"/>
        <w:gridCol w:w="5386"/>
        <w:gridCol w:w="1417"/>
      </w:tblGrid>
      <w:tr w:rsidR="00EF3050" w:rsidRPr="00581850" w14:paraId="6D9D8041" w14:textId="77777777" w:rsidTr="007B1CEB">
        <w:tc>
          <w:tcPr>
            <w:tcW w:w="1587" w:type="dxa"/>
            <w:tcBorders>
              <w:right w:val="nil"/>
            </w:tcBorders>
          </w:tcPr>
          <w:p w14:paraId="5BAC3198" w14:textId="77777777" w:rsidR="00EF3050" w:rsidRPr="00581850" w:rsidRDefault="00EF3050" w:rsidP="003F65AC">
            <w:pPr>
              <w:spacing w:line="276" w:lineRule="auto"/>
              <w:rPr>
                <w:b/>
              </w:rPr>
            </w:pPr>
          </w:p>
        </w:tc>
        <w:tc>
          <w:tcPr>
            <w:tcW w:w="5386" w:type="dxa"/>
            <w:tcBorders>
              <w:left w:val="nil"/>
            </w:tcBorders>
          </w:tcPr>
          <w:p w14:paraId="77F787AE" w14:textId="77777777" w:rsidR="00EF3050" w:rsidRPr="00581850" w:rsidRDefault="00EF3050" w:rsidP="003F65AC">
            <w:pPr>
              <w:spacing w:line="276" w:lineRule="auto"/>
              <w:rPr>
                <w:b/>
              </w:rPr>
            </w:pPr>
          </w:p>
        </w:tc>
        <w:tc>
          <w:tcPr>
            <w:tcW w:w="1417" w:type="dxa"/>
          </w:tcPr>
          <w:p w14:paraId="6E1D1AE4" w14:textId="77777777" w:rsidR="00EF3050" w:rsidRPr="00581850" w:rsidRDefault="00EF3050" w:rsidP="003F65AC">
            <w:pPr>
              <w:spacing w:line="276" w:lineRule="auto"/>
              <w:rPr>
                <w:vertAlign w:val="superscript"/>
              </w:rPr>
            </w:pPr>
            <w:r w:rsidRPr="00581850">
              <w:rPr>
                <w:b/>
              </w:rPr>
              <w:t>建議課時</w:t>
            </w:r>
          </w:p>
        </w:tc>
      </w:tr>
      <w:tr w:rsidR="00EF3050" w:rsidRPr="00581850" w14:paraId="4B9100E9" w14:textId="77777777" w:rsidTr="00CA61D2">
        <w:trPr>
          <w:trHeight w:val="1108"/>
        </w:trPr>
        <w:tc>
          <w:tcPr>
            <w:tcW w:w="1587" w:type="dxa"/>
            <w:vMerge w:val="restart"/>
          </w:tcPr>
          <w:p w14:paraId="4E4E3F50" w14:textId="77777777" w:rsidR="00EF3050" w:rsidRPr="00581850" w:rsidRDefault="00EF3050" w:rsidP="003F65AC">
            <w:pPr>
              <w:spacing w:line="276" w:lineRule="auto"/>
              <w:rPr>
                <w:b/>
                <w:color w:val="000000" w:themeColor="text1"/>
              </w:rPr>
            </w:pPr>
            <w:r w:rsidRPr="00581850">
              <w:rPr>
                <w:b/>
                <w:color w:val="000000" w:themeColor="text1"/>
              </w:rPr>
              <w:t>探究步驟：</w:t>
            </w:r>
          </w:p>
        </w:tc>
        <w:tc>
          <w:tcPr>
            <w:tcW w:w="5386" w:type="dxa"/>
          </w:tcPr>
          <w:p w14:paraId="2ADFCA16" w14:textId="77777777" w:rsidR="00EF3050" w:rsidRPr="007B1CEB" w:rsidRDefault="00EF3050" w:rsidP="00E516F6">
            <w:pPr>
              <w:widowControl w:val="0"/>
              <w:numPr>
                <w:ilvl w:val="0"/>
                <w:numId w:val="80"/>
              </w:numPr>
              <w:spacing w:line="276" w:lineRule="auto"/>
              <w:contextualSpacing/>
              <w:jc w:val="both"/>
              <w:rPr>
                <w:color w:val="000000" w:themeColor="text1"/>
              </w:rPr>
            </w:pPr>
            <w:r w:rsidRPr="007B1CEB">
              <w:rPr>
                <w:b/>
                <w:color w:val="000000" w:themeColor="text1"/>
              </w:rPr>
              <w:t>課堂導入：</w:t>
            </w:r>
          </w:p>
          <w:p w14:paraId="665888A7" w14:textId="1E7E7D77" w:rsidR="00EF3050" w:rsidRPr="007B1CEB" w:rsidRDefault="00EF3050" w:rsidP="00E516F6">
            <w:pPr>
              <w:widowControl w:val="0"/>
              <w:numPr>
                <w:ilvl w:val="0"/>
                <w:numId w:val="5"/>
              </w:numPr>
              <w:spacing w:line="276" w:lineRule="auto"/>
              <w:jc w:val="both"/>
              <w:rPr>
                <w:color w:val="000000" w:themeColor="text1"/>
              </w:rPr>
            </w:pPr>
            <w:r w:rsidRPr="007B1CEB">
              <w:rPr>
                <w:color w:val="000000" w:themeColor="text1"/>
              </w:rPr>
              <w:t>教師</w:t>
            </w:r>
            <w:r w:rsidRPr="007B1CEB">
              <w:rPr>
                <w:rFonts w:eastAsiaTheme="minorEastAsia" w:hint="eastAsia"/>
                <w:color w:val="000000" w:themeColor="text1"/>
                <w:lang w:eastAsia="zh-HK"/>
              </w:rPr>
              <w:t>著學生完成</w:t>
            </w:r>
            <w:r w:rsidRPr="007B1CEB">
              <w:rPr>
                <w:color w:val="000000" w:themeColor="text1"/>
              </w:rPr>
              <w:t>「</w:t>
            </w:r>
            <w:r w:rsidRPr="007B1CEB">
              <w:rPr>
                <w:rFonts w:hint="eastAsia"/>
                <w:color w:val="000000" w:themeColor="text1"/>
                <w:lang w:eastAsia="zh-HK"/>
              </w:rPr>
              <w:t>活動</w:t>
            </w:r>
            <w:r w:rsidR="003D6421" w:rsidRPr="007B1CEB">
              <w:rPr>
                <w:rFonts w:hint="eastAsia"/>
                <w:color w:val="000000" w:themeColor="text1"/>
                <w:lang w:eastAsia="zh-HK"/>
              </w:rPr>
              <w:t>七</w:t>
            </w:r>
            <w:r w:rsidRPr="007B1CEB">
              <w:rPr>
                <w:color w:val="000000" w:themeColor="text1"/>
              </w:rPr>
              <w:t>」，讓學生</w:t>
            </w:r>
            <w:r w:rsidRPr="007B1CEB">
              <w:rPr>
                <w:rFonts w:hint="eastAsia"/>
                <w:color w:val="000000" w:themeColor="text1"/>
                <w:lang w:eastAsia="zh-HK"/>
              </w:rPr>
              <w:t>初步</w:t>
            </w:r>
            <w:r w:rsidRPr="007B1CEB">
              <w:rPr>
                <w:color w:val="000000" w:themeColor="text1"/>
              </w:rPr>
              <w:t>認識</w:t>
            </w:r>
            <w:r w:rsidRPr="007B1CEB">
              <w:rPr>
                <w:rFonts w:hint="eastAsia"/>
                <w:color w:val="000000" w:themeColor="text1"/>
                <w:lang w:eastAsia="zh-HK"/>
              </w:rPr>
              <w:t>立法會的三個主要職能</w:t>
            </w:r>
            <w:r w:rsidRPr="007B1CEB">
              <w:rPr>
                <w:color w:val="000000" w:themeColor="text1"/>
              </w:rPr>
              <w:t>。</w:t>
            </w:r>
          </w:p>
        </w:tc>
        <w:tc>
          <w:tcPr>
            <w:tcW w:w="1417" w:type="dxa"/>
          </w:tcPr>
          <w:p w14:paraId="6D7F66A0" w14:textId="77777777" w:rsidR="00EF3050" w:rsidRPr="00581850" w:rsidRDefault="00EF3050" w:rsidP="007B1CEB">
            <w:pPr>
              <w:spacing w:line="276" w:lineRule="auto"/>
              <w:jc w:val="both"/>
            </w:pPr>
            <w:r>
              <w:rPr>
                <w:rFonts w:hint="eastAsia"/>
              </w:rPr>
              <w:t>6</w:t>
            </w:r>
            <w:r w:rsidRPr="000B0DEB">
              <w:rPr>
                <w:rFonts w:hint="eastAsia"/>
              </w:rPr>
              <w:t>分鐘</w:t>
            </w:r>
          </w:p>
        </w:tc>
      </w:tr>
      <w:tr w:rsidR="00EF3050" w:rsidRPr="00581850" w14:paraId="524D5AE7" w14:textId="77777777" w:rsidTr="007B1CEB">
        <w:trPr>
          <w:trHeight w:val="1020"/>
        </w:trPr>
        <w:tc>
          <w:tcPr>
            <w:tcW w:w="1587" w:type="dxa"/>
            <w:vMerge/>
          </w:tcPr>
          <w:p w14:paraId="14DCBCFE" w14:textId="77777777" w:rsidR="00EF3050" w:rsidRPr="00581850" w:rsidRDefault="00EF3050" w:rsidP="003F65AC">
            <w:pPr>
              <w:spacing w:line="276" w:lineRule="auto"/>
              <w:rPr>
                <w:b/>
                <w:color w:val="000000" w:themeColor="text1"/>
              </w:rPr>
            </w:pPr>
          </w:p>
        </w:tc>
        <w:tc>
          <w:tcPr>
            <w:tcW w:w="5386" w:type="dxa"/>
          </w:tcPr>
          <w:p w14:paraId="734B27A6" w14:textId="77777777" w:rsidR="00EF3050" w:rsidRPr="007B1CEB" w:rsidRDefault="00EF3050" w:rsidP="00E516F6">
            <w:pPr>
              <w:widowControl w:val="0"/>
              <w:numPr>
                <w:ilvl w:val="0"/>
                <w:numId w:val="80"/>
              </w:numPr>
              <w:spacing w:line="276" w:lineRule="auto"/>
              <w:jc w:val="both"/>
              <w:rPr>
                <w:color w:val="000000" w:themeColor="text1"/>
              </w:rPr>
            </w:pPr>
            <w:r w:rsidRPr="007B1CEB">
              <w:rPr>
                <w:b/>
                <w:color w:val="000000" w:themeColor="text1"/>
              </w:rPr>
              <w:t>互動教學：</w:t>
            </w:r>
          </w:p>
          <w:p w14:paraId="253D012B" w14:textId="0F5B87C5" w:rsidR="00EF3050" w:rsidRPr="007B1CEB" w:rsidRDefault="00EF3050" w:rsidP="00E516F6">
            <w:pPr>
              <w:widowControl w:val="0"/>
              <w:numPr>
                <w:ilvl w:val="0"/>
                <w:numId w:val="5"/>
              </w:numPr>
              <w:spacing w:line="276" w:lineRule="auto"/>
              <w:contextualSpacing/>
              <w:jc w:val="both"/>
              <w:rPr>
                <w:b/>
                <w:color w:val="000000" w:themeColor="text1"/>
              </w:rPr>
            </w:pPr>
            <w:r w:rsidRPr="007B1CEB">
              <w:rPr>
                <w:color w:val="000000" w:themeColor="text1"/>
              </w:rPr>
              <w:t>教師</w:t>
            </w:r>
            <w:r w:rsidRPr="007B1CEB">
              <w:rPr>
                <w:rFonts w:eastAsiaTheme="minorEastAsia" w:hint="eastAsia"/>
                <w:color w:val="000000" w:themeColor="text1"/>
                <w:lang w:eastAsia="zh-HK"/>
              </w:rPr>
              <w:t>著學生閱讀</w:t>
            </w:r>
            <w:r w:rsidRPr="007B1CEB">
              <w:rPr>
                <w:color w:val="000000" w:themeColor="text1"/>
              </w:rPr>
              <w:t>「工作紙</w:t>
            </w:r>
            <w:r w:rsidRPr="007B1CEB">
              <w:rPr>
                <w:rFonts w:hint="eastAsia"/>
                <w:color w:val="000000" w:themeColor="text1"/>
                <w:lang w:eastAsia="zh-HK"/>
              </w:rPr>
              <w:t>十</w:t>
            </w:r>
            <w:r w:rsidR="003D6421" w:rsidRPr="007B1CEB">
              <w:rPr>
                <w:rFonts w:hint="eastAsia"/>
                <w:color w:val="000000" w:themeColor="text1"/>
                <w:lang w:eastAsia="zh-HK"/>
              </w:rPr>
              <w:t>五</w:t>
            </w:r>
            <w:r w:rsidRPr="007B1CEB">
              <w:rPr>
                <w:color w:val="000000" w:themeColor="text1"/>
              </w:rPr>
              <w:t>」，</w:t>
            </w:r>
            <w:r w:rsidRPr="007B1CEB">
              <w:rPr>
                <w:rFonts w:hint="eastAsia"/>
                <w:color w:val="000000" w:themeColor="text1"/>
                <w:lang w:eastAsia="zh-HK"/>
              </w:rPr>
              <w:t>並完成問題</w:t>
            </w:r>
            <w:r w:rsidRPr="007B1CEB">
              <w:rPr>
                <w:rFonts w:hint="eastAsia"/>
                <w:color w:val="000000" w:themeColor="text1"/>
              </w:rPr>
              <w:t>1-4</w:t>
            </w:r>
            <w:r w:rsidRPr="007B1CEB">
              <w:rPr>
                <w:rFonts w:hint="eastAsia"/>
                <w:color w:val="000000" w:themeColor="text1"/>
              </w:rPr>
              <w:t>，</w:t>
            </w:r>
            <w:r w:rsidRPr="007B1CEB">
              <w:rPr>
                <w:color w:val="000000" w:themeColor="text1"/>
              </w:rPr>
              <w:t>讓學生</w:t>
            </w:r>
            <w:r w:rsidRPr="007B1CEB">
              <w:rPr>
                <w:rFonts w:hint="eastAsia"/>
                <w:color w:val="000000" w:themeColor="text1"/>
                <w:lang w:eastAsia="zh-HK"/>
              </w:rPr>
              <w:t>認識香港特別行政區制定法律的流程</w:t>
            </w:r>
            <w:r w:rsidRPr="007B1CEB">
              <w:rPr>
                <w:color w:val="000000" w:themeColor="text1"/>
              </w:rPr>
              <w:t>。</w:t>
            </w:r>
          </w:p>
        </w:tc>
        <w:tc>
          <w:tcPr>
            <w:tcW w:w="1417" w:type="dxa"/>
          </w:tcPr>
          <w:p w14:paraId="30629DD2" w14:textId="77777777" w:rsidR="00EF3050" w:rsidRPr="00581850" w:rsidRDefault="00EF3050" w:rsidP="007B1CEB">
            <w:pPr>
              <w:spacing w:line="276" w:lineRule="auto"/>
              <w:jc w:val="both"/>
            </w:pPr>
            <w:r w:rsidRPr="00581850">
              <w:rPr>
                <w:rFonts w:hint="eastAsia"/>
              </w:rPr>
              <w:t>2</w:t>
            </w:r>
            <w:r>
              <w:rPr>
                <w:rFonts w:hint="eastAsia"/>
              </w:rPr>
              <w:t>4</w:t>
            </w:r>
            <w:r w:rsidRPr="000B0DEB">
              <w:rPr>
                <w:rFonts w:hint="eastAsia"/>
              </w:rPr>
              <w:t>分鐘</w:t>
            </w:r>
          </w:p>
        </w:tc>
      </w:tr>
      <w:tr w:rsidR="00EF3050" w:rsidRPr="00581850" w14:paraId="32AD99C5" w14:textId="77777777" w:rsidTr="007B1CEB">
        <w:trPr>
          <w:trHeight w:val="422"/>
        </w:trPr>
        <w:tc>
          <w:tcPr>
            <w:tcW w:w="1587" w:type="dxa"/>
            <w:vMerge/>
          </w:tcPr>
          <w:p w14:paraId="7CA5330B" w14:textId="77777777" w:rsidR="00EF3050" w:rsidRPr="00581850" w:rsidRDefault="00EF3050" w:rsidP="003F65AC">
            <w:pPr>
              <w:spacing w:line="276" w:lineRule="auto"/>
              <w:rPr>
                <w:b/>
                <w:color w:val="FF0000"/>
              </w:rPr>
            </w:pPr>
          </w:p>
        </w:tc>
        <w:tc>
          <w:tcPr>
            <w:tcW w:w="5386" w:type="dxa"/>
          </w:tcPr>
          <w:p w14:paraId="68A4391C" w14:textId="77777777" w:rsidR="00EF3050" w:rsidRPr="007B1CEB" w:rsidRDefault="00EF3050" w:rsidP="00E516F6">
            <w:pPr>
              <w:widowControl w:val="0"/>
              <w:numPr>
                <w:ilvl w:val="0"/>
                <w:numId w:val="80"/>
              </w:numPr>
              <w:spacing w:line="276" w:lineRule="auto"/>
              <w:jc w:val="both"/>
              <w:rPr>
                <w:color w:val="000000" w:themeColor="text1"/>
              </w:rPr>
            </w:pPr>
            <w:r w:rsidRPr="007B1CEB">
              <w:rPr>
                <w:b/>
                <w:color w:val="000000" w:themeColor="text1"/>
              </w:rPr>
              <w:t>互動教學：</w:t>
            </w:r>
          </w:p>
          <w:p w14:paraId="7F2FDAC8" w14:textId="20FC5C80" w:rsidR="00EF3050" w:rsidRPr="007B1CEB" w:rsidRDefault="00EF3050" w:rsidP="00E516F6">
            <w:pPr>
              <w:widowControl w:val="0"/>
              <w:numPr>
                <w:ilvl w:val="0"/>
                <w:numId w:val="5"/>
              </w:numPr>
              <w:spacing w:line="276" w:lineRule="auto"/>
              <w:jc w:val="both"/>
              <w:rPr>
                <w:color w:val="000000" w:themeColor="text1"/>
              </w:rPr>
            </w:pPr>
            <w:r w:rsidRPr="007B1CEB">
              <w:rPr>
                <w:color w:val="000000" w:themeColor="text1"/>
              </w:rPr>
              <w:t>教師</w:t>
            </w:r>
            <w:r w:rsidRPr="007B1CEB">
              <w:rPr>
                <w:rFonts w:eastAsiaTheme="minorEastAsia" w:hint="eastAsia"/>
                <w:color w:val="000000" w:themeColor="text1"/>
                <w:lang w:eastAsia="zh-HK"/>
              </w:rPr>
              <w:t>著學生</w:t>
            </w:r>
            <w:r w:rsidRPr="007B1CEB">
              <w:rPr>
                <w:rFonts w:hint="eastAsia"/>
                <w:color w:val="000000" w:themeColor="text1"/>
                <w:lang w:eastAsia="zh-HK"/>
              </w:rPr>
              <w:t>完成</w:t>
            </w:r>
            <w:r w:rsidRPr="007B1CEB">
              <w:rPr>
                <w:color w:val="000000" w:themeColor="text1"/>
              </w:rPr>
              <w:t>「工作紙</w:t>
            </w:r>
            <w:r w:rsidRPr="007B1CEB">
              <w:rPr>
                <w:rFonts w:hint="eastAsia"/>
                <w:color w:val="000000" w:themeColor="text1"/>
                <w:lang w:eastAsia="zh-HK"/>
              </w:rPr>
              <w:t>十</w:t>
            </w:r>
            <w:r w:rsidR="003D6421" w:rsidRPr="007B1CEB">
              <w:rPr>
                <w:rFonts w:hint="eastAsia"/>
                <w:color w:val="000000" w:themeColor="text1"/>
                <w:lang w:eastAsia="zh-HK"/>
              </w:rPr>
              <w:t>六</w:t>
            </w:r>
            <w:r w:rsidRPr="007B1CEB">
              <w:rPr>
                <w:color w:val="000000" w:themeColor="text1"/>
              </w:rPr>
              <w:t>」</w:t>
            </w:r>
            <w:r w:rsidRPr="007B1CEB">
              <w:rPr>
                <w:rFonts w:hint="eastAsia"/>
                <w:color w:val="000000" w:themeColor="text1"/>
              </w:rPr>
              <w:t>，並完成問題</w:t>
            </w:r>
            <w:r w:rsidRPr="007B1CEB">
              <w:rPr>
                <w:rFonts w:hint="eastAsia"/>
                <w:color w:val="000000" w:themeColor="text1"/>
              </w:rPr>
              <w:t>1</w:t>
            </w:r>
            <w:r w:rsidRPr="007B1CEB">
              <w:rPr>
                <w:rFonts w:hint="eastAsia"/>
                <w:color w:val="000000" w:themeColor="text1"/>
              </w:rPr>
              <w:t>，</w:t>
            </w:r>
            <w:r w:rsidRPr="007B1CEB">
              <w:rPr>
                <w:color w:val="000000" w:themeColor="text1"/>
              </w:rPr>
              <w:t>讓學生</w:t>
            </w:r>
            <w:r w:rsidRPr="007B1CEB">
              <w:rPr>
                <w:rFonts w:hint="eastAsia"/>
                <w:color w:val="000000" w:themeColor="text1"/>
                <w:lang w:eastAsia="zh-HK"/>
              </w:rPr>
              <w:t>認識香港特區政府對立法會負責</w:t>
            </w:r>
            <w:r w:rsidRPr="007B1CEB">
              <w:rPr>
                <w:color w:val="000000" w:themeColor="text1"/>
              </w:rPr>
              <w:t>。</w:t>
            </w:r>
          </w:p>
        </w:tc>
        <w:tc>
          <w:tcPr>
            <w:tcW w:w="1417" w:type="dxa"/>
          </w:tcPr>
          <w:p w14:paraId="69E93545" w14:textId="77777777" w:rsidR="00EF3050" w:rsidRPr="00581850" w:rsidRDefault="00EF3050" w:rsidP="007B1CEB">
            <w:pPr>
              <w:spacing w:line="276" w:lineRule="auto"/>
              <w:jc w:val="both"/>
            </w:pPr>
            <w:r w:rsidRPr="00581850">
              <w:rPr>
                <w:rFonts w:hint="eastAsia"/>
              </w:rPr>
              <w:t>10</w:t>
            </w:r>
            <w:r w:rsidRPr="000B0DEB">
              <w:rPr>
                <w:rFonts w:hint="eastAsia"/>
              </w:rPr>
              <w:t>分鐘</w:t>
            </w:r>
          </w:p>
        </w:tc>
      </w:tr>
      <w:tr w:rsidR="00EF3050" w:rsidRPr="00581850" w14:paraId="715C6100" w14:textId="77777777" w:rsidTr="007B1CEB">
        <w:tc>
          <w:tcPr>
            <w:tcW w:w="1587" w:type="dxa"/>
          </w:tcPr>
          <w:p w14:paraId="48F0DE27" w14:textId="677C18A8" w:rsidR="00EF3050" w:rsidRPr="00581850" w:rsidRDefault="00EF3050" w:rsidP="007B1CEB">
            <w:pPr>
              <w:spacing w:line="276" w:lineRule="auto"/>
              <w:rPr>
                <w:b/>
              </w:rPr>
            </w:pPr>
            <w:r w:rsidRPr="00581850">
              <w:rPr>
                <w:b/>
              </w:rPr>
              <w:t>學與教資源</w:t>
            </w:r>
          </w:p>
        </w:tc>
        <w:tc>
          <w:tcPr>
            <w:tcW w:w="6803" w:type="dxa"/>
            <w:gridSpan w:val="2"/>
          </w:tcPr>
          <w:p w14:paraId="5B8751DD" w14:textId="03326503" w:rsidR="00EF3050" w:rsidRPr="00581850" w:rsidRDefault="00EF3050" w:rsidP="00886339">
            <w:pPr>
              <w:spacing w:line="276" w:lineRule="auto"/>
              <w:rPr>
                <w:color w:val="000000" w:themeColor="text1"/>
                <w:lang w:eastAsia="zh-HK"/>
              </w:rPr>
            </w:pPr>
            <w:r w:rsidRPr="00581850">
              <w:rPr>
                <w:rFonts w:hint="eastAsia"/>
                <w:color w:val="000000" w:themeColor="text1"/>
                <w:lang w:eastAsia="zh-HK"/>
              </w:rPr>
              <w:t>活動</w:t>
            </w:r>
            <w:r w:rsidR="00886339">
              <w:rPr>
                <w:rFonts w:hint="eastAsia"/>
                <w:color w:val="000000" w:themeColor="text1"/>
                <w:lang w:eastAsia="zh-HK"/>
              </w:rPr>
              <w:t>七</w:t>
            </w:r>
            <w:r w:rsidRPr="00581850">
              <w:rPr>
                <w:rFonts w:hint="eastAsia"/>
                <w:color w:val="000000" w:themeColor="text1"/>
                <w:lang w:eastAsia="zh-HK"/>
              </w:rPr>
              <w:t>；工作紙十</w:t>
            </w:r>
            <w:r w:rsidR="003D6421">
              <w:rPr>
                <w:rFonts w:hint="eastAsia"/>
                <w:color w:val="000000" w:themeColor="text1"/>
                <w:lang w:eastAsia="zh-HK"/>
              </w:rPr>
              <w:t>五</w:t>
            </w:r>
            <w:r w:rsidR="00330BE9">
              <w:rPr>
                <w:rFonts w:hint="eastAsia"/>
                <w:color w:val="000000" w:themeColor="text1"/>
                <w:lang w:eastAsia="zh-HK"/>
              </w:rPr>
              <w:t>及</w:t>
            </w:r>
            <w:r w:rsidRPr="00581850">
              <w:rPr>
                <w:rFonts w:hint="eastAsia"/>
                <w:color w:val="000000" w:themeColor="text1"/>
                <w:lang w:eastAsia="zh-HK"/>
              </w:rPr>
              <w:t>十</w:t>
            </w:r>
            <w:r w:rsidR="003D6421">
              <w:rPr>
                <w:rFonts w:hint="eastAsia"/>
                <w:color w:val="000000" w:themeColor="text1"/>
                <w:lang w:eastAsia="zh-HK"/>
              </w:rPr>
              <w:t>六</w:t>
            </w:r>
          </w:p>
        </w:tc>
      </w:tr>
    </w:tbl>
    <w:p w14:paraId="0002356A" w14:textId="77777777" w:rsidR="00EF3050" w:rsidRPr="00581850" w:rsidRDefault="00EF3050" w:rsidP="00EF3050">
      <w:pPr>
        <w:ind w:left="0" w:firstLine="0"/>
        <w:rPr>
          <w:b/>
          <w:sz w:val="28"/>
        </w:rPr>
      </w:pPr>
    </w:p>
    <w:p w14:paraId="6FC7D316" w14:textId="77777777" w:rsidR="00EF3050" w:rsidRPr="00581850" w:rsidRDefault="00EF3050" w:rsidP="00EF3050">
      <w:pPr>
        <w:rPr>
          <w:b/>
          <w:sz w:val="28"/>
        </w:rPr>
      </w:pPr>
      <w:r w:rsidRPr="00581850">
        <w:rPr>
          <w:b/>
          <w:sz w:val="28"/>
        </w:rPr>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352F7A" w:rsidRPr="00352F7A" w14:paraId="7F175BD0" w14:textId="77777777" w:rsidTr="003C686B">
        <w:tc>
          <w:tcPr>
            <w:tcW w:w="8391" w:type="dxa"/>
            <w:shd w:val="clear" w:color="auto" w:fill="DBE5F1" w:themeFill="accent1" w:themeFillTint="33"/>
          </w:tcPr>
          <w:p w14:paraId="017EF8B1" w14:textId="739220F5" w:rsidR="00352F7A" w:rsidRPr="00352F7A" w:rsidRDefault="00352F7A" w:rsidP="00352F7A">
            <w:pPr>
              <w:widowControl w:val="0"/>
              <w:spacing w:line="276" w:lineRule="auto"/>
              <w:ind w:left="0" w:firstLine="0"/>
              <w:jc w:val="center"/>
              <w:rPr>
                <w:b/>
                <w:bCs/>
                <w:color w:val="000000" w:themeColor="text1"/>
              </w:rPr>
            </w:pPr>
            <w:r w:rsidRPr="00352F7A">
              <w:rPr>
                <w:rFonts w:ascii="Microsoft JhengHei" w:eastAsia="Microsoft JhengHei" w:hAnsi="Microsoft JhengHei" w:hint="eastAsia"/>
                <w:b/>
                <w:color w:val="000000" w:themeColor="text1"/>
                <w:lang w:eastAsia="zh-HK"/>
              </w:rPr>
              <w:lastRenderedPageBreak/>
              <w:t>第八課節（香港特別行政區的政治體制（三））</w:t>
            </w:r>
          </w:p>
        </w:tc>
      </w:tr>
    </w:tbl>
    <w:tbl>
      <w:tblPr>
        <w:tblStyle w:val="21"/>
        <w:tblW w:w="8390" w:type="dxa"/>
        <w:tblLook w:val="04A0" w:firstRow="1" w:lastRow="0" w:firstColumn="1" w:lastColumn="0" w:noHBand="0" w:noVBand="1"/>
      </w:tblPr>
      <w:tblGrid>
        <w:gridCol w:w="1587"/>
        <w:gridCol w:w="5386"/>
        <w:gridCol w:w="1417"/>
      </w:tblGrid>
      <w:tr w:rsidR="00EF3050" w:rsidRPr="00581850" w14:paraId="488878CB" w14:textId="77777777" w:rsidTr="001B2CAB">
        <w:tc>
          <w:tcPr>
            <w:tcW w:w="1587" w:type="dxa"/>
            <w:tcBorders>
              <w:right w:val="nil"/>
            </w:tcBorders>
          </w:tcPr>
          <w:p w14:paraId="135A843E" w14:textId="77777777" w:rsidR="00EF3050" w:rsidRPr="00581850" w:rsidRDefault="00EF3050" w:rsidP="003F65AC">
            <w:pPr>
              <w:spacing w:line="276" w:lineRule="auto"/>
              <w:rPr>
                <w:b/>
              </w:rPr>
            </w:pPr>
          </w:p>
        </w:tc>
        <w:tc>
          <w:tcPr>
            <w:tcW w:w="5386" w:type="dxa"/>
            <w:tcBorders>
              <w:left w:val="nil"/>
            </w:tcBorders>
          </w:tcPr>
          <w:p w14:paraId="128FE9D6" w14:textId="77777777" w:rsidR="00EF3050" w:rsidRPr="00581850" w:rsidRDefault="00EF3050" w:rsidP="003F65AC">
            <w:pPr>
              <w:spacing w:line="276" w:lineRule="auto"/>
              <w:rPr>
                <w:b/>
              </w:rPr>
            </w:pPr>
          </w:p>
        </w:tc>
        <w:tc>
          <w:tcPr>
            <w:tcW w:w="1417" w:type="dxa"/>
          </w:tcPr>
          <w:p w14:paraId="360A69C5" w14:textId="77777777" w:rsidR="00EF3050" w:rsidRPr="00581850" w:rsidRDefault="00EF3050" w:rsidP="003F65AC">
            <w:pPr>
              <w:spacing w:line="276" w:lineRule="auto"/>
              <w:rPr>
                <w:vertAlign w:val="superscript"/>
              </w:rPr>
            </w:pPr>
            <w:r w:rsidRPr="00581850">
              <w:rPr>
                <w:b/>
              </w:rPr>
              <w:t>建議課時</w:t>
            </w:r>
          </w:p>
        </w:tc>
      </w:tr>
      <w:tr w:rsidR="00AF3247" w:rsidRPr="00581850" w14:paraId="55C066C9" w14:textId="77777777" w:rsidTr="00CA61D2">
        <w:trPr>
          <w:trHeight w:val="1108"/>
        </w:trPr>
        <w:tc>
          <w:tcPr>
            <w:tcW w:w="1587" w:type="dxa"/>
            <w:vMerge w:val="restart"/>
          </w:tcPr>
          <w:p w14:paraId="368ECF80" w14:textId="77777777" w:rsidR="00AF3247" w:rsidRPr="00581850" w:rsidRDefault="00AF3247" w:rsidP="003F65AC">
            <w:pPr>
              <w:spacing w:line="276" w:lineRule="auto"/>
              <w:rPr>
                <w:b/>
                <w:color w:val="000000" w:themeColor="text1"/>
              </w:rPr>
            </w:pPr>
            <w:r w:rsidRPr="00581850">
              <w:rPr>
                <w:b/>
                <w:color w:val="000000" w:themeColor="text1"/>
              </w:rPr>
              <w:t>探究步驟：</w:t>
            </w:r>
          </w:p>
        </w:tc>
        <w:tc>
          <w:tcPr>
            <w:tcW w:w="5386" w:type="dxa"/>
          </w:tcPr>
          <w:p w14:paraId="1FBB2D7B" w14:textId="77777777" w:rsidR="00AF3247" w:rsidRPr="001B2CAB" w:rsidRDefault="00AF3247" w:rsidP="00E516F6">
            <w:pPr>
              <w:widowControl w:val="0"/>
              <w:numPr>
                <w:ilvl w:val="0"/>
                <w:numId w:val="81"/>
              </w:numPr>
              <w:spacing w:line="276" w:lineRule="auto"/>
              <w:contextualSpacing/>
              <w:jc w:val="both"/>
              <w:rPr>
                <w:color w:val="000000" w:themeColor="text1"/>
              </w:rPr>
            </w:pPr>
            <w:r w:rsidRPr="001B2CAB">
              <w:rPr>
                <w:b/>
                <w:color w:val="000000" w:themeColor="text1"/>
              </w:rPr>
              <w:t>課堂導入：</w:t>
            </w:r>
          </w:p>
          <w:p w14:paraId="6ACC8233" w14:textId="1EBDE611" w:rsidR="00AF3247" w:rsidRPr="001B2CAB" w:rsidRDefault="00AF3247" w:rsidP="00E516F6">
            <w:pPr>
              <w:widowControl w:val="0"/>
              <w:numPr>
                <w:ilvl w:val="0"/>
                <w:numId w:val="5"/>
              </w:numPr>
              <w:spacing w:line="276" w:lineRule="auto"/>
              <w:jc w:val="both"/>
              <w:rPr>
                <w:color w:val="000000" w:themeColor="text1"/>
              </w:rPr>
            </w:pPr>
            <w:r w:rsidRPr="001B2CAB">
              <w:rPr>
                <w:color w:val="000000" w:themeColor="text1"/>
              </w:rPr>
              <w:t>教師</w:t>
            </w:r>
            <w:r w:rsidRPr="001B2CAB">
              <w:rPr>
                <w:rFonts w:eastAsiaTheme="minorEastAsia" w:hint="eastAsia"/>
                <w:color w:val="000000" w:themeColor="text1"/>
                <w:lang w:eastAsia="zh-HK"/>
              </w:rPr>
              <w:t>著學生完成</w:t>
            </w:r>
            <w:r w:rsidRPr="001B2CAB">
              <w:rPr>
                <w:color w:val="000000" w:themeColor="text1"/>
              </w:rPr>
              <w:t>「</w:t>
            </w:r>
            <w:r w:rsidRPr="001B2CAB">
              <w:rPr>
                <w:rFonts w:hint="eastAsia"/>
                <w:color w:val="000000" w:themeColor="text1"/>
                <w:lang w:eastAsia="zh-HK"/>
              </w:rPr>
              <w:t>活動八</w:t>
            </w:r>
            <w:r w:rsidRPr="001B2CAB">
              <w:rPr>
                <w:color w:val="000000" w:themeColor="text1"/>
              </w:rPr>
              <w:t>」，讓學生</w:t>
            </w:r>
            <w:r w:rsidRPr="001B2CAB">
              <w:rPr>
                <w:rFonts w:hint="eastAsia"/>
                <w:color w:val="000000" w:themeColor="text1"/>
                <w:lang w:eastAsia="zh-HK"/>
              </w:rPr>
              <w:t>初步</w:t>
            </w:r>
            <w:r w:rsidRPr="001B2CAB">
              <w:rPr>
                <w:color w:val="000000" w:themeColor="text1"/>
              </w:rPr>
              <w:t>認識</w:t>
            </w:r>
            <w:r w:rsidRPr="001B2CAB">
              <w:rPr>
                <w:rFonts w:hint="eastAsia"/>
                <w:color w:val="000000" w:themeColor="text1"/>
                <w:lang w:eastAsia="zh-HK"/>
              </w:rPr>
              <w:t>香港特區的司法權和終審權</w:t>
            </w:r>
            <w:r w:rsidRPr="001B2CAB">
              <w:rPr>
                <w:color w:val="000000" w:themeColor="text1"/>
              </w:rPr>
              <w:t>。</w:t>
            </w:r>
          </w:p>
        </w:tc>
        <w:tc>
          <w:tcPr>
            <w:tcW w:w="1417" w:type="dxa"/>
          </w:tcPr>
          <w:p w14:paraId="42ABD969" w14:textId="77777777" w:rsidR="00AF3247" w:rsidRPr="00581850" w:rsidRDefault="00AF3247" w:rsidP="001B2CAB">
            <w:pPr>
              <w:spacing w:line="276" w:lineRule="auto"/>
              <w:jc w:val="both"/>
            </w:pPr>
            <w:r>
              <w:rPr>
                <w:rFonts w:hint="eastAsia"/>
              </w:rPr>
              <w:t>8</w:t>
            </w:r>
            <w:r w:rsidRPr="000B0DEB">
              <w:rPr>
                <w:rFonts w:hint="eastAsia"/>
              </w:rPr>
              <w:t>分鐘</w:t>
            </w:r>
          </w:p>
        </w:tc>
      </w:tr>
      <w:tr w:rsidR="00AF3247" w:rsidRPr="00581850" w14:paraId="6BF96D8A" w14:textId="77777777" w:rsidTr="001B2CAB">
        <w:trPr>
          <w:trHeight w:val="1020"/>
        </w:trPr>
        <w:tc>
          <w:tcPr>
            <w:tcW w:w="1587" w:type="dxa"/>
            <w:vMerge/>
          </w:tcPr>
          <w:p w14:paraId="51341E76" w14:textId="77777777" w:rsidR="00AF3247" w:rsidRPr="00581850" w:rsidRDefault="00AF3247" w:rsidP="003F65AC">
            <w:pPr>
              <w:spacing w:line="276" w:lineRule="auto"/>
              <w:rPr>
                <w:b/>
                <w:color w:val="000000" w:themeColor="text1"/>
              </w:rPr>
            </w:pPr>
          </w:p>
        </w:tc>
        <w:tc>
          <w:tcPr>
            <w:tcW w:w="5386" w:type="dxa"/>
          </w:tcPr>
          <w:p w14:paraId="57816EDB" w14:textId="77777777" w:rsidR="00AF3247" w:rsidRPr="00E6690C" w:rsidRDefault="00AF3247" w:rsidP="00E516F6">
            <w:pPr>
              <w:widowControl w:val="0"/>
              <w:numPr>
                <w:ilvl w:val="0"/>
                <w:numId w:val="81"/>
              </w:numPr>
              <w:spacing w:line="276" w:lineRule="auto"/>
              <w:jc w:val="both"/>
              <w:rPr>
                <w:color w:val="000000" w:themeColor="text1"/>
              </w:rPr>
            </w:pPr>
            <w:r w:rsidRPr="00E6690C">
              <w:rPr>
                <w:b/>
                <w:color w:val="000000" w:themeColor="text1"/>
              </w:rPr>
              <w:t>互動教學：</w:t>
            </w:r>
          </w:p>
          <w:p w14:paraId="1B86A72B" w14:textId="672CDB9E" w:rsidR="00AF3247" w:rsidRPr="00E6690C" w:rsidRDefault="00AF3247" w:rsidP="00CA61D2">
            <w:pPr>
              <w:widowControl w:val="0"/>
              <w:numPr>
                <w:ilvl w:val="0"/>
                <w:numId w:val="5"/>
              </w:numPr>
              <w:spacing w:line="276" w:lineRule="auto"/>
              <w:contextualSpacing/>
              <w:jc w:val="both"/>
              <w:rPr>
                <w:b/>
                <w:color w:val="000000" w:themeColor="text1"/>
              </w:rPr>
            </w:pPr>
            <w:r w:rsidRPr="00E6690C">
              <w:rPr>
                <w:color w:val="000000" w:themeColor="text1"/>
              </w:rPr>
              <w:t>教師</w:t>
            </w:r>
            <w:r w:rsidRPr="00E6690C">
              <w:rPr>
                <w:rFonts w:eastAsiaTheme="minorEastAsia" w:hint="eastAsia"/>
                <w:color w:val="000000" w:themeColor="text1"/>
                <w:lang w:eastAsia="zh-HK"/>
              </w:rPr>
              <w:t>著學生閱讀</w:t>
            </w:r>
            <w:r w:rsidRPr="00E6690C">
              <w:rPr>
                <w:color w:val="000000" w:themeColor="text1"/>
              </w:rPr>
              <w:t>「工作紙</w:t>
            </w:r>
            <w:r w:rsidRPr="00E6690C">
              <w:rPr>
                <w:rFonts w:hint="eastAsia"/>
                <w:color w:val="000000" w:themeColor="text1"/>
                <w:lang w:eastAsia="zh-HK"/>
              </w:rPr>
              <w:t>十七</w:t>
            </w:r>
            <w:r w:rsidRPr="00E6690C">
              <w:rPr>
                <w:color w:val="000000" w:themeColor="text1"/>
              </w:rPr>
              <w:t>」，</w:t>
            </w:r>
            <w:r w:rsidRPr="00E6690C">
              <w:rPr>
                <w:rFonts w:hint="eastAsia"/>
                <w:color w:val="000000" w:themeColor="text1"/>
                <w:lang w:eastAsia="zh-HK"/>
              </w:rPr>
              <w:t>並完成問題</w:t>
            </w:r>
            <w:r w:rsidRPr="00E6690C">
              <w:rPr>
                <w:rFonts w:hint="eastAsia"/>
                <w:color w:val="000000" w:themeColor="text1"/>
              </w:rPr>
              <w:t>1-</w:t>
            </w:r>
            <w:r w:rsidR="00CA61D2" w:rsidRPr="00E6690C">
              <w:rPr>
                <w:rFonts w:hint="eastAsia"/>
                <w:color w:val="000000" w:themeColor="text1"/>
              </w:rPr>
              <w:t>3</w:t>
            </w:r>
            <w:r w:rsidRPr="00E6690C">
              <w:rPr>
                <w:rFonts w:hint="eastAsia"/>
                <w:color w:val="000000" w:themeColor="text1"/>
              </w:rPr>
              <w:t>，</w:t>
            </w:r>
            <w:r w:rsidRPr="00E6690C">
              <w:rPr>
                <w:color w:val="000000" w:themeColor="text1"/>
              </w:rPr>
              <w:t>讓學生</w:t>
            </w:r>
            <w:r w:rsidRPr="00E6690C">
              <w:rPr>
                <w:rFonts w:hint="eastAsia"/>
                <w:color w:val="000000" w:themeColor="text1"/>
                <w:lang w:eastAsia="zh-HK"/>
              </w:rPr>
              <w:t>認識香港特別行政區的司法獨立</w:t>
            </w:r>
            <w:r w:rsidRPr="00E6690C">
              <w:rPr>
                <w:color w:val="000000" w:themeColor="text1"/>
              </w:rPr>
              <w:t>。</w:t>
            </w:r>
          </w:p>
        </w:tc>
        <w:tc>
          <w:tcPr>
            <w:tcW w:w="1417" w:type="dxa"/>
          </w:tcPr>
          <w:p w14:paraId="17C7EDC5" w14:textId="2D1FD027" w:rsidR="00AF3247" w:rsidRPr="00581850" w:rsidRDefault="00AF3247" w:rsidP="00AF3247">
            <w:pPr>
              <w:spacing w:line="276" w:lineRule="auto"/>
              <w:jc w:val="both"/>
            </w:pPr>
            <w:r w:rsidRPr="00581850">
              <w:rPr>
                <w:rFonts w:hint="eastAsia"/>
              </w:rPr>
              <w:t>1</w:t>
            </w:r>
            <w:r>
              <w:rPr>
                <w:rFonts w:hint="eastAsia"/>
              </w:rPr>
              <w:t>2</w:t>
            </w:r>
            <w:r w:rsidRPr="000B0DEB">
              <w:rPr>
                <w:rFonts w:hint="eastAsia"/>
              </w:rPr>
              <w:t>分鐘</w:t>
            </w:r>
          </w:p>
        </w:tc>
      </w:tr>
      <w:tr w:rsidR="00AF3247" w:rsidRPr="00581850" w14:paraId="47CD380E" w14:textId="77777777" w:rsidTr="001B2CAB">
        <w:trPr>
          <w:trHeight w:val="422"/>
        </w:trPr>
        <w:tc>
          <w:tcPr>
            <w:tcW w:w="1587" w:type="dxa"/>
            <w:vMerge/>
          </w:tcPr>
          <w:p w14:paraId="5AEC3234" w14:textId="77777777" w:rsidR="00AF3247" w:rsidRPr="00581850" w:rsidRDefault="00AF3247" w:rsidP="003F65AC">
            <w:pPr>
              <w:spacing w:line="276" w:lineRule="auto"/>
              <w:rPr>
                <w:b/>
                <w:color w:val="FF0000"/>
              </w:rPr>
            </w:pPr>
          </w:p>
        </w:tc>
        <w:tc>
          <w:tcPr>
            <w:tcW w:w="5386" w:type="dxa"/>
          </w:tcPr>
          <w:p w14:paraId="324EE476" w14:textId="77777777" w:rsidR="00AF3247" w:rsidRPr="00E6690C" w:rsidRDefault="00AF3247" w:rsidP="00E516F6">
            <w:pPr>
              <w:widowControl w:val="0"/>
              <w:numPr>
                <w:ilvl w:val="0"/>
                <w:numId w:val="81"/>
              </w:numPr>
              <w:spacing w:line="276" w:lineRule="auto"/>
              <w:jc w:val="both"/>
              <w:rPr>
                <w:color w:val="000000" w:themeColor="text1"/>
              </w:rPr>
            </w:pPr>
            <w:r w:rsidRPr="00E6690C">
              <w:rPr>
                <w:b/>
                <w:color w:val="000000" w:themeColor="text1"/>
              </w:rPr>
              <w:t>互動教學：</w:t>
            </w:r>
          </w:p>
          <w:p w14:paraId="179F481B" w14:textId="0DF22236" w:rsidR="00AF3247" w:rsidRPr="00E6690C" w:rsidRDefault="00AF3247" w:rsidP="00E516F6">
            <w:pPr>
              <w:widowControl w:val="0"/>
              <w:numPr>
                <w:ilvl w:val="0"/>
                <w:numId w:val="5"/>
              </w:numPr>
              <w:spacing w:line="276" w:lineRule="auto"/>
              <w:jc w:val="both"/>
              <w:rPr>
                <w:color w:val="000000" w:themeColor="text1"/>
              </w:rPr>
            </w:pPr>
            <w:r w:rsidRPr="00E6690C">
              <w:rPr>
                <w:color w:val="000000" w:themeColor="text1"/>
              </w:rPr>
              <w:t>教師</w:t>
            </w:r>
            <w:r w:rsidRPr="00E6690C">
              <w:rPr>
                <w:rFonts w:eastAsiaTheme="minorEastAsia" w:hint="eastAsia"/>
                <w:color w:val="000000" w:themeColor="text1"/>
                <w:lang w:eastAsia="zh-HK"/>
              </w:rPr>
              <w:t>著學生</w:t>
            </w:r>
            <w:r w:rsidRPr="00E6690C">
              <w:rPr>
                <w:rFonts w:hint="eastAsia"/>
                <w:color w:val="000000" w:themeColor="text1"/>
                <w:lang w:eastAsia="zh-HK"/>
              </w:rPr>
              <w:t>完成</w:t>
            </w:r>
            <w:r w:rsidRPr="00E6690C">
              <w:rPr>
                <w:color w:val="000000" w:themeColor="text1"/>
              </w:rPr>
              <w:t>「工作紙</w:t>
            </w:r>
            <w:r w:rsidRPr="00E6690C">
              <w:rPr>
                <w:rFonts w:hint="eastAsia"/>
                <w:color w:val="000000" w:themeColor="text1"/>
                <w:lang w:eastAsia="zh-HK"/>
              </w:rPr>
              <w:t>十八</w:t>
            </w:r>
            <w:r w:rsidRPr="00E6690C">
              <w:rPr>
                <w:color w:val="000000" w:themeColor="text1"/>
              </w:rPr>
              <w:t>」</w:t>
            </w:r>
            <w:r w:rsidRPr="00E6690C">
              <w:rPr>
                <w:rFonts w:hint="eastAsia"/>
                <w:color w:val="000000" w:themeColor="text1"/>
              </w:rPr>
              <w:t>，並完成問題</w:t>
            </w:r>
            <w:r w:rsidRPr="00E6690C">
              <w:rPr>
                <w:rFonts w:hint="eastAsia"/>
                <w:color w:val="000000" w:themeColor="text1"/>
              </w:rPr>
              <w:t>1</w:t>
            </w:r>
            <w:r w:rsidR="00CA61D2" w:rsidRPr="00E6690C">
              <w:rPr>
                <w:rFonts w:hint="eastAsia"/>
                <w:color w:val="000000" w:themeColor="text1"/>
              </w:rPr>
              <w:t>-3</w:t>
            </w:r>
            <w:r w:rsidRPr="00E6690C">
              <w:rPr>
                <w:rFonts w:hint="eastAsia"/>
                <w:color w:val="000000" w:themeColor="text1"/>
              </w:rPr>
              <w:t>，</w:t>
            </w:r>
            <w:r w:rsidRPr="00E6690C">
              <w:rPr>
                <w:color w:val="000000" w:themeColor="text1"/>
              </w:rPr>
              <w:t>讓學生</w:t>
            </w:r>
            <w:r w:rsidRPr="00E6690C">
              <w:rPr>
                <w:rFonts w:hint="eastAsia"/>
                <w:color w:val="000000" w:themeColor="text1"/>
                <w:lang w:eastAsia="zh-HK"/>
              </w:rPr>
              <w:t>認識香港特別行政區法官的任免</w:t>
            </w:r>
            <w:r w:rsidRPr="00E6690C">
              <w:rPr>
                <w:color w:val="000000" w:themeColor="text1"/>
              </w:rPr>
              <w:t>。</w:t>
            </w:r>
          </w:p>
        </w:tc>
        <w:tc>
          <w:tcPr>
            <w:tcW w:w="1417" w:type="dxa"/>
          </w:tcPr>
          <w:p w14:paraId="549DE0FD" w14:textId="12571850" w:rsidR="00AF3247" w:rsidRPr="00581850" w:rsidRDefault="00AF3247" w:rsidP="00AF3247">
            <w:pPr>
              <w:spacing w:line="276" w:lineRule="auto"/>
              <w:jc w:val="both"/>
            </w:pPr>
            <w:r>
              <w:rPr>
                <w:rFonts w:hint="eastAsia"/>
              </w:rPr>
              <w:t>15</w:t>
            </w:r>
            <w:r w:rsidRPr="000B0DEB">
              <w:rPr>
                <w:rFonts w:hint="eastAsia"/>
              </w:rPr>
              <w:t>分鐘</w:t>
            </w:r>
          </w:p>
        </w:tc>
      </w:tr>
      <w:tr w:rsidR="00AF3247" w:rsidRPr="00581850" w14:paraId="096C6AA0" w14:textId="77777777" w:rsidTr="001B2CAB">
        <w:trPr>
          <w:trHeight w:val="422"/>
        </w:trPr>
        <w:tc>
          <w:tcPr>
            <w:tcW w:w="1587" w:type="dxa"/>
            <w:vMerge/>
          </w:tcPr>
          <w:p w14:paraId="2E7C5D16" w14:textId="77777777" w:rsidR="00AF3247" w:rsidRPr="00581850" w:rsidRDefault="00AF3247" w:rsidP="003F65AC">
            <w:pPr>
              <w:spacing w:line="276" w:lineRule="auto"/>
              <w:rPr>
                <w:b/>
                <w:color w:val="FF0000"/>
              </w:rPr>
            </w:pPr>
          </w:p>
        </w:tc>
        <w:tc>
          <w:tcPr>
            <w:tcW w:w="5386" w:type="dxa"/>
          </w:tcPr>
          <w:p w14:paraId="24E6FAC6" w14:textId="77777777" w:rsidR="004D55CB" w:rsidRDefault="00AF3247" w:rsidP="002849A0">
            <w:pPr>
              <w:widowControl w:val="0"/>
              <w:numPr>
                <w:ilvl w:val="0"/>
                <w:numId w:val="81"/>
              </w:numPr>
              <w:spacing w:line="276" w:lineRule="auto"/>
              <w:jc w:val="both"/>
              <w:rPr>
                <w:b/>
                <w:color w:val="000000" w:themeColor="text1"/>
              </w:rPr>
            </w:pPr>
            <w:r>
              <w:rPr>
                <w:rFonts w:hint="eastAsia"/>
                <w:b/>
                <w:color w:val="000000" w:themeColor="text1"/>
                <w:lang w:eastAsia="zh-HK"/>
              </w:rPr>
              <w:t>總結：</w:t>
            </w:r>
          </w:p>
          <w:p w14:paraId="740BD3DB" w14:textId="3136F879" w:rsidR="00AF3247" w:rsidRPr="004D55CB" w:rsidRDefault="00AF3247" w:rsidP="004D55CB">
            <w:pPr>
              <w:widowControl w:val="0"/>
              <w:numPr>
                <w:ilvl w:val="0"/>
                <w:numId w:val="5"/>
              </w:numPr>
              <w:spacing w:line="276" w:lineRule="auto"/>
              <w:jc w:val="both"/>
              <w:rPr>
                <w:color w:val="000000" w:themeColor="text1"/>
              </w:rPr>
            </w:pPr>
            <w:r w:rsidRPr="004D55CB">
              <w:rPr>
                <w:rFonts w:hint="eastAsia"/>
                <w:color w:val="000000" w:themeColor="text1"/>
              </w:rPr>
              <w:t>教師</w:t>
            </w:r>
            <w:r w:rsidRPr="004D55CB">
              <w:rPr>
                <w:rFonts w:hint="eastAsia"/>
                <w:color w:val="000000" w:themeColor="text1"/>
                <w:lang w:eastAsia="zh-HK"/>
              </w:rPr>
              <w:t>總結第六至八課節</w:t>
            </w:r>
            <w:r w:rsidRPr="004D55CB">
              <w:rPr>
                <w:rFonts w:hint="eastAsia"/>
                <w:color w:val="000000" w:themeColor="text1"/>
              </w:rPr>
              <w:t>，</w:t>
            </w:r>
            <w:r w:rsidRPr="004D55CB">
              <w:rPr>
                <w:rFonts w:hint="eastAsia"/>
                <w:color w:val="000000" w:themeColor="text1"/>
                <w:lang w:eastAsia="zh-HK"/>
              </w:rPr>
              <w:t>讓學生明白</w:t>
            </w:r>
            <w:r w:rsidRPr="004D55CB">
              <w:rPr>
                <w:rFonts w:hint="eastAsia"/>
                <w:color w:val="000000" w:themeColor="text1"/>
              </w:rPr>
              <w:t>香港特別行政區的政治體制是以行政長官為首的行政主導制度，行政、立法及司法機關根據《基本法》在行政主導下各司其職、相輔相成，目的是維護國家的統一和領土完整，保持香港的繁榮和穩定。</w:t>
            </w:r>
          </w:p>
        </w:tc>
        <w:tc>
          <w:tcPr>
            <w:tcW w:w="1417" w:type="dxa"/>
          </w:tcPr>
          <w:p w14:paraId="04CB619D" w14:textId="55576821" w:rsidR="00AF3247" w:rsidRDefault="00AF3247" w:rsidP="001B2CAB">
            <w:pPr>
              <w:spacing w:line="276" w:lineRule="auto"/>
              <w:jc w:val="both"/>
            </w:pPr>
            <w:r>
              <w:rPr>
                <w:rFonts w:hint="eastAsia"/>
              </w:rPr>
              <w:t>5</w:t>
            </w:r>
            <w:r>
              <w:rPr>
                <w:rFonts w:hint="eastAsia"/>
                <w:lang w:eastAsia="zh-HK"/>
              </w:rPr>
              <w:t>分鐘</w:t>
            </w:r>
          </w:p>
        </w:tc>
      </w:tr>
      <w:tr w:rsidR="00EF3050" w:rsidRPr="00581850" w14:paraId="7625D54C" w14:textId="77777777" w:rsidTr="001B2CAB">
        <w:tc>
          <w:tcPr>
            <w:tcW w:w="1587" w:type="dxa"/>
          </w:tcPr>
          <w:p w14:paraId="26EC4B60" w14:textId="374A6432" w:rsidR="00EF3050" w:rsidRPr="00581850" w:rsidRDefault="00EF3050" w:rsidP="001B2CAB">
            <w:pPr>
              <w:spacing w:line="276" w:lineRule="auto"/>
              <w:rPr>
                <w:b/>
              </w:rPr>
            </w:pPr>
            <w:r w:rsidRPr="00581850">
              <w:rPr>
                <w:b/>
              </w:rPr>
              <w:t>學與教資源</w:t>
            </w:r>
          </w:p>
        </w:tc>
        <w:tc>
          <w:tcPr>
            <w:tcW w:w="6803" w:type="dxa"/>
            <w:gridSpan w:val="2"/>
          </w:tcPr>
          <w:p w14:paraId="521476FE" w14:textId="7165B62E" w:rsidR="00EF3050" w:rsidRPr="00581850" w:rsidRDefault="00886339" w:rsidP="003D6421">
            <w:pPr>
              <w:spacing w:line="276" w:lineRule="auto"/>
              <w:rPr>
                <w:color w:val="000000" w:themeColor="text1"/>
                <w:lang w:eastAsia="zh-HK"/>
              </w:rPr>
            </w:pPr>
            <w:r>
              <w:rPr>
                <w:rFonts w:hint="eastAsia"/>
                <w:color w:val="000000" w:themeColor="text1"/>
                <w:lang w:eastAsia="zh-HK"/>
              </w:rPr>
              <w:t>活動八</w:t>
            </w:r>
            <w:r w:rsidR="00EF3050" w:rsidRPr="00581850">
              <w:rPr>
                <w:rFonts w:hint="eastAsia"/>
                <w:color w:val="000000" w:themeColor="text1"/>
                <w:lang w:eastAsia="zh-HK"/>
              </w:rPr>
              <w:t>；工作紙十</w:t>
            </w:r>
            <w:r w:rsidR="003D6421">
              <w:rPr>
                <w:rFonts w:hint="eastAsia"/>
                <w:color w:val="000000" w:themeColor="text1"/>
                <w:lang w:eastAsia="zh-HK"/>
              </w:rPr>
              <w:t>七</w:t>
            </w:r>
            <w:r w:rsidR="00330BE9">
              <w:rPr>
                <w:rFonts w:hint="eastAsia"/>
                <w:color w:val="000000" w:themeColor="text1"/>
                <w:lang w:eastAsia="zh-HK"/>
              </w:rPr>
              <w:t>及</w:t>
            </w:r>
            <w:r w:rsidR="00EF3050" w:rsidRPr="00581850">
              <w:rPr>
                <w:rFonts w:hint="eastAsia"/>
                <w:color w:val="000000" w:themeColor="text1"/>
                <w:lang w:eastAsia="zh-HK"/>
              </w:rPr>
              <w:t>十</w:t>
            </w:r>
            <w:r w:rsidR="003D6421">
              <w:rPr>
                <w:rFonts w:hint="eastAsia"/>
                <w:color w:val="000000" w:themeColor="text1"/>
                <w:lang w:eastAsia="zh-HK"/>
              </w:rPr>
              <w:t>八</w:t>
            </w:r>
          </w:p>
        </w:tc>
      </w:tr>
    </w:tbl>
    <w:p w14:paraId="2474BB73" w14:textId="77777777" w:rsidR="00EF3050" w:rsidRPr="00581850" w:rsidRDefault="00EF3050" w:rsidP="00EF3050">
      <w:pPr>
        <w:ind w:left="0" w:firstLine="0"/>
        <w:rPr>
          <w:b/>
          <w:sz w:val="28"/>
        </w:rPr>
      </w:pPr>
    </w:p>
    <w:p w14:paraId="2D47E18D" w14:textId="77777777" w:rsidR="00EF3050" w:rsidRPr="00581850" w:rsidRDefault="00EF3050" w:rsidP="00EF3050">
      <w:pPr>
        <w:rPr>
          <w:b/>
          <w:sz w:val="28"/>
        </w:rPr>
      </w:pPr>
      <w:r w:rsidRPr="00581850">
        <w:rPr>
          <w:b/>
          <w:sz w:val="28"/>
        </w:rPr>
        <w:br w:type="page"/>
      </w:r>
    </w:p>
    <w:tbl>
      <w:tblPr>
        <w:tblW w:w="839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391"/>
      </w:tblGrid>
      <w:tr w:rsidR="00552836" w:rsidRPr="00552836" w14:paraId="3979176F" w14:textId="77777777" w:rsidTr="005A7500">
        <w:tc>
          <w:tcPr>
            <w:tcW w:w="8391" w:type="dxa"/>
            <w:shd w:val="clear" w:color="auto" w:fill="DBE5F1" w:themeFill="accent1" w:themeFillTint="33"/>
          </w:tcPr>
          <w:p w14:paraId="3FAF0C56" w14:textId="1D055184" w:rsidR="00552836" w:rsidRPr="00552836" w:rsidRDefault="00552836" w:rsidP="00552836">
            <w:pPr>
              <w:widowControl w:val="0"/>
              <w:spacing w:line="276" w:lineRule="auto"/>
              <w:ind w:left="0" w:firstLine="0"/>
              <w:jc w:val="center"/>
              <w:rPr>
                <w:b/>
                <w:bCs/>
                <w:color w:val="000000" w:themeColor="text1"/>
              </w:rPr>
            </w:pPr>
            <w:r w:rsidRPr="00552836">
              <w:rPr>
                <w:rFonts w:ascii="Microsoft JhengHei" w:eastAsia="Microsoft JhengHei" w:hAnsi="Microsoft JhengHei" w:hint="eastAsia"/>
                <w:b/>
                <w:color w:val="000000" w:themeColor="text1"/>
                <w:lang w:eastAsia="zh-HK"/>
              </w:rPr>
              <w:lastRenderedPageBreak/>
              <w:t>第九課節（香港特別行政區的政治體制（四））</w:t>
            </w:r>
          </w:p>
        </w:tc>
      </w:tr>
    </w:tbl>
    <w:tbl>
      <w:tblPr>
        <w:tblStyle w:val="21"/>
        <w:tblW w:w="8427" w:type="dxa"/>
        <w:tblLook w:val="04A0" w:firstRow="1" w:lastRow="0" w:firstColumn="1" w:lastColumn="0" w:noHBand="0" w:noVBand="1"/>
      </w:tblPr>
      <w:tblGrid>
        <w:gridCol w:w="1587"/>
        <w:gridCol w:w="5386"/>
        <w:gridCol w:w="1417"/>
        <w:gridCol w:w="37"/>
      </w:tblGrid>
      <w:tr w:rsidR="00EF3050" w:rsidRPr="00581850" w14:paraId="331EB033" w14:textId="77777777" w:rsidTr="005A7500">
        <w:trPr>
          <w:gridAfter w:val="1"/>
          <w:wAfter w:w="37" w:type="dxa"/>
        </w:trPr>
        <w:tc>
          <w:tcPr>
            <w:tcW w:w="1587" w:type="dxa"/>
            <w:tcBorders>
              <w:top w:val="nil"/>
              <w:right w:val="nil"/>
            </w:tcBorders>
          </w:tcPr>
          <w:p w14:paraId="2BA7D984" w14:textId="77777777" w:rsidR="00EF3050" w:rsidRPr="00581850" w:rsidRDefault="00EF3050" w:rsidP="003F65AC">
            <w:pPr>
              <w:spacing w:line="276" w:lineRule="auto"/>
              <w:rPr>
                <w:b/>
              </w:rPr>
            </w:pPr>
          </w:p>
        </w:tc>
        <w:tc>
          <w:tcPr>
            <w:tcW w:w="5386" w:type="dxa"/>
            <w:tcBorders>
              <w:top w:val="nil"/>
              <w:left w:val="nil"/>
            </w:tcBorders>
          </w:tcPr>
          <w:p w14:paraId="615057FF" w14:textId="77777777" w:rsidR="00EF3050" w:rsidRPr="00581850" w:rsidRDefault="00EF3050" w:rsidP="003F65AC">
            <w:pPr>
              <w:spacing w:line="276" w:lineRule="auto"/>
              <w:rPr>
                <w:b/>
              </w:rPr>
            </w:pPr>
          </w:p>
        </w:tc>
        <w:tc>
          <w:tcPr>
            <w:tcW w:w="1417" w:type="dxa"/>
            <w:tcBorders>
              <w:top w:val="nil"/>
            </w:tcBorders>
          </w:tcPr>
          <w:p w14:paraId="624CB092" w14:textId="77777777" w:rsidR="00EF3050" w:rsidRPr="00581850" w:rsidRDefault="00EF3050" w:rsidP="003F65AC">
            <w:pPr>
              <w:spacing w:line="276" w:lineRule="auto"/>
              <w:rPr>
                <w:vertAlign w:val="superscript"/>
              </w:rPr>
            </w:pPr>
            <w:r w:rsidRPr="00581850">
              <w:rPr>
                <w:b/>
              </w:rPr>
              <w:t>建議課時</w:t>
            </w:r>
          </w:p>
        </w:tc>
      </w:tr>
      <w:tr w:rsidR="001B2CAB" w:rsidRPr="00581850" w14:paraId="1087F1AA" w14:textId="77777777" w:rsidTr="001B2CAB">
        <w:trPr>
          <w:gridAfter w:val="1"/>
          <w:wAfter w:w="37" w:type="dxa"/>
          <w:trHeight w:val="1431"/>
        </w:trPr>
        <w:tc>
          <w:tcPr>
            <w:tcW w:w="1587" w:type="dxa"/>
            <w:vMerge w:val="restart"/>
          </w:tcPr>
          <w:p w14:paraId="3B5A623B" w14:textId="77777777" w:rsidR="001B2CAB" w:rsidRPr="00581850" w:rsidRDefault="001B2CAB" w:rsidP="003F65AC">
            <w:pPr>
              <w:spacing w:line="276" w:lineRule="auto"/>
              <w:rPr>
                <w:b/>
                <w:color w:val="000000" w:themeColor="text1"/>
              </w:rPr>
            </w:pPr>
            <w:r w:rsidRPr="00581850">
              <w:rPr>
                <w:b/>
                <w:color w:val="000000" w:themeColor="text1"/>
              </w:rPr>
              <w:t>探究步驟：</w:t>
            </w:r>
          </w:p>
        </w:tc>
        <w:tc>
          <w:tcPr>
            <w:tcW w:w="5386" w:type="dxa"/>
          </w:tcPr>
          <w:p w14:paraId="157732C6" w14:textId="77777777" w:rsidR="001B2CAB" w:rsidRPr="00E516F6" w:rsidRDefault="001B2CAB" w:rsidP="00E516F6">
            <w:pPr>
              <w:widowControl w:val="0"/>
              <w:numPr>
                <w:ilvl w:val="0"/>
                <w:numId w:val="82"/>
              </w:numPr>
              <w:spacing w:line="276" w:lineRule="auto"/>
              <w:contextualSpacing/>
              <w:jc w:val="both"/>
              <w:rPr>
                <w:b/>
                <w:color w:val="000000" w:themeColor="text1"/>
              </w:rPr>
            </w:pPr>
            <w:r w:rsidRPr="00E516F6">
              <w:rPr>
                <w:rFonts w:hint="eastAsia"/>
                <w:b/>
                <w:color w:val="000000" w:themeColor="text1"/>
              </w:rPr>
              <w:t>課堂導入：</w:t>
            </w:r>
          </w:p>
          <w:p w14:paraId="18E39865" w14:textId="0087EB91" w:rsidR="001B2CAB" w:rsidRPr="00E516F6" w:rsidRDefault="001B2CAB" w:rsidP="00E516F6">
            <w:pPr>
              <w:widowControl w:val="0"/>
              <w:numPr>
                <w:ilvl w:val="0"/>
                <w:numId w:val="5"/>
              </w:numPr>
              <w:spacing w:line="276" w:lineRule="auto"/>
              <w:contextualSpacing/>
              <w:jc w:val="both"/>
              <w:rPr>
                <w:b/>
                <w:color w:val="000000" w:themeColor="text1"/>
              </w:rPr>
            </w:pPr>
            <w:r w:rsidRPr="00E516F6">
              <w:rPr>
                <w:color w:val="000000" w:themeColor="text1"/>
              </w:rPr>
              <w:t>教師</w:t>
            </w:r>
            <w:r w:rsidRPr="00E516F6">
              <w:rPr>
                <w:rFonts w:eastAsiaTheme="minorEastAsia" w:hint="eastAsia"/>
                <w:color w:val="000000" w:themeColor="text1"/>
                <w:lang w:eastAsia="zh-HK"/>
              </w:rPr>
              <w:t>著學生完成</w:t>
            </w:r>
            <w:r w:rsidRPr="00E516F6">
              <w:rPr>
                <w:color w:val="000000" w:themeColor="text1"/>
              </w:rPr>
              <w:t>「</w:t>
            </w:r>
            <w:r w:rsidRPr="00E516F6">
              <w:rPr>
                <w:rFonts w:hint="eastAsia"/>
                <w:color w:val="000000" w:themeColor="text1"/>
                <w:lang w:eastAsia="zh-HK"/>
              </w:rPr>
              <w:t>活動九</w:t>
            </w:r>
            <w:r w:rsidRPr="00E516F6">
              <w:rPr>
                <w:color w:val="000000" w:themeColor="text1"/>
              </w:rPr>
              <w:t>」，讓學生</w:t>
            </w:r>
            <w:r w:rsidRPr="00E516F6">
              <w:rPr>
                <w:rFonts w:hint="eastAsia"/>
                <w:color w:val="000000" w:themeColor="text1"/>
                <w:lang w:eastAsia="zh-HK"/>
              </w:rPr>
              <w:t>初步</w:t>
            </w:r>
            <w:r w:rsidRPr="00E516F6">
              <w:rPr>
                <w:color w:val="000000" w:themeColor="text1"/>
              </w:rPr>
              <w:t>認識</w:t>
            </w:r>
            <w:r w:rsidRPr="00E516F6">
              <w:rPr>
                <w:rFonts w:hint="eastAsia"/>
                <w:color w:val="000000" w:themeColor="text1"/>
                <w:lang w:eastAsia="zh-HK"/>
              </w:rPr>
              <w:t>全國人大《關於完善香港特別行政區選舉制度的決定》</w:t>
            </w:r>
            <w:r w:rsidRPr="00E516F6">
              <w:rPr>
                <w:color w:val="000000" w:themeColor="text1"/>
              </w:rPr>
              <w:t>。</w:t>
            </w:r>
          </w:p>
        </w:tc>
        <w:tc>
          <w:tcPr>
            <w:tcW w:w="1417" w:type="dxa"/>
          </w:tcPr>
          <w:p w14:paraId="6E5A1296" w14:textId="77777777" w:rsidR="001B2CAB" w:rsidRPr="00581850" w:rsidRDefault="001B2CAB" w:rsidP="001B2CAB">
            <w:pPr>
              <w:spacing w:line="276" w:lineRule="auto"/>
              <w:jc w:val="both"/>
            </w:pPr>
            <w:r w:rsidRPr="00974755">
              <w:rPr>
                <w:rFonts w:hint="eastAsia"/>
              </w:rPr>
              <w:t>4</w:t>
            </w:r>
            <w:r w:rsidRPr="00974755">
              <w:rPr>
                <w:rFonts w:hint="eastAsia"/>
              </w:rPr>
              <w:t>分鐘</w:t>
            </w:r>
          </w:p>
        </w:tc>
      </w:tr>
      <w:tr w:rsidR="001B2CAB" w:rsidRPr="00581850" w14:paraId="22E17AEE" w14:textId="77777777" w:rsidTr="001B2CAB">
        <w:trPr>
          <w:gridAfter w:val="1"/>
          <w:wAfter w:w="37" w:type="dxa"/>
          <w:trHeight w:val="1431"/>
        </w:trPr>
        <w:tc>
          <w:tcPr>
            <w:tcW w:w="1587" w:type="dxa"/>
            <w:vMerge/>
          </w:tcPr>
          <w:p w14:paraId="4A4ED342" w14:textId="77777777" w:rsidR="001B2CAB" w:rsidRPr="00581850" w:rsidRDefault="001B2CAB" w:rsidP="003F65AC">
            <w:pPr>
              <w:spacing w:line="276" w:lineRule="auto"/>
              <w:rPr>
                <w:b/>
                <w:color w:val="000000" w:themeColor="text1"/>
              </w:rPr>
            </w:pPr>
          </w:p>
        </w:tc>
        <w:tc>
          <w:tcPr>
            <w:tcW w:w="5386" w:type="dxa"/>
          </w:tcPr>
          <w:p w14:paraId="4D0B7646" w14:textId="77777777" w:rsidR="001B2CAB" w:rsidRPr="00E516F6" w:rsidRDefault="001B2CAB" w:rsidP="00E516F6">
            <w:pPr>
              <w:widowControl w:val="0"/>
              <w:numPr>
                <w:ilvl w:val="0"/>
                <w:numId w:val="82"/>
              </w:numPr>
              <w:spacing w:line="276" w:lineRule="auto"/>
              <w:jc w:val="both"/>
              <w:rPr>
                <w:color w:val="000000" w:themeColor="text1"/>
              </w:rPr>
            </w:pPr>
            <w:r w:rsidRPr="00E516F6">
              <w:rPr>
                <w:b/>
                <w:color w:val="000000" w:themeColor="text1"/>
              </w:rPr>
              <w:t>互動教學：</w:t>
            </w:r>
          </w:p>
          <w:p w14:paraId="4BC53977" w14:textId="38376665" w:rsidR="001B2CAB" w:rsidRPr="00E516F6" w:rsidRDefault="001B2CAB" w:rsidP="00E516F6">
            <w:pPr>
              <w:widowControl w:val="0"/>
              <w:numPr>
                <w:ilvl w:val="0"/>
                <w:numId w:val="5"/>
              </w:numPr>
              <w:spacing w:line="276" w:lineRule="auto"/>
              <w:contextualSpacing/>
              <w:jc w:val="both"/>
              <w:rPr>
                <w:color w:val="000000" w:themeColor="text1"/>
              </w:rPr>
            </w:pPr>
            <w:r w:rsidRPr="00E516F6">
              <w:rPr>
                <w:color w:val="000000" w:themeColor="text1"/>
              </w:rPr>
              <w:t>教師</w:t>
            </w:r>
            <w:r w:rsidRPr="00E516F6">
              <w:rPr>
                <w:rFonts w:eastAsiaTheme="minorEastAsia" w:hint="eastAsia"/>
                <w:color w:val="000000" w:themeColor="text1"/>
                <w:lang w:eastAsia="zh-HK"/>
              </w:rPr>
              <w:t>著學生閱讀</w:t>
            </w:r>
            <w:r w:rsidRPr="00E516F6">
              <w:rPr>
                <w:color w:val="000000" w:themeColor="text1"/>
              </w:rPr>
              <w:t>「工作紙</w:t>
            </w:r>
            <w:r w:rsidRPr="00E516F6">
              <w:rPr>
                <w:rFonts w:hint="eastAsia"/>
                <w:color w:val="000000" w:themeColor="text1"/>
                <w:lang w:eastAsia="zh-HK"/>
              </w:rPr>
              <w:t>十九</w:t>
            </w:r>
            <w:r w:rsidRPr="00E516F6">
              <w:rPr>
                <w:color w:val="000000" w:themeColor="text1"/>
              </w:rPr>
              <w:t>」，</w:t>
            </w:r>
            <w:r w:rsidRPr="00E516F6">
              <w:rPr>
                <w:rFonts w:hint="eastAsia"/>
                <w:color w:val="000000" w:themeColor="text1"/>
                <w:lang w:eastAsia="zh-HK"/>
              </w:rPr>
              <w:t>並完成問題</w:t>
            </w:r>
            <w:r w:rsidRPr="00E516F6">
              <w:rPr>
                <w:rFonts w:hint="eastAsia"/>
                <w:color w:val="000000" w:themeColor="text1"/>
              </w:rPr>
              <w:t>1-2</w:t>
            </w:r>
            <w:r w:rsidRPr="00E516F6">
              <w:rPr>
                <w:rFonts w:hint="eastAsia"/>
                <w:color w:val="000000" w:themeColor="text1"/>
              </w:rPr>
              <w:t>，</w:t>
            </w:r>
            <w:r w:rsidRPr="00E516F6">
              <w:rPr>
                <w:color w:val="000000" w:themeColor="text1"/>
              </w:rPr>
              <w:t>讓學生</w:t>
            </w:r>
            <w:r w:rsidRPr="00E516F6">
              <w:rPr>
                <w:rFonts w:hint="eastAsia"/>
                <w:color w:val="000000" w:themeColor="text1"/>
                <w:lang w:eastAsia="zh-HK"/>
              </w:rPr>
              <w:t>認識選舉委員會的組成</w:t>
            </w:r>
            <w:r w:rsidRPr="00E516F6">
              <w:rPr>
                <w:rFonts w:hint="eastAsia"/>
                <w:color w:val="000000" w:themeColor="text1"/>
              </w:rPr>
              <w:t>、</w:t>
            </w:r>
            <w:r w:rsidRPr="00E516F6">
              <w:rPr>
                <w:rFonts w:hint="eastAsia"/>
                <w:color w:val="000000" w:themeColor="text1"/>
                <w:lang w:eastAsia="zh-HK"/>
              </w:rPr>
              <w:t>席位分佈和產生方式</w:t>
            </w:r>
            <w:r w:rsidRPr="00E516F6">
              <w:rPr>
                <w:color w:val="000000" w:themeColor="text1"/>
              </w:rPr>
              <w:t>。</w:t>
            </w:r>
          </w:p>
        </w:tc>
        <w:tc>
          <w:tcPr>
            <w:tcW w:w="1417" w:type="dxa"/>
          </w:tcPr>
          <w:p w14:paraId="683A627E" w14:textId="77777777" w:rsidR="001B2CAB" w:rsidRPr="00581850" w:rsidRDefault="001B2CAB" w:rsidP="001B2CAB">
            <w:pPr>
              <w:spacing w:line="276" w:lineRule="auto"/>
              <w:jc w:val="both"/>
            </w:pPr>
            <w:r w:rsidRPr="00581850">
              <w:rPr>
                <w:rFonts w:hint="eastAsia"/>
              </w:rPr>
              <w:t>1</w:t>
            </w:r>
            <w:r>
              <w:t>6</w:t>
            </w:r>
            <w:r w:rsidRPr="000B0DEB">
              <w:rPr>
                <w:rFonts w:hint="eastAsia"/>
              </w:rPr>
              <w:t>分鐘</w:t>
            </w:r>
          </w:p>
        </w:tc>
      </w:tr>
      <w:tr w:rsidR="001B2CAB" w:rsidRPr="00E6690C" w14:paraId="077BAAC3" w14:textId="77777777" w:rsidTr="001B2CAB">
        <w:trPr>
          <w:gridAfter w:val="1"/>
          <w:wAfter w:w="37" w:type="dxa"/>
          <w:trHeight w:val="422"/>
        </w:trPr>
        <w:tc>
          <w:tcPr>
            <w:tcW w:w="1587" w:type="dxa"/>
            <w:vMerge/>
          </w:tcPr>
          <w:p w14:paraId="3F35B94E" w14:textId="77777777" w:rsidR="001B2CAB" w:rsidRPr="00581850" w:rsidRDefault="001B2CAB" w:rsidP="003F65AC">
            <w:pPr>
              <w:spacing w:line="276" w:lineRule="auto"/>
              <w:rPr>
                <w:b/>
                <w:color w:val="FF0000"/>
              </w:rPr>
            </w:pPr>
          </w:p>
        </w:tc>
        <w:tc>
          <w:tcPr>
            <w:tcW w:w="5386" w:type="dxa"/>
          </w:tcPr>
          <w:p w14:paraId="0B12ABB2" w14:textId="77777777" w:rsidR="001B2CAB" w:rsidRPr="00E6690C" w:rsidRDefault="001B2CAB" w:rsidP="00E516F6">
            <w:pPr>
              <w:widowControl w:val="0"/>
              <w:numPr>
                <w:ilvl w:val="0"/>
                <w:numId w:val="82"/>
              </w:numPr>
              <w:spacing w:line="276" w:lineRule="auto"/>
              <w:jc w:val="both"/>
              <w:rPr>
                <w:b/>
                <w:color w:val="000000" w:themeColor="text1"/>
              </w:rPr>
            </w:pPr>
            <w:r w:rsidRPr="00E6690C">
              <w:rPr>
                <w:rFonts w:hint="eastAsia"/>
                <w:b/>
                <w:color w:val="000000" w:themeColor="text1"/>
                <w:lang w:eastAsia="zh-HK"/>
              </w:rPr>
              <w:t>延伸閱讀：</w:t>
            </w:r>
          </w:p>
          <w:p w14:paraId="665194A4" w14:textId="45B968CD" w:rsidR="001B2CAB" w:rsidRPr="00E6690C" w:rsidRDefault="001B2CAB" w:rsidP="00CA61D2">
            <w:pPr>
              <w:widowControl w:val="0"/>
              <w:numPr>
                <w:ilvl w:val="0"/>
                <w:numId w:val="5"/>
              </w:numPr>
              <w:spacing w:line="276" w:lineRule="auto"/>
              <w:contextualSpacing/>
              <w:jc w:val="both"/>
              <w:rPr>
                <w:b/>
                <w:color w:val="000000" w:themeColor="text1"/>
              </w:rPr>
            </w:pPr>
            <w:r w:rsidRPr="00E6690C">
              <w:rPr>
                <w:color w:val="000000" w:themeColor="text1"/>
              </w:rPr>
              <w:t>學生</w:t>
            </w:r>
            <w:r w:rsidRPr="00E6690C">
              <w:rPr>
                <w:rFonts w:eastAsiaTheme="minorEastAsia"/>
                <w:color w:val="000000" w:themeColor="text1"/>
              </w:rPr>
              <w:t>閱讀</w:t>
            </w:r>
            <w:r w:rsidR="00CA61D2" w:rsidRPr="00E6690C">
              <w:rPr>
                <w:rFonts w:eastAsiaTheme="minorEastAsia" w:hint="eastAsia"/>
                <w:color w:val="000000" w:themeColor="text1"/>
                <w:lang w:eastAsia="zh-HK"/>
              </w:rPr>
              <w:t>附錄三</w:t>
            </w:r>
            <w:r w:rsidR="00CA61D2" w:rsidRPr="00E6690C">
              <w:rPr>
                <w:color w:val="000000" w:themeColor="text1"/>
              </w:rPr>
              <w:t>「</w:t>
            </w:r>
            <w:r w:rsidRPr="00E6690C">
              <w:rPr>
                <w:rFonts w:eastAsiaTheme="minorEastAsia" w:hint="eastAsia"/>
                <w:color w:val="000000" w:themeColor="text1"/>
              </w:rPr>
              <w:t>知多一點點</w:t>
            </w:r>
            <w:r w:rsidR="00CA61D2" w:rsidRPr="00E6690C">
              <w:rPr>
                <w:rFonts w:eastAsiaTheme="minorEastAsia" w:hint="eastAsia"/>
                <w:color w:val="000000" w:themeColor="text1"/>
              </w:rPr>
              <w:t>：</w:t>
            </w:r>
            <w:r w:rsidRPr="00E6690C">
              <w:rPr>
                <w:rFonts w:eastAsiaTheme="minorEastAsia" w:hint="eastAsia"/>
                <w:color w:val="000000" w:themeColor="text1"/>
                <w:lang w:eastAsia="zh-HK"/>
              </w:rPr>
              <w:t>現任的國家領導人</w:t>
            </w:r>
            <w:r w:rsidRPr="00E6690C">
              <w:rPr>
                <w:color w:val="000000" w:themeColor="text1"/>
              </w:rPr>
              <w:t>。</w:t>
            </w:r>
            <w:r w:rsidR="00CA61D2" w:rsidRPr="00E6690C">
              <w:rPr>
                <w:color w:val="000000" w:themeColor="text1"/>
              </w:rPr>
              <w:t>」</w:t>
            </w:r>
          </w:p>
        </w:tc>
        <w:tc>
          <w:tcPr>
            <w:tcW w:w="1417" w:type="dxa"/>
          </w:tcPr>
          <w:p w14:paraId="62C054A2" w14:textId="77777777" w:rsidR="001B2CAB" w:rsidRPr="00E6690C" w:rsidRDefault="001B2CAB" w:rsidP="001B2CAB">
            <w:pPr>
              <w:spacing w:line="276" w:lineRule="auto"/>
              <w:jc w:val="both"/>
            </w:pPr>
            <w:r w:rsidRPr="00E6690C">
              <w:rPr>
                <w:rFonts w:hint="eastAsia"/>
              </w:rPr>
              <w:t>4</w:t>
            </w:r>
            <w:r w:rsidRPr="00E6690C">
              <w:rPr>
                <w:rFonts w:hint="eastAsia"/>
              </w:rPr>
              <w:t>分鐘</w:t>
            </w:r>
          </w:p>
        </w:tc>
      </w:tr>
      <w:tr w:rsidR="001B2CAB" w:rsidRPr="00E6690C" w14:paraId="616E944A" w14:textId="77777777" w:rsidTr="001B2CAB">
        <w:trPr>
          <w:gridAfter w:val="1"/>
          <w:wAfter w:w="37" w:type="dxa"/>
          <w:trHeight w:val="422"/>
        </w:trPr>
        <w:tc>
          <w:tcPr>
            <w:tcW w:w="1587" w:type="dxa"/>
            <w:vMerge/>
          </w:tcPr>
          <w:p w14:paraId="2E52C180" w14:textId="77777777" w:rsidR="001B2CAB" w:rsidRPr="00581850" w:rsidRDefault="001B2CAB" w:rsidP="003F65AC">
            <w:pPr>
              <w:spacing w:line="276" w:lineRule="auto"/>
              <w:rPr>
                <w:b/>
                <w:color w:val="FF0000"/>
              </w:rPr>
            </w:pPr>
          </w:p>
        </w:tc>
        <w:tc>
          <w:tcPr>
            <w:tcW w:w="5386" w:type="dxa"/>
          </w:tcPr>
          <w:p w14:paraId="37D609FE" w14:textId="77777777" w:rsidR="001B2CAB" w:rsidRPr="00E6690C" w:rsidRDefault="001B2CAB" w:rsidP="00E516F6">
            <w:pPr>
              <w:widowControl w:val="0"/>
              <w:numPr>
                <w:ilvl w:val="0"/>
                <w:numId w:val="82"/>
              </w:numPr>
              <w:spacing w:line="276" w:lineRule="auto"/>
              <w:jc w:val="both"/>
              <w:rPr>
                <w:color w:val="000000" w:themeColor="text1"/>
              </w:rPr>
            </w:pPr>
            <w:r w:rsidRPr="00E6690C">
              <w:rPr>
                <w:b/>
                <w:color w:val="000000" w:themeColor="text1"/>
              </w:rPr>
              <w:t>互動教學：</w:t>
            </w:r>
          </w:p>
          <w:p w14:paraId="294A1B7C" w14:textId="4C2F8C5B" w:rsidR="001B2CAB" w:rsidRPr="00E6690C" w:rsidRDefault="001B2CAB" w:rsidP="00E516F6">
            <w:pPr>
              <w:widowControl w:val="0"/>
              <w:numPr>
                <w:ilvl w:val="0"/>
                <w:numId w:val="5"/>
              </w:numPr>
              <w:spacing w:line="276" w:lineRule="auto"/>
              <w:jc w:val="both"/>
              <w:rPr>
                <w:color w:val="000000" w:themeColor="text1"/>
              </w:rPr>
            </w:pPr>
            <w:r w:rsidRPr="00E6690C">
              <w:rPr>
                <w:color w:val="000000" w:themeColor="text1"/>
              </w:rPr>
              <w:t>教師</w:t>
            </w:r>
            <w:r w:rsidRPr="00E6690C">
              <w:rPr>
                <w:rFonts w:eastAsiaTheme="minorEastAsia" w:hint="eastAsia"/>
                <w:color w:val="000000" w:themeColor="text1"/>
                <w:lang w:eastAsia="zh-HK"/>
              </w:rPr>
              <w:t>著學生</w:t>
            </w:r>
            <w:r w:rsidRPr="00E6690C">
              <w:rPr>
                <w:rFonts w:hint="eastAsia"/>
                <w:color w:val="000000" w:themeColor="text1"/>
                <w:lang w:eastAsia="zh-HK"/>
              </w:rPr>
              <w:t>完成</w:t>
            </w:r>
            <w:r w:rsidRPr="00E6690C">
              <w:rPr>
                <w:color w:val="000000" w:themeColor="text1"/>
              </w:rPr>
              <w:t>「工作紙</w:t>
            </w:r>
            <w:r w:rsidRPr="00E6690C">
              <w:rPr>
                <w:rFonts w:hint="eastAsia"/>
                <w:color w:val="000000" w:themeColor="text1"/>
                <w:lang w:eastAsia="zh-HK"/>
              </w:rPr>
              <w:t>二十</w:t>
            </w:r>
            <w:r w:rsidRPr="00E6690C">
              <w:rPr>
                <w:color w:val="000000" w:themeColor="text1"/>
              </w:rPr>
              <w:t>」</w:t>
            </w:r>
            <w:r w:rsidRPr="00E6690C">
              <w:rPr>
                <w:rFonts w:hint="eastAsia"/>
                <w:color w:val="000000" w:themeColor="text1"/>
              </w:rPr>
              <w:t>，並完成問題</w:t>
            </w:r>
            <w:r w:rsidRPr="00E6690C">
              <w:rPr>
                <w:rFonts w:hint="eastAsia"/>
                <w:color w:val="000000" w:themeColor="text1"/>
              </w:rPr>
              <w:t>1-3</w:t>
            </w:r>
            <w:r w:rsidRPr="00E6690C">
              <w:rPr>
                <w:rFonts w:hint="eastAsia"/>
                <w:color w:val="000000" w:themeColor="text1"/>
              </w:rPr>
              <w:t>，</w:t>
            </w:r>
            <w:r w:rsidRPr="00E6690C">
              <w:rPr>
                <w:color w:val="000000" w:themeColor="text1"/>
              </w:rPr>
              <w:t>讓學生</w:t>
            </w:r>
            <w:r w:rsidRPr="00E6690C">
              <w:rPr>
                <w:rFonts w:hint="eastAsia"/>
                <w:color w:val="000000" w:themeColor="text1"/>
                <w:lang w:eastAsia="zh-HK"/>
              </w:rPr>
              <w:t>認識候選人資格審查委員會的職權</w:t>
            </w:r>
            <w:r w:rsidRPr="00E6690C">
              <w:rPr>
                <w:rFonts w:hint="eastAsia"/>
                <w:color w:val="000000" w:themeColor="text1"/>
              </w:rPr>
              <w:t>，</w:t>
            </w:r>
            <w:r w:rsidRPr="00E6690C">
              <w:rPr>
                <w:rFonts w:hint="eastAsia"/>
                <w:color w:val="000000" w:themeColor="text1"/>
                <w:lang w:eastAsia="zh-HK"/>
              </w:rPr>
              <w:t>規管「操縱、破壞選舉的行為」的重要性</w:t>
            </w:r>
            <w:r w:rsidRPr="00E6690C">
              <w:rPr>
                <w:rFonts w:hint="eastAsia"/>
                <w:color w:val="000000" w:themeColor="text1"/>
              </w:rPr>
              <w:t>，</w:t>
            </w:r>
            <w:r w:rsidRPr="00E6690C">
              <w:rPr>
                <w:rFonts w:hint="eastAsia"/>
                <w:color w:val="000000" w:themeColor="text1"/>
                <w:lang w:eastAsia="zh-HK"/>
              </w:rPr>
              <w:t>以及全國人大常委會依法行使《基本法》附件一和附件二的修改權</w:t>
            </w:r>
            <w:r w:rsidRPr="00E6690C">
              <w:rPr>
                <w:color w:val="000000" w:themeColor="text1"/>
              </w:rPr>
              <w:t>。</w:t>
            </w:r>
          </w:p>
        </w:tc>
        <w:tc>
          <w:tcPr>
            <w:tcW w:w="1417" w:type="dxa"/>
          </w:tcPr>
          <w:p w14:paraId="1B0D1F18" w14:textId="77777777" w:rsidR="001B2CAB" w:rsidRPr="00E6690C" w:rsidRDefault="001B2CAB" w:rsidP="001B2CAB">
            <w:pPr>
              <w:spacing w:line="276" w:lineRule="auto"/>
              <w:jc w:val="both"/>
            </w:pPr>
            <w:r w:rsidRPr="00E6690C">
              <w:rPr>
                <w:rFonts w:hint="eastAsia"/>
              </w:rPr>
              <w:t>1</w:t>
            </w:r>
            <w:r w:rsidRPr="00E6690C">
              <w:t>6</w:t>
            </w:r>
            <w:r w:rsidRPr="00E6690C">
              <w:rPr>
                <w:rFonts w:hint="eastAsia"/>
              </w:rPr>
              <w:t>分鐘</w:t>
            </w:r>
          </w:p>
        </w:tc>
      </w:tr>
      <w:tr w:rsidR="00EF3050" w:rsidRPr="00581850" w14:paraId="5BB0655D" w14:textId="77777777" w:rsidTr="001B2CAB">
        <w:tc>
          <w:tcPr>
            <w:tcW w:w="1587" w:type="dxa"/>
          </w:tcPr>
          <w:p w14:paraId="6A3BBA0A" w14:textId="724E34F3" w:rsidR="00EF3050" w:rsidRPr="00581850" w:rsidRDefault="00EF3050" w:rsidP="001B2CAB">
            <w:pPr>
              <w:spacing w:line="276" w:lineRule="auto"/>
              <w:rPr>
                <w:b/>
              </w:rPr>
            </w:pPr>
            <w:r w:rsidRPr="00581850">
              <w:rPr>
                <w:b/>
              </w:rPr>
              <w:t>學與教資源</w:t>
            </w:r>
          </w:p>
        </w:tc>
        <w:tc>
          <w:tcPr>
            <w:tcW w:w="6840" w:type="dxa"/>
            <w:gridSpan w:val="3"/>
          </w:tcPr>
          <w:p w14:paraId="105D05B3" w14:textId="703BF93C" w:rsidR="00EF3050" w:rsidRPr="00E6690C" w:rsidRDefault="003D6421" w:rsidP="003D6421">
            <w:pPr>
              <w:spacing w:line="276" w:lineRule="auto"/>
              <w:rPr>
                <w:color w:val="000000" w:themeColor="text1"/>
                <w:lang w:eastAsia="zh-HK"/>
              </w:rPr>
            </w:pPr>
            <w:r w:rsidRPr="00E6690C">
              <w:rPr>
                <w:rFonts w:hint="eastAsia"/>
                <w:color w:val="000000" w:themeColor="text1"/>
                <w:lang w:eastAsia="zh-HK"/>
              </w:rPr>
              <w:t>活動九</w:t>
            </w:r>
            <w:r w:rsidR="00EF3050" w:rsidRPr="00E6690C">
              <w:rPr>
                <w:rFonts w:hint="eastAsia"/>
                <w:color w:val="000000" w:themeColor="text1"/>
                <w:lang w:eastAsia="zh-HK"/>
              </w:rPr>
              <w:t>；工作紙十</w:t>
            </w:r>
            <w:r w:rsidRPr="00E6690C">
              <w:rPr>
                <w:rFonts w:hint="eastAsia"/>
                <w:color w:val="000000" w:themeColor="text1"/>
                <w:lang w:eastAsia="zh-HK"/>
              </w:rPr>
              <w:t>九</w:t>
            </w:r>
            <w:r w:rsidR="00330BE9" w:rsidRPr="00E6690C">
              <w:rPr>
                <w:rFonts w:hint="eastAsia"/>
                <w:color w:val="000000" w:themeColor="text1"/>
                <w:lang w:eastAsia="zh-HK"/>
              </w:rPr>
              <w:t>及</w:t>
            </w:r>
            <w:r w:rsidR="00EF3050" w:rsidRPr="00E6690C">
              <w:rPr>
                <w:rFonts w:hint="eastAsia"/>
                <w:color w:val="000000" w:themeColor="text1"/>
                <w:lang w:eastAsia="zh-HK"/>
              </w:rPr>
              <w:t>二十</w:t>
            </w:r>
            <w:r w:rsidR="00CA61D2" w:rsidRPr="00E6690C">
              <w:rPr>
                <w:rFonts w:hint="eastAsia"/>
                <w:color w:val="000000" w:themeColor="text1"/>
              </w:rPr>
              <w:t>；</w:t>
            </w:r>
            <w:r w:rsidR="00CA61D2" w:rsidRPr="00E6690C">
              <w:rPr>
                <w:rFonts w:eastAsiaTheme="minorEastAsia" w:hint="eastAsia"/>
                <w:color w:val="000000" w:themeColor="text1"/>
                <w:lang w:eastAsia="zh-HK"/>
              </w:rPr>
              <w:t>附錄三</w:t>
            </w:r>
          </w:p>
        </w:tc>
      </w:tr>
    </w:tbl>
    <w:p w14:paraId="192D899D" w14:textId="77777777" w:rsidR="00EF3050" w:rsidRPr="00581850" w:rsidRDefault="00EF3050" w:rsidP="00EF3050">
      <w:pPr>
        <w:ind w:left="0" w:firstLine="0"/>
        <w:rPr>
          <w:b/>
          <w:sz w:val="28"/>
        </w:rPr>
      </w:pPr>
    </w:p>
    <w:p w14:paraId="030503F0" w14:textId="77777777" w:rsidR="00EF3050" w:rsidRPr="00581850" w:rsidRDefault="00EF3050" w:rsidP="00EF3050">
      <w:pPr>
        <w:rPr>
          <w:b/>
          <w:sz w:val="28"/>
        </w:rPr>
      </w:pPr>
      <w:r w:rsidRPr="00581850">
        <w:rPr>
          <w:b/>
          <w:sz w:val="28"/>
        </w:rPr>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FF5C3D" w:rsidRPr="00780818" w14:paraId="569D9B8F" w14:textId="77777777" w:rsidTr="005A7500">
        <w:tc>
          <w:tcPr>
            <w:tcW w:w="8391" w:type="dxa"/>
            <w:shd w:val="clear" w:color="auto" w:fill="DBE5F1" w:themeFill="accent1" w:themeFillTint="33"/>
          </w:tcPr>
          <w:p w14:paraId="702500D3" w14:textId="5C134DDE" w:rsidR="00FF5C3D" w:rsidRPr="00780818" w:rsidRDefault="00FF5C3D" w:rsidP="001A012C">
            <w:pPr>
              <w:widowControl w:val="0"/>
              <w:spacing w:line="276" w:lineRule="auto"/>
              <w:ind w:left="0" w:firstLine="0"/>
              <w:jc w:val="center"/>
              <w:rPr>
                <w:b/>
                <w:bCs/>
                <w:color w:val="000000" w:themeColor="text1"/>
              </w:rPr>
            </w:pPr>
            <w:r w:rsidRPr="00780818">
              <w:rPr>
                <w:rFonts w:ascii="Microsoft JhengHei" w:eastAsia="Microsoft JhengHei" w:hAnsi="Microsoft JhengHei" w:hint="eastAsia"/>
                <w:b/>
                <w:color w:val="000000" w:themeColor="text1"/>
                <w:lang w:eastAsia="zh-HK"/>
              </w:rPr>
              <w:lastRenderedPageBreak/>
              <w:t>第十課節（</w:t>
            </w:r>
            <w:r w:rsidRPr="00FF5C3D">
              <w:rPr>
                <w:rFonts w:ascii="Microsoft JhengHei" w:eastAsia="Microsoft JhengHei" w:hAnsi="Microsoft JhengHei" w:hint="eastAsia"/>
                <w:b/>
                <w:color w:val="000000" w:themeColor="text1"/>
                <w:lang w:eastAsia="zh-HK"/>
              </w:rPr>
              <w:t>香港特別行政區的政治體制（五）</w:t>
            </w:r>
            <w:r w:rsidRPr="00780818">
              <w:rPr>
                <w:rFonts w:ascii="Microsoft JhengHei" w:eastAsia="Microsoft JhengHei" w:hAnsi="Microsoft JhengHei" w:hint="eastAsia"/>
                <w:b/>
                <w:color w:val="000000" w:themeColor="text1"/>
                <w:lang w:eastAsia="zh-HK"/>
              </w:rPr>
              <w:t>）</w:t>
            </w:r>
          </w:p>
        </w:tc>
      </w:tr>
    </w:tbl>
    <w:tbl>
      <w:tblPr>
        <w:tblStyle w:val="21"/>
        <w:tblW w:w="8390" w:type="dxa"/>
        <w:tblLook w:val="04A0" w:firstRow="1" w:lastRow="0" w:firstColumn="1" w:lastColumn="0" w:noHBand="0" w:noVBand="1"/>
      </w:tblPr>
      <w:tblGrid>
        <w:gridCol w:w="1587"/>
        <w:gridCol w:w="5386"/>
        <w:gridCol w:w="1417"/>
      </w:tblGrid>
      <w:tr w:rsidR="00EF3050" w:rsidRPr="00581850" w14:paraId="006BA8F2" w14:textId="77777777" w:rsidTr="004C694E">
        <w:tc>
          <w:tcPr>
            <w:tcW w:w="1587" w:type="dxa"/>
            <w:tcBorders>
              <w:right w:val="nil"/>
            </w:tcBorders>
          </w:tcPr>
          <w:p w14:paraId="415F7600" w14:textId="77777777" w:rsidR="00EF3050" w:rsidRPr="00581850" w:rsidRDefault="00EF3050" w:rsidP="003F65AC">
            <w:pPr>
              <w:spacing w:line="276" w:lineRule="auto"/>
              <w:rPr>
                <w:b/>
              </w:rPr>
            </w:pPr>
          </w:p>
        </w:tc>
        <w:tc>
          <w:tcPr>
            <w:tcW w:w="5386" w:type="dxa"/>
            <w:tcBorders>
              <w:left w:val="nil"/>
            </w:tcBorders>
          </w:tcPr>
          <w:p w14:paraId="063EC76E" w14:textId="77777777" w:rsidR="00EF3050" w:rsidRPr="00581850" w:rsidRDefault="00EF3050" w:rsidP="003F65AC">
            <w:pPr>
              <w:spacing w:line="276" w:lineRule="auto"/>
              <w:rPr>
                <w:b/>
              </w:rPr>
            </w:pPr>
          </w:p>
        </w:tc>
        <w:tc>
          <w:tcPr>
            <w:tcW w:w="1417" w:type="dxa"/>
          </w:tcPr>
          <w:p w14:paraId="317569E1" w14:textId="77777777" w:rsidR="00EF3050" w:rsidRPr="00581850" w:rsidRDefault="00EF3050" w:rsidP="003F65AC">
            <w:pPr>
              <w:spacing w:line="276" w:lineRule="auto"/>
              <w:rPr>
                <w:vertAlign w:val="superscript"/>
              </w:rPr>
            </w:pPr>
            <w:r w:rsidRPr="00581850">
              <w:rPr>
                <w:b/>
              </w:rPr>
              <w:t>建議課時</w:t>
            </w:r>
          </w:p>
        </w:tc>
      </w:tr>
      <w:tr w:rsidR="00EF3050" w:rsidRPr="00581850" w14:paraId="77226451" w14:textId="77777777" w:rsidTr="004C694E">
        <w:trPr>
          <w:trHeight w:val="1431"/>
        </w:trPr>
        <w:tc>
          <w:tcPr>
            <w:tcW w:w="1587" w:type="dxa"/>
            <w:vMerge w:val="restart"/>
          </w:tcPr>
          <w:p w14:paraId="3D3CF4FA" w14:textId="77777777" w:rsidR="00EF3050" w:rsidRPr="00581850" w:rsidRDefault="00EF3050" w:rsidP="003F65AC">
            <w:pPr>
              <w:spacing w:line="276" w:lineRule="auto"/>
              <w:rPr>
                <w:b/>
                <w:color w:val="000000" w:themeColor="text1"/>
              </w:rPr>
            </w:pPr>
            <w:r w:rsidRPr="00581850">
              <w:rPr>
                <w:b/>
                <w:color w:val="000000" w:themeColor="text1"/>
              </w:rPr>
              <w:t>探究步驟：</w:t>
            </w:r>
          </w:p>
        </w:tc>
        <w:tc>
          <w:tcPr>
            <w:tcW w:w="5386" w:type="dxa"/>
          </w:tcPr>
          <w:p w14:paraId="668EE2FA" w14:textId="77777777" w:rsidR="00EF3050" w:rsidRPr="004C694E" w:rsidRDefault="00EF3050" w:rsidP="00E516F6">
            <w:pPr>
              <w:widowControl w:val="0"/>
              <w:numPr>
                <w:ilvl w:val="0"/>
                <w:numId w:val="83"/>
              </w:numPr>
              <w:spacing w:line="276" w:lineRule="auto"/>
              <w:contextualSpacing/>
              <w:jc w:val="both"/>
              <w:rPr>
                <w:b/>
                <w:color w:val="000000" w:themeColor="text1"/>
              </w:rPr>
            </w:pPr>
            <w:r w:rsidRPr="004C694E">
              <w:rPr>
                <w:rFonts w:hint="eastAsia"/>
                <w:b/>
                <w:color w:val="000000" w:themeColor="text1"/>
              </w:rPr>
              <w:t>課堂導入：</w:t>
            </w:r>
          </w:p>
          <w:p w14:paraId="12A6730E" w14:textId="1E842E4F" w:rsidR="00EF3050" w:rsidRPr="004C694E" w:rsidRDefault="00EF3050" w:rsidP="00E516F6">
            <w:pPr>
              <w:widowControl w:val="0"/>
              <w:numPr>
                <w:ilvl w:val="0"/>
                <w:numId w:val="5"/>
              </w:numPr>
              <w:spacing w:line="276" w:lineRule="auto"/>
              <w:contextualSpacing/>
              <w:jc w:val="both"/>
              <w:rPr>
                <w:b/>
                <w:color w:val="000000" w:themeColor="text1"/>
              </w:rPr>
            </w:pPr>
            <w:r w:rsidRPr="004C694E">
              <w:rPr>
                <w:color w:val="000000" w:themeColor="text1"/>
              </w:rPr>
              <w:t>教師</w:t>
            </w:r>
            <w:r w:rsidRPr="004C694E">
              <w:rPr>
                <w:rFonts w:eastAsiaTheme="minorEastAsia" w:hint="eastAsia"/>
                <w:color w:val="000000" w:themeColor="text1"/>
                <w:lang w:eastAsia="zh-HK"/>
              </w:rPr>
              <w:t>著學生完成</w:t>
            </w:r>
            <w:r w:rsidRPr="004C694E">
              <w:rPr>
                <w:color w:val="000000" w:themeColor="text1"/>
              </w:rPr>
              <w:t>「</w:t>
            </w:r>
            <w:r w:rsidRPr="004C694E">
              <w:rPr>
                <w:rFonts w:hint="eastAsia"/>
                <w:color w:val="000000" w:themeColor="text1"/>
                <w:lang w:eastAsia="zh-HK"/>
              </w:rPr>
              <w:t>活動十</w:t>
            </w:r>
            <w:r w:rsidRPr="004C694E">
              <w:rPr>
                <w:color w:val="000000" w:themeColor="text1"/>
              </w:rPr>
              <w:t>」，讓學生</w:t>
            </w:r>
            <w:r w:rsidRPr="004C694E">
              <w:rPr>
                <w:color w:val="000000" w:themeColor="text1"/>
                <w:lang w:eastAsia="zh-HK"/>
              </w:rPr>
              <w:t>重</w:t>
            </w:r>
            <w:r w:rsidRPr="004C694E">
              <w:rPr>
                <w:rFonts w:hint="eastAsia"/>
                <w:color w:val="000000" w:themeColor="text1"/>
                <w:lang w:eastAsia="zh-HK"/>
              </w:rPr>
              <w:t>溫中央人民政府與香港特區行政長官的關係</w:t>
            </w:r>
            <w:r w:rsidRPr="004C694E">
              <w:rPr>
                <w:color w:val="000000" w:themeColor="text1"/>
              </w:rPr>
              <w:t>。</w:t>
            </w:r>
          </w:p>
        </w:tc>
        <w:tc>
          <w:tcPr>
            <w:tcW w:w="1417" w:type="dxa"/>
          </w:tcPr>
          <w:p w14:paraId="16989896" w14:textId="77777777" w:rsidR="00EF3050" w:rsidRPr="00581850" w:rsidRDefault="00EF3050" w:rsidP="004C694E">
            <w:pPr>
              <w:spacing w:line="276" w:lineRule="auto"/>
              <w:jc w:val="both"/>
            </w:pPr>
            <w:r>
              <w:rPr>
                <w:rFonts w:hint="eastAsia"/>
              </w:rPr>
              <w:t>6</w:t>
            </w:r>
            <w:r w:rsidRPr="001B408C">
              <w:rPr>
                <w:rFonts w:hint="eastAsia"/>
              </w:rPr>
              <w:t>分鐘</w:t>
            </w:r>
          </w:p>
        </w:tc>
      </w:tr>
      <w:tr w:rsidR="00EF3050" w:rsidRPr="00581850" w14:paraId="672325B2" w14:textId="77777777" w:rsidTr="004C694E">
        <w:trPr>
          <w:trHeight w:val="1431"/>
        </w:trPr>
        <w:tc>
          <w:tcPr>
            <w:tcW w:w="1587" w:type="dxa"/>
            <w:vMerge/>
          </w:tcPr>
          <w:p w14:paraId="7D6F6F9B" w14:textId="77777777" w:rsidR="00EF3050" w:rsidRPr="00581850" w:rsidRDefault="00EF3050" w:rsidP="003F65AC">
            <w:pPr>
              <w:spacing w:line="276" w:lineRule="auto"/>
              <w:rPr>
                <w:b/>
                <w:color w:val="000000" w:themeColor="text1"/>
              </w:rPr>
            </w:pPr>
          </w:p>
        </w:tc>
        <w:tc>
          <w:tcPr>
            <w:tcW w:w="5386" w:type="dxa"/>
          </w:tcPr>
          <w:p w14:paraId="37199B00" w14:textId="77777777" w:rsidR="00EF3050" w:rsidRPr="004C694E" w:rsidRDefault="00EF3050" w:rsidP="00E516F6">
            <w:pPr>
              <w:widowControl w:val="0"/>
              <w:numPr>
                <w:ilvl w:val="0"/>
                <w:numId w:val="83"/>
              </w:numPr>
              <w:spacing w:line="276" w:lineRule="auto"/>
              <w:jc w:val="both"/>
              <w:rPr>
                <w:color w:val="000000" w:themeColor="text1"/>
              </w:rPr>
            </w:pPr>
            <w:r w:rsidRPr="004C694E">
              <w:rPr>
                <w:b/>
                <w:color w:val="000000" w:themeColor="text1"/>
              </w:rPr>
              <w:t>互動教學：</w:t>
            </w:r>
          </w:p>
          <w:p w14:paraId="6C5C150E" w14:textId="620B2FD0" w:rsidR="00EF3050" w:rsidRPr="004C694E" w:rsidRDefault="00EF3050" w:rsidP="00E516F6">
            <w:pPr>
              <w:widowControl w:val="0"/>
              <w:numPr>
                <w:ilvl w:val="0"/>
                <w:numId w:val="5"/>
              </w:numPr>
              <w:spacing w:line="276" w:lineRule="auto"/>
              <w:contextualSpacing/>
              <w:jc w:val="both"/>
              <w:rPr>
                <w:color w:val="000000" w:themeColor="text1"/>
              </w:rPr>
            </w:pPr>
            <w:r w:rsidRPr="004C694E">
              <w:rPr>
                <w:color w:val="000000" w:themeColor="text1"/>
              </w:rPr>
              <w:t>教師</w:t>
            </w:r>
            <w:r w:rsidRPr="004C694E">
              <w:rPr>
                <w:rFonts w:eastAsiaTheme="minorEastAsia" w:hint="eastAsia"/>
                <w:color w:val="000000" w:themeColor="text1"/>
                <w:lang w:eastAsia="zh-HK"/>
              </w:rPr>
              <w:t>著學生閱讀</w:t>
            </w:r>
            <w:r w:rsidRPr="004C694E">
              <w:rPr>
                <w:color w:val="000000" w:themeColor="text1"/>
              </w:rPr>
              <w:t>「工作紙</w:t>
            </w:r>
            <w:r w:rsidRPr="004C694E">
              <w:rPr>
                <w:rFonts w:hint="eastAsia"/>
                <w:color w:val="000000" w:themeColor="text1"/>
                <w:lang w:eastAsia="zh-HK"/>
              </w:rPr>
              <w:t>二十</w:t>
            </w:r>
            <w:r w:rsidR="003D6421" w:rsidRPr="004C694E">
              <w:rPr>
                <w:rFonts w:hint="eastAsia"/>
                <w:color w:val="000000" w:themeColor="text1"/>
                <w:lang w:eastAsia="zh-HK"/>
              </w:rPr>
              <w:t>一</w:t>
            </w:r>
            <w:r w:rsidRPr="004C694E">
              <w:rPr>
                <w:color w:val="000000" w:themeColor="text1"/>
              </w:rPr>
              <w:t>」，</w:t>
            </w:r>
            <w:r w:rsidRPr="004C694E">
              <w:rPr>
                <w:rFonts w:hint="eastAsia"/>
                <w:color w:val="000000" w:themeColor="text1"/>
                <w:lang w:eastAsia="zh-HK"/>
              </w:rPr>
              <w:t>並完成問題</w:t>
            </w:r>
            <w:r w:rsidRPr="004C694E">
              <w:rPr>
                <w:rFonts w:hint="eastAsia"/>
                <w:color w:val="000000" w:themeColor="text1"/>
              </w:rPr>
              <w:t>1-2</w:t>
            </w:r>
            <w:r w:rsidRPr="004C694E">
              <w:rPr>
                <w:rFonts w:hint="eastAsia"/>
                <w:color w:val="000000" w:themeColor="text1"/>
              </w:rPr>
              <w:t>，</w:t>
            </w:r>
            <w:r w:rsidRPr="004C694E">
              <w:rPr>
                <w:color w:val="000000" w:themeColor="text1"/>
              </w:rPr>
              <w:t>讓學生</w:t>
            </w:r>
            <w:r w:rsidRPr="004C694E">
              <w:rPr>
                <w:rFonts w:hint="eastAsia"/>
                <w:color w:val="000000" w:themeColor="text1"/>
                <w:lang w:eastAsia="zh-HK"/>
              </w:rPr>
              <w:t>認識行政長官的產生辦法</w:t>
            </w:r>
            <w:r w:rsidRPr="004C694E">
              <w:rPr>
                <w:color w:val="000000" w:themeColor="text1"/>
              </w:rPr>
              <w:t>。</w:t>
            </w:r>
          </w:p>
        </w:tc>
        <w:tc>
          <w:tcPr>
            <w:tcW w:w="1417" w:type="dxa"/>
          </w:tcPr>
          <w:p w14:paraId="23A0B3EC" w14:textId="77777777" w:rsidR="00EF3050" w:rsidRPr="00581850" w:rsidRDefault="00EF3050" w:rsidP="004C694E">
            <w:pPr>
              <w:spacing w:line="276" w:lineRule="auto"/>
              <w:jc w:val="both"/>
            </w:pPr>
            <w:r w:rsidRPr="00581850">
              <w:t>1</w:t>
            </w:r>
            <w:r>
              <w:rPr>
                <w:rFonts w:hint="eastAsia"/>
              </w:rPr>
              <w:t>2</w:t>
            </w:r>
            <w:r w:rsidRPr="001B408C">
              <w:rPr>
                <w:rFonts w:hint="eastAsia"/>
              </w:rPr>
              <w:t>分鐘</w:t>
            </w:r>
          </w:p>
        </w:tc>
      </w:tr>
      <w:tr w:rsidR="00EF3050" w:rsidRPr="00581850" w14:paraId="313C1228" w14:textId="77777777" w:rsidTr="004C694E">
        <w:trPr>
          <w:trHeight w:val="422"/>
        </w:trPr>
        <w:tc>
          <w:tcPr>
            <w:tcW w:w="1587" w:type="dxa"/>
            <w:vMerge/>
          </w:tcPr>
          <w:p w14:paraId="4A6A0A03" w14:textId="77777777" w:rsidR="00EF3050" w:rsidRPr="00581850" w:rsidRDefault="00EF3050" w:rsidP="003F65AC">
            <w:pPr>
              <w:spacing w:line="276" w:lineRule="auto"/>
              <w:rPr>
                <w:b/>
                <w:color w:val="FF0000"/>
              </w:rPr>
            </w:pPr>
          </w:p>
        </w:tc>
        <w:tc>
          <w:tcPr>
            <w:tcW w:w="5386" w:type="dxa"/>
          </w:tcPr>
          <w:p w14:paraId="610EE197" w14:textId="77777777" w:rsidR="00EF3050" w:rsidRPr="004C694E" w:rsidRDefault="00EF3050" w:rsidP="00E516F6">
            <w:pPr>
              <w:widowControl w:val="0"/>
              <w:numPr>
                <w:ilvl w:val="0"/>
                <w:numId w:val="83"/>
              </w:numPr>
              <w:spacing w:line="276" w:lineRule="auto"/>
              <w:jc w:val="both"/>
              <w:rPr>
                <w:b/>
                <w:color w:val="000000" w:themeColor="text1"/>
              </w:rPr>
            </w:pPr>
            <w:r w:rsidRPr="004C694E">
              <w:rPr>
                <w:b/>
                <w:color w:val="000000" w:themeColor="text1"/>
              </w:rPr>
              <w:t>互動教學：</w:t>
            </w:r>
          </w:p>
          <w:p w14:paraId="12F14928" w14:textId="256C6AF6" w:rsidR="00EF3050" w:rsidRPr="004C694E" w:rsidRDefault="00EF3050" w:rsidP="00E516F6">
            <w:pPr>
              <w:widowControl w:val="0"/>
              <w:numPr>
                <w:ilvl w:val="0"/>
                <w:numId w:val="5"/>
              </w:numPr>
              <w:spacing w:line="276" w:lineRule="auto"/>
              <w:contextualSpacing/>
              <w:jc w:val="both"/>
              <w:rPr>
                <w:b/>
                <w:color w:val="000000" w:themeColor="text1"/>
              </w:rPr>
            </w:pPr>
            <w:r w:rsidRPr="004C694E">
              <w:rPr>
                <w:color w:val="000000" w:themeColor="text1"/>
              </w:rPr>
              <w:t>教師</w:t>
            </w:r>
            <w:r w:rsidRPr="004C694E">
              <w:rPr>
                <w:rFonts w:eastAsiaTheme="minorEastAsia" w:hint="eastAsia"/>
                <w:color w:val="000000" w:themeColor="text1"/>
                <w:lang w:eastAsia="zh-HK"/>
              </w:rPr>
              <w:t>著學生</w:t>
            </w:r>
            <w:r w:rsidRPr="004C694E">
              <w:rPr>
                <w:rFonts w:hint="eastAsia"/>
                <w:color w:val="000000" w:themeColor="text1"/>
                <w:lang w:eastAsia="zh-HK"/>
              </w:rPr>
              <w:t>完成</w:t>
            </w:r>
            <w:r w:rsidRPr="004C694E">
              <w:rPr>
                <w:color w:val="000000" w:themeColor="text1"/>
              </w:rPr>
              <w:t>「工作紙</w:t>
            </w:r>
            <w:r w:rsidR="003D6421" w:rsidRPr="004C694E">
              <w:rPr>
                <w:rFonts w:hint="eastAsia"/>
                <w:color w:val="000000" w:themeColor="text1"/>
                <w:lang w:eastAsia="zh-HK"/>
              </w:rPr>
              <w:t>二</w:t>
            </w:r>
            <w:r w:rsidRPr="004C694E">
              <w:rPr>
                <w:rFonts w:hint="eastAsia"/>
                <w:color w:val="000000" w:themeColor="text1"/>
                <w:lang w:eastAsia="zh-HK"/>
              </w:rPr>
              <w:t>十</w:t>
            </w:r>
            <w:r w:rsidR="003D6421" w:rsidRPr="004C694E">
              <w:rPr>
                <w:rFonts w:hint="eastAsia"/>
                <w:color w:val="000000" w:themeColor="text1"/>
                <w:lang w:eastAsia="zh-HK"/>
              </w:rPr>
              <w:t>二</w:t>
            </w:r>
            <w:r w:rsidRPr="004C694E">
              <w:rPr>
                <w:color w:val="000000" w:themeColor="text1"/>
              </w:rPr>
              <w:t>」</w:t>
            </w:r>
            <w:r w:rsidRPr="004C694E">
              <w:rPr>
                <w:rFonts w:hint="eastAsia"/>
                <w:color w:val="000000" w:themeColor="text1"/>
              </w:rPr>
              <w:t>，並完成問題</w:t>
            </w:r>
            <w:r w:rsidRPr="004C694E">
              <w:rPr>
                <w:rFonts w:hint="eastAsia"/>
                <w:color w:val="000000" w:themeColor="text1"/>
              </w:rPr>
              <w:t>1-3</w:t>
            </w:r>
            <w:r w:rsidRPr="004C694E">
              <w:rPr>
                <w:rFonts w:hint="eastAsia"/>
                <w:color w:val="000000" w:themeColor="text1"/>
              </w:rPr>
              <w:t>，</w:t>
            </w:r>
            <w:r w:rsidRPr="004C694E">
              <w:rPr>
                <w:color w:val="000000" w:themeColor="text1"/>
              </w:rPr>
              <w:t>讓學生</w:t>
            </w:r>
            <w:r w:rsidRPr="004C694E">
              <w:rPr>
                <w:rFonts w:hint="eastAsia"/>
                <w:color w:val="000000" w:themeColor="text1"/>
                <w:lang w:eastAsia="zh-HK"/>
              </w:rPr>
              <w:t>認識立法會的產生辦法和表決程序</w:t>
            </w:r>
            <w:r w:rsidRPr="004C694E">
              <w:rPr>
                <w:color w:val="000000" w:themeColor="text1"/>
              </w:rPr>
              <w:t>。</w:t>
            </w:r>
          </w:p>
        </w:tc>
        <w:tc>
          <w:tcPr>
            <w:tcW w:w="1417" w:type="dxa"/>
          </w:tcPr>
          <w:p w14:paraId="4D903B34" w14:textId="77777777" w:rsidR="00EF3050" w:rsidRPr="00581850" w:rsidRDefault="00EF3050" w:rsidP="004C694E">
            <w:pPr>
              <w:spacing w:line="276" w:lineRule="auto"/>
              <w:jc w:val="both"/>
            </w:pPr>
            <w:r>
              <w:rPr>
                <w:rFonts w:hint="eastAsia"/>
              </w:rPr>
              <w:t>18</w:t>
            </w:r>
            <w:r w:rsidRPr="001B408C">
              <w:rPr>
                <w:rFonts w:hint="eastAsia"/>
              </w:rPr>
              <w:t>分鐘</w:t>
            </w:r>
          </w:p>
        </w:tc>
      </w:tr>
      <w:tr w:rsidR="00EF3050" w:rsidRPr="00E6690C" w14:paraId="042E103F" w14:textId="77777777" w:rsidTr="004C694E">
        <w:trPr>
          <w:trHeight w:val="422"/>
        </w:trPr>
        <w:tc>
          <w:tcPr>
            <w:tcW w:w="1587" w:type="dxa"/>
            <w:vMerge/>
          </w:tcPr>
          <w:p w14:paraId="68916152" w14:textId="77777777" w:rsidR="00EF3050" w:rsidRPr="00581850" w:rsidRDefault="00EF3050" w:rsidP="003F65AC">
            <w:pPr>
              <w:spacing w:line="276" w:lineRule="auto"/>
              <w:rPr>
                <w:b/>
                <w:color w:val="FF0000"/>
              </w:rPr>
            </w:pPr>
          </w:p>
        </w:tc>
        <w:tc>
          <w:tcPr>
            <w:tcW w:w="5386" w:type="dxa"/>
          </w:tcPr>
          <w:p w14:paraId="2C4F69FF" w14:textId="77777777" w:rsidR="00EF3050" w:rsidRPr="00E6690C" w:rsidRDefault="00EF3050" w:rsidP="00E516F6">
            <w:pPr>
              <w:widowControl w:val="0"/>
              <w:numPr>
                <w:ilvl w:val="0"/>
                <w:numId w:val="83"/>
              </w:numPr>
              <w:spacing w:line="276" w:lineRule="auto"/>
              <w:jc w:val="both"/>
              <w:rPr>
                <w:color w:val="000000" w:themeColor="text1"/>
              </w:rPr>
            </w:pPr>
            <w:r w:rsidRPr="00E6690C">
              <w:rPr>
                <w:rFonts w:hint="eastAsia"/>
                <w:b/>
                <w:color w:val="000000" w:themeColor="text1"/>
                <w:lang w:eastAsia="zh-HK"/>
              </w:rPr>
              <w:t>延伸閱讀：</w:t>
            </w:r>
          </w:p>
          <w:p w14:paraId="7DA221FE" w14:textId="7FC9DD3E" w:rsidR="00EF3050" w:rsidRPr="00E6690C" w:rsidRDefault="00EF3050" w:rsidP="008D23C6">
            <w:pPr>
              <w:widowControl w:val="0"/>
              <w:numPr>
                <w:ilvl w:val="0"/>
                <w:numId w:val="5"/>
              </w:numPr>
              <w:spacing w:line="276" w:lineRule="auto"/>
              <w:jc w:val="both"/>
              <w:rPr>
                <w:color w:val="000000" w:themeColor="text1"/>
              </w:rPr>
            </w:pPr>
            <w:r w:rsidRPr="00E6690C">
              <w:rPr>
                <w:color w:val="000000" w:themeColor="text1"/>
              </w:rPr>
              <w:t>學生</w:t>
            </w:r>
            <w:r w:rsidRPr="00E6690C">
              <w:rPr>
                <w:rFonts w:eastAsiaTheme="minorEastAsia"/>
                <w:color w:val="000000" w:themeColor="text1"/>
              </w:rPr>
              <w:t>閱讀</w:t>
            </w:r>
            <w:r w:rsidR="00CA61D2" w:rsidRPr="00E6690C">
              <w:rPr>
                <w:rFonts w:eastAsiaTheme="minorEastAsia" w:hint="eastAsia"/>
                <w:color w:val="000000" w:themeColor="text1"/>
                <w:lang w:eastAsia="zh-HK"/>
              </w:rPr>
              <w:t>附錄四</w:t>
            </w:r>
            <w:r w:rsidR="00CA61D2" w:rsidRPr="00E6690C">
              <w:rPr>
                <w:color w:val="000000" w:themeColor="text1"/>
              </w:rPr>
              <w:t>「</w:t>
            </w:r>
            <w:r w:rsidRPr="00E6690C">
              <w:rPr>
                <w:rFonts w:eastAsiaTheme="minorEastAsia" w:hint="eastAsia"/>
                <w:color w:val="000000" w:themeColor="text1"/>
              </w:rPr>
              <w:t>知多一點點</w:t>
            </w:r>
            <w:r w:rsidR="00CA61D2" w:rsidRPr="00E6690C">
              <w:rPr>
                <w:rFonts w:eastAsiaTheme="minorEastAsia" w:hint="eastAsia"/>
                <w:color w:val="000000" w:themeColor="text1"/>
              </w:rPr>
              <w:t>：</w:t>
            </w:r>
            <w:r w:rsidRPr="00E6690C">
              <w:rPr>
                <w:rFonts w:eastAsiaTheme="minorEastAsia" w:hint="eastAsia"/>
                <w:color w:val="000000" w:themeColor="text1"/>
                <w:lang w:eastAsia="zh-HK"/>
              </w:rPr>
              <w:t>功能團體</w:t>
            </w:r>
            <w:r w:rsidRPr="00E6690C">
              <w:rPr>
                <w:rFonts w:eastAsiaTheme="minorEastAsia" w:hint="eastAsia"/>
                <w:color w:val="000000" w:themeColor="text1"/>
                <w:lang w:eastAsia="zh-HK"/>
              </w:rPr>
              <w:t>28</w:t>
            </w:r>
            <w:r w:rsidRPr="00E6690C">
              <w:rPr>
                <w:rFonts w:eastAsiaTheme="minorEastAsia" w:hint="eastAsia"/>
                <w:color w:val="000000" w:themeColor="text1"/>
                <w:lang w:eastAsia="zh-HK"/>
              </w:rPr>
              <w:t>個界別的組成、議席分布和選民資格</w:t>
            </w:r>
            <w:r w:rsidR="008D23C6" w:rsidRPr="00E6690C">
              <w:rPr>
                <w:rFonts w:eastAsiaTheme="minorEastAsia" w:hint="eastAsia"/>
                <w:color w:val="000000" w:themeColor="text1"/>
                <w:lang w:eastAsia="zh-HK"/>
              </w:rPr>
              <w:t>一覽</w:t>
            </w:r>
            <w:r w:rsidR="00CA61D2" w:rsidRPr="00E6690C">
              <w:rPr>
                <w:color w:val="000000" w:themeColor="text1"/>
              </w:rPr>
              <w:t>」</w:t>
            </w:r>
            <w:r w:rsidRPr="00E6690C">
              <w:rPr>
                <w:color w:val="000000" w:themeColor="text1"/>
              </w:rPr>
              <w:t>。</w:t>
            </w:r>
          </w:p>
        </w:tc>
        <w:tc>
          <w:tcPr>
            <w:tcW w:w="1417" w:type="dxa"/>
          </w:tcPr>
          <w:p w14:paraId="4FFEFC9E" w14:textId="77777777" w:rsidR="00EF3050" w:rsidRPr="00E6690C" w:rsidRDefault="00EF3050" w:rsidP="004C694E">
            <w:pPr>
              <w:spacing w:line="276" w:lineRule="auto"/>
              <w:jc w:val="both"/>
            </w:pPr>
            <w:r w:rsidRPr="00E6690C">
              <w:rPr>
                <w:rFonts w:hint="eastAsia"/>
              </w:rPr>
              <w:t>4</w:t>
            </w:r>
            <w:r w:rsidRPr="00E6690C">
              <w:rPr>
                <w:rFonts w:hint="eastAsia"/>
              </w:rPr>
              <w:t>分鐘</w:t>
            </w:r>
          </w:p>
        </w:tc>
      </w:tr>
      <w:tr w:rsidR="00EF3050" w:rsidRPr="00581850" w14:paraId="1D75BBC2" w14:textId="77777777" w:rsidTr="004C694E">
        <w:tc>
          <w:tcPr>
            <w:tcW w:w="1587" w:type="dxa"/>
          </w:tcPr>
          <w:p w14:paraId="7631E201" w14:textId="6C3360CF" w:rsidR="00EF3050" w:rsidRPr="00E6690C" w:rsidRDefault="00EF3050" w:rsidP="004C694E">
            <w:pPr>
              <w:spacing w:line="276" w:lineRule="auto"/>
              <w:rPr>
                <w:b/>
              </w:rPr>
            </w:pPr>
            <w:r w:rsidRPr="00E6690C">
              <w:rPr>
                <w:b/>
              </w:rPr>
              <w:t>學與教資源</w:t>
            </w:r>
          </w:p>
        </w:tc>
        <w:tc>
          <w:tcPr>
            <w:tcW w:w="6803" w:type="dxa"/>
            <w:gridSpan w:val="2"/>
          </w:tcPr>
          <w:p w14:paraId="72B82524" w14:textId="775F08EF" w:rsidR="00EF3050" w:rsidRPr="00581850" w:rsidRDefault="00EF3050" w:rsidP="003D6421">
            <w:pPr>
              <w:spacing w:line="276" w:lineRule="auto"/>
              <w:rPr>
                <w:color w:val="000000" w:themeColor="text1"/>
                <w:lang w:eastAsia="zh-HK"/>
              </w:rPr>
            </w:pPr>
            <w:r w:rsidRPr="00E6690C">
              <w:rPr>
                <w:rFonts w:hint="eastAsia"/>
                <w:color w:val="000000" w:themeColor="text1"/>
                <w:lang w:eastAsia="zh-HK"/>
              </w:rPr>
              <w:t>活動十；工</w:t>
            </w:r>
            <w:r w:rsidR="003D6421" w:rsidRPr="00E6690C">
              <w:rPr>
                <w:rFonts w:hint="eastAsia"/>
                <w:color w:val="000000" w:themeColor="text1"/>
                <w:lang w:eastAsia="zh-HK"/>
              </w:rPr>
              <w:t>作紙二十一</w:t>
            </w:r>
            <w:r w:rsidR="00330BE9" w:rsidRPr="00E6690C">
              <w:rPr>
                <w:rFonts w:hint="eastAsia"/>
                <w:color w:val="000000" w:themeColor="text1"/>
                <w:lang w:eastAsia="zh-HK"/>
              </w:rPr>
              <w:t>及</w:t>
            </w:r>
            <w:r w:rsidR="003D6421" w:rsidRPr="00E6690C">
              <w:rPr>
                <w:rFonts w:hint="eastAsia"/>
                <w:color w:val="000000" w:themeColor="text1"/>
                <w:lang w:eastAsia="zh-HK"/>
              </w:rPr>
              <w:t>二</w:t>
            </w:r>
            <w:r w:rsidRPr="00E6690C">
              <w:rPr>
                <w:rFonts w:hint="eastAsia"/>
                <w:color w:val="000000" w:themeColor="text1"/>
                <w:lang w:eastAsia="zh-HK"/>
              </w:rPr>
              <w:t>十</w:t>
            </w:r>
            <w:r w:rsidR="003D6421" w:rsidRPr="00E6690C">
              <w:rPr>
                <w:rFonts w:hint="eastAsia"/>
                <w:color w:val="000000" w:themeColor="text1"/>
                <w:lang w:eastAsia="zh-HK"/>
              </w:rPr>
              <w:t>二</w:t>
            </w:r>
            <w:r w:rsidR="008D23C6" w:rsidRPr="00E6690C">
              <w:rPr>
                <w:rFonts w:hint="eastAsia"/>
                <w:color w:val="000000" w:themeColor="text1"/>
              </w:rPr>
              <w:t>；</w:t>
            </w:r>
            <w:r w:rsidR="008D23C6" w:rsidRPr="00E6690C">
              <w:rPr>
                <w:rFonts w:eastAsiaTheme="minorEastAsia" w:hint="eastAsia"/>
                <w:color w:val="000000" w:themeColor="text1"/>
                <w:lang w:eastAsia="zh-HK"/>
              </w:rPr>
              <w:t>附錄四</w:t>
            </w:r>
          </w:p>
        </w:tc>
      </w:tr>
    </w:tbl>
    <w:p w14:paraId="48B0C7AF" w14:textId="77777777" w:rsidR="00EF3050" w:rsidRPr="00581850" w:rsidRDefault="00EF3050" w:rsidP="00EF3050">
      <w:pPr>
        <w:ind w:left="0" w:firstLine="0"/>
        <w:rPr>
          <w:b/>
          <w:sz w:val="28"/>
        </w:rPr>
      </w:pPr>
    </w:p>
    <w:p w14:paraId="40E965FB" w14:textId="77777777" w:rsidR="00EF3050" w:rsidRPr="00581850" w:rsidRDefault="00EF3050" w:rsidP="00EF3050">
      <w:pPr>
        <w:rPr>
          <w:b/>
          <w:sz w:val="28"/>
        </w:rPr>
      </w:pPr>
      <w:r w:rsidRPr="00581850">
        <w:rPr>
          <w:b/>
          <w:sz w:val="28"/>
        </w:rPr>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1A012C" w:rsidRPr="00780818" w14:paraId="06F44A93" w14:textId="77777777" w:rsidTr="005A7500">
        <w:tc>
          <w:tcPr>
            <w:tcW w:w="8391" w:type="dxa"/>
            <w:shd w:val="clear" w:color="auto" w:fill="DBE5F1" w:themeFill="accent1" w:themeFillTint="33"/>
          </w:tcPr>
          <w:p w14:paraId="3B0D43F1" w14:textId="3828AB19" w:rsidR="001A012C" w:rsidRPr="00780818" w:rsidRDefault="001A012C" w:rsidP="001A012C">
            <w:pPr>
              <w:widowControl w:val="0"/>
              <w:spacing w:line="276" w:lineRule="auto"/>
              <w:ind w:left="0" w:firstLine="0"/>
              <w:jc w:val="center"/>
              <w:rPr>
                <w:b/>
                <w:bCs/>
                <w:color w:val="000000" w:themeColor="text1"/>
              </w:rPr>
            </w:pPr>
            <w:r w:rsidRPr="00780818">
              <w:rPr>
                <w:rFonts w:ascii="Microsoft JhengHei" w:eastAsia="Microsoft JhengHei" w:hAnsi="Microsoft JhengHei" w:hint="eastAsia"/>
                <w:b/>
                <w:color w:val="000000" w:themeColor="text1"/>
                <w:lang w:eastAsia="zh-HK"/>
              </w:rPr>
              <w:lastRenderedPageBreak/>
              <w:t>第十</w:t>
            </w:r>
            <w:r w:rsidR="004D7C51">
              <w:rPr>
                <w:rFonts w:ascii="Microsoft JhengHei" w:eastAsia="Microsoft JhengHei" w:hAnsi="Microsoft JhengHei" w:hint="eastAsia"/>
                <w:b/>
                <w:color w:val="000000" w:themeColor="text1"/>
                <w:lang w:eastAsia="zh-HK"/>
              </w:rPr>
              <w:t>一</w:t>
            </w:r>
            <w:r w:rsidRPr="00780818">
              <w:rPr>
                <w:rFonts w:ascii="Microsoft JhengHei" w:eastAsia="Microsoft JhengHei" w:hAnsi="Microsoft JhengHei" w:hint="eastAsia"/>
                <w:b/>
                <w:color w:val="000000" w:themeColor="text1"/>
                <w:lang w:eastAsia="zh-HK"/>
              </w:rPr>
              <w:t>課節（</w:t>
            </w:r>
            <w:r w:rsidRPr="00FF5C3D">
              <w:rPr>
                <w:rFonts w:ascii="Microsoft JhengHei" w:eastAsia="Microsoft JhengHei" w:hAnsi="Microsoft JhengHei" w:hint="eastAsia"/>
                <w:b/>
                <w:color w:val="000000" w:themeColor="text1"/>
                <w:lang w:eastAsia="zh-HK"/>
              </w:rPr>
              <w:t>香港特別行政區的政治體制（</w:t>
            </w:r>
            <w:r w:rsidR="00DC221A" w:rsidRPr="00DC221A">
              <w:rPr>
                <w:rFonts w:ascii="Microsoft JhengHei" w:eastAsia="Microsoft JhengHei" w:hAnsi="Microsoft JhengHei" w:hint="eastAsia"/>
                <w:b/>
                <w:color w:val="000000" w:themeColor="text1"/>
                <w:lang w:eastAsia="zh-HK"/>
              </w:rPr>
              <w:t>六</w:t>
            </w:r>
            <w:r w:rsidRPr="00FF5C3D">
              <w:rPr>
                <w:rFonts w:ascii="Microsoft JhengHei" w:eastAsia="Microsoft JhengHei" w:hAnsi="Microsoft JhengHei" w:hint="eastAsia"/>
                <w:b/>
                <w:color w:val="000000" w:themeColor="text1"/>
                <w:lang w:eastAsia="zh-HK"/>
              </w:rPr>
              <w:t>）</w:t>
            </w:r>
            <w:r w:rsidRPr="00780818">
              <w:rPr>
                <w:rFonts w:ascii="Microsoft JhengHei" w:eastAsia="Microsoft JhengHei" w:hAnsi="Microsoft JhengHei" w:hint="eastAsia"/>
                <w:b/>
                <w:color w:val="000000" w:themeColor="text1"/>
                <w:lang w:eastAsia="zh-HK"/>
              </w:rPr>
              <w:t>）</w:t>
            </w:r>
          </w:p>
        </w:tc>
      </w:tr>
    </w:tbl>
    <w:tbl>
      <w:tblPr>
        <w:tblStyle w:val="21"/>
        <w:tblW w:w="8390" w:type="dxa"/>
        <w:tblLook w:val="04A0" w:firstRow="1" w:lastRow="0" w:firstColumn="1" w:lastColumn="0" w:noHBand="0" w:noVBand="1"/>
      </w:tblPr>
      <w:tblGrid>
        <w:gridCol w:w="1587"/>
        <w:gridCol w:w="5386"/>
        <w:gridCol w:w="1417"/>
      </w:tblGrid>
      <w:tr w:rsidR="007D5C83" w:rsidRPr="00581850" w14:paraId="5568A654" w14:textId="77777777" w:rsidTr="004C694E">
        <w:tc>
          <w:tcPr>
            <w:tcW w:w="1587" w:type="dxa"/>
            <w:tcBorders>
              <w:right w:val="nil"/>
            </w:tcBorders>
          </w:tcPr>
          <w:p w14:paraId="0B3EE51F" w14:textId="77777777" w:rsidR="007D5C83" w:rsidRPr="00581850" w:rsidRDefault="007D5C83" w:rsidP="003F65AC">
            <w:pPr>
              <w:spacing w:line="276" w:lineRule="auto"/>
              <w:rPr>
                <w:b/>
              </w:rPr>
            </w:pPr>
          </w:p>
        </w:tc>
        <w:tc>
          <w:tcPr>
            <w:tcW w:w="5386" w:type="dxa"/>
            <w:tcBorders>
              <w:left w:val="nil"/>
            </w:tcBorders>
          </w:tcPr>
          <w:p w14:paraId="06E887A5" w14:textId="77777777" w:rsidR="007D5C83" w:rsidRPr="00581850" w:rsidRDefault="007D5C83" w:rsidP="003F65AC">
            <w:pPr>
              <w:spacing w:line="276" w:lineRule="auto"/>
              <w:rPr>
                <w:b/>
              </w:rPr>
            </w:pPr>
          </w:p>
        </w:tc>
        <w:tc>
          <w:tcPr>
            <w:tcW w:w="1417" w:type="dxa"/>
          </w:tcPr>
          <w:p w14:paraId="21A86CF5" w14:textId="77777777" w:rsidR="007D5C83" w:rsidRPr="00581850" w:rsidRDefault="007D5C83" w:rsidP="003F65AC">
            <w:pPr>
              <w:spacing w:line="276" w:lineRule="auto"/>
              <w:rPr>
                <w:vertAlign w:val="superscript"/>
              </w:rPr>
            </w:pPr>
            <w:r w:rsidRPr="00581850">
              <w:rPr>
                <w:b/>
              </w:rPr>
              <w:t>建議課時</w:t>
            </w:r>
          </w:p>
        </w:tc>
      </w:tr>
      <w:tr w:rsidR="007D5C83" w:rsidRPr="00581850" w14:paraId="1B4DE311" w14:textId="77777777" w:rsidTr="004C694E">
        <w:trPr>
          <w:trHeight w:val="1431"/>
        </w:trPr>
        <w:tc>
          <w:tcPr>
            <w:tcW w:w="1587" w:type="dxa"/>
            <w:vMerge w:val="restart"/>
          </w:tcPr>
          <w:p w14:paraId="2AC1CE9E" w14:textId="77777777" w:rsidR="007D5C83" w:rsidRPr="00581850" w:rsidRDefault="007D5C83" w:rsidP="003F65AC">
            <w:pPr>
              <w:spacing w:line="276" w:lineRule="auto"/>
              <w:rPr>
                <w:b/>
                <w:color w:val="000000" w:themeColor="text1"/>
              </w:rPr>
            </w:pPr>
            <w:r w:rsidRPr="00581850">
              <w:rPr>
                <w:b/>
                <w:color w:val="000000" w:themeColor="text1"/>
              </w:rPr>
              <w:t>探究步驟：</w:t>
            </w:r>
          </w:p>
        </w:tc>
        <w:tc>
          <w:tcPr>
            <w:tcW w:w="5386" w:type="dxa"/>
          </w:tcPr>
          <w:p w14:paraId="68203EAA" w14:textId="77777777" w:rsidR="007D5C83" w:rsidRPr="004C694E" w:rsidRDefault="007D5C83" w:rsidP="00E516F6">
            <w:pPr>
              <w:widowControl w:val="0"/>
              <w:numPr>
                <w:ilvl w:val="0"/>
                <w:numId w:val="87"/>
              </w:numPr>
              <w:spacing w:line="276" w:lineRule="auto"/>
              <w:contextualSpacing/>
              <w:jc w:val="both"/>
              <w:rPr>
                <w:b/>
                <w:color w:val="000000" w:themeColor="text1"/>
              </w:rPr>
            </w:pPr>
            <w:r w:rsidRPr="004C694E">
              <w:rPr>
                <w:rFonts w:hint="eastAsia"/>
                <w:b/>
                <w:color w:val="000000" w:themeColor="text1"/>
              </w:rPr>
              <w:t>課堂導入：</w:t>
            </w:r>
          </w:p>
          <w:p w14:paraId="3810F399" w14:textId="6EAF4B6F" w:rsidR="007D5C83" w:rsidRPr="004C694E" w:rsidRDefault="007D5C83" w:rsidP="00AF3247">
            <w:pPr>
              <w:widowControl w:val="0"/>
              <w:numPr>
                <w:ilvl w:val="0"/>
                <w:numId w:val="5"/>
              </w:numPr>
              <w:spacing w:line="276" w:lineRule="auto"/>
              <w:contextualSpacing/>
              <w:jc w:val="both"/>
              <w:rPr>
                <w:b/>
                <w:color w:val="000000" w:themeColor="text1"/>
              </w:rPr>
            </w:pPr>
            <w:r w:rsidRPr="004C694E">
              <w:rPr>
                <w:color w:val="000000" w:themeColor="text1"/>
              </w:rPr>
              <w:t>教師</w:t>
            </w:r>
            <w:r w:rsidRPr="004C694E">
              <w:rPr>
                <w:rFonts w:eastAsiaTheme="minorEastAsia" w:hint="eastAsia"/>
                <w:color w:val="000000" w:themeColor="text1"/>
                <w:lang w:eastAsia="zh-HK"/>
              </w:rPr>
              <w:t>著學生完成</w:t>
            </w:r>
            <w:r w:rsidRPr="004C694E">
              <w:rPr>
                <w:color w:val="000000" w:themeColor="text1"/>
              </w:rPr>
              <w:t>「</w:t>
            </w:r>
            <w:r w:rsidRPr="004C694E">
              <w:rPr>
                <w:rFonts w:hint="eastAsia"/>
                <w:color w:val="000000" w:themeColor="text1"/>
                <w:lang w:eastAsia="zh-HK"/>
              </w:rPr>
              <w:t>活動</w:t>
            </w:r>
            <w:r w:rsidR="0058334C" w:rsidRPr="004C694E">
              <w:rPr>
                <w:rFonts w:hint="eastAsia"/>
                <w:color w:val="000000" w:themeColor="text1"/>
                <w:lang w:eastAsia="zh-HK"/>
              </w:rPr>
              <w:t>十一</w:t>
            </w:r>
            <w:r w:rsidRPr="004C694E">
              <w:rPr>
                <w:color w:val="000000" w:themeColor="text1"/>
              </w:rPr>
              <w:t>」，讓學生</w:t>
            </w:r>
            <w:r w:rsidR="001A7B8F" w:rsidRPr="004C694E">
              <w:rPr>
                <w:rFonts w:hint="eastAsia"/>
                <w:color w:val="000000" w:themeColor="text1"/>
                <w:lang w:eastAsia="zh-HK"/>
              </w:rPr>
              <w:t>認識</w:t>
            </w:r>
            <w:r w:rsidR="00AF3247">
              <w:rPr>
                <w:rFonts w:hint="eastAsia"/>
                <w:color w:val="000000" w:themeColor="text1"/>
                <w:lang w:eastAsia="zh-HK"/>
              </w:rPr>
              <w:t>《</w:t>
            </w:r>
            <w:r w:rsidR="00AF3247" w:rsidRPr="00AF3247">
              <w:rPr>
                <w:rFonts w:hint="eastAsia"/>
                <w:color w:val="000000" w:themeColor="text1"/>
                <w:lang w:eastAsia="zh-HK"/>
              </w:rPr>
              <w:t>憲法</w:t>
            </w:r>
            <w:r w:rsidR="00AF3247">
              <w:rPr>
                <w:rFonts w:hint="eastAsia"/>
                <w:color w:val="000000" w:themeColor="text1"/>
                <w:lang w:eastAsia="zh-HK"/>
              </w:rPr>
              <w:t>》</w:t>
            </w:r>
            <w:r w:rsidR="00AF3247" w:rsidRPr="00AF3247">
              <w:rPr>
                <w:rFonts w:hint="eastAsia"/>
                <w:color w:val="000000" w:themeColor="text1"/>
                <w:lang w:eastAsia="zh-HK"/>
              </w:rPr>
              <w:t>和</w:t>
            </w:r>
            <w:r w:rsidR="00AF3247">
              <w:rPr>
                <w:rFonts w:hint="eastAsia"/>
                <w:color w:val="000000" w:themeColor="text1"/>
                <w:lang w:eastAsia="zh-HK"/>
              </w:rPr>
              <w:t>《</w:t>
            </w:r>
            <w:r w:rsidR="00AF3247" w:rsidRPr="00AF3247">
              <w:rPr>
                <w:rFonts w:hint="eastAsia"/>
                <w:color w:val="000000" w:themeColor="text1"/>
                <w:lang w:eastAsia="zh-HK"/>
              </w:rPr>
              <w:t>基本法</w:t>
            </w:r>
            <w:r w:rsidR="00AF3247">
              <w:rPr>
                <w:rFonts w:hint="eastAsia"/>
                <w:color w:val="000000" w:themeColor="text1"/>
                <w:lang w:eastAsia="zh-HK"/>
              </w:rPr>
              <w:t>》</w:t>
            </w:r>
            <w:r w:rsidR="00AF3247" w:rsidRPr="00AF3247">
              <w:rPr>
                <w:rFonts w:hint="eastAsia"/>
                <w:color w:val="000000" w:themeColor="text1"/>
                <w:lang w:eastAsia="zh-HK"/>
              </w:rPr>
              <w:t>全面構建了香港特別行政區的民主制度</w:t>
            </w:r>
            <w:r w:rsidRPr="004C694E">
              <w:rPr>
                <w:color w:val="000000" w:themeColor="text1"/>
              </w:rPr>
              <w:t>。</w:t>
            </w:r>
          </w:p>
        </w:tc>
        <w:tc>
          <w:tcPr>
            <w:tcW w:w="1417" w:type="dxa"/>
          </w:tcPr>
          <w:p w14:paraId="7D5E0760" w14:textId="24CE4213" w:rsidR="007D5C83" w:rsidRPr="004C694E" w:rsidRDefault="009B3A2D" w:rsidP="004C694E">
            <w:pPr>
              <w:spacing w:line="276" w:lineRule="auto"/>
              <w:jc w:val="both"/>
              <w:rPr>
                <w:color w:val="000000" w:themeColor="text1"/>
              </w:rPr>
            </w:pPr>
            <w:r>
              <w:rPr>
                <w:rFonts w:hint="eastAsia"/>
                <w:color w:val="000000" w:themeColor="text1"/>
              </w:rPr>
              <w:t>15</w:t>
            </w:r>
            <w:r w:rsidR="007D5C83" w:rsidRPr="004C694E">
              <w:rPr>
                <w:rFonts w:hint="eastAsia"/>
                <w:color w:val="000000" w:themeColor="text1"/>
              </w:rPr>
              <w:t>分鐘</w:t>
            </w:r>
          </w:p>
        </w:tc>
      </w:tr>
      <w:tr w:rsidR="007D5C83" w:rsidRPr="00581850" w14:paraId="3237ADC5" w14:textId="77777777" w:rsidTr="004C694E">
        <w:trPr>
          <w:trHeight w:val="1431"/>
        </w:trPr>
        <w:tc>
          <w:tcPr>
            <w:tcW w:w="1587" w:type="dxa"/>
            <w:vMerge/>
          </w:tcPr>
          <w:p w14:paraId="160CB9F4" w14:textId="77777777" w:rsidR="007D5C83" w:rsidRPr="00581850" w:rsidRDefault="007D5C83" w:rsidP="003F65AC">
            <w:pPr>
              <w:spacing w:line="276" w:lineRule="auto"/>
              <w:rPr>
                <w:b/>
                <w:color w:val="000000" w:themeColor="text1"/>
              </w:rPr>
            </w:pPr>
          </w:p>
        </w:tc>
        <w:tc>
          <w:tcPr>
            <w:tcW w:w="5386" w:type="dxa"/>
          </w:tcPr>
          <w:p w14:paraId="014670A7" w14:textId="77777777" w:rsidR="007D5C83" w:rsidRPr="004C694E" w:rsidRDefault="007D5C83" w:rsidP="00E516F6">
            <w:pPr>
              <w:widowControl w:val="0"/>
              <w:numPr>
                <w:ilvl w:val="0"/>
                <w:numId w:val="87"/>
              </w:numPr>
              <w:spacing w:line="276" w:lineRule="auto"/>
              <w:jc w:val="both"/>
              <w:rPr>
                <w:color w:val="000000" w:themeColor="text1"/>
              </w:rPr>
            </w:pPr>
            <w:r w:rsidRPr="004C694E">
              <w:rPr>
                <w:b/>
                <w:color w:val="000000" w:themeColor="text1"/>
              </w:rPr>
              <w:t>互動教學：</w:t>
            </w:r>
          </w:p>
          <w:p w14:paraId="065C7430" w14:textId="38E1E2C5" w:rsidR="007D5C83" w:rsidRPr="004C694E" w:rsidRDefault="007D5C83" w:rsidP="009B3A2D">
            <w:pPr>
              <w:widowControl w:val="0"/>
              <w:numPr>
                <w:ilvl w:val="0"/>
                <w:numId w:val="5"/>
              </w:numPr>
              <w:spacing w:line="276" w:lineRule="auto"/>
              <w:contextualSpacing/>
              <w:jc w:val="both"/>
              <w:rPr>
                <w:color w:val="000000" w:themeColor="text1"/>
              </w:rPr>
            </w:pPr>
            <w:r w:rsidRPr="004C694E">
              <w:rPr>
                <w:color w:val="000000" w:themeColor="text1"/>
              </w:rPr>
              <w:t>教師</w:t>
            </w:r>
            <w:r w:rsidRPr="004C694E">
              <w:rPr>
                <w:rFonts w:eastAsiaTheme="minorEastAsia" w:hint="eastAsia"/>
                <w:color w:val="000000" w:themeColor="text1"/>
                <w:lang w:eastAsia="zh-HK"/>
              </w:rPr>
              <w:t>著學生閱讀</w:t>
            </w:r>
            <w:r w:rsidRPr="004C694E">
              <w:rPr>
                <w:color w:val="000000" w:themeColor="text1"/>
              </w:rPr>
              <w:t>「工作紙</w:t>
            </w:r>
            <w:r w:rsidR="0058334C" w:rsidRPr="004C694E">
              <w:rPr>
                <w:rFonts w:hint="eastAsia"/>
                <w:color w:val="000000" w:themeColor="text1"/>
                <w:lang w:eastAsia="zh-HK"/>
              </w:rPr>
              <w:t>二十三</w:t>
            </w:r>
            <w:r w:rsidRPr="004C694E">
              <w:rPr>
                <w:color w:val="000000" w:themeColor="text1"/>
              </w:rPr>
              <w:t>」，</w:t>
            </w:r>
            <w:r w:rsidRPr="004C694E">
              <w:rPr>
                <w:rFonts w:hint="eastAsia"/>
                <w:color w:val="000000" w:themeColor="text1"/>
                <w:lang w:eastAsia="zh-HK"/>
              </w:rPr>
              <w:t>並完成問題</w:t>
            </w:r>
            <w:r w:rsidR="001A7B8F" w:rsidRPr="004C694E">
              <w:rPr>
                <w:rFonts w:hint="eastAsia"/>
                <w:color w:val="000000" w:themeColor="text1"/>
              </w:rPr>
              <w:t>1</w:t>
            </w:r>
            <w:r w:rsidRPr="004C694E">
              <w:rPr>
                <w:rFonts w:hint="eastAsia"/>
                <w:color w:val="000000" w:themeColor="text1"/>
              </w:rPr>
              <w:t>，</w:t>
            </w:r>
            <w:r w:rsidRPr="004C694E">
              <w:rPr>
                <w:color w:val="000000" w:themeColor="text1"/>
              </w:rPr>
              <w:t>讓學生</w:t>
            </w:r>
            <w:r w:rsidRPr="004C694E">
              <w:rPr>
                <w:rFonts w:hint="eastAsia"/>
                <w:color w:val="000000" w:themeColor="text1"/>
                <w:lang w:eastAsia="zh-HK"/>
              </w:rPr>
              <w:t>認識</w:t>
            </w:r>
            <w:r w:rsidR="00EC5D89" w:rsidRPr="00EC5D89">
              <w:rPr>
                <w:rFonts w:hint="eastAsia"/>
                <w:color w:val="000000" w:themeColor="text1"/>
                <w:lang w:eastAsia="zh-HK"/>
              </w:rPr>
              <w:t>《基本法》訂明行政長官和全部立法會議員由普選產生的目標</w:t>
            </w:r>
            <w:r w:rsidRPr="004C694E">
              <w:rPr>
                <w:color w:val="000000" w:themeColor="text1"/>
              </w:rPr>
              <w:t>。</w:t>
            </w:r>
          </w:p>
        </w:tc>
        <w:tc>
          <w:tcPr>
            <w:tcW w:w="1417" w:type="dxa"/>
          </w:tcPr>
          <w:p w14:paraId="23E20DC9" w14:textId="5EB2109D" w:rsidR="007D5C83" w:rsidRPr="004C694E" w:rsidRDefault="009B3A2D" w:rsidP="004C694E">
            <w:pPr>
              <w:spacing w:line="276" w:lineRule="auto"/>
              <w:jc w:val="both"/>
              <w:rPr>
                <w:color w:val="000000" w:themeColor="text1"/>
              </w:rPr>
            </w:pPr>
            <w:r>
              <w:rPr>
                <w:rFonts w:hint="eastAsia"/>
                <w:color w:val="000000" w:themeColor="text1"/>
              </w:rPr>
              <w:t>25</w:t>
            </w:r>
            <w:r w:rsidR="007D5C83" w:rsidRPr="004C694E">
              <w:rPr>
                <w:rFonts w:hint="eastAsia"/>
                <w:color w:val="000000" w:themeColor="text1"/>
              </w:rPr>
              <w:t>分鐘</w:t>
            </w:r>
          </w:p>
        </w:tc>
      </w:tr>
      <w:tr w:rsidR="00626A08" w:rsidRPr="00581850" w14:paraId="07B2B395" w14:textId="77777777" w:rsidTr="004C694E">
        <w:tc>
          <w:tcPr>
            <w:tcW w:w="1587" w:type="dxa"/>
          </w:tcPr>
          <w:p w14:paraId="14209F09" w14:textId="0D54E9B9" w:rsidR="00626A08" w:rsidRPr="00581850" w:rsidRDefault="00626A08" w:rsidP="004C694E">
            <w:pPr>
              <w:spacing w:line="276" w:lineRule="auto"/>
              <w:rPr>
                <w:b/>
              </w:rPr>
            </w:pPr>
            <w:r w:rsidRPr="00581850">
              <w:rPr>
                <w:b/>
              </w:rPr>
              <w:t>學與教資源</w:t>
            </w:r>
          </w:p>
        </w:tc>
        <w:tc>
          <w:tcPr>
            <w:tcW w:w="6803" w:type="dxa"/>
            <w:gridSpan w:val="2"/>
          </w:tcPr>
          <w:p w14:paraId="4281C6C1" w14:textId="614E06F6" w:rsidR="00626A08" w:rsidRPr="004C694E" w:rsidRDefault="00626A08" w:rsidP="009B3A2D">
            <w:pPr>
              <w:spacing w:line="276" w:lineRule="auto"/>
              <w:jc w:val="both"/>
              <w:rPr>
                <w:color w:val="000000" w:themeColor="text1"/>
                <w:lang w:eastAsia="zh-HK"/>
              </w:rPr>
            </w:pPr>
            <w:r w:rsidRPr="004C694E">
              <w:rPr>
                <w:rFonts w:hint="eastAsia"/>
                <w:color w:val="000000" w:themeColor="text1"/>
                <w:lang w:eastAsia="zh-HK"/>
              </w:rPr>
              <w:t>活動十一；工作紙二十三</w:t>
            </w:r>
          </w:p>
        </w:tc>
      </w:tr>
    </w:tbl>
    <w:p w14:paraId="6DA009F5" w14:textId="77777777" w:rsidR="007D5C83" w:rsidRPr="00581850" w:rsidRDefault="007D5C83" w:rsidP="007D5C83">
      <w:pPr>
        <w:ind w:left="0" w:firstLine="0"/>
        <w:rPr>
          <w:b/>
          <w:sz w:val="28"/>
        </w:rPr>
      </w:pPr>
    </w:p>
    <w:p w14:paraId="44E83447" w14:textId="77777777" w:rsidR="00EF3050" w:rsidRDefault="00EF3050">
      <w:pPr>
        <w:rPr>
          <w:rFonts w:eastAsia="Microsoft JhengHei"/>
          <w:b/>
          <w:sz w:val="28"/>
          <w:szCs w:val="28"/>
        </w:rPr>
      </w:pPr>
      <w:r>
        <w:rPr>
          <w:rFonts w:eastAsia="Microsoft JhengHei"/>
          <w:b/>
          <w:sz w:val="28"/>
          <w:szCs w:val="28"/>
        </w:rPr>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4D7C51" w:rsidRPr="00780818" w14:paraId="41AD330D" w14:textId="77777777" w:rsidTr="005A7500">
        <w:tc>
          <w:tcPr>
            <w:tcW w:w="8391" w:type="dxa"/>
            <w:shd w:val="clear" w:color="auto" w:fill="DBE5F1" w:themeFill="accent1" w:themeFillTint="33"/>
          </w:tcPr>
          <w:p w14:paraId="237459FE" w14:textId="49B02686" w:rsidR="004D7C51" w:rsidRPr="00780818" w:rsidRDefault="004D7C51" w:rsidP="00517783">
            <w:pPr>
              <w:widowControl w:val="0"/>
              <w:spacing w:line="276" w:lineRule="auto"/>
              <w:ind w:left="0" w:firstLine="0"/>
              <w:jc w:val="center"/>
              <w:rPr>
                <w:b/>
                <w:bCs/>
                <w:color w:val="000000" w:themeColor="text1"/>
              </w:rPr>
            </w:pPr>
            <w:r w:rsidRPr="00780818">
              <w:rPr>
                <w:rFonts w:ascii="Microsoft JhengHei" w:eastAsia="Microsoft JhengHei" w:hAnsi="Microsoft JhengHei" w:hint="eastAsia"/>
                <w:b/>
                <w:color w:val="000000" w:themeColor="text1"/>
                <w:lang w:eastAsia="zh-HK"/>
              </w:rPr>
              <w:lastRenderedPageBreak/>
              <w:t>第十</w:t>
            </w:r>
            <w:r>
              <w:rPr>
                <w:rFonts w:ascii="Microsoft JhengHei" w:eastAsia="Microsoft JhengHei" w:hAnsi="Microsoft JhengHei" w:hint="eastAsia"/>
                <w:b/>
                <w:color w:val="000000" w:themeColor="text1"/>
                <w:lang w:eastAsia="zh-HK"/>
              </w:rPr>
              <w:t>二</w:t>
            </w:r>
            <w:r w:rsidRPr="00780818">
              <w:rPr>
                <w:rFonts w:ascii="Microsoft JhengHei" w:eastAsia="Microsoft JhengHei" w:hAnsi="Microsoft JhengHei" w:hint="eastAsia"/>
                <w:b/>
                <w:color w:val="000000" w:themeColor="text1"/>
                <w:lang w:eastAsia="zh-HK"/>
              </w:rPr>
              <w:t>課節（</w:t>
            </w:r>
            <w:r w:rsidRPr="004D7C51">
              <w:rPr>
                <w:rFonts w:ascii="Microsoft JhengHei" w:eastAsia="Microsoft JhengHei" w:hAnsi="Microsoft JhengHei" w:hint="eastAsia"/>
                <w:b/>
                <w:color w:val="000000" w:themeColor="text1"/>
                <w:lang w:eastAsia="zh-HK"/>
              </w:rPr>
              <w:t>香港特別行政區維護國家安全的責任（一）</w:t>
            </w:r>
            <w:r w:rsidRPr="00780818">
              <w:rPr>
                <w:rFonts w:ascii="Microsoft JhengHei" w:eastAsia="Microsoft JhengHei" w:hAnsi="Microsoft JhengHei" w:hint="eastAsia"/>
                <w:b/>
                <w:color w:val="000000" w:themeColor="text1"/>
                <w:lang w:eastAsia="zh-HK"/>
              </w:rPr>
              <w:t>）</w:t>
            </w:r>
          </w:p>
        </w:tc>
      </w:tr>
    </w:tbl>
    <w:tbl>
      <w:tblPr>
        <w:tblStyle w:val="21"/>
        <w:tblW w:w="8390" w:type="dxa"/>
        <w:tblLook w:val="04A0" w:firstRow="1" w:lastRow="0" w:firstColumn="1" w:lastColumn="0" w:noHBand="0" w:noVBand="1"/>
      </w:tblPr>
      <w:tblGrid>
        <w:gridCol w:w="1587"/>
        <w:gridCol w:w="5386"/>
        <w:gridCol w:w="1417"/>
      </w:tblGrid>
      <w:tr w:rsidR="00581850" w:rsidRPr="00581850" w14:paraId="3AB29FCC" w14:textId="77777777" w:rsidTr="004C694E">
        <w:tc>
          <w:tcPr>
            <w:tcW w:w="1587" w:type="dxa"/>
            <w:tcBorders>
              <w:right w:val="nil"/>
            </w:tcBorders>
          </w:tcPr>
          <w:p w14:paraId="248BA552" w14:textId="77777777" w:rsidR="00581850" w:rsidRPr="00581850" w:rsidRDefault="00581850" w:rsidP="00581850">
            <w:pPr>
              <w:spacing w:line="276" w:lineRule="auto"/>
              <w:rPr>
                <w:b/>
              </w:rPr>
            </w:pPr>
          </w:p>
        </w:tc>
        <w:tc>
          <w:tcPr>
            <w:tcW w:w="5386" w:type="dxa"/>
            <w:tcBorders>
              <w:left w:val="nil"/>
            </w:tcBorders>
          </w:tcPr>
          <w:p w14:paraId="1C520E1D" w14:textId="77777777" w:rsidR="00581850" w:rsidRPr="00581850" w:rsidRDefault="00581850" w:rsidP="00581850">
            <w:pPr>
              <w:spacing w:line="276" w:lineRule="auto"/>
              <w:rPr>
                <w:b/>
              </w:rPr>
            </w:pPr>
          </w:p>
        </w:tc>
        <w:tc>
          <w:tcPr>
            <w:tcW w:w="1417" w:type="dxa"/>
          </w:tcPr>
          <w:p w14:paraId="12F4216A" w14:textId="77777777" w:rsidR="00581850" w:rsidRPr="00581850" w:rsidRDefault="00581850" w:rsidP="00581850">
            <w:pPr>
              <w:spacing w:line="276" w:lineRule="auto"/>
              <w:rPr>
                <w:vertAlign w:val="superscript"/>
              </w:rPr>
            </w:pPr>
            <w:r w:rsidRPr="00581850">
              <w:rPr>
                <w:b/>
              </w:rPr>
              <w:t>建議課時</w:t>
            </w:r>
          </w:p>
        </w:tc>
      </w:tr>
      <w:tr w:rsidR="001859C6" w:rsidRPr="00581850" w14:paraId="1835D4CF" w14:textId="77777777" w:rsidTr="004C694E">
        <w:trPr>
          <w:trHeight w:val="1386"/>
        </w:trPr>
        <w:tc>
          <w:tcPr>
            <w:tcW w:w="1587" w:type="dxa"/>
            <w:vMerge w:val="restart"/>
          </w:tcPr>
          <w:p w14:paraId="71A9291A" w14:textId="77777777" w:rsidR="001859C6" w:rsidRPr="00581850" w:rsidRDefault="001859C6" w:rsidP="00581850">
            <w:pPr>
              <w:spacing w:line="276" w:lineRule="auto"/>
              <w:rPr>
                <w:b/>
                <w:color w:val="000000" w:themeColor="text1"/>
              </w:rPr>
            </w:pPr>
            <w:r w:rsidRPr="00581850">
              <w:rPr>
                <w:b/>
                <w:color w:val="000000" w:themeColor="text1"/>
              </w:rPr>
              <w:t>探究步驟：</w:t>
            </w:r>
          </w:p>
        </w:tc>
        <w:tc>
          <w:tcPr>
            <w:tcW w:w="5386" w:type="dxa"/>
          </w:tcPr>
          <w:p w14:paraId="019ABC0A" w14:textId="77777777" w:rsidR="001859C6" w:rsidRPr="004C694E" w:rsidRDefault="001859C6" w:rsidP="00E516F6">
            <w:pPr>
              <w:widowControl w:val="0"/>
              <w:numPr>
                <w:ilvl w:val="0"/>
                <w:numId w:val="74"/>
              </w:numPr>
              <w:spacing w:line="276" w:lineRule="auto"/>
              <w:contextualSpacing/>
              <w:jc w:val="both"/>
              <w:rPr>
                <w:color w:val="000000" w:themeColor="text1"/>
              </w:rPr>
            </w:pPr>
            <w:r w:rsidRPr="004C694E">
              <w:rPr>
                <w:b/>
                <w:color w:val="000000" w:themeColor="text1"/>
              </w:rPr>
              <w:t>課堂導入：</w:t>
            </w:r>
          </w:p>
          <w:p w14:paraId="282C8D32" w14:textId="70120846" w:rsidR="001859C6" w:rsidRPr="004C694E" w:rsidRDefault="001859C6" w:rsidP="00E516F6">
            <w:pPr>
              <w:widowControl w:val="0"/>
              <w:numPr>
                <w:ilvl w:val="0"/>
                <w:numId w:val="5"/>
              </w:numPr>
              <w:spacing w:line="276" w:lineRule="auto"/>
              <w:jc w:val="both"/>
              <w:rPr>
                <w:color w:val="000000" w:themeColor="text1"/>
              </w:rPr>
            </w:pPr>
            <w:r w:rsidRPr="004C694E">
              <w:rPr>
                <w:color w:val="000000" w:themeColor="text1"/>
              </w:rPr>
              <w:t>教師</w:t>
            </w:r>
            <w:r w:rsidRPr="004C694E">
              <w:rPr>
                <w:rFonts w:eastAsiaTheme="minorEastAsia" w:hint="eastAsia"/>
                <w:color w:val="000000" w:themeColor="text1"/>
                <w:lang w:eastAsia="zh-HK"/>
              </w:rPr>
              <w:t>著學生完成</w:t>
            </w:r>
            <w:r w:rsidRPr="004C694E">
              <w:rPr>
                <w:color w:val="000000" w:themeColor="text1"/>
              </w:rPr>
              <w:t>「</w:t>
            </w:r>
            <w:r w:rsidR="00626A08" w:rsidRPr="004C694E">
              <w:rPr>
                <w:rFonts w:hint="eastAsia"/>
                <w:color w:val="000000" w:themeColor="text1"/>
                <w:lang w:eastAsia="zh-HK"/>
              </w:rPr>
              <w:t>活動十二</w:t>
            </w:r>
            <w:r w:rsidRPr="004C694E">
              <w:rPr>
                <w:color w:val="000000" w:themeColor="text1"/>
              </w:rPr>
              <w:t>」，讓學生</w:t>
            </w:r>
            <w:r w:rsidRPr="004C694E">
              <w:rPr>
                <w:rFonts w:hint="eastAsia"/>
                <w:color w:val="000000" w:themeColor="text1"/>
                <w:lang w:eastAsia="zh-HK"/>
              </w:rPr>
              <w:t>初步</w:t>
            </w:r>
            <w:r w:rsidRPr="004C694E">
              <w:rPr>
                <w:color w:val="000000" w:themeColor="text1"/>
              </w:rPr>
              <w:t>認識</w:t>
            </w:r>
            <w:r w:rsidRPr="004C694E">
              <w:rPr>
                <w:rFonts w:hint="eastAsia"/>
                <w:color w:val="000000" w:themeColor="text1"/>
                <w:lang w:eastAsia="zh-HK"/>
              </w:rPr>
              <w:t>《憲法》和</w:t>
            </w:r>
            <w:r w:rsidRPr="004C694E">
              <w:rPr>
                <w:rFonts w:asciiTheme="minorEastAsia" w:eastAsiaTheme="minorEastAsia" w:hAnsiTheme="minorEastAsia" w:hint="eastAsia"/>
                <w:color w:val="000000" w:themeColor="text1"/>
                <w:szCs w:val="28"/>
              </w:rPr>
              <w:t>《基本法》</w:t>
            </w:r>
            <w:r w:rsidRPr="004C694E">
              <w:rPr>
                <w:rFonts w:asciiTheme="minorEastAsia" w:eastAsiaTheme="minorEastAsia" w:hAnsiTheme="minorEastAsia" w:hint="eastAsia"/>
                <w:color w:val="000000" w:themeColor="text1"/>
                <w:szCs w:val="28"/>
                <w:lang w:eastAsia="zh-HK"/>
              </w:rPr>
              <w:t>在維護國家安全方面的要求</w:t>
            </w:r>
            <w:r w:rsidRPr="004C694E">
              <w:rPr>
                <w:color w:val="000000" w:themeColor="text1"/>
              </w:rPr>
              <w:t>。</w:t>
            </w:r>
          </w:p>
        </w:tc>
        <w:tc>
          <w:tcPr>
            <w:tcW w:w="1417" w:type="dxa"/>
          </w:tcPr>
          <w:p w14:paraId="50318E88" w14:textId="6E79ED3C" w:rsidR="001859C6" w:rsidRPr="00581850" w:rsidRDefault="001859C6" w:rsidP="004C694E">
            <w:pPr>
              <w:spacing w:line="276" w:lineRule="auto"/>
              <w:jc w:val="both"/>
            </w:pPr>
            <w:r>
              <w:t>4</w:t>
            </w:r>
            <w:r w:rsidR="000B0DEB" w:rsidRPr="000B0DEB">
              <w:rPr>
                <w:rFonts w:hint="eastAsia"/>
              </w:rPr>
              <w:t>分鐘</w:t>
            </w:r>
          </w:p>
        </w:tc>
      </w:tr>
      <w:tr w:rsidR="001859C6" w:rsidRPr="00581850" w14:paraId="76F4C611" w14:textId="77777777" w:rsidTr="004C694E">
        <w:trPr>
          <w:trHeight w:val="1020"/>
        </w:trPr>
        <w:tc>
          <w:tcPr>
            <w:tcW w:w="1587" w:type="dxa"/>
            <w:vMerge/>
          </w:tcPr>
          <w:p w14:paraId="6431B973" w14:textId="77777777" w:rsidR="001859C6" w:rsidRPr="00581850" w:rsidRDefault="001859C6" w:rsidP="00581850">
            <w:pPr>
              <w:spacing w:line="276" w:lineRule="auto"/>
              <w:rPr>
                <w:b/>
                <w:color w:val="000000" w:themeColor="text1"/>
              </w:rPr>
            </w:pPr>
          </w:p>
        </w:tc>
        <w:tc>
          <w:tcPr>
            <w:tcW w:w="5386" w:type="dxa"/>
          </w:tcPr>
          <w:p w14:paraId="62A47014" w14:textId="77777777" w:rsidR="001859C6" w:rsidRPr="004C694E" w:rsidRDefault="001859C6" w:rsidP="00E516F6">
            <w:pPr>
              <w:widowControl w:val="0"/>
              <w:numPr>
                <w:ilvl w:val="0"/>
                <w:numId w:val="74"/>
              </w:numPr>
              <w:spacing w:line="276" w:lineRule="auto"/>
              <w:jc w:val="both"/>
              <w:rPr>
                <w:color w:val="000000" w:themeColor="text1"/>
              </w:rPr>
            </w:pPr>
            <w:r w:rsidRPr="004C694E">
              <w:rPr>
                <w:b/>
                <w:color w:val="000000" w:themeColor="text1"/>
              </w:rPr>
              <w:t>互動教學：</w:t>
            </w:r>
          </w:p>
          <w:p w14:paraId="596CA068" w14:textId="2A4E9D80" w:rsidR="001859C6" w:rsidRPr="004C694E" w:rsidRDefault="001859C6" w:rsidP="00E516F6">
            <w:pPr>
              <w:widowControl w:val="0"/>
              <w:numPr>
                <w:ilvl w:val="0"/>
                <w:numId w:val="5"/>
              </w:numPr>
              <w:spacing w:line="276" w:lineRule="auto"/>
              <w:contextualSpacing/>
              <w:jc w:val="both"/>
              <w:rPr>
                <w:b/>
                <w:color w:val="000000" w:themeColor="text1"/>
              </w:rPr>
            </w:pPr>
            <w:r w:rsidRPr="004C694E">
              <w:rPr>
                <w:color w:val="000000" w:themeColor="text1"/>
              </w:rPr>
              <w:t>教師</w:t>
            </w:r>
            <w:r w:rsidRPr="004C694E">
              <w:rPr>
                <w:rFonts w:eastAsiaTheme="minorEastAsia" w:hint="eastAsia"/>
                <w:color w:val="000000" w:themeColor="text1"/>
                <w:lang w:eastAsia="zh-HK"/>
              </w:rPr>
              <w:t>著學生閱讀</w:t>
            </w:r>
            <w:r w:rsidRPr="004C694E">
              <w:rPr>
                <w:color w:val="000000" w:themeColor="text1"/>
              </w:rPr>
              <w:t>「工作紙</w:t>
            </w:r>
            <w:r w:rsidR="00626A08" w:rsidRPr="004C694E">
              <w:rPr>
                <w:rFonts w:hint="eastAsia"/>
                <w:color w:val="000000" w:themeColor="text1"/>
                <w:lang w:eastAsia="zh-HK"/>
              </w:rPr>
              <w:t>二</w:t>
            </w:r>
            <w:r w:rsidRPr="004C694E">
              <w:rPr>
                <w:rFonts w:hint="eastAsia"/>
                <w:color w:val="000000" w:themeColor="text1"/>
                <w:lang w:eastAsia="zh-HK"/>
              </w:rPr>
              <w:t>十</w:t>
            </w:r>
            <w:r w:rsidR="009B3A2D">
              <w:rPr>
                <w:rFonts w:hint="eastAsia"/>
                <w:color w:val="000000" w:themeColor="text1"/>
                <w:lang w:eastAsia="zh-HK"/>
              </w:rPr>
              <w:t>四</w:t>
            </w:r>
            <w:r w:rsidRPr="004C694E">
              <w:rPr>
                <w:color w:val="000000" w:themeColor="text1"/>
              </w:rPr>
              <w:t>」，</w:t>
            </w:r>
            <w:r w:rsidRPr="004C694E">
              <w:rPr>
                <w:rFonts w:hint="eastAsia"/>
                <w:color w:val="000000" w:themeColor="text1"/>
                <w:lang w:eastAsia="zh-HK"/>
              </w:rPr>
              <w:t>並完成問題</w:t>
            </w:r>
            <w:r w:rsidRPr="004C694E">
              <w:rPr>
                <w:rFonts w:hint="eastAsia"/>
                <w:color w:val="000000" w:themeColor="text1"/>
              </w:rPr>
              <w:t>1-5</w:t>
            </w:r>
            <w:r w:rsidRPr="004C694E">
              <w:rPr>
                <w:rFonts w:hint="eastAsia"/>
                <w:color w:val="000000" w:themeColor="text1"/>
              </w:rPr>
              <w:t>，</w:t>
            </w:r>
            <w:r w:rsidRPr="004C694E">
              <w:rPr>
                <w:color w:val="000000" w:themeColor="text1"/>
              </w:rPr>
              <w:t>讓學生</w:t>
            </w:r>
            <w:r w:rsidRPr="004C694E">
              <w:rPr>
                <w:rFonts w:hint="eastAsia"/>
                <w:color w:val="000000" w:themeColor="text1"/>
                <w:lang w:eastAsia="zh-HK"/>
              </w:rPr>
              <w:t>認識《憲法》對維護國家安全的規定，以及國家安全屬中央事權，而《基本法》第二十三條規定香港「應自行立法」禁止七類危害國家安全的行為和活動，是義務條款而非授權條款</w:t>
            </w:r>
            <w:r w:rsidRPr="004C694E">
              <w:rPr>
                <w:color w:val="000000" w:themeColor="text1"/>
              </w:rPr>
              <w:t>。</w:t>
            </w:r>
          </w:p>
        </w:tc>
        <w:tc>
          <w:tcPr>
            <w:tcW w:w="1417" w:type="dxa"/>
          </w:tcPr>
          <w:p w14:paraId="37529A43" w14:textId="6AC059AA" w:rsidR="001859C6" w:rsidRPr="00581850" w:rsidRDefault="001859C6" w:rsidP="004C694E">
            <w:pPr>
              <w:spacing w:line="276" w:lineRule="auto"/>
              <w:jc w:val="both"/>
            </w:pPr>
            <w:r>
              <w:rPr>
                <w:rFonts w:hint="eastAsia"/>
              </w:rPr>
              <w:t>13</w:t>
            </w:r>
            <w:r w:rsidR="000B0DEB" w:rsidRPr="000B0DEB">
              <w:rPr>
                <w:rFonts w:hint="eastAsia"/>
              </w:rPr>
              <w:t>分鐘</w:t>
            </w:r>
          </w:p>
        </w:tc>
      </w:tr>
      <w:tr w:rsidR="001859C6" w:rsidRPr="00581850" w14:paraId="41FE24E9" w14:textId="77777777" w:rsidTr="004C694E">
        <w:trPr>
          <w:trHeight w:val="422"/>
        </w:trPr>
        <w:tc>
          <w:tcPr>
            <w:tcW w:w="1587" w:type="dxa"/>
            <w:vMerge/>
          </w:tcPr>
          <w:p w14:paraId="275F7031" w14:textId="77777777" w:rsidR="001859C6" w:rsidRPr="00581850" w:rsidRDefault="001859C6" w:rsidP="00581850">
            <w:pPr>
              <w:spacing w:line="276" w:lineRule="auto"/>
              <w:rPr>
                <w:b/>
                <w:color w:val="FF0000"/>
              </w:rPr>
            </w:pPr>
          </w:p>
        </w:tc>
        <w:tc>
          <w:tcPr>
            <w:tcW w:w="5386" w:type="dxa"/>
          </w:tcPr>
          <w:p w14:paraId="135FBE94" w14:textId="77777777" w:rsidR="001859C6" w:rsidRPr="004C694E" w:rsidRDefault="001859C6" w:rsidP="00E516F6">
            <w:pPr>
              <w:widowControl w:val="0"/>
              <w:numPr>
                <w:ilvl w:val="0"/>
                <w:numId w:val="74"/>
              </w:numPr>
              <w:spacing w:line="276" w:lineRule="auto"/>
              <w:jc w:val="both"/>
              <w:rPr>
                <w:color w:val="000000" w:themeColor="text1"/>
              </w:rPr>
            </w:pPr>
            <w:r w:rsidRPr="004C694E">
              <w:rPr>
                <w:b/>
                <w:color w:val="000000" w:themeColor="text1"/>
              </w:rPr>
              <w:t>互動教學：</w:t>
            </w:r>
          </w:p>
          <w:p w14:paraId="5B1EDEC6" w14:textId="36B8213B" w:rsidR="001859C6" w:rsidRPr="004C694E" w:rsidRDefault="001859C6" w:rsidP="00E516F6">
            <w:pPr>
              <w:widowControl w:val="0"/>
              <w:numPr>
                <w:ilvl w:val="0"/>
                <w:numId w:val="5"/>
              </w:numPr>
              <w:spacing w:line="276" w:lineRule="auto"/>
              <w:jc w:val="both"/>
              <w:rPr>
                <w:color w:val="000000" w:themeColor="text1"/>
              </w:rPr>
            </w:pPr>
            <w:r w:rsidRPr="004C694E">
              <w:rPr>
                <w:color w:val="000000" w:themeColor="text1"/>
              </w:rPr>
              <w:t>教師</w:t>
            </w:r>
            <w:r w:rsidRPr="004C694E">
              <w:rPr>
                <w:rFonts w:eastAsiaTheme="minorEastAsia" w:hint="eastAsia"/>
                <w:color w:val="000000" w:themeColor="text1"/>
                <w:lang w:eastAsia="zh-HK"/>
              </w:rPr>
              <w:t>著學生</w:t>
            </w:r>
            <w:r w:rsidRPr="004C694E">
              <w:rPr>
                <w:rFonts w:hint="eastAsia"/>
                <w:color w:val="000000" w:themeColor="text1"/>
                <w:lang w:eastAsia="zh-HK"/>
              </w:rPr>
              <w:t>完成</w:t>
            </w:r>
            <w:r w:rsidRPr="004C694E">
              <w:rPr>
                <w:color w:val="000000" w:themeColor="text1"/>
              </w:rPr>
              <w:t>「工作紙</w:t>
            </w:r>
            <w:r w:rsidR="00626A08" w:rsidRPr="004C694E">
              <w:rPr>
                <w:rFonts w:hint="eastAsia"/>
                <w:color w:val="000000" w:themeColor="text1"/>
                <w:lang w:eastAsia="zh-HK"/>
              </w:rPr>
              <w:t>二</w:t>
            </w:r>
            <w:r w:rsidRPr="004C694E">
              <w:rPr>
                <w:rFonts w:hint="eastAsia"/>
                <w:color w:val="000000" w:themeColor="text1"/>
                <w:lang w:eastAsia="zh-HK"/>
              </w:rPr>
              <w:t>十</w:t>
            </w:r>
            <w:r w:rsidR="009B3A2D">
              <w:rPr>
                <w:rFonts w:hint="eastAsia"/>
                <w:color w:val="000000" w:themeColor="text1"/>
                <w:lang w:eastAsia="zh-HK"/>
              </w:rPr>
              <w:t>五</w:t>
            </w:r>
            <w:r w:rsidRPr="004C694E">
              <w:rPr>
                <w:color w:val="000000" w:themeColor="text1"/>
              </w:rPr>
              <w:t>」</w:t>
            </w:r>
            <w:r w:rsidRPr="004C694E">
              <w:rPr>
                <w:rFonts w:hint="eastAsia"/>
                <w:color w:val="000000" w:themeColor="text1"/>
              </w:rPr>
              <w:t>，並完成問題</w:t>
            </w:r>
            <w:r w:rsidRPr="004C694E">
              <w:rPr>
                <w:rFonts w:hint="eastAsia"/>
                <w:color w:val="000000" w:themeColor="text1"/>
              </w:rPr>
              <w:t>1-3</w:t>
            </w:r>
            <w:r w:rsidRPr="004C694E">
              <w:rPr>
                <w:rFonts w:hint="eastAsia"/>
                <w:color w:val="000000" w:themeColor="text1"/>
              </w:rPr>
              <w:t>，</w:t>
            </w:r>
            <w:r w:rsidRPr="004C694E">
              <w:rPr>
                <w:color w:val="000000" w:themeColor="text1"/>
              </w:rPr>
              <w:t>讓學生</w:t>
            </w:r>
            <w:r w:rsidRPr="004C694E">
              <w:rPr>
                <w:rFonts w:hint="eastAsia"/>
                <w:color w:val="000000" w:themeColor="text1"/>
                <w:lang w:eastAsia="zh-HK"/>
              </w:rPr>
              <w:t>明白全國人大的《關於建立健全香港特別行政區維護國家安全的法律制度和執行機制的決定》的法理依據，以及相關國家機構的職權，然後由全國人大常委會按照《基本法》第十八條將《香港國安法》列入《基本法》附件三，並由香港特區刊憲公布實施</w:t>
            </w:r>
            <w:r w:rsidRPr="004C694E">
              <w:rPr>
                <w:color w:val="000000" w:themeColor="text1"/>
              </w:rPr>
              <w:t>。</w:t>
            </w:r>
          </w:p>
        </w:tc>
        <w:tc>
          <w:tcPr>
            <w:tcW w:w="1417" w:type="dxa"/>
          </w:tcPr>
          <w:p w14:paraId="4A5535CF" w14:textId="63448AD3" w:rsidR="001859C6" w:rsidRPr="00581850" w:rsidRDefault="001859C6" w:rsidP="004C694E">
            <w:pPr>
              <w:spacing w:line="276" w:lineRule="auto"/>
              <w:jc w:val="both"/>
            </w:pPr>
            <w:r>
              <w:rPr>
                <w:rFonts w:hint="eastAsia"/>
              </w:rPr>
              <w:t>13</w:t>
            </w:r>
            <w:r w:rsidR="000B0DEB" w:rsidRPr="000B0DEB">
              <w:rPr>
                <w:rFonts w:hint="eastAsia"/>
              </w:rPr>
              <w:t>分鐘</w:t>
            </w:r>
          </w:p>
        </w:tc>
      </w:tr>
      <w:tr w:rsidR="001859C6" w:rsidRPr="00581850" w14:paraId="3D45E29B" w14:textId="77777777" w:rsidTr="004C694E">
        <w:trPr>
          <w:trHeight w:val="422"/>
        </w:trPr>
        <w:tc>
          <w:tcPr>
            <w:tcW w:w="1587" w:type="dxa"/>
            <w:vMerge/>
          </w:tcPr>
          <w:p w14:paraId="0E039C80" w14:textId="77777777" w:rsidR="001859C6" w:rsidRPr="00581850" w:rsidRDefault="001859C6" w:rsidP="00581850">
            <w:pPr>
              <w:spacing w:line="276" w:lineRule="auto"/>
              <w:rPr>
                <w:b/>
                <w:color w:val="FF0000"/>
              </w:rPr>
            </w:pPr>
          </w:p>
        </w:tc>
        <w:tc>
          <w:tcPr>
            <w:tcW w:w="5386" w:type="dxa"/>
          </w:tcPr>
          <w:p w14:paraId="7FCB1001" w14:textId="77777777" w:rsidR="008D23C6" w:rsidRPr="00E6690C" w:rsidRDefault="008D23C6" w:rsidP="008D23C6">
            <w:pPr>
              <w:widowControl w:val="0"/>
              <w:numPr>
                <w:ilvl w:val="0"/>
                <w:numId w:val="74"/>
              </w:numPr>
              <w:spacing w:line="276" w:lineRule="auto"/>
              <w:jc w:val="both"/>
              <w:rPr>
                <w:color w:val="000000" w:themeColor="text1"/>
              </w:rPr>
            </w:pPr>
            <w:r w:rsidRPr="00E6690C">
              <w:rPr>
                <w:rFonts w:hint="eastAsia"/>
                <w:b/>
                <w:color w:val="000000" w:themeColor="text1"/>
                <w:lang w:eastAsia="zh-HK"/>
              </w:rPr>
              <w:t>延伸閱讀：</w:t>
            </w:r>
          </w:p>
          <w:p w14:paraId="3B979744" w14:textId="3F03F228" w:rsidR="001859C6" w:rsidRPr="00E6690C" w:rsidRDefault="008D23C6" w:rsidP="008D23C6">
            <w:pPr>
              <w:widowControl w:val="0"/>
              <w:numPr>
                <w:ilvl w:val="0"/>
                <w:numId w:val="5"/>
              </w:numPr>
              <w:spacing w:line="276" w:lineRule="auto"/>
              <w:jc w:val="both"/>
              <w:rPr>
                <w:b/>
                <w:color w:val="000000" w:themeColor="text1"/>
              </w:rPr>
            </w:pPr>
            <w:r w:rsidRPr="00E6690C">
              <w:rPr>
                <w:color w:val="000000" w:themeColor="text1"/>
              </w:rPr>
              <w:t>學生閱讀</w:t>
            </w:r>
            <w:r w:rsidRPr="00E6690C">
              <w:rPr>
                <w:rFonts w:eastAsiaTheme="minorEastAsia" w:hint="eastAsia"/>
                <w:color w:val="000000" w:themeColor="text1"/>
                <w:lang w:eastAsia="zh-HK"/>
              </w:rPr>
              <w:t>附錄五</w:t>
            </w:r>
            <w:r w:rsidRPr="00E6690C">
              <w:rPr>
                <w:color w:val="000000" w:themeColor="text1"/>
              </w:rPr>
              <w:t>「</w:t>
            </w:r>
            <w:r w:rsidRPr="00E6690C">
              <w:rPr>
                <w:rFonts w:eastAsiaTheme="minorEastAsia" w:hint="eastAsia"/>
                <w:color w:val="000000" w:themeColor="text1"/>
              </w:rPr>
              <w:t>知多一點點：</w:t>
            </w:r>
            <w:r w:rsidRPr="00E6690C">
              <w:rPr>
                <w:rFonts w:eastAsiaTheme="minorEastAsia" w:hint="eastAsia"/>
                <w:color w:val="000000" w:themeColor="text1"/>
                <w:lang w:eastAsia="zh-HK"/>
              </w:rPr>
              <w:t>《香港國安法》納入《基本法》附件三</w:t>
            </w:r>
            <w:r w:rsidRPr="00E6690C">
              <w:rPr>
                <w:color w:val="000000" w:themeColor="text1"/>
              </w:rPr>
              <w:t>」。</w:t>
            </w:r>
          </w:p>
        </w:tc>
        <w:tc>
          <w:tcPr>
            <w:tcW w:w="1417" w:type="dxa"/>
          </w:tcPr>
          <w:p w14:paraId="4192F175" w14:textId="0F7B8AA9" w:rsidR="001859C6" w:rsidRPr="00E6690C" w:rsidRDefault="001859C6" w:rsidP="004C694E">
            <w:pPr>
              <w:spacing w:line="276" w:lineRule="auto"/>
              <w:jc w:val="both"/>
            </w:pPr>
            <w:r w:rsidRPr="00E6690C">
              <w:t>10</w:t>
            </w:r>
            <w:r w:rsidR="000B0DEB" w:rsidRPr="00E6690C">
              <w:rPr>
                <w:rFonts w:hint="eastAsia"/>
              </w:rPr>
              <w:t>分鐘</w:t>
            </w:r>
          </w:p>
        </w:tc>
      </w:tr>
      <w:tr w:rsidR="00E516F6" w:rsidRPr="00581850" w14:paraId="64C72BD8" w14:textId="77777777" w:rsidTr="00591F16">
        <w:trPr>
          <w:trHeight w:val="422"/>
        </w:trPr>
        <w:tc>
          <w:tcPr>
            <w:tcW w:w="1587" w:type="dxa"/>
          </w:tcPr>
          <w:p w14:paraId="4DDAC8E6" w14:textId="77777777" w:rsidR="00E516F6" w:rsidRPr="00581850" w:rsidRDefault="00E516F6" w:rsidP="00581850">
            <w:pPr>
              <w:spacing w:line="276" w:lineRule="auto"/>
              <w:rPr>
                <w:b/>
                <w:color w:val="FF0000"/>
              </w:rPr>
            </w:pPr>
            <w:r w:rsidRPr="00581850">
              <w:rPr>
                <w:b/>
              </w:rPr>
              <w:t>家課：</w:t>
            </w:r>
          </w:p>
        </w:tc>
        <w:tc>
          <w:tcPr>
            <w:tcW w:w="6803" w:type="dxa"/>
            <w:gridSpan w:val="2"/>
          </w:tcPr>
          <w:p w14:paraId="5FCA08F9" w14:textId="096DE7C2" w:rsidR="00E516F6" w:rsidRPr="00E6690C" w:rsidRDefault="00E516F6" w:rsidP="009B3A2D">
            <w:pPr>
              <w:spacing w:line="276" w:lineRule="auto"/>
              <w:ind w:left="0" w:firstLine="0"/>
            </w:pPr>
            <w:r w:rsidRPr="00E6690C">
              <w:rPr>
                <w:rFonts w:asciiTheme="minorHAnsi" w:eastAsiaTheme="minorEastAsia" w:hAnsiTheme="minorHAnsi" w:cstheme="minorBidi"/>
                <w:color w:val="000000" w:themeColor="text1"/>
                <w:szCs w:val="22"/>
              </w:rPr>
              <w:t>學生完成「家課</w:t>
            </w:r>
            <w:r w:rsidR="009F183B">
              <w:rPr>
                <w:rFonts w:asciiTheme="minorHAnsi" w:eastAsiaTheme="minorEastAsia" w:hAnsiTheme="minorHAnsi" w:cstheme="minorBidi" w:hint="eastAsia"/>
                <w:color w:val="000000" w:themeColor="text1"/>
                <w:szCs w:val="22"/>
                <w:lang w:eastAsia="zh-HK"/>
              </w:rPr>
              <w:t>三</w:t>
            </w:r>
            <w:r w:rsidRPr="00E6690C">
              <w:rPr>
                <w:rFonts w:asciiTheme="minorHAnsi" w:eastAsiaTheme="minorEastAsia" w:hAnsiTheme="minorHAnsi" w:cstheme="minorBidi"/>
                <w:color w:val="000000" w:themeColor="text1"/>
                <w:szCs w:val="22"/>
              </w:rPr>
              <w:t>：</w:t>
            </w:r>
            <w:r w:rsidRPr="00E6690C">
              <w:rPr>
                <w:rFonts w:asciiTheme="minorHAnsi" w:eastAsiaTheme="minorEastAsia" w:hAnsiTheme="minorHAnsi" w:cstheme="minorBidi" w:hint="eastAsia"/>
                <w:color w:val="000000" w:themeColor="text1"/>
                <w:szCs w:val="22"/>
                <w:lang w:eastAsia="zh-HK"/>
              </w:rPr>
              <w:t>公布實施《中華人民共和國香港特別行政區維護國家安全法》</w:t>
            </w:r>
            <w:r w:rsidRPr="00E6690C">
              <w:rPr>
                <w:rFonts w:asciiTheme="minorHAnsi" w:eastAsiaTheme="minorEastAsia" w:hAnsiTheme="minorHAnsi" w:cstheme="minorBidi"/>
                <w:color w:val="000000" w:themeColor="text1"/>
                <w:szCs w:val="22"/>
              </w:rPr>
              <w:t>」，</w:t>
            </w:r>
            <w:r w:rsidRPr="00E6690C">
              <w:rPr>
                <w:rFonts w:asciiTheme="minorHAnsi" w:eastAsiaTheme="minorEastAsia" w:hAnsiTheme="minorHAnsi" w:cstheme="minorBidi" w:hint="eastAsia"/>
                <w:color w:val="000000" w:themeColor="text1"/>
                <w:szCs w:val="22"/>
                <w:lang w:eastAsia="zh-HK"/>
              </w:rPr>
              <w:t>認識《香港國安法》的立法程序</w:t>
            </w:r>
            <w:r w:rsidRPr="00E6690C">
              <w:rPr>
                <w:rFonts w:asciiTheme="minorHAnsi" w:eastAsiaTheme="minorEastAsia" w:hAnsiTheme="minorHAnsi" w:cstheme="minorBidi" w:hint="eastAsia"/>
                <w:color w:val="000000" w:themeColor="text1"/>
                <w:szCs w:val="22"/>
              </w:rPr>
              <w:t>，</w:t>
            </w:r>
            <w:r w:rsidRPr="00E6690C">
              <w:rPr>
                <w:rFonts w:asciiTheme="minorHAnsi" w:eastAsiaTheme="minorEastAsia" w:hAnsiTheme="minorHAnsi" w:cstheme="minorBidi" w:hint="eastAsia"/>
                <w:color w:val="000000" w:themeColor="text1"/>
                <w:szCs w:val="22"/>
                <w:lang w:eastAsia="zh-HK"/>
              </w:rPr>
              <w:t>以及《香港國安法》的解釋權屬於全國人大常委會</w:t>
            </w:r>
            <w:r w:rsidRPr="00E6690C">
              <w:rPr>
                <w:rFonts w:asciiTheme="minorHAnsi" w:eastAsiaTheme="minorEastAsia" w:hAnsiTheme="minorHAnsi" w:cstheme="minorBidi"/>
                <w:color w:val="000000" w:themeColor="text1"/>
                <w:szCs w:val="22"/>
                <w:lang w:eastAsia="zh-HK"/>
              </w:rPr>
              <w:t>。</w:t>
            </w:r>
          </w:p>
        </w:tc>
      </w:tr>
      <w:tr w:rsidR="00581850" w:rsidRPr="00581850" w14:paraId="5DA6CC3A" w14:textId="77777777" w:rsidTr="004C694E">
        <w:tc>
          <w:tcPr>
            <w:tcW w:w="1587" w:type="dxa"/>
          </w:tcPr>
          <w:p w14:paraId="47E9F32E" w14:textId="70E0EA32" w:rsidR="00581850" w:rsidRPr="00581850" w:rsidRDefault="00581850" w:rsidP="004C694E">
            <w:pPr>
              <w:spacing w:line="276" w:lineRule="auto"/>
              <w:rPr>
                <w:b/>
              </w:rPr>
            </w:pPr>
            <w:r w:rsidRPr="00581850">
              <w:rPr>
                <w:b/>
              </w:rPr>
              <w:t>學與教資源</w:t>
            </w:r>
          </w:p>
        </w:tc>
        <w:tc>
          <w:tcPr>
            <w:tcW w:w="6803" w:type="dxa"/>
            <w:gridSpan w:val="2"/>
          </w:tcPr>
          <w:p w14:paraId="75231342" w14:textId="5860AF87" w:rsidR="00581850" w:rsidRPr="00E6690C" w:rsidRDefault="00626A08" w:rsidP="00E516F6">
            <w:pPr>
              <w:spacing w:line="276" w:lineRule="auto"/>
              <w:jc w:val="both"/>
              <w:rPr>
                <w:color w:val="000000" w:themeColor="text1"/>
                <w:lang w:eastAsia="zh-HK"/>
              </w:rPr>
            </w:pPr>
            <w:r w:rsidRPr="00E6690C">
              <w:rPr>
                <w:rFonts w:hint="eastAsia"/>
                <w:color w:val="000000" w:themeColor="text1"/>
                <w:lang w:eastAsia="zh-HK"/>
              </w:rPr>
              <w:t>活動十二</w:t>
            </w:r>
            <w:r w:rsidR="00581850" w:rsidRPr="00E6690C">
              <w:rPr>
                <w:rFonts w:hint="eastAsia"/>
                <w:color w:val="000000" w:themeColor="text1"/>
                <w:lang w:eastAsia="zh-HK"/>
              </w:rPr>
              <w:t>；工作紙</w:t>
            </w:r>
            <w:r w:rsidRPr="00E6690C">
              <w:rPr>
                <w:rFonts w:hint="eastAsia"/>
                <w:color w:val="000000" w:themeColor="text1"/>
                <w:lang w:eastAsia="zh-HK"/>
              </w:rPr>
              <w:t>二</w:t>
            </w:r>
            <w:r w:rsidR="00581850" w:rsidRPr="00E6690C">
              <w:rPr>
                <w:rFonts w:hint="eastAsia"/>
                <w:color w:val="000000" w:themeColor="text1"/>
                <w:lang w:eastAsia="zh-HK"/>
              </w:rPr>
              <w:t>十</w:t>
            </w:r>
            <w:r w:rsidR="009B3A2D" w:rsidRPr="00E6690C">
              <w:rPr>
                <w:rFonts w:hint="eastAsia"/>
                <w:color w:val="000000" w:themeColor="text1"/>
                <w:lang w:eastAsia="zh-HK"/>
              </w:rPr>
              <w:t>四</w:t>
            </w:r>
            <w:r w:rsidR="00330BE9" w:rsidRPr="00E6690C">
              <w:rPr>
                <w:rFonts w:hint="eastAsia"/>
                <w:color w:val="000000" w:themeColor="text1"/>
                <w:lang w:eastAsia="zh-HK"/>
              </w:rPr>
              <w:t>及</w:t>
            </w:r>
            <w:r w:rsidRPr="00E6690C">
              <w:rPr>
                <w:rFonts w:hint="eastAsia"/>
                <w:color w:val="000000" w:themeColor="text1"/>
                <w:lang w:eastAsia="zh-HK"/>
              </w:rPr>
              <w:t>二</w:t>
            </w:r>
            <w:r w:rsidR="00581850" w:rsidRPr="00E6690C">
              <w:rPr>
                <w:rFonts w:hint="eastAsia"/>
                <w:color w:val="000000" w:themeColor="text1"/>
                <w:lang w:eastAsia="zh-HK"/>
              </w:rPr>
              <w:t>十</w:t>
            </w:r>
            <w:r w:rsidR="009B3A2D" w:rsidRPr="00E6690C">
              <w:rPr>
                <w:rFonts w:hint="eastAsia"/>
                <w:color w:val="000000" w:themeColor="text1"/>
                <w:lang w:eastAsia="zh-HK"/>
              </w:rPr>
              <w:t>五</w:t>
            </w:r>
            <w:r w:rsidR="00581850" w:rsidRPr="00E6690C">
              <w:rPr>
                <w:rFonts w:hint="eastAsia"/>
                <w:color w:val="000000" w:themeColor="text1"/>
                <w:lang w:eastAsia="zh-HK"/>
              </w:rPr>
              <w:t>；家課</w:t>
            </w:r>
            <w:r w:rsidR="009F183B">
              <w:rPr>
                <w:rFonts w:hint="eastAsia"/>
                <w:color w:val="000000" w:themeColor="text1"/>
                <w:lang w:eastAsia="zh-HK"/>
              </w:rPr>
              <w:t>三</w:t>
            </w:r>
            <w:r w:rsidR="008D23C6" w:rsidRPr="00E6690C">
              <w:rPr>
                <w:rFonts w:hint="eastAsia"/>
                <w:color w:val="000000" w:themeColor="text1"/>
                <w:lang w:eastAsia="zh-HK"/>
              </w:rPr>
              <w:t>；</w:t>
            </w:r>
            <w:r w:rsidR="008D23C6" w:rsidRPr="00E6690C">
              <w:rPr>
                <w:rFonts w:eastAsiaTheme="minorEastAsia" w:hint="eastAsia"/>
                <w:color w:val="000000" w:themeColor="text1"/>
                <w:lang w:eastAsia="zh-HK"/>
              </w:rPr>
              <w:t>附錄五</w:t>
            </w:r>
          </w:p>
        </w:tc>
      </w:tr>
    </w:tbl>
    <w:p w14:paraId="08ADDB99" w14:textId="77777777" w:rsidR="00626A08" w:rsidRDefault="00626A08" w:rsidP="00581850">
      <w:pPr>
        <w:spacing w:line="276" w:lineRule="auto"/>
        <w:jc w:val="center"/>
        <w:rPr>
          <w:rFonts w:eastAsia="Microsoft JhengHei"/>
          <w:b/>
          <w:sz w:val="28"/>
          <w:szCs w:val="28"/>
        </w:rPr>
      </w:pPr>
    </w:p>
    <w:p w14:paraId="53F93FE2" w14:textId="77777777" w:rsidR="00626A08" w:rsidRDefault="00626A08">
      <w:pPr>
        <w:rPr>
          <w:rFonts w:eastAsia="Microsoft JhengHei"/>
          <w:b/>
          <w:sz w:val="28"/>
          <w:szCs w:val="28"/>
        </w:rPr>
      </w:pPr>
      <w:r>
        <w:rPr>
          <w:rFonts w:eastAsia="Microsoft JhengHei"/>
          <w:b/>
          <w:sz w:val="28"/>
          <w:szCs w:val="28"/>
        </w:rPr>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5A1FC7" w:rsidRPr="00780818" w14:paraId="58F7BFF9" w14:textId="77777777" w:rsidTr="005A7500">
        <w:tc>
          <w:tcPr>
            <w:tcW w:w="8391" w:type="dxa"/>
            <w:shd w:val="clear" w:color="auto" w:fill="DBE5F1" w:themeFill="accent1" w:themeFillTint="33"/>
          </w:tcPr>
          <w:p w14:paraId="1D080D6D" w14:textId="3CB132DE" w:rsidR="005A1FC7" w:rsidRPr="00780818" w:rsidRDefault="005A1FC7" w:rsidP="00517783">
            <w:pPr>
              <w:widowControl w:val="0"/>
              <w:spacing w:line="276" w:lineRule="auto"/>
              <w:ind w:left="0" w:firstLine="0"/>
              <w:jc w:val="center"/>
              <w:rPr>
                <w:b/>
                <w:bCs/>
                <w:color w:val="000000" w:themeColor="text1"/>
              </w:rPr>
            </w:pPr>
            <w:r w:rsidRPr="00780818">
              <w:rPr>
                <w:rFonts w:ascii="Microsoft JhengHei" w:eastAsia="Microsoft JhengHei" w:hAnsi="Microsoft JhengHei" w:hint="eastAsia"/>
                <w:b/>
                <w:color w:val="000000" w:themeColor="text1"/>
                <w:lang w:eastAsia="zh-HK"/>
              </w:rPr>
              <w:lastRenderedPageBreak/>
              <w:t>第十</w:t>
            </w:r>
            <w:r>
              <w:rPr>
                <w:rFonts w:ascii="Microsoft JhengHei" w:eastAsia="Microsoft JhengHei" w:hAnsi="Microsoft JhengHei" w:hint="eastAsia"/>
                <w:b/>
                <w:color w:val="000000" w:themeColor="text1"/>
                <w:lang w:eastAsia="zh-HK"/>
              </w:rPr>
              <w:t>三</w:t>
            </w:r>
            <w:r w:rsidRPr="00780818">
              <w:rPr>
                <w:rFonts w:ascii="Microsoft JhengHei" w:eastAsia="Microsoft JhengHei" w:hAnsi="Microsoft JhengHei" w:hint="eastAsia"/>
                <w:b/>
                <w:color w:val="000000" w:themeColor="text1"/>
                <w:lang w:eastAsia="zh-HK"/>
              </w:rPr>
              <w:t>課節（</w:t>
            </w:r>
            <w:r w:rsidRPr="004D7C51">
              <w:rPr>
                <w:rFonts w:ascii="Microsoft JhengHei" w:eastAsia="Microsoft JhengHei" w:hAnsi="Microsoft JhengHei" w:hint="eastAsia"/>
                <w:b/>
                <w:color w:val="000000" w:themeColor="text1"/>
                <w:lang w:eastAsia="zh-HK"/>
              </w:rPr>
              <w:t>香港特別行政區維護國家安全的責任（</w:t>
            </w:r>
            <w:r>
              <w:rPr>
                <w:rFonts w:ascii="Microsoft JhengHei" w:eastAsia="Microsoft JhengHei" w:hAnsi="Microsoft JhengHei" w:hint="eastAsia"/>
                <w:b/>
                <w:color w:val="000000" w:themeColor="text1"/>
                <w:lang w:eastAsia="zh-HK"/>
              </w:rPr>
              <w:t>二</w:t>
            </w:r>
            <w:r w:rsidRPr="004D7C51">
              <w:rPr>
                <w:rFonts w:ascii="Microsoft JhengHei" w:eastAsia="Microsoft JhengHei" w:hAnsi="Microsoft JhengHei" w:hint="eastAsia"/>
                <w:b/>
                <w:color w:val="000000" w:themeColor="text1"/>
                <w:lang w:eastAsia="zh-HK"/>
              </w:rPr>
              <w:t>）</w:t>
            </w:r>
            <w:r w:rsidRPr="00780818">
              <w:rPr>
                <w:rFonts w:ascii="Microsoft JhengHei" w:eastAsia="Microsoft JhengHei" w:hAnsi="Microsoft JhengHei" w:hint="eastAsia"/>
                <w:b/>
                <w:color w:val="000000" w:themeColor="text1"/>
                <w:lang w:eastAsia="zh-HK"/>
              </w:rPr>
              <w:t>）</w:t>
            </w:r>
          </w:p>
        </w:tc>
      </w:tr>
    </w:tbl>
    <w:tbl>
      <w:tblPr>
        <w:tblStyle w:val="21"/>
        <w:tblW w:w="8390" w:type="dxa"/>
        <w:tblLook w:val="04A0" w:firstRow="1" w:lastRow="0" w:firstColumn="1" w:lastColumn="0" w:noHBand="0" w:noVBand="1"/>
      </w:tblPr>
      <w:tblGrid>
        <w:gridCol w:w="1587"/>
        <w:gridCol w:w="5386"/>
        <w:gridCol w:w="1417"/>
      </w:tblGrid>
      <w:tr w:rsidR="00581850" w:rsidRPr="00581850" w14:paraId="06DBDE3B" w14:textId="77777777" w:rsidTr="004C694E">
        <w:tc>
          <w:tcPr>
            <w:tcW w:w="1587" w:type="dxa"/>
            <w:tcBorders>
              <w:right w:val="nil"/>
            </w:tcBorders>
          </w:tcPr>
          <w:p w14:paraId="1D2E6F96" w14:textId="77777777" w:rsidR="00581850" w:rsidRPr="00581850" w:rsidRDefault="00581850" w:rsidP="00581850">
            <w:pPr>
              <w:spacing w:line="276" w:lineRule="auto"/>
              <w:rPr>
                <w:b/>
              </w:rPr>
            </w:pPr>
          </w:p>
        </w:tc>
        <w:tc>
          <w:tcPr>
            <w:tcW w:w="5386" w:type="dxa"/>
            <w:tcBorders>
              <w:left w:val="nil"/>
            </w:tcBorders>
          </w:tcPr>
          <w:p w14:paraId="197B925B" w14:textId="77777777" w:rsidR="00581850" w:rsidRPr="00581850" w:rsidRDefault="00581850" w:rsidP="00581850">
            <w:pPr>
              <w:spacing w:line="276" w:lineRule="auto"/>
              <w:rPr>
                <w:b/>
              </w:rPr>
            </w:pPr>
          </w:p>
        </w:tc>
        <w:tc>
          <w:tcPr>
            <w:tcW w:w="1417" w:type="dxa"/>
          </w:tcPr>
          <w:p w14:paraId="34AA5DC3" w14:textId="77777777" w:rsidR="00581850" w:rsidRPr="00581850" w:rsidRDefault="00581850" w:rsidP="00581850">
            <w:pPr>
              <w:spacing w:line="276" w:lineRule="auto"/>
              <w:rPr>
                <w:vertAlign w:val="superscript"/>
              </w:rPr>
            </w:pPr>
            <w:r w:rsidRPr="00581850">
              <w:rPr>
                <w:b/>
              </w:rPr>
              <w:t>建議課時</w:t>
            </w:r>
          </w:p>
        </w:tc>
      </w:tr>
      <w:tr w:rsidR="009C43D0" w:rsidRPr="00581850" w14:paraId="4818BFA7" w14:textId="77777777" w:rsidTr="004C694E">
        <w:trPr>
          <w:trHeight w:val="1431"/>
        </w:trPr>
        <w:tc>
          <w:tcPr>
            <w:tcW w:w="1587" w:type="dxa"/>
            <w:vMerge w:val="restart"/>
          </w:tcPr>
          <w:p w14:paraId="3BE92F7C" w14:textId="77777777" w:rsidR="009C43D0" w:rsidRPr="00581850" w:rsidRDefault="009C43D0" w:rsidP="00581850">
            <w:pPr>
              <w:spacing w:line="276" w:lineRule="auto"/>
              <w:rPr>
                <w:b/>
                <w:color w:val="000000" w:themeColor="text1"/>
              </w:rPr>
            </w:pPr>
            <w:r w:rsidRPr="00581850">
              <w:rPr>
                <w:b/>
                <w:color w:val="000000" w:themeColor="text1"/>
              </w:rPr>
              <w:t>探究步驟：</w:t>
            </w:r>
          </w:p>
        </w:tc>
        <w:tc>
          <w:tcPr>
            <w:tcW w:w="5386" w:type="dxa"/>
          </w:tcPr>
          <w:p w14:paraId="7BCF8EC5" w14:textId="77777777" w:rsidR="009C43D0" w:rsidRPr="004C694E" w:rsidRDefault="009C43D0" w:rsidP="00E516F6">
            <w:pPr>
              <w:widowControl w:val="0"/>
              <w:numPr>
                <w:ilvl w:val="0"/>
                <w:numId w:val="75"/>
              </w:numPr>
              <w:spacing w:line="276" w:lineRule="auto"/>
              <w:jc w:val="both"/>
              <w:rPr>
                <w:color w:val="000000" w:themeColor="text1"/>
              </w:rPr>
            </w:pPr>
            <w:r w:rsidRPr="004C694E">
              <w:rPr>
                <w:b/>
                <w:color w:val="000000" w:themeColor="text1"/>
              </w:rPr>
              <w:t>互動教學：</w:t>
            </w:r>
          </w:p>
          <w:p w14:paraId="64A51CE4" w14:textId="3374E356" w:rsidR="009C43D0" w:rsidRPr="004C694E" w:rsidRDefault="009C43D0" w:rsidP="00E516F6">
            <w:pPr>
              <w:widowControl w:val="0"/>
              <w:numPr>
                <w:ilvl w:val="0"/>
                <w:numId w:val="5"/>
              </w:numPr>
              <w:spacing w:line="276" w:lineRule="auto"/>
              <w:contextualSpacing/>
              <w:jc w:val="both"/>
              <w:rPr>
                <w:color w:val="000000" w:themeColor="text1"/>
              </w:rPr>
            </w:pPr>
            <w:r w:rsidRPr="004C694E">
              <w:rPr>
                <w:color w:val="000000" w:themeColor="text1"/>
              </w:rPr>
              <w:t>教師</w:t>
            </w:r>
            <w:r w:rsidRPr="004C694E">
              <w:rPr>
                <w:rFonts w:eastAsiaTheme="minorEastAsia" w:hint="eastAsia"/>
                <w:color w:val="000000" w:themeColor="text1"/>
                <w:lang w:eastAsia="zh-HK"/>
              </w:rPr>
              <w:t>著學生閱讀</w:t>
            </w:r>
            <w:r w:rsidRPr="004C694E">
              <w:rPr>
                <w:color w:val="000000" w:themeColor="text1"/>
              </w:rPr>
              <w:t>「工作紙</w:t>
            </w:r>
            <w:r w:rsidR="00AC1978" w:rsidRPr="004C694E">
              <w:rPr>
                <w:rFonts w:hint="eastAsia"/>
                <w:color w:val="000000" w:themeColor="text1"/>
                <w:lang w:eastAsia="zh-HK"/>
              </w:rPr>
              <w:t>二</w:t>
            </w:r>
            <w:r w:rsidRPr="004C694E">
              <w:rPr>
                <w:rFonts w:hint="eastAsia"/>
                <w:color w:val="000000" w:themeColor="text1"/>
                <w:lang w:eastAsia="zh-HK"/>
              </w:rPr>
              <w:t>十</w:t>
            </w:r>
            <w:r w:rsidR="002849A0">
              <w:rPr>
                <w:rFonts w:hint="eastAsia"/>
                <w:color w:val="000000" w:themeColor="text1"/>
                <w:lang w:eastAsia="zh-HK"/>
              </w:rPr>
              <w:t>六</w:t>
            </w:r>
            <w:r w:rsidRPr="004C694E">
              <w:rPr>
                <w:color w:val="000000" w:themeColor="text1"/>
              </w:rPr>
              <w:t>」，</w:t>
            </w:r>
            <w:r w:rsidRPr="004C694E">
              <w:rPr>
                <w:rFonts w:hint="eastAsia"/>
                <w:color w:val="000000" w:themeColor="text1"/>
                <w:lang w:eastAsia="zh-HK"/>
              </w:rPr>
              <w:t>並完成問題</w:t>
            </w:r>
            <w:r w:rsidRPr="004C694E">
              <w:rPr>
                <w:rFonts w:hint="eastAsia"/>
                <w:color w:val="000000" w:themeColor="text1"/>
              </w:rPr>
              <w:t>1-3</w:t>
            </w:r>
            <w:r w:rsidRPr="004C694E">
              <w:rPr>
                <w:color w:val="000000" w:themeColor="text1"/>
              </w:rPr>
              <w:t>讓學生</w:t>
            </w:r>
            <w:r w:rsidRPr="004C694E">
              <w:rPr>
                <w:rFonts w:hint="eastAsia"/>
                <w:color w:val="000000" w:themeColor="text1"/>
                <w:lang w:eastAsia="zh-HK"/>
              </w:rPr>
              <w:t>認識中央人民政府對香港特別行政區有關的國家安全事務的責任</w:t>
            </w:r>
            <w:r w:rsidRPr="004C694E">
              <w:rPr>
                <w:color w:val="000000" w:themeColor="text1"/>
              </w:rPr>
              <w:t>。</w:t>
            </w:r>
          </w:p>
        </w:tc>
        <w:tc>
          <w:tcPr>
            <w:tcW w:w="1417" w:type="dxa"/>
          </w:tcPr>
          <w:p w14:paraId="2D524473" w14:textId="7F207487" w:rsidR="009C43D0" w:rsidRPr="00581850" w:rsidRDefault="00FF0CEA" w:rsidP="004C694E">
            <w:pPr>
              <w:spacing w:line="276" w:lineRule="auto"/>
              <w:jc w:val="both"/>
            </w:pPr>
            <w:r>
              <w:rPr>
                <w:rFonts w:hint="eastAsia"/>
              </w:rPr>
              <w:t>14</w:t>
            </w:r>
            <w:r w:rsidR="000B0DEB" w:rsidRPr="000B0DEB">
              <w:rPr>
                <w:rFonts w:hint="eastAsia"/>
              </w:rPr>
              <w:t>分鐘</w:t>
            </w:r>
          </w:p>
        </w:tc>
      </w:tr>
      <w:tr w:rsidR="009C43D0" w:rsidRPr="00581850" w14:paraId="5AA4C1AA" w14:textId="77777777" w:rsidTr="004C694E">
        <w:trPr>
          <w:trHeight w:val="422"/>
        </w:trPr>
        <w:tc>
          <w:tcPr>
            <w:tcW w:w="1587" w:type="dxa"/>
            <w:vMerge/>
          </w:tcPr>
          <w:p w14:paraId="787D3544" w14:textId="77777777" w:rsidR="009C43D0" w:rsidRPr="00581850" w:rsidRDefault="009C43D0" w:rsidP="00581850">
            <w:pPr>
              <w:spacing w:line="276" w:lineRule="auto"/>
              <w:rPr>
                <w:b/>
                <w:color w:val="FF0000"/>
              </w:rPr>
            </w:pPr>
          </w:p>
        </w:tc>
        <w:tc>
          <w:tcPr>
            <w:tcW w:w="5386" w:type="dxa"/>
          </w:tcPr>
          <w:p w14:paraId="76717C78" w14:textId="77777777" w:rsidR="009C43D0" w:rsidRPr="004C694E" w:rsidRDefault="009C43D0" w:rsidP="00E516F6">
            <w:pPr>
              <w:widowControl w:val="0"/>
              <w:numPr>
                <w:ilvl w:val="0"/>
                <w:numId w:val="75"/>
              </w:numPr>
              <w:spacing w:line="276" w:lineRule="auto"/>
              <w:jc w:val="both"/>
              <w:rPr>
                <w:color w:val="000000" w:themeColor="text1"/>
              </w:rPr>
            </w:pPr>
            <w:r w:rsidRPr="004C694E">
              <w:rPr>
                <w:b/>
                <w:color w:val="000000" w:themeColor="text1"/>
              </w:rPr>
              <w:t>互動教學：</w:t>
            </w:r>
          </w:p>
          <w:p w14:paraId="7AC0F0B7" w14:textId="5539EE3D" w:rsidR="009C43D0" w:rsidRPr="004C694E" w:rsidRDefault="009C43D0" w:rsidP="007A4990">
            <w:pPr>
              <w:widowControl w:val="0"/>
              <w:numPr>
                <w:ilvl w:val="0"/>
                <w:numId w:val="5"/>
              </w:numPr>
              <w:spacing w:line="276" w:lineRule="auto"/>
              <w:jc w:val="both"/>
              <w:rPr>
                <w:color w:val="000000" w:themeColor="text1"/>
              </w:rPr>
            </w:pPr>
            <w:r w:rsidRPr="004C694E">
              <w:rPr>
                <w:color w:val="000000" w:themeColor="text1"/>
              </w:rPr>
              <w:t>教師</w:t>
            </w:r>
            <w:r w:rsidRPr="004C694E">
              <w:rPr>
                <w:rFonts w:eastAsiaTheme="minorEastAsia" w:hint="eastAsia"/>
                <w:color w:val="000000" w:themeColor="text1"/>
                <w:lang w:eastAsia="zh-HK"/>
              </w:rPr>
              <w:t>著學生</w:t>
            </w:r>
            <w:r w:rsidRPr="004C694E">
              <w:rPr>
                <w:rFonts w:hint="eastAsia"/>
                <w:color w:val="000000" w:themeColor="text1"/>
                <w:lang w:eastAsia="zh-HK"/>
              </w:rPr>
              <w:t>完成</w:t>
            </w:r>
            <w:r w:rsidRPr="004C694E">
              <w:rPr>
                <w:color w:val="000000" w:themeColor="text1"/>
              </w:rPr>
              <w:t>「工作紙</w:t>
            </w:r>
            <w:r w:rsidR="00AC1978" w:rsidRPr="004C694E">
              <w:rPr>
                <w:rFonts w:hint="eastAsia"/>
                <w:color w:val="000000" w:themeColor="text1"/>
                <w:lang w:eastAsia="zh-HK"/>
              </w:rPr>
              <w:t>二十</w:t>
            </w:r>
            <w:r w:rsidR="002849A0">
              <w:rPr>
                <w:rFonts w:hint="eastAsia"/>
                <w:color w:val="000000" w:themeColor="text1"/>
                <w:lang w:eastAsia="zh-HK"/>
              </w:rPr>
              <w:t>七</w:t>
            </w:r>
            <w:r w:rsidRPr="004C694E">
              <w:rPr>
                <w:color w:val="000000" w:themeColor="text1"/>
              </w:rPr>
              <w:t>」</w:t>
            </w:r>
            <w:r w:rsidRPr="004C694E">
              <w:rPr>
                <w:rFonts w:hint="eastAsia"/>
                <w:color w:val="000000" w:themeColor="text1"/>
              </w:rPr>
              <w:t>，並完成問題</w:t>
            </w:r>
            <w:r w:rsidRPr="004C694E">
              <w:rPr>
                <w:rFonts w:hint="eastAsia"/>
                <w:color w:val="000000" w:themeColor="text1"/>
              </w:rPr>
              <w:t>1-</w:t>
            </w:r>
            <w:r w:rsidR="007A4990">
              <w:rPr>
                <w:rFonts w:hint="eastAsia"/>
                <w:color w:val="000000" w:themeColor="text1"/>
              </w:rPr>
              <w:t>4</w:t>
            </w:r>
            <w:r w:rsidRPr="004C694E">
              <w:rPr>
                <w:rFonts w:hint="eastAsia"/>
                <w:color w:val="000000" w:themeColor="text1"/>
              </w:rPr>
              <w:t>，</w:t>
            </w:r>
            <w:r w:rsidRPr="004C694E">
              <w:rPr>
                <w:color w:val="000000" w:themeColor="text1"/>
              </w:rPr>
              <w:t>讓學生</w:t>
            </w:r>
            <w:r w:rsidRPr="004C694E">
              <w:rPr>
                <w:rFonts w:hint="eastAsia"/>
                <w:color w:val="000000" w:themeColor="text1"/>
                <w:lang w:eastAsia="zh-HK"/>
              </w:rPr>
              <w:t>認識香港特別行政區維護國家安全的職責</w:t>
            </w:r>
            <w:r w:rsidR="007A4990">
              <w:rPr>
                <w:rFonts w:hint="eastAsia"/>
                <w:color w:val="000000" w:themeColor="text1"/>
              </w:rPr>
              <w:t>，</w:t>
            </w:r>
            <w:r w:rsidR="007A4990">
              <w:rPr>
                <w:rFonts w:hint="eastAsia"/>
                <w:color w:val="000000" w:themeColor="text1"/>
                <w:lang w:eastAsia="zh-HK"/>
              </w:rPr>
              <w:t>以及了解維護國家安全</w:t>
            </w:r>
            <w:r w:rsidR="007A4990">
              <w:rPr>
                <w:rFonts w:hint="eastAsia"/>
                <w:color w:val="000000" w:themeColor="text1"/>
              </w:rPr>
              <w:t>，</w:t>
            </w:r>
            <w:r w:rsidR="007A4990">
              <w:rPr>
                <w:rFonts w:hint="eastAsia"/>
                <w:color w:val="000000" w:themeColor="text1"/>
                <w:lang w:eastAsia="zh-HK"/>
              </w:rPr>
              <w:t>人人有責</w:t>
            </w:r>
            <w:r w:rsidRPr="004C694E">
              <w:rPr>
                <w:color w:val="000000" w:themeColor="text1"/>
              </w:rPr>
              <w:t>。</w:t>
            </w:r>
          </w:p>
        </w:tc>
        <w:tc>
          <w:tcPr>
            <w:tcW w:w="1417" w:type="dxa"/>
          </w:tcPr>
          <w:p w14:paraId="56DF96B0" w14:textId="2B6163A2" w:rsidR="009C43D0" w:rsidRPr="00581850" w:rsidRDefault="00FF0CEA" w:rsidP="004C694E">
            <w:pPr>
              <w:spacing w:line="276" w:lineRule="auto"/>
              <w:jc w:val="both"/>
            </w:pPr>
            <w:r>
              <w:rPr>
                <w:rFonts w:hint="eastAsia"/>
              </w:rPr>
              <w:t>18</w:t>
            </w:r>
            <w:r w:rsidR="000B0DEB" w:rsidRPr="000B0DEB">
              <w:rPr>
                <w:rFonts w:hint="eastAsia"/>
              </w:rPr>
              <w:t>分鐘</w:t>
            </w:r>
          </w:p>
        </w:tc>
      </w:tr>
      <w:tr w:rsidR="009C43D0" w:rsidRPr="00581850" w14:paraId="21E8F8B4" w14:textId="77777777" w:rsidTr="004C694E">
        <w:trPr>
          <w:trHeight w:val="422"/>
        </w:trPr>
        <w:tc>
          <w:tcPr>
            <w:tcW w:w="1587" w:type="dxa"/>
            <w:vMerge/>
          </w:tcPr>
          <w:p w14:paraId="4F97736B" w14:textId="77777777" w:rsidR="009C43D0" w:rsidRPr="00581850" w:rsidRDefault="009C43D0" w:rsidP="00581850">
            <w:pPr>
              <w:spacing w:line="276" w:lineRule="auto"/>
              <w:rPr>
                <w:b/>
                <w:color w:val="FF0000"/>
              </w:rPr>
            </w:pPr>
          </w:p>
        </w:tc>
        <w:tc>
          <w:tcPr>
            <w:tcW w:w="5386" w:type="dxa"/>
          </w:tcPr>
          <w:p w14:paraId="06498586" w14:textId="3A654C56" w:rsidR="009C43D0" w:rsidRPr="004C694E" w:rsidRDefault="009E30FB" w:rsidP="00E516F6">
            <w:pPr>
              <w:widowControl w:val="0"/>
              <w:numPr>
                <w:ilvl w:val="0"/>
                <w:numId w:val="75"/>
              </w:numPr>
              <w:spacing w:line="276" w:lineRule="auto"/>
              <w:jc w:val="both"/>
              <w:rPr>
                <w:b/>
                <w:color w:val="000000" w:themeColor="text1"/>
              </w:rPr>
            </w:pPr>
            <w:r w:rsidRPr="004C694E">
              <w:rPr>
                <w:rFonts w:hint="eastAsia"/>
                <w:b/>
                <w:color w:val="000000" w:themeColor="text1"/>
                <w:lang w:eastAsia="zh-HK"/>
              </w:rPr>
              <w:t>概念圖：</w:t>
            </w:r>
            <w:r w:rsidR="009C43D0" w:rsidRPr="004C694E">
              <w:rPr>
                <w:rFonts w:hint="eastAsia"/>
                <w:b/>
                <w:color w:val="000000" w:themeColor="text1"/>
              </w:rPr>
              <w:tab/>
            </w:r>
          </w:p>
          <w:p w14:paraId="0033B4BB" w14:textId="69DE0A99" w:rsidR="009C43D0" w:rsidRPr="004C694E" w:rsidRDefault="009C43D0" w:rsidP="00E516F6">
            <w:pPr>
              <w:widowControl w:val="0"/>
              <w:numPr>
                <w:ilvl w:val="0"/>
                <w:numId w:val="5"/>
              </w:numPr>
              <w:spacing w:line="276" w:lineRule="auto"/>
              <w:jc w:val="both"/>
              <w:rPr>
                <w:b/>
                <w:color w:val="000000" w:themeColor="text1"/>
              </w:rPr>
            </w:pPr>
            <w:r w:rsidRPr="004C694E">
              <w:rPr>
                <w:rFonts w:hint="eastAsia"/>
                <w:color w:val="000000" w:themeColor="text1"/>
              </w:rPr>
              <w:t>讓學生完成概念圖，從而對《香港國安法》的法理依據有一個整全的概念。</w:t>
            </w:r>
          </w:p>
        </w:tc>
        <w:tc>
          <w:tcPr>
            <w:tcW w:w="1417" w:type="dxa"/>
          </w:tcPr>
          <w:p w14:paraId="5AA909C7" w14:textId="7B4CCC79" w:rsidR="009C43D0" w:rsidRPr="00581850" w:rsidRDefault="00FF0CEA" w:rsidP="004C694E">
            <w:pPr>
              <w:spacing w:line="276" w:lineRule="auto"/>
              <w:jc w:val="both"/>
            </w:pPr>
            <w:r>
              <w:rPr>
                <w:rFonts w:hint="eastAsia"/>
              </w:rPr>
              <w:t>8</w:t>
            </w:r>
            <w:r w:rsidR="000B0DEB" w:rsidRPr="000B0DEB">
              <w:rPr>
                <w:rFonts w:hint="eastAsia"/>
              </w:rPr>
              <w:t>分鐘</w:t>
            </w:r>
          </w:p>
        </w:tc>
      </w:tr>
      <w:tr w:rsidR="00581850" w:rsidRPr="00581850" w14:paraId="4B56A554" w14:textId="77777777" w:rsidTr="004C694E">
        <w:tc>
          <w:tcPr>
            <w:tcW w:w="1587" w:type="dxa"/>
          </w:tcPr>
          <w:p w14:paraId="7DA68DE4" w14:textId="28C25278" w:rsidR="00581850" w:rsidRPr="00581850" w:rsidRDefault="00581850" w:rsidP="004C694E">
            <w:pPr>
              <w:spacing w:line="276" w:lineRule="auto"/>
              <w:rPr>
                <w:b/>
              </w:rPr>
            </w:pPr>
            <w:r w:rsidRPr="00581850">
              <w:rPr>
                <w:b/>
              </w:rPr>
              <w:t>學與教資源</w:t>
            </w:r>
          </w:p>
        </w:tc>
        <w:tc>
          <w:tcPr>
            <w:tcW w:w="6803" w:type="dxa"/>
            <w:gridSpan w:val="2"/>
          </w:tcPr>
          <w:p w14:paraId="799E5CAF" w14:textId="620605B6" w:rsidR="00581850" w:rsidRPr="00581850" w:rsidRDefault="00581850" w:rsidP="00AC1978">
            <w:pPr>
              <w:spacing w:line="276" w:lineRule="auto"/>
              <w:rPr>
                <w:color w:val="000000" w:themeColor="text1"/>
                <w:lang w:eastAsia="zh-HK"/>
              </w:rPr>
            </w:pPr>
            <w:r w:rsidRPr="00581850">
              <w:rPr>
                <w:rFonts w:hint="eastAsia"/>
                <w:color w:val="000000" w:themeColor="text1"/>
                <w:lang w:eastAsia="zh-HK"/>
              </w:rPr>
              <w:t>工作紙</w:t>
            </w:r>
            <w:r w:rsidR="00AC1978">
              <w:rPr>
                <w:rFonts w:hint="eastAsia"/>
                <w:color w:val="000000" w:themeColor="text1"/>
                <w:lang w:eastAsia="zh-HK"/>
              </w:rPr>
              <w:t>二</w:t>
            </w:r>
            <w:r w:rsidRPr="00581850">
              <w:rPr>
                <w:rFonts w:hint="eastAsia"/>
                <w:color w:val="000000" w:themeColor="text1"/>
                <w:lang w:eastAsia="zh-HK"/>
              </w:rPr>
              <w:t>十</w:t>
            </w:r>
            <w:r w:rsidR="002849A0">
              <w:rPr>
                <w:rFonts w:hint="eastAsia"/>
                <w:color w:val="000000" w:themeColor="text1"/>
                <w:lang w:eastAsia="zh-HK"/>
              </w:rPr>
              <w:t>六</w:t>
            </w:r>
            <w:r w:rsidR="00330BE9">
              <w:rPr>
                <w:rFonts w:hint="eastAsia"/>
                <w:color w:val="000000" w:themeColor="text1"/>
                <w:lang w:eastAsia="zh-HK"/>
              </w:rPr>
              <w:t>及</w:t>
            </w:r>
            <w:r w:rsidR="00AC1978">
              <w:rPr>
                <w:rFonts w:hint="eastAsia"/>
                <w:color w:val="000000" w:themeColor="text1"/>
                <w:lang w:eastAsia="zh-HK"/>
              </w:rPr>
              <w:t>二</w:t>
            </w:r>
            <w:r w:rsidRPr="00581850">
              <w:rPr>
                <w:rFonts w:hint="eastAsia"/>
                <w:color w:val="000000" w:themeColor="text1"/>
                <w:lang w:eastAsia="zh-HK"/>
              </w:rPr>
              <w:t>十</w:t>
            </w:r>
            <w:r w:rsidR="002849A0">
              <w:rPr>
                <w:rFonts w:hint="eastAsia"/>
                <w:color w:val="000000" w:themeColor="text1"/>
                <w:lang w:eastAsia="zh-HK"/>
              </w:rPr>
              <w:t>七</w:t>
            </w:r>
            <w:r w:rsidR="0009748A">
              <w:rPr>
                <w:rFonts w:hint="eastAsia"/>
                <w:color w:val="000000" w:themeColor="text1"/>
                <w:lang w:eastAsia="zh-HK"/>
              </w:rPr>
              <w:t>；概念圖</w:t>
            </w:r>
          </w:p>
        </w:tc>
      </w:tr>
    </w:tbl>
    <w:p w14:paraId="561155D1" w14:textId="77777777" w:rsidR="00581850" w:rsidRPr="00581850" w:rsidRDefault="00581850" w:rsidP="00581850">
      <w:r w:rsidRPr="00581850">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EB2571" w:rsidRPr="00780818" w14:paraId="6EA573C0" w14:textId="77777777" w:rsidTr="005A7500">
        <w:tc>
          <w:tcPr>
            <w:tcW w:w="8391" w:type="dxa"/>
            <w:shd w:val="clear" w:color="auto" w:fill="DBE5F1" w:themeFill="accent1" w:themeFillTint="33"/>
          </w:tcPr>
          <w:p w14:paraId="4533C8A6" w14:textId="72ABE787" w:rsidR="00EB2571" w:rsidRPr="00780818" w:rsidRDefault="00EB2571" w:rsidP="00517783">
            <w:pPr>
              <w:widowControl w:val="0"/>
              <w:spacing w:line="276" w:lineRule="auto"/>
              <w:ind w:left="0" w:firstLine="0"/>
              <w:jc w:val="center"/>
              <w:rPr>
                <w:b/>
                <w:bCs/>
                <w:color w:val="000000" w:themeColor="text1"/>
              </w:rPr>
            </w:pPr>
            <w:r w:rsidRPr="00780818">
              <w:rPr>
                <w:rFonts w:ascii="Microsoft JhengHei" w:eastAsia="Microsoft JhengHei" w:hAnsi="Microsoft JhengHei" w:hint="eastAsia"/>
                <w:b/>
                <w:color w:val="000000" w:themeColor="text1"/>
                <w:lang w:eastAsia="zh-HK"/>
              </w:rPr>
              <w:lastRenderedPageBreak/>
              <w:t>第十</w:t>
            </w:r>
            <w:r>
              <w:rPr>
                <w:rFonts w:ascii="Microsoft JhengHei" w:eastAsia="Microsoft JhengHei" w:hAnsi="Microsoft JhengHei" w:hint="eastAsia"/>
                <w:b/>
                <w:color w:val="000000" w:themeColor="text1"/>
                <w:lang w:eastAsia="zh-HK"/>
              </w:rPr>
              <w:t>四</w:t>
            </w:r>
            <w:r w:rsidRPr="00780818">
              <w:rPr>
                <w:rFonts w:ascii="Microsoft JhengHei" w:eastAsia="Microsoft JhengHei" w:hAnsi="Microsoft JhengHei" w:hint="eastAsia"/>
                <w:b/>
                <w:color w:val="000000" w:themeColor="text1"/>
                <w:lang w:eastAsia="zh-HK"/>
              </w:rPr>
              <w:t>課節（</w:t>
            </w:r>
            <w:r w:rsidRPr="004D7C51">
              <w:rPr>
                <w:rFonts w:ascii="Microsoft JhengHei" w:eastAsia="Microsoft JhengHei" w:hAnsi="Microsoft JhengHei" w:hint="eastAsia"/>
                <w:b/>
                <w:color w:val="000000" w:themeColor="text1"/>
                <w:lang w:eastAsia="zh-HK"/>
              </w:rPr>
              <w:t>香港特別行政區維護國家安全的責任（</w:t>
            </w:r>
            <w:r>
              <w:rPr>
                <w:rFonts w:ascii="Microsoft JhengHei" w:eastAsia="Microsoft JhengHei" w:hAnsi="Microsoft JhengHei" w:hint="eastAsia"/>
                <w:b/>
                <w:color w:val="000000" w:themeColor="text1"/>
                <w:lang w:eastAsia="zh-HK"/>
              </w:rPr>
              <w:t>三</w:t>
            </w:r>
            <w:r w:rsidRPr="004D7C51">
              <w:rPr>
                <w:rFonts w:ascii="Microsoft JhengHei" w:eastAsia="Microsoft JhengHei" w:hAnsi="Microsoft JhengHei" w:hint="eastAsia"/>
                <w:b/>
                <w:color w:val="000000" w:themeColor="text1"/>
                <w:lang w:eastAsia="zh-HK"/>
              </w:rPr>
              <w:t>）</w:t>
            </w:r>
            <w:r w:rsidRPr="00780818">
              <w:rPr>
                <w:rFonts w:ascii="Microsoft JhengHei" w:eastAsia="Microsoft JhengHei" w:hAnsi="Microsoft JhengHei" w:hint="eastAsia"/>
                <w:b/>
                <w:color w:val="000000" w:themeColor="text1"/>
                <w:lang w:eastAsia="zh-HK"/>
              </w:rPr>
              <w:t>）</w:t>
            </w:r>
          </w:p>
        </w:tc>
      </w:tr>
    </w:tbl>
    <w:tbl>
      <w:tblPr>
        <w:tblStyle w:val="21"/>
        <w:tblW w:w="8427" w:type="dxa"/>
        <w:tblLook w:val="04A0" w:firstRow="1" w:lastRow="0" w:firstColumn="1" w:lastColumn="0" w:noHBand="0" w:noVBand="1"/>
      </w:tblPr>
      <w:tblGrid>
        <w:gridCol w:w="1587"/>
        <w:gridCol w:w="5386"/>
        <w:gridCol w:w="1417"/>
        <w:gridCol w:w="37"/>
      </w:tblGrid>
      <w:tr w:rsidR="00581850" w:rsidRPr="00581850" w14:paraId="786AC21A" w14:textId="77777777" w:rsidTr="004C694E">
        <w:trPr>
          <w:gridAfter w:val="1"/>
          <w:wAfter w:w="37" w:type="dxa"/>
        </w:trPr>
        <w:tc>
          <w:tcPr>
            <w:tcW w:w="1587" w:type="dxa"/>
            <w:tcBorders>
              <w:right w:val="nil"/>
            </w:tcBorders>
          </w:tcPr>
          <w:p w14:paraId="2032C0D9" w14:textId="77777777" w:rsidR="00581850" w:rsidRPr="00581850" w:rsidRDefault="00581850" w:rsidP="00581850">
            <w:pPr>
              <w:spacing w:line="276" w:lineRule="auto"/>
              <w:rPr>
                <w:b/>
              </w:rPr>
            </w:pPr>
          </w:p>
        </w:tc>
        <w:tc>
          <w:tcPr>
            <w:tcW w:w="5386" w:type="dxa"/>
            <w:tcBorders>
              <w:left w:val="nil"/>
            </w:tcBorders>
          </w:tcPr>
          <w:p w14:paraId="561CFC47" w14:textId="77777777" w:rsidR="00581850" w:rsidRPr="00581850" w:rsidRDefault="00581850" w:rsidP="00581850">
            <w:pPr>
              <w:spacing w:line="276" w:lineRule="auto"/>
              <w:rPr>
                <w:b/>
              </w:rPr>
            </w:pPr>
          </w:p>
        </w:tc>
        <w:tc>
          <w:tcPr>
            <w:tcW w:w="1417" w:type="dxa"/>
          </w:tcPr>
          <w:p w14:paraId="31071985" w14:textId="77777777" w:rsidR="00581850" w:rsidRPr="00581850" w:rsidRDefault="00581850" w:rsidP="00581850">
            <w:pPr>
              <w:spacing w:line="276" w:lineRule="auto"/>
              <w:rPr>
                <w:vertAlign w:val="superscript"/>
              </w:rPr>
            </w:pPr>
            <w:r w:rsidRPr="00581850">
              <w:rPr>
                <w:b/>
              </w:rPr>
              <w:t>建議課時</w:t>
            </w:r>
          </w:p>
        </w:tc>
      </w:tr>
      <w:tr w:rsidR="00E0687F" w:rsidRPr="00581850" w14:paraId="36FC0A04" w14:textId="77777777" w:rsidTr="004C694E">
        <w:trPr>
          <w:gridAfter w:val="1"/>
          <w:wAfter w:w="37" w:type="dxa"/>
          <w:trHeight w:val="1431"/>
        </w:trPr>
        <w:tc>
          <w:tcPr>
            <w:tcW w:w="1587" w:type="dxa"/>
            <w:vMerge w:val="restart"/>
          </w:tcPr>
          <w:p w14:paraId="32A567E4" w14:textId="77777777" w:rsidR="00E0687F" w:rsidRPr="00581850" w:rsidRDefault="00E0687F" w:rsidP="00581850">
            <w:pPr>
              <w:spacing w:line="276" w:lineRule="auto"/>
              <w:rPr>
                <w:b/>
                <w:color w:val="000000" w:themeColor="text1"/>
              </w:rPr>
            </w:pPr>
            <w:r w:rsidRPr="00581850">
              <w:rPr>
                <w:b/>
                <w:color w:val="000000" w:themeColor="text1"/>
              </w:rPr>
              <w:t>探究步驟：</w:t>
            </w:r>
          </w:p>
        </w:tc>
        <w:tc>
          <w:tcPr>
            <w:tcW w:w="5386" w:type="dxa"/>
          </w:tcPr>
          <w:p w14:paraId="0E8F66D4" w14:textId="77777777" w:rsidR="00E0687F" w:rsidRPr="004C694E" w:rsidRDefault="00E0687F" w:rsidP="00E516F6">
            <w:pPr>
              <w:widowControl w:val="0"/>
              <w:numPr>
                <w:ilvl w:val="0"/>
                <w:numId w:val="76"/>
              </w:numPr>
              <w:spacing w:line="276" w:lineRule="auto"/>
              <w:jc w:val="both"/>
              <w:rPr>
                <w:color w:val="000000" w:themeColor="text1"/>
              </w:rPr>
            </w:pPr>
            <w:r w:rsidRPr="004C694E">
              <w:rPr>
                <w:b/>
                <w:color w:val="000000" w:themeColor="text1"/>
              </w:rPr>
              <w:t>互動教學：</w:t>
            </w:r>
          </w:p>
          <w:p w14:paraId="2E68940E" w14:textId="5911C1C1" w:rsidR="00E0687F" w:rsidRPr="004C694E" w:rsidRDefault="00E0687F" w:rsidP="00E516F6">
            <w:pPr>
              <w:widowControl w:val="0"/>
              <w:numPr>
                <w:ilvl w:val="0"/>
                <w:numId w:val="5"/>
              </w:numPr>
              <w:spacing w:line="276" w:lineRule="auto"/>
              <w:contextualSpacing/>
              <w:jc w:val="both"/>
              <w:rPr>
                <w:color w:val="000000" w:themeColor="text1"/>
              </w:rPr>
            </w:pPr>
            <w:r w:rsidRPr="004C694E">
              <w:rPr>
                <w:color w:val="000000" w:themeColor="text1"/>
              </w:rPr>
              <w:t>教師</w:t>
            </w:r>
            <w:r w:rsidRPr="004C694E">
              <w:rPr>
                <w:rFonts w:eastAsiaTheme="minorEastAsia" w:hint="eastAsia"/>
                <w:color w:val="000000" w:themeColor="text1"/>
                <w:lang w:eastAsia="zh-HK"/>
              </w:rPr>
              <w:t>著學生閱讀</w:t>
            </w:r>
            <w:r w:rsidRPr="004C694E">
              <w:rPr>
                <w:color w:val="000000" w:themeColor="text1"/>
              </w:rPr>
              <w:t>「工作紙</w:t>
            </w:r>
            <w:r w:rsidR="00AC1978" w:rsidRPr="004C694E">
              <w:rPr>
                <w:rFonts w:hint="eastAsia"/>
                <w:color w:val="000000" w:themeColor="text1"/>
                <w:lang w:eastAsia="zh-HK"/>
              </w:rPr>
              <w:t>二</w:t>
            </w:r>
            <w:r w:rsidRPr="004C694E">
              <w:rPr>
                <w:rFonts w:hint="eastAsia"/>
                <w:color w:val="000000" w:themeColor="text1"/>
                <w:lang w:eastAsia="zh-HK"/>
              </w:rPr>
              <w:t>十</w:t>
            </w:r>
            <w:r w:rsidR="002849A0">
              <w:rPr>
                <w:rFonts w:hint="eastAsia"/>
                <w:color w:val="000000" w:themeColor="text1"/>
                <w:lang w:eastAsia="zh-HK"/>
              </w:rPr>
              <w:t>八</w:t>
            </w:r>
            <w:r w:rsidRPr="004C694E">
              <w:rPr>
                <w:color w:val="000000" w:themeColor="text1"/>
              </w:rPr>
              <w:t>」，</w:t>
            </w:r>
            <w:r w:rsidRPr="004C694E">
              <w:rPr>
                <w:rFonts w:hint="eastAsia"/>
                <w:color w:val="000000" w:themeColor="text1"/>
                <w:lang w:eastAsia="zh-HK"/>
              </w:rPr>
              <w:t>並完成問題</w:t>
            </w:r>
            <w:r w:rsidRPr="004C694E">
              <w:rPr>
                <w:rFonts w:hint="eastAsia"/>
                <w:color w:val="000000" w:themeColor="text1"/>
              </w:rPr>
              <w:t>1-2</w:t>
            </w:r>
            <w:r w:rsidRPr="004C694E">
              <w:rPr>
                <w:color w:val="000000" w:themeColor="text1"/>
              </w:rPr>
              <w:t>讓學生</w:t>
            </w:r>
            <w:r w:rsidRPr="004C694E">
              <w:rPr>
                <w:rFonts w:hint="eastAsia"/>
                <w:color w:val="000000" w:themeColor="text1"/>
                <w:lang w:eastAsia="zh-HK"/>
              </w:rPr>
              <w:t>認識《香港國安法》保障人權與法治</w:t>
            </w:r>
            <w:r w:rsidRPr="004C694E">
              <w:rPr>
                <w:color w:val="000000" w:themeColor="text1"/>
              </w:rPr>
              <w:t>。</w:t>
            </w:r>
          </w:p>
        </w:tc>
        <w:tc>
          <w:tcPr>
            <w:tcW w:w="1417" w:type="dxa"/>
          </w:tcPr>
          <w:p w14:paraId="7D04AA09" w14:textId="67E3BA73" w:rsidR="00E0687F" w:rsidRPr="00581850" w:rsidRDefault="00E0687F" w:rsidP="004C694E">
            <w:pPr>
              <w:spacing w:line="276" w:lineRule="auto"/>
              <w:jc w:val="both"/>
            </w:pPr>
            <w:r>
              <w:rPr>
                <w:rFonts w:hint="eastAsia"/>
              </w:rPr>
              <w:t>10</w:t>
            </w:r>
            <w:r w:rsidR="000B0DEB" w:rsidRPr="000B0DEB">
              <w:rPr>
                <w:rFonts w:hint="eastAsia"/>
              </w:rPr>
              <w:t>分鐘</w:t>
            </w:r>
          </w:p>
        </w:tc>
      </w:tr>
      <w:tr w:rsidR="00E0687F" w:rsidRPr="00581850" w14:paraId="52E7DD58" w14:textId="77777777" w:rsidTr="004C694E">
        <w:trPr>
          <w:gridAfter w:val="1"/>
          <w:wAfter w:w="37" w:type="dxa"/>
          <w:trHeight w:val="422"/>
        </w:trPr>
        <w:tc>
          <w:tcPr>
            <w:tcW w:w="1587" w:type="dxa"/>
            <w:vMerge/>
          </w:tcPr>
          <w:p w14:paraId="7E1900E8" w14:textId="77777777" w:rsidR="00E0687F" w:rsidRPr="00581850" w:rsidRDefault="00E0687F" w:rsidP="00581850">
            <w:pPr>
              <w:spacing w:line="276" w:lineRule="auto"/>
              <w:rPr>
                <w:b/>
                <w:color w:val="FF0000"/>
              </w:rPr>
            </w:pPr>
          </w:p>
        </w:tc>
        <w:tc>
          <w:tcPr>
            <w:tcW w:w="5386" w:type="dxa"/>
          </w:tcPr>
          <w:p w14:paraId="2044D319" w14:textId="77777777" w:rsidR="00E0687F" w:rsidRPr="004C694E" w:rsidRDefault="00E0687F" w:rsidP="00E516F6">
            <w:pPr>
              <w:widowControl w:val="0"/>
              <w:numPr>
                <w:ilvl w:val="0"/>
                <w:numId w:val="76"/>
              </w:numPr>
              <w:spacing w:line="276" w:lineRule="auto"/>
              <w:jc w:val="both"/>
              <w:rPr>
                <w:color w:val="000000" w:themeColor="text1"/>
              </w:rPr>
            </w:pPr>
            <w:r w:rsidRPr="004C694E">
              <w:rPr>
                <w:b/>
                <w:color w:val="000000" w:themeColor="text1"/>
              </w:rPr>
              <w:t>互動教學：</w:t>
            </w:r>
          </w:p>
          <w:p w14:paraId="0B6321A7" w14:textId="740DBCF0" w:rsidR="00E0687F" w:rsidRPr="004C694E" w:rsidRDefault="00E0687F" w:rsidP="002849A0">
            <w:pPr>
              <w:widowControl w:val="0"/>
              <w:numPr>
                <w:ilvl w:val="0"/>
                <w:numId w:val="5"/>
              </w:numPr>
              <w:spacing w:line="276" w:lineRule="auto"/>
              <w:jc w:val="both"/>
              <w:rPr>
                <w:color w:val="000000" w:themeColor="text1"/>
              </w:rPr>
            </w:pPr>
            <w:r w:rsidRPr="004C694E">
              <w:rPr>
                <w:color w:val="000000" w:themeColor="text1"/>
              </w:rPr>
              <w:t>教師</w:t>
            </w:r>
            <w:r w:rsidRPr="004C694E">
              <w:rPr>
                <w:rFonts w:eastAsiaTheme="minorEastAsia" w:hint="eastAsia"/>
                <w:color w:val="000000" w:themeColor="text1"/>
                <w:lang w:eastAsia="zh-HK"/>
              </w:rPr>
              <w:t>著學生</w:t>
            </w:r>
            <w:r w:rsidRPr="004C694E">
              <w:rPr>
                <w:rFonts w:hint="eastAsia"/>
                <w:color w:val="000000" w:themeColor="text1"/>
                <w:lang w:eastAsia="zh-HK"/>
              </w:rPr>
              <w:t>完成</w:t>
            </w:r>
            <w:r w:rsidRPr="004C694E">
              <w:rPr>
                <w:color w:val="000000" w:themeColor="text1"/>
              </w:rPr>
              <w:t>「工作紙</w:t>
            </w:r>
            <w:r w:rsidR="002849A0">
              <w:rPr>
                <w:rFonts w:hint="eastAsia"/>
                <w:color w:val="000000" w:themeColor="text1"/>
                <w:lang w:eastAsia="zh-HK"/>
              </w:rPr>
              <w:t>二</w:t>
            </w:r>
            <w:r w:rsidRPr="004C694E">
              <w:rPr>
                <w:rFonts w:hint="eastAsia"/>
                <w:color w:val="000000" w:themeColor="text1"/>
                <w:lang w:eastAsia="zh-HK"/>
              </w:rPr>
              <w:t>十</w:t>
            </w:r>
            <w:r w:rsidR="002849A0">
              <w:rPr>
                <w:rFonts w:hint="eastAsia"/>
                <w:color w:val="000000" w:themeColor="text1"/>
                <w:lang w:eastAsia="zh-HK"/>
              </w:rPr>
              <w:t>九</w:t>
            </w:r>
            <w:r w:rsidRPr="004C694E">
              <w:rPr>
                <w:color w:val="000000" w:themeColor="text1"/>
              </w:rPr>
              <w:t>」</w:t>
            </w:r>
            <w:r w:rsidRPr="004C694E">
              <w:rPr>
                <w:rFonts w:hint="eastAsia"/>
                <w:color w:val="000000" w:themeColor="text1"/>
              </w:rPr>
              <w:t>，並完成問題</w:t>
            </w:r>
            <w:r w:rsidRPr="004C694E">
              <w:rPr>
                <w:rFonts w:hint="eastAsia"/>
                <w:color w:val="000000" w:themeColor="text1"/>
              </w:rPr>
              <w:t>1-4</w:t>
            </w:r>
            <w:r w:rsidRPr="004C694E">
              <w:rPr>
                <w:rFonts w:hint="eastAsia"/>
                <w:color w:val="000000" w:themeColor="text1"/>
              </w:rPr>
              <w:t>，</w:t>
            </w:r>
            <w:r w:rsidRPr="004C694E">
              <w:rPr>
                <w:color w:val="000000" w:themeColor="text1"/>
              </w:rPr>
              <w:t>讓學生</w:t>
            </w:r>
            <w:r w:rsidRPr="004C694E">
              <w:rPr>
                <w:rFonts w:hint="eastAsia"/>
                <w:color w:val="000000" w:themeColor="text1"/>
                <w:lang w:eastAsia="zh-HK"/>
              </w:rPr>
              <w:t>認識《香港國安法》</w:t>
            </w:r>
            <w:r w:rsidR="00C85C58" w:rsidRPr="004C694E">
              <w:rPr>
                <w:rFonts w:hint="eastAsia"/>
                <w:color w:val="000000" w:themeColor="text1"/>
                <w:lang w:eastAsia="zh-HK"/>
              </w:rPr>
              <w:t>訂明</w:t>
            </w:r>
            <w:r w:rsidRPr="004C694E">
              <w:rPr>
                <w:rFonts w:hint="eastAsia"/>
                <w:color w:val="000000" w:themeColor="text1"/>
                <w:lang w:eastAsia="zh-HK"/>
              </w:rPr>
              <w:t>四類危害國家安全的罪行及其對維護政治安全和國土安全的重要性</w:t>
            </w:r>
            <w:r w:rsidRPr="004C694E">
              <w:rPr>
                <w:color w:val="000000" w:themeColor="text1"/>
              </w:rPr>
              <w:t>。</w:t>
            </w:r>
          </w:p>
        </w:tc>
        <w:tc>
          <w:tcPr>
            <w:tcW w:w="1417" w:type="dxa"/>
          </w:tcPr>
          <w:p w14:paraId="750EC6A7" w14:textId="1485A3B3" w:rsidR="00E0687F" w:rsidRPr="00581850" w:rsidRDefault="00E0687F" w:rsidP="004C694E">
            <w:pPr>
              <w:spacing w:line="276" w:lineRule="auto"/>
              <w:jc w:val="both"/>
            </w:pPr>
            <w:r>
              <w:rPr>
                <w:rFonts w:hint="eastAsia"/>
              </w:rPr>
              <w:t>20</w:t>
            </w:r>
            <w:r w:rsidR="000B0DEB" w:rsidRPr="000B0DEB">
              <w:rPr>
                <w:rFonts w:hint="eastAsia"/>
              </w:rPr>
              <w:t>分鐘</w:t>
            </w:r>
          </w:p>
        </w:tc>
      </w:tr>
      <w:tr w:rsidR="00E0687F" w:rsidRPr="00E6690C" w14:paraId="7E6A2EA3" w14:textId="77777777" w:rsidTr="004C694E">
        <w:trPr>
          <w:gridAfter w:val="1"/>
          <w:wAfter w:w="37" w:type="dxa"/>
          <w:trHeight w:val="422"/>
        </w:trPr>
        <w:tc>
          <w:tcPr>
            <w:tcW w:w="1587" w:type="dxa"/>
            <w:vMerge/>
          </w:tcPr>
          <w:p w14:paraId="7937B140" w14:textId="77777777" w:rsidR="00E0687F" w:rsidRPr="00581850" w:rsidRDefault="00E0687F" w:rsidP="00581850">
            <w:pPr>
              <w:spacing w:line="276" w:lineRule="auto"/>
              <w:rPr>
                <w:b/>
                <w:color w:val="FF0000"/>
              </w:rPr>
            </w:pPr>
          </w:p>
        </w:tc>
        <w:tc>
          <w:tcPr>
            <w:tcW w:w="5386" w:type="dxa"/>
          </w:tcPr>
          <w:p w14:paraId="3B240116" w14:textId="77777777" w:rsidR="008D23C6" w:rsidRPr="00E6690C" w:rsidRDefault="008D23C6" w:rsidP="008D23C6">
            <w:pPr>
              <w:widowControl w:val="0"/>
              <w:numPr>
                <w:ilvl w:val="0"/>
                <w:numId w:val="76"/>
              </w:numPr>
              <w:spacing w:line="276" w:lineRule="auto"/>
              <w:jc w:val="both"/>
              <w:rPr>
                <w:color w:val="000000" w:themeColor="text1"/>
              </w:rPr>
            </w:pPr>
            <w:r w:rsidRPr="00E6690C">
              <w:rPr>
                <w:rFonts w:hint="eastAsia"/>
                <w:b/>
                <w:color w:val="000000" w:themeColor="text1"/>
                <w:lang w:eastAsia="zh-HK"/>
              </w:rPr>
              <w:t>延伸閱讀：</w:t>
            </w:r>
          </w:p>
          <w:p w14:paraId="6897EABE" w14:textId="0CE9E4D5" w:rsidR="00E0687F" w:rsidRPr="00E6690C" w:rsidRDefault="008D23C6" w:rsidP="008D23C6">
            <w:pPr>
              <w:widowControl w:val="0"/>
              <w:numPr>
                <w:ilvl w:val="0"/>
                <w:numId w:val="5"/>
              </w:numPr>
              <w:spacing w:line="276" w:lineRule="auto"/>
              <w:jc w:val="both"/>
              <w:rPr>
                <w:b/>
                <w:color w:val="000000" w:themeColor="text1"/>
              </w:rPr>
            </w:pPr>
            <w:r w:rsidRPr="00E6690C">
              <w:rPr>
                <w:color w:val="000000" w:themeColor="text1"/>
              </w:rPr>
              <w:t>學生閱讀</w:t>
            </w:r>
            <w:r w:rsidRPr="00E6690C">
              <w:rPr>
                <w:rFonts w:eastAsiaTheme="minorEastAsia" w:hint="eastAsia"/>
                <w:color w:val="000000" w:themeColor="text1"/>
                <w:lang w:eastAsia="zh-HK"/>
              </w:rPr>
              <w:t>附錄六</w:t>
            </w:r>
            <w:r w:rsidRPr="00E6690C">
              <w:rPr>
                <w:color w:val="000000" w:themeColor="text1"/>
              </w:rPr>
              <w:t>「</w:t>
            </w:r>
            <w:r w:rsidRPr="00E6690C">
              <w:rPr>
                <w:rFonts w:eastAsiaTheme="minorEastAsia" w:hint="eastAsia"/>
                <w:color w:val="000000" w:themeColor="text1"/>
              </w:rPr>
              <w:t>知多一點點：</w:t>
            </w:r>
            <w:r w:rsidRPr="00E6690C">
              <w:rPr>
                <w:rFonts w:eastAsiaTheme="minorEastAsia" w:hint="eastAsia"/>
                <w:color w:val="000000" w:themeColor="text1"/>
                <w:lang w:eastAsia="zh-HK"/>
              </w:rPr>
              <w:t>香港特別行政區與《基本法》第二十三條立法</w:t>
            </w:r>
            <w:r w:rsidRPr="00E6690C">
              <w:rPr>
                <w:color w:val="000000" w:themeColor="text1"/>
              </w:rPr>
              <w:t>」</w:t>
            </w:r>
          </w:p>
        </w:tc>
        <w:tc>
          <w:tcPr>
            <w:tcW w:w="1417" w:type="dxa"/>
          </w:tcPr>
          <w:p w14:paraId="27157D07" w14:textId="258F12F3" w:rsidR="00E0687F" w:rsidRPr="00E6690C" w:rsidRDefault="00E0687F" w:rsidP="004C694E">
            <w:pPr>
              <w:spacing w:line="276" w:lineRule="auto"/>
              <w:jc w:val="both"/>
            </w:pPr>
            <w:r w:rsidRPr="00E6690C">
              <w:rPr>
                <w:rFonts w:hint="eastAsia"/>
              </w:rPr>
              <w:t>10</w:t>
            </w:r>
            <w:r w:rsidR="000B0DEB" w:rsidRPr="00E6690C">
              <w:rPr>
                <w:rFonts w:hint="eastAsia"/>
              </w:rPr>
              <w:t>分鐘</w:t>
            </w:r>
          </w:p>
        </w:tc>
      </w:tr>
      <w:tr w:rsidR="00E516F6" w:rsidRPr="00E6690C" w14:paraId="789D182B" w14:textId="77777777" w:rsidTr="00591F16">
        <w:trPr>
          <w:gridAfter w:val="1"/>
          <w:wAfter w:w="37" w:type="dxa"/>
          <w:trHeight w:val="422"/>
        </w:trPr>
        <w:tc>
          <w:tcPr>
            <w:tcW w:w="1587" w:type="dxa"/>
          </w:tcPr>
          <w:p w14:paraId="2423495E" w14:textId="77777777" w:rsidR="00E516F6" w:rsidRPr="00581850" w:rsidRDefault="00E516F6" w:rsidP="00581850">
            <w:pPr>
              <w:spacing w:line="276" w:lineRule="auto"/>
              <w:rPr>
                <w:b/>
                <w:color w:val="FF0000"/>
              </w:rPr>
            </w:pPr>
            <w:r w:rsidRPr="00581850">
              <w:rPr>
                <w:b/>
              </w:rPr>
              <w:t>家課：</w:t>
            </w:r>
          </w:p>
        </w:tc>
        <w:tc>
          <w:tcPr>
            <w:tcW w:w="6803" w:type="dxa"/>
            <w:gridSpan w:val="2"/>
          </w:tcPr>
          <w:p w14:paraId="567C462D" w14:textId="103AB4C6" w:rsidR="00E516F6" w:rsidRPr="00E6690C" w:rsidRDefault="00E516F6" w:rsidP="002849A0">
            <w:pPr>
              <w:spacing w:line="276" w:lineRule="auto"/>
              <w:ind w:left="0" w:firstLine="0"/>
            </w:pPr>
            <w:r w:rsidRPr="00E6690C">
              <w:rPr>
                <w:rFonts w:hint="eastAsia"/>
                <w:color w:val="000000" w:themeColor="text1"/>
                <w:lang w:eastAsia="zh-HK"/>
              </w:rPr>
              <w:t>學生完成</w:t>
            </w:r>
            <w:r w:rsidRPr="00E6690C">
              <w:rPr>
                <w:rFonts w:hint="eastAsia"/>
                <w:color w:val="000000" w:themeColor="text1"/>
              </w:rPr>
              <w:t>「家課</w:t>
            </w:r>
            <w:r w:rsidR="009F183B">
              <w:rPr>
                <w:rFonts w:hint="eastAsia"/>
                <w:color w:val="000000" w:themeColor="text1"/>
              </w:rPr>
              <w:t>四</w:t>
            </w:r>
            <w:r w:rsidRPr="00E6690C">
              <w:rPr>
                <w:rFonts w:hint="eastAsia"/>
                <w:color w:val="000000" w:themeColor="text1"/>
              </w:rPr>
              <w:t>：香港特別行政區維護國家安全委員會和中央人民政府駐香港特別行政區維護國家安全公署」，</w:t>
            </w:r>
            <w:r w:rsidRPr="00E6690C">
              <w:rPr>
                <w:rFonts w:hint="eastAsia"/>
                <w:color w:val="000000" w:themeColor="text1"/>
                <w:lang w:eastAsia="zh-HK"/>
              </w:rPr>
              <w:t>初步認識香港特區國安委和駐港國安公署</w:t>
            </w:r>
            <w:r w:rsidRPr="00E6690C">
              <w:rPr>
                <w:rFonts w:hint="eastAsia"/>
                <w:color w:val="000000" w:themeColor="text1"/>
              </w:rPr>
              <w:t>。</w:t>
            </w:r>
          </w:p>
        </w:tc>
      </w:tr>
      <w:tr w:rsidR="00581850" w:rsidRPr="00581850" w14:paraId="4F34CAF1" w14:textId="77777777" w:rsidTr="004C694E">
        <w:tc>
          <w:tcPr>
            <w:tcW w:w="1587" w:type="dxa"/>
          </w:tcPr>
          <w:p w14:paraId="3DB51212" w14:textId="396A2F2D" w:rsidR="00581850" w:rsidRPr="00581850" w:rsidRDefault="00581850" w:rsidP="00E516F6">
            <w:pPr>
              <w:spacing w:line="276" w:lineRule="auto"/>
              <w:rPr>
                <w:b/>
              </w:rPr>
            </w:pPr>
            <w:r w:rsidRPr="00581850">
              <w:rPr>
                <w:b/>
              </w:rPr>
              <w:t>學與教資源</w:t>
            </w:r>
          </w:p>
        </w:tc>
        <w:tc>
          <w:tcPr>
            <w:tcW w:w="6840" w:type="dxa"/>
            <w:gridSpan w:val="3"/>
          </w:tcPr>
          <w:p w14:paraId="66831E78" w14:textId="3735C488" w:rsidR="00581850" w:rsidRPr="00E6690C" w:rsidRDefault="00581850" w:rsidP="00AC1978">
            <w:pPr>
              <w:spacing w:line="276" w:lineRule="auto"/>
              <w:rPr>
                <w:color w:val="000000" w:themeColor="text1"/>
                <w:lang w:eastAsia="zh-HK"/>
              </w:rPr>
            </w:pPr>
            <w:r w:rsidRPr="00E6690C">
              <w:rPr>
                <w:rFonts w:hint="eastAsia"/>
                <w:color w:val="000000" w:themeColor="text1"/>
                <w:lang w:eastAsia="zh-HK"/>
              </w:rPr>
              <w:t>工作紙</w:t>
            </w:r>
            <w:r w:rsidR="00AC1978" w:rsidRPr="00E6690C">
              <w:rPr>
                <w:rFonts w:hint="eastAsia"/>
                <w:color w:val="000000" w:themeColor="text1"/>
                <w:lang w:eastAsia="zh-HK"/>
              </w:rPr>
              <w:t>二</w:t>
            </w:r>
            <w:r w:rsidRPr="00E6690C">
              <w:rPr>
                <w:rFonts w:hint="eastAsia"/>
                <w:color w:val="000000" w:themeColor="text1"/>
                <w:lang w:eastAsia="zh-HK"/>
              </w:rPr>
              <w:t>十</w:t>
            </w:r>
            <w:r w:rsidR="002849A0" w:rsidRPr="00E6690C">
              <w:rPr>
                <w:rFonts w:hint="eastAsia"/>
                <w:color w:val="000000" w:themeColor="text1"/>
                <w:lang w:eastAsia="zh-HK"/>
              </w:rPr>
              <w:t>八</w:t>
            </w:r>
            <w:r w:rsidR="00330BE9" w:rsidRPr="00E6690C">
              <w:rPr>
                <w:rFonts w:hint="eastAsia"/>
                <w:color w:val="000000" w:themeColor="text1"/>
                <w:lang w:eastAsia="zh-HK"/>
              </w:rPr>
              <w:t>及</w:t>
            </w:r>
            <w:r w:rsidR="002849A0" w:rsidRPr="00E6690C">
              <w:rPr>
                <w:rFonts w:hint="eastAsia"/>
                <w:color w:val="000000" w:themeColor="text1"/>
                <w:lang w:eastAsia="zh-HK"/>
              </w:rPr>
              <w:t>二</w:t>
            </w:r>
            <w:r w:rsidRPr="00E6690C">
              <w:rPr>
                <w:rFonts w:hint="eastAsia"/>
                <w:color w:val="000000" w:themeColor="text1"/>
                <w:lang w:eastAsia="zh-HK"/>
              </w:rPr>
              <w:t>十</w:t>
            </w:r>
            <w:r w:rsidR="002849A0" w:rsidRPr="00E6690C">
              <w:rPr>
                <w:rFonts w:hint="eastAsia"/>
                <w:color w:val="000000" w:themeColor="text1"/>
                <w:lang w:eastAsia="zh-HK"/>
              </w:rPr>
              <w:t>九</w:t>
            </w:r>
            <w:r w:rsidRPr="00E6690C">
              <w:rPr>
                <w:rFonts w:hint="eastAsia"/>
                <w:color w:val="000000" w:themeColor="text1"/>
                <w:lang w:eastAsia="zh-HK"/>
              </w:rPr>
              <w:t>；家課</w:t>
            </w:r>
            <w:r w:rsidR="009F183B">
              <w:rPr>
                <w:rFonts w:hint="eastAsia"/>
                <w:color w:val="000000" w:themeColor="text1"/>
                <w:lang w:eastAsia="zh-HK"/>
              </w:rPr>
              <w:t>四</w:t>
            </w:r>
            <w:r w:rsidR="008D23C6" w:rsidRPr="00E6690C">
              <w:rPr>
                <w:rFonts w:hint="eastAsia"/>
                <w:color w:val="000000" w:themeColor="text1"/>
              </w:rPr>
              <w:t>；</w:t>
            </w:r>
            <w:r w:rsidR="008D23C6" w:rsidRPr="00E6690C">
              <w:rPr>
                <w:rFonts w:eastAsiaTheme="minorEastAsia" w:hint="eastAsia"/>
                <w:color w:val="000000" w:themeColor="text1"/>
                <w:lang w:eastAsia="zh-HK"/>
              </w:rPr>
              <w:t>附錄六</w:t>
            </w:r>
          </w:p>
        </w:tc>
      </w:tr>
    </w:tbl>
    <w:p w14:paraId="29C8CC68" w14:textId="77777777" w:rsidR="0053090A" w:rsidRDefault="00581850" w:rsidP="00581850">
      <w:pPr>
        <w:ind w:left="0" w:firstLine="0"/>
        <w:jc w:val="center"/>
      </w:pPr>
      <w:r w:rsidRPr="00581850">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53090A" w:rsidRPr="00780818" w14:paraId="61187DD5" w14:textId="77777777" w:rsidTr="005A7500">
        <w:tc>
          <w:tcPr>
            <w:tcW w:w="8391" w:type="dxa"/>
            <w:shd w:val="clear" w:color="auto" w:fill="DBE5F1" w:themeFill="accent1" w:themeFillTint="33"/>
          </w:tcPr>
          <w:p w14:paraId="23D94428" w14:textId="7CF89890" w:rsidR="0053090A" w:rsidRPr="00780818" w:rsidRDefault="0053090A" w:rsidP="00517783">
            <w:pPr>
              <w:widowControl w:val="0"/>
              <w:spacing w:line="276" w:lineRule="auto"/>
              <w:ind w:left="0" w:firstLine="0"/>
              <w:jc w:val="center"/>
              <w:rPr>
                <w:b/>
                <w:bCs/>
                <w:color w:val="000000" w:themeColor="text1"/>
              </w:rPr>
            </w:pPr>
            <w:r w:rsidRPr="00780818">
              <w:rPr>
                <w:rFonts w:ascii="Microsoft JhengHei" w:eastAsia="Microsoft JhengHei" w:hAnsi="Microsoft JhengHei" w:hint="eastAsia"/>
                <w:b/>
                <w:color w:val="000000" w:themeColor="text1"/>
                <w:lang w:eastAsia="zh-HK"/>
              </w:rPr>
              <w:lastRenderedPageBreak/>
              <w:t>第十</w:t>
            </w:r>
            <w:r>
              <w:rPr>
                <w:rFonts w:ascii="Microsoft JhengHei" w:eastAsia="Microsoft JhengHei" w:hAnsi="Microsoft JhengHei" w:hint="eastAsia"/>
                <w:b/>
                <w:color w:val="000000" w:themeColor="text1"/>
                <w:lang w:eastAsia="zh-HK"/>
              </w:rPr>
              <w:t>五</w:t>
            </w:r>
            <w:r w:rsidRPr="00780818">
              <w:rPr>
                <w:rFonts w:ascii="Microsoft JhengHei" w:eastAsia="Microsoft JhengHei" w:hAnsi="Microsoft JhengHei" w:hint="eastAsia"/>
                <w:b/>
                <w:color w:val="000000" w:themeColor="text1"/>
                <w:lang w:eastAsia="zh-HK"/>
              </w:rPr>
              <w:t>課節（</w:t>
            </w:r>
            <w:r w:rsidRPr="004D7C51">
              <w:rPr>
                <w:rFonts w:ascii="Microsoft JhengHei" w:eastAsia="Microsoft JhengHei" w:hAnsi="Microsoft JhengHei" w:hint="eastAsia"/>
                <w:b/>
                <w:color w:val="000000" w:themeColor="text1"/>
                <w:lang w:eastAsia="zh-HK"/>
              </w:rPr>
              <w:t>香港特別行政區維護國家安全的責任（</w:t>
            </w:r>
            <w:r>
              <w:rPr>
                <w:rFonts w:ascii="Microsoft JhengHei" w:eastAsia="Microsoft JhengHei" w:hAnsi="Microsoft JhengHei" w:hint="eastAsia"/>
                <w:b/>
                <w:color w:val="000000" w:themeColor="text1"/>
                <w:lang w:eastAsia="zh-HK"/>
              </w:rPr>
              <w:t>四</w:t>
            </w:r>
            <w:r w:rsidRPr="004D7C51">
              <w:rPr>
                <w:rFonts w:ascii="Microsoft JhengHei" w:eastAsia="Microsoft JhengHei" w:hAnsi="Microsoft JhengHei" w:hint="eastAsia"/>
                <w:b/>
                <w:color w:val="000000" w:themeColor="text1"/>
                <w:lang w:eastAsia="zh-HK"/>
              </w:rPr>
              <w:t>）</w:t>
            </w:r>
            <w:r w:rsidRPr="00780818">
              <w:rPr>
                <w:rFonts w:ascii="Microsoft JhengHei" w:eastAsia="Microsoft JhengHei" w:hAnsi="Microsoft JhengHei" w:hint="eastAsia"/>
                <w:b/>
                <w:color w:val="000000" w:themeColor="text1"/>
                <w:lang w:eastAsia="zh-HK"/>
              </w:rPr>
              <w:t>）</w:t>
            </w:r>
          </w:p>
        </w:tc>
      </w:tr>
    </w:tbl>
    <w:tbl>
      <w:tblPr>
        <w:tblStyle w:val="21"/>
        <w:tblW w:w="8427" w:type="dxa"/>
        <w:tblLook w:val="04A0" w:firstRow="1" w:lastRow="0" w:firstColumn="1" w:lastColumn="0" w:noHBand="0" w:noVBand="1"/>
      </w:tblPr>
      <w:tblGrid>
        <w:gridCol w:w="1587"/>
        <w:gridCol w:w="5386"/>
        <w:gridCol w:w="1417"/>
        <w:gridCol w:w="37"/>
      </w:tblGrid>
      <w:tr w:rsidR="00581850" w:rsidRPr="00581850" w14:paraId="2E3C3F1F" w14:textId="77777777" w:rsidTr="004C694E">
        <w:trPr>
          <w:gridAfter w:val="1"/>
          <w:wAfter w:w="37" w:type="dxa"/>
        </w:trPr>
        <w:tc>
          <w:tcPr>
            <w:tcW w:w="1587" w:type="dxa"/>
            <w:tcBorders>
              <w:right w:val="nil"/>
            </w:tcBorders>
          </w:tcPr>
          <w:p w14:paraId="0EE307C3" w14:textId="77777777" w:rsidR="00581850" w:rsidRPr="00581850" w:rsidRDefault="00581850" w:rsidP="00581850">
            <w:pPr>
              <w:spacing w:line="276" w:lineRule="auto"/>
              <w:rPr>
                <w:b/>
              </w:rPr>
            </w:pPr>
          </w:p>
        </w:tc>
        <w:tc>
          <w:tcPr>
            <w:tcW w:w="5386" w:type="dxa"/>
            <w:tcBorders>
              <w:left w:val="nil"/>
            </w:tcBorders>
          </w:tcPr>
          <w:p w14:paraId="36AD8494" w14:textId="77777777" w:rsidR="00581850" w:rsidRPr="00581850" w:rsidRDefault="00581850" w:rsidP="00581850">
            <w:pPr>
              <w:spacing w:line="276" w:lineRule="auto"/>
              <w:rPr>
                <w:b/>
              </w:rPr>
            </w:pPr>
          </w:p>
        </w:tc>
        <w:tc>
          <w:tcPr>
            <w:tcW w:w="1417" w:type="dxa"/>
          </w:tcPr>
          <w:p w14:paraId="39C3F935" w14:textId="77777777" w:rsidR="00581850" w:rsidRPr="00581850" w:rsidRDefault="00581850" w:rsidP="00581850">
            <w:pPr>
              <w:spacing w:line="276" w:lineRule="auto"/>
              <w:rPr>
                <w:vertAlign w:val="superscript"/>
              </w:rPr>
            </w:pPr>
            <w:r w:rsidRPr="00581850">
              <w:rPr>
                <w:b/>
              </w:rPr>
              <w:t>建議課時</w:t>
            </w:r>
          </w:p>
        </w:tc>
      </w:tr>
      <w:tr w:rsidR="00E0687F" w:rsidRPr="00581850" w14:paraId="65538570" w14:textId="77777777" w:rsidTr="004C694E">
        <w:trPr>
          <w:gridAfter w:val="1"/>
          <w:wAfter w:w="37" w:type="dxa"/>
          <w:trHeight w:val="1431"/>
        </w:trPr>
        <w:tc>
          <w:tcPr>
            <w:tcW w:w="1587" w:type="dxa"/>
            <w:vMerge w:val="restart"/>
          </w:tcPr>
          <w:p w14:paraId="584E4C12" w14:textId="77777777" w:rsidR="00E0687F" w:rsidRPr="00581850" w:rsidRDefault="00E0687F" w:rsidP="00581850">
            <w:pPr>
              <w:spacing w:line="276" w:lineRule="auto"/>
              <w:rPr>
                <w:b/>
                <w:color w:val="000000" w:themeColor="text1"/>
              </w:rPr>
            </w:pPr>
            <w:r w:rsidRPr="00581850">
              <w:rPr>
                <w:b/>
                <w:color w:val="000000" w:themeColor="text1"/>
              </w:rPr>
              <w:t>探究步驟：</w:t>
            </w:r>
          </w:p>
        </w:tc>
        <w:tc>
          <w:tcPr>
            <w:tcW w:w="5386" w:type="dxa"/>
          </w:tcPr>
          <w:p w14:paraId="4EC93723" w14:textId="77777777" w:rsidR="00E0687F" w:rsidRPr="004C694E" w:rsidRDefault="00E0687F" w:rsidP="00E516F6">
            <w:pPr>
              <w:widowControl w:val="0"/>
              <w:numPr>
                <w:ilvl w:val="0"/>
                <w:numId w:val="77"/>
              </w:numPr>
              <w:spacing w:line="276" w:lineRule="auto"/>
              <w:jc w:val="both"/>
              <w:rPr>
                <w:color w:val="000000" w:themeColor="text1"/>
              </w:rPr>
            </w:pPr>
            <w:r w:rsidRPr="004C694E">
              <w:rPr>
                <w:b/>
                <w:color w:val="000000" w:themeColor="text1"/>
              </w:rPr>
              <w:t>互動教學：</w:t>
            </w:r>
          </w:p>
          <w:p w14:paraId="18552970" w14:textId="53E6AC26" w:rsidR="00E0687F" w:rsidRPr="004C694E" w:rsidRDefault="00E0687F" w:rsidP="002849A0">
            <w:pPr>
              <w:widowControl w:val="0"/>
              <w:numPr>
                <w:ilvl w:val="0"/>
                <w:numId w:val="5"/>
              </w:numPr>
              <w:spacing w:line="276" w:lineRule="auto"/>
              <w:contextualSpacing/>
              <w:jc w:val="both"/>
              <w:rPr>
                <w:color w:val="000000" w:themeColor="text1"/>
              </w:rPr>
            </w:pPr>
            <w:r w:rsidRPr="004C694E">
              <w:rPr>
                <w:color w:val="000000" w:themeColor="text1"/>
              </w:rPr>
              <w:t>教師</w:t>
            </w:r>
            <w:r w:rsidRPr="004C694E">
              <w:rPr>
                <w:rFonts w:eastAsiaTheme="minorEastAsia" w:hint="eastAsia"/>
                <w:color w:val="000000" w:themeColor="text1"/>
                <w:lang w:eastAsia="zh-HK"/>
              </w:rPr>
              <w:t>著學生閱讀</w:t>
            </w:r>
            <w:r w:rsidRPr="004C694E">
              <w:rPr>
                <w:color w:val="000000" w:themeColor="text1"/>
              </w:rPr>
              <w:t>「工作紙</w:t>
            </w:r>
            <w:r w:rsidR="00AC1978" w:rsidRPr="004C694E">
              <w:rPr>
                <w:rFonts w:hint="eastAsia"/>
                <w:color w:val="000000" w:themeColor="text1"/>
                <w:lang w:eastAsia="zh-HK"/>
              </w:rPr>
              <w:t>三</w:t>
            </w:r>
            <w:r w:rsidRPr="004C694E">
              <w:rPr>
                <w:rFonts w:hint="eastAsia"/>
                <w:color w:val="000000" w:themeColor="text1"/>
                <w:lang w:eastAsia="zh-HK"/>
              </w:rPr>
              <w:t>十</w:t>
            </w:r>
            <w:r w:rsidRPr="004C694E">
              <w:rPr>
                <w:color w:val="000000" w:themeColor="text1"/>
              </w:rPr>
              <w:t>」，</w:t>
            </w:r>
            <w:r w:rsidRPr="004C694E">
              <w:rPr>
                <w:rFonts w:hint="eastAsia"/>
                <w:color w:val="000000" w:themeColor="text1"/>
                <w:lang w:eastAsia="zh-HK"/>
              </w:rPr>
              <w:t>並完成問題</w:t>
            </w:r>
            <w:r w:rsidRPr="004C694E">
              <w:rPr>
                <w:rFonts w:hint="eastAsia"/>
                <w:color w:val="000000" w:themeColor="text1"/>
              </w:rPr>
              <w:t>1-4</w:t>
            </w:r>
            <w:r w:rsidRPr="004C694E">
              <w:rPr>
                <w:color w:val="000000" w:themeColor="text1"/>
              </w:rPr>
              <w:t>讓學生</w:t>
            </w:r>
            <w:r w:rsidRPr="004C694E">
              <w:rPr>
                <w:rFonts w:hint="eastAsia"/>
                <w:color w:val="000000" w:themeColor="text1"/>
                <w:lang w:eastAsia="zh-HK"/>
              </w:rPr>
              <w:t>認識香港特區維護國家安全的機構的</w:t>
            </w:r>
            <w:r w:rsidR="007B1CFB" w:rsidRPr="004C694E">
              <w:rPr>
                <w:rFonts w:hint="eastAsia"/>
                <w:color w:val="000000" w:themeColor="text1"/>
                <w:lang w:eastAsia="zh-HK"/>
              </w:rPr>
              <w:t>職責</w:t>
            </w:r>
            <w:r w:rsidRPr="004C694E">
              <w:rPr>
                <w:rFonts w:hint="eastAsia"/>
                <w:color w:val="000000" w:themeColor="text1"/>
              </w:rPr>
              <w:t>，</w:t>
            </w:r>
            <w:r w:rsidRPr="004C694E">
              <w:rPr>
                <w:rFonts w:hint="eastAsia"/>
                <w:color w:val="000000" w:themeColor="text1"/>
                <w:lang w:eastAsia="zh-HK"/>
              </w:rPr>
              <w:t>並了解中央人民政府和香港特區</w:t>
            </w:r>
            <w:r w:rsidR="007B149E" w:rsidRPr="004C694E">
              <w:rPr>
                <w:rFonts w:hint="eastAsia"/>
                <w:color w:val="000000" w:themeColor="text1"/>
                <w:lang w:eastAsia="zh-HK"/>
              </w:rPr>
              <w:t>在維護國家安全方面</w:t>
            </w:r>
            <w:r w:rsidR="007B149E" w:rsidRPr="004C694E">
              <w:rPr>
                <w:rFonts w:hint="eastAsia"/>
                <w:color w:val="000000" w:themeColor="text1"/>
              </w:rPr>
              <w:t>的不同職責</w:t>
            </w:r>
            <w:r w:rsidRPr="004C694E">
              <w:rPr>
                <w:color w:val="000000" w:themeColor="text1"/>
              </w:rPr>
              <w:t>。</w:t>
            </w:r>
          </w:p>
        </w:tc>
        <w:tc>
          <w:tcPr>
            <w:tcW w:w="1417" w:type="dxa"/>
          </w:tcPr>
          <w:p w14:paraId="16235A7F" w14:textId="2D12FE46" w:rsidR="00E0687F" w:rsidRPr="00581850" w:rsidRDefault="00E0687F" w:rsidP="004C694E">
            <w:pPr>
              <w:spacing w:line="276" w:lineRule="auto"/>
              <w:jc w:val="both"/>
            </w:pPr>
            <w:r w:rsidRPr="00581850">
              <w:rPr>
                <w:rFonts w:hint="eastAsia"/>
              </w:rPr>
              <w:t>1</w:t>
            </w:r>
            <w:r>
              <w:rPr>
                <w:rFonts w:hint="eastAsia"/>
              </w:rPr>
              <w:t>4</w:t>
            </w:r>
            <w:r w:rsidR="000B0DEB" w:rsidRPr="000B0DEB">
              <w:rPr>
                <w:rFonts w:hint="eastAsia"/>
              </w:rPr>
              <w:t>分鐘</w:t>
            </w:r>
          </w:p>
        </w:tc>
      </w:tr>
      <w:tr w:rsidR="00E0687F" w:rsidRPr="00E6690C" w14:paraId="3CD4D79A" w14:textId="77777777" w:rsidTr="004C694E">
        <w:trPr>
          <w:gridAfter w:val="1"/>
          <w:wAfter w:w="37" w:type="dxa"/>
          <w:trHeight w:val="422"/>
        </w:trPr>
        <w:tc>
          <w:tcPr>
            <w:tcW w:w="1587" w:type="dxa"/>
            <w:vMerge/>
          </w:tcPr>
          <w:p w14:paraId="50330895" w14:textId="77777777" w:rsidR="00E0687F" w:rsidRPr="00581850" w:rsidRDefault="00E0687F" w:rsidP="00581850">
            <w:pPr>
              <w:spacing w:line="276" w:lineRule="auto"/>
              <w:rPr>
                <w:b/>
                <w:color w:val="FF0000"/>
              </w:rPr>
            </w:pPr>
          </w:p>
        </w:tc>
        <w:tc>
          <w:tcPr>
            <w:tcW w:w="5386" w:type="dxa"/>
          </w:tcPr>
          <w:p w14:paraId="50DD0F60" w14:textId="77777777" w:rsidR="00E0687F" w:rsidRPr="00E6690C" w:rsidRDefault="00E0687F" w:rsidP="00E516F6">
            <w:pPr>
              <w:widowControl w:val="0"/>
              <w:numPr>
                <w:ilvl w:val="0"/>
                <w:numId w:val="77"/>
              </w:numPr>
              <w:spacing w:line="276" w:lineRule="auto"/>
              <w:jc w:val="both"/>
              <w:rPr>
                <w:b/>
                <w:color w:val="000000" w:themeColor="text1"/>
              </w:rPr>
            </w:pPr>
            <w:r w:rsidRPr="00E6690C">
              <w:rPr>
                <w:rFonts w:hint="eastAsia"/>
                <w:b/>
                <w:color w:val="000000" w:themeColor="text1"/>
                <w:lang w:eastAsia="zh-HK"/>
              </w:rPr>
              <w:t>延伸閱讀：</w:t>
            </w:r>
          </w:p>
          <w:p w14:paraId="4BA3A825" w14:textId="35489E6E" w:rsidR="00E0687F" w:rsidRPr="00E6690C" w:rsidRDefault="00E0687F" w:rsidP="008D23C6">
            <w:pPr>
              <w:widowControl w:val="0"/>
              <w:numPr>
                <w:ilvl w:val="0"/>
                <w:numId w:val="5"/>
              </w:numPr>
              <w:spacing w:line="276" w:lineRule="auto"/>
              <w:contextualSpacing/>
              <w:jc w:val="both"/>
              <w:rPr>
                <w:b/>
                <w:color w:val="000000" w:themeColor="text1"/>
              </w:rPr>
            </w:pPr>
            <w:r w:rsidRPr="00E6690C">
              <w:rPr>
                <w:color w:val="000000" w:themeColor="text1"/>
              </w:rPr>
              <w:t>學生</w:t>
            </w:r>
            <w:r w:rsidRPr="00E6690C">
              <w:rPr>
                <w:rFonts w:eastAsiaTheme="minorEastAsia"/>
                <w:color w:val="000000" w:themeColor="text1"/>
              </w:rPr>
              <w:t>閱讀</w:t>
            </w:r>
            <w:r w:rsidR="008D23C6" w:rsidRPr="00E6690C">
              <w:rPr>
                <w:rFonts w:eastAsiaTheme="minorEastAsia" w:hint="eastAsia"/>
                <w:color w:val="000000" w:themeColor="text1"/>
                <w:lang w:eastAsia="zh-HK"/>
              </w:rPr>
              <w:t>附錄七</w:t>
            </w:r>
            <w:r w:rsidR="008D23C6" w:rsidRPr="00E6690C">
              <w:rPr>
                <w:color w:val="000000" w:themeColor="text1"/>
              </w:rPr>
              <w:t>「</w:t>
            </w:r>
            <w:r w:rsidR="008D23C6" w:rsidRPr="00E6690C">
              <w:rPr>
                <w:rFonts w:eastAsiaTheme="minorEastAsia" w:hint="eastAsia"/>
                <w:color w:val="000000" w:themeColor="text1"/>
              </w:rPr>
              <w:t>知</w:t>
            </w:r>
            <w:r w:rsidRPr="00E6690C">
              <w:rPr>
                <w:rFonts w:eastAsiaTheme="minorEastAsia" w:hint="eastAsia"/>
                <w:color w:val="000000" w:themeColor="text1"/>
              </w:rPr>
              <w:t>多一點點</w:t>
            </w:r>
            <w:r w:rsidR="008D23C6" w:rsidRPr="00E6690C">
              <w:rPr>
                <w:rFonts w:eastAsiaTheme="minorEastAsia" w:hint="eastAsia"/>
                <w:color w:val="000000" w:themeColor="text1"/>
              </w:rPr>
              <w:t>：</w:t>
            </w:r>
            <w:r w:rsidRPr="00E6690C">
              <w:rPr>
                <w:rFonts w:eastAsiaTheme="minorEastAsia" w:hint="eastAsia"/>
                <w:color w:val="000000" w:themeColor="text1"/>
                <w:lang w:eastAsia="zh-HK"/>
              </w:rPr>
              <w:t>監察委員會</w:t>
            </w:r>
            <w:r w:rsidR="008D23C6" w:rsidRPr="00E6690C">
              <w:rPr>
                <w:color w:val="000000" w:themeColor="text1"/>
              </w:rPr>
              <w:t>」</w:t>
            </w:r>
            <w:r w:rsidRPr="00E6690C">
              <w:rPr>
                <w:color w:val="000000" w:themeColor="text1"/>
              </w:rPr>
              <w:t>。</w:t>
            </w:r>
          </w:p>
        </w:tc>
        <w:tc>
          <w:tcPr>
            <w:tcW w:w="1417" w:type="dxa"/>
          </w:tcPr>
          <w:p w14:paraId="60767E36" w14:textId="1D65552C" w:rsidR="00E0687F" w:rsidRPr="00E6690C" w:rsidRDefault="00E0687F" w:rsidP="004C694E">
            <w:pPr>
              <w:spacing w:line="276" w:lineRule="auto"/>
              <w:jc w:val="both"/>
            </w:pPr>
            <w:r w:rsidRPr="00E6690C">
              <w:rPr>
                <w:rFonts w:hint="eastAsia"/>
              </w:rPr>
              <w:t>3</w:t>
            </w:r>
            <w:r w:rsidR="000B0DEB" w:rsidRPr="00E6690C">
              <w:rPr>
                <w:rFonts w:hint="eastAsia"/>
              </w:rPr>
              <w:t>分鐘</w:t>
            </w:r>
          </w:p>
        </w:tc>
      </w:tr>
      <w:tr w:rsidR="00E0687F" w:rsidRPr="00E6690C" w14:paraId="1EE7D730" w14:textId="77777777" w:rsidTr="004C694E">
        <w:trPr>
          <w:gridAfter w:val="1"/>
          <w:wAfter w:w="37" w:type="dxa"/>
          <w:trHeight w:val="422"/>
        </w:trPr>
        <w:tc>
          <w:tcPr>
            <w:tcW w:w="1587" w:type="dxa"/>
            <w:vMerge/>
          </w:tcPr>
          <w:p w14:paraId="4C5FFDB2" w14:textId="77777777" w:rsidR="00E0687F" w:rsidRPr="00E6690C" w:rsidRDefault="00E0687F" w:rsidP="00581850">
            <w:pPr>
              <w:spacing w:line="276" w:lineRule="auto"/>
              <w:rPr>
                <w:b/>
                <w:color w:val="FF0000"/>
              </w:rPr>
            </w:pPr>
          </w:p>
        </w:tc>
        <w:tc>
          <w:tcPr>
            <w:tcW w:w="5386" w:type="dxa"/>
          </w:tcPr>
          <w:p w14:paraId="19946BD6" w14:textId="77777777" w:rsidR="00E0687F" w:rsidRPr="00E6690C" w:rsidRDefault="00E0687F" w:rsidP="00E516F6">
            <w:pPr>
              <w:widowControl w:val="0"/>
              <w:numPr>
                <w:ilvl w:val="0"/>
                <w:numId w:val="77"/>
              </w:numPr>
              <w:spacing w:line="276" w:lineRule="auto"/>
              <w:jc w:val="both"/>
              <w:rPr>
                <w:color w:val="000000" w:themeColor="text1"/>
              </w:rPr>
            </w:pPr>
            <w:r w:rsidRPr="00E6690C">
              <w:rPr>
                <w:b/>
                <w:color w:val="000000" w:themeColor="text1"/>
              </w:rPr>
              <w:t>互動教學：</w:t>
            </w:r>
          </w:p>
          <w:p w14:paraId="6DF99FDF" w14:textId="55B098EC" w:rsidR="00E0687F" w:rsidRPr="00E6690C" w:rsidRDefault="00E0687F" w:rsidP="002849A0">
            <w:pPr>
              <w:widowControl w:val="0"/>
              <w:numPr>
                <w:ilvl w:val="0"/>
                <w:numId w:val="5"/>
              </w:numPr>
              <w:spacing w:line="276" w:lineRule="auto"/>
              <w:jc w:val="both"/>
              <w:rPr>
                <w:color w:val="000000" w:themeColor="text1"/>
              </w:rPr>
            </w:pPr>
            <w:r w:rsidRPr="00E6690C">
              <w:rPr>
                <w:color w:val="000000" w:themeColor="text1"/>
              </w:rPr>
              <w:t>教師</w:t>
            </w:r>
            <w:r w:rsidRPr="00E6690C">
              <w:rPr>
                <w:rFonts w:eastAsiaTheme="minorEastAsia" w:hint="eastAsia"/>
                <w:color w:val="000000" w:themeColor="text1"/>
                <w:lang w:eastAsia="zh-HK"/>
              </w:rPr>
              <w:t>著學生</w:t>
            </w:r>
            <w:r w:rsidRPr="00E6690C">
              <w:rPr>
                <w:rFonts w:hint="eastAsia"/>
                <w:color w:val="000000" w:themeColor="text1"/>
                <w:lang w:eastAsia="zh-HK"/>
              </w:rPr>
              <w:t>完成</w:t>
            </w:r>
            <w:r w:rsidRPr="00E6690C">
              <w:rPr>
                <w:color w:val="000000" w:themeColor="text1"/>
              </w:rPr>
              <w:t>「工作</w:t>
            </w:r>
            <w:r w:rsidR="00AC1978" w:rsidRPr="00E6690C">
              <w:rPr>
                <w:rFonts w:hint="eastAsia"/>
                <w:color w:val="000000" w:themeColor="text1"/>
                <w:lang w:eastAsia="zh-HK"/>
              </w:rPr>
              <w:t>三</w:t>
            </w:r>
            <w:r w:rsidRPr="00E6690C">
              <w:rPr>
                <w:rFonts w:hint="eastAsia"/>
                <w:color w:val="000000" w:themeColor="text1"/>
                <w:lang w:eastAsia="zh-HK"/>
              </w:rPr>
              <w:t>十</w:t>
            </w:r>
            <w:r w:rsidR="002849A0" w:rsidRPr="00E6690C">
              <w:rPr>
                <w:rFonts w:hint="eastAsia"/>
                <w:color w:val="000000" w:themeColor="text1"/>
                <w:lang w:eastAsia="zh-HK"/>
              </w:rPr>
              <w:t>一</w:t>
            </w:r>
            <w:r w:rsidRPr="00E6690C">
              <w:rPr>
                <w:color w:val="000000" w:themeColor="text1"/>
              </w:rPr>
              <w:t>」</w:t>
            </w:r>
            <w:r w:rsidRPr="00E6690C">
              <w:rPr>
                <w:rFonts w:hint="eastAsia"/>
                <w:color w:val="000000" w:themeColor="text1"/>
              </w:rPr>
              <w:t>，並完成問題</w:t>
            </w:r>
            <w:r w:rsidRPr="00E6690C">
              <w:rPr>
                <w:rFonts w:hint="eastAsia"/>
                <w:color w:val="000000" w:themeColor="text1"/>
              </w:rPr>
              <w:t>1-2</w:t>
            </w:r>
            <w:r w:rsidRPr="00E6690C">
              <w:rPr>
                <w:rFonts w:hint="eastAsia"/>
                <w:color w:val="000000" w:themeColor="text1"/>
              </w:rPr>
              <w:t>，</w:t>
            </w:r>
            <w:r w:rsidRPr="00E6690C">
              <w:rPr>
                <w:color w:val="000000" w:themeColor="text1"/>
              </w:rPr>
              <w:t>讓學生</w:t>
            </w:r>
            <w:r w:rsidRPr="00E6690C">
              <w:rPr>
                <w:rFonts w:hint="eastAsia"/>
                <w:color w:val="000000" w:themeColor="text1"/>
                <w:lang w:eastAsia="zh-HK"/>
              </w:rPr>
              <w:t>認識《香港國安法》</w:t>
            </w:r>
            <w:r w:rsidR="005C151F" w:rsidRPr="00E6690C">
              <w:rPr>
                <w:rFonts w:hint="eastAsia"/>
                <w:color w:val="000000" w:themeColor="text1"/>
                <w:lang w:eastAsia="zh-HK"/>
              </w:rPr>
              <w:t>訂明</w:t>
            </w:r>
            <w:r w:rsidRPr="00E6690C">
              <w:rPr>
                <w:rFonts w:hint="eastAsia"/>
                <w:color w:val="000000" w:themeColor="text1"/>
                <w:lang w:eastAsia="zh-HK"/>
              </w:rPr>
              <w:t>的案件管轄、法律適用和程序</w:t>
            </w:r>
            <w:r w:rsidRPr="00E6690C">
              <w:rPr>
                <w:rFonts w:hint="eastAsia"/>
                <w:color w:val="000000" w:themeColor="text1"/>
              </w:rPr>
              <w:t>，</w:t>
            </w:r>
            <w:r w:rsidRPr="00E6690C">
              <w:rPr>
                <w:rFonts w:hint="eastAsia"/>
                <w:color w:val="000000" w:themeColor="text1"/>
                <w:lang w:eastAsia="zh-HK"/>
              </w:rPr>
              <w:t>以及在特定情況下會涉及最高人民檢察院和最高人民法院的職權</w:t>
            </w:r>
            <w:r w:rsidRPr="00E6690C">
              <w:rPr>
                <w:color w:val="000000" w:themeColor="text1"/>
              </w:rPr>
              <w:t>。</w:t>
            </w:r>
          </w:p>
        </w:tc>
        <w:tc>
          <w:tcPr>
            <w:tcW w:w="1417" w:type="dxa"/>
          </w:tcPr>
          <w:p w14:paraId="1C771185" w14:textId="6ECED00B" w:rsidR="00E0687F" w:rsidRPr="00E6690C" w:rsidRDefault="00E0687F" w:rsidP="004C694E">
            <w:pPr>
              <w:spacing w:line="276" w:lineRule="auto"/>
              <w:jc w:val="both"/>
            </w:pPr>
            <w:r w:rsidRPr="00E6690C">
              <w:rPr>
                <w:rFonts w:hint="eastAsia"/>
              </w:rPr>
              <w:t>14</w:t>
            </w:r>
            <w:r w:rsidR="000B0DEB" w:rsidRPr="00E6690C">
              <w:rPr>
                <w:rFonts w:hint="eastAsia"/>
              </w:rPr>
              <w:t>分鐘</w:t>
            </w:r>
          </w:p>
        </w:tc>
      </w:tr>
      <w:tr w:rsidR="00E0687F" w:rsidRPr="00E6690C" w14:paraId="6D90E338" w14:textId="77777777" w:rsidTr="004C694E">
        <w:trPr>
          <w:gridAfter w:val="1"/>
          <w:wAfter w:w="37" w:type="dxa"/>
          <w:trHeight w:val="422"/>
        </w:trPr>
        <w:tc>
          <w:tcPr>
            <w:tcW w:w="1587" w:type="dxa"/>
            <w:vMerge/>
          </w:tcPr>
          <w:p w14:paraId="299EF43B" w14:textId="77777777" w:rsidR="00E0687F" w:rsidRPr="00E6690C" w:rsidRDefault="00E0687F" w:rsidP="00581850">
            <w:pPr>
              <w:spacing w:line="276" w:lineRule="auto"/>
              <w:rPr>
                <w:b/>
                <w:color w:val="FF0000"/>
              </w:rPr>
            </w:pPr>
          </w:p>
        </w:tc>
        <w:tc>
          <w:tcPr>
            <w:tcW w:w="5386" w:type="dxa"/>
          </w:tcPr>
          <w:p w14:paraId="5819D44F" w14:textId="59085A22" w:rsidR="00E0687F" w:rsidRPr="00E6690C" w:rsidRDefault="00E0687F" w:rsidP="00E516F6">
            <w:pPr>
              <w:widowControl w:val="0"/>
              <w:numPr>
                <w:ilvl w:val="0"/>
                <w:numId w:val="77"/>
              </w:numPr>
              <w:spacing w:line="276" w:lineRule="auto"/>
              <w:jc w:val="both"/>
              <w:rPr>
                <w:b/>
                <w:color w:val="000000" w:themeColor="text1"/>
              </w:rPr>
            </w:pPr>
            <w:r w:rsidRPr="00E6690C">
              <w:rPr>
                <w:rFonts w:hint="eastAsia"/>
                <w:b/>
                <w:color w:val="000000" w:themeColor="text1"/>
                <w:lang w:eastAsia="zh-HK"/>
              </w:rPr>
              <w:t>概念圖：</w:t>
            </w:r>
          </w:p>
          <w:p w14:paraId="520C4E27" w14:textId="2B64E109" w:rsidR="00E0687F" w:rsidRPr="00E6690C" w:rsidRDefault="00E0687F" w:rsidP="00E516F6">
            <w:pPr>
              <w:widowControl w:val="0"/>
              <w:numPr>
                <w:ilvl w:val="0"/>
                <w:numId w:val="5"/>
              </w:numPr>
              <w:spacing w:line="276" w:lineRule="auto"/>
              <w:jc w:val="both"/>
              <w:rPr>
                <w:color w:val="000000" w:themeColor="text1"/>
              </w:rPr>
            </w:pPr>
            <w:r w:rsidRPr="00E6690C">
              <w:rPr>
                <w:rFonts w:hint="eastAsia"/>
                <w:color w:val="000000" w:themeColor="text1"/>
              </w:rPr>
              <w:t>讓學生完成概念圖，從而對《香港國安法》就維護國家安全的機構及案件管轄的規定，有一個整全的概念。</w:t>
            </w:r>
          </w:p>
        </w:tc>
        <w:tc>
          <w:tcPr>
            <w:tcW w:w="1417" w:type="dxa"/>
          </w:tcPr>
          <w:p w14:paraId="3D1F1C63" w14:textId="0C6D9BEA" w:rsidR="00E0687F" w:rsidRPr="00E6690C" w:rsidRDefault="00E0687F" w:rsidP="004C694E">
            <w:pPr>
              <w:spacing w:line="276" w:lineRule="auto"/>
              <w:jc w:val="both"/>
            </w:pPr>
            <w:r w:rsidRPr="00E6690C">
              <w:rPr>
                <w:rFonts w:hint="eastAsia"/>
              </w:rPr>
              <w:t>9</w:t>
            </w:r>
            <w:r w:rsidR="000B0DEB" w:rsidRPr="00E6690C">
              <w:rPr>
                <w:rFonts w:hint="eastAsia"/>
              </w:rPr>
              <w:t>分鐘</w:t>
            </w:r>
          </w:p>
        </w:tc>
      </w:tr>
      <w:tr w:rsidR="009A13A5" w:rsidRPr="00581850" w14:paraId="23F070BF" w14:textId="77777777" w:rsidTr="004C694E">
        <w:tc>
          <w:tcPr>
            <w:tcW w:w="1587" w:type="dxa"/>
          </w:tcPr>
          <w:p w14:paraId="0D3B626E" w14:textId="21723867" w:rsidR="009A13A5" w:rsidRPr="00E6690C" w:rsidRDefault="009A13A5" w:rsidP="004C694E">
            <w:pPr>
              <w:spacing w:line="276" w:lineRule="auto"/>
              <w:rPr>
                <w:b/>
              </w:rPr>
            </w:pPr>
            <w:r w:rsidRPr="000E68C8">
              <w:rPr>
                <w:rFonts w:ascii="PMingLiU" w:hAnsi="PMingLiU" w:hint="eastAsia"/>
                <w:b/>
                <w:color w:val="000000"/>
                <w:lang w:eastAsia="zh-HK"/>
              </w:rPr>
              <w:t>延伸活動：</w:t>
            </w:r>
          </w:p>
        </w:tc>
        <w:tc>
          <w:tcPr>
            <w:tcW w:w="6840" w:type="dxa"/>
            <w:gridSpan w:val="3"/>
          </w:tcPr>
          <w:p w14:paraId="3A3BD1E7" w14:textId="25E1537C" w:rsidR="009A13A5" w:rsidRPr="00E6690C" w:rsidRDefault="009A13A5" w:rsidP="009A13A5">
            <w:pPr>
              <w:spacing w:line="276" w:lineRule="auto"/>
              <w:ind w:left="0" w:firstLine="0"/>
              <w:rPr>
                <w:color w:val="000000" w:themeColor="text1"/>
                <w:lang w:eastAsia="zh-HK"/>
              </w:rPr>
            </w:pPr>
            <w:r w:rsidRPr="00671FCA">
              <w:rPr>
                <w:color w:val="000000"/>
              </w:rPr>
              <w:t>學生進行</w:t>
            </w:r>
            <w:r>
              <w:rPr>
                <w:color w:val="000000"/>
              </w:rPr>
              <w:t>小組討論，完成</w:t>
            </w:r>
            <w:r w:rsidRPr="009A13A5">
              <w:rPr>
                <w:rFonts w:hint="eastAsia"/>
                <w:color w:val="000000"/>
              </w:rPr>
              <w:t>延伸閱讀工作紙一：「四個必須」</w:t>
            </w:r>
            <w:r>
              <w:rPr>
                <w:rFonts w:hint="eastAsia"/>
                <w:color w:val="000000"/>
                <w:lang w:eastAsia="zh-HK"/>
              </w:rPr>
              <w:t>及</w:t>
            </w:r>
            <w:r w:rsidRPr="009A13A5">
              <w:rPr>
                <w:rFonts w:hint="eastAsia"/>
                <w:color w:val="000000"/>
                <w:lang w:eastAsia="zh-HK"/>
              </w:rPr>
              <w:t>延伸閱讀工作紙二：「四點希望」</w:t>
            </w:r>
          </w:p>
        </w:tc>
      </w:tr>
      <w:tr w:rsidR="00581850" w:rsidRPr="00581850" w14:paraId="70F6F446" w14:textId="77777777" w:rsidTr="004C694E">
        <w:tc>
          <w:tcPr>
            <w:tcW w:w="1587" w:type="dxa"/>
          </w:tcPr>
          <w:p w14:paraId="3F3704EF" w14:textId="05AE01DE" w:rsidR="00581850" w:rsidRPr="00E6690C" w:rsidRDefault="00581850" w:rsidP="004C694E">
            <w:pPr>
              <w:spacing w:line="276" w:lineRule="auto"/>
              <w:rPr>
                <w:b/>
              </w:rPr>
            </w:pPr>
            <w:r w:rsidRPr="00E6690C">
              <w:rPr>
                <w:b/>
              </w:rPr>
              <w:t>學與教資源</w:t>
            </w:r>
          </w:p>
        </w:tc>
        <w:tc>
          <w:tcPr>
            <w:tcW w:w="6840" w:type="dxa"/>
            <w:gridSpan w:val="3"/>
          </w:tcPr>
          <w:p w14:paraId="3CC51D04" w14:textId="341C2FAC" w:rsidR="00581850" w:rsidRPr="00581850" w:rsidRDefault="00581850" w:rsidP="000E70D9">
            <w:pPr>
              <w:spacing w:line="276" w:lineRule="auto"/>
              <w:ind w:left="0" w:firstLine="0"/>
              <w:rPr>
                <w:color w:val="000000" w:themeColor="text1"/>
                <w:lang w:eastAsia="zh-HK"/>
              </w:rPr>
            </w:pPr>
            <w:r w:rsidRPr="00E6690C">
              <w:rPr>
                <w:rFonts w:hint="eastAsia"/>
                <w:color w:val="000000" w:themeColor="text1"/>
                <w:lang w:eastAsia="zh-HK"/>
              </w:rPr>
              <w:t>工作紙</w:t>
            </w:r>
            <w:r w:rsidR="00AC1978" w:rsidRPr="00E6690C">
              <w:rPr>
                <w:rFonts w:hint="eastAsia"/>
                <w:color w:val="000000" w:themeColor="text1"/>
                <w:lang w:eastAsia="zh-HK"/>
              </w:rPr>
              <w:t>三</w:t>
            </w:r>
            <w:r w:rsidRPr="00E6690C">
              <w:rPr>
                <w:rFonts w:hint="eastAsia"/>
                <w:color w:val="000000" w:themeColor="text1"/>
                <w:lang w:eastAsia="zh-HK"/>
              </w:rPr>
              <w:t>十</w:t>
            </w:r>
            <w:r w:rsidR="00330BE9" w:rsidRPr="00E6690C">
              <w:rPr>
                <w:rFonts w:hint="eastAsia"/>
                <w:color w:val="000000" w:themeColor="text1"/>
                <w:lang w:eastAsia="zh-HK"/>
              </w:rPr>
              <w:t>及</w:t>
            </w:r>
            <w:r w:rsidR="00AC1978" w:rsidRPr="00E6690C">
              <w:rPr>
                <w:rFonts w:hint="eastAsia"/>
                <w:color w:val="000000" w:themeColor="text1"/>
                <w:lang w:eastAsia="zh-HK"/>
              </w:rPr>
              <w:t>三</w:t>
            </w:r>
            <w:r w:rsidRPr="00E6690C">
              <w:rPr>
                <w:rFonts w:hint="eastAsia"/>
                <w:color w:val="000000" w:themeColor="text1"/>
                <w:lang w:eastAsia="zh-HK"/>
              </w:rPr>
              <w:t>十</w:t>
            </w:r>
            <w:r w:rsidR="002849A0" w:rsidRPr="00E6690C">
              <w:rPr>
                <w:rFonts w:hint="eastAsia"/>
                <w:color w:val="000000" w:themeColor="text1"/>
                <w:lang w:eastAsia="zh-HK"/>
              </w:rPr>
              <w:t>一</w:t>
            </w:r>
            <w:r w:rsidR="00E0687F" w:rsidRPr="00E6690C">
              <w:rPr>
                <w:rFonts w:hint="eastAsia"/>
                <w:color w:val="000000" w:themeColor="text1"/>
                <w:lang w:eastAsia="zh-HK"/>
              </w:rPr>
              <w:t>；概念圖</w:t>
            </w:r>
            <w:r w:rsidR="008D23C6" w:rsidRPr="00E6690C">
              <w:rPr>
                <w:rFonts w:hint="eastAsia"/>
                <w:color w:val="000000" w:themeColor="text1"/>
              </w:rPr>
              <w:t>；</w:t>
            </w:r>
            <w:r w:rsidR="008D23C6" w:rsidRPr="00E6690C">
              <w:rPr>
                <w:rFonts w:eastAsiaTheme="minorEastAsia" w:hint="eastAsia"/>
                <w:color w:val="000000" w:themeColor="text1"/>
                <w:lang w:eastAsia="zh-HK"/>
              </w:rPr>
              <w:t>附錄七</w:t>
            </w:r>
            <w:r w:rsidR="000E70D9">
              <w:rPr>
                <w:rFonts w:eastAsiaTheme="minorEastAsia" w:hint="eastAsia"/>
                <w:color w:val="000000" w:themeColor="text1"/>
              </w:rPr>
              <w:t>；</w:t>
            </w:r>
            <w:r w:rsidR="000E70D9" w:rsidRPr="009A13A5">
              <w:rPr>
                <w:rFonts w:hint="eastAsia"/>
                <w:color w:val="000000"/>
              </w:rPr>
              <w:t>延伸閱讀工作紙一</w:t>
            </w:r>
            <w:r w:rsidR="000E70D9">
              <w:rPr>
                <w:rFonts w:hint="eastAsia"/>
                <w:color w:val="000000"/>
                <w:lang w:eastAsia="zh-HK"/>
              </w:rPr>
              <w:t>及二</w:t>
            </w:r>
          </w:p>
        </w:tc>
      </w:tr>
    </w:tbl>
    <w:p w14:paraId="4D0608C1" w14:textId="77777777" w:rsidR="00581850" w:rsidRPr="00581850" w:rsidRDefault="00581850" w:rsidP="00581850">
      <w:pPr>
        <w:spacing w:line="276" w:lineRule="auto"/>
      </w:pPr>
    </w:p>
    <w:p w14:paraId="7B8AC088" w14:textId="77777777" w:rsidR="00581850" w:rsidRPr="00581850" w:rsidRDefault="00581850" w:rsidP="00581850">
      <w:r w:rsidRPr="00581850">
        <w:br w:type="page"/>
      </w:r>
    </w:p>
    <w:p w14:paraId="6BCA120E" w14:textId="6A402FAB" w:rsidR="00E516F6" w:rsidRDefault="00743CE5" w:rsidP="00E516F6">
      <w:pPr>
        <w:spacing w:line="276" w:lineRule="auto"/>
        <w:ind w:left="0" w:firstLine="0"/>
        <w:jc w:val="center"/>
        <w:rPr>
          <w:rFonts w:ascii="PMingLiU" w:hAnsi="PMingLiU"/>
          <w:b/>
          <w:noProof/>
        </w:rPr>
      </w:pPr>
      <w:r>
        <w:rPr>
          <w:rFonts w:ascii="PMingLiU" w:hAnsi="PMingLiU" w:hint="eastAsia"/>
          <w:b/>
          <w:noProof/>
          <w:lang w:eastAsia="zh-HK"/>
        </w:rPr>
        <w:lastRenderedPageBreak/>
        <w:t>單元</w:t>
      </w:r>
      <w:r w:rsidRPr="00743CE5">
        <w:rPr>
          <w:b/>
          <w:noProof/>
        </w:rPr>
        <w:t>2.2</w:t>
      </w:r>
      <w:r w:rsidR="00E516F6" w:rsidRPr="00CB2EE7">
        <w:rPr>
          <w:rFonts w:ascii="PMingLiU" w:hAnsi="PMingLiU" w:hint="eastAsia"/>
          <w:b/>
          <w:noProof/>
        </w:rPr>
        <w:t>：</w:t>
      </w:r>
      <w:r w:rsidR="00E516F6" w:rsidRPr="00E516F6">
        <w:rPr>
          <w:rFonts w:ascii="PMingLiU" w:hAnsi="PMingLiU" w:hint="eastAsia"/>
          <w:b/>
          <w:noProof/>
        </w:rPr>
        <w:t>香港特區的管治</w:t>
      </w:r>
    </w:p>
    <w:p w14:paraId="422393B4" w14:textId="77777777" w:rsidR="00E516F6" w:rsidRDefault="00E516F6" w:rsidP="00E516F6">
      <w:pPr>
        <w:spacing w:line="276" w:lineRule="auto"/>
        <w:ind w:left="0" w:firstLine="0"/>
        <w:jc w:val="center"/>
        <w:rPr>
          <w:rFonts w:ascii="PMingLiU" w:hAnsi="PMingLiU"/>
          <w:b/>
          <w:noProof/>
        </w:rPr>
      </w:pPr>
      <w:r>
        <w:rPr>
          <w:rFonts w:ascii="PMingLiU" w:hAnsi="PMingLiU" w:hint="eastAsia"/>
          <w:b/>
          <w:noProof/>
        </w:rPr>
        <w:t>（</w:t>
      </w:r>
      <w:r>
        <w:rPr>
          <w:rFonts w:ascii="PMingLiU" w:hAnsi="PMingLiU" w:hint="eastAsia"/>
          <w:b/>
          <w:noProof/>
          <w:lang w:eastAsia="zh-HK"/>
        </w:rPr>
        <w:t>第一課節</w:t>
      </w:r>
      <w:r>
        <w:rPr>
          <w:rFonts w:ascii="PMingLiU" w:hAnsi="PMingLiU" w:hint="eastAsia"/>
          <w:b/>
          <w:noProof/>
        </w:rPr>
        <w:t>）</w:t>
      </w:r>
    </w:p>
    <w:p w14:paraId="24761E92" w14:textId="69E63A87" w:rsidR="00E516F6" w:rsidRDefault="00E516F6" w:rsidP="00E516F6">
      <w:pPr>
        <w:spacing w:line="276" w:lineRule="auto"/>
        <w:ind w:left="0" w:firstLine="0"/>
        <w:jc w:val="center"/>
        <w:rPr>
          <w:b/>
          <w:sz w:val="28"/>
          <w:lang w:eastAsia="zh-HK"/>
        </w:rPr>
      </w:pPr>
      <w:r w:rsidRPr="00CB2EE7">
        <w:rPr>
          <w:rFonts w:ascii="PMingLiU" w:hAnsi="PMingLiU" w:hint="eastAsia"/>
          <w:b/>
          <w:lang w:eastAsia="zh-HK"/>
        </w:rPr>
        <w:t>學與教材料</w:t>
      </w:r>
    </w:p>
    <w:p w14:paraId="49D7F3B4" w14:textId="2800096B" w:rsidR="00513DD6" w:rsidRPr="00E516F6" w:rsidRDefault="00513DD6" w:rsidP="00513DD6">
      <w:pPr>
        <w:spacing w:line="276" w:lineRule="auto"/>
        <w:ind w:left="0" w:firstLine="0"/>
        <w:rPr>
          <w:rFonts w:ascii="Microsoft JhengHei" w:eastAsia="Microsoft JhengHei" w:hAnsi="Microsoft JhengHei"/>
          <w:b/>
          <w:sz w:val="28"/>
        </w:rPr>
      </w:pPr>
      <w:r w:rsidRPr="00E516F6">
        <w:rPr>
          <w:rFonts w:ascii="Microsoft JhengHei" w:eastAsia="Microsoft JhengHei" w:hAnsi="Microsoft JhengHei" w:hint="eastAsia"/>
          <w:b/>
          <w:sz w:val="28"/>
          <w:lang w:eastAsia="zh-HK"/>
        </w:rPr>
        <w:t>課前預習</w:t>
      </w:r>
      <w:r w:rsidR="00575569" w:rsidRPr="00E516F6">
        <w:rPr>
          <w:rFonts w:ascii="Microsoft JhengHei" w:eastAsia="Microsoft JhengHei" w:hAnsi="Microsoft JhengHei" w:hint="eastAsia"/>
          <w:b/>
          <w:sz w:val="28"/>
          <w:lang w:eastAsia="zh-HK"/>
        </w:rPr>
        <w:t>：</w:t>
      </w:r>
      <w:r w:rsidR="007410B6" w:rsidRPr="00E516F6">
        <w:rPr>
          <w:rFonts w:ascii="Microsoft JhengHei" w:eastAsia="Microsoft JhengHei" w:hAnsi="Microsoft JhengHei"/>
          <w:b/>
          <w:sz w:val="28"/>
          <w:szCs w:val="28"/>
          <w:lang w:eastAsia="zh-HK"/>
        </w:rPr>
        <w:t>回歸歷程</w:t>
      </w:r>
    </w:p>
    <w:p w14:paraId="562F8449" w14:textId="77777777" w:rsidR="007410B6" w:rsidRPr="00E516F6" w:rsidRDefault="007410B6" w:rsidP="00E516F6">
      <w:pPr>
        <w:snapToGrid w:val="0"/>
        <w:ind w:left="0" w:firstLine="0"/>
        <w:jc w:val="both"/>
        <w:rPr>
          <w:rFonts w:ascii="Microsoft JhengHei" w:eastAsia="Microsoft JhengHei" w:hAnsi="Microsoft JhengHei"/>
          <w:szCs w:val="28"/>
          <w:lang w:eastAsia="zh-HK"/>
        </w:rPr>
      </w:pPr>
      <w:r w:rsidRPr="00E516F6">
        <w:rPr>
          <w:rFonts w:ascii="Microsoft JhengHei" w:eastAsia="Microsoft JhengHei" w:hAnsi="Microsoft JhengHei" w:hint="eastAsia"/>
          <w:szCs w:val="28"/>
          <w:lang w:eastAsia="zh-HK"/>
        </w:rPr>
        <w:t>請到以下網網址參閱「《憲法》和《基本法》海報資源套 - 回歸事件簿」主題海報和電腦簡報：</w:t>
      </w:r>
    </w:p>
    <w:p w14:paraId="5E9A595C" w14:textId="7514BD04" w:rsidR="00CB5990" w:rsidRDefault="0013427E" w:rsidP="007410B6">
      <w:pPr>
        <w:ind w:left="0" w:firstLine="0"/>
        <w:rPr>
          <w:rFonts w:eastAsiaTheme="minorEastAsia"/>
          <w:szCs w:val="28"/>
          <w:lang w:eastAsia="zh-HK"/>
        </w:rPr>
      </w:pPr>
      <w:hyperlink r:id="rId12" w:history="1">
        <w:r w:rsidR="007410B6" w:rsidRPr="0021008E">
          <w:rPr>
            <w:rStyle w:val="ac"/>
            <w:rFonts w:eastAsiaTheme="minorEastAsia"/>
            <w:szCs w:val="28"/>
            <w:lang w:eastAsia="zh-HK"/>
          </w:rPr>
          <w:t>https://www.edb.gov.hk/tc/curriculum-development/kla/pshe/basic-law-education/cble_wallcharts/index.html</w:t>
        </w:r>
      </w:hyperlink>
    </w:p>
    <w:p w14:paraId="7D1774F7" w14:textId="77777777" w:rsidR="00513DD6" w:rsidRDefault="00513DD6" w:rsidP="00513DD6">
      <w:pPr>
        <w:jc w:val="center"/>
        <w:rPr>
          <w:rFonts w:eastAsia="Microsoft JhengHei"/>
          <w:b/>
          <w:sz w:val="28"/>
          <w:szCs w:val="28"/>
          <w:lang w:eastAsia="zh-HK"/>
        </w:rPr>
      </w:pPr>
    </w:p>
    <w:tbl>
      <w:tblPr>
        <w:tblStyle w:val="a5"/>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216"/>
      </w:tblGrid>
      <w:tr w:rsidR="00513DD6" w14:paraId="4B7C9343" w14:textId="77777777" w:rsidTr="009B741E">
        <w:tc>
          <w:tcPr>
            <w:tcW w:w="4148" w:type="dxa"/>
          </w:tcPr>
          <w:p w14:paraId="07EF332D" w14:textId="77777777" w:rsidR="00513DD6" w:rsidRPr="00E516F6" w:rsidRDefault="00513DD6" w:rsidP="00A52E0D">
            <w:pPr>
              <w:rPr>
                <w:rFonts w:ascii="Microsoft JhengHei" w:eastAsia="Microsoft JhengHei" w:hAnsi="Microsoft JhengHei"/>
                <w:b/>
                <w:lang w:eastAsia="zh-HK"/>
              </w:rPr>
            </w:pPr>
            <w:r w:rsidRPr="00E516F6">
              <w:rPr>
                <w:rFonts w:ascii="Microsoft JhengHei" w:eastAsia="Microsoft JhengHei" w:hAnsi="Microsoft JhengHei" w:hint="eastAsia"/>
                <w:b/>
                <w:lang w:eastAsia="zh-HK"/>
              </w:rPr>
              <w:t>資料一</w:t>
            </w:r>
          </w:p>
          <w:p w14:paraId="7E8AFA2B" w14:textId="6C7F2B6F" w:rsidR="00513DD6" w:rsidRDefault="00513DD6" w:rsidP="00A52E0D">
            <w:pPr>
              <w:rPr>
                <w:rFonts w:ascii="DFKai-SB" w:eastAsia="DFKai-SB" w:hAnsi="DFKai-SB"/>
                <w:lang w:eastAsia="zh-HK"/>
              </w:rPr>
            </w:pPr>
          </w:p>
          <w:p w14:paraId="2DA84E7A" w14:textId="5F52389E" w:rsidR="00C95690" w:rsidRDefault="00A81EE5" w:rsidP="00A52E0D">
            <w:pPr>
              <w:rPr>
                <w:rFonts w:ascii="DFKai-SB" w:eastAsia="DFKai-SB" w:hAnsi="DFKai-SB"/>
                <w:lang w:eastAsia="zh-HK"/>
              </w:rPr>
            </w:pPr>
            <w:r>
              <w:rPr>
                <w:rFonts w:ascii="DFKai-SB" w:eastAsia="DFKai-SB" w:hAnsi="DFKai-SB"/>
                <w:noProof/>
                <w:lang w:eastAsia="zh-HK"/>
              </w:rPr>
              <w:drawing>
                <wp:inline distT="0" distB="0" distL="0" distR="0" wp14:anchorId="7052E72D" wp14:editId="3CE4971C">
                  <wp:extent cx="2330102" cy="1613140"/>
                  <wp:effectExtent l="0" t="0" r="0" b="635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p 16 final-01.jpg"/>
                          <pic:cNvPicPr/>
                        </pic:nvPicPr>
                        <pic:blipFill rotWithShape="1">
                          <a:blip r:embed="rId13" cstate="print">
                            <a:extLst>
                              <a:ext uri="{28A0092B-C50C-407E-A947-70E740481C1C}">
                                <a14:useLocalDpi xmlns:a14="http://schemas.microsoft.com/office/drawing/2010/main" val="0"/>
                              </a:ext>
                            </a:extLst>
                          </a:blip>
                          <a:srcRect l="6400" t="7540" r="5824" b="6531"/>
                          <a:stretch/>
                        </pic:blipFill>
                        <pic:spPr bwMode="auto">
                          <a:xfrm>
                            <a:off x="0" y="0"/>
                            <a:ext cx="2357853" cy="1632352"/>
                          </a:xfrm>
                          <a:prstGeom prst="rect">
                            <a:avLst/>
                          </a:prstGeom>
                          <a:ln>
                            <a:noFill/>
                          </a:ln>
                          <a:extLst>
                            <a:ext uri="{53640926-AAD7-44D8-BBD7-CCE9431645EC}">
                              <a14:shadowObscured xmlns:a14="http://schemas.microsoft.com/office/drawing/2010/main"/>
                            </a:ext>
                          </a:extLst>
                        </pic:spPr>
                      </pic:pic>
                    </a:graphicData>
                  </a:graphic>
                </wp:inline>
              </w:drawing>
            </w:r>
          </w:p>
          <w:p w14:paraId="34AC45FF" w14:textId="77777777" w:rsidR="00513DD6" w:rsidRDefault="00513DD6" w:rsidP="00A52E0D">
            <w:pPr>
              <w:rPr>
                <w:rFonts w:ascii="DFKai-SB" w:eastAsia="DFKai-SB" w:hAnsi="DFKai-SB"/>
                <w:lang w:eastAsia="zh-HK"/>
              </w:rPr>
            </w:pPr>
          </w:p>
        </w:tc>
        <w:tc>
          <w:tcPr>
            <w:tcW w:w="4216" w:type="dxa"/>
          </w:tcPr>
          <w:p w14:paraId="168F9360" w14:textId="77777777" w:rsidR="00513DD6" w:rsidRDefault="00513DD6" w:rsidP="006165B4">
            <w:pPr>
              <w:pStyle w:val="a6"/>
              <w:numPr>
                <w:ilvl w:val="0"/>
                <w:numId w:val="13"/>
              </w:numPr>
              <w:spacing w:line="276" w:lineRule="auto"/>
              <w:contextualSpacing w:val="0"/>
              <w:jc w:val="both"/>
              <w:rPr>
                <w:lang w:eastAsia="zh-HK"/>
              </w:rPr>
            </w:pPr>
            <w:r>
              <w:rPr>
                <w:rFonts w:hint="eastAsia"/>
                <w:lang w:eastAsia="zh-HK"/>
              </w:rPr>
              <w:t>資料一的圖片如何引證</w:t>
            </w:r>
            <w:r w:rsidRPr="00D609EC">
              <w:rPr>
                <w:rFonts w:hint="eastAsia"/>
                <w:lang w:eastAsia="zh-HK"/>
              </w:rPr>
              <w:t>《基本法》序言</w:t>
            </w:r>
            <w:r>
              <w:rPr>
                <w:rFonts w:hint="eastAsia"/>
                <w:lang w:eastAsia="zh-HK"/>
              </w:rPr>
              <w:t>所述「</w:t>
            </w:r>
            <w:r w:rsidRPr="00D609EC">
              <w:rPr>
                <w:rFonts w:hint="eastAsia"/>
                <w:lang w:eastAsia="zh-HK"/>
              </w:rPr>
              <w:t>香港自古以來就是中國的領土</w:t>
            </w:r>
            <w:r>
              <w:rPr>
                <w:rFonts w:hint="eastAsia"/>
                <w:lang w:eastAsia="zh-HK"/>
              </w:rPr>
              <w:t>」？</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14:paraId="5C59F8A9" w14:textId="77777777" w:rsidTr="00A52E0D">
              <w:tc>
                <w:tcPr>
                  <w:tcW w:w="3509" w:type="dxa"/>
                </w:tcPr>
                <w:p w14:paraId="1D157C9B" w14:textId="77777777" w:rsidR="00513DD6" w:rsidRPr="00EF0EB3" w:rsidRDefault="00513DD6" w:rsidP="00E516F6">
                  <w:pPr>
                    <w:spacing w:line="360" w:lineRule="auto"/>
                    <w:rPr>
                      <w:i/>
                      <w:color w:val="FF0000"/>
                      <w:lang w:eastAsia="zh-HK"/>
                    </w:rPr>
                  </w:pPr>
                  <w:r w:rsidRPr="00EF0EB3">
                    <w:rPr>
                      <w:rFonts w:hint="eastAsia"/>
                      <w:i/>
                      <w:color w:val="FF0000"/>
                      <w:lang w:eastAsia="zh-HK"/>
                    </w:rPr>
                    <w:t>香港在公元前</w:t>
                  </w:r>
                  <w:r w:rsidRPr="00EF0EB3">
                    <w:rPr>
                      <w:rFonts w:hint="eastAsia"/>
                      <w:i/>
                      <w:color w:val="FF0000"/>
                    </w:rPr>
                    <w:t>221-207</w:t>
                  </w:r>
                  <w:r w:rsidRPr="00EF0EB3">
                    <w:rPr>
                      <w:rFonts w:hint="eastAsia"/>
                      <w:i/>
                      <w:color w:val="FF0000"/>
                      <w:lang w:eastAsia="zh-HK"/>
                    </w:rPr>
                    <w:t>的秦朝</w:t>
                  </w:r>
                </w:p>
              </w:tc>
            </w:tr>
            <w:tr w:rsidR="00513DD6" w14:paraId="19B9DC55" w14:textId="77777777" w:rsidTr="00A52E0D">
              <w:tc>
                <w:tcPr>
                  <w:tcW w:w="3509" w:type="dxa"/>
                </w:tcPr>
                <w:p w14:paraId="02A547A3" w14:textId="77777777" w:rsidR="00513DD6" w:rsidRPr="00EF0EB3" w:rsidRDefault="00513DD6" w:rsidP="00E516F6">
                  <w:pPr>
                    <w:spacing w:line="360" w:lineRule="auto"/>
                    <w:rPr>
                      <w:i/>
                      <w:color w:val="FF0000"/>
                      <w:lang w:eastAsia="zh-HK"/>
                    </w:rPr>
                  </w:pPr>
                  <w:r w:rsidRPr="00EF0EB3">
                    <w:rPr>
                      <w:rFonts w:hint="eastAsia"/>
                      <w:i/>
                      <w:color w:val="FF0000"/>
                      <w:lang w:eastAsia="zh-HK"/>
                    </w:rPr>
                    <w:t>已</w:t>
                  </w:r>
                  <w:r>
                    <w:rPr>
                      <w:rFonts w:hint="eastAsia"/>
                      <w:i/>
                      <w:color w:val="FF0000"/>
                      <w:lang w:eastAsia="zh-HK"/>
                    </w:rPr>
                    <w:t>成</w:t>
                  </w:r>
                  <w:r w:rsidRPr="00EF0EB3">
                    <w:rPr>
                      <w:rFonts w:hint="eastAsia"/>
                      <w:i/>
                      <w:color w:val="FF0000"/>
                      <w:lang w:eastAsia="zh-HK"/>
                    </w:rPr>
                    <w:t>為中國的版圖的一部分</w:t>
                  </w:r>
                  <w:r w:rsidRPr="00EF0EB3">
                    <w:rPr>
                      <w:rFonts w:hint="eastAsia"/>
                      <w:i/>
                      <w:color w:val="FF0000"/>
                    </w:rPr>
                    <w:t>。</w:t>
                  </w:r>
                </w:p>
              </w:tc>
            </w:tr>
          </w:tbl>
          <w:p w14:paraId="0A46717E" w14:textId="77777777" w:rsidR="00513DD6" w:rsidRPr="00D609EC" w:rsidRDefault="00513DD6" w:rsidP="00A52E0D">
            <w:pPr>
              <w:rPr>
                <w:lang w:eastAsia="zh-HK"/>
              </w:rPr>
            </w:pPr>
          </w:p>
        </w:tc>
      </w:tr>
      <w:tr w:rsidR="00513DD6" w14:paraId="286C67A2" w14:textId="77777777" w:rsidTr="009B741E">
        <w:tc>
          <w:tcPr>
            <w:tcW w:w="4148" w:type="dxa"/>
          </w:tcPr>
          <w:p w14:paraId="052A5CCA" w14:textId="2102197C" w:rsidR="00513DD6" w:rsidRPr="00E516F6" w:rsidRDefault="00513DD6" w:rsidP="00A52E0D">
            <w:pPr>
              <w:rPr>
                <w:rFonts w:ascii="Microsoft JhengHei" w:eastAsia="Microsoft JhengHei" w:hAnsi="Microsoft JhengHei"/>
                <w:b/>
                <w:lang w:eastAsia="zh-HK"/>
              </w:rPr>
            </w:pPr>
            <w:r w:rsidRPr="00E516F6">
              <w:rPr>
                <w:rFonts w:ascii="Microsoft JhengHei" w:eastAsia="Microsoft JhengHei" w:hAnsi="Microsoft JhengHei" w:hint="eastAsia"/>
                <w:b/>
                <w:lang w:eastAsia="zh-HK"/>
              </w:rPr>
              <w:t>資料二</w:t>
            </w:r>
          </w:p>
          <w:p w14:paraId="453676FE" w14:textId="689878A5" w:rsidR="00513DD6" w:rsidRDefault="009128A1" w:rsidP="00A52E0D">
            <w:pPr>
              <w:rPr>
                <w:rFonts w:ascii="DFKai-SB" w:eastAsia="DFKai-SB" w:hAnsi="DFKai-SB"/>
                <w:lang w:eastAsia="zh-HK"/>
              </w:rPr>
            </w:pPr>
            <w:r w:rsidRPr="00CB5990">
              <w:rPr>
                <w:rFonts w:asciiTheme="minorEastAsia" w:eastAsiaTheme="minorEastAsia" w:hAnsiTheme="minorEastAsia"/>
                <w:b/>
                <w:noProof/>
              </w:rPr>
              <w:drawing>
                <wp:anchor distT="0" distB="0" distL="114300" distR="114300" simplePos="0" relativeHeight="251497984" behindDoc="0" locked="0" layoutInCell="1" allowOverlap="1" wp14:anchorId="69451781" wp14:editId="416389B0">
                  <wp:simplePos x="0" y="0"/>
                  <wp:positionH relativeFrom="column">
                    <wp:posOffset>-59892</wp:posOffset>
                  </wp:positionH>
                  <wp:positionV relativeFrom="paragraph">
                    <wp:posOffset>42406</wp:posOffset>
                  </wp:positionV>
                  <wp:extent cx="2444390" cy="1511300"/>
                  <wp:effectExtent l="0" t="0" r="0" b="0"/>
                  <wp:wrapNone/>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圖片 41"/>
                          <pic:cNvPicPr>
                            <a:picLocks noChangeAspect="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454966" cy="15178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7FBE4C" w14:textId="77777777" w:rsidR="00513DD6" w:rsidRDefault="00513DD6" w:rsidP="00A52E0D">
            <w:pPr>
              <w:rPr>
                <w:rFonts w:ascii="DFKai-SB" w:eastAsia="DFKai-SB" w:hAnsi="DFKai-SB"/>
                <w:lang w:eastAsia="zh-HK"/>
              </w:rPr>
            </w:pPr>
          </w:p>
          <w:p w14:paraId="20B44327" w14:textId="77777777" w:rsidR="00513DD6" w:rsidRDefault="00513DD6" w:rsidP="00A52E0D">
            <w:pPr>
              <w:rPr>
                <w:rFonts w:ascii="DFKai-SB" w:eastAsia="DFKai-SB" w:hAnsi="DFKai-SB"/>
                <w:lang w:eastAsia="zh-HK"/>
              </w:rPr>
            </w:pPr>
          </w:p>
          <w:p w14:paraId="3E80E4F8" w14:textId="77777777" w:rsidR="00513DD6" w:rsidRDefault="00513DD6" w:rsidP="00A52E0D">
            <w:pPr>
              <w:rPr>
                <w:rFonts w:ascii="DFKai-SB" w:eastAsia="DFKai-SB" w:hAnsi="DFKai-SB"/>
                <w:lang w:eastAsia="zh-HK"/>
              </w:rPr>
            </w:pPr>
          </w:p>
          <w:p w14:paraId="71DCC19A" w14:textId="77777777" w:rsidR="00513DD6" w:rsidRDefault="00513DD6" w:rsidP="00A52E0D">
            <w:pPr>
              <w:rPr>
                <w:rFonts w:ascii="DFKai-SB" w:eastAsia="DFKai-SB" w:hAnsi="DFKai-SB"/>
                <w:lang w:eastAsia="zh-HK"/>
              </w:rPr>
            </w:pPr>
          </w:p>
          <w:p w14:paraId="3CFC2409" w14:textId="77777777" w:rsidR="00513DD6" w:rsidRDefault="00513DD6" w:rsidP="00A52E0D">
            <w:pPr>
              <w:rPr>
                <w:rFonts w:ascii="DFKai-SB" w:eastAsia="DFKai-SB" w:hAnsi="DFKai-SB"/>
                <w:lang w:eastAsia="zh-HK"/>
              </w:rPr>
            </w:pPr>
          </w:p>
          <w:p w14:paraId="2FFF471C" w14:textId="48189B67" w:rsidR="00513DD6" w:rsidRDefault="00513DD6" w:rsidP="00A52E0D">
            <w:pPr>
              <w:rPr>
                <w:rFonts w:ascii="DFKai-SB" w:eastAsia="DFKai-SB" w:hAnsi="DFKai-SB"/>
                <w:lang w:eastAsia="zh-HK"/>
              </w:rPr>
            </w:pPr>
          </w:p>
          <w:p w14:paraId="6F57CED7" w14:textId="4460C888" w:rsidR="00513DD6" w:rsidRDefault="00513DD6" w:rsidP="00A52E0D">
            <w:pPr>
              <w:rPr>
                <w:rFonts w:ascii="DFKai-SB" w:eastAsia="DFKai-SB" w:hAnsi="DFKai-SB"/>
                <w:lang w:eastAsia="zh-HK"/>
              </w:rPr>
            </w:pPr>
          </w:p>
          <w:p w14:paraId="16A70DDC" w14:textId="4FF9D6F5" w:rsidR="00513DD6" w:rsidRDefault="009128A1" w:rsidP="00A52E0D">
            <w:pPr>
              <w:rPr>
                <w:rFonts w:ascii="DFKai-SB" w:eastAsia="DFKai-SB" w:hAnsi="DFKai-SB"/>
                <w:lang w:eastAsia="zh-HK"/>
              </w:rPr>
            </w:pPr>
            <w:r>
              <w:rPr>
                <w:rFonts w:ascii="DFKai-SB" w:eastAsia="DFKai-SB" w:hAnsi="DFKai-SB"/>
                <w:noProof/>
              </w:rPr>
              <w:drawing>
                <wp:anchor distT="0" distB="0" distL="114300" distR="114300" simplePos="0" relativeHeight="251499008" behindDoc="0" locked="0" layoutInCell="1" allowOverlap="1" wp14:anchorId="124AA902" wp14:editId="22A60CDD">
                  <wp:simplePos x="0" y="0"/>
                  <wp:positionH relativeFrom="column">
                    <wp:posOffset>36195</wp:posOffset>
                  </wp:positionH>
                  <wp:positionV relativeFrom="paragraph">
                    <wp:posOffset>12271</wp:posOffset>
                  </wp:positionV>
                  <wp:extent cx="2298700" cy="1536700"/>
                  <wp:effectExtent l="76200" t="95250" r="101600" b="101600"/>
                  <wp:wrapNone/>
                  <wp:docPr id="11" name="圖片 8" descr="E:\images\pic\A008.jpg"/>
                  <wp:cNvGraphicFramePr/>
                  <a:graphic xmlns:a="http://schemas.openxmlformats.org/drawingml/2006/main">
                    <a:graphicData uri="http://schemas.openxmlformats.org/drawingml/2006/picture">
                      <pic:pic xmlns:pic="http://schemas.openxmlformats.org/drawingml/2006/picture">
                        <pic:nvPicPr>
                          <pic:cNvPr id="56" name="圖片 8" descr="E:\images\pic\A008.jpg"/>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298700" cy="1536700"/>
                          </a:xfrm>
                          <a:prstGeom prst="rect">
                            <a:avLst/>
                          </a:prstGeom>
                          <a:solidFill>
                            <a:srgbClr val="FFFFFF">
                              <a:shade val="85000"/>
                            </a:srgbClr>
                          </a:solidFill>
                          <a:ln w="381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21CB7F39" w14:textId="77777777" w:rsidR="00513DD6" w:rsidRDefault="00513DD6" w:rsidP="00A52E0D">
            <w:pPr>
              <w:rPr>
                <w:rFonts w:ascii="DFKai-SB" w:eastAsia="DFKai-SB" w:hAnsi="DFKai-SB"/>
                <w:lang w:eastAsia="zh-HK"/>
              </w:rPr>
            </w:pPr>
          </w:p>
          <w:p w14:paraId="16DC806E" w14:textId="77777777" w:rsidR="00513DD6" w:rsidRDefault="00513DD6" w:rsidP="00A52E0D">
            <w:pPr>
              <w:rPr>
                <w:rFonts w:ascii="DFKai-SB" w:eastAsia="DFKai-SB" w:hAnsi="DFKai-SB"/>
                <w:lang w:eastAsia="zh-HK"/>
              </w:rPr>
            </w:pPr>
          </w:p>
          <w:p w14:paraId="2437C3D2" w14:textId="77777777" w:rsidR="00513DD6" w:rsidRDefault="00513DD6" w:rsidP="00A52E0D">
            <w:pPr>
              <w:rPr>
                <w:rFonts w:ascii="DFKai-SB" w:eastAsia="DFKai-SB" w:hAnsi="DFKai-SB"/>
                <w:lang w:eastAsia="zh-HK"/>
              </w:rPr>
            </w:pPr>
          </w:p>
          <w:p w14:paraId="0A600A30" w14:textId="77777777" w:rsidR="00513DD6" w:rsidRDefault="00513DD6" w:rsidP="00A52E0D">
            <w:pPr>
              <w:rPr>
                <w:rFonts w:ascii="DFKai-SB" w:eastAsia="DFKai-SB" w:hAnsi="DFKai-SB"/>
                <w:lang w:eastAsia="zh-HK"/>
              </w:rPr>
            </w:pPr>
          </w:p>
          <w:p w14:paraId="21737E13" w14:textId="77777777" w:rsidR="00513DD6" w:rsidRDefault="00513DD6" w:rsidP="00A52E0D">
            <w:pPr>
              <w:rPr>
                <w:rFonts w:ascii="DFKai-SB" w:eastAsia="DFKai-SB" w:hAnsi="DFKai-SB"/>
                <w:lang w:eastAsia="zh-HK"/>
              </w:rPr>
            </w:pPr>
          </w:p>
          <w:p w14:paraId="66B85FF0" w14:textId="246E25AB" w:rsidR="00513DD6" w:rsidRDefault="00513DD6" w:rsidP="00A52E0D">
            <w:pPr>
              <w:rPr>
                <w:rFonts w:ascii="DFKai-SB" w:eastAsia="DFKai-SB" w:hAnsi="DFKai-SB"/>
                <w:lang w:eastAsia="zh-HK"/>
              </w:rPr>
            </w:pPr>
          </w:p>
          <w:p w14:paraId="4A456D80" w14:textId="0EDEBC2B" w:rsidR="00513DD6" w:rsidRDefault="00513DD6" w:rsidP="00A52E0D">
            <w:pPr>
              <w:rPr>
                <w:rFonts w:ascii="DFKai-SB" w:eastAsia="DFKai-SB" w:hAnsi="DFKai-SB"/>
                <w:lang w:eastAsia="zh-HK"/>
              </w:rPr>
            </w:pPr>
          </w:p>
          <w:p w14:paraId="6486B63E" w14:textId="6E6D9FE5" w:rsidR="00513DD6" w:rsidRDefault="00513DD6" w:rsidP="00A52E0D">
            <w:pPr>
              <w:rPr>
                <w:rFonts w:ascii="DFKai-SB" w:eastAsia="DFKai-SB" w:hAnsi="DFKai-SB"/>
                <w:lang w:eastAsia="zh-HK"/>
              </w:rPr>
            </w:pPr>
          </w:p>
          <w:p w14:paraId="29DFE4D6" w14:textId="7E9C0CBF" w:rsidR="00513DD6" w:rsidRDefault="006D7FF0" w:rsidP="00A52E0D">
            <w:pPr>
              <w:rPr>
                <w:rFonts w:ascii="DFKai-SB" w:eastAsia="DFKai-SB" w:hAnsi="DFKai-SB"/>
                <w:lang w:eastAsia="zh-HK"/>
              </w:rPr>
            </w:pPr>
            <w:r>
              <w:rPr>
                <w:rFonts w:ascii="DFKai-SB" w:eastAsia="DFKai-SB" w:hAnsi="DFKai-SB"/>
                <w:noProof/>
              </w:rPr>
              <w:lastRenderedPageBreak/>
              <w:drawing>
                <wp:anchor distT="0" distB="0" distL="114300" distR="114300" simplePos="0" relativeHeight="251500032" behindDoc="0" locked="0" layoutInCell="1" allowOverlap="1" wp14:anchorId="72562959" wp14:editId="574851A7">
                  <wp:simplePos x="0" y="0"/>
                  <wp:positionH relativeFrom="column">
                    <wp:posOffset>45720</wp:posOffset>
                  </wp:positionH>
                  <wp:positionV relativeFrom="paragraph">
                    <wp:posOffset>117475</wp:posOffset>
                  </wp:positionV>
                  <wp:extent cx="2273300" cy="1651000"/>
                  <wp:effectExtent l="114300" t="114300" r="107950" b="139700"/>
                  <wp:wrapSquare wrapText="bothSides"/>
                  <wp:docPr id="12" name="img" descr="https://upload.wikimedia.org/wikipedia/commons/thumb/a/a4/The_Convention_for_the_Extension_of_Hong_Kong_Territory_%28Ch%27ing_version%29.png/1200px-The_Convention_for_the_Extension_of_Hong_Kong_Territory_%28Ch%27ing_version%29.png"/>
                  <wp:cNvGraphicFramePr/>
                  <a:graphic xmlns:a="http://schemas.openxmlformats.org/drawingml/2006/main">
                    <a:graphicData uri="http://schemas.openxmlformats.org/drawingml/2006/picture">
                      <pic:pic xmlns:pic="http://schemas.openxmlformats.org/drawingml/2006/picture">
                        <pic:nvPicPr>
                          <pic:cNvPr id="59" name="img" descr="https://upload.wikimedia.org/wikipedia/commons/thumb/a/a4/The_Convention_for_the_Extension_of_Hong_Kong_Territory_%28Ch%27ing_version%29.png/1200px-The_Convention_for_the_Extension_of_Hong_Kong_Territory_%28Ch%27ing_version%29.png"/>
                          <pic:cNvPicPr/>
                        </pic:nvPicPr>
                        <pic:blipFill rotWithShape="1">
                          <a:blip r:embed="rId16" cstate="email">
                            <a:extLst>
                              <a:ext uri="{28A0092B-C50C-407E-A947-70E740481C1C}">
                                <a14:useLocalDpi xmlns:a14="http://schemas.microsoft.com/office/drawing/2010/main"/>
                              </a:ext>
                            </a:extLst>
                          </a:blip>
                          <a:srcRect l="48467"/>
                          <a:stretch/>
                        </pic:blipFill>
                        <pic:spPr bwMode="auto">
                          <a:xfrm>
                            <a:off x="0" y="0"/>
                            <a:ext cx="2273300" cy="1651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16" w:type="dxa"/>
          </w:tcPr>
          <w:p w14:paraId="6C5515BB" w14:textId="13372D62" w:rsidR="00513DD6" w:rsidRDefault="00513DD6" w:rsidP="006165B4">
            <w:pPr>
              <w:pStyle w:val="a6"/>
              <w:numPr>
                <w:ilvl w:val="0"/>
                <w:numId w:val="13"/>
              </w:numPr>
              <w:spacing w:line="276" w:lineRule="auto"/>
              <w:ind w:left="482" w:hanging="482"/>
              <w:contextualSpacing w:val="0"/>
              <w:jc w:val="both"/>
              <w:rPr>
                <w:lang w:eastAsia="zh-HK"/>
              </w:rPr>
            </w:pPr>
            <w:r>
              <w:rPr>
                <w:rFonts w:hint="eastAsia"/>
              </w:rPr>
              <w:lastRenderedPageBreak/>
              <w:t>(</w:t>
            </w:r>
            <w:r>
              <w:rPr>
                <w:lang w:eastAsia="zh-HK"/>
              </w:rPr>
              <w:t>a)</w:t>
            </w:r>
            <w:r>
              <w:rPr>
                <w:lang w:eastAsia="zh-HK"/>
              </w:rPr>
              <w:tab/>
            </w:r>
            <w:r>
              <w:rPr>
                <w:rFonts w:hint="eastAsia"/>
                <w:lang w:eastAsia="zh-HK"/>
              </w:rPr>
              <w:t>資料二的圖片與</w:t>
            </w:r>
            <w:r w:rsidRPr="006F285F">
              <w:rPr>
                <w:rFonts w:hint="eastAsia"/>
                <w:lang w:eastAsia="zh-HK"/>
              </w:rPr>
              <w:t>《基本法》</w:t>
            </w:r>
            <w:r w:rsidR="006D7FF0">
              <w:rPr>
                <w:lang w:eastAsia="zh-HK"/>
              </w:rPr>
              <w:tab/>
            </w:r>
            <w:r w:rsidRPr="006F285F">
              <w:rPr>
                <w:rFonts w:hint="eastAsia"/>
                <w:lang w:eastAsia="zh-HK"/>
              </w:rPr>
              <w:t>序言</w:t>
            </w:r>
            <w:r>
              <w:rPr>
                <w:rFonts w:hint="eastAsia"/>
                <w:lang w:eastAsia="zh-HK"/>
              </w:rPr>
              <w:t>所述的哪事件相關？</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189F0D50" w14:textId="77777777" w:rsidTr="00A52E0D">
              <w:tc>
                <w:tcPr>
                  <w:tcW w:w="3509" w:type="dxa"/>
                </w:tcPr>
                <w:p w14:paraId="172F9CCC" w14:textId="77777777" w:rsidR="00513DD6" w:rsidRPr="00EF0EB3" w:rsidRDefault="00513DD6" w:rsidP="00E516F6">
                  <w:pPr>
                    <w:spacing w:line="360" w:lineRule="auto"/>
                    <w:rPr>
                      <w:i/>
                      <w:color w:val="FF0000"/>
                      <w:lang w:eastAsia="zh-HK"/>
                    </w:rPr>
                  </w:pPr>
                  <w:r w:rsidRPr="00EF0EB3">
                    <w:rPr>
                      <w:rFonts w:hint="eastAsia"/>
                      <w:i/>
                      <w:color w:val="FF0000"/>
                      <w:lang w:eastAsia="zh-HK"/>
                    </w:rPr>
                    <w:t>香港在</w:t>
                  </w:r>
                  <w:r>
                    <w:rPr>
                      <w:rFonts w:hint="eastAsia"/>
                      <w:i/>
                      <w:color w:val="FF0000"/>
                    </w:rPr>
                    <w:t>1840</w:t>
                  </w:r>
                  <w:r>
                    <w:rPr>
                      <w:rFonts w:hint="eastAsia"/>
                      <w:i/>
                      <w:color w:val="FF0000"/>
                      <w:lang w:eastAsia="zh-HK"/>
                    </w:rPr>
                    <w:t>年鴉</w:t>
                  </w:r>
                  <w:r>
                    <w:rPr>
                      <w:rFonts w:hint="eastAsia"/>
                      <w:i/>
                      <w:color w:val="FF0000"/>
                    </w:rPr>
                    <w:t>片戰爭</w:t>
                  </w:r>
                  <w:r>
                    <w:rPr>
                      <w:rFonts w:hint="eastAsia"/>
                      <w:i/>
                      <w:color w:val="FF0000"/>
                      <w:lang w:eastAsia="zh-HK"/>
                    </w:rPr>
                    <w:t>以後被</w:t>
                  </w:r>
                </w:p>
              </w:tc>
            </w:tr>
            <w:tr w:rsidR="00513DD6" w:rsidRPr="00EF0EB3" w14:paraId="11AB0532" w14:textId="77777777" w:rsidTr="00A52E0D">
              <w:tc>
                <w:tcPr>
                  <w:tcW w:w="3509" w:type="dxa"/>
                </w:tcPr>
                <w:p w14:paraId="28CE6951" w14:textId="77777777" w:rsidR="00513DD6" w:rsidRPr="00EF0EB3" w:rsidRDefault="00513DD6" w:rsidP="00E516F6">
                  <w:pPr>
                    <w:spacing w:line="360" w:lineRule="auto"/>
                    <w:rPr>
                      <w:i/>
                      <w:color w:val="FF0000"/>
                      <w:lang w:eastAsia="zh-HK"/>
                    </w:rPr>
                  </w:pPr>
                  <w:r>
                    <w:rPr>
                      <w:rFonts w:hint="eastAsia"/>
                      <w:i/>
                      <w:color w:val="FF0000"/>
                      <w:lang w:eastAsia="zh-HK"/>
                    </w:rPr>
                    <w:t>英國佔領</w:t>
                  </w:r>
                  <w:r w:rsidRPr="00EF0EB3">
                    <w:rPr>
                      <w:rFonts w:hint="eastAsia"/>
                      <w:i/>
                      <w:color w:val="FF0000"/>
                    </w:rPr>
                    <w:t>。</w:t>
                  </w:r>
                </w:p>
              </w:tc>
            </w:tr>
            <w:tr w:rsidR="006D7FF0" w:rsidRPr="00EF0EB3" w14:paraId="14D996E9" w14:textId="77777777" w:rsidTr="00A52E0D">
              <w:tc>
                <w:tcPr>
                  <w:tcW w:w="3509" w:type="dxa"/>
                </w:tcPr>
                <w:p w14:paraId="1C34136A" w14:textId="77777777" w:rsidR="006D7FF0" w:rsidRDefault="006D7FF0" w:rsidP="00E516F6">
                  <w:pPr>
                    <w:spacing w:line="360" w:lineRule="auto"/>
                    <w:rPr>
                      <w:i/>
                      <w:color w:val="FF0000"/>
                      <w:lang w:eastAsia="zh-HK"/>
                    </w:rPr>
                  </w:pPr>
                </w:p>
              </w:tc>
            </w:tr>
          </w:tbl>
          <w:p w14:paraId="68F30E8D" w14:textId="77777777" w:rsidR="00513DD6" w:rsidRDefault="00513DD6" w:rsidP="00A52E0D">
            <w:pPr>
              <w:tabs>
                <w:tab w:val="left" w:pos="350"/>
                <w:tab w:val="left" w:pos="702"/>
              </w:tabs>
              <w:rPr>
                <w:lang w:eastAsia="zh-HK"/>
              </w:rPr>
            </w:pPr>
          </w:p>
          <w:p w14:paraId="4F822AB0" w14:textId="538DB327" w:rsidR="00513DD6" w:rsidRDefault="00513DD6" w:rsidP="006165B4">
            <w:pPr>
              <w:spacing w:line="276" w:lineRule="auto"/>
              <w:ind w:left="420" w:firstLine="62"/>
              <w:jc w:val="both"/>
              <w:rPr>
                <w:lang w:eastAsia="zh-HK"/>
              </w:rPr>
            </w:pPr>
            <w:r>
              <w:rPr>
                <w:lang w:eastAsia="zh-HK"/>
              </w:rPr>
              <w:t>(b)</w:t>
            </w:r>
            <w:r>
              <w:rPr>
                <w:lang w:eastAsia="zh-HK"/>
              </w:rPr>
              <w:tab/>
            </w:r>
            <w:r>
              <w:rPr>
                <w:rFonts w:hint="eastAsia"/>
                <w:lang w:eastAsia="zh-HK"/>
              </w:rPr>
              <w:t>資料二的圖片與哪些不平等</w:t>
            </w:r>
            <w:r w:rsidR="006D7FF0">
              <w:rPr>
                <w:lang w:eastAsia="zh-HK"/>
              </w:rPr>
              <w:tab/>
            </w:r>
            <w:r>
              <w:rPr>
                <w:rFonts w:hint="eastAsia"/>
                <w:lang w:eastAsia="zh-HK"/>
              </w:rPr>
              <w:t>條約相關？</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268E390C" w14:textId="77777777" w:rsidTr="00A52E0D">
              <w:tc>
                <w:tcPr>
                  <w:tcW w:w="3509" w:type="dxa"/>
                </w:tcPr>
                <w:p w14:paraId="4FAC7841" w14:textId="77777777" w:rsidR="00513DD6" w:rsidRPr="00EF0EB3" w:rsidRDefault="00513DD6" w:rsidP="00E516F6">
                  <w:pPr>
                    <w:spacing w:line="360" w:lineRule="auto"/>
                    <w:rPr>
                      <w:i/>
                      <w:color w:val="FF0000"/>
                      <w:lang w:eastAsia="zh-HK"/>
                    </w:rPr>
                  </w:pPr>
                  <w:r>
                    <w:rPr>
                      <w:rFonts w:hint="eastAsia"/>
                      <w:i/>
                      <w:color w:val="FF0000"/>
                      <w:lang w:eastAsia="zh-HK"/>
                    </w:rPr>
                    <w:t>《南京條約》</w:t>
                  </w:r>
                  <w:r>
                    <w:rPr>
                      <w:rFonts w:hint="eastAsia"/>
                      <w:i/>
                      <w:color w:val="FF0000"/>
                    </w:rPr>
                    <w:t>、</w:t>
                  </w:r>
                  <w:r>
                    <w:rPr>
                      <w:rFonts w:hint="eastAsia"/>
                      <w:i/>
                      <w:color w:val="FF0000"/>
                      <w:lang w:eastAsia="zh-HK"/>
                    </w:rPr>
                    <w:t>《北京條約》</w:t>
                  </w:r>
                  <w:r>
                    <w:rPr>
                      <w:rFonts w:hint="eastAsia"/>
                      <w:i/>
                      <w:color w:val="FF0000"/>
                    </w:rPr>
                    <w:t>、</w:t>
                  </w:r>
                </w:p>
              </w:tc>
            </w:tr>
            <w:tr w:rsidR="00513DD6" w:rsidRPr="00EF0EB3" w14:paraId="634164F4" w14:textId="77777777" w:rsidTr="00A52E0D">
              <w:tc>
                <w:tcPr>
                  <w:tcW w:w="3509" w:type="dxa"/>
                </w:tcPr>
                <w:p w14:paraId="392F3642" w14:textId="1C550E81" w:rsidR="00513DD6" w:rsidRPr="00EF0EB3" w:rsidRDefault="00F75B2A" w:rsidP="00E516F6">
                  <w:pPr>
                    <w:spacing w:line="360" w:lineRule="auto"/>
                    <w:rPr>
                      <w:i/>
                      <w:color w:val="FF0000"/>
                      <w:lang w:eastAsia="zh-HK"/>
                    </w:rPr>
                  </w:pPr>
                  <w:r w:rsidRPr="00970F1F">
                    <w:rPr>
                      <w:rFonts w:hint="eastAsia"/>
                      <w:i/>
                      <w:color w:val="FF0000"/>
                      <w:lang w:eastAsia="zh-HK"/>
                    </w:rPr>
                    <w:t>中英</w:t>
                  </w:r>
                  <w:r w:rsidR="00513DD6">
                    <w:rPr>
                      <w:rFonts w:hint="eastAsia"/>
                      <w:i/>
                      <w:color w:val="FF0000"/>
                      <w:lang w:eastAsia="zh-HK"/>
                    </w:rPr>
                    <w:t>《展拓香港界址專條》</w:t>
                  </w:r>
                  <w:r w:rsidR="00513DD6" w:rsidRPr="00EF0EB3">
                    <w:rPr>
                      <w:rFonts w:hint="eastAsia"/>
                      <w:i/>
                      <w:color w:val="FF0000"/>
                    </w:rPr>
                    <w:t>。</w:t>
                  </w:r>
                </w:p>
              </w:tc>
            </w:tr>
            <w:tr w:rsidR="006D7FF0" w:rsidRPr="00EF0EB3" w14:paraId="0BFD93A9" w14:textId="77777777" w:rsidTr="00A52E0D">
              <w:tc>
                <w:tcPr>
                  <w:tcW w:w="3509" w:type="dxa"/>
                </w:tcPr>
                <w:p w14:paraId="66C76F16" w14:textId="77777777" w:rsidR="006D7FF0" w:rsidRPr="00970F1F" w:rsidRDefault="006D7FF0" w:rsidP="00E516F6">
                  <w:pPr>
                    <w:spacing w:line="360" w:lineRule="auto"/>
                    <w:rPr>
                      <w:i/>
                      <w:color w:val="FF0000"/>
                      <w:lang w:eastAsia="zh-HK"/>
                    </w:rPr>
                  </w:pPr>
                </w:p>
              </w:tc>
            </w:tr>
          </w:tbl>
          <w:p w14:paraId="5ECAE2D1" w14:textId="77777777" w:rsidR="00513DD6" w:rsidRPr="00D609EC" w:rsidRDefault="00513DD6" w:rsidP="00A52E0D">
            <w:pPr>
              <w:tabs>
                <w:tab w:val="left" w:pos="350"/>
                <w:tab w:val="left" w:pos="702"/>
              </w:tabs>
              <w:rPr>
                <w:lang w:eastAsia="zh-HK"/>
              </w:rPr>
            </w:pPr>
          </w:p>
        </w:tc>
      </w:tr>
    </w:tbl>
    <w:p w14:paraId="17E7FE59" w14:textId="77777777" w:rsidR="00513DD6" w:rsidRDefault="00513DD6" w:rsidP="00513DD6"/>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513DD6" w14:paraId="2A7E4E51" w14:textId="77777777" w:rsidTr="00A52E0D">
        <w:tc>
          <w:tcPr>
            <w:tcW w:w="4148" w:type="dxa"/>
          </w:tcPr>
          <w:p w14:paraId="3A155414" w14:textId="77777777" w:rsidR="00513DD6" w:rsidRPr="006D7FF0" w:rsidRDefault="00513DD6" w:rsidP="00A52E0D">
            <w:pPr>
              <w:rPr>
                <w:rFonts w:ascii="Microsoft JhengHei" w:eastAsia="Microsoft JhengHei" w:hAnsi="Microsoft JhengHei"/>
                <w:b/>
                <w:lang w:eastAsia="zh-HK"/>
              </w:rPr>
            </w:pPr>
            <w:r w:rsidRPr="006D7FF0">
              <w:rPr>
                <w:rFonts w:ascii="Microsoft JhengHei" w:eastAsia="Microsoft JhengHei" w:hAnsi="Microsoft JhengHei" w:hint="eastAsia"/>
                <w:b/>
                <w:lang w:eastAsia="zh-HK"/>
              </w:rPr>
              <w:t>資料三</w:t>
            </w:r>
          </w:p>
          <w:p w14:paraId="5F47627F" w14:textId="77777777" w:rsidR="00513DD6" w:rsidRDefault="00513DD6" w:rsidP="00A52E0D">
            <w:pPr>
              <w:rPr>
                <w:rFonts w:ascii="DFKai-SB" w:eastAsia="DFKai-SB" w:hAnsi="DFKai-SB"/>
                <w:lang w:eastAsia="zh-HK"/>
              </w:rPr>
            </w:pPr>
            <w:r>
              <w:rPr>
                <w:rFonts w:eastAsia="Microsoft JhengHei"/>
                <w:noProof/>
                <w:szCs w:val="28"/>
              </w:rPr>
              <w:drawing>
                <wp:anchor distT="0" distB="0" distL="114300" distR="114300" simplePos="0" relativeHeight="251501056" behindDoc="0" locked="0" layoutInCell="1" allowOverlap="1" wp14:anchorId="54DD8E77" wp14:editId="0C714591">
                  <wp:simplePos x="0" y="0"/>
                  <wp:positionH relativeFrom="column">
                    <wp:posOffset>42545</wp:posOffset>
                  </wp:positionH>
                  <wp:positionV relativeFrom="paragraph">
                    <wp:posOffset>101600</wp:posOffset>
                  </wp:positionV>
                  <wp:extent cx="2336800" cy="1562100"/>
                  <wp:effectExtent l="0" t="0" r="6350" b="0"/>
                  <wp:wrapNone/>
                  <wp:docPr id="13" name="圖片 18" descr="E:\images\pic\B001.jpg"/>
                  <wp:cNvGraphicFramePr/>
                  <a:graphic xmlns:a="http://schemas.openxmlformats.org/drawingml/2006/main">
                    <a:graphicData uri="http://schemas.openxmlformats.org/drawingml/2006/picture">
                      <pic:pic xmlns:pic="http://schemas.openxmlformats.org/drawingml/2006/picture">
                        <pic:nvPicPr>
                          <pic:cNvPr id="298" name="圖片 18" descr="E:\images\pic\B001.jpg"/>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33680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9A9D2B" w14:textId="77777777" w:rsidR="00513DD6" w:rsidRDefault="00513DD6" w:rsidP="00A52E0D">
            <w:pPr>
              <w:rPr>
                <w:rFonts w:ascii="DFKai-SB" w:eastAsia="DFKai-SB" w:hAnsi="DFKai-SB"/>
                <w:lang w:eastAsia="zh-HK"/>
              </w:rPr>
            </w:pPr>
          </w:p>
          <w:p w14:paraId="568C5E33" w14:textId="77777777" w:rsidR="00513DD6" w:rsidRDefault="00513DD6" w:rsidP="00A52E0D">
            <w:pPr>
              <w:rPr>
                <w:rFonts w:ascii="DFKai-SB" w:eastAsia="DFKai-SB" w:hAnsi="DFKai-SB"/>
                <w:lang w:eastAsia="zh-HK"/>
              </w:rPr>
            </w:pPr>
          </w:p>
          <w:p w14:paraId="6206B3BA" w14:textId="77777777" w:rsidR="00513DD6" w:rsidRDefault="00513DD6" w:rsidP="00A52E0D">
            <w:pPr>
              <w:rPr>
                <w:rFonts w:ascii="DFKai-SB" w:eastAsia="DFKai-SB" w:hAnsi="DFKai-SB"/>
                <w:lang w:eastAsia="zh-HK"/>
              </w:rPr>
            </w:pPr>
          </w:p>
          <w:p w14:paraId="3629C14F" w14:textId="77777777" w:rsidR="00513DD6" w:rsidRDefault="00513DD6" w:rsidP="00A52E0D">
            <w:pPr>
              <w:rPr>
                <w:rFonts w:ascii="DFKai-SB" w:eastAsia="DFKai-SB" w:hAnsi="DFKai-SB"/>
                <w:lang w:eastAsia="zh-HK"/>
              </w:rPr>
            </w:pPr>
          </w:p>
          <w:p w14:paraId="7AE9CC43" w14:textId="77777777" w:rsidR="00513DD6" w:rsidRDefault="00513DD6" w:rsidP="00A52E0D">
            <w:pPr>
              <w:rPr>
                <w:rFonts w:ascii="DFKai-SB" w:eastAsia="DFKai-SB" w:hAnsi="DFKai-SB"/>
                <w:lang w:eastAsia="zh-HK"/>
              </w:rPr>
            </w:pPr>
          </w:p>
          <w:p w14:paraId="764E1B00" w14:textId="77777777" w:rsidR="00513DD6" w:rsidRDefault="00513DD6" w:rsidP="00A52E0D">
            <w:pPr>
              <w:rPr>
                <w:rFonts w:ascii="DFKai-SB" w:eastAsia="DFKai-SB" w:hAnsi="DFKai-SB"/>
                <w:lang w:eastAsia="zh-HK"/>
              </w:rPr>
            </w:pPr>
          </w:p>
          <w:p w14:paraId="2D6EC829" w14:textId="4F01002B" w:rsidR="00513DD6" w:rsidRDefault="00513DD6" w:rsidP="00A52E0D">
            <w:pPr>
              <w:rPr>
                <w:rFonts w:ascii="DFKai-SB" w:eastAsia="DFKai-SB" w:hAnsi="DFKai-SB"/>
                <w:lang w:eastAsia="zh-HK"/>
              </w:rPr>
            </w:pPr>
          </w:p>
          <w:p w14:paraId="0E019BCC" w14:textId="74705AE4" w:rsidR="00513DD6" w:rsidRDefault="00CB5990" w:rsidP="00A52E0D">
            <w:pPr>
              <w:rPr>
                <w:rFonts w:ascii="DFKai-SB" w:eastAsia="DFKai-SB" w:hAnsi="DFKai-SB"/>
                <w:lang w:eastAsia="zh-HK"/>
              </w:rPr>
            </w:pPr>
            <w:r>
              <w:rPr>
                <w:rFonts w:eastAsia="Microsoft JhengHei"/>
                <w:noProof/>
                <w:szCs w:val="28"/>
              </w:rPr>
              <mc:AlternateContent>
                <mc:Choice Requires="wpg">
                  <w:drawing>
                    <wp:anchor distT="0" distB="0" distL="114300" distR="114300" simplePos="0" relativeHeight="251502080" behindDoc="0" locked="0" layoutInCell="1" allowOverlap="1" wp14:anchorId="29A04DB6" wp14:editId="7086939B">
                      <wp:simplePos x="0" y="0"/>
                      <wp:positionH relativeFrom="column">
                        <wp:posOffset>635</wp:posOffset>
                      </wp:positionH>
                      <wp:positionV relativeFrom="paragraph">
                        <wp:posOffset>38100</wp:posOffset>
                      </wp:positionV>
                      <wp:extent cx="2305050" cy="1212850"/>
                      <wp:effectExtent l="0" t="0" r="0" b="25400"/>
                      <wp:wrapNone/>
                      <wp:docPr id="4" name="群組 4"/>
                      <wp:cNvGraphicFramePr/>
                      <a:graphic xmlns:a="http://schemas.openxmlformats.org/drawingml/2006/main">
                        <a:graphicData uri="http://schemas.microsoft.com/office/word/2010/wordprocessingGroup">
                          <wpg:wgp>
                            <wpg:cNvGrpSpPr/>
                            <wpg:grpSpPr>
                              <a:xfrm>
                                <a:off x="0" y="0"/>
                                <a:ext cx="2305050" cy="1212850"/>
                                <a:chOff x="0" y="0"/>
                                <a:chExt cx="2305050" cy="1212850"/>
                              </a:xfrm>
                            </wpg:grpSpPr>
                            <wps:wsp>
                              <wps:cNvPr id="294" name="文字方塊 19"/>
                              <wps:cNvSpPr txBox="1"/>
                              <wps:spPr>
                                <a:xfrm>
                                  <a:off x="254000" y="438150"/>
                                  <a:ext cx="1778000" cy="774700"/>
                                </a:xfrm>
                                <a:prstGeom prst="rect">
                                  <a:avLst/>
                                </a:prstGeom>
                                <a:noFill/>
                                <a:ln>
                                  <a:solidFill>
                                    <a:srgbClr val="FF0000"/>
                                  </a:solidFill>
                                </a:ln>
                              </wps:spPr>
                              <wps:txbx>
                                <w:txbxContent>
                                  <w:p w14:paraId="3ABB2E8B" w14:textId="77777777" w:rsidR="00F6266B" w:rsidRPr="00083C82" w:rsidRDefault="00F6266B" w:rsidP="00513DD6">
                                    <w:pPr>
                                      <w:pStyle w:val="Web"/>
                                      <w:spacing w:before="0" w:beforeAutospacing="0" w:after="0" w:afterAutospacing="0"/>
                                      <w:jc w:val="center"/>
                                      <w:rPr>
                                        <w:sz w:val="12"/>
                                      </w:rPr>
                                    </w:pPr>
                                    <w:r w:rsidRPr="00083C82">
                                      <w:rPr>
                                        <w:rFonts w:eastAsia="Microsoft JhengHei" w:hAnsi="Microsoft JhengHei" w:hint="eastAsia"/>
                                        <w:b/>
                                        <w:bCs/>
                                        <w:color w:val="002060"/>
                                        <w:sz w:val="18"/>
                                        <w:szCs w:val="36"/>
                                      </w:rPr>
                                      <w:t>聯合國大會第二十六屆會議</w:t>
                                    </w:r>
                                  </w:p>
                                  <w:p w14:paraId="39F55D25" w14:textId="77777777" w:rsidR="00F6266B" w:rsidRPr="00083C82" w:rsidRDefault="00F6266B" w:rsidP="00513DD6">
                                    <w:pPr>
                                      <w:pStyle w:val="Web"/>
                                      <w:spacing w:before="0" w:beforeAutospacing="0" w:after="0" w:afterAutospacing="0"/>
                                      <w:jc w:val="center"/>
                                      <w:rPr>
                                        <w:sz w:val="12"/>
                                      </w:rPr>
                                    </w:pPr>
                                    <w:r w:rsidRPr="00083C82">
                                      <w:rPr>
                                        <w:rFonts w:eastAsia="Microsoft JhengHei" w:hAnsi="Microsoft JhengHei" w:hint="eastAsia"/>
                                        <w:b/>
                                        <w:bCs/>
                                        <w:color w:val="002060"/>
                                        <w:sz w:val="18"/>
                                        <w:szCs w:val="36"/>
                                      </w:rPr>
                                      <w:t>大會決議</w:t>
                                    </w:r>
                                  </w:p>
                                  <w:p w14:paraId="2C9F4DD1" w14:textId="306D195B" w:rsidR="00F6266B" w:rsidRPr="00901243" w:rsidRDefault="00F6266B" w:rsidP="00901243">
                                    <w:pPr>
                                      <w:pStyle w:val="Web"/>
                                      <w:spacing w:before="0" w:beforeAutospacing="0" w:after="0" w:afterAutospacing="0"/>
                                      <w:jc w:val="center"/>
                                      <w:rPr>
                                        <w:rFonts w:eastAsia="Microsoft JhengHei" w:hAnsi="Microsoft JhengHei"/>
                                        <w:b/>
                                        <w:bCs/>
                                        <w:color w:val="002060"/>
                                        <w:sz w:val="18"/>
                                        <w:szCs w:val="36"/>
                                      </w:rPr>
                                    </w:pPr>
                                    <w:r w:rsidRPr="00083C82">
                                      <w:rPr>
                                        <w:rFonts w:eastAsia="Microsoft JhengHei" w:hAnsi="Microsoft JhengHei" w:hint="eastAsia"/>
                                        <w:b/>
                                        <w:bCs/>
                                        <w:color w:val="002060"/>
                                        <w:sz w:val="18"/>
                                        <w:szCs w:val="36"/>
                                      </w:rPr>
                                      <w:t>二七五八</w:t>
                                    </w:r>
                                    <w:r w:rsidRPr="00083C82">
                                      <w:rPr>
                                        <w:rFonts w:eastAsia="Microsoft JhengHei"/>
                                        <w:b/>
                                        <w:bCs/>
                                        <w:color w:val="002060"/>
                                        <w:sz w:val="18"/>
                                        <w:szCs w:val="36"/>
                                      </w:rPr>
                                      <w:t>(</w:t>
                                    </w:r>
                                    <w:r w:rsidRPr="00083C82">
                                      <w:rPr>
                                        <w:rFonts w:eastAsia="Microsoft JhengHei" w:hAnsi="Microsoft JhengHei" w:hint="eastAsia"/>
                                        <w:b/>
                                        <w:bCs/>
                                        <w:color w:val="002060"/>
                                        <w:sz w:val="18"/>
                                        <w:szCs w:val="36"/>
                                      </w:rPr>
                                      <w:t>二十六</w:t>
                                    </w:r>
                                    <w:r>
                                      <w:rPr>
                                        <w:rFonts w:eastAsia="Microsoft JhengHei" w:hAnsi="Microsoft JhengHei" w:hint="eastAsia"/>
                                        <w:b/>
                                        <w:bCs/>
                                        <w:color w:val="002060"/>
                                        <w:sz w:val="18"/>
                                        <w:szCs w:val="36"/>
                                      </w:rPr>
                                      <w:t>)</w:t>
                                    </w:r>
                                  </w:p>
                                  <w:p w14:paraId="76790F7B" w14:textId="77777777" w:rsidR="00F6266B" w:rsidRPr="00083C82" w:rsidRDefault="00F6266B" w:rsidP="00513DD6">
                                    <w:pPr>
                                      <w:pStyle w:val="Web"/>
                                      <w:spacing w:before="0" w:beforeAutospacing="0" w:after="0" w:afterAutospacing="0"/>
                                      <w:jc w:val="right"/>
                                      <w:rPr>
                                        <w:sz w:val="12"/>
                                      </w:rPr>
                                    </w:pPr>
                                    <w:r w:rsidRPr="00083C82">
                                      <w:rPr>
                                        <w:rFonts w:eastAsia="Microsoft JhengHei" w:hAnsi="Microsoft JhengHei" w:hint="eastAsia"/>
                                        <w:color w:val="002060"/>
                                        <w:sz w:val="18"/>
                                        <w:szCs w:val="36"/>
                                      </w:rPr>
                                      <w:t>。</w:t>
                                    </w:r>
                                  </w:p>
                                </w:txbxContent>
                              </wps:txbx>
                              <wps:bodyPr wrap="square" rtlCol="0">
                                <a:noAutofit/>
                              </wps:bodyPr>
                            </wps:wsp>
                            <wps:wsp>
                              <wps:cNvPr id="295" name="標題 1"/>
                              <wps:cNvSpPr>
                                <a:spLocks noGrp="1"/>
                              </wps:cNvSpPr>
                              <wps:spPr>
                                <a:xfrm>
                                  <a:off x="0" y="0"/>
                                  <a:ext cx="2305050" cy="514350"/>
                                </a:xfrm>
                                <a:prstGeom prst="rect">
                                  <a:avLst/>
                                </a:prstGeom>
                                <a:noFill/>
                                <a:ln>
                                  <a:noFill/>
                                </a:ln>
                              </wps:spPr>
                              <wps:txbx>
                                <w:txbxContent>
                                  <w:p w14:paraId="3735A5F8" w14:textId="77777777" w:rsidR="00F6266B" w:rsidRPr="00083C82" w:rsidRDefault="00F6266B" w:rsidP="00513DD6">
                                    <w:pPr>
                                      <w:pStyle w:val="Web"/>
                                      <w:spacing w:before="0" w:beforeAutospacing="0" w:after="0" w:afterAutospacing="0" w:line="0" w:lineRule="atLeast"/>
                                      <w:jc w:val="center"/>
                                      <w:rPr>
                                        <w:sz w:val="4"/>
                                      </w:rPr>
                                    </w:pPr>
                                    <w:r w:rsidRPr="00083C82">
                                      <w:rPr>
                                        <w:rFonts w:eastAsia="Microsoft JhengHei"/>
                                        <w:b/>
                                        <w:bCs/>
                                        <w:color w:val="2279C0"/>
                                        <w:szCs w:val="80"/>
                                      </w:rPr>
                                      <w:t>1971</w:t>
                                    </w:r>
                                    <w:r w:rsidRPr="00083C82">
                                      <w:rPr>
                                        <w:rFonts w:eastAsia="Microsoft JhengHei" w:hAnsi="Microsoft JhengHei" w:hint="eastAsia"/>
                                        <w:b/>
                                        <w:bCs/>
                                        <w:color w:val="2279C0"/>
                                        <w:szCs w:val="80"/>
                                      </w:rPr>
                                      <w:t>年</w:t>
                                    </w:r>
                                  </w:p>
                                </w:txbxContent>
                              </wps:txbx>
                              <wps:bodyPr wrap="square" lIns="91425" tIns="91425" rIns="91425" bIns="91425" anchor="ctr" anchorCtr="0">
                                <a:noAutofit/>
                              </wps:bodyPr>
                            </wps:wsp>
                          </wpg:wgp>
                        </a:graphicData>
                      </a:graphic>
                    </wp:anchor>
                  </w:drawing>
                </mc:Choice>
                <mc:Fallback>
                  <w:pict>
                    <v:group w14:anchorId="29A04DB6" id="群組 4" o:spid="_x0000_s1028" style="position:absolute;left:0;text-align:left;margin-left:.05pt;margin-top:3pt;width:181.5pt;height:95.5pt;z-index:251502080" coordsize="23050,12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85EowIAAJIGAAAOAAAAZHJzL2Uyb0RvYy54bWy8lc1u1DAQgO9IvIPlO83PZtlt1GwFLVsh&#10;IahUeACv4/yIxDa2d5PekZAQ5yKOlThw4ciBC2/TVrwFY2eTrlpEoSC0UjYzHo9nvplxdnbbukIr&#10;pnQpeIKDLR8jxqlIS54n+MXz+b0pRtoQnpJKcJbgY6bx7uzunZ1GxiwUhahSphA44TpuZIILY2Ts&#10;eZoWrCZ6S0jGYTETqiYGRJV7qSINeK8rL/T9+14jVCqVoExr0O53i3jm/GcZo+ZZlmlmUJVgiM24&#10;p3LPhX16sx0S54rIoqTrMMgtoqhJyeHQwdU+MQQtVXnNVV1SJbTIzBYVtSeyrKTM5QDZBP6VbA6U&#10;WEqXSx43uRwwAdornG7tlj5dHSpUpgmOMOKkhhJdfPt48eU1iiybRuYxmBwoeSQP1VqRd5JNt81U&#10;bf8hEdQ6qscDVdYaREEZjvwx/DCisBaEQTgFwXGnBRTn2j5aPLphp9cf7Nn4hnAaCT2kLzHpv8N0&#10;VBDJHH1tGawxhdsDqPOTN2ef35+ffD07fYuC7Y6Xs7WwkGkfCkg/6PUalD9hFo4j3wc6ACcaTYOe&#10;TU8vmEymbt3Sm0yiCdgCvAEBiaXS5oCJGtmXBCvoedeKZPVEm860N7HHczEvq8rxr7hVaFGVqdU5&#10;QeWLvUqhFYGBmc/h5P64DTM43G4F+jrusrJvpl20rpPCPuOFSI8BRAPjlWD9akkUw0iZak+4aeyi&#10;ebA0IitdoNZLt2ftHKppe/C/lHXc9//5pw/fT9+hoW5Qe1tPR0c+EfSlRlzARKxL6ygMNpdI+h79&#10;g+EYB9Goq/8/LO9Q7xuqNvpl1arHHMZpO4hC4GQ2BbUpLDYFwmkh4K6lRmHUCXvG3b2/WXk33nDx&#10;uXZfX9L2Zt2UXadcfkpmPwAAAP//AwBQSwMEFAAGAAgAAAAhABUZsAvbAAAABgEAAA8AAABkcnMv&#10;ZG93bnJldi54bWxMj8FKw0AQhu+C77CM4M1uYjBqzKaUop6KYCuIt2kyTUKzsyG7TdK3d3rS4zf/&#10;8M83+XK2nRpp8K1jA/EiAkVcuqrl2sDX7u3uCZQPyBV2jsnAmTwsi+urHLPKTfxJ4zbUSkrYZ2ig&#10;CaHPtPZlQxb9wvXEkh3cYDEIDrWuBpyk3Hb6PopSbbFludBgT+uGyuP2ZA28Tzitkvh13BwP6/PP&#10;7uHjexOTMbc38+oFVKA5/C3DRV/UoRCnvTtx5VV3YRUMpPKPhEmaCO9l+vwYgS5y/V+/+AUAAP//&#10;AwBQSwECLQAUAAYACAAAACEAtoM4kv4AAADhAQAAEwAAAAAAAAAAAAAAAAAAAAAAW0NvbnRlbnRf&#10;VHlwZXNdLnhtbFBLAQItABQABgAIAAAAIQA4/SH/1gAAAJQBAAALAAAAAAAAAAAAAAAAAC8BAABf&#10;cmVscy8ucmVsc1BLAQItABQABgAIAAAAIQBvp85EowIAAJIGAAAOAAAAAAAAAAAAAAAAAC4CAABk&#10;cnMvZTJvRG9jLnhtbFBLAQItABQABgAIAAAAIQAVGbAL2wAAAAYBAAAPAAAAAAAAAAAAAAAAAP0E&#10;AABkcnMvZG93bnJldi54bWxQSwUGAAAAAAQABADzAAAABQYAAAAA&#10;">
                      <v:shape id="_x0000_s1029" type="#_x0000_t202" style="position:absolute;left:2540;top:4381;width:17780;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OYwxQAAANwAAAAPAAAAZHJzL2Rvd25yZXYueG1sRI9Ba8JA&#10;FITvgv9heUJvumkIYqOrlJKUerCg9eLtkX1mg9m3IbvV9N+7gtDjMDPfMKvNYFtxpd43jhW8zhIQ&#10;xJXTDdcKjj/ldAHCB2SNrWNS8EceNuvxaIW5djfe0/UQahEh7HNUYELocil9Zciin7mOOHpn11sM&#10;Ufa11D3eIty2Mk2SubTYcFww2NGHoepy+LUKMpOWWXFuv8ti8bnbFu5U7vxWqZfJ8L4EEWgI/+Fn&#10;+0srSN8yeJyJR0Cu7wAAAP//AwBQSwECLQAUAAYACAAAACEA2+H2y+4AAACFAQAAEwAAAAAAAAAA&#10;AAAAAAAAAAAAW0NvbnRlbnRfVHlwZXNdLnhtbFBLAQItABQABgAIAAAAIQBa9CxbvwAAABUBAAAL&#10;AAAAAAAAAAAAAAAAAB8BAABfcmVscy8ucmVsc1BLAQItABQABgAIAAAAIQByNOYwxQAAANwAAAAP&#10;AAAAAAAAAAAAAAAAAAcCAABkcnMvZG93bnJldi54bWxQSwUGAAAAAAMAAwC3AAAA+QIAAAAA&#10;" filled="f" strokecolor="red">
                        <v:textbox>
                          <w:txbxContent>
                            <w:p w14:paraId="3ABB2E8B" w14:textId="77777777" w:rsidR="00F6266B" w:rsidRPr="00083C82" w:rsidRDefault="00F6266B" w:rsidP="00513DD6">
                              <w:pPr>
                                <w:pStyle w:val="Web"/>
                                <w:spacing w:before="0" w:beforeAutospacing="0" w:after="0" w:afterAutospacing="0"/>
                                <w:jc w:val="center"/>
                                <w:rPr>
                                  <w:sz w:val="12"/>
                                </w:rPr>
                              </w:pPr>
                              <w:r w:rsidRPr="00083C82">
                                <w:rPr>
                                  <w:rFonts w:eastAsia="Microsoft JhengHei" w:hAnsi="Microsoft JhengHei" w:hint="eastAsia"/>
                                  <w:b/>
                                  <w:bCs/>
                                  <w:color w:val="002060"/>
                                  <w:sz w:val="18"/>
                                  <w:szCs w:val="36"/>
                                </w:rPr>
                                <w:t>聯合國大會第二十六屆會議</w:t>
                              </w:r>
                            </w:p>
                            <w:p w14:paraId="39F55D25" w14:textId="77777777" w:rsidR="00F6266B" w:rsidRPr="00083C82" w:rsidRDefault="00F6266B" w:rsidP="00513DD6">
                              <w:pPr>
                                <w:pStyle w:val="Web"/>
                                <w:spacing w:before="0" w:beforeAutospacing="0" w:after="0" w:afterAutospacing="0"/>
                                <w:jc w:val="center"/>
                                <w:rPr>
                                  <w:sz w:val="12"/>
                                </w:rPr>
                              </w:pPr>
                              <w:r w:rsidRPr="00083C82">
                                <w:rPr>
                                  <w:rFonts w:eastAsia="Microsoft JhengHei" w:hAnsi="Microsoft JhengHei" w:hint="eastAsia"/>
                                  <w:b/>
                                  <w:bCs/>
                                  <w:color w:val="002060"/>
                                  <w:sz w:val="18"/>
                                  <w:szCs w:val="36"/>
                                </w:rPr>
                                <w:t>大會決議</w:t>
                              </w:r>
                            </w:p>
                            <w:p w14:paraId="2C9F4DD1" w14:textId="306D195B" w:rsidR="00F6266B" w:rsidRPr="00901243" w:rsidRDefault="00F6266B" w:rsidP="00901243">
                              <w:pPr>
                                <w:pStyle w:val="Web"/>
                                <w:spacing w:before="0" w:beforeAutospacing="0" w:after="0" w:afterAutospacing="0"/>
                                <w:jc w:val="center"/>
                                <w:rPr>
                                  <w:rFonts w:eastAsia="Microsoft JhengHei" w:hAnsi="Microsoft JhengHei"/>
                                  <w:b/>
                                  <w:bCs/>
                                  <w:color w:val="002060"/>
                                  <w:sz w:val="18"/>
                                  <w:szCs w:val="36"/>
                                </w:rPr>
                              </w:pPr>
                              <w:r w:rsidRPr="00083C82">
                                <w:rPr>
                                  <w:rFonts w:eastAsia="Microsoft JhengHei" w:hAnsi="Microsoft JhengHei" w:hint="eastAsia"/>
                                  <w:b/>
                                  <w:bCs/>
                                  <w:color w:val="002060"/>
                                  <w:sz w:val="18"/>
                                  <w:szCs w:val="36"/>
                                </w:rPr>
                                <w:t>二七五八</w:t>
                              </w:r>
                              <w:r w:rsidRPr="00083C82">
                                <w:rPr>
                                  <w:rFonts w:eastAsia="Microsoft JhengHei"/>
                                  <w:b/>
                                  <w:bCs/>
                                  <w:color w:val="002060"/>
                                  <w:sz w:val="18"/>
                                  <w:szCs w:val="36"/>
                                </w:rPr>
                                <w:t>(</w:t>
                              </w:r>
                              <w:r w:rsidRPr="00083C82">
                                <w:rPr>
                                  <w:rFonts w:eastAsia="Microsoft JhengHei" w:hAnsi="Microsoft JhengHei" w:hint="eastAsia"/>
                                  <w:b/>
                                  <w:bCs/>
                                  <w:color w:val="002060"/>
                                  <w:sz w:val="18"/>
                                  <w:szCs w:val="36"/>
                                </w:rPr>
                                <w:t>二十六</w:t>
                              </w:r>
                              <w:r>
                                <w:rPr>
                                  <w:rFonts w:eastAsia="Microsoft JhengHei" w:hAnsi="Microsoft JhengHei" w:hint="eastAsia"/>
                                  <w:b/>
                                  <w:bCs/>
                                  <w:color w:val="002060"/>
                                  <w:sz w:val="18"/>
                                  <w:szCs w:val="36"/>
                                </w:rPr>
                                <w:t>)</w:t>
                              </w:r>
                            </w:p>
                            <w:p w14:paraId="76790F7B" w14:textId="77777777" w:rsidR="00F6266B" w:rsidRPr="00083C82" w:rsidRDefault="00F6266B" w:rsidP="00513DD6">
                              <w:pPr>
                                <w:pStyle w:val="Web"/>
                                <w:spacing w:before="0" w:beforeAutospacing="0" w:after="0" w:afterAutospacing="0"/>
                                <w:jc w:val="right"/>
                                <w:rPr>
                                  <w:sz w:val="12"/>
                                </w:rPr>
                              </w:pPr>
                              <w:r w:rsidRPr="00083C82">
                                <w:rPr>
                                  <w:rFonts w:eastAsia="Microsoft JhengHei" w:hAnsi="Microsoft JhengHei" w:hint="eastAsia"/>
                                  <w:color w:val="002060"/>
                                  <w:sz w:val="18"/>
                                  <w:szCs w:val="36"/>
                                </w:rPr>
                                <w:t>。</w:t>
                              </w:r>
                            </w:p>
                          </w:txbxContent>
                        </v:textbox>
                      </v:shape>
                    </v:group>
                  </w:pict>
                </mc:Fallback>
              </mc:AlternateContent>
            </w:r>
          </w:p>
          <w:p w14:paraId="6EC29ED9" w14:textId="77777777" w:rsidR="00513DD6" w:rsidRDefault="00513DD6" w:rsidP="00A52E0D">
            <w:pPr>
              <w:rPr>
                <w:rFonts w:ascii="DFKai-SB" w:eastAsia="DFKai-SB" w:hAnsi="DFKai-SB"/>
                <w:lang w:eastAsia="zh-HK"/>
              </w:rPr>
            </w:pPr>
          </w:p>
          <w:p w14:paraId="3B54DE72" w14:textId="77777777" w:rsidR="00513DD6" w:rsidRDefault="00513DD6" w:rsidP="00A52E0D">
            <w:pPr>
              <w:rPr>
                <w:rFonts w:ascii="DFKai-SB" w:eastAsia="DFKai-SB" w:hAnsi="DFKai-SB"/>
                <w:lang w:eastAsia="zh-HK"/>
              </w:rPr>
            </w:pPr>
          </w:p>
          <w:p w14:paraId="41E69FBE" w14:textId="77777777" w:rsidR="00513DD6" w:rsidRDefault="00513DD6" w:rsidP="00A52E0D">
            <w:pPr>
              <w:rPr>
                <w:rFonts w:ascii="DFKai-SB" w:eastAsia="DFKai-SB" w:hAnsi="DFKai-SB"/>
                <w:lang w:eastAsia="zh-HK"/>
              </w:rPr>
            </w:pPr>
          </w:p>
          <w:p w14:paraId="478B1E2E" w14:textId="41C98367" w:rsidR="00513DD6" w:rsidRDefault="00513DD6" w:rsidP="00A52E0D">
            <w:pPr>
              <w:rPr>
                <w:rFonts w:ascii="DFKai-SB" w:eastAsia="DFKai-SB" w:hAnsi="DFKai-SB"/>
                <w:lang w:eastAsia="zh-HK"/>
              </w:rPr>
            </w:pPr>
          </w:p>
          <w:p w14:paraId="3F11A29A" w14:textId="6AC2EA72" w:rsidR="00513DD6" w:rsidRDefault="00CB5990" w:rsidP="00A52E0D">
            <w:pPr>
              <w:rPr>
                <w:rFonts w:ascii="DFKai-SB" w:eastAsia="DFKai-SB" w:hAnsi="DFKai-SB"/>
                <w:lang w:eastAsia="zh-HK"/>
              </w:rPr>
            </w:pPr>
            <w:r>
              <w:rPr>
                <w:rFonts w:eastAsia="Microsoft JhengHei"/>
                <w:noProof/>
                <w:szCs w:val="28"/>
              </w:rPr>
              <mc:AlternateContent>
                <mc:Choice Requires="wpg">
                  <w:drawing>
                    <wp:anchor distT="0" distB="0" distL="114300" distR="114300" simplePos="0" relativeHeight="251503104" behindDoc="0" locked="0" layoutInCell="1" allowOverlap="1" wp14:anchorId="66AFD0B6" wp14:editId="75D98988">
                      <wp:simplePos x="0" y="0"/>
                      <wp:positionH relativeFrom="column">
                        <wp:posOffset>57150</wp:posOffset>
                      </wp:positionH>
                      <wp:positionV relativeFrom="paragraph">
                        <wp:posOffset>184785</wp:posOffset>
                      </wp:positionV>
                      <wp:extent cx="2184400" cy="1925981"/>
                      <wp:effectExtent l="0" t="0" r="0" b="17145"/>
                      <wp:wrapNone/>
                      <wp:docPr id="290" name="群組 290"/>
                      <wp:cNvGraphicFramePr/>
                      <a:graphic xmlns:a="http://schemas.openxmlformats.org/drawingml/2006/main">
                        <a:graphicData uri="http://schemas.microsoft.com/office/word/2010/wordprocessingGroup">
                          <wpg:wgp>
                            <wpg:cNvGrpSpPr/>
                            <wpg:grpSpPr>
                              <a:xfrm>
                                <a:off x="0" y="0"/>
                                <a:ext cx="2184400" cy="1925981"/>
                                <a:chOff x="0" y="165157"/>
                                <a:chExt cx="2184400" cy="1927050"/>
                              </a:xfrm>
                            </wpg:grpSpPr>
                            <wps:wsp>
                              <wps:cNvPr id="291" name="文字方塊 1"/>
                              <wps:cNvSpPr txBox="1">
                                <a:spLocks noChangeArrowheads="1"/>
                              </wps:cNvSpPr>
                              <wps:spPr bwMode="auto">
                                <a:xfrm>
                                  <a:off x="139700" y="672831"/>
                                  <a:ext cx="1854834" cy="1419376"/>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3A415B2" w14:textId="77777777" w:rsidR="00F6266B" w:rsidRPr="00083C82" w:rsidRDefault="00F6266B" w:rsidP="00513DD6">
                                    <w:pPr>
                                      <w:pStyle w:val="Web"/>
                                      <w:spacing w:before="0" w:beforeAutospacing="0" w:after="0" w:afterAutospacing="0" w:line="0" w:lineRule="atLeast"/>
                                      <w:jc w:val="both"/>
                                      <w:rPr>
                                        <w:sz w:val="16"/>
                                      </w:rPr>
                                    </w:pPr>
                                    <w:r w:rsidRPr="00083C82">
                                      <w:rPr>
                                        <w:rFonts w:eastAsia="Microsoft JhengHei"/>
                                        <w:color w:val="07121F" w:themeColor="text2" w:themeShade="40"/>
                                        <w:kern w:val="24"/>
                                        <w:szCs w:val="40"/>
                                      </w:rPr>
                                      <w:t>1972</w:t>
                                    </w:r>
                                    <w:r w:rsidRPr="00083C82">
                                      <w:rPr>
                                        <w:rFonts w:eastAsia="Microsoft JhengHei" w:hAnsi="Microsoft JhengHei" w:hint="eastAsia"/>
                                        <w:color w:val="07121F" w:themeColor="text2" w:themeShade="40"/>
                                        <w:kern w:val="24"/>
                                        <w:szCs w:val="40"/>
                                      </w:rPr>
                                      <w:t>年</w:t>
                                    </w:r>
                                    <w:r w:rsidRPr="00083C82">
                                      <w:rPr>
                                        <w:rFonts w:eastAsia="Microsoft JhengHei"/>
                                        <w:color w:val="07121F" w:themeColor="text2" w:themeShade="40"/>
                                        <w:kern w:val="24"/>
                                        <w:szCs w:val="40"/>
                                      </w:rPr>
                                      <w:t>11</w:t>
                                    </w:r>
                                    <w:r w:rsidRPr="00083C82">
                                      <w:rPr>
                                        <w:rFonts w:eastAsia="Microsoft JhengHei" w:hAnsi="Microsoft JhengHei" w:hint="eastAsia"/>
                                        <w:color w:val="07121F" w:themeColor="text2" w:themeShade="40"/>
                                        <w:kern w:val="24"/>
                                        <w:szCs w:val="40"/>
                                      </w:rPr>
                                      <w:t>月</w:t>
                                    </w:r>
                                    <w:r w:rsidRPr="00083C82">
                                      <w:rPr>
                                        <w:rFonts w:eastAsia="Microsoft JhengHei"/>
                                        <w:color w:val="07121F" w:themeColor="text2" w:themeShade="40"/>
                                        <w:kern w:val="24"/>
                                        <w:szCs w:val="40"/>
                                      </w:rPr>
                                      <w:t>2</w:t>
                                    </w:r>
                                    <w:r w:rsidRPr="00083C82">
                                      <w:rPr>
                                        <w:rFonts w:eastAsia="Microsoft JhengHei" w:hAnsi="Microsoft JhengHei" w:hint="eastAsia"/>
                                        <w:color w:val="07121F" w:themeColor="text2" w:themeShade="40"/>
                                        <w:kern w:val="24"/>
                                        <w:szCs w:val="40"/>
                                      </w:rPr>
                                      <w:t>日，聯合國大會【</w:t>
                                    </w:r>
                                    <w:r w:rsidRPr="00083C82">
                                      <w:rPr>
                                        <w:rFonts w:eastAsia="Microsoft JhengHei" w:hAnsi="Microsoft JhengHei" w:hint="eastAsia"/>
                                        <w:color w:val="07121F" w:themeColor="text2" w:themeShade="40"/>
                                        <w:kern w:val="24"/>
                                        <w:szCs w:val="40"/>
                                      </w:rPr>
                                      <w:t>2908 (XXVII</w:t>
                                    </w:r>
                                    <w:r w:rsidRPr="00083C82">
                                      <w:rPr>
                                        <w:rFonts w:eastAsia="Microsoft JhengHei"/>
                                        <w:color w:val="07121F" w:themeColor="text2" w:themeShade="40"/>
                                        <w:kern w:val="24"/>
                                        <w:szCs w:val="40"/>
                                      </w:rPr>
                                      <w:t>)</w:t>
                                    </w:r>
                                    <w:r w:rsidRPr="00083C82">
                                      <w:rPr>
                                        <w:rFonts w:eastAsia="Microsoft JhengHei"/>
                                        <w:color w:val="07121F" w:themeColor="text2" w:themeShade="40"/>
                                        <w:kern w:val="24"/>
                                        <w:szCs w:val="40"/>
                                      </w:rPr>
                                      <w:t>】</w:t>
                                    </w:r>
                                    <w:r w:rsidRPr="00083C82">
                                      <w:rPr>
                                        <w:rFonts w:eastAsia="Microsoft JhengHei" w:hAnsi="Microsoft JhengHei" w:hint="eastAsia"/>
                                        <w:color w:val="07121F" w:themeColor="text2" w:themeShade="40"/>
                                        <w:kern w:val="24"/>
                                        <w:szCs w:val="40"/>
                                      </w:rPr>
                                      <w:t>通過了聯合國非殖民化特別委員會的有關報告。</w:t>
                                    </w:r>
                                  </w:p>
                                </w:txbxContent>
                              </wps:txbx>
                              <wps:bodyPr wrap="square">
                                <a:spAutoFit/>
                              </wps:bodyPr>
                            </wps:wsp>
                            <wps:wsp>
                              <wps:cNvPr id="292" name="標題 1"/>
                              <wps:cNvSpPr>
                                <a:spLocks noGrp="1"/>
                              </wps:cNvSpPr>
                              <wps:spPr>
                                <a:xfrm>
                                  <a:off x="0" y="165157"/>
                                  <a:ext cx="2184400" cy="590493"/>
                                </a:xfrm>
                                <a:prstGeom prst="rect">
                                  <a:avLst/>
                                </a:prstGeom>
                                <a:noFill/>
                                <a:ln>
                                  <a:noFill/>
                                </a:ln>
                              </wps:spPr>
                              <wps:txbx>
                                <w:txbxContent>
                                  <w:p w14:paraId="77976241" w14:textId="77777777" w:rsidR="00F6266B" w:rsidRPr="001876E9" w:rsidRDefault="00F6266B" w:rsidP="00513DD6">
                                    <w:pPr>
                                      <w:pStyle w:val="Web"/>
                                      <w:spacing w:before="0" w:beforeAutospacing="0" w:after="0" w:afterAutospacing="0" w:line="0" w:lineRule="atLeast"/>
                                      <w:jc w:val="center"/>
                                    </w:pPr>
                                    <w:r w:rsidRPr="001876E9">
                                      <w:rPr>
                                        <w:rFonts w:eastAsia="Microsoft JhengHei"/>
                                        <w:b/>
                                        <w:bCs/>
                                        <w:color w:val="2279C0"/>
                                      </w:rPr>
                                      <w:t>1972</w:t>
                                    </w:r>
                                    <w:r w:rsidRPr="001876E9">
                                      <w:rPr>
                                        <w:rFonts w:eastAsia="Microsoft JhengHei" w:hAnsi="Microsoft JhengHei" w:hint="eastAsia"/>
                                        <w:b/>
                                        <w:bCs/>
                                        <w:color w:val="2279C0"/>
                                      </w:rPr>
                                      <w:t>年</w:t>
                                    </w:r>
                                  </w:p>
                                </w:txbxContent>
                              </wps:txbx>
                              <wps:bodyPr wrap="square" lIns="91425" tIns="91425" rIns="91425" bIns="91425" anchor="ctr" anchorCtr="0">
                                <a:noAutofit/>
                              </wps:bodyPr>
                            </wps:wsp>
                          </wpg:wgp>
                        </a:graphicData>
                      </a:graphic>
                      <wp14:sizeRelV relativeFrom="margin">
                        <wp14:pctHeight>0</wp14:pctHeight>
                      </wp14:sizeRelV>
                    </wp:anchor>
                  </w:drawing>
                </mc:Choice>
                <mc:Fallback>
                  <w:pict>
                    <v:group w14:anchorId="66AFD0B6" id="群組 290" o:spid="_x0000_s1031" style="position:absolute;left:0;text-align:left;margin-left:4.5pt;margin-top:14.55pt;width:172pt;height:151.65pt;z-index:251503104;mso-height-relative:margin" coordorigin=",1651" coordsize="21844,1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OxK9AIAAAsHAAAOAAAAZHJzL2Uyb0RvYy54bWy8lc1u1DAQx+9IvIOVO83HbnY3UbNVabsV&#10;UoFKhQfwJs6HSGxjezfbOxIS4lzEsRIHLhw5cOFt2oq3YOx87LIVRSqIPWRjezye+c1/nN29VVWi&#10;JRGyYDSy3B3HQoTGLCloFlkvX8weTSwkFaYJLhklkXVOpLU3ffhgt+Yh8VjOyoQIBE6oDGseWblS&#10;PLRtGeekwnKHcUJhMWWiwgqGIrMTgWvwXpW25zgju2Yi4YLFREqYPWwWranxn6YkVs/TVBKFysiC&#10;2JR5CvOc66c93cVhJjDPi7gNA98jigoXFA7tXR1ihdFCFLdcVUUsmGSp2olZZbM0LWJicoBsXGcr&#10;m2PBFtzkkoV1xntMgHaL073dxs+WpwIVSWR5AfChuIIi3Xz/dPP1DdIzwKfmWQhmx4Kf8VPRTmTN&#10;SKe8SkWl/yEZtDJkz3uyZKVQDJOeOxkOHTgghjU38Pxg4jbs4xwKtN7njnzXH3dLR7/ZPnZ8E5rd&#10;nW7rIPuYag5ikmte8u94neWYE1MGqUH0vNyO1/XF26svH64vvl1dvkMmLx0BmGpgSK0eM0DgGn1I&#10;fsLiVxJRdpBjmpF9IVidE5xAjGYnZNJv1exlKLWTef2UJVAavFDMONqi7g6CseYLeEdjbzJo6Xb8&#10;3Yk/nAyGLf+hGwzGIw25B4hDLqQ6JqxC+iWyBLSOOQgvT6RqTDsTXW3KZkVZwjwOS4rqyAp8z29S&#10;ZGWR6EW9JkU2PygFWmJowNnMgV97rtw0qwoF10BZVJE10TZtY2owRzQxpyhclM07BF1SiL2D02BS&#10;q/nKCHmoD9Brc5acA7oaujuy5OsFFrqKEBPfB4qzwmS1Nmw9gnCa7f9BQV6voM8ff1y+v6WdJtpO&#10;MdCBd4pEW2/JolHEZlN1ivilI/3AGQaDfygIHUqvkD/Uy7+rXqh8QqE1AncI6kJqcyA2B/PNAaZx&#10;zuCSj5WwUDM4UObSb+LS5U/vKr+5TuDGNQ3Sfh30lb45NnJZf8OmPwEAAP//AwBQSwMEFAAGAAgA&#10;AAAhANOiLNLgAAAACAEAAA8AAABkcnMvZG93bnJldi54bWxMj09Lw0AQxe+C32EZwZvd/LFi02xK&#10;KeqpCG0F6W2bnSah2dmQ3Sbpt3c86W1m3uPN7+WrybZiwN43jhTEswgEUulMQ5WCr8P70ysIHzQZ&#10;3TpCBTf0sCru73KdGTfSDod9qASHkM+0gjqELpPSlzVa7WeuQ2Lt7HqrA699JU2vRw63rUyi6EVa&#10;3RB/qHWHmxrLy/5qFXyMelyn8duwvZw3t+Nh/vm9jVGpx4dpvQQRcAp/ZvjFZ3QomOnkrmS8aBUs&#10;uElQkCxiECyn85QPJx7S5Blkkcv/BYofAAAA//8DAFBLAQItABQABgAIAAAAIQC2gziS/gAAAOEB&#10;AAATAAAAAAAAAAAAAAAAAAAAAABbQ29udGVudF9UeXBlc10ueG1sUEsBAi0AFAAGAAgAAAAhADj9&#10;If/WAAAAlAEAAAsAAAAAAAAAAAAAAAAALwEAAF9yZWxzLy5yZWxzUEsBAi0AFAAGAAgAAAAhAHhU&#10;7Er0AgAACwcAAA4AAAAAAAAAAAAAAAAALgIAAGRycy9lMm9Eb2MueG1sUEsBAi0AFAAGAAgAAAAh&#10;ANOiLNLgAAAACAEAAA8AAAAAAAAAAAAAAAAATgUAAGRycy9kb3ducmV2LnhtbFBLBQYAAAAABAAE&#10;APMAAABbBgAAAAA=&#10;">
                      <v:shape id="_x0000_s1032" type="#_x0000_t202" style="position:absolute;left:1397;top:6728;width:18548;height:14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j79xgAAANwAAAAPAAAAZHJzL2Rvd25yZXYueG1sRI9Ba8JA&#10;FITvBf/D8oTezCZSShuzigqC7aU1KYi3R/aZRLNvQ3Yb03/fLQg9DjPzDZOtRtOKgXrXWFaQRDEI&#10;4tLqhisFX8Vu9gLCeWSNrWVS8EMOVsvJQ4aptjc+0JD7SgQIuxQV1N53qZSurMmgi2xHHLyz7Q36&#10;IPtK6h5vAW5aOY/jZ2mw4bBQY0fbmspr/m0UvCfVqbh8Pl0vm7d98nFcS7lpB6Uep+N6AcLT6P/D&#10;9/ZeK5i/JvB3JhwBufwFAAD//wMAUEsBAi0AFAAGAAgAAAAhANvh9svuAAAAhQEAABMAAAAAAAAA&#10;AAAAAAAAAAAAAFtDb250ZW50X1R5cGVzXS54bWxQSwECLQAUAAYACAAAACEAWvQsW78AAAAVAQAA&#10;CwAAAAAAAAAAAAAAAAAfAQAAX3JlbHMvLnJlbHNQSwECLQAUAAYACAAAACEAxG4+/cYAAADcAAAA&#10;DwAAAAAAAAAAAAAAAAAHAgAAZHJzL2Rvd25yZXYueG1sUEsFBgAAAAADAAMAtwAAAPoCAAAAAA==&#10;" filled="f" strokecolor="red">
                        <v:textbox style="mso-fit-shape-to-text:t">
                          <w:txbxContent>
                            <w:p w14:paraId="73A415B2" w14:textId="77777777" w:rsidR="00F6266B" w:rsidRPr="00083C82" w:rsidRDefault="00F6266B" w:rsidP="00513DD6">
                              <w:pPr>
                                <w:pStyle w:val="Web"/>
                                <w:spacing w:before="0" w:beforeAutospacing="0" w:after="0" w:afterAutospacing="0" w:line="0" w:lineRule="atLeast"/>
                                <w:jc w:val="both"/>
                                <w:rPr>
                                  <w:sz w:val="16"/>
                                </w:rPr>
                              </w:pPr>
                              <w:r w:rsidRPr="00083C82">
                                <w:rPr>
                                  <w:rFonts w:eastAsia="Microsoft JhengHei"/>
                                  <w:color w:val="07121F" w:themeColor="text2" w:themeShade="40"/>
                                  <w:kern w:val="24"/>
                                  <w:szCs w:val="40"/>
                                </w:rPr>
                                <w:t>1972</w:t>
                              </w:r>
                              <w:r w:rsidRPr="00083C82">
                                <w:rPr>
                                  <w:rFonts w:eastAsia="Microsoft JhengHei" w:hAnsi="Microsoft JhengHei" w:hint="eastAsia"/>
                                  <w:color w:val="07121F" w:themeColor="text2" w:themeShade="40"/>
                                  <w:kern w:val="24"/>
                                  <w:szCs w:val="40"/>
                                </w:rPr>
                                <w:t>年</w:t>
                              </w:r>
                              <w:r w:rsidRPr="00083C82">
                                <w:rPr>
                                  <w:rFonts w:eastAsia="Microsoft JhengHei"/>
                                  <w:color w:val="07121F" w:themeColor="text2" w:themeShade="40"/>
                                  <w:kern w:val="24"/>
                                  <w:szCs w:val="40"/>
                                </w:rPr>
                                <w:t>11</w:t>
                              </w:r>
                              <w:r w:rsidRPr="00083C82">
                                <w:rPr>
                                  <w:rFonts w:eastAsia="Microsoft JhengHei" w:hAnsi="Microsoft JhengHei" w:hint="eastAsia"/>
                                  <w:color w:val="07121F" w:themeColor="text2" w:themeShade="40"/>
                                  <w:kern w:val="24"/>
                                  <w:szCs w:val="40"/>
                                </w:rPr>
                                <w:t>月</w:t>
                              </w:r>
                              <w:r w:rsidRPr="00083C82">
                                <w:rPr>
                                  <w:rFonts w:eastAsia="Microsoft JhengHei"/>
                                  <w:color w:val="07121F" w:themeColor="text2" w:themeShade="40"/>
                                  <w:kern w:val="24"/>
                                  <w:szCs w:val="40"/>
                                </w:rPr>
                                <w:t>2</w:t>
                              </w:r>
                              <w:r w:rsidRPr="00083C82">
                                <w:rPr>
                                  <w:rFonts w:eastAsia="Microsoft JhengHei" w:hAnsi="Microsoft JhengHei" w:hint="eastAsia"/>
                                  <w:color w:val="07121F" w:themeColor="text2" w:themeShade="40"/>
                                  <w:kern w:val="24"/>
                                  <w:szCs w:val="40"/>
                                </w:rPr>
                                <w:t>日，聯合國大會【</w:t>
                              </w:r>
                              <w:r w:rsidRPr="00083C82">
                                <w:rPr>
                                  <w:rFonts w:eastAsia="Microsoft JhengHei" w:hAnsi="Microsoft JhengHei" w:hint="eastAsia"/>
                                  <w:color w:val="07121F" w:themeColor="text2" w:themeShade="40"/>
                                  <w:kern w:val="24"/>
                                  <w:szCs w:val="40"/>
                                </w:rPr>
                                <w:t>2908 (XXVII</w:t>
                              </w:r>
                              <w:r w:rsidRPr="00083C82">
                                <w:rPr>
                                  <w:rFonts w:eastAsia="Microsoft JhengHei"/>
                                  <w:color w:val="07121F" w:themeColor="text2" w:themeShade="40"/>
                                  <w:kern w:val="24"/>
                                  <w:szCs w:val="40"/>
                                </w:rPr>
                                <w:t>)</w:t>
                              </w:r>
                              <w:r w:rsidRPr="00083C82">
                                <w:rPr>
                                  <w:rFonts w:eastAsia="Microsoft JhengHei"/>
                                  <w:color w:val="07121F" w:themeColor="text2" w:themeShade="40"/>
                                  <w:kern w:val="24"/>
                                  <w:szCs w:val="40"/>
                                </w:rPr>
                                <w:t>】</w:t>
                              </w:r>
                              <w:r w:rsidRPr="00083C82">
                                <w:rPr>
                                  <w:rFonts w:eastAsia="Microsoft JhengHei" w:hAnsi="Microsoft JhengHei" w:hint="eastAsia"/>
                                  <w:color w:val="07121F" w:themeColor="text2" w:themeShade="40"/>
                                  <w:kern w:val="24"/>
                                  <w:szCs w:val="40"/>
                                </w:rPr>
                                <w:t>通過了聯合國非殖民化特別委員會的有關報告。</w:t>
                              </w:r>
                            </w:p>
                          </w:txbxContent>
                        </v:textbox>
                      </v:shape>
                    </v:group>
                  </w:pict>
                </mc:Fallback>
              </mc:AlternateContent>
            </w:r>
          </w:p>
          <w:p w14:paraId="2297CA42" w14:textId="77777777" w:rsidR="00513DD6" w:rsidRDefault="00513DD6" w:rsidP="00A52E0D">
            <w:pPr>
              <w:rPr>
                <w:rFonts w:ascii="DFKai-SB" w:eastAsia="DFKai-SB" w:hAnsi="DFKai-SB"/>
                <w:lang w:eastAsia="zh-HK"/>
              </w:rPr>
            </w:pPr>
          </w:p>
          <w:p w14:paraId="3437176D" w14:textId="77777777" w:rsidR="00513DD6" w:rsidRDefault="00513DD6" w:rsidP="00A52E0D">
            <w:pPr>
              <w:rPr>
                <w:rFonts w:ascii="DFKai-SB" w:eastAsia="DFKai-SB" w:hAnsi="DFKai-SB"/>
                <w:lang w:eastAsia="zh-HK"/>
              </w:rPr>
            </w:pPr>
          </w:p>
          <w:p w14:paraId="408A7515" w14:textId="77777777" w:rsidR="00513DD6" w:rsidRDefault="00513DD6" w:rsidP="00A52E0D">
            <w:pPr>
              <w:rPr>
                <w:rFonts w:ascii="DFKai-SB" w:eastAsia="DFKai-SB" w:hAnsi="DFKai-SB"/>
                <w:lang w:eastAsia="zh-HK"/>
              </w:rPr>
            </w:pPr>
          </w:p>
          <w:p w14:paraId="1ABA8138" w14:textId="77777777" w:rsidR="00513DD6" w:rsidRDefault="00513DD6" w:rsidP="00A52E0D">
            <w:pPr>
              <w:rPr>
                <w:rFonts w:ascii="DFKai-SB" w:eastAsia="DFKai-SB" w:hAnsi="DFKai-SB"/>
                <w:lang w:eastAsia="zh-HK"/>
              </w:rPr>
            </w:pPr>
          </w:p>
          <w:p w14:paraId="7FFC0BF8" w14:textId="77777777" w:rsidR="00513DD6" w:rsidRDefault="00513DD6" w:rsidP="00A52E0D">
            <w:pPr>
              <w:rPr>
                <w:rFonts w:ascii="DFKai-SB" w:eastAsia="DFKai-SB" w:hAnsi="DFKai-SB"/>
                <w:lang w:eastAsia="zh-HK"/>
              </w:rPr>
            </w:pPr>
          </w:p>
          <w:p w14:paraId="03642601" w14:textId="77777777" w:rsidR="00513DD6" w:rsidRDefault="00513DD6" w:rsidP="00A52E0D">
            <w:pPr>
              <w:rPr>
                <w:rFonts w:ascii="DFKai-SB" w:eastAsia="DFKai-SB" w:hAnsi="DFKai-SB"/>
                <w:lang w:eastAsia="zh-HK"/>
              </w:rPr>
            </w:pPr>
          </w:p>
          <w:p w14:paraId="17289444" w14:textId="77777777" w:rsidR="00513DD6" w:rsidRDefault="00513DD6" w:rsidP="00A52E0D">
            <w:pPr>
              <w:rPr>
                <w:rFonts w:ascii="DFKai-SB" w:eastAsia="DFKai-SB" w:hAnsi="DFKai-SB"/>
                <w:lang w:eastAsia="zh-HK"/>
              </w:rPr>
            </w:pPr>
          </w:p>
          <w:p w14:paraId="084CCA3F" w14:textId="77777777" w:rsidR="00CB5990" w:rsidRDefault="00CB5990" w:rsidP="00A52E0D">
            <w:pPr>
              <w:rPr>
                <w:rFonts w:ascii="DFKai-SB" w:eastAsia="DFKai-SB" w:hAnsi="DFKai-SB"/>
                <w:lang w:eastAsia="zh-HK"/>
              </w:rPr>
            </w:pPr>
          </w:p>
          <w:p w14:paraId="1B0F1708" w14:textId="77777777" w:rsidR="00CB5990" w:rsidRDefault="00CB5990" w:rsidP="00A52E0D">
            <w:pPr>
              <w:rPr>
                <w:rFonts w:ascii="DFKai-SB" w:eastAsia="DFKai-SB" w:hAnsi="DFKai-SB"/>
                <w:lang w:eastAsia="zh-HK"/>
              </w:rPr>
            </w:pPr>
          </w:p>
          <w:p w14:paraId="3412A00C" w14:textId="735B9279" w:rsidR="00CB5990" w:rsidRDefault="00CB5990" w:rsidP="00A52E0D">
            <w:pPr>
              <w:rPr>
                <w:rFonts w:ascii="DFKai-SB" w:eastAsia="DFKai-SB" w:hAnsi="DFKai-SB"/>
                <w:lang w:eastAsia="zh-HK"/>
              </w:rPr>
            </w:pPr>
          </w:p>
        </w:tc>
        <w:tc>
          <w:tcPr>
            <w:tcW w:w="4148" w:type="dxa"/>
          </w:tcPr>
          <w:p w14:paraId="1E320B0E" w14:textId="58524FCC" w:rsidR="00513DD6" w:rsidRDefault="00513DD6" w:rsidP="006165B4">
            <w:pPr>
              <w:pStyle w:val="a6"/>
              <w:numPr>
                <w:ilvl w:val="0"/>
                <w:numId w:val="13"/>
              </w:numPr>
              <w:tabs>
                <w:tab w:val="left" w:pos="482"/>
                <w:tab w:val="left" w:pos="964"/>
              </w:tabs>
              <w:spacing w:line="276" w:lineRule="auto"/>
              <w:ind w:left="482" w:hanging="482"/>
              <w:contextualSpacing w:val="0"/>
              <w:jc w:val="both"/>
              <w:rPr>
                <w:lang w:eastAsia="zh-HK"/>
              </w:rPr>
            </w:pPr>
            <w:r>
              <w:rPr>
                <w:rFonts w:hint="eastAsia"/>
              </w:rPr>
              <w:t>(</w:t>
            </w:r>
            <w:r>
              <w:rPr>
                <w:lang w:eastAsia="zh-HK"/>
              </w:rPr>
              <w:t>a)</w:t>
            </w:r>
            <w:r>
              <w:rPr>
                <w:lang w:eastAsia="zh-HK"/>
              </w:rPr>
              <w:tab/>
            </w:r>
            <w:r>
              <w:rPr>
                <w:rFonts w:hint="eastAsia"/>
                <w:lang w:eastAsia="zh-HK"/>
              </w:rPr>
              <w:t>資料三的照片顯示了</w:t>
            </w:r>
            <w:r>
              <w:rPr>
                <w:lang w:eastAsia="zh-HK"/>
              </w:rPr>
              <w:t>一</w:t>
            </w:r>
            <w:r>
              <w:rPr>
                <w:rFonts w:hint="eastAsia"/>
                <w:lang w:eastAsia="zh-HK"/>
              </w:rPr>
              <w:t>項甚</w:t>
            </w:r>
            <w:r w:rsidR="006D7FF0">
              <w:rPr>
                <w:lang w:eastAsia="zh-HK"/>
              </w:rPr>
              <w:tab/>
            </w:r>
            <w:r>
              <w:rPr>
                <w:rFonts w:hint="eastAsia"/>
                <w:lang w:eastAsia="zh-HK"/>
              </w:rPr>
              <w:t>麼要的歷史事件？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021F57DB" w14:textId="77777777" w:rsidTr="00A52E0D">
              <w:tc>
                <w:tcPr>
                  <w:tcW w:w="3509" w:type="dxa"/>
                </w:tcPr>
                <w:p w14:paraId="00DEE5B7" w14:textId="77777777" w:rsidR="00513DD6" w:rsidRPr="00EF0EB3" w:rsidRDefault="00513DD6" w:rsidP="006165B4">
                  <w:pPr>
                    <w:spacing w:line="360" w:lineRule="auto"/>
                    <w:rPr>
                      <w:i/>
                      <w:color w:val="FF0000"/>
                      <w:lang w:eastAsia="zh-HK"/>
                    </w:rPr>
                  </w:pPr>
                  <w:r>
                    <w:rPr>
                      <w:rFonts w:hint="eastAsia"/>
                      <w:i/>
                      <w:color w:val="FF0000"/>
                    </w:rPr>
                    <w:t>1949</w:t>
                  </w:r>
                  <w:r>
                    <w:rPr>
                      <w:rFonts w:hint="eastAsia"/>
                      <w:i/>
                      <w:color w:val="FF0000"/>
                      <w:lang w:eastAsia="zh-HK"/>
                    </w:rPr>
                    <w:t>年中華人民共和國成立</w:t>
                  </w:r>
                  <w:r>
                    <w:rPr>
                      <w:rFonts w:hint="eastAsia"/>
                      <w:i/>
                      <w:color w:val="FF0000"/>
                    </w:rPr>
                    <w:t>。</w:t>
                  </w:r>
                </w:p>
              </w:tc>
            </w:tr>
          </w:tbl>
          <w:p w14:paraId="077A0CC8" w14:textId="77777777" w:rsidR="00513DD6" w:rsidRDefault="00513DD6" w:rsidP="00A52E0D">
            <w:pPr>
              <w:tabs>
                <w:tab w:val="left" w:pos="350"/>
                <w:tab w:val="left" w:pos="702"/>
              </w:tabs>
              <w:rPr>
                <w:lang w:eastAsia="zh-HK"/>
              </w:rPr>
            </w:pPr>
          </w:p>
          <w:p w14:paraId="704917AD" w14:textId="6ECD16C2" w:rsidR="00513DD6" w:rsidRDefault="00513DD6" w:rsidP="006165B4">
            <w:pPr>
              <w:spacing w:line="276" w:lineRule="auto"/>
              <w:ind w:left="964" w:hanging="482"/>
              <w:jc w:val="both"/>
              <w:rPr>
                <w:lang w:eastAsia="zh-HK"/>
              </w:rPr>
            </w:pPr>
            <w:r>
              <w:rPr>
                <w:lang w:eastAsia="zh-HK"/>
              </w:rPr>
              <w:t>(b)</w:t>
            </w:r>
            <w:r w:rsidR="006D7FF0">
              <w:rPr>
                <w:lang w:eastAsia="zh-HK"/>
              </w:rPr>
              <w:tab/>
            </w:r>
            <w:r>
              <w:rPr>
                <w:rFonts w:hint="eastAsia"/>
                <w:lang w:eastAsia="zh-HK"/>
              </w:rPr>
              <w:t>資料三顯示</w:t>
            </w:r>
            <w:r>
              <w:rPr>
                <w:rFonts w:hint="eastAsia"/>
                <w:lang w:eastAsia="zh-HK"/>
              </w:rPr>
              <w:t>1971</w:t>
            </w:r>
            <w:r>
              <w:rPr>
                <w:rFonts w:hint="eastAsia"/>
                <w:lang w:eastAsia="zh-HK"/>
              </w:rPr>
              <w:t>年的聯合國大會決議對中華人民共和國來說有甚麼重要性？</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042BC1B7" w14:textId="77777777" w:rsidTr="00A52E0D">
              <w:tc>
                <w:tcPr>
                  <w:tcW w:w="3509" w:type="dxa"/>
                </w:tcPr>
                <w:p w14:paraId="3F1E3032" w14:textId="77777777" w:rsidR="00513DD6" w:rsidRPr="00EF0EB3" w:rsidRDefault="00513DD6" w:rsidP="006165B4">
                  <w:pPr>
                    <w:spacing w:line="360" w:lineRule="auto"/>
                    <w:rPr>
                      <w:i/>
                      <w:color w:val="FF0000"/>
                      <w:lang w:eastAsia="zh-HK"/>
                    </w:rPr>
                  </w:pPr>
                  <w:r>
                    <w:rPr>
                      <w:rFonts w:hint="eastAsia"/>
                      <w:i/>
                      <w:color w:val="FF0000"/>
                      <w:lang w:eastAsia="zh-HK"/>
                    </w:rPr>
                    <w:t>恢復中華人民共和國在聯合國</w:t>
                  </w:r>
                </w:p>
              </w:tc>
            </w:tr>
            <w:tr w:rsidR="00513DD6" w:rsidRPr="00EF0EB3" w14:paraId="7D8193D7" w14:textId="77777777" w:rsidTr="00A52E0D">
              <w:tc>
                <w:tcPr>
                  <w:tcW w:w="3509" w:type="dxa"/>
                </w:tcPr>
                <w:p w14:paraId="1DB32AE7" w14:textId="77777777" w:rsidR="00513DD6" w:rsidRPr="00EF0EB3" w:rsidRDefault="00513DD6" w:rsidP="006165B4">
                  <w:pPr>
                    <w:spacing w:line="360" w:lineRule="auto"/>
                    <w:rPr>
                      <w:i/>
                      <w:color w:val="FF0000"/>
                      <w:lang w:eastAsia="zh-HK"/>
                    </w:rPr>
                  </w:pPr>
                  <w:r>
                    <w:rPr>
                      <w:rFonts w:hint="eastAsia"/>
                      <w:i/>
                      <w:color w:val="FF0000"/>
                      <w:lang w:eastAsia="zh-HK"/>
                    </w:rPr>
                    <w:t>的合法權利</w:t>
                  </w:r>
                  <w:r>
                    <w:rPr>
                      <w:rFonts w:hint="eastAsia"/>
                      <w:i/>
                      <w:color w:val="FF0000"/>
                    </w:rPr>
                    <w:t>。</w:t>
                  </w:r>
                </w:p>
              </w:tc>
            </w:tr>
          </w:tbl>
          <w:p w14:paraId="6F119A96" w14:textId="77777777" w:rsidR="00513DD6" w:rsidRDefault="00513DD6" w:rsidP="00A52E0D">
            <w:pPr>
              <w:tabs>
                <w:tab w:val="left" w:pos="350"/>
                <w:tab w:val="left" w:pos="702"/>
              </w:tabs>
              <w:rPr>
                <w:lang w:eastAsia="zh-HK"/>
              </w:rPr>
            </w:pPr>
          </w:p>
          <w:p w14:paraId="11645386" w14:textId="69D1EA48" w:rsidR="00513DD6" w:rsidRDefault="00513DD6" w:rsidP="006165B4">
            <w:pPr>
              <w:spacing w:line="276" w:lineRule="auto"/>
              <w:ind w:left="964" w:hanging="482"/>
              <w:jc w:val="both"/>
              <w:rPr>
                <w:lang w:eastAsia="zh-HK"/>
              </w:rPr>
            </w:pPr>
            <w:r>
              <w:rPr>
                <w:lang w:eastAsia="zh-HK"/>
              </w:rPr>
              <w:t>(c)</w:t>
            </w:r>
            <w:r>
              <w:rPr>
                <w:lang w:eastAsia="zh-HK"/>
              </w:rPr>
              <w:tab/>
            </w:r>
            <w:r>
              <w:rPr>
                <w:rFonts w:hint="eastAsia"/>
                <w:lang w:eastAsia="zh-HK"/>
              </w:rPr>
              <w:t>資料三顯示</w:t>
            </w:r>
            <w:r>
              <w:rPr>
                <w:rFonts w:hint="eastAsia"/>
              </w:rPr>
              <w:t>1972</w:t>
            </w:r>
            <w:r>
              <w:rPr>
                <w:rFonts w:hint="eastAsia"/>
                <w:lang w:eastAsia="zh-HK"/>
              </w:rPr>
              <w:t>年的聯合國大會通過的報告對香港來說有甚麼重要性？</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7853333D" w14:textId="77777777" w:rsidTr="00A52E0D">
              <w:tc>
                <w:tcPr>
                  <w:tcW w:w="3509" w:type="dxa"/>
                </w:tcPr>
                <w:p w14:paraId="50E4E5DD" w14:textId="77777777" w:rsidR="00513DD6" w:rsidRPr="00EF0EB3" w:rsidRDefault="00513DD6" w:rsidP="006165B4">
                  <w:pPr>
                    <w:spacing w:line="360" w:lineRule="auto"/>
                    <w:rPr>
                      <w:i/>
                      <w:color w:val="FF0000"/>
                      <w:lang w:eastAsia="zh-HK"/>
                    </w:rPr>
                  </w:pPr>
                  <w:r>
                    <w:rPr>
                      <w:rFonts w:hint="eastAsia"/>
                      <w:i/>
                      <w:color w:val="FF0000"/>
                      <w:lang w:eastAsia="zh-HK"/>
                    </w:rPr>
                    <w:t>從殖民地名單中刪去香港</w:t>
                  </w:r>
                  <w:r>
                    <w:rPr>
                      <w:rFonts w:hint="eastAsia"/>
                      <w:i/>
                      <w:color w:val="FF0000"/>
                    </w:rPr>
                    <w:t>。</w:t>
                  </w:r>
                </w:p>
              </w:tc>
            </w:tr>
          </w:tbl>
          <w:p w14:paraId="2AE190D7" w14:textId="77777777" w:rsidR="00513DD6" w:rsidRPr="00857C7F" w:rsidRDefault="00513DD6" w:rsidP="00A52E0D">
            <w:pPr>
              <w:rPr>
                <w:lang w:eastAsia="zh-HK"/>
              </w:rPr>
            </w:pPr>
          </w:p>
        </w:tc>
      </w:tr>
    </w:tbl>
    <w:p w14:paraId="0C699423" w14:textId="77777777" w:rsidR="009C4D21" w:rsidRDefault="009C4D21">
      <w: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513DD6" w14:paraId="56BC1D88" w14:textId="77777777" w:rsidTr="00A52E0D">
        <w:tc>
          <w:tcPr>
            <w:tcW w:w="4148" w:type="dxa"/>
          </w:tcPr>
          <w:p w14:paraId="4A8F3478" w14:textId="5C177ED5" w:rsidR="00513DD6" w:rsidRPr="006165B4" w:rsidRDefault="00513DD6" w:rsidP="00A52E0D">
            <w:pPr>
              <w:rPr>
                <w:rFonts w:ascii="Microsoft JhengHei" w:eastAsia="Microsoft JhengHei" w:hAnsi="Microsoft JhengHei"/>
                <w:b/>
                <w:lang w:eastAsia="zh-HK"/>
              </w:rPr>
            </w:pPr>
            <w:r w:rsidRPr="006165B4">
              <w:rPr>
                <w:rFonts w:ascii="Microsoft JhengHei" w:eastAsia="Microsoft JhengHei" w:hAnsi="Microsoft JhengHei" w:hint="eastAsia"/>
                <w:b/>
                <w:lang w:eastAsia="zh-HK"/>
              </w:rPr>
              <w:lastRenderedPageBreak/>
              <w:t>資料四</w:t>
            </w:r>
          </w:p>
          <w:p w14:paraId="72DCBE86" w14:textId="77777777" w:rsidR="00513DD6" w:rsidRDefault="00513DD6" w:rsidP="00A52E0D">
            <w:pPr>
              <w:rPr>
                <w:rFonts w:ascii="DFKai-SB" w:eastAsia="DFKai-SB" w:hAnsi="DFKai-SB"/>
                <w:lang w:eastAsia="zh-HK"/>
              </w:rPr>
            </w:pPr>
            <w:r>
              <w:rPr>
                <w:rFonts w:ascii="DFKai-SB" w:eastAsia="DFKai-SB" w:hAnsi="DFKai-SB"/>
                <w:noProof/>
              </w:rPr>
              <w:drawing>
                <wp:anchor distT="0" distB="0" distL="114300" distR="114300" simplePos="0" relativeHeight="251504128" behindDoc="0" locked="0" layoutInCell="1" allowOverlap="1" wp14:anchorId="0BBF473F" wp14:editId="357E19B9">
                  <wp:simplePos x="0" y="0"/>
                  <wp:positionH relativeFrom="column">
                    <wp:posOffset>29845</wp:posOffset>
                  </wp:positionH>
                  <wp:positionV relativeFrom="paragraph">
                    <wp:posOffset>101600</wp:posOffset>
                  </wp:positionV>
                  <wp:extent cx="2368048" cy="1530350"/>
                  <wp:effectExtent l="0" t="0" r="0" b="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a:off x="0" y="0"/>
                            <a:ext cx="2374193" cy="1534321"/>
                          </a:xfrm>
                          <a:prstGeom prst="rect">
                            <a:avLst/>
                          </a:prstGeom>
                        </pic:spPr>
                      </pic:pic>
                    </a:graphicData>
                  </a:graphic>
                  <wp14:sizeRelH relativeFrom="margin">
                    <wp14:pctWidth>0</wp14:pctWidth>
                  </wp14:sizeRelH>
                  <wp14:sizeRelV relativeFrom="margin">
                    <wp14:pctHeight>0</wp14:pctHeight>
                  </wp14:sizeRelV>
                </wp:anchor>
              </w:drawing>
            </w:r>
          </w:p>
          <w:p w14:paraId="19862034" w14:textId="77777777" w:rsidR="00513DD6" w:rsidRDefault="00513DD6" w:rsidP="00A52E0D">
            <w:pPr>
              <w:rPr>
                <w:rFonts w:ascii="DFKai-SB" w:eastAsia="DFKai-SB" w:hAnsi="DFKai-SB"/>
                <w:lang w:eastAsia="zh-HK"/>
              </w:rPr>
            </w:pPr>
          </w:p>
          <w:p w14:paraId="498E38BE" w14:textId="77777777" w:rsidR="00513DD6" w:rsidRDefault="00513DD6" w:rsidP="00A52E0D">
            <w:pPr>
              <w:rPr>
                <w:rFonts w:ascii="DFKai-SB" w:eastAsia="DFKai-SB" w:hAnsi="DFKai-SB"/>
                <w:lang w:eastAsia="zh-HK"/>
              </w:rPr>
            </w:pPr>
          </w:p>
          <w:p w14:paraId="7023A04C" w14:textId="77777777" w:rsidR="00513DD6" w:rsidRDefault="00513DD6" w:rsidP="00A52E0D">
            <w:pPr>
              <w:rPr>
                <w:rFonts w:ascii="DFKai-SB" w:eastAsia="DFKai-SB" w:hAnsi="DFKai-SB"/>
                <w:lang w:eastAsia="zh-HK"/>
              </w:rPr>
            </w:pPr>
          </w:p>
          <w:p w14:paraId="21C96432" w14:textId="77777777" w:rsidR="00513DD6" w:rsidRDefault="00513DD6" w:rsidP="00A52E0D">
            <w:pPr>
              <w:rPr>
                <w:rFonts w:ascii="DFKai-SB" w:eastAsia="DFKai-SB" w:hAnsi="DFKai-SB"/>
                <w:lang w:eastAsia="zh-HK"/>
              </w:rPr>
            </w:pPr>
          </w:p>
          <w:p w14:paraId="46158AE2" w14:textId="77777777" w:rsidR="00513DD6" w:rsidRDefault="00513DD6" w:rsidP="00A52E0D">
            <w:pPr>
              <w:rPr>
                <w:rFonts w:ascii="DFKai-SB" w:eastAsia="DFKai-SB" w:hAnsi="DFKai-SB"/>
                <w:lang w:eastAsia="zh-HK"/>
              </w:rPr>
            </w:pPr>
          </w:p>
          <w:p w14:paraId="437DED33" w14:textId="77777777" w:rsidR="00513DD6" w:rsidRDefault="00513DD6" w:rsidP="00A52E0D">
            <w:pPr>
              <w:rPr>
                <w:rFonts w:ascii="DFKai-SB" w:eastAsia="DFKai-SB" w:hAnsi="DFKai-SB"/>
                <w:lang w:eastAsia="zh-HK"/>
              </w:rPr>
            </w:pPr>
          </w:p>
          <w:p w14:paraId="510182FC" w14:textId="77777777" w:rsidR="00513DD6" w:rsidRDefault="00513DD6" w:rsidP="00A52E0D">
            <w:pPr>
              <w:rPr>
                <w:rFonts w:ascii="DFKai-SB" w:eastAsia="DFKai-SB" w:hAnsi="DFKai-SB"/>
                <w:lang w:eastAsia="zh-HK"/>
              </w:rPr>
            </w:pPr>
          </w:p>
        </w:tc>
        <w:tc>
          <w:tcPr>
            <w:tcW w:w="4148" w:type="dxa"/>
          </w:tcPr>
          <w:p w14:paraId="3726496B" w14:textId="77777777" w:rsidR="00513DD6" w:rsidRDefault="00513DD6" w:rsidP="006165B4">
            <w:pPr>
              <w:pStyle w:val="a6"/>
              <w:numPr>
                <w:ilvl w:val="0"/>
                <w:numId w:val="13"/>
              </w:numPr>
              <w:spacing w:line="276" w:lineRule="auto"/>
              <w:contextualSpacing w:val="0"/>
              <w:jc w:val="both"/>
              <w:rPr>
                <w:lang w:eastAsia="zh-HK"/>
              </w:rPr>
            </w:pPr>
            <w:r>
              <w:rPr>
                <w:rFonts w:hint="eastAsia"/>
                <w:lang w:eastAsia="zh-HK"/>
              </w:rPr>
              <w:t>資料四的照片顯示了一項甚麼重要的歷史事件？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4662E013" w14:textId="77777777" w:rsidTr="00A52E0D">
              <w:tc>
                <w:tcPr>
                  <w:tcW w:w="3509" w:type="dxa"/>
                </w:tcPr>
                <w:p w14:paraId="52DB6948" w14:textId="77777777" w:rsidR="00513DD6" w:rsidRPr="00EF0EB3" w:rsidRDefault="00513DD6" w:rsidP="006165B4">
                  <w:pPr>
                    <w:spacing w:line="360" w:lineRule="auto"/>
                    <w:rPr>
                      <w:i/>
                      <w:color w:val="FF0000"/>
                      <w:lang w:eastAsia="zh-HK"/>
                    </w:rPr>
                  </w:pPr>
                  <w:r>
                    <w:rPr>
                      <w:rFonts w:hint="eastAsia"/>
                      <w:i/>
                      <w:color w:val="FF0000"/>
                      <w:lang w:eastAsia="zh-HK"/>
                    </w:rPr>
                    <w:t>中英就香港前途問題開始進行</w:t>
                  </w:r>
                </w:p>
              </w:tc>
            </w:tr>
            <w:tr w:rsidR="00513DD6" w:rsidRPr="00EF0EB3" w14:paraId="25C1066A" w14:textId="77777777" w:rsidTr="00A52E0D">
              <w:tc>
                <w:tcPr>
                  <w:tcW w:w="3509" w:type="dxa"/>
                </w:tcPr>
                <w:p w14:paraId="5A3B087A" w14:textId="77777777" w:rsidR="00513DD6" w:rsidRPr="00D310CC" w:rsidRDefault="00513DD6" w:rsidP="006165B4">
                  <w:pPr>
                    <w:spacing w:line="360" w:lineRule="auto"/>
                    <w:rPr>
                      <w:i/>
                      <w:color w:val="FF0000"/>
                      <w:lang w:eastAsia="zh-HK"/>
                    </w:rPr>
                  </w:pPr>
                  <w:r>
                    <w:rPr>
                      <w:rFonts w:hint="eastAsia"/>
                      <w:i/>
                      <w:color w:val="FF0000"/>
                      <w:lang w:eastAsia="zh-HK"/>
                    </w:rPr>
                    <w:t>談判</w:t>
                  </w:r>
                  <w:r>
                    <w:rPr>
                      <w:rFonts w:hint="eastAsia"/>
                      <w:i/>
                      <w:color w:val="FF0000"/>
                    </w:rPr>
                    <w:t>。</w:t>
                  </w:r>
                </w:p>
              </w:tc>
            </w:tr>
          </w:tbl>
          <w:p w14:paraId="791FDF08" w14:textId="77777777" w:rsidR="00513DD6" w:rsidRPr="00D310CC" w:rsidRDefault="00513DD6" w:rsidP="00A52E0D">
            <w:pPr>
              <w:rPr>
                <w:lang w:eastAsia="zh-HK"/>
              </w:rPr>
            </w:pPr>
          </w:p>
        </w:tc>
      </w:tr>
      <w:tr w:rsidR="00513DD6" w14:paraId="25E3D2C9" w14:textId="77777777" w:rsidTr="00A52E0D">
        <w:tc>
          <w:tcPr>
            <w:tcW w:w="4148" w:type="dxa"/>
          </w:tcPr>
          <w:p w14:paraId="207A1EBB" w14:textId="77777777" w:rsidR="00513DD6" w:rsidRDefault="00513DD6" w:rsidP="00A52E0D">
            <w:pPr>
              <w:rPr>
                <w:rFonts w:ascii="DFKai-SB" w:eastAsia="DFKai-SB" w:hAnsi="DFKai-SB"/>
                <w:lang w:eastAsia="zh-HK"/>
              </w:rPr>
            </w:pPr>
          </w:p>
        </w:tc>
        <w:tc>
          <w:tcPr>
            <w:tcW w:w="4148" w:type="dxa"/>
          </w:tcPr>
          <w:p w14:paraId="13184A37" w14:textId="77777777" w:rsidR="00513DD6" w:rsidRPr="00D310CC" w:rsidRDefault="00513DD6" w:rsidP="00A52E0D">
            <w:pPr>
              <w:rPr>
                <w:lang w:eastAsia="zh-HK"/>
              </w:rPr>
            </w:pPr>
          </w:p>
        </w:tc>
      </w:tr>
    </w:tbl>
    <w:p w14:paraId="301A2257" w14:textId="5EE4752D" w:rsidR="00CB5990" w:rsidRDefault="00CB5990" w:rsidP="00513DD6"/>
    <w:p w14:paraId="57BF3F19" w14:textId="77777777" w:rsidR="00513DD6" w:rsidRDefault="00513DD6" w:rsidP="00513DD6"/>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7410B6" w14:paraId="5E27C901" w14:textId="77777777" w:rsidTr="007410B6">
        <w:tc>
          <w:tcPr>
            <w:tcW w:w="4148" w:type="dxa"/>
          </w:tcPr>
          <w:p w14:paraId="54CD711E" w14:textId="77777777" w:rsidR="007410B6" w:rsidRPr="006165B4" w:rsidRDefault="007410B6" w:rsidP="007410B6">
            <w:pPr>
              <w:rPr>
                <w:rFonts w:ascii="Microsoft JhengHei" w:eastAsia="Microsoft JhengHei" w:hAnsi="Microsoft JhengHei"/>
                <w:b/>
                <w:lang w:eastAsia="zh-HK"/>
              </w:rPr>
            </w:pPr>
            <w:r w:rsidRPr="006165B4">
              <w:rPr>
                <w:rFonts w:ascii="Microsoft JhengHei" w:eastAsia="Microsoft JhengHei" w:hAnsi="Microsoft JhengHei" w:hint="eastAsia"/>
                <w:b/>
                <w:lang w:eastAsia="zh-HK"/>
              </w:rPr>
              <w:t>資料五</w:t>
            </w:r>
          </w:p>
          <w:tbl>
            <w:tblPr>
              <w:tblStyle w:val="a5"/>
              <w:tblW w:w="0" w:type="auto"/>
              <w:tblLook w:val="04A0" w:firstRow="1" w:lastRow="0" w:firstColumn="1" w:lastColumn="0" w:noHBand="0" w:noVBand="1"/>
            </w:tblPr>
            <w:tblGrid>
              <w:gridCol w:w="3922"/>
            </w:tblGrid>
            <w:tr w:rsidR="007410B6" w14:paraId="159CA5B0" w14:textId="77777777" w:rsidTr="003B07A4">
              <w:tc>
                <w:tcPr>
                  <w:tcW w:w="3922" w:type="dxa"/>
                </w:tcPr>
                <w:p w14:paraId="68796ECD" w14:textId="77777777" w:rsidR="007410B6" w:rsidRPr="0038030D" w:rsidRDefault="007410B6" w:rsidP="0038030D">
                  <w:pPr>
                    <w:snapToGrid w:val="0"/>
                    <w:ind w:left="0" w:firstLine="0"/>
                    <w:jc w:val="both"/>
                    <w:rPr>
                      <w:rFonts w:ascii="Microsoft JhengHei" w:eastAsia="Microsoft JhengHei" w:hAnsi="Microsoft JhengHei"/>
                      <w:lang w:eastAsia="zh-HK"/>
                    </w:rPr>
                  </w:pPr>
                  <w:r w:rsidRPr="0038030D">
                    <w:rPr>
                      <w:rFonts w:ascii="Microsoft JhengHei" w:eastAsia="Microsoft JhengHei" w:hAnsi="Microsoft JhengHei" w:hint="eastAsia"/>
                      <w:lang w:eastAsia="zh-HK"/>
                    </w:rPr>
                    <w:t>國家在必要時得設立特別行政區。在特別行政區內實行的制度按照具體情況由全國人民代表大會以法律規定。</w:t>
                  </w:r>
                </w:p>
              </w:tc>
            </w:tr>
          </w:tbl>
          <w:p w14:paraId="2D36672C" w14:textId="77777777" w:rsidR="007410B6" w:rsidRPr="002A449E" w:rsidRDefault="007410B6" w:rsidP="007410B6">
            <w:pPr>
              <w:rPr>
                <w:rFonts w:ascii="DFKai-SB" w:eastAsia="DFKai-SB" w:hAnsi="DFKai-SB"/>
                <w:lang w:eastAsia="zh-HK"/>
              </w:rPr>
            </w:pPr>
          </w:p>
        </w:tc>
        <w:tc>
          <w:tcPr>
            <w:tcW w:w="4148" w:type="dxa"/>
          </w:tcPr>
          <w:p w14:paraId="184190A9" w14:textId="77777777" w:rsidR="007410B6" w:rsidRDefault="007410B6" w:rsidP="006165B4">
            <w:pPr>
              <w:pStyle w:val="a6"/>
              <w:numPr>
                <w:ilvl w:val="0"/>
                <w:numId w:val="13"/>
              </w:numPr>
              <w:spacing w:line="276" w:lineRule="auto"/>
              <w:contextualSpacing w:val="0"/>
              <w:jc w:val="both"/>
              <w:rPr>
                <w:lang w:eastAsia="zh-HK"/>
              </w:rPr>
            </w:pPr>
            <w:r>
              <w:rPr>
                <w:rFonts w:hint="eastAsia"/>
                <w:lang w:eastAsia="zh-HK"/>
              </w:rPr>
              <w:t>資料五的條文是來自哪一份重要的文件？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0033949C" w14:textId="77777777" w:rsidTr="003B07A4">
              <w:tc>
                <w:tcPr>
                  <w:tcW w:w="3509" w:type="dxa"/>
                </w:tcPr>
                <w:p w14:paraId="26575A65" w14:textId="77777777" w:rsidR="007410B6" w:rsidRPr="00EF0EB3" w:rsidRDefault="007410B6" w:rsidP="006165B4">
                  <w:pPr>
                    <w:spacing w:line="360" w:lineRule="auto"/>
                    <w:rPr>
                      <w:i/>
                      <w:color w:val="FF0000"/>
                      <w:lang w:eastAsia="zh-HK"/>
                    </w:rPr>
                  </w:pPr>
                  <w:r>
                    <w:rPr>
                      <w:rFonts w:hint="eastAsia"/>
                      <w:i/>
                      <w:color w:val="FF0000"/>
                      <w:lang w:eastAsia="zh-HK"/>
                    </w:rPr>
                    <w:t>《中華人民共和國憲法》</w:t>
                  </w:r>
                  <w:r>
                    <w:rPr>
                      <w:rFonts w:hint="eastAsia"/>
                      <w:i/>
                      <w:color w:val="FF0000"/>
                    </w:rPr>
                    <w:t>。</w:t>
                  </w:r>
                </w:p>
              </w:tc>
            </w:tr>
          </w:tbl>
          <w:p w14:paraId="0FC39B41" w14:textId="44E02322" w:rsidR="007410B6" w:rsidRPr="00460D2F" w:rsidRDefault="007410B6" w:rsidP="007410B6">
            <w:pPr>
              <w:tabs>
                <w:tab w:val="left" w:pos="1100"/>
              </w:tabs>
              <w:rPr>
                <w:lang w:eastAsia="zh-HK"/>
              </w:rPr>
            </w:pPr>
          </w:p>
        </w:tc>
      </w:tr>
      <w:tr w:rsidR="007410B6" w14:paraId="60B7EE38" w14:textId="77777777" w:rsidTr="007410B6">
        <w:tc>
          <w:tcPr>
            <w:tcW w:w="4148" w:type="dxa"/>
          </w:tcPr>
          <w:p w14:paraId="7234A93E" w14:textId="29DD8557" w:rsidR="007410B6" w:rsidRPr="00901243" w:rsidRDefault="007410B6" w:rsidP="007410B6">
            <w:pPr>
              <w:rPr>
                <w:rFonts w:asciiTheme="minorEastAsia" w:eastAsiaTheme="minorEastAsia" w:hAnsiTheme="minorEastAsia"/>
                <w:b/>
                <w:lang w:eastAsia="zh-HK"/>
              </w:rPr>
            </w:pPr>
          </w:p>
        </w:tc>
        <w:tc>
          <w:tcPr>
            <w:tcW w:w="4148" w:type="dxa"/>
          </w:tcPr>
          <w:p w14:paraId="694D9772" w14:textId="77777777" w:rsidR="007410B6" w:rsidRDefault="007410B6" w:rsidP="007410B6">
            <w:pPr>
              <w:rPr>
                <w:lang w:eastAsia="zh-HK"/>
              </w:rPr>
            </w:pPr>
          </w:p>
        </w:tc>
      </w:tr>
      <w:tr w:rsidR="007410B6" w14:paraId="45EABFAE" w14:textId="77777777" w:rsidTr="007410B6">
        <w:tc>
          <w:tcPr>
            <w:tcW w:w="4148" w:type="dxa"/>
          </w:tcPr>
          <w:p w14:paraId="06C11B91" w14:textId="1E0B4DB7" w:rsidR="007410B6" w:rsidRDefault="007410B6" w:rsidP="007410B6">
            <w:pPr>
              <w:rPr>
                <w:rFonts w:ascii="DFKai-SB" w:eastAsia="DFKai-SB" w:hAnsi="DFKai-SB"/>
                <w:lang w:eastAsia="zh-HK"/>
              </w:rPr>
            </w:pPr>
            <w:r w:rsidRPr="006165B4">
              <w:rPr>
                <w:rFonts w:ascii="Microsoft JhengHei" w:eastAsia="Microsoft JhengHei" w:hAnsi="Microsoft JhengHei" w:hint="eastAsia"/>
                <w:b/>
                <w:lang w:eastAsia="zh-HK"/>
              </w:rPr>
              <w:t>資料六</w:t>
            </w:r>
          </w:p>
          <w:tbl>
            <w:tblPr>
              <w:tblStyle w:val="a5"/>
              <w:tblW w:w="0" w:type="auto"/>
              <w:tblLook w:val="04A0" w:firstRow="1" w:lastRow="0" w:firstColumn="1" w:lastColumn="0" w:noHBand="0" w:noVBand="1"/>
            </w:tblPr>
            <w:tblGrid>
              <w:gridCol w:w="3922"/>
            </w:tblGrid>
            <w:tr w:rsidR="007410B6" w14:paraId="1672F2F9" w14:textId="77777777" w:rsidTr="003B07A4">
              <w:tc>
                <w:tcPr>
                  <w:tcW w:w="3922" w:type="dxa"/>
                </w:tcPr>
                <w:p w14:paraId="394B3D14" w14:textId="77777777" w:rsidR="007410B6" w:rsidRPr="0038030D" w:rsidRDefault="007410B6" w:rsidP="0038030D">
                  <w:pPr>
                    <w:snapToGrid w:val="0"/>
                    <w:ind w:left="0" w:firstLine="0"/>
                    <w:jc w:val="both"/>
                    <w:rPr>
                      <w:rFonts w:ascii="Microsoft JhengHei" w:eastAsia="Microsoft JhengHei" w:hAnsi="Microsoft JhengHei"/>
                      <w:lang w:eastAsia="zh-HK"/>
                    </w:rPr>
                  </w:pPr>
                  <w:r w:rsidRPr="0038030D">
                    <w:rPr>
                      <w:rFonts w:ascii="Microsoft JhengHei" w:eastAsia="Microsoft JhengHei" w:hAnsi="Microsoft JhengHei"/>
                      <w:lang w:eastAsia="zh-HK"/>
                    </w:rPr>
                    <w:t>中華人民共和國政府聲明：收回香港地區（包括香港島、九龍和“新界”，以下稱香港）是全中國人民的共同願望，中華人民共和國政府決定於1997年7月1日對香港恢復行使主權。</w:t>
                  </w:r>
                </w:p>
              </w:tc>
            </w:tr>
          </w:tbl>
          <w:p w14:paraId="48357F63" w14:textId="77777777" w:rsidR="007410B6" w:rsidRDefault="007410B6" w:rsidP="007410B6">
            <w:pPr>
              <w:rPr>
                <w:rFonts w:ascii="DFKai-SB" w:eastAsia="DFKai-SB" w:hAnsi="DFKai-SB"/>
                <w:lang w:eastAsia="zh-HK"/>
              </w:rPr>
            </w:pPr>
          </w:p>
        </w:tc>
        <w:tc>
          <w:tcPr>
            <w:tcW w:w="4148" w:type="dxa"/>
          </w:tcPr>
          <w:p w14:paraId="74449528" w14:textId="77777777" w:rsidR="007410B6" w:rsidRDefault="007410B6" w:rsidP="006165B4">
            <w:pPr>
              <w:pStyle w:val="a6"/>
              <w:numPr>
                <w:ilvl w:val="0"/>
                <w:numId w:val="13"/>
              </w:numPr>
              <w:spacing w:line="276" w:lineRule="auto"/>
              <w:contextualSpacing w:val="0"/>
              <w:jc w:val="both"/>
              <w:rPr>
                <w:lang w:eastAsia="zh-HK"/>
              </w:rPr>
            </w:pPr>
            <w:r>
              <w:rPr>
                <w:rFonts w:hint="eastAsia"/>
                <w:lang w:eastAsia="zh-HK"/>
              </w:rPr>
              <w:t>資料六的內容是來自哪一份文件？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5807F35A" w14:textId="77777777" w:rsidTr="003B07A4">
              <w:tc>
                <w:tcPr>
                  <w:tcW w:w="3509" w:type="dxa"/>
                </w:tcPr>
                <w:p w14:paraId="061B152C" w14:textId="77777777" w:rsidR="007410B6" w:rsidRPr="00EF0EB3" w:rsidRDefault="007410B6" w:rsidP="006165B4">
                  <w:pPr>
                    <w:spacing w:line="360" w:lineRule="auto"/>
                    <w:rPr>
                      <w:i/>
                      <w:color w:val="FF0000"/>
                      <w:lang w:eastAsia="zh-HK"/>
                    </w:rPr>
                  </w:pPr>
                  <w:r>
                    <w:rPr>
                      <w:rFonts w:hint="eastAsia"/>
                      <w:i/>
                      <w:color w:val="FF0000"/>
                      <w:lang w:eastAsia="zh-HK"/>
                    </w:rPr>
                    <w:t>《中英聯合聲明》</w:t>
                  </w:r>
                  <w:r>
                    <w:rPr>
                      <w:rFonts w:hint="eastAsia"/>
                      <w:i/>
                      <w:color w:val="FF0000"/>
                    </w:rPr>
                    <w:t>。</w:t>
                  </w:r>
                </w:p>
              </w:tc>
            </w:tr>
          </w:tbl>
          <w:p w14:paraId="440FB0A4" w14:textId="77777777" w:rsidR="007410B6" w:rsidRDefault="007410B6" w:rsidP="007410B6">
            <w:pPr>
              <w:rPr>
                <w:lang w:eastAsia="zh-HK"/>
              </w:rPr>
            </w:pPr>
          </w:p>
          <w:p w14:paraId="170C1768" w14:textId="28F86177" w:rsidR="007410B6" w:rsidRPr="00D609EC" w:rsidRDefault="007410B6" w:rsidP="007410B6">
            <w:pPr>
              <w:tabs>
                <w:tab w:val="left" w:pos="276"/>
              </w:tabs>
              <w:rPr>
                <w:lang w:eastAsia="zh-HK"/>
              </w:rPr>
            </w:pPr>
            <w:r>
              <w:rPr>
                <w:lang w:eastAsia="zh-HK"/>
              </w:rPr>
              <w:tab/>
            </w:r>
          </w:p>
        </w:tc>
      </w:tr>
      <w:tr w:rsidR="007410B6" w14:paraId="4C3892D3" w14:textId="77777777" w:rsidTr="007410B6">
        <w:tc>
          <w:tcPr>
            <w:tcW w:w="4148" w:type="dxa"/>
          </w:tcPr>
          <w:p w14:paraId="1E7EF52D" w14:textId="4F4AD761" w:rsidR="007410B6" w:rsidRDefault="007410B6" w:rsidP="007410B6">
            <w:pPr>
              <w:rPr>
                <w:rFonts w:ascii="DFKai-SB" w:eastAsia="DFKai-SB" w:hAnsi="DFKai-SB"/>
                <w:lang w:eastAsia="zh-HK"/>
              </w:rPr>
            </w:pPr>
          </w:p>
        </w:tc>
        <w:tc>
          <w:tcPr>
            <w:tcW w:w="4148" w:type="dxa"/>
          </w:tcPr>
          <w:p w14:paraId="0790772C" w14:textId="77777777" w:rsidR="007410B6" w:rsidRDefault="007410B6" w:rsidP="007410B6">
            <w:pPr>
              <w:rPr>
                <w:lang w:eastAsia="zh-HK"/>
              </w:rPr>
            </w:pPr>
          </w:p>
        </w:tc>
      </w:tr>
      <w:tr w:rsidR="007410B6" w14:paraId="1F70F391" w14:textId="77777777" w:rsidTr="007410B6">
        <w:tc>
          <w:tcPr>
            <w:tcW w:w="4148" w:type="dxa"/>
          </w:tcPr>
          <w:p w14:paraId="54F37C7A" w14:textId="77777777" w:rsidR="007410B6" w:rsidRPr="006165B4" w:rsidRDefault="007410B6" w:rsidP="007410B6">
            <w:pPr>
              <w:rPr>
                <w:rFonts w:ascii="Microsoft JhengHei" w:eastAsia="Microsoft JhengHei" w:hAnsi="Microsoft JhengHei"/>
                <w:b/>
                <w:lang w:eastAsia="zh-HK"/>
              </w:rPr>
            </w:pPr>
            <w:r w:rsidRPr="006165B4">
              <w:rPr>
                <w:rFonts w:ascii="Microsoft JhengHei" w:eastAsia="Microsoft JhengHei" w:hAnsi="Microsoft JhengHei" w:hint="eastAsia"/>
                <w:b/>
                <w:lang w:eastAsia="zh-HK"/>
              </w:rPr>
              <w:t>資料七</w:t>
            </w:r>
          </w:p>
          <w:p w14:paraId="1BFB3E1F" w14:textId="77777777" w:rsidR="007410B6" w:rsidRDefault="007410B6" w:rsidP="007410B6">
            <w:pPr>
              <w:rPr>
                <w:rFonts w:ascii="DFKai-SB" w:eastAsia="DFKai-SB" w:hAnsi="DFKai-SB"/>
                <w:lang w:eastAsia="zh-HK"/>
              </w:rPr>
            </w:pPr>
            <w:r w:rsidRPr="00AF206A">
              <w:rPr>
                <w:rFonts w:ascii="DFKai-SB" w:eastAsia="DFKai-SB" w:hAnsi="DFKai-SB"/>
                <w:noProof/>
              </w:rPr>
              <w:drawing>
                <wp:inline distT="0" distB="0" distL="0" distR="0" wp14:anchorId="108AF106" wp14:editId="41AD96AA">
                  <wp:extent cx="2425700" cy="2158947"/>
                  <wp:effectExtent l="0" t="0" r="0" b="0"/>
                  <wp:docPr id="6"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19" cstate="screen">
                            <a:extLst>
                              <a:ext uri="{28A0092B-C50C-407E-A947-70E740481C1C}">
                                <a14:useLocalDpi xmlns:a14="http://schemas.microsoft.com/office/drawing/2010/main"/>
                              </a:ext>
                            </a:extLst>
                          </a:blip>
                          <a:stretch>
                            <a:fillRect/>
                          </a:stretch>
                        </pic:blipFill>
                        <pic:spPr>
                          <a:xfrm>
                            <a:off x="0" y="0"/>
                            <a:ext cx="2435224" cy="2167423"/>
                          </a:xfrm>
                          <a:prstGeom prst="rect">
                            <a:avLst/>
                          </a:prstGeom>
                        </pic:spPr>
                      </pic:pic>
                    </a:graphicData>
                  </a:graphic>
                </wp:inline>
              </w:drawing>
            </w:r>
          </w:p>
          <w:p w14:paraId="3596AB1A" w14:textId="77777777" w:rsidR="007410B6" w:rsidRDefault="007410B6" w:rsidP="007410B6">
            <w:pPr>
              <w:rPr>
                <w:rFonts w:ascii="DFKai-SB" w:eastAsia="DFKai-SB" w:hAnsi="DFKai-SB"/>
                <w:lang w:eastAsia="zh-HK"/>
              </w:rPr>
            </w:pPr>
          </w:p>
        </w:tc>
        <w:tc>
          <w:tcPr>
            <w:tcW w:w="4148" w:type="dxa"/>
          </w:tcPr>
          <w:p w14:paraId="3D6AAEC4" w14:textId="24412825" w:rsidR="007410B6" w:rsidRDefault="007410B6" w:rsidP="006165B4">
            <w:pPr>
              <w:pStyle w:val="a6"/>
              <w:numPr>
                <w:ilvl w:val="0"/>
                <w:numId w:val="13"/>
              </w:numPr>
              <w:spacing w:line="276" w:lineRule="auto"/>
              <w:ind w:left="482" w:hanging="482"/>
              <w:contextualSpacing w:val="0"/>
              <w:jc w:val="both"/>
              <w:rPr>
                <w:lang w:eastAsia="zh-HK"/>
              </w:rPr>
            </w:pPr>
            <w:r>
              <w:rPr>
                <w:rFonts w:hint="eastAsia"/>
                <w:lang w:eastAsia="zh-HK"/>
              </w:rPr>
              <w:t>(a)</w:t>
            </w:r>
            <w:r>
              <w:rPr>
                <w:lang w:eastAsia="zh-HK"/>
              </w:rPr>
              <w:tab/>
            </w:r>
            <w:r>
              <w:rPr>
                <w:rFonts w:hint="eastAsia"/>
                <w:lang w:eastAsia="zh-HK"/>
              </w:rPr>
              <w:t>資料七的照片顯示哪一個機</w:t>
            </w:r>
            <w:r w:rsidR="006165B4">
              <w:rPr>
                <w:lang w:eastAsia="zh-HK"/>
              </w:rPr>
              <w:tab/>
            </w:r>
            <w:r>
              <w:rPr>
                <w:rFonts w:hint="eastAsia"/>
                <w:lang w:eastAsia="zh-HK"/>
              </w:rPr>
              <w:t>構正在開會？</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0C6CBB27" w14:textId="77777777" w:rsidTr="003B07A4">
              <w:tc>
                <w:tcPr>
                  <w:tcW w:w="3509" w:type="dxa"/>
                </w:tcPr>
                <w:p w14:paraId="40BF7809" w14:textId="77777777" w:rsidR="007410B6" w:rsidRPr="00EF0EB3" w:rsidRDefault="007410B6" w:rsidP="006165B4">
                  <w:pPr>
                    <w:spacing w:line="360" w:lineRule="auto"/>
                    <w:rPr>
                      <w:i/>
                      <w:color w:val="FF0000"/>
                      <w:lang w:eastAsia="zh-HK"/>
                    </w:rPr>
                  </w:pPr>
                  <w:r w:rsidRPr="00460D2F">
                    <w:rPr>
                      <w:rFonts w:hint="eastAsia"/>
                      <w:i/>
                      <w:color w:val="FF0000"/>
                    </w:rPr>
                    <w:t>基本法起草委員會</w:t>
                  </w:r>
                  <w:r>
                    <w:rPr>
                      <w:rFonts w:hint="eastAsia"/>
                      <w:i/>
                      <w:color w:val="FF0000"/>
                    </w:rPr>
                    <w:t>。</w:t>
                  </w:r>
                </w:p>
              </w:tc>
            </w:tr>
          </w:tbl>
          <w:p w14:paraId="42547E64" w14:textId="77777777" w:rsidR="007410B6" w:rsidRDefault="007410B6" w:rsidP="007410B6">
            <w:pPr>
              <w:tabs>
                <w:tab w:val="left" w:pos="350"/>
                <w:tab w:val="left" w:pos="702"/>
              </w:tabs>
              <w:rPr>
                <w:lang w:eastAsia="zh-HK"/>
              </w:rPr>
            </w:pPr>
          </w:p>
          <w:p w14:paraId="3E819726" w14:textId="2B017E76" w:rsidR="007410B6" w:rsidRDefault="007410B6" w:rsidP="006165B4">
            <w:pPr>
              <w:tabs>
                <w:tab w:val="left" w:pos="702"/>
              </w:tabs>
              <w:spacing w:line="276" w:lineRule="auto"/>
              <w:ind w:left="964" w:hanging="482"/>
              <w:jc w:val="both"/>
              <w:rPr>
                <w:lang w:eastAsia="zh-HK"/>
              </w:rPr>
            </w:pPr>
            <w:r>
              <w:rPr>
                <w:lang w:eastAsia="zh-HK"/>
              </w:rPr>
              <w:t>(b)</w:t>
            </w:r>
            <w:r>
              <w:rPr>
                <w:lang w:eastAsia="zh-HK"/>
              </w:rPr>
              <w:tab/>
            </w:r>
            <w:r>
              <w:rPr>
                <w:rFonts w:hint="eastAsia"/>
                <w:lang w:eastAsia="zh-HK"/>
              </w:rPr>
              <w:t>哪一個機構成立</w:t>
            </w:r>
            <w:r>
              <w:rPr>
                <w:rFonts w:hint="eastAsia"/>
              </w:rPr>
              <w:t>7</w:t>
            </w:r>
            <w:r>
              <w:rPr>
                <w:lang w:eastAsia="zh-HK"/>
              </w:rPr>
              <w:t>(a)</w:t>
            </w:r>
            <w:r>
              <w:rPr>
                <w:rFonts w:hint="eastAsia"/>
                <w:lang w:eastAsia="zh-HK"/>
              </w:rPr>
              <w:t>答案所述及的機構？</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188B32F7" w14:textId="77777777" w:rsidTr="003B07A4">
              <w:tc>
                <w:tcPr>
                  <w:tcW w:w="3509" w:type="dxa"/>
                </w:tcPr>
                <w:p w14:paraId="0C9057F6" w14:textId="77777777" w:rsidR="007410B6" w:rsidRPr="00EF0EB3" w:rsidRDefault="007410B6" w:rsidP="006165B4">
                  <w:pPr>
                    <w:spacing w:line="360" w:lineRule="auto"/>
                    <w:rPr>
                      <w:i/>
                      <w:color w:val="FF0000"/>
                      <w:lang w:eastAsia="zh-HK"/>
                    </w:rPr>
                  </w:pPr>
                  <w:r>
                    <w:rPr>
                      <w:rFonts w:hint="eastAsia"/>
                      <w:i/>
                      <w:color w:val="FF0000"/>
                      <w:lang w:eastAsia="zh-HK"/>
                    </w:rPr>
                    <w:t>全國人民代表大會</w:t>
                  </w:r>
                  <w:r>
                    <w:rPr>
                      <w:rFonts w:hint="eastAsia"/>
                      <w:i/>
                      <w:color w:val="FF0000"/>
                    </w:rPr>
                    <w:t>。</w:t>
                  </w:r>
                </w:p>
              </w:tc>
            </w:tr>
          </w:tbl>
          <w:p w14:paraId="02E17C7A" w14:textId="77777777" w:rsidR="007410B6" w:rsidRPr="00D609EC" w:rsidRDefault="007410B6" w:rsidP="007410B6">
            <w:pPr>
              <w:rPr>
                <w:lang w:eastAsia="zh-HK"/>
              </w:rPr>
            </w:pPr>
          </w:p>
        </w:tc>
      </w:tr>
    </w:tbl>
    <w:p w14:paraId="7745B091" w14:textId="77777777" w:rsidR="00513DD6" w:rsidRDefault="00513DD6" w:rsidP="00513DD6">
      <w:r>
        <w:br w:type="page"/>
      </w:r>
    </w:p>
    <w:p w14:paraId="4793A422" w14:textId="77777777" w:rsidR="00513DD6" w:rsidRDefault="00513DD6" w:rsidP="00513DD6"/>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7410B6" w14:paraId="6F3828F3" w14:textId="77777777" w:rsidTr="00A52E0D">
        <w:tc>
          <w:tcPr>
            <w:tcW w:w="4148" w:type="dxa"/>
          </w:tcPr>
          <w:p w14:paraId="1909B8B1" w14:textId="77777777" w:rsidR="007410B6" w:rsidRPr="006165B4" w:rsidRDefault="007410B6" w:rsidP="007410B6">
            <w:pPr>
              <w:rPr>
                <w:rFonts w:ascii="Microsoft JhengHei" w:eastAsia="Microsoft JhengHei" w:hAnsi="Microsoft JhengHei"/>
                <w:b/>
                <w:lang w:eastAsia="zh-HK"/>
              </w:rPr>
            </w:pPr>
            <w:r w:rsidRPr="006165B4">
              <w:rPr>
                <w:rFonts w:ascii="Microsoft JhengHei" w:eastAsia="Microsoft JhengHei" w:hAnsi="Microsoft JhengHei" w:hint="eastAsia"/>
                <w:b/>
                <w:lang w:eastAsia="zh-HK"/>
              </w:rPr>
              <w:t>資料八</w:t>
            </w:r>
          </w:p>
          <w:p w14:paraId="24FF18E6" w14:textId="77777777" w:rsidR="007410B6" w:rsidRDefault="007410B6" w:rsidP="007410B6">
            <w:pPr>
              <w:jc w:val="center"/>
              <w:rPr>
                <w:rFonts w:ascii="DFKai-SB" w:eastAsia="DFKai-SB" w:hAnsi="DFKai-SB"/>
                <w:lang w:eastAsia="zh-HK"/>
              </w:rPr>
            </w:pPr>
            <w:r w:rsidRPr="0050624F">
              <w:rPr>
                <w:rFonts w:ascii="DFKai-SB" w:eastAsia="DFKai-SB" w:hAnsi="DFKai-SB"/>
                <w:noProof/>
              </w:rPr>
              <w:drawing>
                <wp:inline distT="0" distB="0" distL="0" distR="0" wp14:anchorId="696AE4AD" wp14:editId="3B79C409">
                  <wp:extent cx="1576285" cy="2230873"/>
                  <wp:effectExtent l="0" t="0" r="5080" b="0"/>
                  <wp:docPr id="16" name="圖片 8"/>
                  <wp:cNvGraphicFramePr/>
                  <a:graphic xmlns:a="http://schemas.openxmlformats.org/drawingml/2006/main">
                    <a:graphicData uri="http://schemas.openxmlformats.org/drawingml/2006/picture">
                      <pic:pic xmlns:pic="http://schemas.openxmlformats.org/drawingml/2006/picture">
                        <pic:nvPicPr>
                          <pic:cNvPr id="9" name="圖片 8"/>
                          <pic:cNvPicPr/>
                        </pic:nvPicPr>
                        <pic:blipFill>
                          <a:blip r:embed="rId20" cstate="email">
                            <a:extLst>
                              <a:ext uri="{28A0092B-C50C-407E-A947-70E740481C1C}">
                                <a14:useLocalDpi xmlns:a14="http://schemas.microsoft.com/office/drawing/2010/main"/>
                              </a:ext>
                            </a:extLst>
                          </a:blip>
                          <a:stretch>
                            <a:fillRect/>
                          </a:stretch>
                        </pic:blipFill>
                        <pic:spPr>
                          <a:xfrm>
                            <a:off x="0" y="0"/>
                            <a:ext cx="1576285" cy="2230873"/>
                          </a:xfrm>
                          <a:prstGeom prst="rect">
                            <a:avLst/>
                          </a:prstGeom>
                        </pic:spPr>
                      </pic:pic>
                    </a:graphicData>
                  </a:graphic>
                </wp:inline>
              </w:drawing>
            </w:r>
          </w:p>
          <w:p w14:paraId="16FE9EE7" w14:textId="68E9D54C" w:rsidR="007410B6" w:rsidRDefault="007410B6" w:rsidP="007410B6">
            <w:pPr>
              <w:rPr>
                <w:rFonts w:asciiTheme="minorEastAsia" w:eastAsiaTheme="minorEastAsia" w:hAnsiTheme="minorEastAsia"/>
                <w:b/>
                <w:lang w:eastAsia="zh-HK"/>
              </w:rPr>
            </w:pPr>
          </w:p>
        </w:tc>
        <w:tc>
          <w:tcPr>
            <w:tcW w:w="4148" w:type="dxa"/>
          </w:tcPr>
          <w:p w14:paraId="2EC8CF38" w14:textId="4A4E1442" w:rsidR="007410B6" w:rsidRDefault="007410B6" w:rsidP="006165B4">
            <w:pPr>
              <w:pStyle w:val="a6"/>
              <w:numPr>
                <w:ilvl w:val="0"/>
                <w:numId w:val="13"/>
              </w:numPr>
              <w:spacing w:line="276" w:lineRule="auto"/>
              <w:ind w:left="482" w:hanging="482"/>
              <w:contextualSpacing w:val="0"/>
              <w:jc w:val="both"/>
              <w:rPr>
                <w:lang w:eastAsia="zh-HK"/>
              </w:rPr>
            </w:pPr>
            <w:r>
              <w:rPr>
                <w:rFonts w:hint="eastAsia"/>
                <w:lang w:eastAsia="zh-HK"/>
              </w:rPr>
              <w:t>(a)</w:t>
            </w:r>
            <w:r w:rsidR="0038030D">
              <w:rPr>
                <w:lang w:eastAsia="zh-HK"/>
              </w:rPr>
              <w:tab/>
            </w:r>
            <w:r>
              <w:rPr>
                <w:rFonts w:hint="eastAsia"/>
                <w:lang w:eastAsia="zh-HK"/>
              </w:rPr>
              <w:t>哪一個機構負責通過資料八</w:t>
            </w:r>
            <w:r w:rsidR="0038030D">
              <w:rPr>
                <w:lang w:eastAsia="zh-HK"/>
              </w:rPr>
              <w:tab/>
            </w:r>
            <w:r>
              <w:rPr>
                <w:rFonts w:hint="eastAsia"/>
                <w:lang w:eastAsia="zh-HK"/>
              </w:rPr>
              <w:t>的照片所顯示的法律文件？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0443C35B" w14:textId="77777777" w:rsidTr="003B07A4">
              <w:tc>
                <w:tcPr>
                  <w:tcW w:w="3509" w:type="dxa"/>
                </w:tcPr>
                <w:p w14:paraId="68C26258" w14:textId="77777777" w:rsidR="007410B6" w:rsidRPr="00EF0EB3" w:rsidRDefault="007410B6" w:rsidP="0038030D">
                  <w:pPr>
                    <w:spacing w:line="360" w:lineRule="auto"/>
                    <w:rPr>
                      <w:i/>
                      <w:color w:val="FF0000"/>
                      <w:lang w:eastAsia="zh-HK"/>
                    </w:rPr>
                  </w:pPr>
                  <w:r>
                    <w:rPr>
                      <w:rFonts w:hint="eastAsia"/>
                      <w:i/>
                      <w:color w:val="FF0000"/>
                      <w:lang w:eastAsia="zh-HK"/>
                    </w:rPr>
                    <w:t>全國人民代表大會</w:t>
                  </w:r>
                  <w:r>
                    <w:rPr>
                      <w:rFonts w:hint="eastAsia"/>
                      <w:i/>
                      <w:color w:val="FF0000"/>
                    </w:rPr>
                    <w:t>。</w:t>
                  </w:r>
                </w:p>
              </w:tc>
            </w:tr>
          </w:tbl>
          <w:p w14:paraId="36AA376D" w14:textId="77777777" w:rsidR="007410B6" w:rsidRDefault="007410B6" w:rsidP="007410B6">
            <w:pPr>
              <w:tabs>
                <w:tab w:val="left" w:pos="350"/>
                <w:tab w:val="left" w:pos="702"/>
              </w:tabs>
              <w:rPr>
                <w:lang w:eastAsia="zh-HK"/>
              </w:rPr>
            </w:pPr>
          </w:p>
          <w:p w14:paraId="3B1D215F" w14:textId="1BEE5B1B" w:rsidR="007410B6" w:rsidRDefault="007410B6" w:rsidP="0038030D">
            <w:pPr>
              <w:tabs>
                <w:tab w:val="left" w:pos="702"/>
              </w:tabs>
              <w:spacing w:line="276" w:lineRule="auto"/>
              <w:ind w:left="964" w:hanging="482"/>
              <w:rPr>
                <w:lang w:eastAsia="zh-HK"/>
              </w:rPr>
            </w:pPr>
            <w:r>
              <w:rPr>
                <w:lang w:eastAsia="zh-HK"/>
              </w:rPr>
              <w:t>(b)</w:t>
            </w:r>
            <w:r>
              <w:rPr>
                <w:lang w:eastAsia="zh-HK"/>
              </w:rPr>
              <w:tab/>
            </w:r>
            <w:r>
              <w:rPr>
                <w:rFonts w:hint="eastAsia"/>
                <w:lang w:eastAsia="zh-HK"/>
              </w:rPr>
              <w:t>誰負責公布該法律文件？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0257820C" w14:textId="77777777" w:rsidTr="003B07A4">
              <w:tc>
                <w:tcPr>
                  <w:tcW w:w="3509" w:type="dxa"/>
                </w:tcPr>
                <w:p w14:paraId="67960C01" w14:textId="77777777" w:rsidR="007410B6" w:rsidRPr="00EF0EB3" w:rsidRDefault="007410B6" w:rsidP="0038030D">
                  <w:pPr>
                    <w:spacing w:line="360" w:lineRule="auto"/>
                    <w:rPr>
                      <w:i/>
                      <w:color w:val="FF0000"/>
                      <w:lang w:eastAsia="zh-HK"/>
                    </w:rPr>
                  </w:pPr>
                  <w:r>
                    <w:rPr>
                      <w:rFonts w:hint="eastAsia"/>
                      <w:i/>
                      <w:color w:val="FF0000"/>
                      <w:lang w:eastAsia="zh-HK"/>
                    </w:rPr>
                    <w:t>中華人民共和國國家主席</w:t>
                  </w:r>
                  <w:r>
                    <w:rPr>
                      <w:rFonts w:hint="eastAsia"/>
                      <w:i/>
                      <w:color w:val="FF0000"/>
                    </w:rPr>
                    <w:t>。</w:t>
                  </w:r>
                </w:p>
              </w:tc>
            </w:tr>
          </w:tbl>
          <w:p w14:paraId="4122CDA6" w14:textId="77777777" w:rsidR="007410B6" w:rsidRDefault="007410B6" w:rsidP="007410B6">
            <w:pPr>
              <w:rPr>
                <w:lang w:eastAsia="zh-HK"/>
              </w:rPr>
            </w:pPr>
          </w:p>
        </w:tc>
      </w:tr>
      <w:tr w:rsidR="007410B6" w14:paraId="15829538" w14:textId="77777777" w:rsidTr="00A52E0D">
        <w:tc>
          <w:tcPr>
            <w:tcW w:w="4148" w:type="dxa"/>
          </w:tcPr>
          <w:p w14:paraId="34A2B5BC" w14:textId="4D1BACFF" w:rsidR="007410B6" w:rsidRPr="006165B4" w:rsidRDefault="007410B6" w:rsidP="007410B6">
            <w:pPr>
              <w:rPr>
                <w:rFonts w:ascii="Microsoft JhengHei" w:eastAsia="Microsoft JhengHei" w:hAnsi="Microsoft JhengHei"/>
                <w:b/>
                <w:lang w:eastAsia="zh-HK"/>
              </w:rPr>
            </w:pPr>
            <w:r w:rsidRPr="006165B4">
              <w:rPr>
                <w:rFonts w:ascii="Microsoft JhengHei" w:eastAsia="Microsoft JhengHei" w:hAnsi="Microsoft JhengHei" w:hint="eastAsia"/>
                <w:b/>
                <w:lang w:eastAsia="zh-HK"/>
              </w:rPr>
              <w:t>資料九</w:t>
            </w:r>
          </w:p>
          <w:p w14:paraId="0E49DADF" w14:textId="77777777" w:rsidR="007410B6" w:rsidRDefault="007410B6" w:rsidP="007410B6">
            <w:pPr>
              <w:rPr>
                <w:rFonts w:ascii="DFKai-SB" w:eastAsia="DFKai-SB" w:hAnsi="DFKai-SB"/>
              </w:rPr>
            </w:pPr>
            <w:r w:rsidRPr="00C60E05">
              <w:rPr>
                <w:rFonts w:ascii="DFKai-SB" w:eastAsia="DFKai-SB" w:hAnsi="DFKai-SB"/>
                <w:noProof/>
              </w:rPr>
              <w:drawing>
                <wp:inline distT="0" distB="0" distL="0" distR="0" wp14:anchorId="198468BB" wp14:editId="496263A9">
                  <wp:extent cx="2422079" cy="1247390"/>
                  <wp:effectExtent l="0" t="0" r="0" b="0"/>
                  <wp:docPr id="18"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2436530" cy="1254832"/>
                          </a:xfrm>
                          <a:prstGeom prst="rect">
                            <a:avLst/>
                          </a:prstGeom>
                        </pic:spPr>
                      </pic:pic>
                    </a:graphicData>
                  </a:graphic>
                </wp:inline>
              </w:drawing>
            </w:r>
          </w:p>
          <w:p w14:paraId="425E65EB" w14:textId="77777777" w:rsidR="007410B6" w:rsidRDefault="007410B6" w:rsidP="007410B6">
            <w:pPr>
              <w:rPr>
                <w:rFonts w:ascii="DFKai-SB" w:eastAsia="DFKai-SB" w:hAnsi="DFKai-SB"/>
                <w:lang w:eastAsia="zh-HK"/>
              </w:rPr>
            </w:pPr>
          </w:p>
        </w:tc>
        <w:tc>
          <w:tcPr>
            <w:tcW w:w="4148" w:type="dxa"/>
          </w:tcPr>
          <w:p w14:paraId="443B54C0" w14:textId="488474D5" w:rsidR="007410B6" w:rsidRDefault="007410B6" w:rsidP="006165B4">
            <w:pPr>
              <w:pStyle w:val="a6"/>
              <w:numPr>
                <w:ilvl w:val="0"/>
                <w:numId w:val="13"/>
              </w:numPr>
              <w:spacing w:line="276" w:lineRule="auto"/>
              <w:ind w:left="482" w:hanging="482"/>
              <w:contextualSpacing w:val="0"/>
              <w:jc w:val="both"/>
              <w:rPr>
                <w:lang w:eastAsia="zh-HK"/>
              </w:rPr>
            </w:pPr>
            <w:r>
              <w:rPr>
                <w:rFonts w:hint="eastAsia"/>
                <w:lang w:eastAsia="zh-HK"/>
              </w:rPr>
              <w:t>資料九的照片顯示了一項甚麼重要的歷史事件？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2F86EB48" w14:textId="77777777" w:rsidTr="00A52E0D">
              <w:tc>
                <w:tcPr>
                  <w:tcW w:w="3509" w:type="dxa"/>
                </w:tcPr>
                <w:p w14:paraId="332F1009" w14:textId="77777777" w:rsidR="007410B6" w:rsidRPr="00EF0EB3" w:rsidRDefault="007410B6" w:rsidP="0038030D">
                  <w:pPr>
                    <w:spacing w:line="360" w:lineRule="auto"/>
                    <w:rPr>
                      <w:i/>
                      <w:color w:val="FF0000"/>
                      <w:lang w:eastAsia="zh-HK"/>
                    </w:rPr>
                  </w:pPr>
                  <w:r>
                    <w:rPr>
                      <w:rFonts w:hint="eastAsia"/>
                      <w:i/>
                      <w:color w:val="FF0000"/>
                    </w:rPr>
                    <w:t>1997</w:t>
                  </w:r>
                  <w:r>
                    <w:rPr>
                      <w:rFonts w:hint="eastAsia"/>
                      <w:i/>
                      <w:color w:val="FF0000"/>
                      <w:lang w:eastAsia="zh-HK"/>
                    </w:rPr>
                    <w:t>年</w:t>
                  </w:r>
                  <w:r>
                    <w:rPr>
                      <w:rFonts w:hint="eastAsia"/>
                      <w:i/>
                      <w:color w:val="FF0000"/>
                    </w:rPr>
                    <w:t>7</w:t>
                  </w:r>
                  <w:r>
                    <w:rPr>
                      <w:rFonts w:hint="eastAsia"/>
                      <w:i/>
                      <w:color w:val="FF0000"/>
                      <w:lang w:eastAsia="zh-HK"/>
                    </w:rPr>
                    <w:t>月</w:t>
                  </w:r>
                  <w:r>
                    <w:rPr>
                      <w:rFonts w:hint="eastAsia"/>
                      <w:i/>
                      <w:color w:val="FF0000"/>
                    </w:rPr>
                    <w:t>1</w:t>
                  </w:r>
                  <w:r>
                    <w:rPr>
                      <w:rFonts w:hint="eastAsia"/>
                      <w:i/>
                      <w:color w:val="FF0000"/>
                      <w:lang w:eastAsia="zh-HK"/>
                    </w:rPr>
                    <w:t>日香港特別行政</w:t>
                  </w:r>
                </w:p>
              </w:tc>
            </w:tr>
            <w:tr w:rsidR="007410B6" w:rsidRPr="00EF0EB3" w14:paraId="368E20A1" w14:textId="77777777" w:rsidTr="00A52E0D">
              <w:tc>
                <w:tcPr>
                  <w:tcW w:w="3509" w:type="dxa"/>
                </w:tcPr>
                <w:p w14:paraId="65FD03F8" w14:textId="77777777" w:rsidR="007410B6" w:rsidRDefault="007410B6" w:rsidP="0038030D">
                  <w:pPr>
                    <w:spacing w:line="360" w:lineRule="auto"/>
                    <w:rPr>
                      <w:i/>
                      <w:color w:val="FF0000"/>
                    </w:rPr>
                  </w:pPr>
                  <w:r>
                    <w:rPr>
                      <w:rFonts w:hint="eastAsia"/>
                      <w:i/>
                      <w:color w:val="FF0000"/>
                      <w:lang w:eastAsia="zh-HK"/>
                    </w:rPr>
                    <w:t>區成立</w:t>
                  </w:r>
                  <w:r>
                    <w:rPr>
                      <w:rFonts w:hint="eastAsia"/>
                      <w:i/>
                      <w:color w:val="FF0000"/>
                    </w:rPr>
                    <w:t>。</w:t>
                  </w:r>
                </w:p>
              </w:tc>
            </w:tr>
          </w:tbl>
          <w:p w14:paraId="05868AAC" w14:textId="77777777" w:rsidR="007410B6" w:rsidRPr="00D609EC" w:rsidRDefault="007410B6" w:rsidP="007410B6">
            <w:pPr>
              <w:rPr>
                <w:lang w:eastAsia="zh-HK"/>
              </w:rPr>
            </w:pPr>
          </w:p>
        </w:tc>
      </w:tr>
    </w:tbl>
    <w:p w14:paraId="36804528" w14:textId="77777777" w:rsidR="00513DD6" w:rsidRDefault="00513DD6" w:rsidP="00513DD6">
      <w:pPr>
        <w:rPr>
          <w:rFonts w:ascii="DFKai-SB" w:eastAsia="DFKai-SB" w:hAnsi="DFKai-SB"/>
          <w:lang w:eastAsia="zh-HK"/>
        </w:rPr>
      </w:pPr>
    </w:p>
    <w:p w14:paraId="25189423" w14:textId="71E9E552" w:rsidR="00513DD6" w:rsidRDefault="00513DD6" w:rsidP="00513DD6">
      <w:pPr>
        <w:rPr>
          <w:sz w:val="28"/>
        </w:rPr>
      </w:pPr>
      <w:r>
        <w:rPr>
          <w:rFonts w:ascii="DFKai-SB" w:eastAsia="DFKai-SB" w:hAnsi="DFKai-SB"/>
          <w:lang w:eastAsia="zh-HK"/>
        </w:rPr>
        <w:br w:type="page"/>
      </w:r>
    </w:p>
    <w:p w14:paraId="63F06EB3" w14:textId="7F117321" w:rsidR="00754E8E" w:rsidRPr="0038030D" w:rsidRDefault="005633FC" w:rsidP="0038030D">
      <w:pPr>
        <w:ind w:left="0" w:firstLine="0"/>
        <w:rPr>
          <w:rFonts w:ascii="Microsoft JhengHei" w:eastAsia="Microsoft JhengHei" w:hAnsi="Microsoft JhengHei"/>
          <w:b/>
          <w:sz w:val="32"/>
          <w:szCs w:val="28"/>
        </w:rPr>
      </w:pPr>
      <w:r w:rsidRPr="0038030D">
        <w:rPr>
          <w:rFonts w:ascii="Microsoft JhengHei" w:eastAsia="Microsoft JhengHei" w:hAnsi="Microsoft JhengHei" w:hint="eastAsia"/>
          <w:b/>
          <w:sz w:val="28"/>
          <w:lang w:eastAsia="zh-HK"/>
        </w:rPr>
        <w:lastRenderedPageBreak/>
        <w:t>《憲法》和《基本法》共同構成</w:t>
      </w:r>
      <w:r w:rsidR="006B00FA" w:rsidRPr="0038030D">
        <w:rPr>
          <w:rFonts w:ascii="Microsoft JhengHei" w:eastAsia="Microsoft JhengHei" w:hAnsi="Microsoft JhengHei" w:hint="eastAsia"/>
          <w:b/>
          <w:sz w:val="28"/>
          <w:lang w:eastAsia="zh-HK"/>
        </w:rPr>
        <w:t>香港特別行政區的憲制基礎</w:t>
      </w:r>
    </w:p>
    <w:p w14:paraId="7EFBC733" w14:textId="07B423E8" w:rsidR="00790A6E" w:rsidRPr="00663CD9" w:rsidRDefault="00261E74" w:rsidP="008A4CF5">
      <w:pPr>
        <w:spacing w:line="276" w:lineRule="auto"/>
        <w:ind w:left="0" w:firstLine="0"/>
        <w:rPr>
          <w:b/>
        </w:rPr>
      </w:pPr>
      <w:r>
        <w:rPr>
          <w:rFonts w:eastAsia="Microsoft JhengHei" w:hint="eastAsia"/>
          <w:b/>
          <w:sz w:val="28"/>
          <w:szCs w:val="28"/>
          <w:lang w:eastAsia="zh-HK"/>
        </w:rPr>
        <w:t>活動</w:t>
      </w:r>
      <w:r w:rsidR="00790A6E" w:rsidRPr="00663CD9">
        <w:rPr>
          <w:rFonts w:eastAsia="Microsoft JhengHei"/>
          <w:b/>
          <w:sz w:val="28"/>
          <w:szCs w:val="28"/>
        </w:rPr>
        <w:t>一：</w:t>
      </w:r>
    </w:p>
    <w:p w14:paraId="35348B19" w14:textId="3B672343" w:rsidR="00554C78" w:rsidRPr="00951AA3" w:rsidRDefault="00554C78" w:rsidP="008A4CF5">
      <w:pPr>
        <w:spacing w:line="276" w:lineRule="auto"/>
        <w:ind w:left="0" w:firstLine="0"/>
        <w:rPr>
          <w:rFonts w:ascii="Microsoft JhengHei" w:eastAsia="Microsoft JhengHei" w:hAnsi="Microsoft JhengHei"/>
          <w:b/>
        </w:rPr>
      </w:pPr>
      <w:r w:rsidRPr="00951AA3">
        <w:rPr>
          <w:rFonts w:ascii="Microsoft JhengHei" w:eastAsia="Microsoft JhengHei" w:hAnsi="Microsoft JhengHei" w:hint="eastAsia"/>
          <w:b/>
          <w:lang w:eastAsia="zh-HK"/>
        </w:rPr>
        <w:t>第一部分</w:t>
      </w:r>
    </w:p>
    <w:p w14:paraId="0821102F" w14:textId="5F722E0A" w:rsidR="003121CC" w:rsidRPr="0038030D" w:rsidRDefault="003121CC" w:rsidP="008A4CF5">
      <w:pPr>
        <w:spacing w:line="276" w:lineRule="auto"/>
        <w:ind w:left="0" w:firstLine="0"/>
        <w:rPr>
          <w:rFonts w:ascii="Microsoft JhengHei" w:eastAsia="Microsoft JhengHei" w:hAnsi="Microsoft JhengHei"/>
          <w:b/>
        </w:rPr>
      </w:pPr>
      <w:r w:rsidRPr="0038030D">
        <w:rPr>
          <w:rFonts w:ascii="Microsoft JhengHei" w:eastAsia="Microsoft JhengHei" w:hAnsi="Microsoft JhengHei" w:hint="eastAsia"/>
          <w:b/>
          <w:lang w:eastAsia="zh-HK"/>
        </w:rPr>
        <w:t>資料一</w:t>
      </w:r>
    </w:p>
    <w:p w14:paraId="096A07B7" w14:textId="114FADED" w:rsidR="003121CC" w:rsidRPr="0038030D" w:rsidRDefault="003121CC" w:rsidP="008A4CF5">
      <w:pPr>
        <w:spacing w:line="276" w:lineRule="auto"/>
        <w:ind w:left="0" w:firstLine="0"/>
        <w:rPr>
          <w:rFonts w:ascii="Microsoft JhengHei" w:eastAsia="Microsoft JhengHei" w:hAnsi="Microsoft JhengHei"/>
        </w:rPr>
      </w:pPr>
      <w:r w:rsidRPr="0038030D">
        <w:rPr>
          <w:rFonts w:ascii="Microsoft JhengHei" w:eastAsia="Microsoft JhengHei" w:hAnsi="Microsoft JhengHei"/>
          <w:b/>
          <w:noProof/>
          <w:color w:val="000000" w:themeColor="text1"/>
        </w:rPr>
        <mc:AlternateContent>
          <mc:Choice Requires="wps">
            <w:drawing>
              <wp:anchor distT="0" distB="0" distL="114300" distR="114300" simplePos="0" relativeHeight="251485696" behindDoc="0" locked="0" layoutInCell="1" allowOverlap="1" wp14:anchorId="07015CDE" wp14:editId="5E9634CB">
                <wp:simplePos x="0" y="0"/>
                <wp:positionH relativeFrom="margin">
                  <wp:align>left</wp:align>
                </wp:positionH>
                <wp:positionV relativeFrom="paragraph">
                  <wp:posOffset>34692</wp:posOffset>
                </wp:positionV>
                <wp:extent cx="5260267" cy="1428750"/>
                <wp:effectExtent l="0" t="0" r="17145" b="19050"/>
                <wp:wrapNone/>
                <wp:docPr id="47" name="文字方塊 47"/>
                <wp:cNvGraphicFramePr/>
                <a:graphic xmlns:a="http://schemas.openxmlformats.org/drawingml/2006/main">
                  <a:graphicData uri="http://schemas.microsoft.com/office/word/2010/wordprocessingShape">
                    <wps:wsp>
                      <wps:cNvSpPr txBox="1"/>
                      <wps:spPr>
                        <a:xfrm>
                          <a:off x="0" y="0"/>
                          <a:ext cx="5260267" cy="1428750"/>
                        </a:xfrm>
                        <a:prstGeom prst="rect">
                          <a:avLst/>
                        </a:pr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w="6350">
                          <a:solidFill>
                            <a:prstClr val="black"/>
                          </a:solidFill>
                        </a:ln>
                      </wps:spPr>
                      <wps:txbx>
                        <w:txbxContent>
                          <w:p w14:paraId="03791496" w14:textId="759E01DC" w:rsidR="00F6266B" w:rsidRPr="0038030D" w:rsidRDefault="00F6266B" w:rsidP="0038030D">
                            <w:pPr>
                              <w:snapToGrid w:val="0"/>
                              <w:ind w:left="0" w:firstLine="0"/>
                              <w:rPr>
                                <w:rFonts w:ascii="Microsoft JhengHei" w:eastAsia="Microsoft JhengHei" w:hAnsi="Microsoft JhengHei"/>
                                <w:lang w:eastAsia="zh-HK"/>
                              </w:rPr>
                            </w:pPr>
                            <w:r w:rsidRPr="0038030D">
                              <w:rPr>
                                <w:rFonts w:ascii="Microsoft JhengHei" w:eastAsia="Microsoft JhengHei" w:hAnsi="Microsoft JhengHei" w:hint="eastAsia"/>
                                <w:lang w:eastAsia="zh-HK"/>
                              </w:rPr>
                              <w:t>民政事務局局長林煥光今日（二</w:t>
                            </w:r>
                            <w:r w:rsidRPr="0038030D">
                              <w:rPr>
                                <w:rFonts w:ascii="Microsoft JhengHei" w:eastAsia="Microsoft JhengHei" w:hAnsi="Microsoft JhengHei"/>
                                <w:lang w:eastAsia="zh-HK"/>
                              </w:rPr>
                              <w:t>零</w:t>
                            </w:r>
                            <w:r w:rsidRPr="0038030D">
                              <w:rPr>
                                <w:rFonts w:ascii="Microsoft JhengHei" w:eastAsia="Microsoft JhengHei" w:hAnsi="Microsoft JhengHei" w:hint="eastAsia"/>
                                <w:lang w:eastAsia="zh-HK"/>
                              </w:rPr>
                              <w:t>零零年九月十三日）在悉尼奧運村，見證了莊嚴的升旗禮，看著香港特別行政區區旗首次在奧運村升起，與香港奧運代表團一同分享箇中的喜悅與興奮。</w:t>
                            </w:r>
                          </w:p>
                          <w:p w14:paraId="42A5438D" w14:textId="23ED31F7" w:rsidR="00F6266B" w:rsidRPr="0038030D" w:rsidRDefault="00F6266B" w:rsidP="0038030D">
                            <w:pPr>
                              <w:snapToGrid w:val="0"/>
                              <w:ind w:left="0" w:firstLine="0"/>
                              <w:rPr>
                                <w:rFonts w:ascii="Microsoft JhengHei" w:eastAsia="Microsoft JhengHei" w:hAnsi="Microsoft JhengHei"/>
                              </w:rPr>
                            </w:pPr>
                            <w:r w:rsidRPr="0038030D">
                              <w:rPr>
                                <w:rFonts w:ascii="Microsoft JhengHei" w:eastAsia="Microsoft JhengHei" w:hAnsi="Microsoft JhengHei" w:hint="eastAsia"/>
                                <w:lang w:eastAsia="zh-HK"/>
                              </w:rPr>
                              <w:t>當香港特別行政區區旗在國歌中升起後，林煥光對傳媒說：「這儀式對我們有特別意義，這是首次香港特別行政區以中國香港的名義參與奧運。」</w:t>
                            </w:r>
                            <w:r w:rsidRPr="0038030D">
                              <w:rPr>
                                <w:rFonts w:ascii="Microsoft JhengHei" w:eastAsia="Microsoft JhengHei" w:hAnsi="Microsoft JhengHei"/>
                                <w:lang w:eastAsia="zh-HK"/>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15CDE" id="文字方塊 47" o:spid="_x0000_s1034" type="#_x0000_t202" style="position:absolute;margin-left:0;margin-top:2.75pt;width:414.2pt;height:112.5pt;z-index:251485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DhT8wIAAK8GAAAOAAAAZHJzL2Uyb0RvYy54bWy8VVtuEzEU/UdiD5b/6UzSPNpRJ1VoVYRU&#10;2ooW9dvxeJIRHtvYzqNsAIkFlG8WwAJYULsOjj2ZNCoVCIT4cexz79znuTcHh6takoWwrtIqp52d&#10;lBKhuC4qNc3pu6uTF3uUOM9UwaRWIqc3wtHD0fNnB0uTia6eaVkIS2BEuWxpcjrz3mRJ4vhM1Mzt&#10;aCMUhKW2NfN42mlSWLaE9Vom3TQdJEttC2M1F84BPW6EdBTtl6Xg/rwsnfBE5hSx+XjaeE7CmYwO&#10;WDa1zMwqvg6D/UUUNasUnG5MHTPPyNxWP5mqK26106Xf4bpOdFlWXMQckE0nfZTN5YwZEXNBcZzZ&#10;lMn9O7P8bHFhSVXktDekRLEaPbq//XT37cv97fe7r58JYNRoaVwG1UsDZb96qVfodYs7gCH1VWnr&#10;8IukCOSo9s2mwmLlCQfY7w7S7gCeOGSdXndv2I89SB4+N9b5V0LXJFxyatHCWFm2OHUeoUC1VVkX&#10;vDippCSlrMAfBZZRYrW/rvws1i9EGhUdvm8uxGiUMI1wZJo4kpYsGDjCOBfK70aRnNdvdNHg/TRd&#10;kwUoKNWg+y2MoDaGYohTt+1q2AufB2Sj9Wt3vdYwy7b99Vv4N/72dv+vvw7c/VmCIcAnCjps4ScT&#10;BDhtuygrRVhYMv1QW9gijjMpQORITJb5Soq3IE9DGYx4pEnogVRkmdPBLqgXW6JltZEFam3IMJGM&#10;vw80D9E8aOElFcAwFA35w82vJqs4SIN2MCa6uMG8gIxxGpzhJxXMnzLnL5jFmkHQWJ3+HEcpNWLS&#10;6xslM20/PoUHfUw/pJQssbZy6j7MmQXn5WsFUu93er2w5+Kj1x928bDbksm2RM3rIw3Wd1A9w+M1&#10;6HvZXkur62ts2HHwChFTHL5z6tvrkW+WKTY0F+NxVMJmM8yfqkvD2+ELZb1aXTNr1mPtsRHOdLvg&#10;WPZouhvd0B2lx3Ovyyr2MdS5qeq6/NiKzbg1Gzys3e131Hr4nxn9AAAA//8DAFBLAwQUAAYACAAA&#10;ACEAptDtEtwAAAAGAQAADwAAAGRycy9kb3ducmV2LnhtbEyPwWrDMBBE74X+g9hAb40cuy7G9TqE&#10;QqCH0tLEHyBLG8vYkoylOO7fVz21x2GGmTfVfjUjW2j2vbMIu20CjKx0qrcdQnM+PhbAfBBWidFZ&#10;QvgmD/v6/q4SpXI3+0XLKXQsllhfCgQdwlRy7qUmI/zWTWSjd3GzESHKueNqFrdYbkaeJskzN6K3&#10;cUGLiV41yeF0NQifb4elkVm6U0N7lO8ZNR9GD4gPm/XwAizQGv7C8Isf0aGOTK27WuXZiBCPBIQ8&#10;BxbNIi2egLUIaZbkwOuK/8evfwAAAP//AwBQSwECLQAUAAYACAAAACEAtoM4kv4AAADhAQAAEwAA&#10;AAAAAAAAAAAAAAAAAAAAW0NvbnRlbnRfVHlwZXNdLnhtbFBLAQItABQABgAIAAAAIQA4/SH/1gAA&#10;AJQBAAALAAAAAAAAAAAAAAAAAC8BAABfcmVscy8ucmVsc1BLAQItABQABgAIAAAAIQDbNDhT8wIA&#10;AK8GAAAOAAAAAAAAAAAAAAAAAC4CAABkcnMvZTJvRG9jLnhtbFBLAQItABQABgAIAAAAIQCm0O0S&#10;3AAAAAYBAAAPAAAAAAAAAAAAAAAAAE0FAABkcnMvZG93bnJldi54bWxQSwUGAAAAAAQABADzAAAA&#10;VgYAAAAA&#10;" fillcolor="#fafbf6 [182]" strokeweight=".5pt">
                <v:fill color2="#e1eacd [982]" rotate="t" colors="0 #fafcf7;48497f #d2e0b4;54395f #d2e0b4;1 #e1ebcd" focus="100%" type="gradient"/>
                <v:textbox>
                  <w:txbxContent>
                    <w:p w14:paraId="03791496" w14:textId="759E01DC" w:rsidR="00F6266B" w:rsidRPr="0038030D" w:rsidRDefault="00F6266B" w:rsidP="0038030D">
                      <w:pPr>
                        <w:snapToGrid w:val="0"/>
                        <w:ind w:left="0" w:firstLine="0"/>
                        <w:rPr>
                          <w:rFonts w:ascii="Microsoft JhengHei" w:eastAsia="Microsoft JhengHei" w:hAnsi="Microsoft JhengHei"/>
                          <w:lang w:eastAsia="zh-HK"/>
                        </w:rPr>
                      </w:pPr>
                      <w:r w:rsidRPr="0038030D">
                        <w:rPr>
                          <w:rFonts w:ascii="Microsoft JhengHei" w:eastAsia="Microsoft JhengHei" w:hAnsi="Microsoft JhengHei" w:hint="eastAsia"/>
                          <w:lang w:eastAsia="zh-HK"/>
                        </w:rPr>
                        <w:t>民政事務局局長林煥光今日（二</w:t>
                      </w:r>
                      <w:r w:rsidRPr="0038030D">
                        <w:rPr>
                          <w:rFonts w:ascii="Microsoft JhengHei" w:eastAsia="Microsoft JhengHei" w:hAnsi="Microsoft JhengHei"/>
                          <w:lang w:eastAsia="zh-HK"/>
                        </w:rPr>
                        <w:t>零</w:t>
                      </w:r>
                      <w:r w:rsidRPr="0038030D">
                        <w:rPr>
                          <w:rFonts w:ascii="Microsoft JhengHei" w:eastAsia="Microsoft JhengHei" w:hAnsi="Microsoft JhengHei" w:hint="eastAsia"/>
                          <w:lang w:eastAsia="zh-HK"/>
                        </w:rPr>
                        <w:t>零零年九月十三日）在悉尼奧運村，見證了莊嚴的升旗禮，看著香港特別行政區區旗首次在奧運村升起，與香港奧運代表團一同分享箇中的喜悅與興奮。</w:t>
                      </w:r>
                    </w:p>
                    <w:p w14:paraId="42A5438D" w14:textId="23ED31F7" w:rsidR="00F6266B" w:rsidRPr="0038030D" w:rsidRDefault="00F6266B" w:rsidP="0038030D">
                      <w:pPr>
                        <w:snapToGrid w:val="0"/>
                        <w:ind w:left="0" w:firstLine="0"/>
                        <w:rPr>
                          <w:rFonts w:ascii="Microsoft JhengHei" w:eastAsia="Microsoft JhengHei" w:hAnsi="Microsoft JhengHei"/>
                        </w:rPr>
                      </w:pPr>
                      <w:r w:rsidRPr="0038030D">
                        <w:rPr>
                          <w:rFonts w:ascii="Microsoft JhengHei" w:eastAsia="Microsoft JhengHei" w:hAnsi="Microsoft JhengHei" w:hint="eastAsia"/>
                          <w:lang w:eastAsia="zh-HK"/>
                        </w:rPr>
                        <w:t>當香港特別行政區區旗在國歌中升起後，林煥光對傳媒說：「這儀式對我們有特別意義，這是首次香港特別行政區以中國香港的名義參與奧運。」</w:t>
                      </w:r>
                      <w:r w:rsidRPr="0038030D">
                        <w:rPr>
                          <w:rFonts w:ascii="Microsoft JhengHei" w:eastAsia="Microsoft JhengHei" w:hAnsi="Microsoft JhengHei"/>
                          <w:lang w:eastAsia="zh-HK"/>
                        </w:rPr>
                        <w:t>… …</w:t>
                      </w:r>
                    </w:p>
                  </w:txbxContent>
                </v:textbox>
                <w10:wrap anchorx="margin"/>
              </v:shape>
            </w:pict>
          </mc:Fallback>
        </mc:AlternateContent>
      </w:r>
    </w:p>
    <w:p w14:paraId="3CFB218E" w14:textId="4330A58F" w:rsidR="003121CC" w:rsidRPr="0038030D" w:rsidRDefault="003121CC" w:rsidP="008A4CF5">
      <w:pPr>
        <w:spacing w:line="276" w:lineRule="auto"/>
        <w:ind w:left="0" w:firstLine="0"/>
        <w:rPr>
          <w:rFonts w:ascii="Microsoft JhengHei" w:eastAsia="Microsoft JhengHei" w:hAnsi="Microsoft JhengHei"/>
        </w:rPr>
      </w:pPr>
    </w:p>
    <w:p w14:paraId="3C4C3E2F" w14:textId="20AF8CD7" w:rsidR="003121CC" w:rsidRPr="0038030D" w:rsidRDefault="003121CC" w:rsidP="008A4CF5">
      <w:pPr>
        <w:spacing w:line="276" w:lineRule="auto"/>
        <w:ind w:left="0" w:firstLine="0"/>
        <w:rPr>
          <w:rFonts w:ascii="Microsoft JhengHei" w:eastAsia="Microsoft JhengHei" w:hAnsi="Microsoft JhengHei"/>
        </w:rPr>
      </w:pPr>
    </w:p>
    <w:p w14:paraId="09BADF0A" w14:textId="1B8E60E5" w:rsidR="003121CC" w:rsidRPr="0038030D" w:rsidRDefault="003121CC" w:rsidP="008A4CF5">
      <w:pPr>
        <w:spacing w:line="276" w:lineRule="auto"/>
        <w:ind w:left="0" w:firstLine="0"/>
        <w:rPr>
          <w:rFonts w:ascii="Microsoft JhengHei" w:eastAsia="Microsoft JhengHei" w:hAnsi="Microsoft JhengHei"/>
        </w:rPr>
      </w:pPr>
    </w:p>
    <w:p w14:paraId="4027E0C5" w14:textId="2ABE8967" w:rsidR="003121CC" w:rsidRPr="0038030D" w:rsidRDefault="003121CC" w:rsidP="008A4CF5">
      <w:pPr>
        <w:spacing w:line="276" w:lineRule="auto"/>
        <w:ind w:left="0" w:firstLine="0"/>
        <w:rPr>
          <w:rFonts w:ascii="Microsoft JhengHei" w:eastAsia="Microsoft JhengHei" w:hAnsi="Microsoft JhengHei"/>
        </w:rPr>
      </w:pPr>
    </w:p>
    <w:p w14:paraId="1CD5AFE2" w14:textId="66EB3F0F" w:rsidR="003121CC" w:rsidRPr="005633FC" w:rsidRDefault="003121CC" w:rsidP="0038030D">
      <w:pPr>
        <w:spacing w:line="276" w:lineRule="auto"/>
        <w:ind w:left="0" w:firstLine="0"/>
        <w:jc w:val="both"/>
        <w:rPr>
          <w:rFonts w:eastAsiaTheme="minorEastAsia"/>
          <w:sz w:val="22"/>
        </w:rPr>
      </w:pPr>
      <w:r w:rsidRPr="005633FC">
        <w:rPr>
          <w:rFonts w:eastAsiaTheme="minorEastAsia"/>
          <w:sz w:val="22"/>
          <w:lang w:eastAsia="zh-HK"/>
        </w:rPr>
        <w:t>資料來源：</w:t>
      </w:r>
      <w:r w:rsidR="003548D5" w:rsidRPr="005633FC">
        <w:rPr>
          <w:rFonts w:eastAsiaTheme="minorEastAsia"/>
          <w:sz w:val="22"/>
          <w:lang w:eastAsia="zh-HK"/>
        </w:rPr>
        <w:t>香港特別行政區政府新聞公報網頁（</w:t>
      </w:r>
      <w:r w:rsidR="003548D5" w:rsidRPr="005633FC">
        <w:rPr>
          <w:rFonts w:eastAsiaTheme="minorEastAsia"/>
          <w:sz w:val="22"/>
          <w:lang w:eastAsia="zh-HK"/>
        </w:rPr>
        <w:t>2000</w:t>
      </w:r>
      <w:r w:rsidR="003548D5" w:rsidRPr="005633FC">
        <w:rPr>
          <w:rFonts w:eastAsiaTheme="minorEastAsia"/>
          <w:sz w:val="22"/>
          <w:lang w:eastAsia="zh-HK"/>
        </w:rPr>
        <w:t>年</w:t>
      </w:r>
      <w:r w:rsidR="003548D5" w:rsidRPr="005633FC">
        <w:rPr>
          <w:rFonts w:eastAsiaTheme="minorEastAsia"/>
          <w:sz w:val="22"/>
          <w:lang w:eastAsia="zh-HK"/>
        </w:rPr>
        <w:t>9</w:t>
      </w:r>
      <w:r w:rsidR="003548D5" w:rsidRPr="005633FC">
        <w:rPr>
          <w:rFonts w:eastAsiaTheme="minorEastAsia"/>
          <w:sz w:val="22"/>
          <w:lang w:eastAsia="zh-HK"/>
        </w:rPr>
        <w:t>月</w:t>
      </w:r>
      <w:r w:rsidR="003548D5" w:rsidRPr="005633FC">
        <w:rPr>
          <w:rFonts w:eastAsiaTheme="minorEastAsia"/>
          <w:sz w:val="22"/>
          <w:lang w:eastAsia="zh-HK"/>
        </w:rPr>
        <w:t>13</w:t>
      </w:r>
      <w:r w:rsidR="003548D5" w:rsidRPr="005633FC">
        <w:rPr>
          <w:rFonts w:eastAsiaTheme="minorEastAsia"/>
          <w:sz w:val="22"/>
          <w:lang w:eastAsia="zh-HK"/>
        </w:rPr>
        <w:t>日）。《奧運村內升起香港特別行政區區旗》</w:t>
      </w:r>
      <w:r w:rsidR="005633FC">
        <w:rPr>
          <w:rFonts w:eastAsiaTheme="minorEastAsia" w:hint="eastAsia"/>
          <w:sz w:val="22"/>
        </w:rPr>
        <w:t>，</w:t>
      </w:r>
      <w:r w:rsidR="003C4789">
        <w:rPr>
          <w:rFonts w:eastAsiaTheme="minorEastAsia"/>
          <w:sz w:val="22"/>
          <w:lang w:eastAsia="zh-HK"/>
        </w:rPr>
        <w:fldChar w:fldCharType="begin"/>
      </w:r>
      <w:r w:rsidR="003C4789">
        <w:rPr>
          <w:rFonts w:eastAsiaTheme="minorEastAsia"/>
          <w:sz w:val="22"/>
          <w:lang w:eastAsia="zh-HK"/>
        </w:rPr>
        <w:instrText xml:space="preserve"> HYPERLINK "https://www.info.gov.hk/gia/general/200009/13/0913169.htm" </w:instrText>
      </w:r>
      <w:r w:rsidR="003C4789">
        <w:rPr>
          <w:rFonts w:eastAsiaTheme="minorEastAsia"/>
          <w:sz w:val="22"/>
          <w:lang w:eastAsia="zh-HK"/>
        </w:rPr>
        <w:fldChar w:fldCharType="separate"/>
      </w:r>
      <w:r w:rsidR="003548D5" w:rsidRPr="003C4789">
        <w:rPr>
          <w:rStyle w:val="ac"/>
          <w:rFonts w:eastAsiaTheme="minorEastAsia"/>
          <w:sz w:val="22"/>
          <w:lang w:eastAsia="zh-HK"/>
        </w:rPr>
        <w:t>https://www.info.gov.hk/gia/general/200009/13/0913169.htm</w:t>
      </w:r>
      <w:r w:rsidR="003C4789">
        <w:rPr>
          <w:rFonts w:eastAsiaTheme="minorEastAsia"/>
          <w:sz w:val="22"/>
          <w:lang w:eastAsia="zh-HK"/>
        </w:rPr>
        <w:fldChar w:fldCharType="end"/>
      </w:r>
    </w:p>
    <w:p w14:paraId="1AEE83E6" w14:textId="21C951D9" w:rsidR="003121CC" w:rsidRDefault="003121CC" w:rsidP="008A4CF5">
      <w:pPr>
        <w:spacing w:line="276" w:lineRule="auto"/>
        <w:ind w:left="0" w:firstLine="0"/>
        <w:rPr>
          <w:rFonts w:asciiTheme="minorEastAsia" w:eastAsiaTheme="minorEastAsia" w:hAnsiTheme="minorEastAsia"/>
        </w:rPr>
      </w:pPr>
    </w:p>
    <w:p w14:paraId="4355A8AE" w14:textId="220A375D" w:rsidR="003121CC" w:rsidRPr="003121CC" w:rsidRDefault="003121CC" w:rsidP="0038030D">
      <w:pPr>
        <w:pStyle w:val="a6"/>
        <w:numPr>
          <w:ilvl w:val="0"/>
          <w:numId w:val="6"/>
        </w:numPr>
        <w:spacing w:after="120" w:line="276" w:lineRule="auto"/>
        <w:ind w:left="482" w:hanging="482"/>
        <w:contextualSpacing w:val="0"/>
        <w:jc w:val="both"/>
        <w:rPr>
          <w:rFonts w:eastAsiaTheme="minorEastAsia"/>
        </w:rPr>
      </w:pPr>
      <w:r w:rsidRPr="003121CC">
        <w:rPr>
          <w:rFonts w:eastAsiaTheme="minorEastAsia"/>
          <w:lang w:eastAsia="zh-HK"/>
        </w:rPr>
        <w:t>資料一述及的儀式中</w:t>
      </w:r>
      <w:r w:rsidR="004048E2">
        <w:rPr>
          <w:rFonts w:eastAsiaTheme="minorEastAsia"/>
        </w:rPr>
        <w:t xml:space="preserve"> </w:t>
      </w:r>
      <w:r w:rsidRPr="003121CC">
        <w:rPr>
          <w:rFonts w:eastAsiaTheme="minorEastAsia"/>
          <w:lang w:eastAsia="zh-HK"/>
        </w:rPr>
        <w:t xml:space="preserve">(i) </w:t>
      </w:r>
      <w:r w:rsidRPr="003121CC">
        <w:rPr>
          <w:rFonts w:eastAsiaTheme="minorEastAsia"/>
          <w:lang w:eastAsia="zh-HK"/>
        </w:rPr>
        <w:t>使用甚麼旗</w:t>
      </w:r>
      <w:r w:rsidRPr="003121CC">
        <w:rPr>
          <w:rFonts w:eastAsiaTheme="minorEastAsia"/>
        </w:rPr>
        <w:t>幟</w:t>
      </w:r>
      <w:r w:rsidRPr="003121CC">
        <w:rPr>
          <w:rFonts w:eastAsiaTheme="minorEastAsia"/>
        </w:rPr>
        <w:t xml:space="preserve">? (ii) </w:t>
      </w:r>
      <w:r w:rsidRPr="003121CC">
        <w:rPr>
          <w:rFonts w:eastAsiaTheme="minorEastAsia"/>
          <w:lang w:eastAsia="zh-HK"/>
        </w:rPr>
        <w:t>奏唱甚麼歌曲？</w:t>
      </w:r>
    </w:p>
    <w:tbl>
      <w:tblPr>
        <w:tblStyle w:val="a5"/>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80"/>
      </w:tblGrid>
      <w:tr w:rsidR="003121CC" w14:paraId="065C3E68" w14:textId="77777777" w:rsidTr="0038030D">
        <w:tc>
          <w:tcPr>
            <w:tcW w:w="7880" w:type="dxa"/>
          </w:tcPr>
          <w:p w14:paraId="114104A7" w14:textId="38967527" w:rsidR="003121CC" w:rsidRPr="008C64DA" w:rsidRDefault="008C64DA" w:rsidP="00690DA5">
            <w:pPr>
              <w:spacing w:line="360" w:lineRule="auto"/>
              <w:ind w:left="0" w:firstLine="0"/>
              <w:rPr>
                <w:rFonts w:eastAsiaTheme="minorEastAsia"/>
              </w:rPr>
            </w:pPr>
            <w:r w:rsidRPr="008C64DA">
              <w:rPr>
                <w:rFonts w:eastAsiaTheme="minorEastAsia"/>
                <w:lang w:eastAsia="zh-HK"/>
              </w:rPr>
              <w:t>(i)</w:t>
            </w:r>
            <w:r>
              <w:rPr>
                <w:rFonts w:eastAsiaTheme="minorEastAsia"/>
                <w:lang w:eastAsia="zh-HK"/>
              </w:rPr>
              <w:tab/>
            </w:r>
            <w:r w:rsidRPr="008C64DA">
              <w:rPr>
                <w:rFonts w:eastAsiaTheme="minorEastAsia" w:hint="eastAsia"/>
                <w:i/>
                <w:color w:val="FF0000"/>
                <w:lang w:eastAsia="zh-HK"/>
              </w:rPr>
              <w:t>區旗</w:t>
            </w:r>
          </w:p>
        </w:tc>
      </w:tr>
      <w:tr w:rsidR="003121CC" w14:paraId="0290DB34" w14:textId="77777777" w:rsidTr="0038030D">
        <w:tc>
          <w:tcPr>
            <w:tcW w:w="7880" w:type="dxa"/>
          </w:tcPr>
          <w:p w14:paraId="1BD2D70D" w14:textId="2B29BA52" w:rsidR="003121CC" w:rsidRPr="008C64DA" w:rsidRDefault="008C64DA" w:rsidP="00690DA5">
            <w:pPr>
              <w:spacing w:line="360" w:lineRule="auto"/>
              <w:ind w:left="0" w:firstLine="0"/>
              <w:rPr>
                <w:rFonts w:eastAsiaTheme="minorEastAsia"/>
              </w:rPr>
            </w:pPr>
            <w:r w:rsidRPr="008C64DA">
              <w:rPr>
                <w:rFonts w:eastAsiaTheme="minorEastAsia"/>
              </w:rPr>
              <w:t>(ii)</w:t>
            </w:r>
            <w:r>
              <w:rPr>
                <w:rFonts w:eastAsiaTheme="minorEastAsia"/>
              </w:rPr>
              <w:tab/>
            </w:r>
            <w:r w:rsidRPr="008C64DA">
              <w:rPr>
                <w:rFonts w:eastAsiaTheme="minorEastAsia" w:hint="eastAsia"/>
                <w:i/>
                <w:color w:val="FF0000"/>
                <w:lang w:eastAsia="zh-HK"/>
              </w:rPr>
              <w:t>國歌</w:t>
            </w:r>
          </w:p>
        </w:tc>
      </w:tr>
    </w:tbl>
    <w:p w14:paraId="58D0CB0A" w14:textId="3105DCE7" w:rsidR="003121CC" w:rsidRDefault="003121CC" w:rsidP="008A4CF5">
      <w:pPr>
        <w:spacing w:line="276" w:lineRule="auto"/>
        <w:ind w:left="0" w:firstLine="0"/>
        <w:rPr>
          <w:rFonts w:asciiTheme="minorEastAsia" w:eastAsiaTheme="minorEastAsia" w:hAnsiTheme="minorEastAsia"/>
        </w:rPr>
      </w:pPr>
    </w:p>
    <w:p w14:paraId="3DE709F4" w14:textId="0918EC4B" w:rsidR="008C64DA" w:rsidRPr="0038030D" w:rsidRDefault="008C64DA" w:rsidP="0038030D">
      <w:pPr>
        <w:snapToGrid w:val="0"/>
        <w:ind w:left="0" w:firstLine="0"/>
        <w:jc w:val="both"/>
        <w:rPr>
          <w:rFonts w:ascii="Microsoft JhengHei" w:eastAsia="Microsoft JhengHei" w:hAnsi="Microsoft JhengHei"/>
          <w:lang w:eastAsia="zh-HK"/>
        </w:rPr>
      </w:pPr>
      <w:r w:rsidRPr="0038030D">
        <w:rPr>
          <w:rFonts w:ascii="Microsoft JhengHei" w:eastAsia="Microsoft JhengHei" w:hAnsi="Microsoft JhengHei" w:hint="eastAsia"/>
          <w:lang w:eastAsia="zh-HK"/>
        </w:rPr>
        <w:t>【根據「憲法及《基本法》全文」小冊子或《基本法》網頁</w:t>
      </w:r>
      <w:r w:rsidR="00F31F7C" w:rsidRPr="0038030D">
        <w:rPr>
          <w:rFonts w:ascii="Microsoft JhengHei" w:eastAsia="Microsoft JhengHei" w:hAnsi="Microsoft JhengHei"/>
          <w:lang w:eastAsia="zh-HK"/>
        </w:rPr>
        <w:t>https://www.basiclaw.gov.hk/tc/basiclaw/index.html</w:t>
      </w:r>
      <w:r w:rsidRPr="0038030D">
        <w:rPr>
          <w:rFonts w:ascii="Microsoft JhengHei" w:eastAsia="Microsoft JhengHei" w:hAnsi="Microsoft JhengHei" w:hint="eastAsia"/>
          <w:lang w:eastAsia="zh-HK"/>
        </w:rPr>
        <w:t>的《基本法》電子版本完成以下問題</w:t>
      </w:r>
      <w:r w:rsidRPr="0038030D">
        <w:rPr>
          <w:rFonts w:ascii="Microsoft JhengHei" w:eastAsia="Microsoft JhengHei" w:hAnsi="Microsoft JhengHei" w:hint="eastAsia"/>
        </w:rPr>
        <w:t>。</w:t>
      </w:r>
      <w:r w:rsidRPr="0038030D">
        <w:rPr>
          <w:rFonts w:ascii="Microsoft JhengHei" w:eastAsia="Microsoft JhengHei" w:hAnsi="Microsoft JhengHei" w:hint="eastAsia"/>
          <w:lang w:eastAsia="zh-HK"/>
        </w:rPr>
        <w:t>】</w:t>
      </w:r>
    </w:p>
    <w:p w14:paraId="36CB28AD" w14:textId="77777777" w:rsidR="008C64DA" w:rsidRDefault="008C64DA" w:rsidP="008A4CF5">
      <w:pPr>
        <w:spacing w:line="276" w:lineRule="auto"/>
        <w:ind w:left="0" w:firstLine="0"/>
        <w:rPr>
          <w:rFonts w:asciiTheme="minorEastAsia" w:eastAsiaTheme="minorEastAsia" w:hAnsiTheme="minorEastAsia"/>
        </w:rPr>
      </w:pPr>
    </w:p>
    <w:p w14:paraId="5C90EFE2" w14:textId="6066EAD8" w:rsidR="003121CC" w:rsidRPr="008C64DA" w:rsidRDefault="00C340EA" w:rsidP="00951AA3">
      <w:pPr>
        <w:pStyle w:val="a6"/>
        <w:numPr>
          <w:ilvl w:val="0"/>
          <w:numId w:val="6"/>
        </w:numPr>
        <w:tabs>
          <w:tab w:val="left" w:pos="482"/>
        </w:tabs>
        <w:snapToGrid w:val="0"/>
        <w:spacing w:line="276" w:lineRule="auto"/>
        <w:ind w:left="992" w:hanging="992"/>
        <w:contextualSpacing w:val="0"/>
        <w:jc w:val="both"/>
        <w:rPr>
          <w:rFonts w:eastAsiaTheme="minorEastAsia"/>
        </w:rPr>
      </w:pPr>
      <w:r>
        <w:rPr>
          <w:rFonts w:eastAsiaTheme="minorEastAsia"/>
        </w:rPr>
        <w:t>(</w:t>
      </w:r>
      <w:r>
        <w:rPr>
          <w:rFonts w:eastAsiaTheme="minorEastAsia" w:hint="eastAsia"/>
        </w:rPr>
        <w:t>a</w:t>
      </w:r>
      <w:r w:rsidR="008C64DA" w:rsidRPr="008C64DA">
        <w:rPr>
          <w:rFonts w:eastAsiaTheme="minorEastAsia"/>
          <w:lang w:eastAsia="zh-HK"/>
        </w:rPr>
        <w:t>)</w:t>
      </w:r>
      <w:r w:rsidR="0038030D">
        <w:rPr>
          <w:rFonts w:eastAsiaTheme="minorEastAsia"/>
          <w:lang w:eastAsia="zh-HK"/>
        </w:rPr>
        <w:tab/>
      </w:r>
      <w:r w:rsidR="008C64DA" w:rsidRPr="008C64DA">
        <w:rPr>
          <w:rFonts w:eastAsiaTheme="minorEastAsia"/>
          <w:lang w:eastAsia="zh-HK"/>
        </w:rPr>
        <w:t>《基本法》第十條第一款如何規範</w:t>
      </w:r>
      <w:r w:rsidR="008C64DA">
        <w:rPr>
          <w:rFonts w:eastAsiaTheme="minorEastAsia" w:hint="eastAsia"/>
          <w:lang w:eastAsia="zh-HK"/>
        </w:rPr>
        <w:t>國旗和區旗的使用？</w:t>
      </w:r>
    </w:p>
    <w:tbl>
      <w:tblPr>
        <w:tblStyle w:val="a5"/>
        <w:tblW w:w="0" w:type="auto"/>
        <w:tblInd w:w="988" w:type="dxa"/>
        <w:tblBorders>
          <w:top w:val="none" w:sz="0" w:space="0" w:color="auto"/>
          <w:left w:val="none" w:sz="0" w:space="0" w:color="auto"/>
          <w:right w:val="none" w:sz="0" w:space="0" w:color="auto"/>
        </w:tblBorders>
        <w:tblLook w:val="04A0" w:firstRow="1" w:lastRow="0" w:firstColumn="1" w:lastColumn="0" w:noHBand="0" w:noVBand="1"/>
      </w:tblPr>
      <w:tblGrid>
        <w:gridCol w:w="7318"/>
      </w:tblGrid>
      <w:tr w:rsidR="008C64DA" w14:paraId="761AD1CF" w14:textId="77777777" w:rsidTr="008C64DA">
        <w:tc>
          <w:tcPr>
            <w:tcW w:w="7506" w:type="dxa"/>
          </w:tcPr>
          <w:p w14:paraId="7DC127A5" w14:textId="12775DC3" w:rsidR="008C64DA" w:rsidRPr="008C64DA" w:rsidRDefault="008C64DA" w:rsidP="0038030D">
            <w:pPr>
              <w:spacing w:line="360" w:lineRule="auto"/>
              <w:ind w:left="0" w:firstLine="0"/>
              <w:rPr>
                <w:rFonts w:eastAsiaTheme="minorEastAsia"/>
                <w:i/>
                <w:color w:val="FF0000"/>
                <w:lang w:eastAsia="zh-HK"/>
              </w:rPr>
            </w:pPr>
            <w:r w:rsidRPr="008C64DA">
              <w:rPr>
                <w:rFonts w:eastAsiaTheme="minorEastAsia" w:hint="eastAsia"/>
                <w:i/>
                <w:color w:val="FF0000"/>
                <w:lang w:eastAsia="zh-HK"/>
              </w:rPr>
              <w:t>香港特別行政區除懸掛中華人民共和國國旗外</w:t>
            </w:r>
            <w:r w:rsidRPr="008C64DA">
              <w:rPr>
                <w:rFonts w:eastAsiaTheme="minorEastAsia" w:hint="eastAsia"/>
                <w:i/>
                <w:color w:val="FF0000"/>
              </w:rPr>
              <w:t>，</w:t>
            </w:r>
            <w:r w:rsidRPr="008C64DA">
              <w:rPr>
                <w:rFonts w:eastAsiaTheme="minorEastAsia" w:hint="eastAsia"/>
                <w:i/>
                <w:color w:val="FF0000"/>
                <w:lang w:eastAsia="zh-HK"/>
              </w:rPr>
              <w:t>還可使用香港特別</w:t>
            </w:r>
          </w:p>
        </w:tc>
      </w:tr>
      <w:tr w:rsidR="008C64DA" w14:paraId="73758307" w14:textId="77777777" w:rsidTr="008C64DA">
        <w:tc>
          <w:tcPr>
            <w:tcW w:w="7506" w:type="dxa"/>
          </w:tcPr>
          <w:p w14:paraId="5938CF4C" w14:textId="0854B4B8" w:rsidR="008C64DA" w:rsidRPr="008C64DA" w:rsidRDefault="0038030D" w:rsidP="0038030D">
            <w:pPr>
              <w:spacing w:line="360" w:lineRule="auto"/>
              <w:ind w:left="0" w:firstLine="0"/>
              <w:rPr>
                <w:rFonts w:eastAsiaTheme="minorEastAsia"/>
                <w:i/>
                <w:color w:val="FF0000"/>
                <w:lang w:eastAsia="zh-HK"/>
              </w:rPr>
            </w:pPr>
            <w:r w:rsidRPr="008C64DA">
              <w:rPr>
                <w:rFonts w:eastAsiaTheme="minorEastAsia" w:hint="eastAsia"/>
                <w:i/>
                <w:color w:val="FF0000"/>
                <w:lang w:eastAsia="zh-HK"/>
              </w:rPr>
              <w:t>行</w:t>
            </w:r>
            <w:r w:rsidR="008C64DA" w:rsidRPr="008C64DA">
              <w:rPr>
                <w:rFonts w:eastAsiaTheme="minorEastAsia" w:hint="eastAsia"/>
                <w:i/>
                <w:color w:val="FF0000"/>
                <w:lang w:eastAsia="zh-HK"/>
              </w:rPr>
              <w:t>政區區旗</w:t>
            </w:r>
            <w:r w:rsidR="008C64DA" w:rsidRPr="008C64DA">
              <w:rPr>
                <w:rFonts w:eastAsiaTheme="minorEastAsia" w:hint="eastAsia"/>
                <w:i/>
                <w:color w:val="FF0000"/>
              </w:rPr>
              <w:t>。</w:t>
            </w:r>
          </w:p>
        </w:tc>
      </w:tr>
    </w:tbl>
    <w:p w14:paraId="028C0179" w14:textId="45463910" w:rsidR="003121CC" w:rsidRPr="008C64DA" w:rsidRDefault="003121CC" w:rsidP="008A4CF5">
      <w:pPr>
        <w:spacing w:line="276" w:lineRule="auto"/>
        <w:ind w:left="0" w:firstLine="0"/>
        <w:rPr>
          <w:rFonts w:eastAsiaTheme="minorEastAsia"/>
        </w:rPr>
      </w:pPr>
    </w:p>
    <w:p w14:paraId="320806EF" w14:textId="128924A7" w:rsidR="003121CC" w:rsidRPr="00891B63" w:rsidRDefault="00891B63" w:rsidP="0038030D">
      <w:pPr>
        <w:tabs>
          <w:tab w:val="left" w:pos="426"/>
        </w:tabs>
        <w:snapToGrid w:val="0"/>
        <w:spacing w:line="276" w:lineRule="auto"/>
        <w:ind w:leftChars="1" w:left="991" w:hangingChars="412" w:hanging="989"/>
        <w:rPr>
          <w:rFonts w:eastAsiaTheme="minorEastAsia"/>
        </w:rPr>
      </w:pPr>
      <w:r>
        <w:rPr>
          <w:rFonts w:asciiTheme="minorEastAsia" w:eastAsiaTheme="minorEastAsia" w:hAnsiTheme="minorEastAsia"/>
        </w:rPr>
        <w:tab/>
      </w:r>
      <w:r w:rsidR="00C340EA">
        <w:rPr>
          <w:rFonts w:eastAsiaTheme="minorEastAsia"/>
        </w:rPr>
        <w:t>(b</w:t>
      </w:r>
      <w:r w:rsidRPr="00891B63">
        <w:rPr>
          <w:rFonts w:eastAsiaTheme="minorEastAsia"/>
        </w:rPr>
        <w:t>)</w:t>
      </w:r>
      <w:r w:rsidRPr="00891B63">
        <w:rPr>
          <w:rFonts w:eastAsiaTheme="minorEastAsia"/>
        </w:rPr>
        <w:tab/>
      </w:r>
      <w:r w:rsidR="001C33D7">
        <w:rPr>
          <w:rFonts w:eastAsiaTheme="minorEastAsia" w:hint="eastAsia"/>
          <w:lang w:eastAsia="zh-HK"/>
        </w:rPr>
        <w:t>《基本法》</w:t>
      </w:r>
      <w:r w:rsidR="0054477D">
        <w:rPr>
          <w:rFonts w:eastAsiaTheme="minorEastAsia" w:hint="eastAsia"/>
        </w:rPr>
        <w:t>160</w:t>
      </w:r>
      <w:r w:rsidR="0054477D">
        <w:rPr>
          <w:rFonts w:eastAsiaTheme="minorEastAsia" w:hint="eastAsia"/>
          <w:lang w:eastAsia="zh-HK"/>
        </w:rPr>
        <w:t>條條文中</w:t>
      </w:r>
      <w:r w:rsidR="0054477D">
        <w:rPr>
          <w:rFonts w:eastAsiaTheme="minorEastAsia" w:hint="eastAsia"/>
        </w:rPr>
        <w:t>，</w:t>
      </w:r>
      <w:r w:rsidR="001C33D7">
        <w:rPr>
          <w:rFonts w:eastAsiaTheme="minorEastAsia" w:hint="eastAsia"/>
          <w:lang w:eastAsia="zh-HK"/>
        </w:rPr>
        <w:t>除了第十條第一款提及國旗</w:t>
      </w:r>
      <w:r w:rsidR="001C33D7">
        <w:rPr>
          <w:rFonts w:eastAsiaTheme="minorEastAsia" w:hint="eastAsia"/>
        </w:rPr>
        <w:t>，</w:t>
      </w:r>
      <w:r w:rsidR="001C33D7">
        <w:rPr>
          <w:rFonts w:eastAsiaTheme="minorEastAsia" w:hint="eastAsia"/>
          <w:lang w:eastAsia="zh-HK"/>
        </w:rPr>
        <w:t>有沒有其他條文提及國旗和國歌？</w:t>
      </w:r>
    </w:p>
    <w:tbl>
      <w:tblPr>
        <w:tblStyle w:val="a5"/>
        <w:tblW w:w="0" w:type="auto"/>
        <w:tblInd w:w="988" w:type="dxa"/>
        <w:tblBorders>
          <w:top w:val="none" w:sz="0" w:space="0" w:color="auto"/>
          <w:left w:val="none" w:sz="0" w:space="0" w:color="auto"/>
          <w:right w:val="none" w:sz="0" w:space="0" w:color="auto"/>
        </w:tblBorders>
        <w:tblLook w:val="04A0" w:firstRow="1" w:lastRow="0" w:firstColumn="1" w:lastColumn="0" w:noHBand="0" w:noVBand="1"/>
      </w:tblPr>
      <w:tblGrid>
        <w:gridCol w:w="7318"/>
      </w:tblGrid>
      <w:tr w:rsidR="001C33D7" w14:paraId="31D2A0CC" w14:textId="77777777" w:rsidTr="005F2A0C">
        <w:tc>
          <w:tcPr>
            <w:tcW w:w="7506" w:type="dxa"/>
          </w:tcPr>
          <w:p w14:paraId="668906B1" w14:textId="3CE4E109" w:rsidR="001C33D7" w:rsidRPr="008C64DA" w:rsidRDefault="001C33D7" w:rsidP="0038030D">
            <w:pPr>
              <w:spacing w:line="360" w:lineRule="auto"/>
              <w:ind w:left="0" w:firstLine="0"/>
              <w:rPr>
                <w:rFonts w:eastAsiaTheme="minorEastAsia"/>
                <w:i/>
                <w:color w:val="FF0000"/>
                <w:lang w:eastAsia="zh-HK"/>
              </w:rPr>
            </w:pPr>
            <w:r>
              <w:rPr>
                <w:rFonts w:eastAsiaTheme="minorEastAsia" w:hint="eastAsia"/>
                <w:i/>
                <w:color w:val="FF0000"/>
                <w:lang w:eastAsia="zh-HK"/>
              </w:rPr>
              <w:t>沒有</w:t>
            </w:r>
            <w:r>
              <w:rPr>
                <w:rFonts w:eastAsiaTheme="minorEastAsia" w:hint="eastAsia"/>
                <w:i/>
                <w:color w:val="FF0000"/>
              </w:rPr>
              <w:t>。</w:t>
            </w:r>
          </w:p>
        </w:tc>
      </w:tr>
    </w:tbl>
    <w:p w14:paraId="1F8D5451" w14:textId="1707CC28" w:rsidR="003121CC" w:rsidRPr="001C33D7" w:rsidRDefault="003121CC" w:rsidP="008A4CF5">
      <w:pPr>
        <w:spacing w:line="276" w:lineRule="auto"/>
        <w:ind w:left="0" w:firstLine="0"/>
        <w:rPr>
          <w:rFonts w:asciiTheme="minorEastAsia" w:eastAsiaTheme="minorEastAsia" w:hAnsiTheme="minorEastAsia"/>
        </w:rPr>
      </w:pPr>
    </w:p>
    <w:p w14:paraId="05C6F889" w14:textId="77777777" w:rsidR="00554C78" w:rsidRDefault="00554C78">
      <w:pPr>
        <w:rPr>
          <w:rFonts w:eastAsiaTheme="minorEastAsia"/>
          <w:lang w:eastAsia="zh-HK"/>
        </w:rPr>
      </w:pPr>
      <w:r>
        <w:rPr>
          <w:rFonts w:eastAsiaTheme="minorEastAsia"/>
          <w:lang w:eastAsia="zh-HK"/>
        </w:rPr>
        <w:br w:type="page"/>
      </w:r>
    </w:p>
    <w:p w14:paraId="0D59E9F1" w14:textId="059E5BFC" w:rsidR="00554C78" w:rsidRPr="00951AA3" w:rsidRDefault="00554C78" w:rsidP="0038030D">
      <w:pPr>
        <w:snapToGrid w:val="0"/>
        <w:ind w:left="0" w:firstLine="0"/>
        <w:jc w:val="both"/>
        <w:rPr>
          <w:rFonts w:ascii="Microsoft JhengHei" w:eastAsia="Microsoft JhengHei" w:hAnsi="Microsoft JhengHei"/>
          <w:b/>
          <w:lang w:eastAsia="zh-HK"/>
        </w:rPr>
      </w:pPr>
      <w:r w:rsidRPr="00951AA3">
        <w:rPr>
          <w:rFonts w:ascii="Microsoft JhengHei" w:eastAsia="Microsoft JhengHei" w:hAnsi="Microsoft JhengHei" w:hint="eastAsia"/>
          <w:b/>
          <w:lang w:eastAsia="zh-HK"/>
        </w:rPr>
        <w:lastRenderedPageBreak/>
        <w:t>第二部分</w:t>
      </w:r>
    </w:p>
    <w:p w14:paraId="2AAE3B33" w14:textId="77777777" w:rsidR="00554C78" w:rsidRPr="0038030D" w:rsidRDefault="00554C78" w:rsidP="0038030D">
      <w:pPr>
        <w:snapToGrid w:val="0"/>
        <w:ind w:left="0" w:firstLine="0"/>
        <w:jc w:val="both"/>
        <w:rPr>
          <w:rFonts w:ascii="Microsoft JhengHei" w:eastAsia="Microsoft JhengHei" w:hAnsi="Microsoft JhengHei"/>
          <w:lang w:eastAsia="zh-HK"/>
        </w:rPr>
      </w:pPr>
    </w:p>
    <w:p w14:paraId="64913E81" w14:textId="77777777" w:rsidR="00554C78" w:rsidRPr="0038030D" w:rsidRDefault="00554C78"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lang w:eastAsia="zh-HK"/>
        </w:rPr>
        <w:t>《基本法》序言第三自然段述及「根據中華人民共和國憲法，全國人民代表大會特制定中華人民共和國香港特別行政區基本法」</w:t>
      </w:r>
      <w:r w:rsidRPr="0038030D">
        <w:rPr>
          <w:rFonts w:ascii="Microsoft JhengHei" w:eastAsia="Microsoft JhengHei" w:hAnsi="Microsoft JhengHei" w:hint="eastAsia"/>
        </w:rPr>
        <w:t>。</w:t>
      </w:r>
    </w:p>
    <w:p w14:paraId="2962F9A0" w14:textId="221C6F85" w:rsidR="00554C78" w:rsidRPr="0038030D" w:rsidRDefault="00554C78" w:rsidP="0038030D">
      <w:pPr>
        <w:snapToGrid w:val="0"/>
        <w:ind w:left="0" w:firstLine="0"/>
        <w:jc w:val="both"/>
        <w:rPr>
          <w:rFonts w:ascii="Microsoft JhengHei" w:eastAsia="Microsoft JhengHei" w:hAnsi="Microsoft JhengHei"/>
        </w:rPr>
      </w:pPr>
    </w:p>
    <w:p w14:paraId="77CB2F4E" w14:textId="3AF5ED42" w:rsidR="003121CC" w:rsidRPr="0038030D" w:rsidRDefault="00554C78" w:rsidP="0038030D">
      <w:pPr>
        <w:snapToGrid w:val="0"/>
        <w:ind w:left="0" w:firstLine="0"/>
        <w:jc w:val="both"/>
        <w:rPr>
          <w:rFonts w:ascii="Microsoft JhengHei" w:eastAsia="Microsoft JhengHei" w:hAnsi="Microsoft JhengHei"/>
          <w:lang w:eastAsia="zh-HK"/>
        </w:rPr>
      </w:pPr>
      <w:r w:rsidRPr="0038030D">
        <w:rPr>
          <w:rFonts w:ascii="Microsoft JhengHei" w:eastAsia="Microsoft JhengHei" w:hAnsi="Microsoft JhengHei" w:hint="eastAsia"/>
          <w:lang w:eastAsia="zh-HK"/>
        </w:rPr>
        <w:t>既然《基本法》沒有規定國旗和國歌的條文</w:t>
      </w:r>
      <w:r w:rsidRPr="0038030D">
        <w:rPr>
          <w:rFonts w:ascii="Microsoft JhengHei" w:eastAsia="Microsoft JhengHei" w:hAnsi="Microsoft JhengHei" w:hint="eastAsia"/>
        </w:rPr>
        <w:t>，</w:t>
      </w:r>
      <w:r w:rsidRPr="0038030D">
        <w:rPr>
          <w:rFonts w:ascii="Microsoft JhengHei" w:eastAsia="Microsoft JhengHei" w:hAnsi="Microsoft JhengHei" w:hint="eastAsia"/>
          <w:lang w:eastAsia="zh-HK"/>
        </w:rPr>
        <w:t>我們自然要參照《憲法》的相關規定：</w:t>
      </w:r>
    </w:p>
    <w:p w14:paraId="179959D7" w14:textId="02A84200" w:rsidR="00554C78" w:rsidRPr="0038030D" w:rsidRDefault="00554C78" w:rsidP="0038030D">
      <w:pPr>
        <w:snapToGrid w:val="0"/>
        <w:ind w:left="0" w:firstLine="0"/>
        <w:jc w:val="both"/>
        <w:rPr>
          <w:rFonts w:ascii="Microsoft JhengHei" w:eastAsia="Microsoft JhengHei" w:hAnsi="Microsoft JhengHei"/>
          <w:lang w:eastAsia="zh-HK"/>
        </w:rPr>
      </w:pPr>
    </w:p>
    <w:p w14:paraId="0BF8A876" w14:textId="21D5674D" w:rsidR="00575569" w:rsidRPr="0038030D" w:rsidRDefault="0064581B" w:rsidP="0038030D">
      <w:pPr>
        <w:snapToGrid w:val="0"/>
        <w:ind w:left="0" w:firstLine="0"/>
        <w:jc w:val="both"/>
        <w:rPr>
          <w:rFonts w:ascii="Microsoft JhengHei" w:eastAsia="Microsoft JhengHei" w:hAnsi="Microsoft JhengHei"/>
          <w:b/>
          <w:lang w:eastAsia="zh-HK"/>
        </w:rPr>
      </w:pPr>
      <w:r>
        <w:rPr>
          <w:rFonts w:eastAsiaTheme="minorEastAsia"/>
          <w:noProof/>
        </w:rPr>
        <mc:AlternateContent>
          <mc:Choice Requires="wps">
            <w:drawing>
              <wp:anchor distT="0" distB="0" distL="114300" distR="114300" simplePos="0" relativeHeight="251486720" behindDoc="0" locked="0" layoutInCell="1" allowOverlap="1" wp14:anchorId="6A8C1D3B" wp14:editId="437426E3">
                <wp:simplePos x="0" y="0"/>
                <wp:positionH relativeFrom="margin">
                  <wp:align>right</wp:align>
                </wp:positionH>
                <wp:positionV relativeFrom="paragraph">
                  <wp:posOffset>306705</wp:posOffset>
                </wp:positionV>
                <wp:extent cx="5263515" cy="3093720"/>
                <wp:effectExtent l="0" t="0" r="13335" b="11430"/>
                <wp:wrapTopAndBottom/>
                <wp:docPr id="53" name="文字方塊 53"/>
                <wp:cNvGraphicFramePr/>
                <a:graphic xmlns:a="http://schemas.openxmlformats.org/drawingml/2006/main">
                  <a:graphicData uri="http://schemas.microsoft.com/office/word/2010/wordprocessingShape">
                    <wps:wsp>
                      <wps:cNvSpPr txBox="1"/>
                      <wps:spPr>
                        <a:xfrm>
                          <a:off x="0" y="0"/>
                          <a:ext cx="5263515" cy="3093720"/>
                        </a:xfrm>
                        <a:prstGeom prst="rect">
                          <a:avLst/>
                        </a:prstGeom>
                        <a:blipFill>
                          <a:blip r:embed="rId22"/>
                          <a:tile tx="0" ty="0" sx="100000" sy="100000" flip="none" algn="tl"/>
                        </a:blipFill>
                        <a:ln w="6350">
                          <a:solidFill>
                            <a:schemeClr val="tx1"/>
                          </a:solidFill>
                        </a:ln>
                      </wps:spPr>
                      <wps:txbx>
                        <w:txbxContent>
                          <w:p w14:paraId="2444BB3E" w14:textId="77777777" w:rsidR="00F6266B" w:rsidRPr="0038030D" w:rsidRDefault="00F6266B" w:rsidP="0038030D">
                            <w:pPr>
                              <w:snapToGrid w:val="0"/>
                              <w:ind w:left="0" w:firstLine="0"/>
                              <w:jc w:val="both"/>
                              <w:rPr>
                                <w:rFonts w:ascii="Microsoft JhengHei" w:eastAsia="Microsoft JhengHei" w:hAnsi="Microsoft JhengHei"/>
                                <w:b/>
                              </w:rPr>
                            </w:pPr>
                            <w:r w:rsidRPr="0038030D">
                              <w:rPr>
                                <w:rFonts w:ascii="Microsoft JhengHei" w:eastAsia="Microsoft JhengHei" w:hAnsi="Microsoft JhengHei" w:hint="eastAsia"/>
                                <w:b/>
                              </w:rPr>
                              <w:t>《憲法》</w:t>
                            </w:r>
                          </w:p>
                          <w:p w14:paraId="4E30C05D" w14:textId="362EA5B3" w:rsidR="00F6266B" w:rsidRPr="0038030D" w:rsidRDefault="00F6266B" w:rsidP="0038030D">
                            <w:pPr>
                              <w:snapToGrid w:val="0"/>
                              <w:ind w:left="0" w:firstLine="0"/>
                              <w:jc w:val="both"/>
                              <w:rPr>
                                <w:rFonts w:ascii="Microsoft JhengHei" w:eastAsia="Microsoft JhengHei" w:hAnsi="Microsoft JhengHei"/>
                                <w:b/>
                              </w:rPr>
                            </w:pPr>
                            <w:r w:rsidRPr="0038030D">
                              <w:rPr>
                                <w:rFonts w:ascii="Microsoft JhengHei" w:eastAsia="Microsoft JhengHei" w:hAnsi="Microsoft JhengHei" w:hint="eastAsia"/>
                                <w:b/>
                              </w:rPr>
                              <w:t>第四章：國旗、國歌、國徽、首都</w:t>
                            </w:r>
                          </w:p>
                          <w:p w14:paraId="12601269" w14:textId="77777777"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第一百四十一條</w:t>
                            </w:r>
                          </w:p>
                          <w:p w14:paraId="0AAEEFCF" w14:textId="77777777"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中華人民共和國國旗是五星紅旗。</w:t>
                            </w:r>
                          </w:p>
                          <w:p w14:paraId="5219BE09" w14:textId="77777777"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中華人民共和國國歌是《義勇軍進行曲》。</w:t>
                            </w:r>
                          </w:p>
                          <w:p w14:paraId="44BD2F09" w14:textId="77777777" w:rsidR="00F6266B" w:rsidRDefault="00F6266B" w:rsidP="0038030D">
                            <w:pPr>
                              <w:snapToGrid w:val="0"/>
                              <w:ind w:left="0" w:firstLine="0"/>
                              <w:jc w:val="both"/>
                              <w:rPr>
                                <w:rFonts w:ascii="Microsoft JhengHei" w:eastAsia="Microsoft JhengHei" w:hAnsi="Microsoft JhengHei"/>
                              </w:rPr>
                            </w:pPr>
                          </w:p>
                          <w:p w14:paraId="46B49CE9" w14:textId="2C654963"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第一百四十二條</w:t>
                            </w:r>
                          </w:p>
                          <w:p w14:paraId="19F4683E" w14:textId="77777777"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中華人民共和國國徽，中間是五星照耀下的天安門，周圍是穀穗和齒輪。</w:t>
                            </w:r>
                          </w:p>
                          <w:p w14:paraId="3E6C6E02" w14:textId="77777777" w:rsidR="00F6266B" w:rsidRDefault="00F6266B" w:rsidP="0038030D">
                            <w:pPr>
                              <w:snapToGrid w:val="0"/>
                              <w:ind w:left="0" w:firstLine="0"/>
                              <w:jc w:val="both"/>
                              <w:rPr>
                                <w:rFonts w:ascii="Microsoft JhengHei" w:eastAsia="Microsoft JhengHei" w:hAnsi="Microsoft JhengHei"/>
                              </w:rPr>
                            </w:pPr>
                          </w:p>
                          <w:p w14:paraId="240EEA43" w14:textId="7871BCFF"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第一百四十三條</w:t>
                            </w:r>
                          </w:p>
                          <w:p w14:paraId="1EFEA2E0" w14:textId="6B3DD7B7"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中華人民共和國首都是北京。</w:t>
                            </w:r>
                          </w:p>
                          <w:p w14:paraId="29BB30D6" w14:textId="77777777" w:rsidR="00F6266B" w:rsidRDefault="00F6266B" w:rsidP="00914DA8">
                            <w:pPr>
                              <w:spacing w:beforeLines="50" w:before="120"/>
                              <w:ind w:leftChars="-177" w:left="0"/>
                            </w:pPr>
                          </w:p>
                          <w:p w14:paraId="0D4D43D5" w14:textId="77777777" w:rsidR="00F6266B" w:rsidRDefault="00F6266B" w:rsidP="00914DA8">
                            <w:pPr>
                              <w:spacing w:beforeLines="50" w:before="120"/>
                              <w:ind w:leftChars="-177"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C1D3B" id="文字方塊 53" o:spid="_x0000_s1035" type="#_x0000_t202" style="position:absolute;left:0;text-align:left;margin-left:363.25pt;margin-top:24.15pt;width:414.45pt;height:243.6pt;z-index:251486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BtYesAgAAQAUAAA4AAABkcnMvZTJvRG9jLnhtbKxUUU4bMRD9r9Q7&#10;WP4vu0kIlBUblIKokBAgQcW34/Umlry2azvJ0gtU6gHguwfoAXogOEefvVmIaKVKVfPhjD2z43lv&#10;3vjwqG0UWQnnpdElHezklAjNTSX1vKSfbk7fvafEB6YrpowWJb0Tnh5N3r45XNtCDM3CqEo4giTa&#10;F2tb0kUItsgyzxeiYX7HWKHhrI1rWMDWzbPKsTWyNyob5vletjauss5w4T1OTzonnaT8dS14uKxr&#10;LwJRJUVtIa0urbO4ZpNDVswdswvJN2Wwf6iiYVLj0udUJywwsnTyt1SN5M54U4cdbprM1LXkImEA&#10;mkH+Cs31glmRsIAcb59p8v8vLb9YXTkiq5KOR5Ro1qBHT/dfH388PN3/fPz+jeAYHK2tLxB6bREc&#10;2g+mRa/7c4/DCL2tXRP/AYrAD7bvnhkWbSAch+Ph3mg8GFPC4RvlB6P9YepB9vK5dT58FKYh0Sip&#10;QwsTs2x17gNKQWgfEm+bKWlPpVK9vSEJLf67lDr6TwxfNkKHTk9OKBYgZr+Q1lPiCtHMBOhxZ1VC&#10;zIoglQAJCWFIEImPfOTxB7XjqLdrFFdSDeVTwtQcExJUpA0YtutWmqxLCmbyhNQbJaseU5oEcawc&#10;WTFoOLSpCiTYisJOaWSNXeq6Ea3QztrU2f2+UzNT3aGBznRj4C0/lSD5nPlwxRx0j/Ixy+ESS60M&#10;ajIbi5KFcV/+dB7jwTW8lKwxRyX1n5fMAbA60xDqwWB3Nw5e2uyOY7+J2/bMtj162RwbwByAR8uT&#10;GeOD6s3ameYWIz+Nt8LFNMfd4KU3j0M33XgyuJhOUxBGzbJwrq8tj6mjVKKEbtpb5uxGZwESvTD9&#10;xLHildy62PilNtNlMLVMWow8d6xu6MeYpvZunpT4DmzvU9TLwzf5BQAA//8DAFBLAwQKAAAAAAAA&#10;ACEAtKbc/WkGAABpBgAAFQAAAGRycy9tZWRpYS9pbWFnZTEuanBlZ//Y/+AAEEpGSUYAAQEBAEsA&#10;SwAA/+MDDk1TTyBQYWxldHRlIPrsz/vt0fvu0vvv1vzu0vzv0vzw1fzw2Pzx1f3v0v3v1v3x2f3y&#10;2f3y3P3z3P7w1f7x1v7x2f7y2P7y2v7y3P7z3v703/713v714P714v724f725P735f746P/z2//1&#10;4fjqzvnszvns0Pns0vnu1frqzfrrz/rtz/rt0vrt1Prt1frv1vvszfvsz/vs0Pvs0fvtz/vt0vvt&#10;0/vu0Pvu0fvu0/vu1Pvu1fvv0fvv0/vv1fvv2Pvw1/vw2vvx1vvx2vvx2/vy3Pzrzvztzvzt0Pzt&#10;0fzuz/zu0fzu0/zu1Pzu1vzv0/zv1Pzv1fzv1vzv1/zw1Pzw1vzw1/zw2fzw2vzx1Pzx1vzx2Pzx&#10;2fzx2vzx2/zx3Pzy1vzy2/zz3Pzz3fzz3vz03/z04Pz04v3szf3tzv3tz/3t0f3uz/3u0P3u0f3u&#10;0v3vzv3v0P3v0f3v0/3v1P3v1f3v1/3wz/3w0v3w0/3w1P3w1f3w1v3w1/3w2P3w2f3x0/3x1P3x&#10;1f3x1v3x1/3x2P3x2v3x2/3y1f3y1/3y2P3y2v3y2/3y3f3z2f3z2v3z2/3z3f3z3v303f314f31&#10;5P325P335P7v0P7v0v7v1P7v1f7w0v7w0/7w1P7w1v7w1/7w2P7x0/7x1P7x1f7x1/7x2P7x2v7x&#10;2/7y1f7y1v7y1/7y2f7y2/7y3f7z1v7z2P7z2f7z2v7z2/7z3P7z3f7z3/702f702v702/703P70&#10;3f703v704P704f713f713/714f714/724P724v724/735P735/745P745v756f756//w0//x1v/x&#10;2P/y1f/y1//y2P/y2f/y2v/y2//y3P/z1v/z1//z2P/z2f/z2v/z3P/z3f/z3v/02P/02v/02//0&#10;3P/03f/03v/03//04P/04f/12//13P/13f/13v/13//14P/14v/14//23v/23//24P/24f/24v/2&#10;4//25P/25f/34f/34//35P/35f/35v/35//45v/45//46P/46f/46v/55v/56f/bAEMACwgICggH&#10;CwoJCg0MCw0RHBIRDw8RIhkaFBwpJCsqKCQnJy0yQDctMD0wJyc4TDk9Q0VISUgrNk9VTkZUQEdI&#10;Rf/bAEMBDA0NEQ8RIRISIUUuJy5FRUVFRUVFRUVFRUVFRUVFRUVFRUVFRUVFRUVFRUVFRUVFRUVF&#10;RUVFRUVFRUVFRUVFRf/AABEIAIAAgAMBIgACEQEDEQH/xAAYAAEBAQEBAAAAAAAAAAAAAAABAAID&#10;B//EACEQAAMAAgIDAQEBAQAAAAAAAAABESExAkESUXFhgZGh/8QAGAEBAQADAAAAAAAAAAAAAAAA&#10;AAECAwT/xAAYEQEBAQEBAAAAAAAAAAAAAAAAEQEhMf/aAAwDAQACEQMRAD8A9UbaM10nSRytxpPk&#10;5ghlAzWL6Jos+gJKrZT9JLAzP6EaT9k8mWwXItIn7BvI8ngERWrUSugWRqKihDstLAC+NDwRX0wb&#10;+pl4BrxK4BktmKtYBlMiAwEh6FFiMNdB4+jpyahzo0K4Y2KlhlNpm28AZZF/RwiKEaTX9Msk8aGI&#10;k4Ty8Asm0kMGPoaNuL6ZmQqTNf8ATMzCWAF5wFmjTOb2NHRPyCVmeLdNpFxE1lhMm4FggzoLk2Ey&#10;SAftE1M9i/fQcnQCZNIFl7KRlCtmogi2D5DwXLZVdFbszM4A28LANW0F9NLQGMU3TMjwiAU/Y8jH&#10;Zrj6FDxEz8RWEoX2Y8c5NJuk4nsopNi9lcAuVWgBWQXxyLbeEGYBRjPwzpB5OgafsrHkKLXlkCfI&#10;wnWb4q8Yy8JoSjPJDMZNNGEsxiBTipNJ/TcwZb9CCmA3hME32aSmyDIrcGYJLsQOgbf9J8vzIrKK&#10;MWk85NeK7JpTYgJ/ovliIHsM2AK2ayCTQtTsATySeP0arAfH/AM5b/BTgRzArogcFQeidaUAk2b2&#10;iiZnlhl8E1WBq1AgGe2Z28i2HYE6PHpltQnh4A1UyZhezSb12Wiif0o7vBnlgVyU/SC5LsPGE2Xl&#10;6AmhWE6CNSgLjM45GvuzL/BopA6sLs2lgQcllnRRIIroahgksUy29o35Iy1mIui8l6C9l4E16J0T&#10;dJKAOyCePrDSN+IPjgsKytnRYOdaeDVcGGv/2VBLAwQUAAYACAAAACEA2RB5st0AAAAHAQAADwAA&#10;AGRycy9kb3ducmV2LnhtbEyPMU/DMBSEdyT+g/WQ2KjThqA0zUtVKlEmhgYGRjd+jSPi5yh22/Tf&#10;YyY6nu509125nmwvzjT6zjHCfJaAIG6c7rhF+Pp8e8pB+KBYq94xIVzJw7q6vytVod2F93SuQyti&#10;CftCIZgQhkJK3xiyys/cQBy9oxutClGOrdSjusRy28tFkrxIqzqOC0YNtDXU/NQni/DuptpxOt/t&#10;P4799ttvXuXuahAfH6bNCkSgKfyH4Q8/okMVmQ7uxNqLHiEeCQjPeQoiuvkiX4I4IGRploGsSnnL&#10;X/0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FWBtYesAgAAQAUA&#10;AA4AAAAAAAAAAAAAAAAAPAIAAGRycy9lMm9Eb2MueG1sUEsBAi0ACgAAAAAAAAAhALSm3P1pBgAA&#10;aQYAABUAAAAAAAAAAAAAAAAAFAUAAGRycy9tZWRpYS9pbWFnZTEuanBlZ1BLAQItABQABgAIAAAA&#10;IQDZEHmy3QAAAAcBAAAPAAAAAAAAAAAAAAAAALALAABkcnMvZG93bnJldi54bWxQSwECLQAUAAYA&#10;CAAAACEAWGCzG7oAAAAiAQAAGQAAAAAAAAAAAAAAAAC6DAAAZHJzL19yZWxzL2Uyb0RvYy54bWwu&#10;cmVsc1BLBQYAAAAABgAGAH0BAACrDQAAAAA=&#10;" strokecolor="black [3213]" strokeweight=".5pt">
                <v:fill r:id="rId23" o:title="" recolor="t" rotate="t" type="tile"/>
                <v:textbox>
                  <w:txbxContent>
                    <w:p w14:paraId="2444BB3E" w14:textId="77777777" w:rsidR="00F6266B" w:rsidRPr="0038030D" w:rsidRDefault="00F6266B" w:rsidP="0038030D">
                      <w:pPr>
                        <w:snapToGrid w:val="0"/>
                        <w:ind w:left="0" w:firstLine="0"/>
                        <w:jc w:val="both"/>
                        <w:rPr>
                          <w:rFonts w:ascii="Microsoft JhengHei" w:eastAsia="Microsoft JhengHei" w:hAnsi="Microsoft JhengHei"/>
                          <w:b/>
                        </w:rPr>
                      </w:pPr>
                      <w:r w:rsidRPr="0038030D">
                        <w:rPr>
                          <w:rFonts w:ascii="Microsoft JhengHei" w:eastAsia="Microsoft JhengHei" w:hAnsi="Microsoft JhengHei" w:hint="eastAsia"/>
                          <w:b/>
                        </w:rPr>
                        <w:t>《憲法》</w:t>
                      </w:r>
                    </w:p>
                    <w:p w14:paraId="4E30C05D" w14:textId="362EA5B3" w:rsidR="00F6266B" w:rsidRPr="0038030D" w:rsidRDefault="00F6266B" w:rsidP="0038030D">
                      <w:pPr>
                        <w:snapToGrid w:val="0"/>
                        <w:ind w:left="0" w:firstLine="0"/>
                        <w:jc w:val="both"/>
                        <w:rPr>
                          <w:rFonts w:ascii="Microsoft JhengHei" w:eastAsia="Microsoft JhengHei" w:hAnsi="Microsoft JhengHei"/>
                          <w:b/>
                        </w:rPr>
                      </w:pPr>
                      <w:r w:rsidRPr="0038030D">
                        <w:rPr>
                          <w:rFonts w:ascii="Microsoft JhengHei" w:eastAsia="Microsoft JhengHei" w:hAnsi="Microsoft JhengHei" w:hint="eastAsia"/>
                          <w:b/>
                        </w:rPr>
                        <w:t>第四章：國旗、國歌、國徽、首都</w:t>
                      </w:r>
                    </w:p>
                    <w:p w14:paraId="12601269" w14:textId="77777777"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第一百四十一條</w:t>
                      </w:r>
                    </w:p>
                    <w:p w14:paraId="0AAEEFCF" w14:textId="77777777"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中華人民共和國國旗是五星紅旗。</w:t>
                      </w:r>
                    </w:p>
                    <w:p w14:paraId="5219BE09" w14:textId="77777777"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中華人民共和國國歌是《義勇軍進行曲》。</w:t>
                      </w:r>
                    </w:p>
                    <w:p w14:paraId="44BD2F09" w14:textId="77777777" w:rsidR="00F6266B" w:rsidRDefault="00F6266B" w:rsidP="0038030D">
                      <w:pPr>
                        <w:snapToGrid w:val="0"/>
                        <w:ind w:left="0" w:firstLine="0"/>
                        <w:jc w:val="both"/>
                        <w:rPr>
                          <w:rFonts w:ascii="Microsoft JhengHei" w:eastAsia="Microsoft JhengHei" w:hAnsi="Microsoft JhengHei"/>
                        </w:rPr>
                      </w:pPr>
                    </w:p>
                    <w:p w14:paraId="46B49CE9" w14:textId="2C654963"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第一百四十二條</w:t>
                      </w:r>
                    </w:p>
                    <w:p w14:paraId="19F4683E" w14:textId="77777777"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中華人民共和國國徽，中間是五星照耀下的天安門，周圍是穀穗和齒輪。</w:t>
                      </w:r>
                    </w:p>
                    <w:p w14:paraId="3E6C6E02" w14:textId="77777777" w:rsidR="00F6266B" w:rsidRDefault="00F6266B" w:rsidP="0038030D">
                      <w:pPr>
                        <w:snapToGrid w:val="0"/>
                        <w:ind w:left="0" w:firstLine="0"/>
                        <w:jc w:val="both"/>
                        <w:rPr>
                          <w:rFonts w:ascii="Microsoft JhengHei" w:eastAsia="Microsoft JhengHei" w:hAnsi="Microsoft JhengHei"/>
                        </w:rPr>
                      </w:pPr>
                    </w:p>
                    <w:p w14:paraId="240EEA43" w14:textId="7871BCFF"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第一百四十三條</w:t>
                      </w:r>
                    </w:p>
                    <w:p w14:paraId="1EFEA2E0" w14:textId="6B3DD7B7" w:rsidR="00F6266B" w:rsidRPr="0038030D" w:rsidRDefault="00F6266B" w:rsidP="0038030D">
                      <w:pPr>
                        <w:snapToGrid w:val="0"/>
                        <w:ind w:left="0" w:firstLine="0"/>
                        <w:jc w:val="both"/>
                        <w:rPr>
                          <w:rFonts w:ascii="Microsoft JhengHei" w:eastAsia="Microsoft JhengHei" w:hAnsi="Microsoft JhengHei"/>
                        </w:rPr>
                      </w:pPr>
                      <w:r w:rsidRPr="0038030D">
                        <w:rPr>
                          <w:rFonts w:ascii="Microsoft JhengHei" w:eastAsia="Microsoft JhengHei" w:hAnsi="Microsoft JhengHei" w:hint="eastAsia"/>
                        </w:rPr>
                        <w:t>中華人民共和國首都是北京。</w:t>
                      </w:r>
                    </w:p>
                    <w:p w14:paraId="29BB30D6" w14:textId="77777777" w:rsidR="00F6266B" w:rsidRDefault="00F6266B" w:rsidP="00914DA8">
                      <w:pPr>
                        <w:spacing w:beforeLines="50" w:before="120"/>
                        <w:ind w:leftChars="-177" w:left="0"/>
                      </w:pPr>
                    </w:p>
                    <w:p w14:paraId="0D4D43D5" w14:textId="77777777" w:rsidR="00F6266B" w:rsidRDefault="00F6266B" w:rsidP="00914DA8">
                      <w:pPr>
                        <w:spacing w:beforeLines="50" w:before="120"/>
                        <w:ind w:leftChars="-177" w:left="0"/>
                      </w:pPr>
                    </w:p>
                  </w:txbxContent>
                </v:textbox>
                <w10:wrap type="topAndBottom" anchorx="margin"/>
              </v:shape>
            </w:pict>
          </mc:Fallback>
        </mc:AlternateContent>
      </w:r>
      <w:r w:rsidR="00575569" w:rsidRPr="0038030D">
        <w:rPr>
          <w:rFonts w:ascii="Microsoft JhengHei" w:eastAsia="Microsoft JhengHei" w:hAnsi="Microsoft JhengHei" w:hint="eastAsia"/>
          <w:b/>
          <w:lang w:eastAsia="zh-HK"/>
        </w:rPr>
        <w:t>資料二</w:t>
      </w:r>
    </w:p>
    <w:p w14:paraId="5E194990" w14:textId="7C973B61" w:rsidR="00554C78" w:rsidRPr="00274956" w:rsidRDefault="00274956" w:rsidP="0038030D">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2506A7">
        <w:rPr>
          <w:rFonts w:eastAsiaTheme="minorEastAsia" w:hint="eastAsia"/>
          <w:sz w:val="22"/>
        </w:rPr>
        <w:t>&gt;</w:t>
      </w:r>
      <w:r>
        <w:rPr>
          <w:rFonts w:eastAsiaTheme="minorEastAsia" w:hint="eastAsia"/>
          <w:sz w:val="22"/>
          <w:lang w:eastAsia="zh-HK"/>
        </w:rPr>
        <w:t>憲法</w:t>
      </w:r>
      <w:r w:rsidR="002506A7">
        <w:rPr>
          <w:rFonts w:eastAsiaTheme="minorEastAsia" w:hint="eastAsia"/>
          <w:sz w:val="22"/>
        </w:rPr>
        <w:t>&gt;</w:t>
      </w:r>
      <w:r w:rsidR="002506A7" w:rsidRPr="002506A7">
        <w:rPr>
          <w:rFonts w:eastAsiaTheme="minorEastAsia" w:hint="eastAsia"/>
          <w:sz w:val="22"/>
        </w:rPr>
        <w:t>第四章</w:t>
      </w:r>
      <w:r w:rsidR="002506A7" w:rsidRPr="002506A7">
        <w:rPr>
          <w:rFonts w:eastAsiaTheme="minorEastAsia" w:hint="eastAsia"/>
          <w:sz w:val="22"/>
        </w:rPr>
        <w:t xml:space="preserve"> - </w:t>
      </w:r>
      <w:r w:rsidR="002506A7" w:rsidRPr="002506A7">
        <w:rPr>
          <w:rFonts w:eastAsiaTheme="minorEastAsia" w:hint="eastAsia"/>
          <w:sz w:val="22"/>
        </w:rPr>
        <w:t>國旗、國歌、國徽、首都</w:t>
      </w:r>
      <w:r w:rsidR="002506A7">
        <w:rPr>
          <w:rFonts w:eastAsiaTheme="minorEastAsia" w:hint="eastAsia"/>
          <w:sz w:val="22"/>
        </w:rPr>
        <w:t>，</w:t>
      </w:r>
      <w:hyperlink r:id="rId24" w:history="1">
        <w:r w:rsidR="002506A7" w:rsidRPr="003C4789">
          <w:rPr>
            <w:rStyle w:val="ac"/>
            <w:rFonts w:eastAsiaTheme="minorEastAsia"/>
            <w:sz w:val="22"/>
            <w:lang w:eastAsia="zh-HK"/>
          </w:rPr>
          <w:t>https://www.basiclaw.gov.hk/tc/constitution/chapter4.html</w:t>
        </w:r>
      </w:hyperlink>
    </w:p>
    <w:p w14:paraId="0D77069A" w14:textId="27E52B58" w:rsidR="00274956" w:rsidRDefault="00274956" w:rsidP="008A4CF5">
      <w:pPr>
        <w:spacing w:line="276" w:lineRule="auto"/>
        <w:ind w:left="0" w:firstLine="0"/>
        <w:rPr>
          <w:rFonts w:asciiTheme="minorEastAsia" w:eastAsiaTheme="minorEastAsia" w:hAnsiTheme="minorEastAsia"/>
          <w:lang w:eastAsia="zh-HK"/>
        </w:rPr>
      </w:pPr>
    </w:p>
    <w:p w14:paraId="34E27948" w14:textId="64290DA8" w:rsidR="00554C78" w:rsidRPr="0038030D" w:rsidRDefault="00E42158" w:rsidP="0038030D">
      <w:pPr>
        <w:snapToGrid w:val="0"/>
        <w:ind w:left="0" w:firstLine="0"/>
        <w:jc w:val="both"/>
        <w:rPr>
          <w:rFonts w:ascii="Microsoft JhengHei" w:eastAsia="Microsoft JhengHei" w:hAnsi="Microsoft JhengHei"/>
          <w:lang w:eastAsia="zh-HK"/>
        </w:rPr>
      </w:pPr>
      <w:r w:rsidRPr="0038030D">
        <w:rPr>
          <w:rFonts w:ascii="Microsoft JhengHei" w:eastAsia="Microsoft JhengHei" w:hAnsi="Microsoft JhengHei" w:hint="eastAsia"/>
          <w:lang w:eastAsia="zh-HK"/>
        </w:rPr>
        <w:t>總的來說</w:t>
      </w:r>
      <w:r w:rsidRPr="0038030D">
        <w:rPr>
          <w:rFonts w:ascii="Microsoft JhengHei" w:eastAsia="Microsoft JhengHei" w:hAnsi="Microsoft JhengHei" w:hint="eastAsia"/>
        </w:rPr>
        <w:t>，</w:t>
      </w:r>
      <w:r w:rsidRPr="0038030D">
        <w:rPr>
          <w:rFonts w:ascii="Microsoft JhengHei" w:eastAsia="Microsoft JhengHei" w:hAnsi="Microsoft JhengHei" w:hint="eastAsia"/>
          <w:lang w:eastAsia="zh-HK"/>
        </w:rPr>
        <w:t>《憲法》已在第四章就國旗</w:t>
      </w:r>
      <w:r w:rsidRPr="0038030D">
        <w:rPr>
          <w:rFonts w:ascii="Microsoft JhengHei" w:eastAsia="Microsoft JhengHei" w:hAnsi="Microsoft JhengHei" w:hint="eastAsia"/>
        </w:rPr>
        <w:t>、</w:t>
      </w:r>
      <w:r w:rsidRPr="0038030D">
        <w:rPr>
          <w:rFonts w:ascii="Microsoft JhengHei" w:eastAsia="Microsoft JhengHei" w:hAnsi="Microsoft JhengHei" w:hint="eastAsia"/>
          <w:lang w:eastAsia="zh-HK"/>
        </w:rPr>
        <w:t>國歌</w:t>
      </w:r>
      <w:r w:rsidRPr="0038030D">
        <w:rPr>
          <w:rFonts w:ascii="Microsoft JhengHei" w:eastAsia="Microsoft JhengHei" w:hAnsi="Microsoft JhengHei" w:hint="eastAsia"/>
        </w:rPr>
        <w:t>、</w:t>
      </w:r>
      <w:r w:rsidRPr="0038030D">
        <w:rPr>
          <w:rFonts w:ascii="Microsoft JhengHei" w:eastAsia="Microsoft JhengHei" w:hAnsi="Microsoft JhengHei" w:hint="eastAsia"/>
          <w:lang w:eastAsia="zh-HK"/>
        </w:rPr>
        <w:t>國徽</w:t>
      </w:r>
      <w:r w:rsidRPr="0038030D">
        <w:rPr>
          <w:rFonts w:ascii="Microsoft JhengHei" w:eastAsia="Microsoft JhengHei" w:hAnsi="Microsoft JhengHei" w:hint="eastAsia"/>
        </w:rPr>
        <w:t>、</w:t>
      </w:r>
      <w:r w:rsidRPr="0038030D">
        <w:rPr>
          <w:rFonts w:ascii="Microsoft JhengHei" w:eastAsia="Microsoft JhengHei" w:hAnsi="Microsoft JhengHei" w:hint="eastAsia"/>
          <w:lang w:eastAsia="zh-HK"/>
        </w:rPr>
        <w:t>首都作出規定</w:t>
      </w:r>
      <w:r w:rsidRPr="0038030D">
        <w:rPr>
          <w:rFonts w:ascii="Microsoft JhengHei" w:eastAsia="Microsoft JhengHei" w:hAnsi="Microsoft JhengHei" w:hint="eastAsia"/>
        </w:rPr>
        <w:t>，</w:t>
      </w:r>
      <w:r w:rsidRPr="0038030D">
        <w:rPr>
          <w:rFonts w:ascii="Microsoft JhengHei" w:eastAsia="Microsoft JhengHei" w:hAnsi="Microsoft JhengHei" w:hint="eastAsia"/>
          <w:lang w:eastAsia="zh-HK"/>
        </w:rPr>
        <w:t>適用於全國</w:t>
      </w:r>
      <w:r w:rsidR="004048E2" w:rsidRPr="0038030D">
        <w:rPr>
          <w:rFonts w:ascii="Microsoft JhengHei" w:eastAsia="Microsoft JhengHei" w:hAnsi="Microsoft JhengHei" w:hint="eastAsia"/>
        </w:rPr>
        <w:t>。</w:t>
      </w:r>
      <w:r w:rsidR="004048E2" w:rsidRPr="0038030D">
        <w:rPr>
          <w:rFonts w:ascii="Microsoft JhengHei" w:eastAsia="Microsoft JhengHei" w:hAnsi="Microsoft JhengHei" w:hint="eastAsia"/>
          <w:lang w:eastAsia="zh-HK"/>
        </w:rPr>
        <w:t>因此</w:t>
      </w:r>
      <w:r w:rsidR="004048E2" w:rsidRPr="0038030D">
        <w:rPr>
          <w:rFonts w:ascii="Microsoft JhengHei" w:eastAsia="Microsoft JhengHei" w:hAnsi="Microsoft JhengHei" w:hint="eastAsia"/>
        </w:rPr>
        <w:t>，</w:t>
      </w:r>
      <w:r w:rsidRPr="0038030D">
        <w:rPr>
          <w:rFonts w:ascii="Microsoft JhengHei" w:eastAsia="Microsoft JhengHei" w:hAnsi="Microsoft JhengHei" w:hint="eastAsia"/>
          <w:lang w:eastAsia="zh-HK"/>
        </w:rPr>
        <w:t>《基本法》不用透過條文再次作出規定</w:t>
      </w:r>
      <w:r w:rsidRPr="0038030D">
        <w:rPr>
          <w:rFonts w:ascii="Microsoft JhengHei" w:eastAsia="Microsoft JhengHei" w:hAnsi="Microsoft JhengHei" w:hint="eastAsia"/>
        </w:rPr>
        <w:t>，</w:t>
      </w:r>
      <w:r w:rsidRPr="0038030D">
        <w:rPr>
          <w:rFonts w:ascii="Microsoft JhengHei" w:eastAsia="Microsoft JhengHei" w:hAnsi="Microsoft JhengHei" w:hint="eastAsia"/>
          <w:lang w:eastAsia="zh-HK"/>
        </w:rPr>
        <w:t>而是透過第十條</w:t>
      </w:r>
      <w:r w:rsidR="007E3051" w:rsidRPr="0038030D">
        <w:rPr>
          <w:rFonts w:ascii="Microsoft JhengHei" w:eastAsia="Microsoft JhengHei" w:hAnsi="Microsoft JhengHei" w:hint="eastAsia"/>
          <w:lang w:eastAsia="zh-HK"/>
        </w:rPr>
        <w:t>第一款作出特別規定：「香港特別行政區除懸掛中華人民共和國國旗和國徽外，</w:t>
      </w:r>
      <w:r w:rsidR="004048E2" w:rsidRPr="0038030D">
        <w:rPr>
          <w:rFonts w:ascii="Microsoft JhengHei" w:eastAsia="Microsoft JhengHei" w:hAnsi="Microsoft JhengHei" w:hint="eastAsia"/>
          <w:lang w:eastAsia="zh-HK"/>
        </w:rPr>
        <w:t>還可使用香港特別行政區區旗和區徽</w:t>
      </w:r>
      <w:r w:rsidR="007E3051" w:rsidRPr="0038030D">
        <w:rPr>
          <w:rFonts w:ascii="Microsoft JhengHei" w:eastAsia="Microsoft JhengHei" w:hAnsi="Microsoft JhengHei" w:hint="eastAsia"/>
          <w:lang w:eastAsia="zh-HK"/>
        </w:rPr>
        <w:t>」</w:t>
      </w:r>
      <w:r w:rsidR="004048E2" w:rsidRPr="0038030D">
        <w:rPr>
          <w:rFonts w:ascii="Microsoft JhengHei" w:eastAsia="Microsoft JhengHei" w:hAnsi="Microsoft JhengHei" w:hint="eastAsia"/>
          <w:lang w:eastAsia="zh-HK"/>
        </w:rPr>
        <w:t>；並在第十條第二和</w:t>
      </w:r>
      <w:r w:rsidR="00072E6F" w:rsidRPr="0038030D">
        <w:rPr>
          <w:rFonts w:ascii="Microsoft JhengHei" w:eastAsia="Microsoft JhengHei" w:hAnsi="Microsoft JhengHei" w:hint="eastAsia"/>
          <w:lang w:eastAsia="zh-HK"/>
        </w:rPr>
        <w:t>第</w:t>
      </w:r>
      <w:r w:rsidR="004048E2" w:rsidRPr="0038030D">
        <w:rPr>
          <w:rFonts w:ascii="Microsoft JhengHei" w:eastAsia="Microsoft JhengHei" w:hAnsi="Microsoft JhengHei" w:hint="eastAsia"/>
          <w:lang w:eastAsia="zh-HK"/>
        </w:rPr>
        <w:t>三款對區旗和區徽作出規定</w:t>
      </w:r>
      <w:r w:rsidR="004048E2" w:rsidRPr="0038030D">
        <w:rPr>
          <w:rFonts w:ascii="Microsoft JhengHei" w:eastAsia="Microsoft JhengHei" w:hAnsi="Microsoft JhengHei" w:hint="eastAsia"/>
        </w:rPr>
        <w:t>。</w:t>
      </w:r>
    </w:p>
    <w:p w14:paraId="4F339656" w14:textId="4CE35B15" w:rsidR="00FC141F" w:rsidRDefault="00FC141F">
      <w:pPr>
        <w:rPr>
          <w:rFonts w:asciiTheme="minorEastAsia" w:eastAsiaTheme="minorEastAsia" w:hAnsiTheme="minorEastAsia"/>
          <w:lang w:eastAsia="zh-HK"/>
        </w:rPr>
      </w:pPr>
      <w:r>
        <w:rPr>
          <w:rFonts w:asciiTheme="minorEastAsia" w:eastAsiaTheme="minorEastAsia" w:hAnsiTheme="minorEastAsia"/>
          <w:lang w:eastAsia="zh-HK"/>
        </w:rPr>
        <w:br w:type="page"/>
      </w:r>
    </w:p>
    <w:p w14:paraId="0F0DAE2C" w14:textId="5BC64F32" w:rsidR="00D07298" w:rsidRDefault="00D07298" w:rsidP="00FC141F">
      <w:pPr>
        <w:spacing w:line="276" w:lineRule="auto"/>
        <w:ind w:left="0" w:firstLine="0"/>
        <w:jc w:val="center"/>
        <w:rPr>
          <w:rFonts w:asciiTheme="minorEastAsia" w:eastAsiaTheme="minorEastAsia" w:hAnsiTheme="minorEastAsia"/>
          <w:lang w:eastAsia="zh-HK"/>
        </w:rPr>
      </w:pPr>
      <w:r>
        <w:rPr>
          <w:noProof/>
        </w:rPr>
        <w:lastRenderedPageBreak/>
        <w:drawing>
          <wp:anchor distT="0" distB="0" distL="114300" distR="114300" simplePos="0" relativeHeight="251778560" behindDoc="1" locked="0" layoutInCell="1" allowOverlap="1" wp14:anchorId="46DEE495" wp14:editId="5A04B5D2">
            <wp:simplePos x="0" y="0"/>
            <wp:positionH relativeFrom="column">
              <wp:posOffset>-54053</wp:posOffset>
            </wp:positionH>
            <wp:positionV relativeFrom="paragraph">
              <wp:posOffset>40747</wp:posOffset>
            </wp:positionV>
            <wp:extent cx="5396695" cy="6938271"/>
            <wp:effectExtent l="0" t="0" r="0" b="0"/>
            <wp:wrapNone/>
            <wp:docPr id="23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412176" cy="6958175"/>
                    </a:xfrm>
                    <a:prstGeom prst="rect">
                      <a:avLst/>
                    </a:prstGeom>
                    <a:noFill/>
                    <a:ln>
                      <a:noFill/>
                    </a:ln>
                  </pic:spPr>
                </pic:pic>
              </a:graphicData>
            </a:graphic>
            <wp14:sizeRelV relativeFrom="margin">
              <wp14:pctHeight>0</wp14:pctHeight>
            </wp14:sizeRelV>
          </wp:anchor>
        </w:drawing>
      </w:r>
    </w:p>
    <w:p w14:paraId="4FC647B0" w14:textId="0198BE39" w:rsidR="00FC141F" w:rsidRDefault="00FC141F" w:rsidP="00FC141F">
      <w:pPr>
        <w:spacing w:line="276" w:lineRule="auto"/>
        <w:ind w:left="0" w:firstLine="0"/>
        <w:jc w:val="center"/>
        <w:rPr>
          <w:rFonts w:asciiTheme="minorEastAsia" w:eastAsiaTheme="minorEastAsia" w:hAnsiTheme="minorEastAsia"/>
          <w:lang w:eastAsia="zh-HK"/>
        </w:rPr>
      </w:pPr>
      <w:r>
        <w:rPr>
          <w:rFonts w:asciiTheme="minorEastAsia" w:eastAsiaTheme="minorEastAsia" w:hAnsiTheme="minorEastAsia"/>
          <w:noProof/>
        </w:rPr>
        <w:drawing>
          <wp:inline distT="0" distB="0" distL="0" distR="0" wp14:anchorId="0615E64E" wp14:editId="01C00D96">
            <wp:extent cx="3855313" cy="2891485"/>
            <wp:effectExtent l="0" t="0" r="0" b="4445"/>
            <wp:docPr id="23563" name="圖片 2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3" name="flags.jpg"/>
                    <pic:cNvPicPr/>
                  </pic:nvPicPr>
                  <pic:blipFill>
                    <a:blip r:embed="rId26" cstate="screen">
                      <a:extLst>
                        <a:ext uri="{28A0092B-C50C-407E-A947-70E740481C1C}">
                          <a14:useLocalDpi xmlns:a14="http://schemas.microsoft.com/office/drawing/2010/main"/>
                        </a:ext>
                      </a:extLst>
                    </a:blip>
                    <a:stretch>
                      <a:fillRect/>
                    </a:stretch>
                  </pic:blipFill>
                  <pic:spPr>
                    <a:xfrm>
                      <a:off x="0" y="0"/>
                      <a:ext cx="3866396" cy="2899797"/>
                    </a:xfrm>
                    <a:prstGeom prst="rect">
                      <a:avLst/>
                    </a:prstGeom>
                  </pic:spPr>
                </pic:pic>
              </a:graphicData>
            </a:graphic>
          </wp:inline>
        </w:drawing>
      </w:r>
    </w:p>
    <w:p w14:paraId="2F52D790" w14:textId="77777777" w:rsidR="00FC141F" w:rsidRDefault="00FC141F" w:rsidP="00FC141F">
      <w:pPr>
        <w:spacing w:line="276" w:lineRule="auto"/>
        <w:ind w:left="0" w:firstLine="0"/>
        <w:jc w:val="center"/>
        <w:rPr>
          <w:rFonts w:asciiTheme="minorEastAsia" w:eastAsiaTheme="minorEastAsia" w:hAnsiTheme="minorEastAsia"/>
          <w:lang w:eastAsia="zh-HK"/>
        </w:rPr>
      </w:pPr>
    </w:p>
    <w:p w14:paraId="3BE21330" w14:textId="06DC3703" w:rsidR="00FC141F" w:rsidRDefault="00FC141F" w:rsidP="00FC141F">
      <w:pPr>
        <w:spacing w:line="276" w:lineRule="auto"/>
        <w:ind w:left="0" w:firstLine="0"/>
        <w:jc w:val="center"/>
        <w:rPr>
          <w:rFonts w:asciiTheme="minorEastAsia" w:eastAsiaTheme="minorEastAsia" w:hAnsiTheme="minorEastAsia"/>
          <w:lang w:eastAsia="zh-HK"/>
        </w:rPr>
      </w:pPr>
      <w:r>
        <w:rPr>
          <w:rFonts w:asciiTheme="minorEastAsia" w:eastAsiaTheme="minorEastAsia" w:hAnsiTheme="minorEastAsia"/>
          <w:noProof/>
        </w:rPr>
        <w:drawing>
          <wp:inline distT="0" distB="0" distL="0" distR="0" wp14:anchorId="67A27F00" wp14:editId="3FD5F43B">
            <wp:extent cx="3867992" cy="2900995"/>
            <wp:effectExtent l="0" t="0" r="0" b="0"/>
            <wp:docPr id="23564" name="圖片 2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4" name="cheung.JPG"/>
                    <pic:cNvPicPr/>
                  </pic:nvPicPr>
                  <pic:blipFill>
                    <a:blip r:embed="rId27" cstate="screen">
                      <a:extLst>
                        <a:ext uri="{28A0092B-C50C-407E-A947-70E740481C1C}">
                          <a14:useLocalDpi xmlns:a14="http://schemas.microsoft.com/office/drawing/2010/main"/>
                        </a:ext>
                      </a:extLst>
                    </a:blip>
                    <a:stretch>
                      <a:fillRect/>
                    </a:stretch>
                  </pic:blipFill>
                  <pic:spPr>
                    <a:xfrm>
                      <a:off x="0" y="0"/>
                      <a:ext cx="3888245" cy="2916185"/>
                    </a:xfrm>
                    <a:prstGeom prst="rect">
                      <a:avLst/>
                    </a:prstGeom>
                  </pic:spPr>
                </pic:pic>
              </a:graphicData>
            </a:graphic>
          </wp:inline>
        </w:drawing>
      </w:r>
    </w:p>
    <w:p w14:paraId="7DA1B639" w14:textId="77777777" w:rsidR="00746C16" w:rsidRDefault="00746C16" w:rsidP="00FC141F">
      <w:pPr>
        <w:spacing w:after="120" w:line="276" w:lineRule="auto"/>
        <w:ind w:left="0" w:firstLine="0"/>
        <w:jc w:val="center"/>
        <w:rPr>
          <w:rFonts w:eastAsiaTheme="minorEastAsia"/>
          <w:lang w:eastAsia="zh-HK"/>
        </w:rPr>
      </w:pPr>
    </w:p>
    <w:p w14:paraId="53E1EB1A" w14:textId="634B81EC" w:rsidR="00FC141F" w:rsidRDefault="00FC141F" w:rsidP="00FC141F">
      <w:pPr>
        <w:spacing w:after="120" w:line="276" w:lineRule="auto"/>
        <w:ind w:left="0" w:firstLine="0"/>
        <w:jc w:val="center"/>
        <w:rPr>
          <w:rFonts w:eastAsiaTheme="minorEastAsia"/>
        </w:rPr>
      </w:pPr>
      <w:r>
        <w:rPr>
          <w:rFonts w:eastAsiaTheme="minorEastAsia" w:hint="eastAsia"/>
          <w:lang w:eastAsia="zh-HK"/>
        </w:rPr>
        <w:t>照片</w:t>
      </w:r>
      <w:r w:rsidRPr="00FC141F">
        <w:rPr>
          <w:rFonts w:eastAsiaTheme="minorEastAsia" w:hint="eastAsia"/>
        </w:rPr>
        <w:t>版權所有：中國香港體育協會暨奧林匹克委員會</w:t>
      </w:r>
      <w:r w:rsidR="006D5EB0" w:rsidRPr="006D5EB0">
        <w:rPr>
          <w:rFonts w:eastAsiaTheme="minorEastAsia" w:hint="eastAsia"/>
        </w:rPr>
        <w:t>（港協暨奧委會）</w:t>
      </w:r>
    </w:p>
    <w:p w14:paraId="4832D1EE" w14:textId="77777777" w:rsidR="00FC141F" w:rsidRPr="00FC141F" w:rsidRDefault="00FC141F" w:rsidP="00FC141F">
      <w:pPr>
        <w:spacing w:after="120" w:line="276" w:lineRule="auto"/>
        <w:ind w:left="0" w:firstLine="0"/>
        <w:jc w:val="center"/>
        <w:rPr>
          <w:rFonts w:eastAsiaTheme="minorEastAsia"/>
        </w:rPr>
      </w:pPr>
    </w:p>
    <w:p w14:paraId="6518FBCC" w14:textId="500CA3F4" w:rsidR="004048E2" w:rsidRPr="003121CC" w:rsidRDefault="001D4918" w:rsidP="00B1510E">
      <w:pPr>
        <w:pStyle w:val="a6"/>
        <w:numPr>
          <w:ilvl w:val="0"/>
          <w:numId w:val="6"/>
        </w:numPr>
        <w:snapToGrid w:val="0"/>
        <w:spacing w:line="276" w:lineRule="auto"/>
        <w:ind w:left="482" w:hanging="482"/>
        <w:contextualSpacing w:val="0"/>
        <w:jc w:val="both"/>
        <w:rPr>
          <w:rFonts w:eastAsiaTheme="minorEastAsia"/>
        </w:rPr>
      </w:pPr>
      <w:r>
        <w:rPr>
          <w:rFonts w:eastAsiaTheme="minorEastAsia" w:hint="eastAsia"/>
        </w:rPr>
        <w:t>2</w:t>
      </w:r>
      <w:r>
        <w:rPr>
          <w:rFonts w:eastAsiaTheme="minorEastAsia"/>
        </w:rPr>
        <w:t>021</w:t>
      </w:r>
      <w:r>
        <w:rPr>
          <w:rFonts w:eastAsiaTheme="minorEastAsia" w:hint="eastAsia"/>
          <w:lang w:eastAsia="zh-HK"/>
        </w:rPr>
        <w:t>年</w:t>
      </w:r>
      <w:r>
        <w:rPr>
          <w:rFonts w:eastAsiaTheme="minorEastAsia" w:hint="eastAsia"/>
        </w:rPr>
        <w:t>，</w:t>
      </w:r>
      <w:r w:rsidRPr="001D4918">
        <w:rPr>
          <w:rFonts w:eastAsiaTheme="minorEastAsia" w:hint="eastAsia"/>
          <w:lang w:eastAsia="zh-HK"/>
        </w:rPr>
        <w:t>中國香港代表隊</w:t>
      </w:r>
      <w:r>
        <w:rPr>
          <w:rFonts w:eastAsiaTheme="minorEastAsia" w:hint="eastAsia"/>
          <w:lang w:eastAsia="zh-HK"/>
        </w:rPr>
        <w:t>的</w:t>
      </w:r>
      <w:r w:rsidR="0064077F" w:rsidRPr="0064077F">
        <w:rPr>
          <w:rFonts w:eastAsiaTheme="minorEastAsia" w:hint="eastAsia"/>
          <w:lang w:eastAsia="zh-HK"/>
        </w:rPr>
        <w:t>劍擊運動員張家朗在東京</w:t>
      </w:r>
      <w:r w:rsidR="0064077F">
        <w:rPr>
          <w:rFonts w:eastAsiaTheme="minorEastAsia" w:hint="eastAsia"/>
          <w:lang w:eastAsia="zh-HK"/>
        </w:rPr>
        <w:t>奧林</w:t>
      </w:r>
      <w:r w:rsidR="0064077F" w:rsidRPr="004048E2">
        <w:rPr>
          <w:rFonts w:eastAsiaTheme="minorEastAsia" w:hint="eastAsia"/>
          <w:lang w:eastAsia="zh-HK"/>
        </w:rPr>
        <w:t>匹</w:t>
      </w:r>
      <w:r w:rsidR="0064077F">
        <w:rPr>
          <w:rFonts w:eastAsiaTheme="minorEastAsia" w:hint="eastAsia"/>
          <w:lang w:eastAsia="zh-HK"/>
        </w:rPr>
        <w:t>克運動會</w:t>
      </w:r>
      <w:r w:rsidR="0064077F" w:rsidRPr="0064077F">
        <w:rPr>
          <w:rFonts w:eastAsiaTheme="minorEastAsia" w:hint="eastAsia"/>
          <w:lang w:eastAsia="zh-HK"/>
        </w:rPr>
        <w:t>男子花劍個人賽中</w:t>
      </w:r>
      <w:r w:rsidR="004048E2">
        <w:rPr>
          <w:rFonts w:eastAsiaTheme="minorEastAsia" w:hint="eastAsia"/>
          <w:lang w:eastAsia="zh-HK"/>
        </w:rPr>
        <w:t>奪得金牌</w:t>
      </w:r>
      <w:r w:rsidR="004048E2">
        <w:rPr>
          <w:rFonts w:eastAsiaTheme="minorEastAsia" w:hint="eastAsia"/>
        </w:rPr>
        <w:t>，</w:t>
      </w:r>
      <w:r w:rsidR="004048E2">
        <w:rPr>
          <w:rFonts w:eastAsiaTheme="minorEastAsia" w:hint="eastAsia"/>
          <w:lang w:eastAsia="zh-HK"/>
        </w:rPr>
        <w:t>在頒</w:t>
      </w:r>
      <w:r w:rsidR="004048E2">
        <w:rPr>
          <w:rFonts w:eastAsiaTheme="minorEastAsia" w:hint="eastAsia"/>
        </w:rPr>
        <w:t>獎</w:t>
      </w:r>
      <w:r w:rsidR="004048E2" w:rsidRPr="003121CC">
        <w:rPr>
          <w:rFonts w:eastAsiaTheme="minorEastAsia"/>
          <w:lang w:eastAsia="zh-HK"/>
        </w:rPr>
        <w:t>儀式中</w:t>
      </w:r>
      <w:r w:rsidR="004048E2">
        <w:rPr>
          <w:rFonts w:eastAsiaTheme="minorEastAsia" w:hint="eastAsia"/>
          <w:lang w:eastAsia="zh-HK"/>
        </w:rPr>
        <w:t xml:space="preserve"> </w:t>
      </w:r>
      <w:r w:rsidR="004048E2" w:rsidRPr="003121CC">
        <w:rPr>
          <w:rFonts w:eastAsiaTheme="minorEastAsia"/>
          <w:lang w:eastAsia="zh-HK"/>
        </w:rPr>
        <w:t xml:space="preserve">(i) </w:t>
      </w:r>
      <w:r w:rsidR="004048E2" w:rsidRPr="003121CC">
        <w:rPr>
          <w:rFonts w:eastAsiaTheme="minorEastAsia"/>
          <w:lang w:eastAsia="zh-HK"/>
        </w:rPr>
        <w:t>使用甚麼旗</w:t>
      </w:r>
      <w:r w:rsidR="004048E2" w:rsidRPr="003121CC">
        <w:rPr>
          <w:rFonts w:eastAsiaTheme="minorEastAsia"/>
        </w:rPr>
        <w:t>幟</w:t>
      </w:r>
      <w:r w:rsidR="004048E2" w:rsidRPr="003121CC">
        <w:rPr>
          <w:rFonts w:eastAsiaTheme="minorEastAsia"/>
        </w:rPr>
        <w:t xml:space="preserve">? (ii) </w:t>
      </w:r>
      <w:r w:rsidR="004048E2" w:rsidRPr="003121CC">
        <w:rPr>
          <w:rFonts w:eastAsiaTheme="minorEastAsia"/>
          <w:lang w:eastAsia="zh-HK"/>
        </w:rPr>
        <w:t>奏唱甚麼歌曲？</w:t>
      </w:r>
    </w:p>
    <w:tbl>
      <w:tblPr>
        <w:tblStyle w:val="a5"/>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80"/>
      </w:tblGrid>
      <w:tr w:rsidR="004048E2" w14:paraId="062C26C4" w14:textId="77777777" w:rsidTr="00B1510E">
        <w:tc>
          <w:tcPr>
            <w:tcW w:w="7880" w:type="dxa"/>
          </w:tcPr>
          <w:p w14:paraId="0A80B1A8" w14:textId="77777777" w:rsidR="004048E2" w:rsidRPr="008C64DA" w:rsidRDefault="004048E2" w:rsidP="00B1510E">
            <w:pPr>
              <w:spacing w:line="360" w:lineRule="auto"/>
              <w:ind w:left="0" w:firstLine="0"/>
              <w:rPr>
                <w:rFonts w:eastAsiaTheme="minorEastAsia"/>
              </w:rPr>
            </w:pPr>
            <w:r w:rsidRPr="008C64DA">
              <w:rPr>
                <w:rFonts w:eastAsiaTheme="minorEastAsia"/>
                <w:lang w:eastAsia="zh-HK"/>
              </w:rPr>
              <w:t>(i)</w:t>
            </w:r>
            <w:r>
              <w:rPr>
                <w:rFonts w:eastAsiaTheme="minorEastAsia"/>
                <w:lang w:eastAsia="zh-HK"/>
              </w:rPr>
              <w:tab/>
            </w:r>
            <w:r w:rsidRPr="008C64DA">
              <w:rPr>
                <w:rFonts w:eastAsiaTheme="minorEastAsia" w:hint="eastAsia"/>
                <w:i/>
                <w:color w:val="FF0000"/>
                <w:lang w:eastAsia="zh-HK"/>
              </w:rPr>
              <w:t>區旗</w:t>
            </w:r>
          </w:p>
        </w:tc>
      </w:tr>
      <w:tr w:rsidR="004048E2" w14:paraId="055A07CA" w14:textId="77777777" w:rsidTr="00B1510E">
        <w:tc>
          <w:tcPr>
            <w:tcW w:w="7880" w:type="dxa"/>
          </w:tcPr>
          <w:p w14:paraId="66D7F189" w14:textId="77777777" w:rsidR="004048E2" w:rsidRPr="008C64DA" w:rsidRDefault="004048E2" w:rsidP="00B1510E">
            <w:pPr>
              <w:spacing w:line="360" w:lineRule="auto"/>
              <w:ind w:left="0" w:firstLine="0"/>
              <w:rPr>
                <w:rFonts w:eastAsiaTheme="minorEastAsia"/>
              </w:rPr>
            </w:pPr>
            <w:r w:rsidRPr="008C64DA">
              <w:rPr>
                <w:rFonts w:eastAsiaTheme="minorEastAsia"/>
              </w:rPr>
              <w:t>(ii)</w:t>
            </w:r>
            <w:r>
              <w:rPr>
                <w:rFonts w:eastAsiaTheme="minorEastAsia"/>
              </w:rPr>
              <w:tab/>
            </w:r>
            <w:r w:rsidRPr="008C64DA">
              <w:rPr>
                <w:rFonts w:eastAsiaTheme="minorEastAsia" w:hint="eastAsia"/>
                <w:i/>
                <w:color w:val="FF0000"/>
                <w:lang w:eastAsia="zh-HK"/>
              </w:rPr>
              <w:t>國歌</w:t>
            </w:r>
          </w:p>
        </w:tc>
      </w:tr>
    </w:tbl>
    <w:p w14:paraId="19C87C03" w14:textId="56BF3714" w:rsidR="003D31AE" w:rsidRDefault="003D31AE">
      <w:pPr>
        <w:rPr>
          <w:rFonts w:eastAsiaTheme="minorEastAsia"/>
          <w:lang w:eastAsia="zh-HK"/>
        </w:rPr>
      </w:pPr>
    </w:p>
    <w:p w14:paraId="00B0E57E" w14:textId="77777777" w:rsidR="003D31AE" w:rsidRDefault="003D31AE">
      <w:pPr>
        <w:rPr>
          <w:rFonts w:eastAsiaTheme="minorEastAsia"/>
          <w:lang w:eastAsia="zh-HK"/>
        </w:rPr>
      </w:pPr>
      <w:r>
        <w:rPr>
          <w:rFonts w:eastAsiaTheme="minorEastAsia"/>
          <w:lang w:eastAsia="zh-HK"/>
        </w:rPr>
        <w:br w:type="page"/>
      </w:r>
    </w:p>
    <w:p w14:paraId="7A71A864" w14:textId="746A4B2D" w:rsidR="003D31AE" w:rsidRDefault="003D31AE" w:rsidP="003D31AE">
      <w:pPr>
        <w:snapToGrid w:val="0"/>
        <w:spacing w:line="276" w:lineRule="auto"/>
        <w:ind w:left="0" w:firstLine="0"/>
        <w:rPr>
          <w:rFonts w:ascii="Microsoft JhengHei" w:eastAsia="Microsoft JhengHei" w:hAnsi="Microsoft JhengHei"/>
          <w:sz w:val="28"/>
          <w:lang w:eastAsia="zh-HK"/>
        </w:rPr>
      </w:pPr>
      <w:r w:rsidRPr="00986CB9">
        <w:rPr>
          <w:rFonts w:ascii="Microsoft JhengHei" w:eastAsia="Microsoft JhengHei" w:hAnsi="Microsoft JhengHei" w:hint="eastAsia"/>
          <w:b/>
          <w:sz w:val="28"/>
          <w:lang w:eastAsia="zh-HK"/>
        </w:rPr>
        <w:lastRenderedPageBreak/>
        <w:t>小結</w:t>
      </w:r>
    </w:p>
    <w:p w14:paraId="29C2A283" w14:textId="1F16FE2B" w:rsidR="003D31AE" w:rsidRPr="003D31AE" w:rsidRDefault="003D31AE" w:rsidP="00B874F5">
      <w:pPr>
        <w:snapToGrid w:val="0"/>
        <w:spacing w:line="276" w:lineRule="auto"/>
        <w:ind w:left="0" w:firstLine="0"/>
        <w:jc w:val="both"/>
        <w:rPr>
          <w:rFonts w:ascii="Microsoft JhengHei" w:eastAsia="Microsoft JhengHei" w:hAnsi="Microsoft JhengHei"/>
          <w:lang w:eastAsia="zh-HK"/>
        </w:rPr>
      </w:pPr>
      <w:r w:rsidRPr="003D31AE">
        <w:rPr>
          <w:rFonts w:ascii="Microsoft JhengHei" w:eastAsia="Microsoft JhengHei" w:hAnsi="Microsoft JhengHei" w:hint="eastAsia"/>
          <w:lang w:eastAsia="zh-HK"/>
        </w:rPr>
        <w:t>《憲法》序言第十三自然段</w:t>
      </w:r>
      <w:r>
        <w:rPr>
          <w:rFonts w:ascii="Microsoft JhengHei" w:eastAsia="Microsoft JhengHei" w:hAnsi="Microsoft JhengHei" w:hint="eastAsia"/>
          <w:lang w:eastAsia="zh-HK"/>
        </w:rPr>
        <w:t>訂明「</w:t>
      </w:r>
      <w:r w:rsidRPr="003D31AE">
        <w:rPr>
          <w:rFonts w:ascii="Microsoft JhengHei" w:eastAsia="Microsoft JhengHei" w:hAnsi="Microsoft JhengHei" w:hint="eastAsia"/>
          <w:lang w:eastAsia="zh-HK"/>
        </w:rPr>
        <w:t>本憲法以法律的形式確認了中國各族人民奮鬥的成果，規定了國家的根本制度和根本任務，是國家的根本法，具有最高的法律效力。全國各族人民、一切國家機關和武裝力量、各政黨和各社會團體、各企業事業組織，都必須以憲法為根本的活動準則，並且負有維護憲法尊嚴、保證憲法實施的職責。</w:t>
      </w:r>
      <w:r>
        <w:rPr>
          <w:rFonts w:ascii="Microsoft JhengHei" w:eastAsia="Microsoft JhengHei" w:hAnsi="Microsoft JhengHei" w:hint="eastAsia"/>
          <w:lang w:eastAsia="zh-HK"/>
        </w:rPr>
        <w:t>」</w:t>
      </w:r>
    </w:p>
    <w:p w14:paraId="6F85C02A" w14:textId="2D440D33" w:rsidR="003D31AE" w:rsidRDefault="003D31AE" w:rsidP="003D31AE">
      <w:pPr>
        <w:snapToGrid w:val="0"/>
        <w:spacing w:line="276" w:lineRule="auto"/>
        <w:ind w:left="0" w:firstLine="0"/>
        <w:rPr>
          <w:rFonts w:ascii="Microsoft JhengHei" w:eastAsia="Microsoft JhengHei" w:hAnsi="Microsoft JhengHei"/>
          <w:sz w:val="28"/>
          <w:lang w:eastAsia="zh-HK"/>
        </w:rPr>
      </w:pPr>
    </w:p>
    <w:p w14:paraId="7EC052F5" w14:textId="6B49AAE4" w:rsidR="003D31AE" w:rsidRPr="003D31AE" w:rsidRDefault="003D31AE" w:rsidP="003D31AE">
      <w:pPr>
        <w:snapToGrid w:val="0"/>
        <w:ind w:left="0" w:firstLine="0"/>
        <w:jc w:val="both"/>
        <w:rPr>
          <w:rFonts w:ascii="Microsoft JhengHei" w:eastAsia="Microsoft JhengHei" w:hAnsi="Microsoft JhengHei"/>
          <w:lang w:eastAsia="zh-HK"/>
        </w:rPr>
      </w:pPr>
      <w:r w:rsidRPr="003D31AE">
        <w:rPr>
          <w:rFonts w:ascii="Microsoft JhengHei" w:eastAsia="Microsoft JhengHei" w:hAnsi="Microsoft JhengHei" w:hint="eastAsia"/>
          <w:lang w:eastAsia="zh-HK"/>
        </w:rPr>
        <w:t>全國人民代表大會根據《憲法》第三十一條和《憲法》第六十二條第十四項決定設立香港特別行政區，並根據《憲法》，制定《基本法》。一個國家，一個主權，一部《憲法》，是各國的通例。香港特別行政區是國家的一部分，所以國家《憲法》，就是特區的憲法。《憲法》是母法，《基本法》是子法。有《憲法》，才有《基本法》。所以，《憲法》是《基本法》的立法依據。國家《憲法》就是香港特別行政區《基本法》的憲制基礎。</w:t>
      </w:r>
      <w:r w:rsidR="00B4007A">
        <w:rPr>
          <w:rStyle w:val="af"/>
          <w:rFonts w:ascii="Microsoft JhengHei" w:eastAsia="Microsoft JhengHei" w:hAnsi="Microsoft JhengHei"/>
          <w:lang w:eastAsia="zh-HK"/>
        </w:rPr>
        <w:footnoteReference w:id="1"/>
      </w:r>
    </w:p>
    <w:p w14:paraId="5698E2DF" w14:textId="2C058E01" w:rsidR="003D31AE" w:rsidRDefault="003D31AE" w:rsidP="003D31AE">
      <w:pPr>
        <w:snapToGrid w:val="0"/>
        <w:spacing w:line="276" w:lineRule="auto"/>
        <w:ind w:left="0" w:firstLine="0"/>
        <w:rPr>
          <w:rFonts w:ascii="Microsoft JhengHei" w:eastAsia="Microsoft JhengHei" w:hAnsi="Microsoft JhengHei"/>
          <w:sz w:val="28"/>
          <w:lang w:eastAsia="zh-HK"/>
        </w:rPr>
      </w:pPr>
    </w:p>
    <w:p w14:paraId="6C2596F3" w14:textId="77777777" w:rsidR="003D31AE" w:rsidRPr="003D31AE" w:rsidRDefault="003D31AE" w:rsidP="003D31AE">
      <w:pPr>
        <w:snapToGrid w:val="0"/>
        <w:spacing w:line="276" w:lineRule="auto"/>
        <w:ind w:left="0" w:firstLine="0"/>
        <w:rPr>
          <w:rFonts w:ascii="Microsoft JhengHei" w:eastAsia="Microsoft JhengHei" w:hAnsi="Microsoft JhengHei"/>
          <w:sz w:val="28"/>
          <w:lang w:eastAsia="zh-HK"/>
        </w:rPr>
        <w:sectPr w:rsidR="003D31AE" w:rsidRPr="003D31AE" w:rsidSect="008D5733">
          <w:headerReference w:type="default" r:id="rId28"/>
          <w:footerReference w:type="default" r:id="rId29"/>
          <w:type w:val="continuous"/>
          <w:pgSz w:w="11906" w:h="16838"/>
          <w:pgMar w:top="1440" w:right="1800" w:bottom="1440" w:left="1800" w:header="709" w:footer="709" w:gutter="0"/>
          <w:cols w:space="708"/>
          <w:docGrid w:linePitch="360"/>
        </w:sectPr>
      </w:pPr>
    </w:p>
    <w:p w14:paraId="2CABD2B5" w14:textId="77777777" w:rsidR="00B7328A" w:rsidRDefault="00B7328A">
      <w:pPr>
        <w:rPr>
          <w:rFonts w:eastAsiaTheme="minorEastAsia"/>
          <w:lang w:eastAsia="zh-HK"/>
        </w:rPr>
      </w:pPr>
    </w:p>
    <w:p w14:paraId="7E284280" w14:textId="2742C9C0" w:rsidR="00D03926" w:rsidRDefault="00D03926">
      <w:pPr>
        <w:rPr>
          <w:rFonts w:eastAsiaTheme="minorEastAsia"/>
        </w:rPr>
      </w:pPr>
      <w:r>
        <w:rPr>
          <w:rFonts w:eastAsiaTheme="minorEastAsia"/>
        </w:rPr>
        <w:br w:type="page"/>
      </w:r>
    </w:p>
    <w:p w14:paraId="0B55A7BF" w14:textId="238DF921" w:rsidR="00744FB9" w:rsidRPr="00663CD9" w:rsidRDefault="00206753" w:rsidP="008A4CF5">
      <w:pPr>
        <w:spacing w:line="276" w:lineRule="auto"/>
        <w:ind w:left="0" w:firstLine="0"/>
        <w:rPr>
          <w:rFonts w:eastAsia="Microsoft JhengHei"/>
          <w:b/>
          <w:sz w:val="28"/>
          <w:szCs w:val="28"/>
        </w:rPr>
      </w:pPr>
      <w:r>
        <w:rPr>
          <w:rFonts w:eastAsia="Microsoft JhengHei"/>
          <w:b/>
          <w:sz w:val="28"/>
          <w:szCs w:val="28"/>
        </w:rPr>
        <w:lastRenderedPageBreak/>
        <w:t>工作紙</w:t>
      </w:r>
      <w:r w:rsidR="00261E74">
        <w:rPr>
          <w:rFonts w:eastAsia="Microsoft JhengHei" w:hint="eastAsia"/>
          <w:b/>
          <w:sz w:val="28"/>
          <w:szCs w:val="28"/>
          <w:lang w:eastAsia="zh-HK"/>
        </w:rPr>
        <w:t>一</w:t>
      </w:r>
      <w:r>
        <w:rPr>
          <w:rFonts w:eastAsia="Microsoft JhengHei"/>
          <w:b/>
          <w:sz w:val="28"/>
          <w:szCs w:val="28"/>
        </w:rPr>
        <w:t>：</w:t>
      </w:r>
      <w:r w:rsidR="00417DDC">
        <w:rPr>
          <w:rFonts w:eastAsia="Microsoft JhengHei" w:hint="eastAsia"/>
          <w:b/>
          <w:sz w:val="28"/>
          <w:szCs w:val="28"/>
          <w:lang w:eastAsia="zh-HK"/>
        </w:rPr>
        <w:t>香港特別行政區的憲制基礎</w:t>
      </w:r>
    </w:p>
    <w:p w14:paraId="42561639" w14:textId="3AA51099" w:rsidR="00AD6C0A" w:rsidRDefault="00AD6C0A" w:rsidP="008A4CF5">
      <w:pPr>
        <w:snapToGrid w:val="0"/>
        <w:spacing w:line="276" w:lineRule="auto"/>
        <w:ind w:left="0" w:firstLine="0"/>
        <w:rPr>
          <w:rFonts w:eastAsiaTheme="minorEastAsia"/>
        </w:rPr>
      </w:pPr>
    </w:p>
    <w:p w14:paraId="0159DF71" w14:textId="697AA189" w:rsidR="00744FB9" w:rsidRPr="00B1510E" w:rsidRDefault="00B1510E" w:rsidP="008A4CF5">
      <w:pPr>
        <w:snapToGrid w:val="0"/>
        <w:spacing w:line="276" w:lineRule="auto"/>
        <w:ind w:left="0" w:firstLine="0"/>
        <w:rPr>
          <w:rFonts w:ascii="Microsoft JhengHei" w:eastAsia="Microsoft JhengHei" w:hAnsi="Microsoft JhengHei"/>
        </w:rPr>
      </w:pPr>
      <w:r w:rsidRPr="00B1510E">
        <w:rPr>
          <w:rFonts w:ascii="Microsoft JhengHei" w:eastAsia="Microsoft JhengHei" w:hAnsi="Microsoft JhengHei"/>
          <w:b/>
          <w:bCs/>
          <w:noProof/>
          <w:kern w:val="0"/>
        </w:rPr>
        <mc:AlternateContent>
          <mc:Choice Requires="wps">
            <w:drawing>
              <wp:anchor distT="0" distB="0" distL="114300" distR="114300" simplePos="0" relativeHeight="251487744" behindDoc="0" locked="0" layoutInCell="1" allowOverlap="1" wp14:anchorId="1FFCD0A7" wp14:editId="0E0752E1">
                <wp:simplePos x="0" y="0"/>
                <wp:positionH relativeFrom="margin">
                  <wp:align>right</wp:align>
                </wp:positionH>
                <wp:positionV relativeFrom="paragraph">
                  <wp:posOffset>271780</wp:posOffset>
                </wp:positionV>
                <wp:extent cx="5255260" cy="3261360"/>
                <wp:effectExtent l="0" t="0" r="21590" b="15240"/>
                <wp:wrapTopAndBottom/>
                <wp:docPr id="69" name="文字方塊 69"/>
                <wp:cNvGraphicFramePr/>
                <a:graphic xmlns:a="http://schemas.openxmlformats.org/drawingml/2006/main">
                  <a:graphicData uri="http://schemas.microsoft.com/office/word/2010/wordprocessingShape">
                    <wps:wsp>
                      <wps:cNvSpPr txBox="1"/>
                      <wps:spPr>
                        <a:xfrm>
                          <a:off x="0" y="0"/>
                          <a:ext cx="5255812" cy="3261360"/>
                        </a:xfrm>
                        <a:prstGeom prst="rect">
                          <a:avLst/>
                        </a:prstGeom>
                        <a:blipFill>
                          <a:blip r:embed="rId22"/>
                          <a:tile tx="0" ty="0" sx="100000" sy="100000" flip="none" algn="tl"/>
                        </a:blipFill>
                        <a:ln w="6350">
                          <a:solidFill>
                            <a:prstClr val="black"/>
                          </a:solidFill>
                        </a:ln>
                      </wps:spPr>
                      <wps:txbx>
                        <w:txbxContent>
                          <w:p w14:paraId="069BDDD2" w14:textId="0CA8A433" w:rsidR="00F6266B" w:rsidRPr="00B1510E" w:rsidRDefault="00F6266B" w:rsidP="00B1510E">
                            <w:pPr>
                              <w:snapToGrid w:val="0"/>
                              <w:jc w:val="both"/>
                              <w:rPr>
                                <w:rFonts w:ascii="Microsoft JhengHei" w:eastAsia="Microsoft JhengHei" w:hAnsi="Microsoft JhengHei"/>
                                <w:b/>
                              </w:rPr>
                            </w:pPr>
                            <w:r w:rsidRPr="00B1510E">
                              <w:rPr>
                                <w:rFonts w:ascii="Microsoft JhengHei" w:eastAsia="Microsoft JhengHei" w:hAnsi="Microsoft JhengHei"/>
                                <w:b/>
                              </w:rPr>
                              <w:t>《憲法》</w:t>
                            </w:r>
                            <w:r w:rsidRPr="00B1510E">
                              <w:rPr>
                                <w:rFonts w:ascii="Microsoft JhengHei" w:eastAsia="Microsoft JhengHei" w:hAnsi="Microsoft JhengHei" w:hint="eastAsia"/>
                                <w:b/>
                              </w:rPr>
                              <w:t xml:space="preserve"> </w:t>
                            </w:r>
                          </w:p>
                          <w:p w14:paraId="1FD74B60" w14:textId="104730A2" w:rsidR="00F6266B" w:rsidRPr="00B1510E" w:rsidRDefault="00F6266B" w:rsidP="00B1510E">
                            <w:pPr>
                              <w:snapToGrid w:val="0"/>
                              <w:jc w:val="both"/>
                              <w:rPr>
                                <w:rFonts w:ascii="Microsoft JhengHei" w:eastAsia="Microsoft JhengHei" w:hAnsi="Microsoft JhengHei"/>
                                <w:b/>
                              </w:rPr>
                            </w:pPr>
                            <w:r w:rsidRPr="00B1510E">
                              <w:rPr>
                                <w:rFonts w:ascii="Microsoft JhengHei" w:eastAsia="Microsoft JhengHei" w:hAnsi="Microsoft JhengHei" w:hint="eastAsia"/>
                                <w:b/>
                              </w:rPr>
                              <w:t>第一章：總綱</w:t>
                            </w:r>
                          </w:p>
                          <w:p w14:paraId="55F698BC" w14:textId="3E32FB9D" w:rsidR="00F6266B" w:rsidRPr="00B1510E" w:rsidRDefault="00F6266B" w:rsidP="00B1510E">
                            <w:pPr>
                              <w:snapToGrid w:val="0"/>
                              <w:jc w:val="both"/>
                              <w:rPr>
                                <w:rFonts w:ascii="Microsoft JhengHei" w:eastAsia="Microsoft JhengHei" w:hAnsi="Microsoft JhengHei"/>
                              </w:rPr>
                            </w:pPr>
                            <w:r w:rsidRPr="00B1510E">
                              <w:rPr>
                                <w:rFonts w:ascii="Microsoft JhengHei" w:eastAsia="Microsoft JhengHei" w:hAnsi="Microsoft JhengHei" w:hint="eastAsia"/>
                              </w:rPr>
                              <w:t>第三十一條</w:t>
                            </w:r>
                          </w:p>
                          <w:p w14:paraId="36DC7F38" w14:textId="6C6E13B3" w:rsidR="00F6266B" w:rsidRPr="00B1510E" w:rsidRDefault="00F6266B" w:rsidP="00B1510E">
                            <w:pPr>
                              <w:snapToGrid w:val="0"/>
                              <w:ind w:left="0" w:firstLine="0"/>
                              <w:jc w:val="both"/>
                              <w:rPr>
                                <w:rFonts w:ascii="Microsoft JhengHei" w:eastAsia="Microsoft JhengHei" w:hAnsi="Microsoft JhengHei"/>
                              </w:rPr>
                            </w:pPr>
                            <w:r w:rsidRPr="00B1510E">
                              <w:rPr>
                                <w:rFonts w:ascii="Microsoft JhengHei" w:eastAsia="Microsoft JhengHei" w:hAnsi="Microsoft JhengHei" w:hint="eastAsia"/>
                              </w:rPr>
                              <w:t>國家在必要時得設立特別行政區。在特別行政區內實行的制度按照具體情況由全國人民代表大會以法律規定。</w:t>
                            </w:r>
                          </w:p>
                          <w:p w14:paraId="2499784A" w14:textId="64D975A5" w:rsidR="00F6266B" w:rsidRPr="00B1510E" w:rsidRDefault="00F6266B" w:rsidP="00B1510E">
                            <w:pPr>
                              <w:tabs>
                                <w:tab w:val="left" w:pos="2410"/>
                              </w:tabs>
                              <w:snapToGrid w:val="0"/>
                              <w:jc w:val="both"/>
                              <w:rPr>
                                <w:rFonts w:ascii="Microsoft JhengHei" w:eastAsia="Microsoft JhengHei" w:hAnsi="Microsoft JhengHei"/>
                                <w:b/>
                              </w:rPr>
                            </w:pPr>
                            <w:r w:rsidRPr="00B1510E">
                              <w:rPr>
                                <w:rFonts w:ascii="Microsoft JhengHei" w:eastAsia="Microsoft JhengHei" w:hAnsi="Microsoft JhengHei" w:hint="eastAsia"/>
                                <w:b/>
                              </w:rPr>
                              <w:t>第三章：國家機構</w:t>
                            </w:r>
                            <w:r w:rsidRPr="00B1510E">
                              <w:rPr>
                                <w:rFonts w:ascii="Microsoft JhengHei" w:eastAsia="Microsoft JhengHei" w:hAnsi="Microsoft JhengHei"/>
                                <w:b/>
                              </w:rPr>
                              <w:tab/>
                            </w:r>
                            <w:r w:rsidRPr="00B1510E">
                              <w:rPr>
                                <w:rFonts w:ascii="Microsoft JhengHei" w:eastAsia="Microsoft JhengHei" w:hAnsi="Microsoft JhengHei" w:hint="eastAsia"/>
                                <w:b/>
                              </w:rPr>
                              <w:t>第一節：全國人民代表大會</w:t>
                            </w:r>
                          </w:p>
                          <w:p w14:paraId="2EA86ECC" w14:textId="77777777" w:rsidR="00F6266B" w:rsidRPr="00B1510E" w:rsidRDefault="00F6266B" w:rsidP="00B1510E">
                            <w:pPr>
                              <w:snapToGrid w:val="0"/>
                              <w:jc w:val="both"/>
                              <w:rPr>
                                <w:rFonts w:ascii="Microsoft JhengHei" w:eastAsia="Microsoft JhengHei" w:hAnsi="Microsoft JhengHei"/>
                              </w:rPr>
                            </w:pPr>
                            <w:r w:rsidRPr="00B1510E">
                              <w:rPr>
                                <w:rFonts w:ascii="Microsoft JhengHei" w:eastAsia="Microsoft JhengHei" w:hAnsi="Microsoft JhengHei"/>
                              </w:rPr>
                              <w:t>第五十七條</w:t>
                            </w:r>
                          </w:p>
                          <w:p w14:paraId="0EAF5FA1" w14:textId="77777777" w:rsidR="00F6266B" w:rsidRPr="00B1510E" w:rsidRDefault="00F6266B" w:rsidP="00B1510E">
                            <w:pPr>
                              <w:snapToGrid w:val="0"/>
                              <w:ind w:left="0" w:firstLine="0"/>
                              <w:jc w:val="both"/>
                              <w:rPr>
                                <w:rFonts w:ascii="Microsoft JhengHei" w:eastAsia="Microsoft JhengHei" w:hAnsi="Microsoft JhengHei"/>
                              </w:rPr>
                            </w:pPr>
                            <w:r w:rsidRPr="00B1510E">
                              <w:rPr>
                                <w:rFonts w:ascii="Microsoft JhengHei" w:eastAsia="Microsoft JhengHei" w:hAnsi="Microsoft JhengHei"/>
                              </w:rPr>
                              <w:t>中華人民共和國全國人民代表大會是最高國家權力機關。它的常設機關是全國人民代表大會常務委員會。</w:t>
                            </w:r>
                          </w:p>
                          <w:p w14:paraId="6396633B" w14:textId="60143BB6" w:rsidR="00F6266B" w:rsidRPr="00B1510E" w:rsidRDefault="00F6266B" w:rsidP="00B1510E">
                            <w:pPr>
                              <w:snapToGrid w:val="0"/>
                              <w:jc w:val="both"/>
                              <w:rPr>
                                <w:rFonts w:ascii="Microsoft JhengHei" w:eastAsia="Microsoft JhengHei" w:hAnsi="Microsoft JhengHei"/>
                              </w:rPr>
                            </w:pPr>
                            <w:r w:rsidRPr="00B1510E">
                              <w:rPr>
                                <w:rFonts w:ascii="Microsoft JhengHei" w:eastAsia="Microsoft JhengHei" w:hAnsi="Microsoft JhengHei"/>
                              </w:rPr>
                              <w:t>第六十二條</w:t>
                            </w:r>
                            <w:r w:rsidRPr="00B1510E">
                              <w:rPr>
                                <w:rFonts w:ascii="Microsoft JhengHei" w:eastAsia="Microsoft JhengHei" w:hAnsi="Microsoft JhengHei" w:hint="eastAsia"/>
                              </w:rPr>
                              <w:t>第一款</w:t>
                            </w:r>
                            <w:r w:rsidRPr="00B1510E">
                              <w:rPr>
                                <w:rFonts w:ascii="Microsoft JhengHei" w:eastAsia="Microsoft JhengHei" w:hAnsi="Microsoft JhengHei"/>
                              </w:rPr>
                              <w:t>第十四項</w:t>
                            </w:r>
                          </w:p>
                          <w:p w14:paraId="1B69C293" w14:textId="77777777" w:rsidR="00F6266B" w:rsidRPr="00B1510E" w:rsidRDefault="00F6266B" w:rsidP="00B1510E">
                            <w:pPr>
                              <w:snapToGrid w:val="0"/>
                              <w:jc w:val="both"/>
                              <w:rPr>
                                <w:rFonts w:ascii="Microsoft JhengHei" w:eastAsia="Microsoft JhengHei" w:hAnsi="Microsoft JhengHei"/>
                              </w:rPr>
                            </w:pPr>
                            <w:r w:rsidRPr="00B1510E">
                              <w:rPr>
                                <w:rFonts w:ascii="Microsoft JhengHei" w:eastAsia="Microsoft JhengHei" w:hAnsi="Microsoft JhengHei"/>
                              </w:rPr>
                              <w:t>[全國人民代表大會行使下列職權：]</w:t>
                            </w:r>
                          </w:p>
                          <w:p w14:paraId="12789B9F" w14:textId="07F98736" w:rsidR="00F6266B" w:rsidRPr="00B1510E" w:rsidRDefault="00F6266B" w:rsidP="00B1510E">
                            <w:pPr>
                              <w:snapToGrid w:val="0"/>
                              <w:ind w:left="1133" w:hangingChars="472" w:hanging="1133"/>
                              <w:jc w:val="both"/>
                              <w:rPr>
                                <w:rFonts w:ascii="Microsoft JhengHei" w:eastAsia="Microsoft JhengHei" w:hAnsi="Microsoft JhengHei"/>
                              </w:rPr>
                            </w:pPr>
                            <w:r w:rsidRPr="00B1510E">
                              <w:rPr>
                                <w:rFonts w:ascii="Microsoft JhengHei" w:eastAsia="Microsoft JhengHei" w:hAnsi="Microsoft JhengHei"/>
                              </w:rPr>
                              <w:t>（十四）</w:t>
                            </w:r>
                            <w:r w:rsidRPr="00B1510E">
                              <w:rPr>
                                <w:rFonts w:ascii="Microsoft JhengHei" w:eastAsia="Microsoft JhengHei" w:hAnsi="Microsoft JhengHei"/>
                              </w:rPr>
                              <w:tab/>
                              <w:t>決定特別行政區的設立及其制度</w:t>
                            </w:r>
                            <w:r w:rsidRPr="00B1510E">
                              <w:rPr>
                                <w:rFonts w:ascii="Microsoft JhengHei" w:eastAsia="Microsoft JhengHei" w:hAnsi="Microsoft JhengHei"/>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CD0A7" id="文字方塊 69" o:spid="_x0000_s1036" type="#_x0000_t202" style="position:absolute;margin-left:362.6pt;margin-top:21.4pt;width:413.8pt;height:256.8pt;z-index:251487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iuL2uAgAAQAUAAA4AAABkcnMvZTJvRG9jLnhtbKxUUU4bMRD9r9Q7&#10;WP4vmwSSwooNSkFUSAiQoOLb8XoTq17btZ1k6QUq9QD0uwfoAXogOEefvbsQ0UqVqubDGXtmx/Pe&#10;vPHhUVMrshbOS6MLOtwZUCI0N6XUi4J+uDl9s0+JD0yXTBktCnonPD2avn51uLG5GJmlUaVwBEm0&#10;zze2oMsQbJ5lni9FzfyOsULDWRlXs4CtW2SlYxtkr1U2Ggwm2ca40jrDhfc4PWmddJryV5Xg4bKq&#10;vAhEFRS1hbS6tM7jmk0PWb5wzC4l78pg/1BFzaTGpU+pTlhgZOXkb6lqyZ3xpgo73NSZqSrJRcIA&#10;NMPBCzTXS2ZFwgJyvH2iyf+/tPxifeWILAs6OaBEsxo9erz/8vDj2+P9z4fvXwmOwdHG+hyh1xbB&#10;oXlnGvS6P/c4jNCbytXxH6AI/GD77olh0QTCcTgejcf7wxElHL7d0WS4O0k9yJ4/t86H98LUJBoF&#10;dWhhYpatz31AKQjtQ+JtcyXtqVSqtzuS0OK/S6ml/8TwVS10aPXkhGIBYvZLaT0lLhf1XIAed1Ym&#10;xCwPUgmQkBCGBJH4yMcg/qB2HPV2heIKqqF8SphaYEKCirQBw3bdSpMNGrA7HiSk3ihZ9pgi1mPl&#10;yJpBwXPF+McuwVYU0imNrLFLbTeiFZp5kzq733dqbso7NNCZdgy85acS6c+ZD1fMQfcoH7McLrFU&#10;yqAm01mULI37/KfzGA+u4aVkgzkqqP+0Yg6A1ZmGUA+Ge3tx8NJmb/x2hI3b9sy3PXpVHxsAHYJH&#10;y5MZ44PqzcqZ+hYjP4u3wsU0x93gtTePQzvdeDK4mM1SEEbNsnCury2PqaNUIq03zS1zttNZgEQv&#10;TD9xLH8htzY2fqnNbBVMJZMWI88tqx39GNPU3u5Jie/A9j5FPT98018AAAD//wMAUEsDBAoAAAAA&#10;AAAAIQC0ptz9aQYAAGkGAAAVAAAAZHJzL21lZGlhL2ltYWdlMS5qcGVn/9j/4AAQSkZJRgABAQEA&#10;SwBLAAD/4wMOTVNPIFBhbGV0dGUg+uzP++3R++7S++/W/O7S/O/S/PDV/PDY/PHV/e/S/e/W/fHZ&#10;/fLZ/fLc/fPc/vDV/vHW/vHZ/vLY/vLa/vLc/vPe/vTf/vXe/vXg/vXi/vbh/vbk/vfl/vjo//Pb&#10;//Xh+OrO+ezO+ezQ+ezS+e7V+urN+uvP+u3P+u3S+u3U+u3V+u/W++zN++zP++zQ++zR++3P++3S&#10;++3T++7Q++7R++7T++7U++7V++/R++/T++/V++/Y+/DX+/Da+/HW+/Ha+/Hb+/Lc/OvO/O3O/O3Q&#10;/O3R/O7P/O7R/O7T/O7U/O7W/O/T/O/U/O/V/O/W/O/X/PDU/PDW/PDX/PDZ/PDa/PHU/PHW/PHY&#10;/PHZ/PHa/PHb/PHc/PLW/PLb/PPc/PPd/PPe/PTf/PTg/PTi/ezN/e3O/e3P/e3R/e7P/e7Q/e7R&#10;/e7S/e/O/e/Q/e/R/e/T/e/U/e/V/e/X/fDP/fDS/fDT/fDU/fDV/fDW/fDX/fDY/fDZ/fHT/fHU&#10;/fHV/fHW/fHX/fHY/fHa/fHb/fLV/fLX/fLY/fLa/fLb/fLd/fPZ/fPa/fPb/fPd/fPe/fTd/fXh&#10;/fXk/fbk/ffk/u/Q/u/S/u/U/u/V/vDS/vDT/vDU/vDW/vDX/vDY/vHT/vHU/vHV/vHX/vHY/vHa&#10;/vHb/vLV/vLW/vLX/vLZ/vLb/vLd/vPW/vPY/vPZ/vPa/vPb/vPc/vPd/vPf/vTZ/vTa/vTb/vTc&#10;/vTd/vTe/vTg/vTh/vXd/vXf/vXh/vXj/vbg/vbi/vbj/vfk/vfn/vjk/vjm/vnp/vnr//DT//HW&#10;//HY//LV//LX//LY//LZ//La//Lb//Lc//PW//PX//PY//PZ//Pa//Pc//Pd//Pe//TY//Ta//Tb&#10;//Tc//Td//Te//Tf//Tg//Th//Xb//Xc//Xd//Xe//Xf//Xg//Xi//Xj//be//bf//bg//bh//bi&#10;//bj//bk//bl//fh//fj//fk//fl//fm//fn//jm//jn//jo//jp//jq//nm//np/9sAQwALCAgK&#10;CAcLCgkKDQwLDREcEhEPDxEiGRoUHCkkKyooJCcnLTJANy0wPTAnJzhMOT1DRUhJSCs2T1VORlRA&#10;R0hF/9sAQwEMDQ0RDxEhEhIhRS4nLkVFRUVFRUVFRUVFRUVFRUVFRUVFRUVFRUVFRUVFRUVFRUVF&#10;RUVFRUVFRUVFRUVFRUVF/8AAEQgAgACAAwEiAAIRAQMRAf/EABgAAQEBAQEAAAAAAAAAAAAAAAEA&#10;AgMH/8QAIRAAAwACAgMBAQEBAAAAAAAAAAERITECQRJRcWGBkaH/xAAYAQEBAAMAAAAAAAAAAAAA&#10;AAAAAQIDBP/EABgRAQEBAQEAAAAAAAAAAAAAAAARASEx/9oADAMBAAIRAxEAPwD1RtozXSdJHK3G&#10;k+TmCGUDNYvomiz6AkqtlP0ksDM/oRpP2TyZbBci0ifsG8jyeARFatRK6BZGoqKEOy0sAL40PBFf&#10;TBv6mXgGvErgGS2Yq1gGUyIDASHoUWIw10Hj6OnJqHOjQrhjYqWGU2mbbwBlkX9HCIoRpNf0yyTx&#10;oYiThPLwCybSQwY+ho24vpmZCpM1/wBMzMJYAXnAWaNM5vY0dE/IJWZ4t02kXETWWEybgWCDOguT&#10;YTJIB+0TUz2L99BydAJk0gWXspGUK2aiCLYPkPBctlV0VuzMzgDbwsA1bQX00tAYxTdMyPCIBT9j&#10;yMdmuPoUPETPxFYShfZjxzk0m6Tieyik2L2VwC5VaAFZBfHItt4QZgFGM/DOkHk6Bp+yseQoteWQ&#10;J8jCdZvirxjLwmhKM8kMxk00YSzGIFOKk0n9NzBlv0IKYDeEwTfZpKbIMitwZgkuxA6Bt/0ny/Mi&#10;sooxaTzk14rsmlNiAn+i+WIgewzYArZrIJNC1OwBPJJ4/RqsB8f8Azlv8FOBHMCuiBwVB6J1pQCT&#10;ZvaKJmeWGXwTVYGrUCAZ7ZnbyLYdgTo8emW1CeHgDVTJmF7NJvXZaKJ/Sju8GeWBXJT9ILkuw8YT&#10;ZeXoCaFYToI1KAuMzjka+7Mv8GikDqwuzaWBByWWdFEgiuhqGCSxTLb2jfkjLWYi6LyXoL2XgTXo&#10;nRN0koA7IJ4+sNI34g+OCwrK2dFg51p4NVwYa//ZUEsDBBQABgAIAAAAIQB1hqUg3QAAAAcBAAAP&#10;AAAAZHJzL2Rvd25yZXYueG1sTM/BTsMwDAbgOxLvEBmJG0uJ1nZ0dadpEogDB+h4gKzx2kKTVE22&#10;dW+POcHR+q3fn8vNbAdxpin03iE8LhIQ5BpvetcifO6fH1YgQtTO6ME7QrhSgE11e1PqwviL+6Bz&#10;HVvBJS4UGqGLcSykDE1HVoeFH8lxdvST1ZHHqZVm0hcut4NUSZJJq3vHFzo90q6j5rs+WYT969Z8&#10;XVX61uRWvbzXT222y1vE+7t5uwYRaY5/y/DLZzpUbDr4kzNBDAj8SERYKvZzulJ5BuKAkKbZEmRV&#10;yv/+6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FOK4va4CAABA&#10;BQAADgAAAAAAAAAAAAAAAAA8AgAAZHJzL2Uyb0RvYy54bWxQSwECLQAKAAAAAAAAACEAtKbc/WkG&#10;AABpBgAAFQAAAAAAAAAAAAAAAAAWBQAAZHJzL21lZGlhL2ltYWdlMS5qcGVnUEsBAi0AFAAGAAgA&#10;AAAhAHWGpSDdAAAABwEAAA8AAAAAAAAAAAAAAAAAsgsAAGRycy9kb3ducmV2LnhtbFBLAQItABQA&#10;BgAIAAAAIQBYYLMbugAAACIBAAAZAAAAAAAAAAAAAAAAALwMAABkcnMvX3JlbHMvZTJvRG9jLnht&#10;bC5yZWxzUEsFBgAAAAAGAAYAfQEAAK0NAAAAAA==&#10;" strokeweight=".5pt">
                <v:fill r:id="rId23" o:title="" recolor="t" rotate="t" type="tile"/>
                <v:textbox>
                  <w:txbxContent>
                    <w:p w14:paraId="069BDDD2" w14:textId="0CA8A433" w:rsidR="00F6266B" w:rsidRPr="00B1510E" w:rsidRDefault="00F6266B" w:rsidP="00B1510E">
                      <w:pPr>
                        <w:snapToGrid w:val="0"/>
                        <w:jc w:val="both"/>
                        <w:rPr>
                          <w:rFonts w:ascii="Microsoft JhengHei" w:eastAsia="Microsoft JhengHei" w:hAnsi="Microsoft JhengHei"/>
                          <w:b/>
                        </w:rPr>
                      </w:pPr>
                      <w:r w:rsidRPr="00B1510E">
                        <w:rPr>
                          <w:rFonts w:ascii="Microsoft JhengHei" w:eastAsia="Microsoft JhengHei" w:hAnsi="Microsoft JhengHei"/>
                          <w:b/>
                        </w:rPr>
                        <w:t>《憲法》</w:t>
                      </w:r>
                      <w:r w:rsidRPr="00B1510E">
                        <w:rPr>
                          <w:rFonts w:ascii="Microsoft JhengHei" w:eastAsia="Microsoft JhengHei" w:hAnsi="Microsoft JhengHei" w:hint="eastAsia"/>
                          <w:b/>
                        </w:rPr>
                        <w:t xml:space="preserve"> </w:t>
                      </w:r>
                    </w:p>
                    <w:p w14:paraId="1FD74B60" w14:textId="104730A2" w:rsidR="00F6266B" w:rsidRPr="00B1510E" w:rsidRDefault="00F6266B" w:rsidP="00B1510E">
                      <w:pPr>
                        <w:snapToGrid w:val="0"/>
                        <w:jc w:val="both"/>
                        <w:rPr>
                          <w:rFonts w:ascii="Microsoft JhengHei" w:eastAsia="Microsoft JhengHei" w:hAnsi="Microsoft JhengHei"/>
                          <w:b/>
                        </w:rPr>
                      </w:pPr>
                      <w:r w:rsidRPr="00B1510E">
                        <w:rPr>
                          <w:rFonts w:ascii="Microsoft JhengHei" w:eastAsia="Microsoft JhengHei" w:hAnsi="Microsoft JhengHei" w:hint="eastAsia"/>
                          <w:b/>
                        </w:rPr>
                        <w:t>第一章：總綱</w:t>
                      </w:r>
                    </w:p>
                    <w:p w14:paraId="55F698BC" w14:textId="3E32FB9D" w:rsidR="00F6266B" w:rsidRPr="00B1510E" w:rsidRDefault="00F6266B" w:rsidP="00B1510E">
                      <w:pPr>
                        <w:snapToGrid w:val="0"/>
                        <w:jc w:val="both"/>
                        <w:rPr>
                          <w:rFonts w:ascii="Microsoft JhengHei" w:eastAsia="Microsoft JhengHei" w:hAnsi="Microsoft JhengHei"/>
                        </w:rPr>
                      </w:pPr>
                      <w:r w:rsidRPr="00B1510E">
                        <w:rPr>
                          <w:rFonts w:ascii="Microsoft JhengHei" w:eastAsia="Microsoft JhengHei" w:hAnsi="Microsoft JhengHei" w:hint="eastAsia"/>
                        </w:rPr>
                        <w:t>第三十一條</w:t>
                      </w:r>
                    </w:p>
                    <w:p w14:paraId="36DC7F38" w14:textId="6C6E13B3" w:rsidR="00F6266B" w:rsidRPr="00B1510E" w:rsidRDefault="00F6266B" w:rsidP="00B1510E">
                      <w:pPr>
                        <w:snapToGrid w:val="0"/>
                        <w:ind w:left="0" w:firstLine="0"/>
                        <w:jc w:val="both"/>
                        <w:rPr>
                          <w:rFonts w:ascii="Microsoft JhengHei" w:eastAsia="Microsoft JhengHei" w:hAnsi="Microsoft JhengHei"/>
                        </w:rPr>
                      </w:pPr>
                      <w:r w:rsidRPr="00B1510E">
                        <w:rPr>
                          <w:rFonts w:ascii="Microsoft JhengHei" w:eastAsia="Microsoft JhengHei" w:hAnsi="Microsoft JhengHei" w:hint="eastAsia"/>
                        </w:rPr>
                        <w:t>國家在必要時得設立特別行政區。在特別行政區內實行的制度按照具體情況由全國人民代表大會以法律規定。</w:t>
                      </w:r>
                    </w:p>
                    <w:p w14:paraId="2499784A" w14:textId="64D975A5" w:rsidR="00F6266B" w:rsidRPr="00B1510E" w:rsidRDefault="00F6266B" w:rsidP="00B1510E">
                      <w:pPr>
                        <w:tabs>
                          <w:tab w:val="left" w:pos="2410"/>
                        </w:tabs>
                        <w:snapToGrid w:val="0"/>
                        <w:jc w:val="both"/>
                        <w:rPr>
                          <w:rFonts w:ascii="Microsoft JhengHei" w:eastAsia="Microsoft JhengHei" w:hAnsi="Microsoft JhengHei"/>
                          <w:b/>
                        </w:rPr>
                      </w:pPr>
                      <w:r w:rsidRPr="00B1510E">
                        <w:rPr>
                          <w:rFonts w:ascii="Microsoft JhengHei" w:eastAsia="Microsoft JhengHei" w:hAnsi="Microsoft JhengHei" w:hint="eastAsia"/>
                          <w:b/>
                        </w:rPr>
                        <w:t>第三章：國家機構</w:t>
                      </w:r>
                      <w:r w:rsidRPr="00B1510E">
                        <w:rPr>
                          <w:rFonts w:ascii="Microsoft JhengHei" w:eastAsia="Microsoft JhengHei" w:hAnsi="Microsoft JhengHei"/>
                          <w:b/>
                        </w:rPr>
                        <w:tab/>
                      </w:r>
                      <w:r w:rsidRPr="00B1510E">
                        <w:rPr>
                          <w:rFonts w:ascii="Microsoft JhengHei" w:eastAsia="Microsoft JhengHei" w:hAnsi="Microsoft JhengHei" w:hint="eastAsia"/>
                          <w:b/>
                        </w:rPr>
                        <w:t>第一節：全國人民代表大會</w:t>
                      </w:r>
                    </w:p>
                    <w:p w14:paraId="2EA86ECC" w14:textId="77777777" w:rsidR="00F6266B" w:rsidRPr="00B1510E" w:rsidRDefault="00F6266B" w:rsidP="00B1510E">
                      <w:pPr>
                        <w:snapToGrid w:val="0"/>
                        <w:jc w:val="both"/>
                        <w:rPr>
                          <w:rFonts w:ascii="Microsoft JhengHei" w:eastAsia="Microsoft JhengHei" w:hAnsi="Microsoft JhengHei"/>
                        </w:rPr>
                      </w:pPr>
                      <w:r w:rsidRPr="00B1510E">
                        <w:rPr>
                          <w:rFonts w:ascii="Microsoft JhengHei" w:eastAsia="Microsoft JhengHei" w:hAnsi="Microsoft JhengHei"/>
                        </w:rPr>
                        <w:t>第五十七條</w:t>
                      </w:r>
                    </w:p>
                    <w:p w14:paraId="0EAF5FA1" w14:textId="77777777" w:rsidR="00F6266B" w:rsidRPr="00B1510E" w:rsidRDefault="00F6266B" w:rsidP="00B1510E">
                      <w:pPr>
                        <w:snapToGrid w:val="0"/>
                        <w:ind w:left="0" w:firstLine="0"/>
                        <w:jc w:val="both"/>
                        <w:rPr>
                          <w:rFonts w:ascii="Microsoft JhengHei" w:eastAsia="Microsoft JhengHei" w:hAnsi="Microsoft JhengHei"/>
                        </w:rPr>
                      </w:pPr>
                      <w:r w:rsidRPr="00B1510E">
                        <w:rPr>
                          <w:rFonts w:ascii="Microsoft JhengHei" w:eastAsia="Microsoft JhengHei" w:hAnsi="Microsoft JhengHei"/>
                        </w:rPr>
                        <w:t>中華人民共和國全國人民代表大會是最高國家權力機關。它的常設機關是全國人民代表大會常務委員會。</w:t>
                      </w:r>
                    </w:p>
                    <w:p w14:paraId="6396633B" w14:textId="60143BB6" w:rsidR="00F6266B" w:rsidRPr="00B1510E" w:rsidRDefault="00F6266B" w:rsidP="00B1510E">
                      <w:pPr>
                        <w:snapToGrid w:val="0"/>
                        <w:jc w:val="both"/>
                        <w:rPr>
                          <w:rFonts w:ascii="Microsoft JhengHei" w:eastAsia="Microsoft JhengHei" w:hAnsi="Microsoft JhengHei"/>
                        </w:rPr>
                      </w:pPr>
                      <w:r w:rsidRPr="00B1510E">
                        <w:rPr>
                          <w:rFonts w:ascii="Microsoft JhengHei" w:eastAsia="Microsoft JhengHei" w:hAnsi="Microsoft JhengHei"/>
                        </w:rPr>
                        <w:t>第六十二條</w:t>
                      </w:r>
                      <w:r w:rsidRPr="00B1510E">
                        <w:rPr>
                          <w:rFonts w:ascii="Microsoft JhengHei" w:eastAsia="Microsoft JhengHei" w:hAnsi="Microsoft JhengHei" w:hint="eastAsia"/>
                        </w:rPr>
                        <w:t>第一款</w:t>
                      </w:r>
                      <w:r w:rsidRPr="00B1510E">
                        <w:rPr>
                          <w:rFonts w:ascii="Microsoft JhengHei" w:eastAsia="Microsoft JhengHei" w:hAnsi="Microsoft JhengHei"/>
                        </w:rPr>
                        <w:t>第十四項</w:t>
                      </w:r>
                    </w:p>
                    <w:p w14:paraId="1B69C293" w14:textId="77777777" w:rsidR="00F6266B" w:rsidRPr="00B1510E" w:rsidRDefault="00F6266B" w:rsidP="00B1510E">
                      <w:pPr>
                        <w:snapToGrid w:val="0"/>
                        <w:jc w:val="both"/>
                        <w:rPr>
                          <w:rFonts w:ascii="Microsoft JhengHei" w:eastAsia="Microsoft JhengHei" w:hAnsi="Microsoft JhengHei"/>
                        </w:rPr>
                      </w:pPr>
                      <w:r w:rsidRPr="00B1510E">
                        <w:rPr>
                          <w:rFonts w:ascii="Microsoft JhengHei" w:eastAsia="Microsoft JhengHei" w:hAnsi="Microsoft JhengHei"/>
                        </w:rPr>
                        <w:t>[全國人民代表大會行使下列職權：]</w:t>
                      </w:r>
                    </w:p>
                    <w:p w14:paraId="12789B9F" w14:textId="07F98736" w:rsidR="00F6266B" w:rsidRPr="00B1510E" w:rsidRDefault="00F6266B" w:rsidP="00B1510E">
                      <w:pPr>
                        <w:snapToGrid w:val="0"/>
                        <w:ind w:left="1133" w:hangingChars="472" w:hanging="1133"/>
                        <w:jc w:val="both"/>
                        <w:rPr>
                          <w:rFonts w:ascii="Microsoft JhengHei" w:eastAsia="Microsoft JhengHei" w:hAnsi="Microsoft JhengHei"/>
                        </w:rPr>
                      </w:pPr>
                      <w:r w:rsidRPr="00B1510E">
                        <w:rPr>
                          <w:rFonts w:ascii="Microsoft JhengHei" w:eastAsia="Microsoft JhengHei" w:hAnsi="Microsoft JhengHei"/>
                        </w:rPr>
                        <w:t>（十四）</w:t>
                      </w:r>
                      <w:r w:rsidRPr="00B1510E">
                        <w:rPr>
                          <w:rFonts w:ascii="Microsoft JhengHei" w:eastAsia="Microsoft JhengHei" w:hAnsi="Microsoft JhengHei"/>
                        </w:rPr>
                        <w:tab/>
                        <w:t>決定特別行政區的設立及其制度</w:t>
                      </w:r>
                      <w:r w:rsidRPr="00B1510E">
                        <w:rPr>
                          <w:rFonts w:ascii="Microsoft JhengHei" w:eastAsia="Microsoft JhengHei" w:hAnsi="Microsoft JhengHei"/>
                          <w:vertAlign w:val="superscript"/>
                        </w:rPr>
                        <w:t>2</w:t>
                      </w:r>
                    </w:p>
                  </w:txbxContent>
                </v:textbox>
                <w10:wrap type="topAndBottom" anchorx="margin"/>
              </v:shape>
            </w:pict>
          </mc:Fallback>
        </mc:AlternateContent>
      </w:r>
      <w:r w:rsidR="00AD6C0A" w:rsidRPr="00B1510E">
        <w:rPr>
          <w:rFonts w:ascii="Microsoft JhengHei" w:eastAsia="Microsoft JhengHei" w:hAnsi="Microsoft JhengHei" w:hint="eastAsia"/>
          <w:b/>
          <w:lang w:eastAsia="zh-HK"/>
        </w:rPr>
        <w:t>資料一</w:t>
      </w:r>
    </w:p>
    <w:p w14:paraId="2E0028FF" w14:textId="0C6FE2CE" w:rsidR="00B85641" w:rsidRPr="00274956" w:rsidRDefault="00B85641" w:rsidP="00B85641">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2506A7">
        <w:rPr>
          <w:rFonts w:eastAsiaTheme="minorEastAsia" w:hint="eastAsia"/>
          <w:sz w:val="22"/>
        </w:rPr>
        <w:t>&gt;</w:t>
      </w:r>
      <w:r>
        <w:rPr>
          <w:rFonts w:eastAsiaTheme="minorEastAsia" w:hint="eastAsia"/>
          <w:sz w:val="22"/>
          <w:lang w:eastAsia="zh-HK"/>
        </w:rPr>
        <w:t>憲法</w:t>
      </w:r>
      <w:r>
        <w:rPr>
          <w:rFonts w:eastAsiaTheme="minorEastAsia" w:hint="eastAsia"/>
          <w:sz w:val="22"/>
        </w:rPr>
        <w:t>，</w:t>
      </w:r>
      <w:r w:rsidR="003C4789">
        <w:rPr>
          <w:rFonts w:eastAsiaTheme="minorEastAsia"/>
          <w:sz w:val="22"/>
          <w:lang w:eastAsia="zh-HK"/>
        </w:rPr>
        <w:fldChar w:fldCharType="begin"/>
      </w:r>
      <w:r w:rsidR="003C4789">
        <w:rPr>
          <w:rFonts w:eastAsiaTheme="minorEastAsia"/>
          <w:sz w:val="22"/>
          <w:lang w:eastAsia="zh-HK"/>
        </w:rPr>
        <w:instrText xml:space="preserve"> HYPERLINK "https://www.basiclaw.gov.hk/tc/constitution/index.html" </w:instrText>
      </w:r>
      <w:r w:rsidR="003C4789">
        <w:rPr>
          <w:rFonts w:eastAsiaTheme="minorEastAsia"/>
          <w:sz w:val="22"/>
          <w:lang w:eastAsia="zh-HK"/>
        </w:rPr>
        <w:fldChar w:fldCharType="separate"/>
      </w:r>
      <w:r w:rsidR="002506A7" w:rsidRPr="003C4789">
        <w:rPr>
          <w:rStyle w:val="ac"/>
          <w:rFonts w:eastAsiaTheme="minorEastAsia"/>
          <w:sz w:val="22"/>
          <w:lang w:eastAsia="zh-HK"/>
        </w:rPr>
        <w:t>https://www.basiclaw.gov.hk/tc/constitution/index.html</w:t>
      </w:r>
      <w:r w:rsidR="003C4789">
        <w:rPr>
          <w:rFonts w:eastAsiaTheme="minorEastAsia"/>
          <w:sz w:val="22"/>
          <w:lang w:eastAsia="zh-HK"/>
        </w:rPr>
        <w:fldChar w:fldCharType="end"/>
      </w:r>
    </w:p>
    <w:p w14:paraId="4F6FE2CB" w14:textId="03EE136B" w:rsidR="00AA5F4C" w:rsidRPr="00B85641" w:rsidRDefault="00AA5F4C" w:rsidP="008A4CF5">
      <w:pPr>
        <w:snapToGrid w:val="0"/>
        <w:spacing w:line="276" w:lineRule="auto"/>
        <w:ind w:left="0" w:firstLine="0"/>
        <w:rPr>
          <w:rFonts w:eastAsiaTheme="minorEastAsia"/>
        </w:rPr>
      </w:pPr>
    </w:p>
    <w:p w14:paraId="1A323DB9" w14:textId="2F123CD4" w:rsidR="006A62F9" w:rsidRPr="00B1510E" w:rsidRDefault="00B1510E" w:rsidP="008A4CF5">
      <w:pPr>
        <w:snapToGrid w:val="0"/>
        <w:spacing w:line="276" w:lineRule="auto"/>
        <w:ind w:left="0" w:firstLine="0"/>
        <w:rPr>
          <w:rFonts w:ascii="Microsoft JhengHei" w:eastAsia="Microsoft JhengHei" w:hAnsi="Microsoft JhengHei"/>
          <w:b/>
        </w:rPr>
      </w:pPr>
      <w:r w:rsidRPr="00975B70">
        <w:rPr>
          <w:rFonts w:eastAsia="DFKai-SB"/>
          <w:bCs/>
          <w:noProof/>
          <w:kern w:val="0"/>
        </w:rPr>
        <mc:AlternateContent>
          <mc:Choice Requires="wps">
            <w:drawing>
              <wp:anchor distT="0" distB="0" distL="114300" distR="114300" simplePos="0" relativeHeight="251490816" behindDoc="0" locked="0" layoutInCell="1" allowOverlap="1" wp14:anchorId="3A57F7AD" wp14:editId="4A034B3E">
                <wp:simplePos x="0" y="0"/>
                <wp:positionH relativeFrom="margin">
                  <wp:align>right</wp:align>
                </wp:positionH>
                <wp:positionV relativeFrom="paragraph">
                  <wp:posOffset>320040</wp:posOffset>
                </wp:positionV>
                <wp:extent cx="5255260" cy="2034540"/>
                <wp:effectExtent l="0" t="0" r="21590" b="22860"/>
                <wp:wrapTopAndBottom/>
                <wp:docPr id="244" name="文字方塊 244"/>
                <wp:cNvGraphicFramePr/>
                <a:graphic xmlns:a="http://schemas.openxmlformats.org/drawingml/2006/main">
                  <a:graphicData uri="http://schemas.microsoft.com/office/word/2010/wordprocessingShape">
                    <wps:wsp>
                      <wps:cNvSpPr txBox="1"/>
                      <wps:spPr>
                        <a:xfrm>
                          <a:off x="0" y="0"/>
                          <a:ext cx="5255260" cy="2034540"/>
                        </a:xfrm>
                        <a:prstGeom prst="rect">
                          <a:avLst/>
                        </a:prstGeom>
                        <a:blipFill>
                          <a:blip r:embed="rId30"/>
                          <a:tile tx="0" ty="0" sx="100000" sy="100000" flip="none" algn="tl"/>
                        </a:blipFill>
                        <a:ln w="6350">
                          <a:solidFill>
                            <a:prstClr val="black"/>
                          </a:solidFill>
                        </a:ln>
                      </wps:spPr>
                      <wps:txbx>
                        <w:txbxContent>
                          <w:p w14:paraId="74CEB6D4" w14:textId="77777777" w:rsidR="00F6266B" w:rsidRPr="00B1510E" w:rsidRDefault="00F6266B" w:rsidP="00B1510E">
                            <w:pPr>
                              <w:snapToGrid w:val="0"/>
                              <w:ind w:rightChars="5" w:right="12"/>
                              <w:jc w:val="center"/>
                              <w:rPr>
                                <w:rFonts w:ascii="Microsoft JhengHei" w:eastAsia="Microsoft JhengHei" w:hAnsi="Microsoft JhengHei"/>
                                <w:b/>
                              </w:rPr>
                            </w:pPr>
                            <w:r w:rsidRPr="00B1510E">
                              <w:rPr>
                                <w:rFonts w:ascii="Microsoft JhengHei" w:eastAsia="Microsoft JhengHei" w:hAnsi="Microsoft JhengHei"/>
                                <w:b/>
                              </w:rPr>
                              <w:t>全國人民代表大會關於設立香港特別行政區的決定</w:t>
                            </w:r>
                          </w:p>
                          <w:p w14:paraId="3948DCDA" w14:textId="77777777" w:rsidR="00F6266B" w:rsidRPr="00B1510E" w:rsidRDefault="00F6266B" w:rsidP="00B1510E">
                            <w:pPr>
                              <w:snapToGrid w:val="0"/>
                              <w:ind w:rightChars="5" w:right="12"/>
                              <w:jc w:val="center"/>
                              <w:rPr>
                                <w:rFonts w:ascii="Microsoft JhengHei" w:eastAsia="Microsoft JhengHei" w:hAnsi="Microsoft JhengHei"/>
                              </w:rPr>
                            </w:pPr>
                            <w:r w:rsidRPr="00B1510E">
                              <w:rPr>
                                <w:rFonts w:ascii="Microsoft JhengHei" w:eastAsia="Microsoft JhengHei" w:hAnsi="Microsoft JhengHei"/>
                              </w:rPr>
                              <w:t>(1990年4月4日第七屆全國人民代表大會第三次會議通過)</w:t>
                            </w:r>
                          </w:p>
                          <w:p w14:paraId="3B4D5829" w14:textId="113F6CB9" w:rsidR="00F6266B" w:rsidRPr="00B1510E" w:rsidRDefault="00F6266B" w:rsidP="00B1510E">
                            <w:pPr>
                              <w:snapToGrid w:val="0"/>
                              <w:ind w:left="0" w:rightChars="5" w:right="12" w:firstLine="0"/>
                              <w:jc w:val="both"/>
                              <w:rPr>
                                <w:rFonts w:ascii="Microsoft JhengHei" w:eastAsia="Microsoft JhengHei" w:hAnsi="Microsoft JhengHei"/>
                              </w:rPr>
                            </w:pPr>
                            <w:r w:rsidRPr="00B1510E">
                              <w:rPr>
                                <w:rFonts w:ascii="Microsoft JhengHei" w:eastAsia="Microsoft JhengHei" w:hAnsi="Microsoft JhengHei"/>
                              </w:rPr>
                              <w:t>第七屆全國人民代表大會第三次會議根據《中華人民共和國憲法》第三十一條和第六十二條第十三項</w:t>
                            </w:r>
                            <w:r w:rsidRPr="00B1510E">
                              <w:rPr>
                                <w:rFonts w:ascii="Microsoft JhengHei" w:eastAsia="Microsoft JhengHei" w:hAnsi="Microsoft JhengHei"/>
                                <w:vertAlign w:val="superscript"/>
                              </w:rPr>
                              <w:t xml:space="preserve">3 </w:t>
                            </w:r>
                            <w:r w:rsidRPr="00B1510E">
                              <w:rPr>
                                <w:rFonts w:ascii="Microsoft JhengHei" w:eastAsia="Microsoft JhengHei" w:hAnsi="Microsoft JhengHei"/>
                              </w:rPr>
                              <w:t>的規定，決定：</w:t>
                            </w:r>
                          </w:p>
                          <w:p w14:paraId="213BE2E1" w14:textId="77777777" w:rsidR="00F6266B" w:rsidRPr="00B1510E" w:rsidRDefault="00F6266B" w:rsidP="00B1510E">
                            <w:pPr>
                              <w:tabs>
                                <w:tab w:val="left" w:pos="567"/>
                              </w:tabs>
                              <w:snapToGrid w:val="0"/>
                              <w:ind w:left="566" w:rightChars="5" w:right="12" w:hangingChars="236" w:hanging="566"/>
                              <w:jc w:val="both"/>
                              <w:rPr>
                                <w:rFonts w:ascii="Microsoft JhengHei" w:eastAsia="Microsoft JhengHei" w:hAnsi="Microsoft JhengHei"/>
                              </w:rPr>
                            </w:pPr>
                            <w:r w:rsidRPr="00B1510E">
                              <w:rPr>
                                <w:rFonts w:ascii="Microsoft JhengHei" w:eastAsia="Microsoft JhengHei" w:hAnsi="Microsoft JhengHei"/>
                              </w:rPr>
                              <w:t>一、</w:t>
                            </w:r>
                            <w:r w:rsidRPr="00B1510E">
                              <w:rPr>
                                <w:rFonts w:ascii="Microsoft JhengHei" w:eastAsia="Microsoft JhengHei" w:hAnsi="Microsoft JhengHei"/>
                              </w:rPr>
                              <w:tab/>
                              <w:t>自1997年7月1日起設立香港特別行政區。</w:t>
                            </w:r>
                          </w:p>
                          <w:p w14:paraId="117B9E3E" w14:textId="77777777" w:rsidR="00F6266B" w:rsidRPr="00B1510E" w:rsidRDefault="00F6266B" w:rsidP="00B1510E">
                            <w:pPr>
                              <w:tabs>
                                <w:tab w:val="left" w:pos="567"/>
                              </w:tabs>
                              <w:snapToGrid w:val="0"/>
                              <w:ind w:left="566" w:rightChars="5" w:right="12" w:hangingChars="236" w:hanging="566"/>
                              <w:jc w:val="both"/>
                              <w:rPr>
                                <w:rFonts w:ascii="Microsoft JhengHei" w:eastAsia="Microsoft JhengHei" w:hAnsi="Microsoft JhengHei"/>
                              </w:rPr>
                            </w:pPr>
                            <w:r w:rsidRPr="00B1510E">
                              <w:rPr>
                                <w:rFonts w:ascii="Microsoft JhengHei" w:eastAsia="Microsoft JhengHei" w:hAnsi="Microsoft JhengHei"/>
                              </w:rPr>
                              <w:t>二、</w:t>
                            </w:r>
                            <w:r w:rsidRPr="00B1510E">
                              <w:rPr>
                                <w:rFonts w:ascii="Microsoft JhengHei" w:eastAsia="Microsoft JhengHei" w:hAnsi="Microsoft JhengHei"/>
                              </w:rPr>
                              <w:tab/>
                              <w:t>香港特別行政區的區域包括香港島、九龍半島，以及所轄的島嶼和附近海域。香港特別行政區的行政區域圖由國務院另行公布。</w:t>
                            </w:r>
                          </w:p>
                          <w:p w14:paraId="4E727575" w14:textId="77777777" w:rsidR="00F6266B" w:rsidRDefault="00F6266B" w:rsidP="00284077">
                            <w:pPr>
                              <w:jc w:val="right"/>
                              <w:rPr>
                                <w:rFonts w:eastAsia="DFKai-S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F7AD" id="文字方塊 244" o:spid="_x0000_s1037" type="#_x0000_t202" style="position:absolute;margin-left:362.6pt;margin-top:25.2pt;width:413.8pt;height:160.2pt;z-index:25149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19fSuAgAAQgUAAA4AAABkcnMvZTJvRG9jLnhtbKxUUU4bMRD9r9Q7&#10;WP4vm4SElhUblIKokBAgQcW31+tNrHpt13aSpReoxAHodw/QA/RAcI4+e7MQ0UqVqubDGXtmx/Pe&#10;vPHBYdsoshLOS6MLOtwZUCI0N5XU84J+vD55844SH5iumDJaFPRWeHo4ff3qYG1zMTILoyrhCJJo&#10;n69tQRch2DzLPF+IhvkdY4WGszauYQFbN88qx9bI3qhsNBjsZWvjKusMF97j9Lhz0mnKX9eCh4u6&#10;9iIQVVDUFtLq0lrGNZsesHzumF1IvimD/UMVDZMalz6lOmaBkaWTv6VqJHfGmzrscNNkpq4lFwkD&#10;0AwHL9BcLZgVCQvI8faJJv//0vLz1aUjsiroaDymRLMGTXq8//rw49vj/c+H73cknoOltfU5gq8s&#10;wkP73rTodn/ucRjBt7Vr4j9gEfjB9+0Tx6INhONwMppMRntwcfhGg93xZJy6kD1/bp0PH4RpSDQK&#10;6tDExC1bnfmAUhDah8TbSiXtiVSqtzc0ocl/F1PXgGPDl43QoVOUE4oFyNkvpPWUuFw0pQBB7rRK&#10;iFkepBIgISEMCSLxkY9B/EHvOOrtGsUVVEP7lDA1x4wEFWkDhu26lSbrgu7tTgYJqTdKVj2miPVI&#10;ObJi0HCpGP+0SbAVhXRKI2vsUteNaIW2bFNv9/tOlaa6RQOd6QbBW34ikf6M+XDJHJSP8jHN4QJL&#10;rQxqMhuLkoVxX/50HuPBNbyUrDFJBfWfl8wBsDrVkOr+cIwWk5A248nbETZu21Nue/SyOTIAOgSP&#10;liczxgfVm7UzzQ2GfhZvhYtpjrvBa28ehW6+8WhwMZulIAybZeFMX1keU0epRFqv2xvm7EZnARI9&#10;N/3MsfyF3LrY+KU2s2UwtUxajDx3rG7ox6Cm9m4elfgSbO9T1PPTN/0FAAD//wMAUEsDBAoAAAAA&#10;AAAAIQC0ONwnqQoAAKkKAAAVAAAAZHJzL21lZGlhL2ltYWdlMS5qcGVn/9j/4AAQSkZJRgABAQEA&#10;SwBLAAD/4wMOTVNPIFBhbGV0dGUg4MKS482o5Mmd5tKx59Gq6c6h6de36tWv69Kj69Ot69ex7Ni3&#10;7Nq57d2+7tar7tq47ty479mv792579/A8d218d++8eLA8ePG8t+48uHA9OO+9OTF9OfK9efE9urL&#10;+O7Q27mF3cKX3cag3r+M3smn4Mig4caa4cyr4sqm4syl4s6t48md5MOJ5MaY5M6n5M6r5NCw5cqf&#10;5cyg5c6j5c+s5dCr5dKx5dOz5saM5smU5tGr5tOy58qd582k58+o59Cp59Ot6Myf6M2Y6M6k6NCk&#10;6NCq6NGq6NKw6NOp6NSw6NS06NWx6Na16Na46Ne36cmS6c6g6c+n6dSz6dWu6dWx6dex6dq56tCf&#10;6tCl6tGr6tKl6tKr6tOl6tOu6tSs6tWp6tWy6ta26te26tiy6ti3686W69Os69Sy69ey69e369m2&#10;69m569q469q569q769y/7NKm7NSr7NWq7NWu7NWx7Na17Net7Ney7Niv7Nmy7Nq27Nq77Nu37Ny7&#10;7N2/7dGd7dSm7dWv7di37du87dy47dy67dy+7tOf7taq7tau7ter7tew7tmv7tmy7tm27tq27tq6&#10;7tu37ty07ty77ty+7t237t277t7B7t++7t/C7uDC79ag79an79mq79mx79qy79q379y079y+7923&#10;792+7964796779+679+979/B7+DB8Nqu8Nu48Ny18Ny48N298N6+8OC98ODA8OLA8OLG8dyy8d66&#10;8d+48d+68d+98d/A8d/B8eC68eC+8eHA8eHD8eLF8eO98ePA8ePC8eTG8eTH8tqo8tyt8ty58t21&#10;8t+98uK98uLB8uLF8uPC8uTH8uXG8ubL89+y89+28+C48+C68+C+8+HC8+LB8+PE8+TH8+XE8+XH&#10;8+bG8+bI8+jL9OK49OK+9OPB9OS99OTB9ObC9OfE9OfL9OrO9ePE9eXG9ebI9enI9enL9erO9ezQ&#10;9ubA9ubF9ufC9ufJ9ujG9ujK9uzM9u7R9+nF9+nJ9+rN+OzK+OzQ+e7Q+fDT+vPX/9sAQwALCAgK&#10;CAcLCgkKDQwLDREcEhEPDxEiGRoUHCkkKyooJCcnLTJANy0wPTAnJzhMOT1DRUhJSCs2T1VORlRA&#10;R0hF/9sAQwEMDQ0RDxEhEhIhRS4nLkVFRUVFRUVFRUVFRUVFRUVFRUVFRUVFRUVFRUVFRUVFRUVF&#10;RUVFRUVFRUVFRUVFRUVF/8AAEQgAgACAAwEiAAIRAQMRAf/EABkAAAMBAQEAAAAAAAAAAAAAAAEC&#10;AwAEB//EADAQAQACAgEDAwMEAAUFAAAAAAECEQAhMRJBUQMiYXGBoRMykbEUI8HR4UNScvDx/8QA&#10;FwEBAQEBAAAAAAAAAAAAAAAAAAECBP/EABgRAQEBAQEAAAAAAAAAAAAAAAARATFB/9oADAMBAAIR&#10;AxEAPwD0Jfd+6uxjpqjfk4xGRCl7fGCPrdT0hx2M4HSZVbb+KcP+HCVsjm68YPcJKvtjklLaD5wi&#10;bEK6d298PRLfbut4JslJFI4WYLt+h3MtEpMYvJea4t6uTwZSdsq0nwZv0o77+fGKrnkvGt+eMcK8&#10;mWj6ZHp/1xZPeVUvJhA59x5zcmrwMiubv5zCjr3b48ZFYir1Jv8Aoyvu6q9M0+cHWcPtTzhj6lRU&#10;FfDy5UaJFL5P7wDsvnjDL1Pdw39cDE1Uq+O2Bi5BZa98BEhDjdY875qngxVqoMt98aMHS2uvLg6x&#10;mg39+MxGUgDXnWClXpj26T20mQHq2gLXKGCS8xrfau2NRC/TDQXa7++TZMavTd5d1cYktkNJ+cKx&#10;Hei+fOBpdyl4rFk7Iyna7ePxmVbpGZd2bLy2g3uJ4xIy50X8eMaUqeo8XlRtdvpikalbH+N4Q4O7&#10;8aDKwh0qij/eWIlKMWJ2PFXhQ9Rvkftlum0W08risBpGqyQrnluSvtlVfjnN6ajYb/7V398rL0SV&#10;U/asMYx/U2omtd8kWmiSuPU0c3hIdVkXtxgklku9/XKj7fcbrNspdDdS1rMASQeXQ9seTSdIq+C8&#10;yRhHmvnJCp9Fir98SurqApvY8XjylGUbb6TEur9xvQf+843FwhBggMR5p3rKWdXVOMaujWKRZ7ui&#10;+Tvjy9Kda48hkkWp+m/5Y30rfGbp9r1P5zdKyOq+k7HdxY+nOX/To4qUrxmCvpvi365SMXm8lH0w&#10;bPPPnGqTz/esqHmtHle2LFWVSP4xhAu28RkLrqHgcgbYL5wFkf3IYR6p0VrX0wktpUmvOUEeqwls&#10;8fjFfUY89P0XnBH04Q2RTtmkgcFBoDAV9WUpnRb3vjKCjVDXfxh9OPtL5XzhjOHSgXfGXEASrYgn&#10;4zCMkt4MUd71WG9/NfzlDMAjzx4yTCMi7Rx+lkDdGC9u/jffIN6cK2t5ljEo2p2xl6Surq81rJzp&#10;el4Hdd8Br37nk0GZOpPjJzkqeI84epoYvV9smqZ9z0lba3g31LKz4eMPpjZKijm8PKgvcTIFLJX1&#10;dL+Kx5NAv8XhE6TqA1iPpi29UjsOWA3F3K6N0/3gVkdUtVeFGCn5wdLKQLYdjd/XA0JlhHhd0Y+5&#10;Rd0ZlpLSN9rw1vjt/GAp6Xj1GuN5pFSeE4qsxKVXdd6fGIX1LwUVlorGRJWgrXOsjOZJS/adjGRC&#10;1q/DWIBfsj09q8YBi9VI0ZprwUXdq7wRQ3qxyXqerEQ6UePislIbXT+AxwrmXucnOKVMdHH++V9O&#10;LIaiBVFdsCodTRx84PWejiOjd3WZek5r6YbZV2Hz3yonfUUUj28YVe7vDq5SiUef9sbplKth33kU&#10;OpF6tn9YxOINRl80YsrSrRrs8Y5MiR6R6e/nAZhw301iuo+1D68GZnd7+3jJTW2+w3jTBlTEstFr&#10;MlR+O2KPVDpHtu8N0MfUD/jAVOsCW93V5OyPxvGOq+dYGOgJWPjdORWld9T9qxJVOKPDrj84/ujF&#10;u14xWKX7ni6OcAQaGr3Vnn6Z0wvpAW/KZELb0Vxe8pBuud/bJhprsq98XWNpq2355wmosqt7F4Kk&#10;ySCPzmkLGMupKD55xj05XqUr73h/SSxkW7wBN/bJP/LINftvumBlqhPNYibvBF6ra+uWjNkXZEv+&#10;frmu0Y6rv8fTGq06u2/FYjP3NlA0aycVpS6KqTVcuGf7G9/64f1EJAU9tYBjLVFdxyhYx0cFfOsd&#10;iFjq8B2op7a4zS9QBvV6wBs07veH0qAaKeP/AJg6r0fOztjMk/c1eqMIX1ZBK1PFYL18vbBKlW9u&#10;vOsUTkv6d8z6q8LUjLjkcr1VqHjtnPCSxa12L75TrpjEN8WZUHrkUNU+Of8AnATABv77f5wa65O6&#10;Nbw0IJIRwJSbA6vmkxNxsjIurpxuhvWvl3jnphV+75cRUoMoCSYlaK/bm6ZSl8ZSUIBXTSaHCyI/&#10;tPviFTkJ7qVNxwDtkXXfxjNxOB812wpGXbR8bwFgrPvra84Z+4HtgWreXvi6q37ZRQY6/nEnOliN&#10;X+cAKL84nQpt5xoYnIiUb5e+aHYfLQZT04RD57fGBiOtmSAS9TpNdsr6XqfqRElpPGS6Ca9ZZ2Mb&#10;0okaI2D27GBWUbiju3Ek8kbvvXfGZNuw3iVLdur333lR/9lQSwMEFAAGAAgAAAAhAHhNg8zdAAAA&#10;BwEAAA8AAABkcnMvZG93bnJldi54bWxMj8FOwzAQRO9I/IO1SNyo3VLSKM2mggIXEAcKH+A42zgl&#10;Xkex24a/x5zgOJrRzJtyM7lenGgMnWeE+UyBIDa+6bhF+Px4vslBhKi50b1nQvimAJvq8qLURePP&#10;/E6nXWxFKuFQaAQb41BIGYwlp8PMD8TJ2/vR6Zjk2Mpm1OdU7nq5UCqTTnecFqweaGvJfO2ODiE7&#10;7Osp5sOLeXVP5nE7f1i+GYt4fTXdr0FEmuJfGH7xEzpUian2R26C6BHSkYhwp5YgkpsvVhmIGuF2&#10;pXKQVSn/81c/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2tfX0&#10;rgIAAEIFAAAOAAAAAAAAAAAAAAAAADwCAABkcnMvZTJvRG9jLnhtbFBLAQItAAoAAAAAAAAAIQC0&#10;ONwnqQoAAKkKAAAVAAAAAAAAAAAAAAAAABYFAABkcnMvbWVkaWEvaW1hZ2UxLmpwZWdQSwECLQAU&#10;AAYACAAAACEAeE2DzN0AAAAHAQAADwAAAAAAAAAAAAAAAADyDwAAZHJzL2Rvd25yZXYueG1sUEsB&#10;Ai0AFAAGAAgAAAAhAFhgsxu6AAAAIgEAABkAAAAAAAAAAAAAAAAA/BAAAGRycy9fcmVscy9lMm9E&#10;b2MueG1sLnJlbHNQSwUGAAAAAAYABgB9AQAA7REAAAAA&#10;" strokeweight=".5pt">
                <v:fill r:id="rId31" o:title="" recolor="t" rotate="t" type="tile"/>
                <v:textbox>
                  <w:txbxContent>
                    <w:p w14:paraId="74CEB6D4" w14:textId="77777777" w:rsidR="00F6266B" w:rsidRPr="00B1510E" w:rsidRDefault="00F6266B" w:rsidP="00B1510E">
                      <w:pPr>
                        <w:snapToGrid w:val="0"/>
                        <w:ind w:rightChars="5" w:right="12"/>
                        <w:jc w:val="center"/>
                        <w:rPr>
                          <w:rFonts w:ascii="Microsoft JhengHei" w:eastAsia="Microsoft JhengHei" w:hAnsi="Microsoft JhengHei"/>
                          <w:b/>
                        </w:rPr>
                      </w:pPr>
                      <w:r w:rsidRPr="00B1510E">
                        <w:rPr>
                          <w:rFonts w:ascii="Microsoft JhengHei" w:eastAsia="Microsoft JhengHei" w:hAnsi="Microsoft JhengHei"/>
                          <w:b/>
                        </w:rPr>
                        <w:t>全國人民代表大會關於設立香港特別行政區的決定</w:t>
                      </w:r>
                    </w:p>
                    <w:p w14:paraId="3948DCDA" w14:textId="77777777" w:rsidR="00F6266B" w:rsidRPr="00B1510E" w:rsidRDefault="00F6266B" w:rsidP="00B1510E">
                      <w:pPr>
                        <w:snapToGrid w:val="0"/>
                        <w:ind w:rightChars="5" w:right="12"/>
                        <w:jc w:val="center"/>
                        <w:rPr>
                          <w:rFonts w:ascii="Microsoft JhengHei" w:eastAsia="Microsoft JhengHei" w:hAnsi="Microsoft JhengHei"/>
                        </w:rPr>
                      </w:pPr>
                      <w:r w:rsidRPr="00B1510E">
                        <w:rPr>
                          <w:rFonts w:ascii="Microsoft JhengHei" w:eastAsia="Microsoft JhengHei" w:hAnsi="Microsoft JhengHei"/>
                        </w:rPr>
                        <w:t>(1990年4月4日第七屆全國人民代表大會第三次會議通過)</w:t>
                      </w:r>
                    </w:p>
                    <w:p w14:paraId="3B4D5829" w14:textId="113F6CB9" w:rsidR="00F6266B" w:rsidRPr="00B1510E" w:rsidRDefault="00F6266B" w:rsidP="00B1510E">
                      <w:pPr>
                        <w:snapToGrid w:val="0"/>
                        <w:ind w:left="0" w:rightChars="5" w:right="12" w:firstLine="0"/>
                        <w:jc w:val="both"/>
                        <w:rPr>
                          <w:rFonts w:ascii="Microsoft JhengHei" w:eastAsia="Microsoft JhengHei" w:hAnsi="Microsoft JhengHei"/>
                        </w:rPr>
                      </w:pPr>
                      <w:r w:rsidRPr="00B1510E">
                        <w:rPr>
                          <w:rFonts w:ascii="Microsoft JhengHei" w:eastAsia="Microsoft JhengHei" w:hAnsi="Microsoft JhengHei"/>
                        </w:rPr>
                        <w:t>第七屆全國人民代表大會第三次會議根據《中華人民共和國憲法》第三十一條和第六十二條第十三項</w:t>
                      </w:r>
                      <w:r w:rsidRPr="00B1510E">
                        <w:rPr>
                          <w:rFonts w:ascii="Microsoft JhengHei" w:eastAsia="Microsoft JhengHei" w:hAnsi="Microsoft JhengHei"/>
                          <w:vertAlign w:val="superscript"/>
                        </w:rPr>
                        <w:t xml:space="preserve">3 </w:t>
                      </w:r>
                      <w:r w:rsidRPr="00B1510E">
                        <w:rPr>
                          <w:rFonts w:ascii="Microsoft JhengHei" w:eastAsia="Microsoft JhengHei" w:hAnsi="Microsoft JhengHei"/>
                        </w:rPr>
                        <w:t>的規定，決定：</w:t>
                      </w:r>
                    </w:p>
                    <w:p w14:paraId="213BE2E1" w14:textId="77777777" w:rsidR="00F6266B" w:rsidRPr="00B1510E" w:rsidRDefault="00F6266B" w:rsidP="00B1510E">
                      <w:pPr>
                        <w:tabs>
                          <w:tab w:val="left" w:pos="567"/>
                        </w:tabs>
                        <w:snapToGrid w:val="0"/>
                        <w:ind w:left="566" w:rightChars="5" w:right="12" w:hangingChars="236" w:hanging="566"/>
                        <w:jc w:val="both"/>
                        <w:rPr>
                          <w:rFonts w:ascii="Microsoft JhengHei" w:eastAsia="Microsoft JhengHei" w:hAnsi="Microsoft JhengHei"/>
                        </w:rPr>
                      </w:pPr>
                      <w:r w:rsidRPr="00B1510E">
                        <w:rPr>
                          <w:rFonts w:ascii="Microsoft JhengHei" w:eastAsia="Microsoft JhengHei" w:hAnsi="Microsoft JhengHei"/>
                        </w:rPr>
                        <w:t>一、</w:t>
                      </w:r>
                      <w:r w:rsidRPr="00B1510E">
                        <w:rPr>
                          <w:rFonts w:ascii="Microsoft JhengHei" w:eastAsia="Microsoft JhengHei" w:hAnsi="Microsoft JhengHei"/>
                        </w:rPr>
                        <w:tab/>
                        <w:t>自1997年7月1日起設立香港特別行政區。</w:t>
                      </w:r>
                    </w:p>
                    <w:p w14:paraId="117B9E3E" w14:textId="77777777" w:rsidR="00F6266B" w:rsidRPr="00B1510E" w:rsidRDefault="00F6266B" w:rsidP="00B1510E">
                      <w:pPr>
                        <w:tabs>
                          <w:tab w:val="left" w:pos="567"/>
                        </w:tabs>
                        <w:snapToGrid w:val="0"/>
                        <w:ind w:left="566" w:rightChars="5" w:right="12" w:hangingChars="236" w:hanging="566"/>
                        <w:jc w:val="both"/>
                        <w:rPr>
                          <w:rFonts w:ascii="Microsoft JhengHei" w:eastAsia="Microsoft JhengHei" w:hAnsi="Microsoft JhengHei"/>
                        </w:rPr>
                      </w:pPr>
                      <w:r w:rsidRPr="00B1510E">
                        <w:rPr>
                          <w:rFonts w:ascii="Microsoft JhengHei" w:eastAsia="Microsoft JhengHei" w:hAnsi="Microsoft JhengHei"/>
                        </w:rPr>
                        <w:t>二、</w:t>
                      </w:r>
                      <w:r w:rsidRPr="00B1510E">
                        <w:rPr>
                          <w:rFonts w:ascii="Microsoft JhengHei" w:eastAsia="Microsoft JhengHei" w:hAnsi="Microsoft JhengHei"/>
                        </w:rPr>
                        <w:tab/>
                        <w:t>香港特別行政區的區域包括香港島、九龍半島，以及所轄的島嶼和附近海域。香港特別行政區的行政區域圖由國務院另行公布。</w:t>
                      </w:r>
                    </w:p>
                    <w:p w14:paraId="4E727575" w14:textId="77777777" w:rsidR="00F6266B" w:rsidRDefault="00F6266B" w:rsidP="00284077">
                      <w:pPr>
                        <w:jc w:val="right"/>
                        <w:rPr>
                          <w:rFonts w:eastAsia="DFKai-SB"/>
                          <w:sz w:val="20"/>
                        </w:rPr>
                      </w:pPr>
                    </w:p>
                  </w:txbxContent>
                </v:textbox>
                <w10:wrap type="topAndBottom" anchorx="margin"/>
              </v:shape>
            </w:pict>
          </mc:Fallback>
        </mc:AlternateContent>
      </w:r>
      <w:r w:rsidR="006A62F9" w:rsidRPr="00B1510E">
        <w:rPr>
          <w:rFonts w:ascii="Microsoft JhengHei" w:eastAsia="Microsoft JhengHei" w:hAnsi="Microsoft JhengHei" w:hint="eastAsia"/>
          <w:b/>
          <w:lang w:eastAsia="zh-HK"/>
        </w:rPr>
        <w:t>資料二</w:t>
      </w:r>
    </w:p>
    <w:p w14:paraId="09A5CEA4" w14:textId="3D351560" w:rsidR="00284077" w:rsidRPr="00B85641" w:rsidRDefault="00B85641" w:rsidP="00284077">
      <w:pPr>
        <w:ind w:left="0" w:firstLine="0"/>
        <w:rPr>
          <w:rFonts w:eastAsiaTheme="minorEastAsia"/>
          <w:sz w:val="22"/>
          <w:szCs w:val="22"/>
        </w:rPr>
      </w:pPr>
      <w:r>
        <w:rPr>
          <w:rFonts w:eastAsiaTheme="minorEastAsia"/>
          <w:sz w:val="22"/>
          <w:szCs w:val="22"/>
        </w:rPr>
        <w:t>資料來源：</w:t>
      </w:r>
      <w:r w:rsidR="00284077" w:rsidRPr="00B85641">
        <w:rPr>
          <w:rFonts w:eastAsiaTheme="minorEastAsia"/>
          <w:sz w:val="22"/>
          <w:szCs w:val="22"/>
        </w:rPr>
        <w:t>《基本法》網站</w:t>
      </w:r>
      <w:r w:rsidR="0076472E">
        <w:rPr>
          <w:rFonts w:eastAsiaTheme="minorEastAsia" w:hint="eastAsia"/>
          <w:sz w:val="22"/>
          <w:szCs w:val="22"/>
        </w:rPr>
        <w:t>&gt;</w:t>
      </w:r>
      <w:r w:rsidRPr="00B85641">
        <w:rPr>
          <w:rFonts w:eastAsiaTheme="minorEastAsia" w:hint="eastAsia"/>
          <w:sz w:val="22"/>
          <w:szCs w:val="22"/>
        </w:rPr>
        <w:t>基本法</w:t>
      </w:r>
      <w:r w:rsidR="0076472E">
        <w:rPr>
          <w:rFonts w:eastAsiaTheme="minorEastAsia" w:hint="eastAsia"/>
          <w:sz w:val="22"/>
          <w:szCs w:val="22"/>
        </w:rPr>
        <w:t>&gt;</w:t>
      </w:r>
      <w:r w:rsidR="0076472E" w:rsidRPr="0076472E">
        <w:rPr>
          <w:rFonts w:eastAsiaTheme="minorEastAsia" w:hint="eastAsia"/>
          <w:sz w:val="22"/>
          <w:szCs w:val="22"/>
        </w:rPr>
        <w:t>附件及文件</w:t>
      </w:r>
      <w:r w:rsidRPr="00B85641">
        <w:rPr>
          <w:rFonts w:eastAsiaTheme="minorEastAsia" w:hint="eastAsia"/>
          <w:sz w:val="22"/>
          <w:szCs w:val="22"/>
        </w:rPr>
        <w:t>，</w:t>
      </w:r>
      <w:hyperlink r:id="rId32" w:history="1">
        <w:r w:rsidR="0076472E" w:rsidRPr="003C4789">
          <w:rPr>
            <w:rStyle w:val="ac"/>
            <w:rFonts w:eastAsiaTheme="minorEastAsia"/>
            <w:sz w:val="22"/>
            <w:szCs w:val="22"/>
          </w:rPr>
          <w:t>https://www.basiclaw.gov.hk/filemanager/content/tc/files/basiclawtext/basiclawtext_doc8.pdf</w:t>
        </w:r>
      </w:hyperlink>
    </w:p>
    <w:p w14:paraId="26A19E49" w14:textId="77777777" w:rsidR="00E00AED" w:rsidRDefault="00E00AED" w:rsidP="008A4CF5">
      <w:pPr>
        <w:snapToGrid w:val="0"/>
        <w:spacing w:line="276" w:lineRule="auto"/>
        <w:ind w:left="0" w:firstLine="0"/>
        <w:rPr>
          <w:rFonts w:eastAsiaTheme="minorEastAsia"/>
        </w:rPr>
      </w:pPr>
    </w:p>
    <w:p w14:paraId="14715104" w14:textId="495BF2A6" w:rsidR="00A525FD" w:rsidRDefault="00A525FD" w:rsidP="008A4CF5">
      <w:pPr>
        <w:snapToGrid w:val="0"/>
        <w:spacing w:line="276" w:lineRule="auto"/>
        <w:ind w:left="0" w:firstLine="0"/>
        <w:rPr>
          <w:rFonts w:eastAsiaTheme="minorEastAsia"/>
        </w:rPr>
      </w:pPr>
    </w:p>
    <w:p w14:paraId="6778B111" w14:textId="3D5375A5" w:rsidR="00B1510E" w:rsidRDefault="00B1510E" w:rsidP="008A4CF5">
      <w:pPr>
        <w:snapToGrid w:val="0"/>
        <w:spacing w:line="276" w:lineRule="auto"/>
        <w:ind w:left="0" w:firstLine="0"/>
        <w:rPr>
          <w:rFonts w:eastAsiaTheme="minorEastAsia"/>
        </w:rPr>
      </w:pPr>
    </w:p>
    <w:p w14:paraId="4D6F5D70" w14:textId="41620EC1" w:rsidR="00B1510E" w:rsidRDefault="00B1510E" w:rsidP="008A4CF5">
      <w:pPr>
        <w:snapToGrid w:val="0"/>
        <w:spacing w:line="276" w:lineRule="auto"/>
        <w:ind w:left="0" w:firstLine="0"/>
        <w:rPr>
          <w:rFonts w:eastAsiaTheme="minorEastAsia"/>
        </w:rPr>
      </w:pPr>
    </w:p>
    <w:p w14:paraId="60788369" w14:textId="581DE9ED" w:rsidR="006A62F9" w:rsidRDefault="00C465D9" w:rsidP="006A62F9">
      <w:pPr>
        <w:rPr>
          <w:rFonts w:eastAsia="DFKai-SB"/>
          <w:bCs/>
          <w:kern w:val="0"/>
          <w:lang w:eastAsia="zh-HK"/>
        </w:rPr>
      </w:pPr>
      <w:r>
        <w:rPr>
          <w:rFonts w:eastAsia="DFKai-SB" w:hint="eastAsia"/>
          <w:bCs/>
          <w:noProof/>
          <w:kern w:val="0"/>
          <w:sz w:val="20"/>
          <w:szCs w:val="20"/>
        </w:rPr>
        <mc:AlternateContent>
          <mc:Choice Requires="wps">
            <w:drawing>
              <wp:anchor distT="0" distB="0" distL="114300" distR="114300" simplePos="0" relativeHeight="251489792" behindDoc="0" locked="0" layoutInCell="1" allowOverlap="1" wp14:anchorId="0A563A06" wp14:editId="7B6A6AA1">
                <wp:simplePos x="0" y="0"/>
                <wp:positionH relativeFrom="margin">
                  <wp:align>left</wp:align>
                </wp:positionH>
                <wp:positionV relativeFrom="paragraph">
                  <wp:posOffset>172720</wp:posOffset>
                </wp:positionV>
                <wp:extent cx="2103120" cy="5080"/>
                <wp:effectExtent l="0" t="0" r="11430" b="33020"/>
                <wp:wrapNone/>
                <wp:docPr id="243" name="直線接點 243"/>
                <wp:cNvGraphicFramePr/>
                <a:graphic xmlns:a="http://schemas.openxmlformats.org/drawingml/2006/main">
                  <a:graphicData uri="http://schemas.microsoft.com/office/word/2010/wordprocessingShape">
                    <wps:wsp>
                      <wps:cNvCnPr/>
                      <wps:spPr>
                        <a:xfrm flipH="1">
                          <a:off x="0" y="0"/>
                          <a:ext cx="2103120" cy="508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85CB68C" id="直線接點 243" o:spid="_x0000_s1026" style="position:absolute;flip:x;z-index:251489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6pt" to="165.6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g/67QEAAJMDAAAOAAAAZHJzL2Uyb0RvYy54bWysU0uOEzEQ3SNxB8t70p2EGUWtdGYx0cAC&#10;QSSGA9S47bQl/+Qy6eQSHAAkdtwAiQX3YTS3oOwOUZjZIXph2VX2q3qvXi+v9tawnYyovWv5dFJz&#10;Jp3wnXbbln+4vXmx4AwTuA6Md7LlB4n8avX82XIIjZz53ptORkYgDpshtLxPKTRVhaKXFnDig3SU&#10;VD5aSHSM26qLMBC6NdWsri+rwccuRC8kIkXXY5KvCr5SUqR3SqFMzLScektljWW9y2u1WkKzjRB6&#10;LY5twD90YUE7KnqCWkMC9jHqJ1BWi+jRqzQR3lZeKS1k4UBspvUjNu97CLJwIXEwnGTC/wcr3u42&#10;kemu5bOXc84cWBrS/Zfv9z8+//r07eHnV5bjpNIQsKHL124TjycMm5gp71W0TBkdXpMBighEi+2L&#10;xoeTxnKfmKDgbFrPpzMahaDcRb0oI6hGlIwWIqZX0luWNy032mUFoIHdG0xUma7+uZLDzt9oY8oU&#10;jWNDyy/nFxkcyEvKQKKtDcQO3ZYzMFsyqUixIKI3usuvMw4e8NpEtgPyCdmr88MtdcyZAUyUIBrl&#10;y0pQB389ze2sAfvxcUmNtrI6kbeNti1fnL82LleUxZ1HUlndUc+8u/Pdochc5RNNvhQ9ujRb6/xM&#10;+/N/afUbAAD//wMAUEsDBBQABgAIAAAAIQB51h/03QAAAAYBAAAPAAAAZHJzL2Rvd25yZXYueG1s&#10;TI9BT8MwDIXvSPyHyEjcWNpOgqk0nRAI7QaiMMRuXhOaisSpmnTr+PWYE9z8/Kz3Plfr2TtxMGPs&#10;AynIFxkIQ23QPXUK3l4fr1YgYkLS6AIZBScTYV2fn1VY6nCkF3NoUic4hGKJCmxKQyllbK3xGBdh&#10;MMTeZxg9JpZjJ/WIRw73ThZZdi099sQNFgdzb0371Uxewe7Jbja4m7bz8/sp//6QrukftkpdXsx3&#10;tyCSmdPfMfziMzrUzLQPE+konAJ+JCkobgoQ7C6XOQ97XqwykHUl/+PXPwAAAP//AwBQSwECLQAU&#10;AAYACAAAACEAtoM4kv4AAADhAQAAEwAAAAAAAAAAAAAAAAAAAAAAW0NvbnRlbnRfVHlwZXNdLnht&#10;bFBLAQItABQABgAIAAAAIQA4/SH/1gAAAJQBAAALAAAAAAAAAAAAAAAAAC8BAABfcmVscy8ucmVs&#10;c1BLAQItABQABgAIAAAAIQBh4g/67QEAAJMDAAAOAAAAAAAAAAAAAAAAAC4CAABkcnMvZTJvRG9j&#10;LnhtbFBLAQItABQABgAIAAAAIQB51h/03QAAAAYBAAAPAAAAAAAAAAAAAAAAAEcEAABkcnMvZG93&#10;bnJldi54bWxQSwUGAAAAAAQABADzAAAAUQUAAAAA&#10;" strokecolor="windowText" strokeweight=".5pt">
                <v:stroke joinstyle="miter"/>
                <w10:wrap anchorx="margin"/>
              </v:line>
            </w:pict>
          </mc:Fallback>
        </mc:AlternateContent>
      </w:r>
      <w:r w:rsidRPr="00F07863">
        <w:rPr>
          <w:rFonts w:eastAsia="DFKai-SB" w:hint="eastAsia"/>
          <w:bCs/>
          <w:noProof/>
          <w:kern w:val="0"/>
          <w:sz w:val="20"/>
          <w:szCs w:val="20"/>
        </w:rPr>
        <mc:AlternateContent>
          <mc:Choice Requires="wps">
            <w:drawing>
              <wp:anchor distT="0" distB="0" distL="114300" distR="114300" simplePos="0" relativeHeight="251488768" behindDoc="0" locked="0" layoutInCell="1" allowOverlap="1" wp14:anchorId="0293E3B6" wp14:editId="3C898BEA">
                <wp:simplePos x="0" y="0"/>
                <wp:positionH relativeFrom="margin">
                  <wp:align>left</wp:align>
                </wp:positionH>
                <wp:positionV relativeFrom="paragraph">
                  <wp:posOffset>197485</wp:posOffset>
                </wp:positionV>
                <wp:extent cx="5337810" cy="586740"/>
                <wp:effectExtent l="0" t="0" r="0" b="3810"/>
                <wp:wrapNone/>
                <wp:docPr id="240" name="文字方塊 240"/>
                <wp:cNvGraphicFramePr/>
                <a:graphic xmlns:a="http://schemas.openxmlformats.org/drawingml/2006/main">
                  <a:graphicData uri="http://schemas.microsoft.com/office/word/2010/wordprocessingShape">
                    <wps:wsp>
                      <wps:cNvSpPr txBox="1"/>
                      <wps:spPr>
                        <a:xfrm>
                          <a:off x="0" y="0"/>
                          <a:ext cx="5337810" cy="586740"/>
                        </a:xfrm>
                        <a:prstGeom prst="rect">
                          <a:avLst/>
                        </a:prstGeom>
                        <a:solidFill>
                          <a:sysClr val="window" lastClr="FFFFFF"/>
                        </a:solidFill>
                        <a:ln w="6350">
                          <a:noFill/>
                        </a:ln>
                      </wps:spPr>
                      <wps:txbx>
                        <w:txbxContent>
                          <w:p w14:paraId="201BAAEA" w14:textId="3B1A1745" w:rsidR="00F6266B" w:rsidRPr="00284077" w:rsidRDefault="00F6266B" w:rsidP="002277D4">
                            <w:pPr>
                              <w:spacing w:line="0" w:lineRule="atLeast"/>
                              <w:ind w:left="0" w:firstLine="0"/>
                              <w:jc w:val="both"/>
                              <w:rPr>
                                <w:rFonts w:eastAsiaTheme="minorEastAsia"/>
                                <w:sz w:val="20"/>
                                <w:szCs w:val="20"/>
                                <w:lang w:eastAsia="zh-HK"/>
                              </w:rPr>
                            </w:pPr>
                            <w:r w:rsidRPr="00C465D9">
                              <w:rPr>
                                <w:rStyle w:val="af"/>
                                <w:rFonts w:ascii="SimSun" w:eastAsia="SimSun" w:hAnsi="SimSun"/>
                                <w:sz w:val="18"/>
                                <w:szCs w:val="18"/>
                                <w:vertAlign w:val="baseline"/>
                              </w:rPr>
                              <w:t>2</w:t>
                            </w:r>
                            <w:r w:rsidRPr="00B0649E">
                              <w:rPr>
                                <w:rFonts w:asciiTheme="minorHAnsi" w:eastAsia="DFKai-SB" w:hAnsiTheme="minorHAnsi" w:cstheme="minorHAnsi"/>
                                <w:sz w:val="18"/>
                                <w:szCs w:val="18"/>
                                <w:lang w:eastAsia="zh-HK"/>
                              </w:rPr>
                              <w:t xml:space="preserve"> </w:t>
                            </w:r>
                            <w:r w:rsidRPr="00284077">
                              <w:rPr>
                                <w:rFonts w:eastAsiaTheme="minorEastAsia"/>
                                <w:sz w:val="20"/>
                                <w:szCs w:val="20"/>
                                <w:lang w:eastAsia="zh-HK"/>
                              </w:rPr>
                              <w:t>在八二憲法中原為第十三項，</w:t>
                            </w:r>
                            <w:r w:rsidRPr="00284077">
                              <w:rPr>
                                <w:rFonts w:eastAsiaTheme="minorEastAsia"/>
                                <w:sz w:val="20"/>
                                <w:szCs w:val="20"/>
                                <w:lang w:eastAsia="zh-HK"/>
                              </w:rPr>
                              <w:t>2018</w:t>
                            </w:r>
                            <w:r w:rsidRPr="00284077">
                              <w:rPr>
                                <w:rFonts w:eastAsiaTheme="minorEastAsia"/>
                                <w:sz w:val="20"/>
                                <w:szCs w:val="20"/>
                                <w:lang w:eastAsia="zh-HK"/>
                              </w:rPr>
                              <w:t>年的修正在第六十二條增加一項作為第七項，故第十三項改為第十四項。</w:t>
                            </w:r>
                          </w:p>
                          <w:p w14:paraId="5B6DFA4D" w14:textId="4EF59217" w:rsidR="00F6266B" w:rsidRPr="00284077" w:rsidRDefault="00F6266B" w:rsidP="006A62F9">
                            <w:pPr>
                              <w:spacing w:line="0" w:lineRule="atLeast"/>
                              <w:ind w:left="256" w:hangingChars="142" w:hanging="256"/>
                              <w:jc w:val="both"/>
                              <w:rPr>
                                <w:rFonts w:eastAsiaTheme="minorEastAsia"/>
                              </w:rPr>
                            </w:pPr>
                            <w:r w:rsidRPr="00C465D9">
                              <w:rPr>
                                <w:rStyle w:val="af"/>
                                <w:rFonts w:ascii="SimSun" w:eastAsia="SimSun" w:hAnsi="SimSun"/>
                                <w:sz w:val="18"/>
                                <w:szCs w:val="18"/>
                                <w:vertAlign w:val="baseline"/>
                                <w:lang w:eastAsia="zh-CN"/>
                              </w:rPr>
                              <w:t>3</w:t>
                            </w:r>
                            <w:r>
                              <w:rPr>
                                <w:rFonts w:eastAsiaTheme="minorEastAsia"/>
                              </w:rPr>
                              <w:t xml:space="preserve"> </w:t>
                            </w:r>
                            <w:r w:rsidRPr="00284077">
                              <w:rPr>
                                <w:rFonts w:eastAsiaTheme="minorEastAsia"/>
                                <w:sz w:val="20"/>
                                <w:szCs w:val="20"/>
                                <w:lang w:eastAsia="zh-HK"/>
                              </w:rPr>
                              <w:t>同上。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93E3B6" id="文字方塊 240" o:spid="_x0000_s1038" type="#_x0000_t202" style="position:absolute;left:0;text-align:left;margin-left:0;margin-top:15.55pt;width:420.3pt;height:46.2pt;z-index:2514887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vUuZwIAAJoEAAAOAAAAZHJzL2Uyb0RvYy54bWysVF1OGzEQfq/UO1h+L5sfAjRig1JQqkoI&#10;kKDi2fF6k5W8Htd2spteoFIPQJ97gB6gB4Jz9LM3AUr7VDUPznhmPD/fN7PHJ22t2Vo5X5HJeX+v&#10;x5kykorKLHL+8Wb25ogzH4QphCajcr5Rnp9MXr86buxYDWhJulCOIYjx48bmfBmCHWeZl0tVC79H&#10;VhkYS3K1CLi6RVY40SB6rbNBr3eQNeQK60gq76E964x8kuKXpZLhsiy9CkznHLWFdLp0zuOZTY7F&#10;eOGEXVZyW4b4hypqURkkfQx1JoJgK1f9EaqupCNPZdiTVGdUlpVUqQd00++96OZ6KaxKvQAcbx9h&#10;8v8vrLxYXzlWFTkf7AMfI2qQ9HD35f7Ht4e7n/ffv7KoB0qN9WM4X1u4h/YdtWB7p/dQxubb0tXx&#10;H20x2BFv84ixagOTUI6Gw8OjPkwSttHRwWEXPnt6bZ0P7xXVLAo5d+AwQSvW5z6gErjuXGIyT7oq&#10;ZpXW6bLxp9qxtQDdmJKCGs608AHKnM/SLxaNEL8904Y1OT8Yjnopk6EYr/PTBu6x+a7JKIV23ibI&#10;0MYWmTkVGwDjqBswb+WsQvXnSH0lHCYKDWNLwiWOUhOS0VbibEnu89/00R9Ew8pZgwnNuf+0Ek6h&#10;ow8GI/C2vx8pC+myPzoc4OKeW+bPLWZVnxJQ6WMfrUxi9A96J5aO6lss0zRmhUkYidw5DzvxNHR7&#10;g2WUajpNThhiK8K5ubYyho4URG5u2lvh7JbAAOovaDfLYvyCx843vjQ0XQUqq0RyBLpDdYs/FiAR&#10;t13WuGHP78nr6ZMy+QUAAP//AwBQSwMEFAAGAAgAAAAhAMXUSwPfAAAABwEAAA8AAABkcnMvZG93&#10;bnJldi54bWxMj0FLw0AUhO+C/2F5gje7SaulxGyKiKIFQzUKXrfZZxLNvg272yb21/s86XGYYeab&#10;fD3ZXhzQh86RgnSWgECqnemoUfD2en+xAhGiJqN7R6jgGwOsi9OTXGfGjfSChyo2gksoZFpBG+OQ&#10;SRnqFq0OMzcgsffhvNWRpW+k8XrkctvLeZIspdUd8UKrB7xtsf6q9lbB+1g9+O1m8/k8PJbH7bEq&#10;n/CuVOr8bLq5BhFxin9h+MVndCiYaef2ZILoFfCRqGCRpiDYXV0mSxA7js0XVyCLXP7nL34AAAD/&#10;/wMAUEsBAi0AFAAGAAgAAAAhALaDOJL+AAAA4QEAABMAAAAAAAAAAAAAAAAAAAAAAFtDb250ZW50&#10;X1R5cGVzXS54bWxQSwECLQAUAAYACAAAACEAOP0h/9YAAACUAQAACwAAAAAAAAAAAAAAAAAvAQAA&#10;X3JlbHMvLnJlbHNQSwECLQAUAAYACAAAACEAZkL1LmcCAACaBAAADgAAAAAAAAAAAAAAAAAuAgAA&#10;ZHJzL2Uyb0RvYy54bWxQSwECLQAUAAYACAAAACEAxdRLA98AAAAHAQAADwAAAAAAAAAAAAAAAADB&#10;BAAAZHJzL2Rvd25yZXYueG1sUEsFBgAAAAAEAAQA8wAAAM0FAAAAAA==&#10;" fillcolor="window" stroked="f" strokeweight=".5pt">
                <v:textbox>
                  <w:txbxContent>
                    <w:p w14:paraId="201BAAEA" w14:textId="3B1A1745" w:rsidR="00F6266B" w:rsidRPr="00284077" w:rsidRDefault="00F6266B" w:rsidP="002277D4">
                      <w:pPr>
                        <w:spacing w:line="0" w:lineRule="atLeast"/>
                        <w:ind w:left="0" w:firstLine="0"/>
                        <w:jc w:val="both"/>
                        <w:rPr>
                          <w:rFonts w:eastAsiaTheme="minorEastAsia"/>
                          <w:sz w:val="20"/>
                          <w:szCs w:val="20"/>
                          <w:lang w:eastAsia="zh-HK"/>
                        </w:rPr>
                      </w:pPr>
                      <w:r w:rsidRPr="00C465D9">
                        <w:rPr>
                          <w:rStyle w:val="af"/>
                          <w:rFonts w:ascii="SimSun" w:eastAsia="SimSun" w:hAnsi="SimSun"/>
                          <w:sz w:val="18"/>
                          <w:szCs w:val="18"/>
                          <w:vertAlign w:val="baseline"/>
                        </w:rPr>
                        <w:t>2</w:t>
                      </w:r>
                      <w:r w:rsidRPr="00B0649E">
                        <w:rPr>
                          <w:rFonts w:asciiTheme="minorHAnsi" w:eastAsia="DFKai-SB" w:hAnsiTheme="minorHAnsi" w:cstheme="minorHAnsi"/>
                          <w:sz w:val="18"/>
                          <w:szCs w:val="18"/>
                          <w:lang w:eastAsia="zh-HK"/>
                        </w:rPr>
                        <w:t xml:space="preserve"> </w:t>
                      </w:r>
                      <w:r w:rsidRPr="00284077">
                        <w:rPr>
                          <w:rFonts w:eastAsiaTheme="minorEastAsia"/>
                          <w:sz w:val="20"/>
                          <w:szCs w:val="20"/>
                          <w:lang w:eastAsia="zh-HK"/>
                        </w:rPr>
                        <w:t>在八二憲法中原為第十三項，</w:t>
                      </w:r>
                      <w:r w:rsidRPr="00284077">
                        <w:rPr>
                          <w:rFonts w:eastAsiaTheme="minorEastAsia"/>
                          <w:sz w:val="20"/>
                          <w:szCs w:val="20"/>
                          <w:lang w:eastAsia="zh-HK"/>
                        </w:rPr>
                        <w:t>2018</w:t>
                      </w:r>
                      <w:r w:rsidRPr="00284077">
                        <w:rPr>
                          <w:rFonts w:eastAsiaTheme="minorEastAsia"/>
                          <w:sz w:val="20"/>
                          <w:szCs w:val="20"/>
                          <w:lang w:eastAsia="zh-HK"/>
                        </w:rPr>
                        <w:t>年的修正在第六十二條增加一項作為第七項，故第十三項改為第十四項。</w:t>
                      </w:r>
                    </w:p>
                    <w:p w14:paraId="5B6DFA4D" w14:textId="4EF59217" w:rsidR="00F6266B" w:rsidRPr="00284077" w:rsidRDefault="00F6266B" w:rsidP="006A62F9">
                      <w:pPr>
                        <w:spacing w:line="0" w:lineRule="atLeast"/>
                        <w:ind w:left="256" w:hangingChars="142" w:hanging="256"/>
                        <w:jc w:val="both"/>
                        <w:rPr>
                          <w:rFonts w:eastAsiaTheme="minorEastAsia"/>
                        </w:rPr>
                      </w:pPr>
                      <w:r w:rsidRPr="00C465D9">
                        <w:rPr>
                          <w:rStyle w:val="af"/>
                          <w:rFonts w:ascii="SimSun" w:eastAsia="SimSun" w:hAnsi="SimSun"/>
                          <w:sz w:val="18"/>
                          <w:szCs w:val="18"/>
                          <w:vertAlign w:val="baseline"/>
                          <w:lang w:eastAsia="zh-CN"/>
                        </w:rPr>
                        <w:t>3</w:t>
                      </w:r>
                      <w:r>
                        <w:rPr>
                          <w:rFonts w:eastAsiaTheme="minorEastAsia"/>
                        </w:rPr>
                        <w:t xml:space="preserve"> </w:t>
                      </w:r>
                      <w:r w:rsidRPr="00284077">
                        <w:rPr>
                          <w:rFonts w:eastAsiaTheme="minorEastAsia"/>
                          <w:sz w:val="20"/>
                          <w:szCs w:val="20"/>
                          <w:lang w:eastAsia="zh-HK"/>
                        </w:rPr>
                        <w:t>同上。</w:t>
                      </w:r>
                    </w:p>
                  </w:txbxContent>
                </v:textbox>
                <w10:wrap anchorx="margin"/>
              </v:shape>
            </w:pict>
          </mc:Fallback>
        </mc:AlternateContent>
      </w:r>
      <w:r w:rsidR="006A62F9">
        <w:rPr>
          <w:rFonts w:eastAsia="DFKai-SB"/>
          <w:bCs/>
          <w:kern w:val="0"/>
          <w:lang w:eastAsia="zh-HK"/>
        </w:rPr>
        <w:br w:type="page"/>
      </w:r>
    </w:p>
    <w:p w14:paraId="46BC084E" w14:textId="279AEA8A" w:rsidR="006A62F9" w:rsidRPr="00591F16" w:rsidRDefault="00591F16" w:rsidP="008A4CF5">
      <w:pPr>
        <w:snapToGrid w:val="0"/>
        <w:spacing w:line="276" w:lineRule="auto"/>
        <w:ind w:left="0" w:firstLine="0"/>
        <w:rPr>
          <w:rFonts w:ascii="Microsoft JhengHei" w:eastAsia="Microsoft JhengHei" w:hAnsi="Microsoft JhengHei"/>
          <w:b/>
        </w:rPr>
      </w:pPr>
      <w:r w:rsidRPr="00591F16">
        <w:rPr>
          <w:rFonts w:ascii="Microsoft JhengHei" w:eastAsia="Microsoft JhengHei" w:hAnsi="Microsoft JhengHei"/>
          <w:b/>
          <w:bCs/>
          <w:noProof/>
          <w:kern w:val="0"/>
        </w:rPr>
        <w:lastRenderedPageBreak/>
        <mc:AlternateContent>
          <mc:Choice Requires="wps">
            <w:drawing>
              <wp:anchor distT="0" distB="0" distL="114300" distR="114300" simplePos="0" relativeHeight="251491840" behindDoc="0" locked="0" layoutInCell="1" allowOverlap="1" wp14:anchorId="39F0B93E" wp14:editId="03C9595E">
                <wp:simplePos x="0" y="0"/>
                <wp:positionH relativeFrom="margin">
                  <wp:align>left</wp:align>
                </wp:positionH>
                <wp:positionV relativeFrom="paragraph">
                  <wp:posOffset>320040</wp:posOffset>
                </wp:positionV>
                <wp:extent cx="5255260" cy="4244340"/>
                <wp:effectExtent l="0" t="0" r="21590" b="22860"/>
                <wp:wrapTopAndBottom/>
                <wp:docPr id="483" name="文字方塊 483"/>
                <wp:cNvGraphicFramePr/>
                <a:graphic xmlns:a="http://schemas.openxmlformats.org/drawingml/2006/main">
                  <a:graphicData uri="http://schemas.microsoft.com/office/word/2010/wordprocessingShape">
                    <wps:wsp>
                      <wps:cNvSpPr txBox="1"/>
                      <wps:spPr>
                        <a:xfrm>
                          <a:off x="0" y="0"/>
                          <a:ext cx="5255260" cy="4244340"/>
                        </a:xfrm>
                        <a:prstGeom prst="rect">
                          <a:avLst/>
                        </a:prstGeom>
                        <a:blipFill>
                          <a:blip r:embed="rId33"/>
                          <a:tile tx="0" ty="0" sx="100000" sy="100000" flip="none" algn="tl"/>
                        </a:blipFill>
                        <a:ln w="6350">
                          <a:solidFill>
                            <a:prstClr val="black"/>
                          </a:solidFill>
                        </a:ln>
                      </wps:spPr>
                      <wps:txbx>
                        <w:txbxContent>
                          <w:p w14:paraId="38862A31" w14:textId="77777777" w:rsidR="00F6266B" w:rsidRPr="00591F16" w:rsidRDefault="00F6266B" w:rsidP="00591F16">
                            <w:pPr>
                              <w:snapToGrid w:val="0"/>
                              <w:rPr>
                                <w:rFonts w:ascii="Microsoft JhengHei" w:eastAsia="Microsoft JhengHei" w:hAnsi="Microsoft JhengHei"/>
                                <w:b/>
                              </w:rPr>
                            </w:pPr>
                            <w:r w:rsidRPr="00591F16">
                              <w:rPr>
                                <w:rFonts w:ascii="Microsoft JhengHei" w:eastAsia="Microsoft JhengHei" w:hAnsi="Microsoft JhengHei"/>
                                <w:b/>
                              </w:rPr>
                              <w:t>《基本法》</w:t>
                            </w:r>
                            <w:r w:rsidRPr="00591F16">
                              <w:rPr>
                                <w:rFonts w:ascii="Microsoft JhengHei" w:eastAsia="Microsoft JhengHei" w:hAnsi="Microsoft JhengHei" w:hint="eastAsia"/>
                                <w:b/>
                              </w:rPr>
                              <w:t xml:space="preserve"> </w:t>
                            </w:r>
                          </w:p>
                          <w:p w14:paraId="47EEE18C" w14:textId="4D8A250D" w:rsidR="00F6266B" w:rsidRPr="00591F16" w:rsidRDefault="00F6266B" w:rsidP="00591F16">
                            <w:pPr>
                              <w:tabs>
                                <w:tab w:val="left" w:pos="851"/>
                              </w:tabs>
                              <w:snapToGrid w:val="0"/>
                              <w:rPr>
                                <w:rFonts w:ascii="Microsoft JhengHei" w:eastAsia="Microsoft JhengHei" w:hAnsi="Microsoft JhengHei"/>
                                <w:b/>
                              </w:rPr>
                            </w:pPr>
                            <w:r w:rsidRPr="00591F16">
                              <w:rPr>
                                <w:rFonts w:ascii="Microsoft JhengHei" w:eastAsia="Microsoft JhengHei" w:hAnsi="Microsoft JhengHei"/>
                                <w:b/>
                              </w:rPr>
                              <w:t>序言</w:t>
                            </w:r>
                            <w:r w:rsidRPr="00591F16">
                              <w:rPr>
                                <w:rFonts w:ascii="Microsoft JhengHei" w:eastAsia="Microsoft JhengHei" w:hAnsi="Microsoft JhengHei"/>
                                <w:b/>
                              </w:rPr>
                              <w:tab/>
                              <w:t>第</w:t>
                            </w:r>
                            <w:r w:rsidRPr="00591F16">
                              <w:rPr>
                                <w:rFonts w:ascii="Microsoft JhengHei" w:eastAsia="Microsoft JhengHei" w:hAnsi="Microsoft JhengHei" w:hint="eastAsia"/>
                                <w:b/>
                              </w:rPr>
                              <w:t>二、</w:t>
                            </w:r>
                            <w:r w:rsidRPr="00591F16">
                              <w:rPr>
                                <w:rFonts w:ascii="Microsoft JhengHei" w:eastAsia="Microsoft JhengHei" w:hAnsi="Microsoft JhengHei"/>
                                <w:b/>
                              </w:rPr>
                              <w:t>三自然段</w:t>
                            </w:r>
                          </w:p>
                          <w:p w14:paraId="4019B741" w14:textId="5B7028B5"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為了維護國家的統一和領土完整，保持香港的繁榮和穩定，並考慮到香港的歷史和現實情況，國家決定，在對香港恢復行使主權時，根據中華人民共和國憲法第三十一條的規定，設立香港特別行政區，並按照</w:t>
                            </w:r>
                            <w:r w:rsidRPr="00591F16">
                              <w:rPr>
                                <w:rFonts w:ascii="Microsoft JhengHei" w:eastAsia="Microsoft JhengHei" w:hAnsi="Microsoft JhengHei"/>
                              </w:rPr>
                              <w:t>“一個國家，兩種制度”</w:t>
                            </w:r>
                            <w:r w:rsidRPr="00591F16">
                              <w:rPr>
                                <w:rFonts w:ascii="Microsoft JhengHei" w:eastAsia="Microsoft JhengHei" w:hAnsi="Microsoft JhengHei" w:hint="eastAsia"/>
                              </w:rPr>
                              <w:t>的方針，不在香港實行社會主義的制度和政策。國家對香港的基本方針政策，已由中國政府在中英聯合聲明中予以闡明。</w:t>
                            </w:r>
                          </w:p>
                          <w:p w14:paraId="33641CE1" w14:textId="6937D558"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rPr>
                              <w:t>根據中華人民共和國憲法，全國人民代表大會特制定中華人民共和國香港特別行政區基本法，規定香港特別行政區實行的制度，以保障國家對香港的基本方針政策的實施。</w:t>
                            </w:r>
                          </w:p>
                          <w:p w14:paraId="1E0080FD" w14:textId="5032C866" w:rsidR="00F6266B" w:rsidRPr="00591F16" w:rsidRDefault="00F6266B" w:rsidP="00591F16">
                            <w:pPr>
                              <w:snapToGrid w:val="0"/>
                              <w:ind w:left="0" w:firstLine="0"/>
                              <w:jc w:val="both"/>
                              <w:rPr>
                                <w:rFonts w:ascii="Microsoft JhengHei" w:eastAsia="Microsoft JhengHei" w:hAnsi="Microsoft JhengHei"/>
                                <w:b/>
                              </w:rPr>
                            </w:pPr>
                            <w:r w:rsidRPr="00591F16">
                              <w:rPr>
                                <w:rFonts w:ascii="Microsoft JhengHei" w:eastAsia="Microsoft JhengHei" w:hAnsi="Microsoft JhengHei" w:hint="eastAsia"/>
                                <w:b/>
                              </w:rPr>
                              <w:t>第一章：總則</w:t>
                            </w:r>
                          </w:p>
                          <w:p w14:paraId="7A9A1016" w14:textId="77777777"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第十一條第一款</w:t>
                            </w:r>
                          </w:p>
                          <w:p w14:paraId="1B1D0187" w14:textId="036817C7"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根據中華人民共和國憲法第三十一條，香港特別行政區的制度和政策，包括社會、經濟制度，有關保障居民的基本權利和自由的制度，行政管理、立法和司法方面的制度，以及有關政策，均以本法的規定為依據。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0B93E" id="文字方塊 483" o:spid="_x0000_s1039" type="#_x0000_t202" style="position:absolute;margin-left:0;margin-top:25.2pt;width:413.8pt;height:334.2pt;z-index:251491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R/uavAgAAQwUAAA4AAABkcnMvZTJvRG9jLnhtbKxUUW4TMRD9R+IO&#10;lv/pJmlSyqqbKrQqqlTRSi3qt9frTSy8trGdZMsFkDhA+eYAHIADtefg2ZtNo4KEhMiHM/bMjue9&#10;eeOj47ZRZCWcl0YXdLg3oERobiqp5wX9cHP26pASH5iumDJaFPROeHo8ffniaG1zMTILoyrhCJJo&#10;n69tQRch2DzLPF+Ihvk9Y4WGszauYQFbN88qx9bI3qhsNBgcZGvjKusMF97j9LRz0mnKX9eCh8u6&#10;9iIQVVDUFtLq0lrGNZsesXzumF1IvimD/UMVDZMal25TnbLAyNLJ31I1kjvjTR32uGkyU9eSi4QB&#10;aIaDZ2iuF8yKhAXkeLulyf+/tPz96soRWRV0fLhPiWYNmvR4/+Xhx7fH+58P37+SeA6W1tbnCL62&#10;CA/tW9Oi2/25x2EE39auif+AReAH33dbjkUbCMfhZDSZjA7g4vCNR+Px/jh1IXv63Dof3gnTkGgU&#10;1KGJiVu2uvABpSC0D4m3lUraM6lUb29oQpP/LqauAaeGLxuhQ6coJxQLkLNfSOspcbloSgGC3HmV&#10;ELM8SCVAQkIYEkTiIx+D+IPecdTbNYorqIb2KWFqjhkJKtIGDLt1K03WBT3YnwwSUm+UrHpMEeuJ&#10;cmTFoOFSMf5xk2AnCumURtbYpa4b0Qpt2abeDretKk11hw46002Ct/xMIv8F8+GKOUgf9WOcwyWW&#10;WhkUZTYWJQvjPv/pPMaDbHgpWWOUCuo/LZkDYnWuodU3wzF6TELajCevR9i4XU+569HL5sQA6RBE&#10;Wp7MGB9Ub9bONLeY+lm8FS6mOe4Gsb15EroBx6vBxWyWgjBtloULfW15TB21Enm9aW+ZsxuhBWj0&#10;vemHjuXP9NbFxi+1mS2DqWUSYyS6Y3XDPyY19XfzqsSnYHefop7evukvAA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3s/7qt4AAAAHAQAADwAAAGRycy9kb3ducmV2LnhtbEyPQUvDQBSE74L/YXmCN7ubYtoQ81K04EEE&#10;wShIb9vsazaYfRuy2zb+e9eTPQ4zzHxTbWY3iBNNofeMkC0UCOLWm547hM+P57sCRIiajR48E8IP&#10;BdjU11eVLo0/8zudmtiJVMKh1Ag2xrGUMrSWnA4LPxIn7+Anp2OSUyfNpM+p3A1yqdRKOt1zWrB6&#10;pK2l9rs5OoQgD5n6et3unkKWzy82jnnztkO8vZkfH0BEmuN/GP7wEzrUiWnvj2yCGBDSkYiQq3sQ&#10;yS2W6xWIPcI6KwqQdSUv+et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xUf7mrwIAAEMFAAAOAAAAAAAAAAAAAAAAADwCAABkcnMvZTJvRG9jLnhtbFBLAQItAAoA&#10;AAAAAAAAIQBu1Ps/PwwAAD8MAAAVAAAAAAAAAAAAAAAAABcFAABkcnMvbWVkaWEvaW1hZ2UxLmpw&#10;ZWdQSwECLQAUAAYACAAAACEA3s/7qt4AAAAHAQAADwAAAAAAAAAAAAAAAACJEQAAZHJzL2Rvd25y&#10;ZXYueG1sUEsBAi0AFAAGAAgAAAAhAFhgsxu6AAAAIgEAABkAAAAAAAAAAAAAAAAAlBIAAGRycy9f&#10;cmVscy9lMm9Eb2MueG1sLnJlbHNQSwUGAAAAAAYABgB9AQAAhRMAAAAA&#10;" strokeweight=".5pt">
                <v:fill r:id="rId34" o:title="" recolor="t" rotate="t" type="tile"/>
                <v:textbox>
                  <w:txbxContent>
                    <w:p w14:paraId="38862A31" w14:textId="77777777" w:rsidR="00F6266B" w:rsidRPr="00591F16" w:rsidRDefault="00F6266B" w:rsidP="00591F16">
                      <w:pPr>
                        <w:snapToGrid w:val="0"/>
                        <w:rPr>
                          <w:rFonts w:ascii="Microsoft JhengHei" w:eastAsia="Microsoft JhengHei" w:hAnsi="Microsoft JhengHei"/>
                          <w:b/>
                        </w:rPr>
                      </w:pPr>
                      <w:r w:rsidRPr="00591F16">
                        <w:rPr>
                          <w:rFonts w:ascii="Microsoft JhengHei" w:eastAsia="Microsoft JhengHei" w:hAnsi="Microsoft JhengHei"/>
                          <w:b/>
                        </w:rPr>
                        <w:t>《基本法》</w:t>
                      </w:r>
                      <w:r w:rsidRPr="00591F16">
                        <w:rPr>
                          <w:rFonts w:ascii="Microsoft JhengHei" w:eastAsia="Microsoft JhengHei" w:hAnsi="Microsoft JhengHei" w:hint="eastAsia"/>
                          <w:b/>
                        </w:rPr>
                        <w:t xml:space="preserve"> </w:t>
                      </w:r>
                    </w:p>
                    <w:p w14:paraId="47EEE18C" w14:textId="4D8A250D" w:rsidR="00F6266B" w:rsidRPr="00591F16" w:rsidRDefault="00F6266B" w:rsidP="00591F16">
                      <w:pPr>
                        <w:tabs>
                          <w:tab w:val="left" w:pos="851"/>
                        </w:tabs>
                        <w:snapToGrid w:val="0"/>
                        <w:rPr>
                          <w:rFonts w:ascii="Microsoft JhengHei" w:eastAsia="Microsoft JhengHei" w:hAnsi="Microsoft JhengHei"/>
                          <w:b/>
                        </w:rPr>
                      </w:pPr>
                      <w:r w:rsidRPr="00591F16">
                        <w:rPr>
                          <w:rFonts w:ascii="Microsoft JhengHei" w:eastAsia="Microsoft JhengHei" w:hAnsi="Microsoft JhengHei"/>
                          <w:b/>
                        </w:rPr>
                        <w:t>序言</w:t>
                      </w:r>
                      <w:r w:rsidRPr="00591F16">
                        <w:rPr>
                          <w:rFonts w:ascii="Microsoft JhengHei" w:eastAsia="Microsoft JhengHei" w:hAnsi="Microsoft JhengHei"/>
                          <w:b/>
                        </w:rPr>
                        <w:tab/>
                        <w:t>第</w:t>
                      </w:r>
                      <w:r w:rsidRPr="00591F16">
                        <w:rPr>
                          <w:rFonts w:ascii="Microsoft JhengHei" w:eastAsia="Microsoft JhengHei" w:hAnsi="Microsoft JhengHei" w:hint="eastAsia"/>
                          <w:b/>
                        </w:rPr>
                        <w:t>二、</w:t>
                      </w:r>
                      <w:r w:rsidRPr="00591F16">
                        <w:rPr>
                          <w:rFonts w:ascii="Microsoft JhengHei" w:eastAsia="Microsoft JhengHei" w:hAnsi="Microsoft JhengHei"/>
                          <w:b/>
                        </w:rPr>
                        <w:t>三自然段</w:t>
                      </w:r>
                    </w:p>
                    <w:p w14:paraId="4019B741" w14:textId="5B7028B5"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為了維護國家的統一和領土完整，保持香港的繁榮和穩定，並考慮到香港的歷史和現實情況，國家決定，在對香港恢復行使主權時，根據中華人民共和國憲法第三十一條的規定，設立香港特別行政區，並按照</w:t>
                      </w:r>
                      <w:r w:rsidRPr="00591F16">
                        <w:rPr>
                          <w:rFonts w:ascii="Microsoft JhengHei" w:eastAsia="Microsoft JhengHei" w:hAnsi="Microsoft JhengHei"/>
                        </w:rPr>
                        <w:t>“一個國家，兩種制度”</w:t>
                      </w:r>
                      <w:r w:rsidRPr="00591F16">
                        <w:rPr>
                          <w:rFonts w:ascii="Microsoft JhengHei" w:eastAsia="Microsoft JhengHei" w:hAnsi="Microsoft JhengHei" w:hint="eastAsia"/>
                        </w:rPr>
                        <w:t>的方針，不在香港實行社會主義的制度和政策。國家對香港的基本方針政策，已由中國政府在中英聯合聲明中予以闡明。</w:t>
                      </w:r>
                    </w:p>
                    <w:p w14:paraId="33641CE1" w14:textId="6937D558"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rPr>
                        <w:t>根據中華人民共和國憲法，全國人民代表大會特制定中華人民共和國香港特別行政區基本法，規定香港特別行政區實行的制度，以保障國家對香港的基本方針政策的實施。</w:t>
                      </w:r>
                    </w:p>
                    <w:p w14:paraId="1E0080FD" w14:textId="5032C866" w:rsidR="00F6266B" w:rsidRPr="00591F16" w:rsidRDefault="00F6266B" w:rsidP="00591F16">
                      <w:pPr>
                        <w:snapToGrid w:val="0"/>
                        <w:ind w:left="0" w:firstLine="0"/>
                        <w:jc w:val="both"/>
                        <w:rPr>
                          <w:rFonts w:ascii="Microsoft JhengHei" w:eastAsia="Microsoft JhengHei" w:hAnsi="Microsoft JhengHei"/>
                          <w:b/>
                        </w:rPr>
                      </w:pPr>
                      <w:r w:rsidRPr="00591F16">
                        <w:rPr>
                          <w:rFonts w:ascii="Microsoft JhengHei" w:eastAsia="Microsoft JhengHei" w:hAnsi="Microsoft JhengHei" w:hint="eastAsia"/>
                          <w:b/>
                        </w:rPr>
                        <w:t>第一章：總則</w:t>
                      </w:r>
                    </w:p>
                    <w:p w14:paraId="7A9A1016" w14:textId="77777777"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第十一條第一款</w:t>
                      </w:r>
                    </w:p>
                    <w:p w14:paraId="1B1D0187" w14:textId="036817C7"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根據中華人民共和國憲法第三十一條，香港特別行政區的制度和政策，包括社會、經濟制度，有關保障居民的基本權利和自由的制度，行政管理、立法和司法方面的制度，以及有關政策，均以本法的規定為依據。</w:t>
                      </w:r>
                    </w:p>
                  </w:txbxContent>
                </v:textbox>
                <w10:wrap type="topAndBottom" anchorx="margin"/>
              </v:shape>
            </w:pict>
          </mc:Fallback>
        </mc:AlternateContent>
      </w:r>
      <w:r w:rsidR="002253F9" w:rsidRPr="00591F16">
        <w:rPr>
          <w:rFonts w:ascii="Microsoft JhengHei" w:eastAsia="Microsoft JhengHei" w:hAnsi="Microsoft JhengHei" w:hint="eastAsia"/>
          <w:b/>
          <w:lang w:eastAsia="zh-HK"/>
        </w:rPr>
        <w:t>資料三</w:t>
      </w:r>
    </w:p>
    <w:p w14:paraId="3CC3C66C" w14:textId="77777777" w:rsidR="00C465D9" w:rsidRDefault="00C465D9" w:rsidP="00B85641">
      <w:pPr>
        <w:spacing w:line="276" w:lineRule="auto"/>
        <w:ind w:left="0" w:firstLine="0"/>
        <w:rPr>
          <w:rFonts w:eastAsiaTheme="minorEastAsia"/>
          <w:sz w:val="22"/>
          <w:lang w:eastAsia="zh-HK"/>
        </w:rPr>
      </w:pPr>
    </w:p>
    <w:p w14:paraId="14804110" w14:textId="69B35E51" w:rsidR="00B85641" w:rsidRDefault="00B85641" w:rsidP="00B85641">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E73E60">
        <w:rPr>
          <w:rFonts w:eastAsiaTheme="minorEastAsia" w:hint="eastAsia"/>
          <w:sz w:val="22"/>
        </w:rPr>
        <w:t>&gt;</w:t>
      </w:r>
      <w:r>
        <w:rPr>
          <w:rFonts w:eastAsiaTheme="minorEastAsia" w:hint="eastAsia"/>
          <w:sz w:val="22"/>
          <w:lang w:eastAsia="zh-HK"/>
        </w:rPr>
        <w:t>基本法</w:t>
      </w:r>
      <w:r>
        <w:rPr>
          <w:rFonts w:eastAsiaTheme="minorEastAsia" w:hint="eastAsia"/>
          <w:sz w:val="22"/>
        </w:rPr>
        <w:t>，</w:t>
      </w:r>
      <w:r w:rsidR="006D6C7D" w:rsidDel="006D6C7D">
        <w:rPr>
          <w:rFonts w:eastAsiaTheme="minorEastAsia"/>
          <w:sz w:val="22"/>
          <w:lang w:eastAsia="zh-HK"/>
        </w:rPr>
        <w:t xml:space="preserve"> </w:t>
      </w:r>
    </w:p>
    <w:p w14:paraId="0724476B" w14:textId="3CA6FD73" w:rsidR="006D6C7D" w:rsidRPr="00274956" w:rsidRDefault="0013427E" w:rsidP="00B85641">
      <w:pPr>
        <w:spacing w:line="276" w:lineRule="auto"/>
        <w:ind w:left="0" w:firstLine="0"/>
        <w:rPr>
          <w:rFonts w:eastAsiaTheme="minorEastAsia"/>
          <w:sz w:val="22"/>
          <w:lang w:eastAsia="zh-HK"/>
        </w:rPr>
      </w:pPr>
      <w:hyperlink r:id="rId35" w:history="1">
        <w:r w:rsidR="006D6C7D" w:rsidRPr="006D6C7D">
          <w:rPr>
            <w:rStyle w:val="ac"/>
            <w:rFonts w:eastAsiaTheme="minorEastAsia"/>
            <w:sz w:val="22"/>
            <w:lang w:eastAsia="zh-HK"/>
          </w:rPr>
          <w:t>https://www.basiclaw.gov.hk/tc/basiclaw/index.html</w:t>
        </w:r>
      </w:hyperlink>
    </w:p>
    <w:p w14:paraId="643E9436" w14:textId="01D5080F" w:rsidR="00961C4C" w:rsidRPr="00B85641" w:rsidRDefault="00961C4C" w:rsidP="008A4CF5">
      <w:pPr>
        <w:snapToGrid w:val="0"/>
        <w:spacing w:line="276" w:lineRule="auto"/>
        <w:ind w:left="0" w:firstLine="0"/>
        <w:rPr>
          <w:rFonts w:eastAsiaTheme="minorEastAsia"/>
        </w:rPr>
      </w:pPr>
    </w:p>
    <w:p w14:paraId="512EAC5A" w14:textId="7D0E007C" w:rsidR="00961C4C" w:rsidRPr="00591F16" w:rsidRDefault="00591F16" w:rsidP="008A4CF5">
      <w:pPr>
        <w:snapToGrid w:val="0"/>
        <w:spacing w:line="276" w:lineRule="auto"/>
        <w:ind w:left="0" w:firstLine="0"/>
        <w:rPr>
          <w:rFonts w:ascii="Microsoft JhengHei" w:eastAsia="Microsoft JhengHei" w:hAnsi="Microsoft JhengHei"/>
          <w:b/>
        </w:rPr>
      </w:pPr>
      <w:r w:rsidRPr="00591F16">
        <w:rPr>
          <w:rFonts w:ascii="Microsoft JhengHei" w:eastAsia="Microsoft JhengHei" w:hAnsi="Microsoft JhengHei"/>
          <w:b/>
          <w:bCs/>
          <w:noProof/>
          <w:kern w:val="0"/>
        </w:rPr>
        <mc:AlternateContent>
          <mc:Choice Requires="wps">
            <w:drawing>
              <wp:anchor distT="0" distB="0" distL="114300" distR="114300" simplePos="0" relativeHeight="251563520" behindDoc="0" locked="0" layoutInCell="1" allowOverlap="1" wp14:anchorId="168BEDCE" wp14:editId="5E7617F4">
                <wp:simplePos x="0" y="0"/>
                <wp:positionH relativeFrom="margin">
                  <wp:align>right</wp:align>
                </wp:positionH>
                <wp:positionV relativeFrom="paragraph">
                  <wp:posOffset>409575</wp:posOffset>
                </wp:positionV>
                <wp:extent cx="5238750" cy="1424940"/>
                <wp:effectExtent l="0" t="0" r="19050" b="22860"/>
                <wp:wrapTopAndBottom/>
                <wp:docPr id="1030" name="文字方塊 1030"/>
                <wp:cNvGraphicFramePr/>
                <a:graphic xmlns:a="http://schemas.openxmlformats.org/drawingml/2006/main">
                  <a:graphicData uri="http://schemas.microsoft.com/office/word/2010/wordprocessingShape">
                    <wps:wsp>
                      <wps:cNvSpPr txBox="1"/>
                      <wps:spPr>
                        <a:xfrm>
                          <a:off x="0" y="0"/>
                          <a:ext cx="5238750" cy="1424940"/>
                        </a:xfrm>
                        <a:prstGeom prst="rect">
                          <a:avLst/>
                        </a:prstGeom>
                        <a:blipFill>
                          <a:blip r:embed="rId33"/>
                          <a:tile tx="0" ty="0" sx="100000" sy="100000" flip="none" algn="tl"/>
                        </a:blipFill>
                        <a:ln w="6350">
                          <a:solidFill>
                            <a:prstClr val="black"/>
                          </a:solidFill>
                        </a:ln>
                      </wps:spPr>
                      <wps:txbx>
                        <w:txbxContent>
                          <w:p w14:paraId="4169B50A" w14:textId="77777777" w:rsidR="00F6266B" w:rsidRPr="00591F16" w:rsidRDefault="00F6266B" w:rsidP="00591F16">
                            <w:pPr>
                              <w:snapToGrid w:val="0"/>
                              <w:rPr>
                                <w:rFonts w:ascii="Microsoft JhengHei" w:eastAsia="Microsoft JhengHei" w:hAnsi="Microsoft JhengHei"/>
                                <w:b/>
                              </w:rPr>
                            </w:pPr>
                            <w:r w:rsidRPr="00591F16">
                              <w:rPr>
                                <w:rFonts w:ascii="Microsoft JhengHei" w:eastAsia="Microsoft JhengHei" w:hAnsi="Microsoft JhengHei"/>
                                <w:b/>
                              </w:rPr>
                              <w:t>《基本法》</w:t>
                            </w:r>
                          </w:p>
                          <w:p w14:paraId="7E43880B" w14:textId="042B887C" w:rsidR="00F6266B" w:rsidRPr="00591F16" w:rsidRDefault="00F6266B" w:rsidP="00591F16">
                            <w:pPr>
                              <w:snapToGrid w:val="0"/>
                              <w:rPr>
                                <w:rFonts w:ascii="Microsoft JhengHei" w:eastAsia="Microsoft JhengHei" w:hAnsi="Microsoft JhengHei"/>
                                <w:b/>
                              </w:rPr>
                            </w:pPr>
                            <w:r w:rsidRPr="00591F16">
                              <w:rPr>
                                <w:rFonts w:ascii="Microsoft JhengHei" w:eastAsia="Microsoft JhengHei" w:hAnsi="Microsoft JhengHei" w:hint="eastAsia"/>
                                <w:b/>
                              </w:rPr>
                              <w:t>第一章：總則</w:t>
                            </w:r>
                          </w:p>
                          <w:p w14:paraId="4BC3F3B8" w14:textId="77777777" w:rsidR="00F6266B" w:rsidRPr="00591F16" w:rsidRDefault="00F6266B" w:rsidP="00591F16">
                            <w:pPr>
                              <w:tabs>
                                <w:tab w:val="left" w:pos="851"/>
                              </w:tabs>
                              <w:snapToGrid w:val="0"/>
                              <w:rPr>
                                <w:rFonts w:ascii="Microsoft JhengHei" w:eastAsia="Microsoft JhengHei" w:hAnsi="Microsoft JhengHei"/>
                              </w:rPr>
                            </w:pPr>
                            <w:r w:rsidRPr="00591F16">
                              <w:rPr>
                                <w:rFonts w:ascii="Microsoft JhengHei" w:eastAsia="Microsoft JhengHei" w:hAnsi="Microsoft JhengHei" w:hint="eastAsia"/>
                              </w:rPr>
                              <w:t>第二條</w:t>
                            </w:r>
                          </w:p>
                          <w:p w14:paraId="25EE3625" w14:textId="3769C12C"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全國人民代表大會授權香港特別行政區依照本法的規定實行高度自治，享有行政管理權、立法權、獨立的司法權和終審權。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BEDCE" id="文字方塊 1030" o:spid="_x0000_s1040" type="#_x0000_t202" style="position:absolute;margin-left:361.3pt;margin-top:32.25pt;width:412.5pt;height:112.2pt;z-index:251563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Fh3uvAgAARQUAAA4AAABkcnMvZTJvRG9jLnhtbKxUXU4bMRB+r9Q7&#10;WH4vm4Twt2KDUhAVEgIkqHj2er2JVa/t2k6y9AKVOAB97gF6gB4IztHP3g1EtFKlqnnYjD3j8Xzf&#10;N+PDo7ZRZCmcl0YXdLg1oERobiqpZwX9eHP6bp8SH5iumDJaFPROeHo0efvmcGVzMTJzoyrhCJJo&#10;n69sQech2DzLPJ+LhvktY4WGszauYQFLN8sqx1bI3qhsNBjsZivjKusMF95j96Rz0knKX9eCh8u6&#10;9iIQVVDUFtLXpW8Zv9nkkOUzx+xc8r4M9g9VNExqXPqc6oQFRhZO/paqkdwZb+qwxU2TmbqWXCQM&#10;QDMcvEJzPWdWJCwgx9tnmvz/S8svlleOyAraDbZBkGYNVHp6+Pr449vTw8/H7/ckOcDTyvoc4dcW&#10;B0L73rQ4E/mL+x6bEX5buyb+AxiBHwnvnlkWbSAcmzuj7f29Hbg4fMPxaHwwTjpkL8et8+GDMA2J&#10;RkEdZEzssuW5D7gSoeuQeFuppD2VSq3tnijI/Pd26iQ4MXzRCB26nnJCsYCG9nNpPSUuF00pQJE7&#10;qxJilgepBEhICEOCSHzkYxB/6PiIrLdrFFdQje6nhKkZpiSoSBswbNatNFkVdHcbxEQY3ihZrTFF&#10;rMfKkSVDF5eK8U99go0opFMaWV/UiFZoy7ZTd7SWqjTVHRR0ppsFb/mpRP5z5sMVc2h+1I+BDpf4&#10;1MqgKNNblMyN+/Kn/RgPsuGlZIVhKqj/vGAOiNWZRrceDMfQmIS0GO/sjbBwm55y06MXzbEB0iGI&#10;tDyZMT6otVk709xi7qfxVriY5rgbxK7N49CNON4NLqbTFIR5syyc62vLY+pIcuT1pr1lzvaNFtCj&#10;F2Y9dix/1W9dbDypzXQRTC1TM0aiO1Z7/jGrSd/+XYmPweY6Rb28fpNfAA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B3jQR90AAAAHAQAADwAAAGRycy9kb3ducmV2LnhtbEyPQUvDQBCF74L/YRnBm90kmBJjJkULHkQQ&#10;jIL0ts1Ok2B2NmS3bfz3jic9znuP976pNosb1YnmMHhGSFcJKOLW24E7hI/3p5sCVIiGrRk9E8I3&#10;BdjUlxeVKa0/8xudmtgpKeFQGoQ+xqnUOrQ9ORNWfiIW7+BnZ6Kcc6ftbM5S7kadJclaOzOwLPRm&#10;om1P7VdzdAhBH9Lk82W7ewxpvjz3ccqb1x3i9dXycA8q0hL/wvCLL+hQC9PeH9kGNSLIIxFhfZuD&#10;ErfIchH2CFlR3IGuK/2fv/4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iFh3uvAgAARQUAAA4AAAAAAAAAAAAAAAAAPAIAAGRycy9lMm9Eb2MueG1sUEsBAi0ACgAA&#10;AAAAAAAhAG7U+z8/DAAAPwwAABUAAAAAAAAAAAAAAAAAFwUAAGRycy9tZWRpYS9pbWFnZTEuanBl&#10;Z1BLAQItABQABgAIAAAAIQAHeNBH3QAAAAcBAAAPAAAAAAAAAAAAAAAAAIkRAABkcnMvZG93bnJl&#10;di54bWxQSwECLQAUAAYACAAAACEAWGCzG7oAAAAiAQAAGQAAAAAAAAAAAAAAAACTEgAAZHJzL19y&#10;ZWxzL2Uyb0RvYy54bWwucmVsc1BLBQYAAAAABgAGAH0BAACEEwAAAAA=&#10;" strokeweight=".5pt">
                <v:fill r:id="rId34" o:title="" recolor="t" rotate="t" type="tile"/>
                <v:textbox>
                  <w:txbxContent>
                    <w:p w14:paraId="4169B50A" w14:textId="77777777" w:rsidR="00F6266B" w:rsidRPr="00591F16" w:rsidRDefault="00F6266B" w:rsidP="00591F16">
                      <w:pPr>
                        <w:snapToGrid w:val="0"/>
                        <w:rPr>
                          <w:rFonts w:ascii="Microsoft JhengHei" w:eastAsia="Microsoft JhengHei" w:hAnsi="Microsoft JhengHei"/>
                          <w:b/>
                        </w:rPr>
                      </w:pPr>
                      <w:r w:rsidRPr="00591F16">
                        <w:rPr>
                          <w:rFonts w:ascii="Microsoft JhengHei" w:eastAsia="Microsoft JhengHei" w:hAnsi="Microsoft JhengHei"/>
                          <w:b/>
                        </w:rPr>
                        <w:t>《基本法》</w:t>
                      </w:r>
                    </w:p>
                    <w:p w14:paraId="7E43880B" w14:textId="042B887C" w:rsidR="00F6266B" w:rsidRPr="00591F16" w:rsidRDefault="00F6266B" w:rsidP="00591F16">
                      <w:pPr>
                        <w:snapToGrid w:val="0"/>
                        <w:rPr>
                          <w:rFonts w:ascii="Microsoft JhengHei" w:eastAsia="Microsoft JhengHei" w:hAnsi="Microsoft JhengHei"/>
                          <w:b/>
                        </w:rPr>
                      </w:pPr>
                      <w:r w:rsidRPr="00591F16">
                        <w:rPr>
                          <w:rFonts w:ascii="Microsoft JhengHei" w:eastAsia="Microsoft JhengHei" w:hAnsi="Microsoft JhengHei" w:hint="eastAsia"/>
                          <w:b/>
                        </w:rPr>
                        <w:t>第一章：總則</w:t>
                      </w:r>
                    </w:p>
                    <w:p w14:paraId="4BC3F3B8" w14:textId="77777777" w:rsidR="00F6266B" w:rsidRPr="00591F16" w:rsidRDefault="00F6266B" w:rsidP="00591F16">
                      <w:pPr>
                        <w:tabs>
                          <w:tab w:val="left" w:pos="851"/>
                        </w:tabs>
                        <w:snapToGrid w:val="0"/>
                        <w:rPr>
                          <w:rFonts w:ascii="Microsoft JhengHei" w:eastAsia="Microsoft JhengHei" w:hAnsi="Microsoft JhengHei"/>
                        </w:rPr>
                      </w:pPr>
                      <w:r w:rsidRPr="00591F16">
                        <w:rPr>
                          <w:rFonts w:ascii="Microsoft JhengHei" w:eastAsia="Microsoft JhengHei" w:hAnsi="Microsoft JhengHei" w:hint="eastAsia"/>
                        </w:rPr>
                        <w:t>第二條</w:t>
                      </w:r>
                    </w:p>
                    <w:p w14:paraId="25EE3625" w14:textId="3769C12C"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全國人民代表大會授權香港特別行政區依照本法的規定實行高度自治，享有行政管理權、立法權、獨立的司法權和終審權。</w:t>
                      </w:r>
                    </w:p>
                  </w:txbxContent>
                </v:textbox>
                <w10:wrap type="topAndBottom" anchorx="margin"/>
              </v:shape>
            </w:pict>
          </mc:Fallback>
        </mc:AlternateContent>
      </w:r>
      <w:r w:rsidR="00E613CB" w:rsidRPr="00591F16">
        <w:rPr>
          <w:rFonts w:ascii="Microsoft JhengHei" w:eastAsia="Microsoft JhengHei" w:hAnsi="Microsoft JhengHei" w:hint="eastAsia"/>
          <w:b/>
          <w:lang w:eastAsia="zh-HK"/>
        </w:rPr>
        <w:t>資料四</w:t>
      </w:r>
    </w:p>
    <w:p w14:paraId="3366A478" w14:textId="21362E35" w:rsidR="00266BEF" w:rsidRDefault="00266BEF" w:rsidP="00266BEF">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E73E60">
        <w:rPr>
          <w:rFonts w:eastAsiaTheme="minorEastAsia" w:hint="eastAsia"/>
          <w:sz w:val="22"/>
        </w:rPr>
        <w:t>&gt;</w:t>
      </w:r>
      <w:r>
        <w:rPr>
          <w:rFonts w:eastAsiaTheme="minorEastAsia" w:hint="eastAsia"/>
          <w:sz w:val="22"/>
          <w:lang w:eastAsia="zh-HK"/>
        </w:rPr>
        <w:t>基本法</w:t>
      </w:r>
      <w:r w:rsidR="004215FF">
        <w:rPr>
          <w:rFonts w:eastAsiaTheme="minorEastAsia" w:hint="eastAsia"/>
          <w:sz w:val="22"/>
        </w:rPr>
        <w:t>&gt;</w:t>
      </w:r>
      <w:r w:rsidR="004215FF">
        <w:rPr>
          <w:rFonts w:eastAsiaTheme="minorEastAsia" w:hint="eastAsia"/>
          <w:sz w:val="22"/>
          <w:lang w:eastAsia="zh-HK"/>
        </w:rPr>
        <w:t>第一章</w:t>
      </w:r>
      <w:r>
        <w:rPr>
          <w:rFonts w:eastAsiaTheme="minorEastAsia" w:hint="eastAsia"/>
          <w:sz w:val="22"/>
        </w:rPr>
        <w:t>，</w:t>
      </w:r>
      <w:r w:rsidR="006D6C7D" w:rsidDel="006D6C7D">
        <w:rPr>
          <w:rFonts w:eastAsiaTheme="minorEastAsia"/>
          <w:sz w:val="22"/>
          <w:lang w:eastAsia="zh-HK"/>
        </w:rPr>
        <w:t xml:space="preserve"> </w:t>
      </w:r>
    </w:p>
    <w:p w14:paraId="28FBFF1E" w14:textId="699C8930" w:rsidR="006D6C7D" w:rsidRDefault="0013427E" w:rsidP="00266BEF">
      <w:pPr>
        <w:spacing w:line="276" w:lineRule="auto"/>
        <w:ind w:left="0" w:firstLine="0"/>
        <w:rPr>
          <w:rFonts w:eastAsiaTheme="minorEastAsia"/>
          <w:sz w:val="22"/>
          <w:lang w:eastAsia="zh-HK"/>
        </w:rPr>
      </w:pPr>
      <w:hyperlink r:id="rId36" w:history="1">
        <w:r w:rsidR="006D6C7D" w:rsidRPr="005C16C2">
          <w:rPr>
            <w:rStyle w:val="ac"/>
            <w:rFonts w:eastAsiaTheme="minorEastAsia"/>
            <w:sz w:val="22"/>
            <w:lang w:eastAsia="zh-HK"/>
          </w:rPr>
          <w:t>https://www.basiclaw.gov.hk/tc/basiclaw/chapter1.html</w:t>
        </w:r>
      </w:hyperlink>
    </w:p>
    <w:p w14:paraId="2131433A" w14:textId="77777777" w:rsidR="006D6C7D" w:rsidRPr="00274956" w:rsidRDefault="006D6C7D" w:rsidP="00266BEF">
      <w:pPr>
        <w:spacing w:line="276" w:lineRule="auto"/>
        <w:ind w:left="0" w:firstLine="0"/>
        <w:rPr>
          <w:rFonts w:eastAsiaTheme="minorEastAsia"/>
          <w:sz w:val="22"/>
          <w:lang w:eastAsia="zh-HK"/>
        </w:rPr>
      </w:pPr>
    </w:p>
    <w:p w14:paraId="184689EE" w14:textId="12E10634" w:rsidR="00591F16" w:rsidRDefault="00591F16">
      <w:pPr>
        <w:rPr>
          <w:rFonts w:eastAsiaTheme="minorEastAsia"/>
        </w:rPr>
      </w:pPr>
      <w:r>
        <w:rPr>
          <w:rFonts w:eastAsiaTheme="minorEastAsia"/>
        </w:rPr>
        <w:br w:type="page"/>
      </w:r>
    </w:p>
    <w:p w14:paraId="418D5796" w14:textId="3A160890" w:rsidR="00E613CB" w:rsidRPr="00591F16" w:rsidRDefault="00E80502" w:rsidP="008A4CF5">
      <w:pPr>
        <w:snapToGrid w:val="0"/>
        <w:spacing w:line="276" w:lineRule="auto"/>
        <w:ind w:left="0" w:firstLine="0"/>
        <w:rPr>
          <w:rFonts w:ascii="Microsoft JhengHei" w:eastAsia="Microsoft JhengHei" w:hAnsi="Microsoft JhengHei"/>
          <w:b/>
        </w:rPr>
      </w:pPr>
      <w:r w:rsidRPr="00591F16">
        <w:rPr>
          <w:rFonts w:ascii="Microsoft JhengHei" w:eastAsia="Microsoft JhengHei" w:hAnsi="Microsoft JhengHei"/>
          <w:bCs/>
          <w:noProof/>
          <w:kern w:val="0"/>
        </w:rPr>
        <w:lastRenderedPageBreak/>
        <mc:AlternateContent>
          <mc:Choice Requires="wps">
            <w:drawing>
              <wp:anchor distT="0" distB="0" distL="114300" distR="114300" simplePos="0" relativeHeight="251495936" behindDoc="0" locked="0" layoutInCell="1" allowOverlap="1" wp14:anchorId="5731A4BC" wp14:editId="7381DD4E">
                <wp:simplePos x="0" y="0"/>
                <wp:positionH relativeFrom="margin">
                  <wp:align>right</wp:align>
                </wp:positionH>
                <wp:positionV relativeFrom="paragraph">
                  <wp:posOffset>317500</wp:posOffset>
                </wp:positionV>
                <wp:extent cx="5255260" cy="1447800"/>
                <wp:effectExtent l="0" t="0" r="21590" b="19050"/>
                <wp:wrapTopAndBottom/>
                <wp:docPr id="248" name="文字方塊 248"/>
                <wp:cNvGraphicFramePr/>
                <a:graphic xmlns:a="http://schemas.openxmlformats.org/drawingml/2006/main">
                  <a:graphicData uri="http://schemas.microsoft.com/office/word/2010/wordprocessingShape">
                    <wps:wsp>
                      <wps:cNvSpPr txBox="1"/>
                      <wps:spPr>
                        <a:xfrm>
                          <a:off x="0" y="0"/>
                          <a:ext cx="5255812" cy="1447800"/>
                        </a:xfrm>
                        <a:prstGeom prst="rect">
                          <a:avLst/>
                        </a:prstGeom>
                        <a:blipFill>
                          <a:blip r:embed="rId22"/>
                          <a:tile tx="0" ty="0" sx="100000" sy="100000" flip="none" algn="tl"/>
                        </a:blipFill>
                        <a:ln w="6350">
                          <a:solidFill>
                            <a:prstClr val="black"/>
                          </a:solidFill>
                        </a:ln>
                      </wps:spPr>
                      <wps:txbx>
                        <w:txbxContent>
                          <w:p w14:paraId="3E3AC665" w14:textId="1351856A" w:rsidR="00F6266B" w:rsidRPr="00591F16" w:rsidRDefault="00F6266B" w:rsidP="00591F16">
                            <w:pPr>
                              <w:snapToGrid w:val="0"/>
                              <w:ind w:left="0" w:firstLine="0"/>
                              <w:rPr>
                                <w:rFonts w:ascii="Microsoft JhengHei" w:eastAsia="Microsoft JhengHei" w:hAnsi="Microsoft JhengHei"/>
                                <w:b/>
                              </w:rPr>
                            </w:pPr>
                            <w:r w:rsidRPr="00591F16">
                              <w:rPr>
                                <w:rFonts w:ascii="Microsoft JhengHei" w:eastAsia="Microsoft JhengHei" w:hAnsi="Microsoft JhengHei"/>
                                <w:b/>
                              </w:rPr>
                              <w:t>《憲法》</w:t>
                            </w:r>
                          </w:p>
                          <w:p w14:paraId="6FD9F53E" w14:textId="70A9C4E0" w:rsidR="00F6266B" w:rsidRPr="00591F16" w:rsidRDefault="00F6266B" w:rsidP="00591F16">
                            <w:pPr>
                              <w:tabs>
                                <w:tab w:val="left" w:pos="2410"/>
                              </w:tabs>
                              <w:snapToGrid w:val="0"/>
                              <w:ind w:left="0" w:firstLine="0"/>
                              <w:rPr>
                                <w:rFonts w:ascii="Microsoft JhengHei" w:eastAsia="Microsoft JhengHei" w:hAnsi="Microsoft JhengHei"/>
                                <w:b/>
                              </w:rPr>
                            </w:pPr>
                            <w:r w:rsidRPr="00591F16">
                              <w:rPr>
                                <w:rFonts w:ascii="Microsoft JhengHei" w:eastAsia="Microsoft JhengHei" w:hAnsi="Microsoft JhengHei" w:hint="eastAsia"/>
                                <w:b/>
                              </w:rPr>
                              <w:t>第三章：國</w:t>
                            </w:r>
                            <w:r w:rsidRPr="00591F16">
                              <w:rPr>
                                <w:rFonts w:ascii="Microsoft JhengHei" w:eastAsia="Microsoft JhengHei" w:hAnsi="Microsoft JhengHei"/>
                                <w:b/>
                              </w:rPr>
                              <w:t>家</w:t>
                            </w:r>
                            <w:r w:rsidRPr="00591F16">
                              <w:rPr>
                                <w:rFonts w:ascii="Microsoft JhengHei" w:eastAsia="Microsoft JhengHei" w:hAnsi="Microsoft JhengHei" w:hint="eastAsia"/>
                                <w:b/>
                              </w:rPr>
                              <w:t>機構</w:t>
                            </w:r>
                            <w:r w:rsidRPr="00591F16">
                              <w:rPr>
                                <w:rFonts w:ascii="Microsoft JhengHei" w:eastAsia="Microsoft JhengHei" w:hAnsi="Microsoft JhengHei"/>
                                <w:b/>
                              </w:rPr>
                              <w:tab/>
                            </w:r>
                            <w:r w:rsidRPr="00591F16">
                              <w:rPr>
                                <w:rFonts w:ascii="Microsoft JhengHei" w:eastAsia="Microsoft JhengHei" w:hAnsi="Microsoft JhengHei" w:hint="eastAsia"/>
                                <w:b/>
                              </w:rPr>
                              <w:t>第三節：國</w:t>
                            </w:r>
                            <w:r w:rsidRPr="00591F16">
                              <w:rPr>
                                <w:rFonts w:ascii="Microsoft JhengHei" w:eastAsia="Microsoft JhengHei" w:hAnsi="Microsoft JhengHei"/>
                                <w:b/>
                              </w:rPr>
                              <w:t>務</w:t>
                            </w:r>
                            <w:r w:rsidRPr="00591F16">
                              <w:rPr>
                                <w:rFonts w:ascii="Microsoft JhengHei" w:eastAsia="Microsoft JhengHei" w:hAnsi="Microsoft JhengHei" w:hint="eastAsia"/>
                                <w:b/>
                              </w:rPr>
                              <w:t>院</w:t>
                            </w:r>
                          </w:p>
                          <w:p w14:paraId="17A24296" w14:textId="77777777"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第八十五條</w:t>
                            </w:r>
                          </w:p>
                          <w:p w14:paraId="46E14018" w14:textId="77777777"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中華人民共和國國務院，即中央人民政府，是最高國家權力機關的執行機關，是最高國家行政機關。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1A4BC" id="文字方塊 248" o:spid="_x0000_s1041" type="#_x0000_t202" style="position:absolute;margin-left:362.6pt;margin-top:25pt;width:413.8pt;height:114pt;z-index:251495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uBVivAgAAQwUAAA4AAABkcnMvZTJvRG9jLnhtbKxUUU4bMRD9r9Q7&#10;WP4vm4QE6IoNSkFUSAiQoOLb8XoTq17btZ1k6QUq9QD0uwfoAXogOEefvbsQ0UqVqubDGXtmx/Pe&#10;m/HhUVMrshbOS6MLOtwZUCI0N6XUi4J+uDl9c0CJD0yXTBktCnonPD2avn51uLG5GJmlUaVwBEm0&#10;zze2oMsQbJ5lni9FzfyOsULDWRlXs4CtW2SlYxtkr1U2Ggz2so1xpXWGC+9xetI66TTlryrBw2VV&#10;eRGIKihqC2l1aZ3HNZsesnzhmF1K3pXB/qGKmkmNS59SnbDAyMrJ31LVkjvjTRV2uKkzU1WSi4QB&#10;aIaDF2iul8yKhAXkePtEk/9/afnF+soRWRZ0NIZUmtUQ6fH+y8OPb4/3Px++fyXxHCxtrM8RfG0R&#10;Hpp3poHa/bnHYQTfVK6O/4BF4Affd08ciyYQjsPJaDI5GI4o4fANx+P9g0FSIXv+3Dof3gtTk2gU&#10;1EHExC1bn/uAUhDah8Tb5kraU6lUb3c0QeS/N1MrwInhq1ro0HaUE4oFtLNfSuspcbmo5wIEubMy&#10;IWZ5kEqAhIQwJIjERz4G8Yd+j8g6u0JxBdXofUqYWmBGgoq0AcN23UqTTUH3dieDhNQbJcseU8R6&#10;rBxZM/TwXDH+sUuwFYV0SiNrVKlVI1qhmTdJ2+FuL9XclHdQ0Jl2ErzlpxL5z5kPV8yh9VE/xjlc&#10;YqmUQVGmsyhZGvf5T+cxHmTDS8kGo1RQ/2nFHBCrM41efQuZ4+ylzXiyP8LGbXvm2x69qo8NkA5B&#10;pOXJjPFB9WblTH2LqZ/FW+FimuNuENubx6EdcLwaXMxmKQjTZlk419eWx9SxVyKvN80tc7ZrtIAe&#10;vTD90LH8Rb+1sfFLbWarYCqZmjES3bLa8Y9JTfp2r0p8Crb3Ker57Zv+AgAA//8DAFBLAwQKAAAA&#10;AAAAACEAtKbc/WkGAABpBgAAFQAAAGRycy9tZWRpYS9pbWFnZTEuanBlZ//Y/+AAEEpGSUYAAQEB&#10;AEsASwAA/+MDDk1TTyBQYWxldHRlIPrsz/vt0fvu0vvv1vzu0vzv0vzw1fzw2Pzx1f3v0v3v1v3x&#10;2f3y2f3y3P3z3P7w1f7x1v7x2f7y2P7y2v7y3P7z3v703/713v714P714v724f725P735f746P/z&#10;2//14fjqzvnszvns0Pns0vnu1frqzfrrz/rtz/rt0vrt1Prt1frv1vvszfvsz/vs0Pvs0fvtz/vt&#10;0vvt0/vu0Pvu0fvu0/vu1Pvu1fvv0fvv0/vv1fvv2Pvw1/vw2vvx1vvx2vvx2/vy3Pzrzvztzvzt&#10;0Pzt0fzuz/zu0fzu0/zu1Pzu1vzv0/zv1Pzv1fzv1vzv1/zw1Pzw1vzw1/zw2fzw2vzx1Pzx1vzx&#10;2Pzx2fzx2vzx2/zx3Pzy1vzy2/zz3Pzz3fzz3vz03/z04Pz04v3szf3tzv3tz/3t0f3uz/3u0P3u&#10;0f3u0v3vzv3v0P3v0f3v0/3v1P3v1f3v1/3wz/3w0v3w0/3w1P3w1f3w1v3w1/3w2P3w2f3x0/3x&#10;1P3x1f3x1v3x1/3x2P3x2v3x2/3y1f3y1/3y2P3y2v3y2/3y3f3z2f3z2v3z2/3z3f3z3v303f31&#10;4f315P325P335P7v0P7v0v7v1P7v1f7w0v7w0/7w1P7w1v7w1/7w2P7x0/7x1P7x1f7x1/7x2P7x&#10;2v7x2/7y1f7y1v7y1/7y2f7y2/7y3f7z1v7z2P7z2f7z2v7z2/7z3P7z3f7z3/702f702v702/70&#10;3P703f703v704P704f713f713/714f714/724P724v724/735P735/745P745v756f756//w0//x&#10;1v/x2P/y1f/y1//y2P/y2f/y2v/y2//y3P/z1v/z1//z2P/z2f/z2v/z3P/z3f/z3v/02P/02v/0&#10;2//03P/03f/03v/03//04P/04f/12//13P/13f/13v/13//14P/14v/14//23v/23//24P/24f/2&#10;4v/24//25P/25f/34f/34//35P/35f/35v/35//45v/45//46P/46f/46v/55v/56f/bAEMACwgI&#10;CggHCwoJCg0MCw0RHBIRDw8RIhkaFBwpJCsqKCQnJy0yQDctMD0wJyc4TDk9Q0VISUgrNk9VTkZU&#10;QEdIRf/bAEMBDA0NEQ8RIRISIUUuJy5FRUVFRUVFRUVFRUVFRUVFRUVFRUVFRUVFRUVFRUVFRUVF&#10;RUVFRUVFRUVFRUVFRUVFRf/AABEIAIAAgAMBIgACEQEDEQH/xAAYAAEBAQEBAAAAAAAAAAAAAAAB&#10;AAIDB//EACEQAAMAAgIDAQEBAQAAAAAAAAABESExAkESUXFhgZGh/8QAGAEBAQADAAAAAAAAAAAA&#10;AAAAAAECAwT/xAAYEQEBAQEBAAAAAAAAAAAAAAAAEQEhMf/aAAwDAQACEQMRAD8A9UbaM10nSRyt&#10;xpPk5ghlAzWL6Jos+gJKrZT9JLAzP6EaT9k8mWwXItIn7BvI8ngERWrUSugWRqKihDstLAC+NDwR&#10;X0wb+pl4BrxK4BktmKtYBlMiAwEh6FFiMNdB4+jpyahzo0K4Y2KlhlNpm28AZZF/RwiKEaTX9Msk&#10;8aGIk4Ty8Asm0kMGPoaNuL6ZmQqTNf8ATMzCWAF5wFmjTOb2NHRPyCVmeLdNpFxE1lhMm4FggzoL&#10;k2EySAftE1M9i/fQcnQCZNIFl7KRlCtmogi2D5DwXLZVdFbszM4A28LANW0F9NLQGMU3TMjwiAU/&#10;Y8jHZrj6FDxEz8RWEoX2Y8c5NJuk4nsopNi9lcAuVWgBWQXxyLbeEGYBRjPwzpB5OgafsrHkKLXl&#10;kCfIwnWb4q8Yy8JoSjPJDMZNNGEsxiBTipNJ/TcwZb9CCmA3hME32aSmyDIrcGYJLsQOgbf9J8vz&#10;IrKKMWk85NeK7JpTYgJ/ovliIHsM2AK2ayCTQtTsATySeP0arAfH/AM5b/BTgRzArogcFQeidaUA&#10;k2b2iiZnlhl8E1WBq1AgGe2Z28i2HYE6PHpltQnh4A1UyZhezSb12Wiif0o7vBnlgVyU/SC5LsPG&#10;E2Xl6AmhWE6CNSgLjM45GvuzL/BopA6sLs2lgQcllnRRIIroahgksUy29o35Iy1mIui8l6C9l4E1&#10;6J0TdJKAOyCePrDSN+IPjgsKytnRYOdaeDVcGGv/2VBLAwQUAAYACAAAACEAn6RnA90AAAAHAQAA&#10;DwAAAGRycy9kb3ducmV2LnhtbEyPwU7DMBBE70j8g7VI3KiNpSYhZFNVlUAcOEDKB7jxkgTidRS7&#10;bfr3mBOcVqMZzbytNosbxYnmMHhGuF8pEMSttwN3CB/7p7sCRIiGrRk9E8KFAmzq66vKlNaf+Z1O&#10;TexEKuFQGoQ+xqmUMrQ9ORNWfiJO3qefnYlJzp20szmncjdKrVQmnRk4LfRmol1P7XdzdAj7l639&#10;uuj1a5s7/fzWPHTZLu8Qb2+W7SOISEv8C8MvfkKHOjEd/JFtECNCeiQirFW6yS10noE4IOi8UCDr&#10;Sv7nr3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CHuBVivAgAA&#10;QwUAAA4AAAAAAAAAAAAAAAAAPAIAAGRycy9lMm9Eb2MueG1sUEsBAi0ACgAAAAAAAAAhALSm3P1p&#10;BgAAaQYAABUAAAAAAAAAAAAAAAAAFwUAAGRycy9tZWRpYS9pbWFnZTEuanBlZ1BLAQItABQABgAI&#10;AAAAIQCfpGcD3QAAAAcBAAAPAAAAAAAAAAAAAAAAALMLAABkcnMvZG93bnJldi54bWxQSwECLQAU&#10;AAYACAAAACEAWGCzG7oAAAAiAQAAGQAAAAAAAAAAAAAAAAC9DAAAZHJzL19yZWxzL2Uyb0RvYy54&#10;bWwucmVsc1BLBQYAAAAABgAGAH0BAACuDQAAAAA=&#10;" strokeweight=".5pt">
                <v:fill r:id="rId23" o:title="" recolor="t" rotate="t" type="tile"/>
                <v:textbox>
                  <w:txbxContent>
                    <w:p w14:paraId="3E3AC665" w14:textId="1351856A" w:rsidR="00F6266B" w:rsidRPr="00591F16" w:rsidRDefault="00F6266B" w:rsidP="00591F16">
                      <w:pPr>
                        <w:snapToGrid w:val="0"/>
                        <w:ind w:left="0" w:firstLine="0"/>
                        <w:rPr>
                          <w:rFonts w:ascii="Microsoft JhengHei" w:eastAsia="Microsoft JhengHei" w:hAnsi="Microsoft JhengHei"/>
                          <w:b/>
                        </w:rPr>
                      </w:pPr>
                      <w:r w:rsidRPr="00591F16">
                        <w:rPr>
                          <w:rFonts w:ascii="Microsoft JhengHei" w:eastAsia="Microsoft JhengHei" w:hAnsi="Microsoft JhengHei"/>
                          <w:b/>
                        </w:rPr>
                        <w:t>《憲法》</w:t>
                      </w:r>
                    </w:p>
                    <w:p w14:paraId="6FD9F53E" w14:textId="70A9C4E0" w:rsidR="00F6266B" w:rsidRPr="00591F16" w:rsidRDefault="00F6266B" w:rsidP="00591F16">
                      <w:pPr>
                        <w:tabs>
                          <w:tab w:val="left" w:pos="2410"/>
                        </w:tabs>
                        <w:snapToGrid w:val="0"/>
                        <w:ind w:left="0" w:firstLine="0"/>
                        <w:rPr>
                          <w:rFonts w:ascii="Microsoft JhengHei" w:eastAsia="Microsoft JhengHei" w:hAnsi="Microsoft JhengHei"/>
                          <w:b/>
                        </w:rPr>
                      </w:pPr>
                      <w:r w:rsidRPr="00591F16">
                        <w:rPr>
                          <w:rFonts w:ascii="Microsoft JhengHei" w:eastAsia="Microsoft JhengHei" w:hAnsi="Microsoft JhengHei" w:hint="eastAsia"/>
                          <w:b/>
                        </w:rPr>
                        <w:t>第三章：國</w:t>
                      </w:r>
                      <w:r w:rsidRPr="00591F16">
                        <w:rPr>
                          <w:rFonts w:ascii="Microsoft JhengHei" w:eastAsia="Microsoft JhengHei" w:hAnsi="Microsoft JhengHei"/>
                          <w:b/>
                        </w:rPr>
                        <w:t>家</w:t>
                      </w:r>
                      <w:r w:rsidRPr="00591F16">
                        <w:rPr>
                          <w:rFonts w:ascii="Microsoft JhengHei" w:eastAsia="Microsoft JhengHei" w:hAnsi="Microsoft JhengHei" w:hint="eastAsia"/>
                          <w:b/>
                        </w:rPr>
                        <w:t>機構</w:t>
                      </w:r>
                      <w:r w:rsidRPr="00591F16">
                        <w:rPr>
                          <w:rFonts w:ascii="Microsoft JhengHei" w:eastAsia="Microsoft JhengHei" w:hAnsi="Microsoft JhengHei"/>
                          <w:b/>
                        </w:rPr>
                        <w:tab/>
                      </w:r>
                      <w:r w:rsidRPr="00591F16">
                        <w:rPr>
                          <w:rFonts w:ascii="Microsoft JhengHei" w:eastAsia="Microsoft JhengHei" w:hAnsi="Microsoft JhengHei" w:hint="eastAsia"/>
                          <w:b/>
                        </w:rPr>
                        <w:t>第三節：國</w:t>
                      </w:r>
                      <w:r w:rsidRPr="00591F16">
                        <w:rPr>
                          <w:rFonts w:ascii="Microsoft JhengHei" w:eastAsia="Microsoft JhengHei" w:hAnsi="Microsoft JhengHei"/>
                          <w:b/>
                        </w:rPr>
                        <w:t>務</w:t>
                      </w:r>
                      <w:r w:rsidRPr="00591F16">
                        <w:rPr>
                          <w:rFonts w:ascii="Microsoft JhengHei" w:eastAsia="Microsoft JhengHei" w:hAnsi="Microsoft JhengHei" w:hint="eastAsia"/>
                          <w:b/>
                        </w:rPr>
                        <w:t>院</w:t>
                      </w:r>
                    </w:p>
                    <w:p w14:paraId="17A24296" w14:textId="77777777"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第八十五條</w:t>
                      </w:r>
                    </w:p>
                    <w:p w14:paraId="46E14018" w14:textId="77777777"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hint="eastAsia"/>
                        </w:rPr>
                        <w:t>中華人民共和國國務院，即中央人民政府，是最高國家權力機關的執行機關，是最高國家行政機關。</w:t>
                      </w:r>
                    </w:p>
                  </w:txbxContent>
                </v:textbox>
                <w10:wrap type="topAndBottom" anchorx="margin"/>
              </v:shape>
            </w:pict>
          </mc:Fallback>
        </mc:AlternateContent>
      </w:r>
      <w:r w:rsidRPr="00591F16">
        <w:rPr>
          <w:rFonts w:ascii="Microsoft JhengHei" w:eastAsia="Microsoft JhengHei" w:hAnsi="Microsoft JhengHei" w:hint="eastAsia"/>
          <w:b/>
          <w:lang w:eastAsia="zh-HK"/>
        </w:rPr>
        <w:t>資料五</w:t>
      </w:r>
    </w:p>
    <w:p w14:paraId="09EA461C" w14:textId="4DB9E247" w:rsidR="00AF3527" w:rsidRPr="00274956" w:rsidRDefault="00AF3527" w:rsidP="00AF3527">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E73E60">
        <w:rPr>
          <w:rFonts w:eastAsiaTheme="minorEastAsia" w:hint="eastAsia"/>
          <w:sz w:val="22"/>
        </w:rPr>
        <w:t>&gt;</w:t>
      </w:r>
      <w:r>
        <w:rPr>
          <w:rFonts w:eastAsiaTheme="minorEastAsia" w:hint="eastAsia"/>
          <w:sz w:val="22"/>
          <w:lang w:eastAsia="zh-HK"/>
        </w:rPr>
        <w:t>憲法</w:t>
      </w:r>
      <w:r w:rsidR="00E73E60">
        <w:rPr>
          <w:rFonts w:eastAsiaTheme="minorEastAsia" w:hint="eastAsia"/>
          <w:sz w:val="22"/>
        </w:rPr>
        <w:t>&gt;</w:t>
      </w:r>
      <w:r w:rsidR="00E73E60" w:rsidRPr="00E73E60">
        <w:rPr>
          <w:rFonts w:eastAsiaTheme="minorEastAsia" w:hint="eastAsia"/>
          <w:sz w:val="22"/>
        </w:rPr>
        <w:t>第三章</w:t>
      </w:r>
      <w:r w:rsidR="00E73E60">
        <w:rPr>
          <w:rFonts w:eastAsiaTheme="minorEastAsia" w:hint="eastAsia"/>
          <w:sz w:val="22"/>
        </w:rPr>
        <w:t>，</w:t>
      </w:r>
      <w:hyperlink r:id="rId37" w:history="1">
        <w:r w:rsidR="00E73E60" w:rsidRPr="006D6C7D">
          <w:rPr>
            <w:rStyle w:val="ac"/>
            <w:rFonts w:eastAsiaTheme="minorEastAsia"/>
            <w:sz w:val="22"/>
            <w:lang w:eastAsia="zh-HK"/>
          </w:rPr>
          <w:t>https://www.basiclaw.gov.hk/tc/constitution/chapter3.html</w:t>
        </w:r>
      </w:hyperlink>
    </w:p>
    <w:p w14:paraId="15CC6F08" w14:textId="6EAF9C0D" w:rsidR="00E80502" w:rsidRPr="00AF3527" w:rsidRDefault="00E80502" w:rsidP="008A4CF5">
      <w:pPr>
        <w:snapToGrid w:val="0"/>
        <w:spacing w:line="276" w:lineRule="auto"/>
        <w:ind w:left="0" w:firstLine="0"/>
        <w:rPr>
          <w:rFonts w:eastAsiaTheme="minorEastAsia"/>
        </w:rPr>
      </w:pPr>
    </w:p>
    <w:p w14:paraId="62027EDB" w14:textId="488952F1" w:rsidR="00E80502" w:rsidRPr="00591F16" w:rsidRDefault="00E80502" w:rsidP="008A4CF5">
      <w:pPr>
        <w:snapToGrid w:val="0"/>
        <w:spacing w:line="276" w:lineRule="auto"/>
        <w:ind w:left="0" w:firstLine="0"/>
        <w:rPr>
          <w:rFonts w:ascii="Microsoft JhengHei" w:eastAsia="Microsoft JhengHei" w:hAnsi="Microsoft JhengHei"/>
          <w:b/>
        </w:rPr>
      </w:pPr>
      <w:r w:rsidRPr="00591F16">
        <w:rPr>
          <w:rFonts w:ascii="Microsoft JhengHei" w:eastAsia="Microsoft JhengHei" w:hAnsi="Microsoft JhengHei"/>
          <w:bCs/>
          <w:noProof/>
          <w:kern w:val="0"/>
        </w:rPr>
        <mc:AlternateContent>
          <mc:Choice Requires="wps">
            <w:drawing>
              <wp:anchor distT="0" distB="0" distL="114300" distR="114300" simplePos="0" relativeHeight="251496960" behindDoc="0" locked="0" layoutInCell="1" allowOverlap="1" wp14:anchorId="10A6B4B4" wp14:editId="5813E83B">
                <wp:simplePos x="0" y="0"/>
                <wp:positionH relativeFrom="margin">
                  <wp:align>right</wp:align>
                </wp:positionH>
                <wp:positionV relativeFrom="paragraph">
                  <wp:posOffset>299720</wp:posOffset>
                </wp:positionV>
                <wp:extent cx="5255260" cy="1478280"/>
                <wp:effectExtent l="0" t="0" r="21590" b="26670"/>
                <wp:wrapTopAndBottom/>
                <wp:docPr id="68" name="文字方塊 68"/>
                <wp:cNvGraphicFramePr/>
                <a:graphic xmlns:a="http://schemas.openxmlformats.org/drawingml/2006/main">
                  <a:graphicData uri="http://schemas.microsoft.com/office/word/2010/wordprocessingShape">
                    <wps:wsp>
                      <wps:cNvSpPr txBox="1"/>
                      <wps:spPr>
                        <a:xfrm>
                          <a:off x="0" y="0"/>
                          <a:ext cx="5255260" cy="1478280"/>
                        </a:xfrm>
                        <a:prstGeom prst="rect">
                          <a:avLst/>
                        </a:prstGeom>
                        <a:blipFill>
                          <a:blip r:embed="rId33"/>
                          <a:tile tx="0" ty="0" sx="100000" sy="100000" flip="none" algn="tl"/>
                        </a:blipFill>
                        <a:ln w="6350">
                          <a:solidFill>
                            <a:prstClr val="black"/>
                          </a:solidFill>
                        </a:ln>
                      </wps:spPr>
                      <wps:txbx>
                        <w:txbxContent>
                          <w:p w14:paraId="0CBE6701" w14:textId="77777777" w:rsidR="00F6266B" w:rsidRPr="00591F16" w:rsidRDefault="00F6266B" w:rsidP="00591F16">
                            <w:pPr>
                              <w:snapToGrid w:val="0"/>
                              <w:rPr>
                                <w:rFonts w:ascii="Microsoft JhengHei" w:eastAsia="Microsoft JhengHei" w:hAnsi="Microsoft JhengHei"/>
                                <w:b/>
                              </w:rPr>
                            </w:pPr>
                            <w:r w:rsidRPr="00591F16">
                              <w:rPr>
                                <w:rFonts w:ascii="Microsoft JhengHei" w:eastAsia="Microsoft JhengHei" w:hAnsi="Microsoft JhengHei"/>
                                <w:b/>
                              </w:rPr>
                              <w:t>《基本法》</w:t>
                            </w:r>
                            <w:r w:rsidRPr="00591F16">
                              <w:rPr>
                                <w:rFonts w:ascii="Microsoft JhengHei" w:eastAsia="Microsoft JhengHei" w:hAnsi="Microsoft JhengHei" w:hint="eastAsia"/>
                                <w:b/>
                              </w:rPr>
                              <w:t xml:space="preserve"> </w:t>
                            </w:r>
                          </w:p>
                          <w:p w14:paraId="34BEC542" w14:textId="44FC9523" w:rsidR="00F6266B" w:rsidRPr="00591F16" w:rsidRDefault="00F6266B" w:rsidP="00591F16">
                            <w:pPr>
                              <w:snapToGrid w:val="0"/>
                              <w:rPr>
                                <w:rFonts w:ascii="Microsoft JhengHei" w:eastAsia="Microsoft JhengHei" w:hAnsi="Microsoft JhengHei"/>
                                <w:b/>
                              </w:rPr>
                            </w:pPr>
                            <w:r w:rsidRPr="00591F16">
                              <w:rPr>
                                <w:rFonts w:ascii="Microsoft JhengHei" w:eastAsia="Microsoft JhengHei" w:hAnsi="Microsoft JhengHei" w:hint="eastAsia"/>
                                <w:b/>
                              </w:rPr>
                              <w:t>第二</w:t>
                            </w:r>
                            <w:r w:rsidRPr="00591F16">
                              <w:rPr>
                                <w:rFonts w:ascii="Microsoft JhengHei" w:eastAsia="Microsoft JhengHei" w:hAnsi="Microsoft JhengHei"/>
                                <w:b/>
                              </w:rPr>
                              <w:t>章</w:t>
                            </w:r>
                            <w:r w:rsidRPr="00591F16">
                              <w:rPr>
                                <w:rFonts w:ascii="Microsoft JhengHei" w:eastAsia="Microsoft JhengHei" w:hAnsi="Microsoft JhengHei" w:hint="eastAsia"/>
                                <w:b/>
                              </w:rPr>
                              <w:t>：中</w:t>
                            </w:r>
                            <w:r w:rsidRPr="00591F16">
                              <w:rPr>
                                <w:rFonts w:ascii="Microsoft JhengHei" w:eastAsia="Microsoft JhengHei" w:hAnsi="Microsoft JhengHei"/>
                                <w:b/>
                              </w:rPr>
                              <w:t>央</w:t>
                            </w:r>
                            <w:r w:rsidRPr="00591F16">
                              <w:rPr>
                                <w:rFonts w:ascii="Microsoft JhengHei" w:eastAsia="Microsoft JhengHei" w:hAnsi="Microsoft JhengHei" w:hint="eastAsia"/>
                                <w:b/>
                              </w:rPr>
                              <w:t>和香港特別行政區的關係</w:t>
                            </w:r>
                          </w:p>
                          <w:p w14:paraId="15A24EE5" w14:textId="77777777" w:rsidR="00F6266B" w:rsidRPr="00591F16" w:rsidRDefault="00F6266B" w:rsidP="00591F16">
                            <w:pPr>
                              <w:snapToGrid w:val="0"/>
                              <w:rPr>
                                <w:rFonts w:ascii="Microsoft JhengHei" w:eastAsia="Microsoft JhengHei" w:hAnsi="Microsoft JhengHei"/>
                              </w:rPr>
                            </w:pPr>
                            <w:r w:rsidRPr="00591F16">
                              <w:rPr>
                                <w:rFonts w:ascii="Microsoft JhengHei" w:eastAsia="Microsoft JhengHei" w:hAnsi="Microsoft JhengHei"/>
                              </w:rPr>
                              <w:t>第十二條</w:t>
                            </w:r>
                          </w:p>
                          <w:p w14:paraId="0EB95979" w14:textId="77777777"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rPr>
                              <w:t>香港特別行政區是中華人民共和國的一個享有高度自治權的地方行政區域，直轄於中央人民政府。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6B4B4" id="文字方塊 68" o:spid="_x0000_s1042" type="#_x0000_t202" style="position:absolute;margin-left:362.6pt;margin-top:23.6pt;width:413.8pt;height:116.4pt;z-index:251496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upfquAgAAQQUAAA4AAABkcnMvZTJvRG9jLnhtbKxUUU4bMRD9r9Q7&#10;WP4vm6QJ0BUblIKokBAgQcW34/UmVr22azvJ0gtU4gD0uwfoAXogOEefvbsQ0UqVqubDGXtmx/Pe&#10;vPHBYVMrshbOS6MLOtwZUCI0N6XUi4J+vD55s0+JD0yXTBktCnorPD2cvn51sLG5GJmlUaVwBEm0&#10;zze2oMsQbJ5lni9FzfyOsULDWRlXs4CtW2SlYxtkr1U2Ggx2s41xpXWGC+9xetw66TTlryrBw0VV&#10;eRGIKihqC2l1aZ3HNZsesHzhmF1K3pXB/qGKmkmNS59SHbPAyMrJ31LVkjvjTRV2uKkzU1WSi4QB&#10;aIaDF2iulsyKhAXkePtEk/9/afn5+tIRWRZ0F53SrEaPHu+/Pvz49nj/8+H7HcExONpYnyP0yiI4&#10;NO9Ng1735x6HEXpTuTr+AxSBH2zfPjEsmkA4DiejyWS0CxeHbzje2x/tpx5kz59b58MHYWoSjYI6&#10;tDAxy9ZnPqAUhPYh8ba5kvZEKtXbHUlo8d+l1NJ/bPiqFjq0enJCsQAx+6W0nhKXi3ouQI87LRNi&#10;lgepBEhICEOCSHzkYxB/UHtE1tkViiuohvIpYWqBCQkq0gYM23UrTTZowNvJICH1RsmyxxSxHilH&#10;1gwKnivGP3UJtqKQTmlkjV1quxGt0Myb1NnhuG/V3JS36KAz7Rx4y08k8p8xHy6Zg/BRP4Y5XGCp&#10;lEFRprMoWRr35U/nMR5kw0vJBoNUUP95xRwQq1MNpb4bjsdIG9JmPNkbYeO2PfNtj17VRwZIhyDS&#10;8mTG+KB6s3KmvsHMz+KtcDHNcTeI7c2j0I433gwuZrMUhFmzLJzpK8tj6qiVyOt1c8Oc7YQWoNFz&#10;048cy1/orY2NX2ozWwVTySTGSHTLasc/5jT1t3tT4kOwvU9Rzy/f9Bc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CE&#10;8TMj3gAAAAcBAAAPAAAAZHJzL2Rvd25yZXYueG1sTI9BS8NAFITvgv9heYI3u5tg2xDzUrTgQQTB&#10;KEhv2+xrNph9G7LbNv5715M9DjPMfFNtZjeIE02h94yQLRQI4tabnjuEz4/nuwJEiJqNHjwTwg8F&#10;2NTXV5UujT/zO52a2IlUwqHUCDbGsZQytJacDgs/Eifv4CenY5JTJ82kz6ncDTJXaiWd7jktWD3S&#10;1lL73RwdQpCHTH29bndPIVvOLzaOy+Zth3h7Mz8+gIg0x/8w/OEndKgT094f2QQxIKQjEeF+nYNI&#10;bpGvVyD2CHmhFMi6kpf89S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CZupfquAgAAQQUAAA4AAAAAAAAAAAAAAAAAPAIAAGRycy9lMm9Eb2MueG1sUEsBAi0ACgAA&#10;AAAAAAAhAG7U+z8/DAAAPwwAABUAAAAAAAAAAAAAAAAAFgUAAGRycy9tZWRpYS9pbWFnZTEuanBl&#10;Z1BLAQItABQABgAIAAAAIQCE8TMj3gAAAAcBAAAPAAAAAAAAAAAAAAAAAIgRAABkcnMvZG93bnJl&#10;di54bWxQSwECLQAUAAYACAAAACEAWGCzG7oAAAAiAQAAGQAAAAAAAAAAAAAAAACTEgAAZHJzL19y&#10;ZWxzL2Uyb0RvYy54bWwucmVsc1BLBQYAAAAABgAGAH0BAACEEwAAAAA=&#10;" strokeweight=".5pt">
                <v:fill r:id="rId34" o:title="" recolor="t" rotate="t" type="tile"/>
                <v:textbox>
                  <w:txbxContent>
                    <w:p w14:paraId="0CBE6701" w14:textId="77777777" w:rsidR="00F6266B" w:rsidRPr="00591F16" w:rsidRDefault="00F6266B" w:rsidP="00591F16">
                      <w:pPr>
                        <w:snapToGrid w:val="0"/>
                        <w:rPr>
                          <w:rFonts w:ascii="Microsoft JhengHei" w:eastAsia="Microsoft JhengHei" w:hAnsi="Microsoft JhengHei"/>
                          <w:b/>
                        </w:rPr>
                      </w:pPr>
                      <w:r w:rsidRPr="00591F16">
                        <w:rPr>
                          <w:rFonts w:ascii="Microsoft JhengHei" w:eastAsia="Microsoft JhengHei" w:hAnsi="Microsoft JhengHei"/>
                          <w:b/>
                        </w:rPr>
                        <w:t>《基本法》</w:t>
                      </w:r>
                      <w:r w:rsidRPr="00591F16">
                        <w:rPr>
                          <w:rFonts w:ascii="Microsoft JhengHei" w:eastAsia="Microsoft JhengHei" w:hAnsi="Microsoft JhengHei" w:hint="eastAsia"/>
                          <w:b/>
                        </w:rPr>
                        <w:t xml:space="preserve"> </w:t>
                      </w:r>
                    </w:p>
                    <w:p w14:paraId="34BEC542" w14:textId="44FC9523" w:rsidR="00F6266B" w:rsidRPr="00591F16" w:rsidRDefault="00F6266B" w:rsidP="00591F16">
                      <w:pPr>
                        <w:snapToGrid w:val="0"/>
                        <w:rPr>
                          <w:rFonts w:ascii="Microsoft JhengHei" w:eastAsia="Microsoft JhengHei" w:hAnsi="Microsoft JhengHei"/>
                          <w:b/>
                        </w:rPr>
                      </w:pPr>
                      <w:r w:rsidRPr="00591F16">
                        <w:rPr>
                          <w:rFonts w:ascii="Microsoft JhengHei" w:eastAsia="Microsoft JhengHei" w:hAnsi="Microsoft JhengHei" w:hint="eastAsia"/>
                          <w:b/>
                        </w:rPr>
                        <w:t>第二</w:t>
                      </w:r>
                      <w:r w:rsidRPr="00591F16">
                        <w:rPr>
                          <w:rFonts w:ascii="Microsoft JhengHei" w:eastAsia="Microsoft JhengHei" w:hAnsi="Microsoft JhengHei"/>
                          <w:b/>
                        </w:rPr>
                        <w:t>章</w:t>
                      </w:r>
                      <w:r w:rsidRPr="00591F16">
                        <w:rPr>
                          <w:rFonts w:ascii="Microsoft JhengHei" w:eastAsia="Microsoft JhengHei" w:hAnsi="Microsoft JhengHei" w:hint="eastAsia"/>
                          <w:b/>
                        </w:rPr>
                        <w:t>：中</w:t>
                      </w:r>
                      <w:r w:rsidRPr="00591F16">
                        <w:rPr>
                          <w:rFonts w:ascii="Microsoft JhengHei" w:eastAsia="Microsoft JhengHei" w:hAnsi="Microsoft JhengHei"/>
                          <w:b/>
                        </w:rPr>
                        <w:t>央</w:t>
                      </w:r>
                      <w:r w:rsidRPr="00591F16">
                        <w:rPr>
                          <w:rFonts w:ascii="Microsoft JhengHei" w:eastAsia="Microsoft JhengHei" w:hAnsi="Microsoft JhengHei" w:hint="eastAsia"/>
                          <w:b/>
                        </w:rPr>
                        <w:t>和香港特別行政區的關係</w:t>
                      </w:r>
                    </w:p>
                    <w:p w14:paraId="15A24EE5" w14:textId="77777777" w:rsidR="00F6266B" w:rsidRPr="00591F16" w:rsidRDefault="00F6266B" w:rsidP="00591F16">
                      <w:pPr>
                        <w:snapToGrid w:val="0"/>
                        <w:rPr>
                          <w:rFonts w:ascii="Microsoft JhengHei" w:eastAsia="Microsoft JhengHei" w:hAnsi="Microsoft JhengHei"/>
                        </w:rPr>
                      </w:pPr>
                      <w:r w:rsidRPr="00591F16">
                        <w:rPr>
                          <w:rFonts w:ascii="Microsoft JhengHei" w:eastAsia="Microsoft JhengHei" w:hAnsi="Microsoft JhengHei"/>
                        </w:rPr>
                        <w:t>第十二條</w:t>
                      </w:r>
                    </w:p>
                    <w:p w14:paraId="0EB95979" w14:textId="77777777" w:rsidR="00F6266B" w:rsidRPr="00591F16" w:rsidRDefault="00F6266B" w:rsidP="00591F16">
                      <w:pPr>
                        <w:snapToGrid w:val="0"/>
                        <w:ind w:left="0" w:firstLine="0"/>
                        <w:jc w:val="both"/>
                        <w:rPr>
                          <w:rFonts w:ascii="Microsoft JhengHei" w:eastAsia="Microsoft JhengHei" w:hAnsi="Microsoft JhengHei"/>
                        </w:rPr>
                      </w:pPr>
                      <w:r w:rsidRPr="00591F16">
                        <w:rPr>
                          <w:rFonts w:ascii="Microsoft JhengHei" w:eastAsia="Microsoft JhengHei" w:hAnsi="Microsoft JhengHei"/>
                        </w:rPr>
                        <w:t>香港特別行政區是中華人民共和國的一個享有高度自治權的地方行政區域，直轄於中央人民政府。</w:t>
                      </w:r>
                    </w:p>
                  </w:txbxContent>
                </v:textbox>
                <w10:wrap type="topAndBottom" anchorx="margin"/>
              </v:shape>
            </w:pict>
          </mc:Fallback>
        </mc:AlternateContent>
      </w:r>
      <w:r w:rsidRPr="00591F16">
        <w:rPr>
          <w:rFonts w:ascii="Microsoft JhengHei" w:eastAsia="Microsoft JhengHei" w:hAnsi="Microsoft JhengHei" w:hint="eastAsia"/>
          <w:b/>
          <w:lang w:eastAsia="zh-HK"/>
        </w:rPr>
        <w:t>資料六</w:t>
      </w:r>
    </w:p>
    <w:p w14:paraId="6892B917" w14:textId="6237BA4C" w:rsidR="00AF3527" w:rsidRPr="00274956" w:rsidRDefault="00AF3527" w:rsidP="00AF3527">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E73E60">
        <w:rPr>
          <w:rFonts w:eastAsiaTheme="minorEastAsia" w:hint="eastAsia"/>
          <w:sz w:val="22"/>
        </w:rPr>
        <w:t>&gt;</w:t>
      </w:r>
      <w:r>
        <w:rPr>
          <w:rFonts w:eastAsiaTheme="minorEastAsia" w:hint="eastAsia"/>
          <w:sz w:val="22"/>
          <w:lang w:eastAsia="zh-HK"/>
        </w:rPr>
        <w:t>基本法</w:t>
      </w:r>
      <w:r w:rsidR="00E73E60">
        <w:rPr>
          <w:rFonts w:eastAsiaTheme="minorEastAsia" w:hint="eastAsia"/>
          <w:sz w:val="22"/>
        </w:rPr>
        <w:t>&gt;</w:t>
      </w:r>
      <w:r w:rsidR="00E73E60" w:rsidRPr="00E73E60">
        <w:rPr>
          <w:rFonts w:eastAsiaTheme="minorEastAsia" w:hint="eastAsia"/>
          <w:sz w:val="22"/>
        </w:rPr>
        <w:t>第二章</w:t>
      </w:r>
      <w:r>
        <w:rPr>
          <w:rFonts w:eastAsiaTheme="minorEastAsia" w:hint="eastAsia"/>
          <w:sz w:val="22"/>
        </w:rPr>
        <w:t>，</w:t>
      </w:r>
      <w:hyperlink r:id="rId38" w:history="1">
        <w:r w:rsidR="00E73E60" w:rsidRPr="006D6C7D">
          <w:rPr>
            <w:rStyle w:val="ac"/>
            <w:rFonts w:eastAsiaTheme="minorEastAsia"/>
            <w:sz w:val="22"/>
            <w:lang w:eastAsia="zh-HK"/>
          </w:rPr>
          <w:t>https://www.basiclaw.gov.hk/tc/basiclaw/chapter2.html</w:t>
        </w:r>
      </w:hyperlink>
    </w:p>
    <w:p w14:paraId="4D9C6FDB" w14:textId="77777777" w:rsidR="00C650B5" w:rsidRDefault="00C650B5" w:rsidP="008A4CF5">
      <w:pPr>
        <w:snapToGrid w:val="0"/>
        <w:spacing w:line="276" w:lineRule="auto"/>
        <w:ind w:left="0" w:firstLine="0"/>
        <w:rPr>
          <w:rFonts w:eastAsiaTheme="minorEastAsia"/>
        </w:rPr>
      </w:pPr>
    </w:p>
    <w:p w14:paraId="5389C750" w14:textId="05B4AD90" w:rsidR="00F97F0B" w:rsidRDefault="00961C4C" w:rsidP="00591F16">
      <w:pPr>
        <w:pStyle w:val="a6"/>
        <w:numPr>
          <w:ilvl w:val="0"/>
          <w:numId w:val="7"/>
        </w:numPr>
        <w:tabs>
          <w:tab w:val="left" w:pos="482"/>
          <w:tab w:val="left" w:pos="964"/>
        </w:tabs>
        <w:spacing w:line="276" w:lineRule="auto"/>
        <w:ind w:left="992" w:hanging="992"/>
        <w:jc w:val="both"/>
        <w:rPr>
          <w:lang w:eastAsia="zh-HK"/>
        </w:rPr>
      </w:pPr>
      <w:r>
        <w:rPr>
          <w:rFonts w:hint="eastAsia"/>
          <w:lang w:eastAsia="zh-HK"/>
        </w:rPr>
        <w:t>(a)</w:t>
      </w:r>
      <w:r>
        <w:rPr>
          <w:lang w:eastAsia="zh-HK"/>
        </w:rPr>
        <w:tab/>
      </w:r>
      <w:r w:rsidR="00F97F0B">
        <w:rPr>
          <w:rFonts w:hint="eastAsia"/>
          <w:lang w:eastAsia="zh-HK"/>
        </w:rPr>
        <w:t>根據資料一</w:t>
      </w:r>
      <w:r w:rsidR="00F97F0B">
        <w:rPr>
          <w:rFonts w:hint="eastAsia"/>
        </w:rPr>
        <w:t>，</w:t>
      </w:r>
      <w:r w:rsidR="00F97F0B">
        <w:rPr>
          <w:rFonts w:hint="eastAsia"/>
          <w:lang w:eastAsia="zh-HK"/>
        </w:rPr>
        <w:t>《憲法》第三十一條規定國家在何時得設立特別行政區？</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F97F0B" w:rsidRPr="006805A7" w14:paraId="15A2BB8D" w14:textId="77777777" w:rsidTr="005F2A0C">
        <w:tc>
          <w:tcPr>
            <w:tcW w:w="7313" w:type="dxa"/>
          </w:tcPr>
          <w:p w14:paraId="2689F5AD" w14:textId="3CC7A9A3" w:rsidR="00F97F0B" w:rsidRPr="006805A7" w:rsidRDefault="00F97F0B" w:rsidP="0003261D">
            <w:pPr>
              <w:spacing w:line="276" w:lineRule="auto"/>
              <w:ind w:left="0" w:firstLine="0"/>
              <w:rPr>
                <w:i/>
                <w:color w:val="FF0000"/>
              </w:rPr>
            </w:pPr>
            <w:r>
              <w:rPr>
                <w:rFonts w:hint="eastAsia"/>
                <w:i/>
                <w:color w:val="FF0000"/>
                <w:lang w:eastAsia="zh-HK"/>
              </w:rPr>
              <w:t>必要時</w:t>
            </w:r>
            <w:r>
              <w:rPr>
                <w:rFonts w:hint="eastAsia"/>
                <w:i/>
                <w:color w:val="FF0000"/>
              </w:rPr>
              <w:t>。</w:t>
            </w:r>
          </w:p>
        </w:tc>
      </w:tr>
    </w:tbl>
    <w:p w14:paraId="265EFD39" w14:textId="77777777" w:rsidR="00F97F0B" w:rsidRDefault="00F97F0B" w:rsidP="00F97F0B">
      <w:pPr>
        <w:tabs>
          <w:tab w:val="left" w:pos="426"/>
          <w:tab w:val="left" w:pos="993"/>
        </w:tabs>
        <w:ind w:left="0" w:firstLine="0"/>
        <w:rPr>
          <w:lang w:eastAsia="zh-HK"/>
        </w:rPr>
      </w:pPr>
    </w:p>
    <w:p w14:paraId="431D09E3" w14:textId="3EAA660E" w:rsidR="00F97F0B" w:rsidRDefault="00591F16" w:rsidP="00591F16">
      <w:pPr>
        <w:tabs>
          <w:tab w:val="left" w:pos="482"/>
        </w:tabs>
        <w:spacing w:line="276" w:lineRule="auto"/>
        <w:ind w:leftChars="177" w:left="989" w:hangingChars="235" w:hanging="564"/>
        <w:jc w:val="both"/>
        <w:rPr>
          <w:lang w:eastAsia="zh-HK"/>
        </w:rPr>
      </w:pPr>
      <w:r>
        <w:rPr>
          <w:lang w:eastAsia="zh-HK"/>
        </w:rPr>
        <w:tab/>
      </w:r>
      <w:r w:rsidR="00F97F0B">
        <w:rPr>
          <w:rFonts w:hint="eastAsia"/>
          <w:lang w:eastAsia="zh-HK"/>
        </w:rPr>
        <w:t>(b)</w:t>
      </w:r>
      <w:r w:rsidR="00F97F0B">
        <w:rPr>
          <w:lang w:eastAsia="zh-HK"/>
        </w:rPr>
        <w:tab/>
      </w:r>
      <w:r w:rsidR="00F97F0B">
        <w:rPr>
          <w:rFonts w:hint="eastAsia"/>
          <w:lang w:eastAsia="zh-HK"/>
        </w:rPr>
        <w:t>承上題</w:t>
      </w:r>
      <w:r w:rsidR="00F97F0B">
        <w:rPr>
          <w:rFonts w:hint="eastAsia"/>
        </w:rPr>
        <w:t>，</w:t>
      </w:r>
      <w:r w:rsidR="00F97F0B">
        <w:rPr>
          <w:rFonts w:hint="eastAsia"/>
          <w:lang w:eastAsia="zh-HK"/>
        </w:rPr>
        <w:t>資料</w:t>
      </w:r>
      <w:r w:rsidR="0003261D">
        <w:rPr>
          <w:rFonts w:hint="eastAsia"/>
          <w:lang w:eastAsia="zh-HK"/>
        </w:rPr>
        <w:t>三</w:t>
      </w:r>
      <w:r w:rsidR="00506992">
        <w:rPr>
          <w:rFonts w:hint="eastAsia"/>
          <w:lang w:eastAsia="zh-HK"/>
        </w:rPr>
        <w:t>中</w:t>
      </w:r>
      <w:r w:rsidR="0003261D">
        <w:rPr>
          <w:rFonts w:hint="eastAsia"/>
          <w:lang w:eastAsia="zh-HK"/>
        </w:rPr>
        <w:t>《基本法》序言第二自然段</w:t>
      </w:r>
      <w:r w:rsidR="00F97F0B">
        <w:rPr>
          <w:rFonts w:hint="eastAsia"/>
          <w:lang w:eastAsia="zh-HK"/>
        </w:rPr>
        <w:t>如何解釋</w:t>
      </w:r>
      <w:r w:rsidR="0003261D">
        <w:rPr>
          <w:rFonts w:hint="eastAsia"/>
          <w:lang w:eastAsia="zh-HK"/>
        </w:rPr>
        <w:t>為甚麼</w:t>
      </w:r>
      <w:r w:rsidR="00F97F0B">
        <w:rPr>
          <w:rFonts w:hint="eastAsia"/>
          <w:lang w:eastAsia="zh-HK"/>
        </w:rPr>
        <w:t>國家得設立香港特別行政區</w:t>
      </w:r>
      <w:r w:rsidR="00F97F0B">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F97F0B" w:rsidRPr="006805A7" w14:paraId="49646EEC" w14:textId="77777777" w:rsidTr="005F2A0C">
        <w:tc>
          <w:tcPr>
            <w:tcW w:w="7313" w:type="dxa"/>
          </w:tcPr>
          <w:p w14:paraId="4C112926" w14:textId="5AA5F887" w:rsidR="00F97F0B" w:rsidRPr="006805A7" w:rsidRDefault="0003261D" w:rsidP="00591F16">
            <w:pPr>
              <w:spacing w:line="360" w:lineRule="auto"/>
              <w:ind w:left="0" w:firstLine="0"/>
              <w:rPr>
                <w:i/>
                <w:color w:val="FF0000"/>
              </w:rPr>
            </w:pPr>
            <w:r w:rsidRPr="0003261D">
              <w:rPr>
                <w:rFonts w:hint="eastAsia"/>
                <w:i/>
                <w:color w:val="FF0000"/>
                <w:lang w:eastAsia="zh-HK"/>
              </w:rPr>
              <w:t>為了維護國家的統一和領土完整，保持香港的繁榮和穩定，並考慮</w:t>
            </w:r>
          </w:p>
        </w:tc>
      </w:tr>
      <w:tr w:rsidR="0003261D" w:rsidRPr="006805A7" w14:paraId="61B01F0F" w14:textId="77777777" w:rsidTr="005F2A0C">
        <w:tc>
          <w:tcPr>
            <w:tcW w:w="7313" w:type="dxa"/>
          </w:tcPr>
          <w:p w14:paraId="6D93FF25" w14:textId="2C3C3713" w:rsidR="0003261D" w:rsidRPr="0003261D" w:rsidRDefault="0003261D" w:rsidP="00591F16">
            <w:pPr>
              <w:spacing w:line="360" w:lineRule="auto"/>
              <w:ind w:left="0" w:firstLine="0"/>
              <w:rPr>
                <w:i/>
                <w:color w:val="FF0000"/>
                <w:lang w:eastAsia="zh-HK"/>
              </w:rPr>
            </w:pPr>
            <w:r w:rsidRPr="0003261D">
              <w:rPr>
                <w:rFonts w:hint="eastAsia"/>
                <w:i/>
                <w:color w:val="FF0000"/>
                <w:lang w:eastAsia="zh-HK"/>
              </w:rPr>
              <w:t>到香港的歷史和現實情況</w:t>
            </w:r>
            <w:r>
              <w:rPr>
                <w:rFonts w:hint="eastAsia"/>
                <w:i/>
                <w:color w:val="FF0000"/>
              </w:rPr>
              <w:t>。</w:t>
            </w:r>
          </w:p>
        </w:tc>
      </w:tr>
    </w:tbl>
    <w:p w14:paraId="62A61F4E" w14:textId="4FEE8DA6" w:rsidR="00F97F0B" w:rsidRDefault="00F97F0B" w:rsidP="00F97F0B">
      <w:pPr>
        <w:tabs>
          <w:tab w:val="left" w:pos="426"/>
          <w:tab w:val="left" w:pos="993"/>
        </w:tabs>
        <w:ind w:left="0" w:firstLine="0"/>
        <w:rPr>
          <w:lang w:eastAsia="zh-HK"/>
        </w:rPr>
      </w:pPr>
    </w:p>
    <w:p w14:paraId="126DCD34" w14:textId="0F0AD9D4" w:rsidR="0003261D" w:rsidRDefault="0003261D" w:rsidP="00591F16">
      <w:pPr>
        <w:tabs>
          <w:tab w:val="left" w:pos="567"/>
          <w:tab w:val="left" w:pos="993"/>
        </w:tabs>
        <w:spacing w:line="276" w:lineRule="auto"/>
        <w:ind w:leftChars="177" w:left="989" w:hangingChars="235" w:hanging="564"/>
        <w:jc w:val="both"/>
        <w:rPr>
          <w:lang w:eastAsia="zh-HK"/>
        </w:rPr>
      </w:pPr>
      <w:r>
        <w:rPr>
          <w:rFonts w:hint="eastAsia"/>
          <w:lang w:eastAsia="zh-HK"/>
        </w:rPr>
        <w:t>(</w:t>
      </w:r>
      <w:r>
        <w:rPr>
          <w:lang w:eastAsia="zh-HK"/>
        </w:rPr>
        <w:t>c)</w:t>
      </w:r>
      <w:r>
        <w:rPr>
          <w:lang w:eastAsia="zh-HK"/>
        </w:rPr>
        <w:tab/>
      </w:r>
      <w:r>
        <w:rPr>
          <w:rFonts w:hint="eastAsia"/>
          <w:lang w:eastAsia="zh-HK"/>
        </w:rPr>
        <w:t>資料三指出</w:t>
      </w:r>
      <w:r w:rsidRPr="00E30414">
        <w:rPr>
          <w:rFonts w:hint="eastAsia"/>
          <w:lang w:eastAsia="zh-HK"/>
        </w:rPr>
        <w:t>根據</w:t>
      </w:r>
      <w:r>
        <w:rPr>
          <w:rFonts w:hint="eastAsia"/>
          <w:lang w:eastAsia="zh-HK"/>
        </w:rPr>
        <w:t>《</w:t>
      </w:r>
      <w:r w:rsidRPr="00E30414">
        <w:rPr>
          <w:rFonts w:hint="eastAsia"/>
          <w:lang w:eastAsia="zh-HK"/>
        </w:rPr>
        <w:t>憲法</w:t>
      </w:r>
      <w:r>
        <w:rPr>
          <w:rFonts w:hint="eastAsia"/>
          <w:lang w:eastAsia="zh-HK"/>
        </w:rPr>
        <w:t>》</w:t>
      </w:r>
      <w:r w:rsidRPr="00E30414">
        <w:rPr>
          <w:rFonts w:hint="eastAsia"/>
          <w:lang w:eastAsia="zh-HK"/>
        </w:rPr>
        <w:t>第三十一條，香港特別行政區的制度和政策均以</w:t>
      </w:r>
      <w:r>
        <w:rPr>
          <w:rFonts w:hint="eastAsia"/>
          <w:lang w:eastAsia="zh-HK"/>
        </w:rPr>
        <w:t>甚麼</w:t>
      </w:r>
      <w:r w:rsidRPr="00E30414">
        <w:rPr>
          <w:rFonts w:hint="eastAsia"/>
          <w:lang w:eastAsia="zh-HK"/>
        </w:rPr>
        <w:t>的規定為依據</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03261D" w:rsidRPr="006805A7" w14:paraId="78EC3604" w14:textId="77777777" w:rsidTr="005F2A0C">
        <w:tc>
          <w:tcPr>
            <w:tcW w:w="7313" w:type="dxa"/>
          </w:tcPr>
          <w:p w14:paraId="1965FEC9" w14:textId="77777777" w:rsidR="0003261D" w:rsidRPr="006805A7" w:rsidRDefault="0003261D" w:rsidP="00591F16">
            <w:pPr>
              <w:spacing w:line="360" w:lineRule="auto"/>
              <w:rPr>
                <w:i/>
                <w:color w:val="FF0000"/>
              </w:rPr>
            </w:pPr>
            <w:r>
              <w:rPr>
                <w:rFonts w:hint="eastAsia"/>
                <w:i/>
                <w:color w:val="FF0000"/>
                <w:lang w:eastAsia="zh-HK"/>
              </w:rPr>
              <w:t>《基本法》</w:t>
            </w:r>
            <w:r>
              <w:rPr>
                <w:rFonts w:hint="eastAsia"/>
                <w:i/>
                <w:color w:val="FF0000"/>
              </w:rPr>
              <w:t>。</w:t>
            </w:r>
          </w:p>
        </w:tc>
      </w:tr>
    </w:tbl>
    <w:p w14:paraId="0DBCFFA9" w14:textId="67896F08" w:rsidR="0003261D" w:rsidRDefault="0003261D" w:rsidP="00F97F0B">
      <w:pPr>
        <w:tabs>
          <w:tab w:val="left" w:pos="426"/>
          <w:tab w:val="left" w:pos="993"/>
        </w:tabs>
        <w:ind w:left="0" w:firstLine="0"/>
        <w:rPr>
          <w:lang w:eastAsia="zh-HK"/>
        </w:rPr>
      </w:pPr>
    </w:p>
    <w:p w14:paraId="0395388D" w14:textId="1FC063E4" w:rsidR="00961C4C" w:rsidRDefault="0003261D" w:rsidP="00D26CB6">
      <w:pPr>
        <w:pStyle w:val="a6"/>
        <w:numPr>
          <w:ilvl w:val="0"/>
          <w:numId w:val="7"/>
        </w:numPr>
        <w:tabs>
          <w:tab w:val="left" w:pos="426"/>
          <w:tab w:val="left" w:pos="993"/>
        </w:tabs>
        <w:spacing w:line="276" w:lineRule="auto"/>
        <w:ind w:left="993" w:hanging="993"/>
        <w:jc w:val="both"/>
        <w:rPr>
          <w:lang w:eastAsia="zh-HK"/>
        </w:rPr>
      </w:pPr>
      <w:r>
        <w:rPr>
          <w:rFonts w:hint="eastAsia"/>
          <w:lang w:eastAsia="zh-HK"/>
        </w:rPr>
        <w:t>(a)</w:t>
      </w:r>
      <w:r>
        <w:rPr>
          <w:lang w:eastAsia="zh-HK"/>
        </w:rPr>
        <w:tab/>
      </w:r>
      <w:r w:rsidR="00961C4C">
        <w:rPr>
          <w:rFonts w:hint="eastAsia"/>
          <w:lang w:eastAsia="zh-HK"/>
        </w:rPr>
        <w:t>根</w:t>
      </w:r>
      <w:r>
        <w:rPr>
          <w:rFonts w:hint="eastAsia"/>
          <w:lang w:eastAsia="zh-HK"/>
        </w:rPr>
        <w:t>據資料一</w:t>
      </w:r>
      <w:r w:rsidR="00961C4C">
        <w:rPr>
          <w:rFonts w:hint="eastAsia"/>
        </w:rPr>
        <w:t>，</w:t>
      </w:r>
      <w:r>
        <w:rPr>
          <w:rFonts w:hint="eastAsia"/>
          <w:lang w:eastAsia="zh-HK"/>
        </w:rPr>
        <w:t>《憲法》第三十一條規定哪一個機構</w:t>
      </w:r>
      <w:r w:rsidRPr="00FD7AD6">
        <w:rPr>
          <w:rFonts w:hint="eastAsia"/>
          <w:lang w:eastAsia="zh-HK"/>
        </w:rPr>
        <w:t>按照具體情況</w:t>
      </w:r>
      <w:r>
        <w:rPr>
          <w:rFonts w:hint="eastAsia"/>
          <w:lang w:eastAsia="zh-HK"/>
        </w:rPr>
        <w:t>以法律規定</w:t>
      </w:r>
      <w:r w:rsidRPr="00FD7AD6">
        <w:rPr>
          <w:rFonts w:hint="eastAsia"/>
          <w:lang w:eastAsia="zh-HK"/>
        </w:rPr>
        <w:t>在特別行政區內實行的制度</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961C4C" w:rsidRPr="006805A7" w14:paraId="3F115933" w14:textId="77777777" w:rsidTr="005F2A0C">
        <w:tc>
          <w:tcPr>
            <w:tcW w:w="7313" w:type="dxa"/>
          </w:tcPr>
          <w:p w14:paraId="0EA7310C" w14:textId="3F7B1B4B" w:rsidR="00961C4C" w:rsidRPr="006805A7" w:rsidRDefault="0003261D" w:rsidP="00591F16">
            <w:pPr>
              <w:spacing w:line="360" w:lineRule="auto"/>
              <w:rPr>
                <w:i/>
                <w:color w:val="FF0000"/>
              </w:rPr>
            </w:pPr>
            <w:r>
              <w:rPr>
                <w:rFonts w:hint="eastAsia"/>
                <w:i/>
                <w:color w:val="FF0000"/>
                <w:lang w:eastAsia="zh-HK"/>
              </w:rPr>
              <w:t>全國人民代表大會</w:t>
            </w:r>
            <w:r w:rsidR="00961C4C">
              <w:rPr>
                <w:rFonts w:hint="eastAsia"/>
                <w:i/>
                <w:color w:val="FF0000"/>
              </w:rPr>
              <w:t>。</w:t>
            </w:r>
          </w:p>
        </w:tc>
      </w:tr>
    </w:tbl>
    <w:p w14:paraId="1797CA14" w14:textId="20501607" w:rsidR="00961C4C" w:rsidRDefault="00961C4C" w:rsidP="00961C4C">
      <w:pPr>
        <w:rPr>
          <w:rFonts w:eastAsia="Microsoft JhengHei"/>
          <w:b/>
          <w:sz w:val="28"/>
          <w:szCs w:val="28"/>
        </w:rPr>
      </w:pPr>
    </w:p>
    <w:p w14:paraId="35301EDC" w14:textId="2F0F9617" w:rsidR="00961C4C" w:rsidRDefault="00961C4C" w:rsidP="00591F16">
      <w:pPr>
        <w:tabs>
          <w:tab w:val="left" w:pos="567"/>
          <w:tab w:val="left" w:pos="993"/>
        </w:tabs>
        <w:spacing w:line="276" w:lineRule="auto"/>
        <w:ind w:leftChars="177" w:left="989" w:hangingChars="235" w:hanging="564"/>
        <w:jc w:val="both"/>
        <w:rPr>
          <w:lang w:eastAsia="zh-HK"/>
        </w:rPr>
      </w:pPr>
      <w:r>
        <w:rPr>
          <w:rFonts w:hint="eastAsia"/>
          <w:lang w:eastAsia="zh-HK"/>
        </w:rPr>
        <w:lastRenderedPageBreak/>
        <w:t>(b)</w:t>
      </w:r>
      <w:r>
        <w:rPr>
          <w:lang w:eastAsia="zh-HK"/>
        </w:rPr>
        <w:tab/>
      </w:r>
      <w:r w:rsidR="0003261D">
        <w:rPr>
          <w:rFonts w:hint="eastAsia"/>
          <w:lang w:eastAsia="zh-HK"/>
        </w:rPr>
        <w:t>根據</w:t>
      </w:r>
      <w:r>
        <w:rPr>
          <w:rFonts w:hint="eastAsia"/>
          <w:lang w:eastAsia="zh-HK"/>
        </w:rPr>
        <w:t>資料二</w:t>
      </w:r>
      <w:r w:rsidR="0003261D">
        <w:rPr>
          <w:rFonts w:hint="eastAsia"/>
        </w:rPr>
        <w:t>，</w:t>
      </w:r>
      <w:r w:rsidR="0003261D">
        <w:rPr>
          <w:rFonts w:hint="eastAsia"/>
          <w:lang w:eastAsia="zh-HK"/>
        </w:rPr>
        <w:t>全國人民代</w:t>
      </w:r>
      <w:r w:rsidR="00351822">
        <w:rPr>
          <w:rFonts w:hint="eastAsia"/>
          <w:lang w:eastAsia="zh-HK"/>
        </w:rPr>
        <w:t>表</w:t>
      </w:r>
      <w:r w:rsidR="0003261D">
        <w:rPr>
          <w:rFonts w:hint="eastAsia"/>
          <w:lang w:eastAsia="zh-HK"/>
        </w:rPr>
        <w:t>大會是根據</w:t>
      </w:r>
      <w:r>
        <w:rPr>
          <w:rFonts w:hint="eastAsia"/>
          <w:lang w:eastAsia="zh-HK"/>
        </w:rPr>
        <w:t>《</w:t>
      </w:r>
      <w:r w:rsidRPr="00E30414">
        <w:rPr>
          <w:rFonts w:hint="eastAsia"/>
          <w:lang w:eastAsia="zh-HK"/>
        </w:rPr>
        <w:t>憲法</w:t>
      </w:r>
      <w:r>
        <w:rPr>
          <w:rFonts w:hint="eastAsia"/>
          <w:lang w:eastAsia="zh-HK"/>
        </w:rPr>
        <w:t>》</w:t>
      </w:r>
      <w:r w:rsidR="0003261D">
        <w:rPr>
          <w:rFonts w:hint="eastAsia"/>
          <w:lang w:eastAsia="zh-HK"/>
        </w:rPr>
        <w:t>哪兩條條文而設立香港特別行政區</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961C4C" w:rsidRPr="006805A7" w14:paraId="6EC8F34A" w14:textId="77777777" w:rsidTr="005F2A0C">
        <w:tc>
          <w:tcPr>
            <w:tcW w:w="7313" w:type="dxa"/>
          </w:tcPr>
          <w:p w14:paraId="121C9D3D" w14:textId="25D4213E" w:rsidR="00961C4C" w:rsidRPr="006805A7" w:rsidRDefault="0003261D" w:rsidP="00591F16">
            <w:pPr>
              <w:spacing w:line="360" w:lineRule="auto"/>
              <w:rPr>
                <w:i/>
                <w:color w:val="FF0000"/>
              </w:rPr>
            </w:pPr>
            <w:r>
              <w:rPr>
                <w:rFonts w:hint="eastAsia"/>
                <w:i/>
                <w:color w:val="FF0000"/>
                <w:lang w:eastAsia="zh-HK"/>
              </w:rPr>
              <w:t>第三十一條和第六十二條第十三項</w:t>
            </w:r>
            <w:r w:rsidR="00961C4C">
              <w:rPr>
                <w:rFonts w:hint="eastAsia"/>
                <w:i/>
                <w:color w:val="FF0000"/>
              </w:rPr>
              <w:t>。</w:t>
            </w:r>
          </w:p>
        </w:tc>
      </w:tr>
    </w:tbl>
    <w:p w14:paraId="2E2A5EB0" w14:textId="176340B0" w:rsidR="00961C4C" w:rsidRDefault="00961C4C" w:rsidP="00961C4C">
      <w:pPr>
        <w:rPr>
          <w:rFonts w:asciiTheme="minorEastAsia" w:hAnsiTheme="minorEastAsia"/>
          <w:lang w:eastAsia="zh-HK"/>
        </w:rPr>
      </w:pPr>
    </w:p>
    <w:p w14:paraId="26E39670" w14:textId="62D2E075" w:rsidR="0015552D" w:rsidRDefault="0015552D" w:rsidP="00591F16">
      <w:pPr>
        <w:tabs>
          <w:tab w:val="left" w:pos="567"/>
          <w:tab w:val="left" w:pos="993"/>
        </w:tabs>
        <w:spacing w:line="276" w:lineRule="auto"/>
        <w:ind w:leftChars="177" w:left="989" w:hangingChars="235" w:hanging="564"/>
        <w:jc w:val="both"/>
        <w:rPr>
          <w:lang w:eastAsia="zh-HK"/>
        </w:rPr>
      </w:pPr>
      <w:r>
        <w:rPr>
          <w:rFonts w:hint="eastAsia"/>
          <w:lang w:eastAsia="zh-HK"/>
        </w:rPr>
        <w:t>(</w:t>
      </w:r>
      <w:r>
        <w:rPr>
          <w:lang w:eastAsia="zh-HK"/>
        </w:rPr>
        <w:t>c)</w:t>
      </w:r>
      <w:r>
        <w:rPr>
          <w:lang w:eastAsia="zh-HK"/>
        </w:rPr>
        <w:tab/>
      </w:r>
      <w:r>
        <w:rPr>
          <w:rFonts w:hint="eastAsia"/>
          <w:lang w:eastAsia="zh-HK"/>
        </w:rPr>
        <w:t>資料三指出全國人民代表大會根據《</w:t>
      </w:r>
      <w:r w:rsidRPr="00E30414">
        <w:rPr>
          <w:rFonts w:hint="eastAsia"/>
          <w:lang w:eastAsia="zh-HK"/>
        </w:rPr>
        <w:t>憲法</w:t>
      </w:r>
      <w:r>
        <w:rPr>
          <w:rFonts w:hint="eastAsia"/>
          <w:lang w:eastAsia="zh-HK"/>
        </w:rPr>
        <w:t>》</w:t>
      </w:r>
      <w:r w:rsidRPr="0015552D">
        <w:rPr>
          <w:rFonts w:hint="eastAsia"/>
          <w:lang w:eastAsia="zh-HK"/>
        </w:rPr>
        <w:t>制定《基本法》以規定</w:t>
      </w:r>
      <w:r>
        <w:rPr>
          <w:rFonts w:hint="eastAsia"/>
          <w:lang w:eastAsia="zh-HK"/>
        </w:rPr>
        <w:t>和保障</w:t>
      </w:r>
      <w:r w:rsidRPr="0015552D">
        <w:rPr>
          <w:rFonts w:hint="eastAsia"/>
          <w:lang w:eastAsia="zh-HK"/>
        </w:rPr>
        <w:t>甚麼</w:t>
      </w:r>
      <w:r w:rsidRPr="00591F16">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15552D" w:rsidRPr="006805A7" w14:paraId="51DE7E0B" w14:textId="77777777" w:rsidTr="005F2A0C">
        <w:tc>
          <w:tcPr>
            <w:tcW w:w="7313" w:type="dxa"/>
          </w:tcPr>
          <w:p w14:paraId="040F167D" w14:textId="7CE164DE" w:rsidR="0015552D" w:rsidRPr="006805A7" w:rsidRDefault="0015552D" w:rsidP="00591F16">
            <w:pPr>
              <w:spacing w:line="360" w:lineRule="auto"/>
              <w:ind w:left="0" w:firstLine="0"/>
              <w:rPr>
                <w:i/>
                <w:color w:val="FF0000"/>
              </w:rPr>
            </w:pPr>
            <w:r>
              <w:rPr>
                <w:rFonts w:hint="eastAsia"/>
                <w:i/>
                <w:color w:val="FF0000"/>
                <w:lang w:eastAsia="zh-HK"/>
              </w:rPr>
              <w:t>規定</w:t>
            </w:r>
            <w:r w:rsidRPr="003524EC">
              <w:rPr>
                <w:rFonts w:hint="eastAsia"/>
                <w:i/>
                <w:color w:val="FF0000"/>
                <w:lang w:eastAsia="zh-HK"/>
              </w:rPr>
              <w:t>香港特別行政區實行的制度</w:t>
            </w:r>
            <w:r>
              <w:rPr>
                <w:rFonts w:hint="eastAsia"/>
                <w:i/>
                <w:color w:val="FF0000"/>
              </w:rPr>
              <w:t>，</w:t>
            </w:r>
            <w:r>
              <w:rPr>
                <w:rFonts w:hint="eastAsia"/>
                <w:i/>
                <w:color w:val="FF0000"/>
                <w:lang w:eastAsia="zh-HK"/>
              </w:rPr>
              <w:t>保障</w:t>
            </w:r>
            <w:r w:rsidRPr="0015552D">
              <w:rPr>
                <w:rFonts w:hint="eastAsia"/>
                <w:i/>
                <w:color w:val="FF0000"/>
                <w:lang w:eastAsia="zh-HK"/>
              </w:rPr>
              <w:t>國家對香港的基本方針政策</w:t>
            </w:r>
          </w:p>
        </w:tc>
      </w:tr>
      <w:tr w:rsidR="0015552D" w:rsidRPr="006805A7" w14:paraId="248AB540" w14:textId="77777777" w:rsidTr="005F2A0C">
        <w:tc>
          <w:tcPr>
            <w:tcW w:w="7313" w:type="dxa"/>
          </w:tcPr>
          <w:p w14:paraId="3E823727" w14:textId="6DE79866" w:rsidR="0015552D" w:rsidRPr="0015552D" w:rsidRDefault="0015552D" w:rsidP="00591F16">
            <w:pPr>
              <w:spacing w:line="360" w:lineRule="auto"/>
              <w:ind w:left="0" w:firstLine="0"/>
              <w:rPr>
                <w:i/>
                <w:color w:val="FF0000"/>
                <w:lang w:eastAsia="zh-HK"/>
              </w:rPr>
            </w:pPr>
            <w:r w:rsidRPr="0015552D">
              <w:rPr>
                <w:rFonts w:hint="eastAsia"/>
                <w:i/>
                <w:color w:val="FF0000"/>
                <w:lang w:eastAsia="zh-HK"/>
              </w:rPr>
              <w:t>的實施</w:t>
            </w:r>
            <w:r>
              <w:rPr>
                <w:rFonts w:hint="eastAsia"/>
                <w:i/>
                <w:color w:val="FF0000"/>
              </w:rPr>
              <w:t>。</w:t>
            </w:r>
          </w:p>
        </w:tc>
      </w:tr>
    </w:tbl>
    <w:p w14:paraId="459DA4EC" w14:textId="77777777" w:rsidR="0015552D" w:rsidRPr="0015552D" w:rsidRDefault="0015552D" w:rsidP="00961C4C">
      <w:pPr>
        <w:rPr>
          <w:rFonts w:asciiTheme="minorEastAsia" w:hAnsiTheme="minorEastAsia"/>
          <w:lang w:eastAsia="zh-HK"/>
        </w:rPr>
      </w:pPr>
    </w:p>
    <w:p w14:paraId="2A7F42B5" w14:textId="4C38736B" w:rsidR="00961C4C" w:rsidRDefault="00961C4C" w:rsidP="00591F16">
      <w:pPr>
        <w:pStyle w:val="a6"/>
        <w:numPr>
          <w:ilvl w:val="0"/>
          <w:numId w:val="7"/>
        </w:numPr>
        <w:tabs>
          <w:tab w:val="left" w:pos="426"/>
          <w:tab w:val="left" w:pos="993"/>
        </w:tabs>
        <w:spacing w:line="276" w:lineRule="auto"/>
        <w:ind w:left="993" w:hanging="993"/>
        <w:rPr>
          <w:lang w:eastAsia="zh-HK"/>
        </w:rPr>
      </w:pPr>
      <w:r>
        <w:rPr>
          <w:rFonts w:hint="eastAsia"/>
          <w:lang w:eastAsia="zh-HK"/>
        </w:rPr>
        <w:t>(a)</w:t>
      </w:r>
      <w:r>
        <w:rPr>
          <w:lang w:eastAsia="zh-HK"/>
        </w:rPr>
        <w:tab/>
      </w:r>
      <w:r w:rsidR="00266BEF">
        <w:rPr>
          <w:rFonts w:hint="eastAsia"/>
          <w:lang w:eastAsia="zh-HK"/>
        </w:rPr>
        <w:t>根據</w:t>
      </w:r>
      <w:r w:rsidR="000D1F84">
        <w:rPr>
          <w:rFonts w:hint="eastAsia"/>
          <w:lang w:eastAsia="zh-HK"/>
        </w:rPr>
        <w:t>資料四</w:t>
      </w:r>
      <w:r w:rsidR="00266BEF">
        <w:rPr>
          <w:rFonts w:hint="eastAsia"/>
        </w:rPr>
        <w:t>，</w:t>
      </w:r>
      <w:r w:rsidR="00266BEF" w:rsidRPr="003524EC">
        <w:rPr>
          <w:rFonts w:hint="eastAsia"/>
          <w:lang w:eastAsia="zh-HK"/>
        </w:rPr>
        <w:t>全國人民代表大會</w:t>
      </w:r>
      <w:r w:rsidR="00266BEF">
        <w:rPr>
          <w:rFonts w:hint="eastAsia"/>
          <w:lang w:eastAsia="zh-HK"/>
        </w:rPr>
        <w:t>透過甚麼方法讓</w:t>
      </w:r>
      <w:r w:rsidR="00266BEF" w:rsidRPr="003524EC">
        <w:rPr>
          <w:rFonts w:hint="eastAsia"/>
          <w:lang w:eastAsia="zh-HK"/>
        </w:rPr>
        <w:t>香港特別行政區依照</w:t>
      </w:r>
      <w:r w:rsidR="00266BEF">
        <w:rPr>
          <w:rFonts w:hint="eastAsia"/>
          <w:lang w:eastAsia="zh-HK"/>
        </w:rPr>
        <w:t>《基</w:t>
      </w:r>
      <w:r w:rsidR="00266BEF" w:rsidRPr="003524EC">
        <w:rPr>
          <w:rFonts w:hint="eastAsia"/>
          <w:lang w:eastAsia="zh-HK"/>
        </w:rPr>
        <w:t>本法</w:t>
      </w:r>
      <w:r w:rsidR="00266BEF">
        <w:rPr>
          <w:rFonts w:hint="eastAsia"/>
          <w:lang w:eastAsia="zh-HK"/>
        </w:rPr>
        <w:t>》</w:t>
      </w:r>
      <w:r w:rsidR="00266BEF" w:rsidRPr="003524EC">
        <w:rPr>
          <w:rFonts w:hint="eastAsia"/>
          <w:lang w:eastAsia="zh-HK"/>
        </w:rPr>
        <w:t>的規定實行高度自治</w:t>
      </w:r>
      <w:r w:rsidR="00266BEF">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961C4C" w:rsidRPr="006805A7" w14:paraId="734D2D8A" w14:textId="77777777" w:rsidTr="005F2A0C">
        <w:tc>
          <w:tcPr>
            <w:tcW w:w="7313" w:type="dxa"/>
          </w:tcPr>
          <w:p w14:paraId="6F2ED924" w14:textId="27815F22" w:rsidR="00961C4C" w:rsidRPr="006805A7" w:rsidRDefault="00266BEF" w:rsidP="00591F16">
            <w:pPr>
              <w:spacing w:line="360" w:lineRule="auto"/>
              <w:rPr>
                <w:i/>
                <w:color w:val="FF0000"/>
              </w:rPr>
            </w:pPr>
            <w:r>
              <w:rPr>
                <w:rFonts w:hint="eastAsia"/>
                <w:i/>
                <w:color w:val="FF0000"/>
                <w:lang w:eastAsia="zh-HK"/>
              </w:rPr>
              <w:t>授權</w:t>
            </w:r>
            <w:r>
              <w:rPr>
                <w:rFonts w:hint="eastAsia"/>
                <w:i/>
                <w:color w:val="FF0000"/>
              </w:rPr>
              <w:t>。</w:t>
            </w:r>
          </w:p>
        </w:tc>
      </w:tr>
    </w:tbl>
    <w:p w14:paraId="72D903E3" w14:textId="77777777" w:rsidR="00961C4C" w:rsidRDefault="00961C4C" w:rsidP="00961C4C">
      <w:pPr>
        <w:rPr>
          <w:rFonts w:eastAsia="Microsoft JhengHei"/>
          <w:b/>
          <w:sz w:val="28"/>
          <w:szCs w:val="28"/>
        </w:rPr>
      </w:pPr>
    </w:p>
    <w:p w14:paraId="3A097301" w14:textId="4DCE84BF" w:rsidR="005B0222" w:rsidRDefault="005B0222" w:rsidP="00D26CB6">
      <w:pPr>
        <w:tabs>
          <w:tab w:val="left" w:pos="567"/>
          <w:tab w:val="left" w:pos="993"/>
        </w:tabs>
        <w:spacing w:line="276" w:lineRule="auto"/>
        <w:ind w:leftChars="177" w:left="989" w:hangingChars="235" w:hanging="564"/>
        <w:jc w:val="both"/>
        <w:rPr>
          <w:lang w:eastAsia="zh-HK"/>
        </w:rPr>
      </w:pPr>
      <w:r>
        <w:rPr>
          <w:rFonts w:hint="eastAsia"/>
          <w:lang w:eastAsia="zh-HK"/>
        </w:rPr>
        <w:t>(</w:t>
      </w:r>
      <w:r w:rsidR="00266BEF">
        <w:rPr>
          <w:lang w:eastAsia="zh-HK"/>
        </w:rPr>
        <w:t>b</w:t>
      </w:r>
      <w:r>
        <w:rPr>
          <w:lang w:eastAsia="zh-HK"/>
        </w:rPr>
        <w:t>)</w:t>
      </w:r>
      <w:r>
        <w:rPr>
          <w:lang w:eastAsia="zh-HK"/>
        </w:rPr>
        <w:tab/>
      </w:r>
      <w:r w:rsidR="004C1FAE">
        <w:rPr>
          <w:rFonts w:hint="eastAsia"/>
          <w:lang w:eastAsia="zh-HK"/>
        </w:rPr>
        <w:t>試從</w:t>
      </w:r>
      <w:r>
        <w:rPr>
          <w:rFonts w:hint="eastAsia"/>
          <w:lang w:eastAsia="zh-HK"/>
        </w:rPr>
        <w:t>資料</w:t>
      </w:r>
      <w:r w:rsidR="004C1FAE">
        <w:rPr>
          <w:rFonts w:hint="eastAsia"/>
          <w:lang w:eastAsia="zh-HK"/>
        </w:rPr>
        <w:t>一找</w:t>
      </w:r>
      <w:r>
        <w:rPr>
          <w:rFonts w:hint="eastAsia"/>
          <w:lang w:eastAsia="zh-HK"/>
        </w:rPr>
        <w:t>出</w:t>
      </w:r>
      <w:r w:rsidR="004C1FAE">
        <w:rPr>
          <w:rFonts w:hint="eastAsia"/>
          <w:lang w:eastAsia="zh-HK"/>
        </w:rPr>
        <w:t>相關資訊</w:t>
      </w:r>
      <w:r w:rsidR="004C1FAE">
        <w:rPr>
          <w:rFonts w:hint="eastAsia"/>
        </w:rPr>
        <w:t>，</w:t>
      </w:r>
      <w:r w:rsidR="004C1FAE">
        <w:rPr>
          <w:rFonts w:hint="eastAsia"/>
          <w:lang w:eastAsia="zh-HK"/>
        </w:rPr>
        <w:t>解釋為甚麼是由</w:t>
      </w:r>
      <w:r>
        <w:rPr>
          <w:rFonts w:hint="eastAsia"/>
          <w:lang w:eastAsia="zh-HK"/>
        </w:rPr>
        <w:t>全國人民代表大會</w:t>
      </w:r>
      <w:r w:rsidR="004C1FAE">
        <w:rPr>
          <w:rFonts w:hint="eastAsia"/>
          <w:lang w:eastAsia="zh-HK"/>
        </w:rPr>
        <w:t>作出</w:t>
      </w:r>
      <w:proofErr w:type="gramStart"/>
      <w:r w:rsidR="004C1FAE">
        <w:rPr>
          <w:rFonts w:hint="eastAsia"/>
          <w:lang w:eastAsia="zh-HK"/>
        </w:rPr>
        <w:t>3</w:t>
      </w:r>
      <w:r w:rsidR="00266BEF">
        <w:rPr>
          <w:lang w:eastAsia="zh-HK"/>
        </w:rPr>
        <w:t>.(</w:t>
      </w:r>
      <w:proofErr w:type="gramEnd"/>
      <w:r w:rsidR="00266BEF">
        <w:rPr>
          <w:lang w:eastAsia="zh-HK"/>
        </w:rPr>
        <w:t>a</w:t>
      </w:r>
      <w:r w:rsidR="004C1FAE">
        <w:rPr>
          <w:lang w:eastAsia="zh-HK"/>
        </w:rPr>
        <w:t>)</w:t>
      </w:r>
      <w:r w:rsidR="004C1FAE">
        <w:rPr>
          <w:rFonts w:hint="eastAsia"/>
          <w:lang w:eastAsia="zh-HK"/>
        </w:rPr>
        <w:t>答案中的方法</w:t>
      </w:r>
      <w:r w:rsidR="004C1FAE" w:rsidRPr="004C1FAE">
        <w:rPr>
          <w:rFonts w:hint="eastAsia"/>
          <w:lang w:eastAsia="zh-HK"/>
        </w:rPr>
        <w:t>讓香港特別行政區依照《基本法》的規定實行高度自治</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5B0222" w:rsidRPr="006805A7" w14:paraId="330EFF5C" w14:textId="77777777" w:rsidTr="005F2A0C">
        <w:tc>
          <w:tcPr>
            <w:tcW w:w="7313" w:type="dxa"/>
          </w:tcPr>
          <w:p w14:paraId="178DB96B" w14:textId="58632F9B" w:rsidR="005B0222" w:rsidRPr="006805A7" w:rsidRDefault="0054477D" w:rsidP="00591F16">
            <w:pPr>
              <w:spacing w:line="360" w:lineRule="auto"/>
              <w:ind w:left="0" w:firstLine="0"/>
              <w:rPr>
                <w:i/>
                <w:color w:val="FF0000"/>
              </w:rPr>
            </w:pPr>
            <w:r>
              <w:rPr>
                <w:rFonts w:hint="eastAsia"/>
                <w:i/>
                <w:color w:val="FF0000"/>
                <w:lang w:eastAsia="zh-HK"/>
              </w:rPr>
              <w:t>因為</w:t>
            </w:r>
            <w:r w:rsidR="004C1FAE" w:rsidRPr="004C1FAE">
              <w:rPr>
                <w:rFonts w:hint="eastAsia"/>
                <w:i/>
                <w:color w:val="FF0000"/>
                <w:lang w:eastAsia="zh-HK"/>
              </w:rPr>
              <w:t>全國人民代表大會是最高國家權力機關</w:t>
            </w:r>
            <w:r w:rsidR="004C1FAE">
              <w:rPr>
                <w:rFonts w:hint="eastAsia"/>
                <w:i/>
                <w:color w:val="FF0000"/>
              </w:rPr>
              <w:t>。</w:t>
            </w:r>
          </w:p>
        </w:tc>
      </w:tr>
    </w:tbl>
    <w:p w14:paraId="0F9FB6FE" w14:textId="55EA71AF" w:rsidR="003548D5" w:rsidRDefault="003548D5" w:rsidP="008A4CF5">
      <w:pPr>
        <w:snapToGrid w:val="0"/>
        <w:spacing w:line="276" w:lineRule="auto"/>
        <w:ind w:left="0" w:firstLine="0"/>
        <w:rPr>
          <w:color w:val="000000" w:themeColor="text1"/>
          <w:lang w:eastAsia="zh-HK"/>
        </w:rPr>
      </w:pPr>
    </w:p>
    <w:p w14:paraId="19A41A9B" w14:textId="6A4270D4" w:rsidR="00C650B5" w:rsidRDefault="00C650B5" w:rsidP="00591F16">
      <w:pPr>
        <w:pStyle w:val="a6"/>
        <w:numPr>
          <w:ilvl w:val="0"/>
          <w:numId w:val="7"/>
        </w:numPr>
        <w:tabs>
          <w:tab w:val="left" w:pos="426"/>
          <w:tab w:val="left" w:pos="993"/>
        </w:tabs>
        <w:spacing w:line="276" w:lineRule="auto"/>
        <w:ind w:left="993" w:hanging="993"/>
        <w:rPr>
          <w:lang w:eastAsia="zh-HK"/>
        </w:rPr>
      </w:pPr>
      <w:r>
        <w:rPr>
          <w:rFonts w:hint="eastAsia"/>
          <w:lang w:eastAsia="zh-HK"/>
        </w:rPr>
        <w:t>(a)</w:t>
      </w:r>
      <w:r>
        <w:rPr>
          <w:lang w:eastAsia="zh-HK"/>
        </w:rPr>
        <w:tab/>
      </w:r>
      <w:r>
        <w:rPr>
          <w:rFonts w:hint="eastAsia"/>
          <w:lang w:eastAsia="zh-HK"/>
        </w:rPr>
        <w:t>根據資料五</w:t>
      </w:r>
      <w:r w:rsidRPr="00EF2D06">
        <w:rPr>
          <w:rFonts w:asciiTheme="minorEastAsia" w:hAnsiTheme="minorEastAsia" w:hint="eastAsia"/>
        </w:rPr>
        <w:t>，</w:t>
      </w:r>
      <w:r>
        <w:rPr>
          <w:rFonts w:asciiTheme="minorEastAsia" w:hAnsiTheme="minorEastAsia" w:hint="eastAsia"/>
          <w:lang w:eastAsia="zh-HK"/>
        </w:rPr>
        <w:t>中央人民政府在</w:t>
      </w:r>
      <w:r w:rsidR="007E53CB">
        <w:rPr>
          <w:rFonts w:asciiTheme="minorEastAsia" w:hAnsiTheme="minorEastAsia" w:hint="eastAsia"/>
          <w:lang w:eastAsia="zh-HK"/>
        </w:rPr>
        <w:t>國家層</w:t>
      </w:r>
      <w:r>
        <w:rPr>
          <w:rFonts w:asciiTheme="minorEastAsia" w:hAnsiTheme="minorEastAsia" w:hint="eastAsia"/>
          <w:lang w:eastAsia="zh-HK"/>
        </w:rPr>
        <w:t>面是一個甚麼</w:t>
      </w:r>
      <w:r w:rsidR="007E53CB">
        <w:rPr>
          <w:rFonts w:asciiTheme="minorEastAsia" w:hAnsiTheme="minorEastAsia" w:hint="eastAsia"/>
          <w:lang w:eastAsia="zh-HK"/>
        </w:rPr>
        <w:t>最高的機關</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650B5" w:rsidRPr="00591F16" w14:paraId="7C926AA7" w14:textId="77777777" w:rsidTr="00D52A63">
        <w:tc>
          <w:tcPr>
            <w:tcW w:w="7313" w:type="dxa"/>
          </w:tcPr>
          <w:p w14:paraId="479D6758" w14:textId="77777777" w:rsidR="00C650B5" w:rsidRPr="006805A7" w:rsidRDefault="00C650B5" w:rsidP="00591F16">
            <w:pPr>
              <w:spacing w:line="360" w:lineRule="auto"/>
              <w:ind w:left="0" w:firstLine="0"/>
              <w:rPr>
                <w:i/>
                <w:color w:val="FF0000"/>
                <w:lang w:eastAsia="zh-HK"/>
              </w:rPr>
            </w:pPr>
            <w:r>
              <w:rPr>
                <w:rFonts w:hint="eastAsia"/>
                <w:i/>
                <w:color w:val="FF0000"/>
                <w:lang w:eastAsia="zh-HK"/>
              </w:rPr>
              <w:t>最高國家行政機關。</w:t>
            </w:r>
          </w:p>
        </w:tc>
      </w:tr>
    </w:tbl>
    <w:p w14:paraId="18127C5C" w14:textId="77777777" w:rsidR="00C650B5" w:rsidRDefault="00C650B5" w:rsidP="00C650B5">
      <w:pPr>
        <w:rPr>
          <w:rFonts w:eastAsia="Microsoft JhengHei"/>
          <w:b/>
          <w:sz w:val="28"/>
          <w:szCs w:val="28"/>
        </w:rPr>
      </w:pPr>
    </w:p>
    <w:p w14:paraId="18399A49" w14:textId="677CE832" w:rsidR="00C650B5" w:rsidRDefault="00C650B5" w:rsidP="00591F16">
      <w:pPr>
        <w:tabs>
          <w:tab w:val="left" w:pos="567"/>
          <w:tab w:val="left" w:pos="993"/>
        </w:tabs>
        <w:spacing w:line="276" w:lineRule="auto"/>
        <w:ind w:leftChars="177" w:left="989" w:hangingChars="235" w:hanging="564"/>
        <w:jc w:val="both"/>
        <w:rPr>
          <w:lang w:eastAsia="zh-HK"/>
        </w:rPr>
      </w:pPr>
      <w:r>
        <w:rPr>
          <w:rFonts w:hint="eastAsia"/>
          <w:lang w:eastAsia="zh-HK"/>
        </w:rPr>
        <w:t>(b)</w:t>
      </w:r>
      <w:r>
        <w:rPr>
          <w:lang w:eastAsia="zh-HK"/>
        </w:rPr>
        <w:tab/>
      </w:r>
      <w:r>
        <w:rPr>
          <w:rFonts w:hint="eastAsia"/>
          <w:lang w:eastAsia="zh-HK"/>
        </w:rPr>
        <w:t>根據資料六</w:t>
      </w:r>
      <w:r>
        <w:rPr>
          <w:rFonts w:hint="eastAsia"/>
        </w:rPr>
        <w:t>，</w:t>
      </w:r>
      <w:r>
        <w:rPr>
          <w:rFonts w:hint="eastAsia"/>
          <w:lang w:eastAsia="zh-HK"/>
        </w:rPr>
        <w:t>香港特別行政區作為中華人民共和國的地方行政區域</w:t>
      </w:r>
      <w:r>
        <w:rPr>
          <w:rFonts w:hint="eastAsia"/>
        </w:rPr>
        <w:t>，</w:t>
      </w:r>
      <w:r>
        <w:rPr>
          <w:rFonts w:hint="eastAsia"/>
          <w:lang w:eastAsia="zh-HK"/>
        </w:rPr>
        <w:t>有甚麼特別之處</w:t>
      </w:r>
      <w:r>
        <w:rPr>
          <w:rFonts w:hint="eastAsia"/>
          <w:color w:val="000000" w:themeColor="text1"/>
          <w:lang w:eastAsia="zh-HK"/>
        </w:rPr>
        <w:t>？</w:t>
      </w:r>
      <w:r w:rsidR="00446A50">
        <w:rPr>
          <w:rFonts w:hint="eastAsia"/>
          <w:lang w:eastAsia="zh-HK"/>
        </w:rPr>
        <w:t>與中央人民政府有甚麼關係</w:t>
      </w:r>
      <w:r w:rsidR="00446A50">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650B5" w:rsidRPr="00591F16" w14:paraId="667CCE17" w14:textId="77777777" w:rsidTr="00D52A63">
        <w:tc>
          <w:tcPr>
            <w:tcW w:w="7313" w:type="dxa"/>
          </w:tcPr>
          <w:p w14:paraId="74E09338" w14:textId="76E50DE2" w:rsidR="00C650B5" w:rsidRPr="006805A7" w:rsidRDefault="00446A50" w:rsidP="00D26CB6">
            <w:pPr>
              <w:spacing w:line="360" w:lineRule="auto"/>
              <w:ind w:left="0" w:firstLine="0"/>
              <w:jc w:val="both"/>
              <w:rPr>
                <w:i/>
                <w:color w:val="FF0000"/>
                <w:lang w:eastAsia="zh-HK"/>
              </w:rPr>
            </w:pPr>
            <w:r>
              <w:rPr>
                <w:rFonts w:hint="eastAsia"/>
                <w:i/>
                <w:color w:val="FF0000"/>
                <w:lang w:eastAsia="zh-HK"/>
              </w:rPr>
              <w:t>香港特別行政區</w:t>
            </w:r>
            <w:r w:rsidR="00FC15AB" w:rsidRPr="00FC15AB">
              <w:rPr>
                <w:rFonts w:hint="eastAsia"/>
                <w:i/>
                <w:color w:val="FF0000"/>
                <w:lang w:eastAsia="zh-HK"/>
              </w:rPr>
              <w:t>是中華人民共和國的一個享有高度自治權的地方行</w:t>
            </w:r>
          </w:p>
        </w:tc>
      </w:tr>
      <w:tr w:rsidR="00FC15AB" w:rsidRPr="00591F16" w14:paraId="5570D584" w14:textId="77777777" w:rsidTr="00D52A63">
        <w:tc>
          <w:tcPr>
            <w:tcW w:w="7313" w:type="dxa"/>
          </w:tcPr>
          <w:p w14:paraId="5325350B" w14:textId="4C52943B" w:rsidR="00FC15AB" w:rsidRPr="00FC15AB" w:rsidRDefault="00446A50" w:rsidP="00591F16">
            <w:pPr>
              <w:spacing w:line="360" w:lineRule="auto"/>
              <w:ind w:left="0" w:firstLine="0"/>
              <w:rPr>
                <w:i/>
                <w:color w:val="FF0000"/>
                <w:lang w:eastAsia="zh-HK"/>
              </w:rPr>
            </w:pPr>
            <w:r w:rsidRPr="00FC15AB">
              <w:rPr>
                <w:rFonts w:hint="eastAsia"/>
                <w:i/>
                <w:color w:val="FF0000"/>
                <w:lang w:eastAsia="zh-HK"/>
              </w:rPr>
              <w:t>政區域，直轄於</w:t>
            </w:r>
            <w:r w:rsidR="00FC15AB" w:rsidRPr="00FC15AB">
              <w:rPr>
                <w:rFonts w:hint="eastAsia"/>
                <w:i/>
                <w:color w:val="FF0000"/>
                <w:lang w:eastAsia="zh-HK"/>
              </w:rPr>
              <w:t>中央人民政府。</w:t>
            </w:r>
          </w:p>
        </w:tc>
      </w:tr>
    </w:tbl>
    <w:p w14:paraId="5CFB4735" w14:textId="77777777" w:rsidR="00C650B5" w:rsidRDefault="00C650B5" w:rsidP="00C650B5">
      <w:pPr>
        <w:rPr>
          <w:rFonts w:asciiTheme="minorEastAsia" w:hAnsiTheme="minorEastAsia"/>
          <w:lang w:eastAsia="zh-HK"/>
        </w:rPr>
      </w:pPr>
    </w:p>
    <w:p w14:paraId="77A2B8EA" w14:textId="76079AE3" w:rsidR="00BB656E" w:rsidRDefault="00BB656E" w:rsidP="00446A50">
      <w:pPr>
        <w:tabs>
          <w:tab w:val="left" w:pos="567"/>
        </w:tabs>
        <w:ind w:leftChars="32" w:left="502" w:hangingChars="177"/>
        <w:jc w:val="both"/>
        <w:rPr>
          <w:color w:val="00B0F0"/>
        </w:rPr>
      </w:pPr>
    </w:p>
    <w:p w14:paraId="3CFF9EEF" w14:textId="77777777" w:rsidR="00BB656E" w:rsidRDefault="00BB656E">
      <w:pPr>
        <w:rPr>
          <w:color w:val="00B0F0"/>
        </w:rPr>
      </w:pPr>
      <w:r>
        <w:rPr>
          <w:color w:val="00B0F0"/>
        </w:rPr>
        <w:br w:type="page"/>
      </w:r>
    </w:p>
    <w:p w14:paraId="1D5BD9B9" w14:textId="54F189C7" w:rsidR="00517790" w:rsidRDefault="00BB656E" w:rsidP="00517790">
      <w:pPr>
        <w:tabs>
          <w:tab w:val="left" w:pos="760"/>
        </w:tabs>
        <w:snapToGrid w:val="0"/>
        <w:spacing w:line="276" w:lineRule="auto"/>
        <w:ind w:left="0" w:firstLine="0"/>
        <w:rPr>
          <w:color w:val="00B0F0"/>
        </w:rPr>
      </w:pPr>
      <w:r>
        <w:rPr>
          <w:rFonts w:ascii="Microsoft JhengHei" w:eastAsia="Microsoft JhengHei" w:hAnsi="Microsoft JhengHei"/>
          <w:b/>
          <w:noProof/>
          <w:sz w:val="28"/>
          <w:szCs w:val="28"/>
        </w:rPr>
        <w:lastRenderedPageBreak/>
        <w:drawing>
          <wp:anchor distT="0" distB="0" distL="114300" distR="114300" simplePos="0" relativeHeight="251509248" behindDoc="1" locked="0" layoutInCell="1" allowOverlap="1" wp14:anchorId="1DF86BBA" wp14:editId="0EC0F2AF">
            <wp:simplePos x="0" y="0"/>
            <wp:positionH relativeFrom="margin">
              <wp:align>center</wp:align>
            </wp:positionH>
            <wp:positionV relativeFrom="paragraph">
              <wp:posOffset>-3810</wp:posOffset>
            </wp:positionV>
            <wp:extent cx="6011980" cy="8909050"/>
            <wp:effectExtent l="0" t="0" r="8255" b="6350"/>
            <wp:wrapNone/>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6011980" cy="8909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B7569C" w14:textId="7F11E861" w:rsidR="00BB656E" w:rsidRDefault="00BB656E" w:rsidP="00517790">
      <w:pPr>
        <w:tabs>
          <w:tab w:val="left" w:pos="760"/>
        </w:tabs>
        <w:snapToGrid w:val="0"/>
        <w:spacing w:line="276" w:lineRule="auto"/>
        <w:ind w:left="0" w:firstLine="0"/>
        <w:rPr>
          <w:color w:val="00B0F0"/>
        </w:rPr>
      </w:pPr>
    </w:p>
    <w:p w14:paraId="428717A5" w14:textId="4B883F52" w:rsidR="00BB656E" w:rsidRDefault="00BB656E" w:rsidP="00517790">
      <w:pPr>
        <w:tabs>
          <w:tab w:val="left" w:pos="760"/>
        </w:tabs>
        <w:snapToGrid w:val="0"/>
        <w:spacing w:line="276" w:lineRule="auto"/>
        <w:ind w:left="0" w:firstLine="0"/>
        <w:rPr>
          <w:color w:val="00B0F0"/>
        </w:rPr>
      </w:pPr>
    </w:p>
    <w:p w14:paraId="03392564" w14:textId="22441BA1" w:rsidR="00BB656E" w:rsidRDefault="00591F16" w:rsidP="00517790">
      <w:pPr>
        <w:tabs>
          <w:tab w:val="left" w:pos="760"/>
        </w:tabs>
        <w:snapToGrid w:val="0"/>
        <w:spacing w:line="276" w:lineRule="auto"/>
        <w:ind w:left="0" w:firstLine="0"/>
        <w:rPr>
          <w:color w:val="00B0F0"/>
        </w:rPr>
      </w:pPr>
      <w:r>
        <w:rPr>
          <w:rFonts w:ascii="Microsoft JhengHei" w:eastAsia="Microsoft JhengHei" w:hAnsi="Microsoft JhengHei" w:hint="eastAsia"/>
          <w:noProof/>
        </w:rPr>
        <w:drawing>
          <wp:anchor distT="0" distB="0" distL="114300" distR="114300" simplePos="0" relativeHeight="251780608" behindDoc="0" locked="0" layoutInCell="1" allowOverlap="1" wp14:anchorId="4EA82CB5" wp14:editId="1B2ACF7C">
            <wp:simplePos x="0" y="0"/>
            <wp:positionH relativeFrom="column">
              <wp:posOffset>563880</wp:posOffset>
            </wp:positionH>
            <wp:positionV relativeFrom="paragraph">
              <wp:posOffset>102870</wp:posOffset>
            </wp:positionV>
            <wp:extent cx="675688" cy="867326"/>
            <wp:effectExtent l="0" t="0" r="0" b="9525"/>
            <wp:wrapNone/>
            <wp:docPr id="263" name="圖片 263"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675688" cy="8673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218">
        <w:rPr>
          <w:rFonts w:eastAsiaTheme="minorEastAsia"/>
          <w:noProof/>
        </w:rPr>
        <mc:AlternateContent>
          <mc:Choice Requires="wps">
            <w:drawing>
              <wp:anchor distT="45720" distB="45720" distL="114300" distR="114300" simplePos="0" relativeHeight="251781632" behindDoc="0" locked="0" layoutInCell="1" allowOverlap="1" wp14:anchorId="61BF4819" wp14:editId="54668C75">
                <wp:simplePos x="0" y="0"/>
                <wp:positionH relativeFrom="column">
                  <wp:posOffset>3642360</wp:posOffset>
                </wp:positionH>
                <wp:positionV relativeFrom="paragraph">
                  <wp:posOffset>5080</wp:posOffset>
                </wp:positionV>
                <wp:extent cx="757064" cy="286876"/>
                <wp:effectExtent l="0" t="0" r="5080" b="0"/>
                <wp:wrapNone/>
                <wp:docPr id="5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6747B294" w14:textId="299F19BB" w:rsidR="00F6266B" w:rsidRPr="003F18CF" w:rsidRDefault="00F6266B" w:rsidP="00591F16">
                            <w:pPr>
                              <w:wordWrap w:val="0"/>
                              <w:jc w:val="right"/>
                              <w:rPr>
                                <w:bCs/>
                              </w:rPr>
                            </w:pPr>
                            <w:r w:rsidRPr="003F18CF">
                              <w:rPr>
                                <w:rFonts w:hint="eastAsia"/>
                                <w:bCs/>
                              </w:rPr>
                              <w:t>附錄</w:t>
                            </w:r>
                            <w:r>
                              <w:rPr>
                                <w:rFonts w:hint="eastAsia"/>
                                <w:bCs/>
                              </w:rPr>
                              <w:t>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F4819" id="_x0000_s1043" type="#_x0000_t202" style="position:absolute;margin-left:286.8pt;margin-top:.4pt;width:59.6pt;height:22.6pt;z-index:25178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5A1OwIAACcEAAAOAAAAZHJzL2Uyb0RvYy54bWysU12O0zAQfkfiDpbfadKoabtR09XSpQhp&#10;+ZEWDuA4TmNhe4LtNlkugMQBlmcOwAE40O45GLvdboE3RB6smczM52++GS/OB63ITlgnwZR0PEop&#10;EYZDLc2mpB/er5/NKXGemZopMKKkN8LR8+XTJ4u+K0QGLahaWIIgxhV9V9LW+65IEsdboZkbQScM&#10;Bhuwmnl07SapLesRXaskS9Np0oOtOwtcOId/L/dBuoz4TSO4f9s0TniiSorcfDxtPKtwJssFKzaW&#10;da3kBxrsH1hoJg1eeoS6ZJ6RrZV/QWnJLTho/IiDTqBpJBexB+xmnP7RzXXLOhF7QXFcd5TJ/T9Y&#10;/mb3zhJZlzTPKTFM44zub7/c/fh2f/vz7vtXkgWJ+s4VmHndYa4fnsOAo47tuu4K+EdHDKxaZjbi&#10;wlroW8FqpDgOlclJ6R7HBZCqfw01XsW2HiLQ0Fgd9ENFCKLjqG6O4xGDJxx/zvJZOp1QwjGUzafz&#10;2TTewIqH4s46/1KAJsEoqcXpR3C2u3I+kGHFQ0q4y4GS9VoqFR27qVbKkh3DTVnH74D+W5oypC/p&#10;WZ7lEdlAqI9LpKXHTVZSl3Sehi+UsyKI8cLU0fZMqr2NTJQ5qBME2Uvjh2qIsxjnoThIV0F9g3pZ&#10;2G8uvjQ0WrCfKelxa0vqPm2ZFZSoVwY1PxtPJmHNozPJZxk69jRSnUaY4QhVUk/J3lz5+DQCbwMX&#10;OJtGRt0emRw44zZGOQ8vJ6z7qR+zHt/38hcAAAD//wMAUEsDBBQABgAIAAAAIQAAx4Lc3AAAAAcB&#10;AAAPAAAAZHJzL2Rvd25yZXYueG1sTI/BTsMwEETvSPyDtUhcEHUorUNDNhUggbi29AM2yTaJiO0o&#10;dpv071lOcJvVjGbe5tvZ9urMY+i8Q3hYJKDYVb7uXINw+Hq/fwIVIrmaeu8Y4cIBtsX1VU5Z7Se3&#10;4/M+NkpKXMgIoY1xyLQOVcuWwsIP7MQ7+tFSlHNsdD3SJOW218skMdpS52ShpYHfWq6+9yeLcPyc&#10;7tabqfyIh3S3Mq/UpaW/IN7ezC/PoCLP8S8Mv/iCDoUwlf7k6qB6hHX6aCSKIA+IbTZLESXCyiSg&#10;i1z/5y9+AAAA//8DAFBLAQItABQABgAIAAAAIQC2gziS/gAAAOEBAAATAAAAAAAAAAAAAAAAAAAA&#10;AABbQ29udGVudF9UeXBlc10ueG1sUEsBAi0AFAAGAAgAAAAhADj9If/WAAAAlAEAAAsAAAAAAAAA&#10;AAAAAAAALwEAAF9yZWxzLy5yZWxzUEsBAi0AFAAGAAgAAAAhAM33kDU7AgAAJwQAAA4AAAAAAAAA&#10;AAAAAAAALgIAAGRycy9lMm9Eb2MueG1sUEsBAi0AFAAGAAgAAAAhAADHgtzcAAAABwEAAA8AAAAA&#10;AAAAAAAAAAAAlQQAAGRycy9kb3ducmV2LnhtbFBLBQYAAAAABAAEAPMAAACeBQAAAAA=&#10;" stroked="f">
                <v:textbox>
                  <w:txbxContent>
                    <w:p w14:paraId="6747B294" w14:textId="299F19BB" w:rsidR="00F6266B" w:rsidRPr="003F18CF" w:rsidRDefault="00F6266B" w:rsidP="00591F16">
                      <w:pPr>
                        <w:wordWrap w:val="0"/>
                        <w:jc w:val="right"/>
                        <w:rPr>
                          <w:bCs/>
                        </w:rPr>
                      </w:pPr>
                      <w:r w:rsidRPr="003F18CF">
                        <w:rPr>
                          <w:rFonts w:hint="eastAsia"/>
                          <w:bCs/>
                        </w:rPr>
                        <w:t>附錄</w:t>
                      </w:r>
                      <w:r>
                        <w:rPr>
                          <w:rFonts w:hint="eastAsia"/>
                          <w:bCs/>
                        </w:rPr>
                        <w:t>一</w:t>
                      </w:r>
                    </w:p>
                  </w:txbxContent>
                </v:textbox>
              </v:shape>
            </w:pict>
          </mc:Fallback>
        </mc:AlternateContent>
      </w:r>
    </w:p>
    <w:p w14:paraId="34AC273F" w14:textId="199DA07E" w:rsidR="00BB656E" w:rsidRDefault="00BB656E" w:rsidP="00517790">
      <w:pPr>
        <w:tabs>
          <w:tab w:val="left" w:pos="760"/>
        </w:tabs>
        <w:snapToGrid w:val="0"/>
        <w:spacing w:line="276" w:lineRule="auto"/>
        <w:ind w:left="0" w:firstLine="0"/>
        <w:rPr>
          <w:color w:val="00B0F0"/>
        </w:rPr>
      </w:pPr>
    </w:p>
    <w:p w14:paraId="0E9B58D0" w14:textId="13503EC3" w:rsidR="00BB656E" w:rsidRDefault="00591F16" w:rsidP="00517790">
      <w:pPr>
        <w:tabs>
          <w:tab w:val="left" w:pos="760"/>
        </w:tabs>
        <w:snapToGrid w:val="0"/>
        <w:spacing w:line="276" w:lineRule="auto"/>
        <w:ind w:left="0" w:firstLine="0"/>
        <w:rPr>
          <w:color w:val="00B0F0"/>
        </w:rPr>
      </w:pPr>
      <w:r>
        <w:rPr>
          <w:rFonts w:eastAsiaTheme="minorEastAsia"/>
          <w:noProof/>
        </w:rPr>
        <mc:AlternateContent>
          <mc:Choice Requires="wps">
            <w:drawing>
              <wp:anchor distT="0" distB="0" distL="114300" distR="114300" simplePos="0" relativeHeight="251510272" behindDoc="0" locked="0" layoutInCell="1" allowOverlap="1" wp14:anchorId="5660FE85" wp14:editId="7D27381F">
                <wp:simplePos x="0" y="0"/>
                <wp:positionH relativeFrom="margin">
                  <wp:posOffset>182880</wp:posOffset>
                </wp:positionH>
                <wp:positionV relativeFrom="paragraph">
                  <wp:posOffset>112395</wp:posOffset>
                </wp:positionV>
                <wp:extent cx="4926330" cy="6431280"/>
                <wp:effectExtent l="0" t="0" r="0" b="7620"/>
                <wp:wrapNone/>
                <wp:docPr id="23" name="文字方塊 23"/>
                <wp:cNvGraphicFramePr/>
                <a:graphic xmlns:a="http://schemas.openxmlformats.org/drawingml/2006/main">
                  <a:graphicData uri="http://schemas.microsoft.com/office/word/2010/wordprocessingShape">
                    <wps:wsp>
                      <wps:cNvSpPr txBox="1"/>
                      <wps:spPr>
                        <a:xfrm>
                          <a:off x="0" y="0"/>
                          <a:ext cx="4926330" cy="6431280"/>
                        </a:xfrm>
                        <a:prstGeom prst="rect">
                          <a:avLst/>
                        </a:prstGeom>
                        <a:noFill/>
                        <a:ln w="6350">
                          <a:noFill/>
                        </a:ln>
                      </wps:spPr>
                      <wps:txbx>
                        <w:txbxContent>
                          <w:p w14:paraId="095D3BF1" w14:textId="2311CAD8" w:rsidR="00F6266B" w:rsidRPr="00BF5039" w:rsidRDefault="00F6266B" w:rsidP="00DA7EB4">
                            <w:pPr>
                              <w:snapToGrid w:val="0"/>
                              <w:ind w:leftChars="235" w:left="564" w:firstLine="1120"/>
                              <w:rPr>
                                <w:rFonts w:ascii="Microsoft JhengHei" w:eastAsia="Microsoft JhengHei" w:hAnsi="Microsoft JhengHei"/>
                                <w:sz w:val="28"/>
                                <w:szCs w:val="28"/>
                              </w:rPr>
                            </w:pPr>
                            <w:r w:rsidRPr="00BF5039">
                              <w:rPr>
                                <w:rFonts w:ascii="Microsoft JhengHei" w:eastAsia="Microsoft JhengHei" w:hAnsi="Microsoft JhengHei" w:hint="eastAsia"/>
                                <w:b/>
                                <w:sz w:val="28"/>
                                <w:szCs w:val="28"/>
                              </w:rPr>
                              <w:t>知多一點點：</w:t>
                            </w:r>
                            <w:r>
                              <w:rPr>
                                <w:rFonts w:ascii="Microsoft JhengHei" w:eastAsia="Microsoft JhengHei" w:hAnsi="Microsoft JhengHei" w:hint="eastAsia"/>
                                <w:b/>
                                <w:sz w:val="28"/>
                                <w:szCs w:val="28"/>
                              </w:rPr>
                              <w:t>人民代表</w:t>
                            </w:r>
                            <w:r>
                              <w:rPr>
                                <w:rFonts w:ascii="Microsoft JhengHei" w:eastAsia="Microsoft JhengHei" w:hAnsi="Microsoft JhengHei"/>
                                <w:b/>
                                <w:sz w:val="28"/>
                                <w:szCs w:val="28"/>
                              </w:rPr>
                              <w:t>大會</w:t>
                            </w:r>
                            <w:r>
                              <w:rPr>
                                <w:rFonts w:ascii="Microsoft JhengHei" w:eastAsia="Microsoft JhengHei" w:hAnsi="Microsoft JhengHei" w:hint="eastAsia"/>
                                <w:b/>
                                <w:sz w:val="28"/>
                                <w:szCs w:val="28"/>
                              </w:rPr>
                              <w:t>制度</w:t>
                            </w:r>
                          </w:p>
                          <w:p w14:paraId="58D14425" w14:textId="77777777" w:rsidR="00F6266B" w:rsidRDefault="00F6266B" w:rsidP="00DA7EB4">
                            <w:pPr>
                              <w:snapToGrid w:val="0"/>
                              <w:ind w:left="0"/>
                            </w:pPr>
                          </w:p>
                          <w:p w14:paraId="6F303719" w14:textId="544D921C" w:rsidR="00F6266B" w:rsidRPr="00DA7EB4" w:rsidRDefault="00F6266B" w:rsidP="00DA7EB4">
                            <w:pPr>
                              <w:snapToGrid w:val="0"/>
                              <w:ind w:left="0" w:firstLine="0"/>
                              <w:jc w:val="both"/>
                              <w:rPr>
                                <w:rFonts w:ascii="Microsoft JhengHei" w:eastAsia="Microsoft JhengHei" w:hAnsi="Microsoft JhengHei"/>
                              </w:rPr>
                            </w:pPr>
                            <w:r w:rsidRPr="00DA7EB4">
                              <w:rPr>
                                <w:rFonts w:ascii="Microsoft JhengHei" w:eastAsia="Microsoft JhengHei" w:hAnsi="Microsoft JhengHei" w:hint="eastAsia"/>
                                <w:b/>
                              </w:rPr>
                              <w:t>人民代表大會是中華人民共和國國家權力機關。</w:t>
                            </w:r>
                            <w:r w:rsidRPr="00DA7EB4">
                              <w:rPr>
                                <w:rFonts w:ascii="Microsoft JhengHei" w:eastAsia="Microsoft JhengHei" w:hAnsi="Microsoft JhengHei" w:hint="eastAsia"/>
                              </w:rPr>
                              <w:t>包括：全國人民代表大會；省、自治區、直轄市的人民代表大會；設區的市、自治州的人民代表大會；縣、自治縣、不設區的市、市轄區的人民代表大會；鄉、民族鄉、鎮的人民代表大會。全國人民代表大會是最高國家權力機關，地方各級人民代表大會是地方國家權力機關。</w:t>
                            </w:r>
                          </w:p>
                          <w:p w14:paraId="27BEBD5C" w14:textId="77777777" w:rsidR="00F6266B" w:rsidRPr="00DA7EB4" w:rsidRDefault="00F6266B" w:rsidP="00DA7EB4">
                            <w:pPr>
                              <w:snapToGrid w:val="0"/>
                              <w:ind w:left="0" w:firstLine="0"/>
                              <w:jc w:val="both"/>
                              <w:rPr>
                                <w:rFonts w:ascii="Microsoft JhengHei" w:eastAsia="Microsoft JhengHei" w:hAnsi="Microsoft JhengHei"/>
                              </w:rPr>
                            </w:pPr>
                          </w:p>
                          <w:p w14:paraId="25604180" w14:textId="27D7F8A9" w:rsidR="00F6266B" w:rsidRPr="00DA7EB4" w:rsidRDefault="00F6266B" w:rsidP="00DA7EB4">
                            <w:pPr>
                              <w:snapToGrid w:val="0"/>
                              <w:ind w:left="0" w:firstLine="0"/>
                              <w:jc w:val="both"/>
                              <w:rPr>
                                <w:rFonts w:ascii="Microsoft JhengHei" w:eastAsia="Microsoft JhengHei" w:hAnsi="Microsoft JhengHei"/>
                              </w:rPr>
                            </w:pPr>
                            <w:r w:rsidRPr="00DA7EB4">
                              <w:rPr>
                                <w:rFonts w:ascii="Microsoft JhengHei" w:eastAsia="Microsoft JhengHei" w:hAnsi="Microsoft JhengHei" w:hint="eastAsia"/>
                                <w:b/>
                              </w:rPr>
                              <w:t>人民代表大會由民主選舉產生。</w:t>
                            </w:r>
                            <w:r w:rsidRPr="00DA7EB4">
                              <w:rPr>
                                <w:rFonts w:ascii="Microsoft JhengHei" w:eastAsia="Microsoft JhengHei" w:hAnsi="Microsoft JhengHei" w:hint="eastAsia"/>
                              </w:rPr>
                              <w:t>全國人民代表大會由省、自治區、直轄市、特別行政區和人民解放軍選出的代表組成。省、自治區、直轄市、設區的市、自治州的人民代表大會由下一級人民代表大會選出的代表組成。縣、自治縣、不設區的市、市轄區，以及鄉、民族鄉、鎮的人民代表大會由選民直接選出的代表組成。</w:t>
                            </w:r>
                          </w:p>
                          <w:p w14:paraId="5014C152" w14:textId="4D53AC85" w:rsidR="00F6266B" w:rsidRPr="00DA7EB4" w:rsidRDefault="00F6266B" w:rsidP="00DA7EB4">
                            <w:pPr>
                              <w:snapToGrid w:val="0"/>
                              <w:ind w:left="0" w:firstLine="0"/>
                              <w:rPr>
                                <w:rFonts w:ascii="Microsoft JhengHei" w:eastAsia="Microsoft JhengHei" w:hAnsi="Microsoft JhengHei"/>
                              </w:rPr>
                            </w:pPr>
                          </w:p>
                          <w:p w14:paraId="003A2F20" w14:textId="3582EC7E" w:rsidR="00F6266B" w:rsidRDefault="00F6266B" w:rsidP="00DA7EB4">
                            <w:pPr>
                              <w:snapToGrid w:val="0"/>
                              <w:ind w:left="0" w:firstLine="0"/>
                              <w:jc w:val="both"/>
                            </w:pPr>
                            <w:r w:rsidRPr="00DA7EB4">
                              <w:rPr>
                                <w:rFonts w:ascii="Microsoft JhengHei" w:eastAsia="Microsoft JhengHei" w:hAnsi="Microsoft JhengHei" w:hint="eastAsia"/>
                                <w:b/>
                              </w:rPr>
                              <w:t>全國人民代表大會每屆任期五年，每年舉行一次會議。</w:t>
                            </w:r>
                            <w:r w:rsidRPr="00DA7EB4">
                              <w:rPr>
                                <w:rFonts w:ascii="Microsoft JhengHei" w:eastAsia="Microsoft JhengHei" w:hAnsi="Microsoft JhengHei" w:hint="eastAsia"/>
                              </w:rPr>
                              <w:t>如果全國人民代表大會常務委員會認為必要，或者有五分之一以上的全國人民代表大會代表提議，可以臨時召集全國人民代表大會會議。全國人民代表大會會議於每年第一季度舉行，由全國人民代表大會常務委員會召集。全國人民代表大會舉行會議時，選舉主席團主持會議。地方各級人民代表大會每屆任期五年。地方各級人民代表大會每年至少舉行一次會議。經五分之一以上的代表提議，可以臨時召集本級人民代表大會會議。縣級以上的地方各級人民代表大會會議由本級人民代表大會常務委員會召集。鄉、民族鄉、鎮的人民代表大會會議由上次人民代表大會主席團召集。地方各級人民代表大會舉行會議時，選舉主席團，由主席團主持會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0FE85" id="文字方塊 23" o:spid="_x0000_s1044" type="#_x0000_t202" style="position:absolute;margin-left:14.4pt;margin-top:8.85pt;width:387.9pt;height:506.4pt;z-index:25151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sCfSgIAAGAEAAAOAAAAZHJzL2Uyb0RvYy54bWysVEtu2zAQ3RfoHQjua/kXNzEiB24CFwWC&#10;JEBSZE1TlC1A4rAkbcm9QIEeIFn3AD1AD5Sco4+U7RhpV0U31HBmOJ/3ZnR61lQlWyvrCtIp73W6&#10;nCktKSv0IuWf72bvjjlzXuhMlKRVyjfK8bPJ2zentRmrPi2pzJRlCKLduDYpX3pvxkni5FJVwnXI&#10;KA1jTrYSHle7SDIrakSvyqTf7Y6SmmxmLEnlHLQXrZFPYvw8V9Jf57lTnpUpR20+njae83Amk1Mx&#10;XlhhloXcliH+oYpKFBpJ96EuhBdsZYs/QlWFtOQo9x1JVUJ5XkgVe0A3ve6rbm6XwqjYC8BxZg+T&#10;+39h5dX6xrIiS3l/wJkWFTh6fvj29PPx+eHX04/vDGpgVBs3huutgbNvPlADrnd6B2VovcltFb5o&#10;isEOtDd7hFXjmYRyeNIfDQYwSdhGw0Gvfxw5SF6eG+v8R0UVC0LKLSiMyIr1pfMoBa47l5BN06wo&#10;y0hjqVmNqIOjbnywt+BFqfEwNNEWGyTfzJvYeG+062RO2QYNWmrHxBk5K1DEpXD+RljMBQrHrPtr&#10;HHlJSEZbibMl2a9/0wd/0AUrZzXmLOXuy0pYxVn5SYPIk95wGAYzXoZH7/u42EPL/NCiV9U5YZR7&#10;2Cojoxj8fbkTc0vVPVZiGrLCJLRE7pT7nXju2+nHSkk1nUYnjKIR/lLfGhlCB1gDxHfNvbBmy4MH&#10;hVe0m0gxfkVH69sSMl15yovIVQC6RXWLP8Y4UrhdubAnh/fo9fJjmPwGAAD//wMAUEsDBBQABgAI&#10;AAAAIQBb5T+c4QAAAAoBAAAPAAAAZHJzL2Rvd25yZXYueG1sTI/BTsMwEETvSPyDtUjcqE2gbRTi&#10;VFWkCgnBoaUXbpt4m0TEdojdNvD1LKdynJnVzNt8NdlenGgMnXca7mcKBLnam841Gvbvm7sURIjo&#10;DPbekYZvCrAqrq9yzIw/uy2ddrERXOJChhraGIdMylC3ZDHM/ECOs4MfLUaWYyPNiGcut71MlFpI&#10;i53jhRYHKluqP3dHq+Gl3Lzhtkps+tOXz6+H9fC1/5hrfXszrZ9ARJri5Rj+8BkdCmaq/NGZIHoN&#10;Scrkkf3lEgTnqXpcgKjYUA9qDrLI5f8Xil8AAAD//wMAUEsBAi0AFAAGAAgAAAAhALaDOJL+AAAA&#10;4QEAABMAAAAAAAAAAAAAAAAAAAAAAFtDb250ZW50X1R5cGVzXS54bWxQSwECLQAUAAYACAAAACEA&#10;OP0h/9YAAACUAQAACwAAAAAAAAAAAAAAAAAvAQAAX3JlbHMvLnJlbHNQSwECLQAUAAYACAAAACEA&#10;8QrAn0oCAABgBAAADgAAAAAAAAAAAAAAAAAuAgAAZHJzL2Uyb0RvYy54bWxQSwECLQAUAAYACAAA&#10;ACEAW+U/nOEAAAAKAQAADwAAAAAAAAAAAAAAAACkBAAAZHJzL2Rvd25yZXYueG1sUEsFBgAAAAAE&#10;AAQA8wAAALIFAAAAAA==&#10;" filled="f" stroked="f" strokeweight=".5pt">
                <v:textbox>
                  <w:txbxContent>
                    <w:p w14:paraId="095D3BF1" w14:textId="2311CAD8" w:rsidR="00F6266B" w:rsidRPr="00BF5039" w:rsidRDefault="00F6266B" w:rsidP="00DA7EB4">
                      <w:pPr>
                        <w:snapToGrid w:val="0"/>
                        <w:ind w:leftChars="235" w:left="564" w:firstLine="1120"/>
                        <w:rPr>
                          <w:rFonts w:ascii="Microsoft JhengHei" w:eastAsia="Microsoft JhengHei" w:hAnsi="Microsoft JhengHei"/>
                          <w:sz w:val="28"/>
                          <w:szCs w:val="28"/>
                        </w:rPr>
                      </w:pPr>
                      <w:r w:rsidRPr="00BF5039">
                        <w:rPr>
                          <w:rFonts w:ascii="Microsoft JhengHei" w:eastAsia="Microsoft JhengHei" w:hAnsi="Microsoft JhengHei" w:hint="eastAsia"/>
                          <w:b/>
                          <w:sz w:val="28"/>
                          <w:szCs w:val="28"/>
                        </w:rPr>
                        <w:t>知多一點點：</w:t>
                      </w:r>
                      <w:r>
                        <w:rPr>
                          <w:rFonts w:ascii="Microsoft JhengHei" w:eastAsia="Microsoft JhengHei" w:hAnsi="Microsoft JhengHei" w:hint="eastAsia"/>
                          <w:b/>
                          <w:sz w:val="28"/>
                          <w:szCs w:val="28"/>
                        </w:rPr>
                        <w:t>人民代表</w:t>
                      </w:r>
                      <w:r>
                        <w:rPr>
                          <w:rFonts w:ascii="Microsoft JhengHei" w:eastAsia="Microsoft JhengHei" w:hAnsi="Microsoft JhengHei"/>
                          <w:b/>
                          <w:sz w:val="28"/>
                          <w:szCs w:val="28"/>
                        </w:rPr>
                        <w:t>大會</w:t>
                      </w:r>
                      <w:r>
                        <w:rPr>
                          <w:rFonts w:ascii="Microsoft JhengHei" w:eastAsia="Microsoft JhengHei" w:hAnsi="Microsoft JhengHei" w:hint="eastAsia"/>
                          <w:b/>
                          <w:sz w:val="28"/>
                          <w:szCs w:val="28"/>
                        </w:rPr>
                        <w:t>制度</w:t>
                      </w:r>
                    </w:p>
                    <w:p w14:paraId="58D14425" w14:textId="77777777" w:rsidR="00F6266B" w:rsidRDefault="00F6266B" w:rsidP="00DA7EB4">
                      <w:pPr>
                        <w:snapToGrid w:val="0"/>
                        <w:ind w:left="0"/>
                      </w:pPr>
                    </w:p>
                    <w:p w14:paraId="6F303719" w14:textId="544D921C" w:rsidR="00F6266B" w:rsidRPr="00DA7EB4" w:rsidRDefault="00F6266B" w:rsidP="00DA7EB4">
                      <w:pPr>
                        <w:snapToGrid w:val="0"/>
                        <w:ind w:left="0" w:firstLine="0"/>
                        <w:jc w:val="both"/>
                        <w:rPr>
                          <w:rFonts w:ascii="Microsoft JhengHei" w:eastAsia="Microsoft JhengHei" w:hAnsi="Microsoft JhengHei"/>
                        </w:rPr>
                      </w:pPr>
                      <w:r w:rsidRPr="00DA7EB4">
                        <w:rPr>
                          <w:rFonts w:ascii="Microsoft JhengHei" w:eastAsia="Microsoft JhengHei" w:hAnsi="Microsoft JhengHei" w:hint="eastAsia"/>
                          <w:b/>
                        </w:rPr>
                        <w:t>人民代表大會是中華人民共和國國家權力機關。</w:t>
                      </w:r>
                      <w:r w:rsidRPr="00DA7EB4">
                        <w:rPr>
                          <w:rFonts w:ascii="Microsoft JhengHei" w:eastAsia="Microsoft JhengHei" w:hAnsi="Microsoft JhengHei" w:hint="eastAsia"/>
                        </w:rPr>
                        <w:t>包括：全國人民代表大會；省、自治區、直轄市的人民代表大會；設區的市、自治州的人民代表大會；縣、自治縣、不設區的市、市轄區的人民代表大會；鄉、民族鄉、鎮的人民代表大會。全國人民代表大會是最高國家權力機關，地方各級人民代表大會是地方國家權力機關。</w:t>
                      </w:r>
                    </w:p>
                    <w:p w14:paraId="27BEBD5C" w14:textId="77777777" w:rsidR="00F6266B" w:rsidRPr="00DA7EB4" w:rsidRDefault="00F6266B" w:rsidP="00DA7EB4">
                      <w:pPr>
                        <w:snapToGrid w:val="0"/>
                        <w:ind w:left="0" w:firstLine="0"/>
                        <w:jc w:val="both"/>
                        <w:rPr>
                          <w:rFonts w:ascii="Microsoft JhengHei" w:eastAsia="Microsoft JhengHei" w:hAnsi="Microsoft JhengHei"/>
                        </w:rPr>
                      </w:pPr>
                    </w:p>
                    <w:p w14:paraId="25604180" w14:textId="27D7F8A9" w:rsidR="00F6266B" w:rsidRPr="00DA7EB4" w:rsidRDefault="00F6266B" w:rsidP="00DA7EB4">
                      <w:pPr>
                        <w:snapToGrid w:val="0"/>
                        <w:ind w:left="0" w:firstLine="0"/>
                        <w:jc w:val="both"/>
                        <w:rPr>
                          <w:rFonts w:ascii="Microsoft JhengHei" w:eastAsia="Microsoft JhengHei" w:hAnsi="Microsoft JhengHei"/>
                        </w:rPr>
                      </w:pPr>
                      <w:r w:rsidRPr="00DA7EB4">
                        <w:rPr>
                          <w:rFonts w:ascii="Microsoft JhengHei" w:eastAsia="Microsoft JhengHei" w:hAnsi="Microsoft JhengHei" w:hint="eastAsia"/>
                          <w:b/>
                        </w:rPr>
                        <w:t>人民代表大會由民主選舉產生。</w:t>
                      </w:r>
                      <w:r w:rsidRPr="00DA7EB4">
                        <w:rPr>
                          <w:rFonts w:ascii="Microsoft JhengHei" w:eastAsia="Microsoft JhengHei" w:hAnsi="Microsoft JhengHei" w:hint="eastAsia"/>
                        </w:rPr>
                        <w:t>全國人民代表大會由省、自治區、直轄市、特別行政區和人民解放軍選出的代表組成。省、自治區、直轄市、設區的市、自治州的人民代表大會由下一級人民代表大會選出的代表組成。縣、自治縣、不設區的市、市轄區，以及鄉、民族鄉、鎮的人民代表大會由選民直接選出的代表組成。</w:t>
                      </w:r>
                    </w:p>
                    <w:p w14:paraId="5014C152" w14:textId="4D53AC85" w:rsidR="00F6266B" w:rsidRPr="00DA7EB4" w:rsidRDefault="00F6266B" w:rsidP="00DA7EB4">
                      <w:pPr>
                        <w:snapToGrid w:val="0"/>
                        <w:ind w:left="0" w:firstLine="0"/>
                        <w:rPr>
                          <w:rFonts w:ascii="Microsoft JhengHei" w:eastAsia="Microsoft JhengHei" w:hAnsi="Microsoft JhengHei"/>
                        </w:rPr>
                      </w:pPr>
                    </w:p>
                    <w:p w14:paraId="003A2F20" w14:textId="3582EC7E" w:rsidR="00F6266B" w:rsidRDefault="00F6266B" w:rsidP="00DA7EB4">
                      <w:pPr>
                        <w:snapToGrid w:val="0"/>
                        <w:ind w:left="0" w:firstLine="0"/>
                        <w:jc w:val="both"/>
                      </w:pPr>
                      <w:r w:rsidRPr="00DA7EB4">
                        <w:rPr>
                          <w:rFonts w:ascii="Microsoft JhengHei" w:eastAsia="Microsoft JhengHei" w:hAnsi="Microsoft JhengHei" w:hint="eastAsia"/>
                          <w:b/>
                        </w:rPr>
                        <w:t>全國人民代表大會每屆任期五年，每年舉行一次會議。</w:t>
                      </w:r>
                      <w:r w:rsidRPr="00DA7EB4">
                        <w:rPr>
                          <w:rFonts w:ascii="Microsoft JhengHei" w:eastAsia="Microsoft JhengHei" w:hAnsi="Microsoft JhengHei" w:hint="eastAsia"/>
                        </w:rPr>
                        <w:t>如果全國人民代表大會常務委員會認為必要，或者有五分之一以上的全國人民代表大會代表提議，可以臨時召集全國人民代表大會會議。全國人民代表大會會議於每年第一季度舉行，由全國人民代表大會常務委員會召集。全國人民代表大會舉行會議時，選舉主席團主持會議。地方各級人民代表大會每屆任期五年。地方各級人民代表大會每年至少舉行一次會議。經五分之一以上的代表提議，可以臨時召集本級人民代表大會會議。縣級以上的地方各級人民代表大會會議由本級人民代表大會常務委員會召集。鄉、民族鄉、鎮的人民代表大會會議由上次人民代表大會主席團召集。地方各級人民代表大會舉行會議時，選舉主席團，由主席團主持會議。</w:t>
                      </w:r>
                    </w:p>
                  </w:txbxContent>
                </v:textbox>
                <w10:wrap anchorx="margin"/>
              </v:shape>
            </w:pict>
          </mc:Fallback>
        </mc:AlternateContent>
      </w:r>
    </w:p>
    <w:p w14:paraId="235486ED" w14:textId="10E3ED3A" w:rsidR="00BB656E" w:rsidRDefault="00BB656E" w:rsidP="00517790">
      <w:pPr>
        <w:tabs>
          <w:tab w:val="left" w:pos="760"/>
        </w:tabs>
        <w:snapToGrid w:val="0"/>
        <w:spacing w:line="276" w:lineRule="auto"/>
        <w:ind w:left="0" w:firstLine="0"/>
        <w:rPr>
          <w:color w:val="00B0F0"/>
        </w:rPr>
      </w:pPr>
    </w:p>
    <w:p w14:paraId="29636006" w14:textId="62186E18" w:rsidR="00BB656E" w:rsidRDefault="00BB656E" w:rsidP="00517790">
      <w:pPr>
        <w:tabs>
          <w:tab w:val="left" w:pos="760"/>
        </w:tabs>
        <w:snapToGrid w:val="0"/>
        <w:spacing w:line="276" w:lineRule="auto"/>
        <w:ind w:left="0" w:firstLine="0"/>
        <w:rPr>
          <w:color w:val="00B0F0"/>
        </w:rPr>
      </w:pPr>
    </w:p>
    <w:p w14:paraId="2F7D4D1A" w14:textId="2FC2711A" w:rsidR="00BB656E" w:rsidRDefault="00BB656E" w:rsidP="00517790">
      <w:pPr>
        <w:tabs>
          <w:tab w:val="left" w:pos="760"/>
        </w:tabs>
        <w:snapToGrid w:val="0"/>
        <w:spacing w:line="276" w:lineRule="auto"/>
        <w:ind w:left="0" w:firstLine="0"/>
        <w:rPr>
          <w:color w:val="00B0F0"/>
        </w:rPr>
      </w:pPr>
    </w:p>
    <w:p w14:paraId="3CDB7C41" w14:textId="480FD3FB" w:rsidR="00BB656E" w:rsidRDefault="00BB656E" w:rsidP="00517790">
      <w:pPr>
        <w:tabs>
          <w:tab w:val="left" w:pos="760"/>
        </w:tabs>
        <w:snapToGrid w:val="0"/>
        <w:spacing w:line="276" w:lineRule="auto"/>
        <w:ind w:left="0" w:firstLine="0"/>
        <w:rPr>
          <w:color w:val="00B0F0"/>
        </w:rPr>
      </w:pPr>
    </w:p>
    <w:p w14:paraId="39DDC55D" w14:textId="1B20D81C" w:rsidR="00BB656E" w:rsidRDefault="00BB656E" w:rsidP="00517790">
      <w:pPr>
        <w:tabs>
          <w:tab w:val="left" w:pos="760"/>
        </w:tabs>
        <w:snapToGrid w:val="0"/>
        <w:spacing w:line="276" w:lineRule="auto"/>
        <w:ind w:left="0" w:firstLine="0"/>
        <w:rPr>
          <w:color w:val="00B0F0"/>
        </w:rPr>
      </w:pPr>
    </w:p>
    <w:p w14:paraId="560F6058" w14:textId="0E7A1F88" w:rsidR="00BB656E" w:rsidRDefault="00BB656E" w:rsidP="00517790">
      <w:pPr>
        <w:tabs>
          <w:tab w:val="left" w:pos="760"/>
        </w:tabs>
        <w:snapToGrid w:val="0"/>
        <w:spacing w:line="276" w:lineRule="auto"/>
        <w:ind w:left="0" w:firstLine="0"/>
        <w:rPr>
          <w:color w:val="00B0F0"/>
        </w:rPr>
      </w:pPr>
    </w:p>
    <w:p w14:paraId="5DEE3FEA" w14:textId="47AB06BD" w:rsidR="00BB656E" w:rsidRDefault="00BB656E" w:rsidP="00517790">
      <w:pPr>
        <w:tabs>
          <w:tab w:val="left" w:pos="760"/>
        </w:tabs>
        <w:snapToGrid w:val="0"/>
        <w:spacing w:line="276" w:lineRule="auto"/>
        <w:ind w:left="0" w:firstLine="0"/>
        <w:rPr>
          <w:color w:val="00B0F0"/>
        </w:rPr>
      </w:pPr>
    </w:p>
    <w:p w14:paraId="072E643E" w14:textId="04505C64" w:rsidR="00BB656E" w:rsidRDefault="00BB656E" w:rsidP="00517790">
      <w:pPr>
        <w:tabs>
          <w:tab w:val="left" w:pos="760"/>
        </w:tabs>
        <w:snapToGrid w:val="0"/>
        <w:spacing w:line="276" w:lineRule="auto"/>
        <w:ind w:left="0" w:firstLine="0"/>
        <w:rPr>
          <w:color w:val="00B0F0"/>
        </w:rPr>
      </w:pPr>
    </w:p>
    <w:p w14:paraId="0A3487AD" w14:textId="54492A4A" w:rsidR="00BB656E" w:rsidRDefault="00BB656E" w:rsidP="00517790">
      <w:pPr>
        <w:tabs>
          <w:tab w:val="left" w:pos="760"/>
        </w:tabs>
        <w:snapToGrid w:val="0"/>
        <w:spacing w:line="276" w:lineRule="auto"/>
        <w:ind w:left="0" w:firstLine="0"/>
        <w:rPr>
          <w:color w:val="00B0F0"/>
        </w:rPr>
      </w:pPr>
    </w:p>
    <w:p w14:paraId="155C68F1" w14:textId="1C0D6B9B" w:rsidR="00BB656E" w:rsidRDefault="00BB656E" w:rsidP="00517790">
      <w:pPr>
        <w:tabs>
          <w:tab w:val="left" w:pos="760"/>
        </w:tabs>
        <w:snapToGrid w:val="0"/>
        <w:spacing w:line="276" w:lineRule="auto"/>
        <w:ind w:left="0" w:firstLine="0"/>
        <w:rPr>
          <w:color w:val="00B0F0"/>
        </w:rPr>
      </w:pPr>
    </w:p>
    <w:p w14:paraId="49E5CB96" w14:textId="301CF876" w:rsidR="00BB656E" w:rsidRDefault="00BB656E" w:rsidP="00517790">
      <w:pPr>
        <w:tabs>
          <w:tab w:val="left" w:pos="760"/>
        </w:tabs>
        <w:snapToGrid w:val="0"/>
        <w:spacing w:line="276" w:lineRule="auto"/>
        <w:ind w:left="0" w:firstLine="0"/>
        <w:rPr>
          <w:color w:val="00B0F0"/>
        </w:rPr>
      </w:pPr>
    </w:p>
    <w:p w14:paraId="62749145" w14:textId="410D8C71" w:rsidR="00BB656E" w:rsidRDefault="00BB656E" w:rsidP="00517790">
      <w:pPr>
        <w:tabs>
          <w:tab w:val="left" w:pos="760"/>
        </w:tabs>
        <w:snapToGrid w:val="0"/>
        <w:spacing w:line="276" w:lineRule="auto"/>
        <w:ind w:left="0" w:firstLine="0"/>
        <w:rPr>
          <w:color w:val="00B0F0"/>
        </w:rPr>
      </w:pPr>
    </w:p>
    <w:p w14:paraId="3FD1A9FC" w14:textId="459E7FBA" w:rsidR="00BB656E" w:rsidRDefault="00BB656E" w:rsidP="00517790">
      <w:pPr>
        <w:tabs>
          <w:tab w:val="left" w:pos="760"/>
        </w:tabs>
        <w:snapToGrid w:val="0"/>
        <w:spacing w:line="276" w:lineRule="auto"/>
        <w:ind w:left="0" w:firstLine="0"/>
        <w:rPr>
          <w:color w:val="00B0F0"/>
        </w:rPr>
      </w:pPr>
    </w:p>
    <w:p w14:paraId="6C96E998" w14:textId="42A079D7" w:rsidR="00BB656E" w:rsidRDefault="00BB656E" w:rsidP="00517790">
      <w:pPr>
        <w:tabs>
          <w:tab w:val="left" w:pos="760"/>
        </w:tabs>
        <w:snapToGrid w:val="0"/>
        <w:spacing w:line="276" w:lineRule="auto"/>
        <w:ind w:left="0" w:firstLine="0"/>
        <w:rPr>
          <w:color w:val="00B0F0"/>
        </w:rPr>
      </w:pPr>
    </w:p>
    <w:p w14:paraId="216EFA82" w14:textId="56DEC58E" w:rsidR="00BB656E" w:rsidRDefault="00BB656E" w:rsidP="00517790">
      <w:pPr>
        <w:tabs>
          <w:tab w:val="left" w:pos="760"/>
        </w:tabs>
        <w:snapToGrid w:val="0"/>
        <w:spacing w:line="276" w:lineRule="auto"/>
        <w:ind w:left="0" w:firstLine="0"/>
        <w:rPr>
          <w:color w:val="00B0F0"/>
        </w:rPr>
      </w:pPr>
    </w:p>
    <w:p w14:paraId="3B4DAA2F" w14:textId="5699504A" w:rsidR="00BB656E" w:rsidRDefault="00BB656E" w:rsidP="00517790">
      <w:pPr>
        <w:tabs>
          <w:tab w:val="left" w:pos="760"/>
        </w:tabs>
        <w:snapToGrid w:val="0"/>
        <w:spacing w:line="276" w:lineRule="auto"/>
        <w:ind w:left="0" w:firstLine="0"/>
        <w:rPr>
          <w:color w:val="00B0F0"/>
        </w:rPr>
      </w:pPr>
    </w:p>
    <w:p w14:paraId="0C2193B7" w14:textId="72E69EC4" w:rsidR="00BB656E" w:rsidRDefault="00BB656E" w:rsidP="00517790">
      <w:pPr>
        <w:tabs>
          <w:tab w:val="left" w:pos="760"/>
        </w:tabs>
        <w:snapToGrid w:val="0"/>
        <w:spacing w:line="276" w:lineRule="auto"/>
        <w:ind w:left="0" w:firstLine="0"/>
        <w:rPr>
          <w:color w:val="00B0F0"/>
        </w:rPr>
      </w:pPr>
    </w:p>
    <w:p w14:paraId="1465B466" w14:textId="5A846C06" w:rsidR="00BB656E" w:rsidRDefault="00BB656E" w:rsidP="00517790">
      <w:pPr>
        <w:tabs>
          <w:tab w:val="left" w:pos="760"/>
        </w:tabs>
        <w:snapToGrid w:val="0"/>
        <w:spacing w:line="276" w:lineRule="auto"/>
        <w:ind w:left="0" w:firstLine="0"/>
        <w:rPr>
          <w:color w:val="00B0F0"/>
        </w:rPr>
      </w:pPr>
    </w:p>
    <w:p w14:paraId="2531101A" w14:textId="5E987F86" w:rsidR="00BB656E" w:rsidRDefault="00BB656E" w:rsidP="00517790">
      <w:pPr>
        <w:tabs>
          <w:tab w:val="left" w:pos="760"/>
        </w:tabs>
        <w:snapToGrid w:val="0"/>
        <w:spacing w:line="276" w:lineRule="auto"/>
        <w:ind w:left="0" w:firstLine="0"/>
        <w:rPr>
          <w:color w:val="00B0F0"/>
        </w:rPr>
      </w:pPr>
    </w:p>
    <w:p w14:paraId="1B612F7E" w14:textId="42824E34" w:rsidR="00BB656E" w:rsidRDefault="00BB656E" w:rsidP="00517790">
      <w:pPr>
        <w:tabs>
          <w:tab w:val="left" w:pos="760"/>
        </w:tabs>
        <w:snapToGrid w:val="0"/>
        <w:spacing w:line="276" w:lineRule="auto"/>
        <w:ind w:left="0" w:firstLine="0"/>
        <w:rPr>
          <w:color w:val="00B0F0"/>
        </w:rPr>
      </w:pPr>
    </w:p>
    <w:p w14:paraId="0AB1488E" w14:textId="115CDC53" w:rsidR="00BB656E" w:rsidRDefault="00BB656E" w:rsidP="00517790">
      <w:pPr>
        <w:tabs>
          <w:tab w:val="left" w:pos="760"/>
        </w:tabs>
        <w:snapToGrid w:val="0"/>
        <w:spacing w:line="276" w:lineRule="auto"/>
        <w:ind w:left="0" w:firstLine="0"/>
        <w:rPr>
          <w:color w:val="00B0F0"/>
        </w:rPr>
      </w:pPr>
    </w:p>
    <w:p w14:paraId="327D1EEA" w14:textId="75A66084" w:rsidR="00BB656E" w:rsidRDefault="00BB656E" w:rsidP="00517790">
      <w:pPr>
        <w:tabs>
          <w:tab w:val="left" w:pos="760"/>
        </w:tabs>
        <w:snapToGrid w:val="0"/>
        <w:spacing w:line="276" w:lineRule="auto"/>
        <w:ind w:left="0" w:firstLine="0"/>
        <w:rPr>
          <w:color w:val="00B0F0"/>
        </w:rPr>
      </w:pPr>
    </w:p>
    <w:p w14:paraId="0AD1B040" w14:textId="5B5D3569" w:rsidR="00BB656E" w:rsidRDefault="00BB656E" w:rsidP="00517790">
      <w:pPr>
        <w:tabs>
          <w:tab w:val="left" w:pos="760"/>
        </w:tabs>
        <w:snapToGrid w:val="0"/>
        <w:spacing w:line="276" w:lineRule="auto"/>
        <w:ind w:left="0" w:firstLine="0"/>
        <w:rPr>
          <w:color w:val="00B0F0"/>
        </w:rPr>
      </w:pPr>
    </w:p>
    <w:p w14:paraId="3117034A" w14:textId="2E6412AE" w:rsidR="00BB656E" w:rsidRDefault="00BB656E" w:rsidP="00517790">
      <w:pPr>
        <w:tabs>
          <w:tab w:val="left" w:pos="760"/>
        </w:tabs>
        <w:snapToGrid w:val="0"/>
        <w:spacing w:line="276" w:lineRule="auto"/>
        <w:ind w:left="0" w:firstLine="0"/>
        <w:rPr>
          <w:color w:val="00B0F0"/>
        </w:rPr>
      </w:pPr>
    </w:p>
    <w:p w14:paraId="502D70C1" w14:textId="7FFFDEF8" w:rsidR="00BB656E" w:rsidRDefault="00BB656E" w:rsidP="00517790">
      <w:pPr>
        <w:tabs>
          <w:tab w:val="left" w:pos="760"/>
        </w:tabs>
        <w:snapToGrid w:val="0"/>
        <w:spacing w:line="276" w:lineRule="auto"/>
        <w:ind w:left="0" w:firstLine="0"/>
        <w:rPr>
          <w:color w:val="00B0F0"/>
        </w:rPr>
      </w:pPr>
    </w:p>
    <w:p w14:paraId="73028023" w14:textId="27BC246C" w:rsidR="00BB656E" w:rsidRDefault="00BB656E" w:rsidP="00517790">
      <w:pPr>
        <w:tabs>
          <w:tab w:val="left" w:pos="760"/>
        </w:tabs>
        <w:snapToGrid w:val="0"/>
        <w:spacing w:line="276" w:lineRule="auto"/>
        <w:ind w:left="0" w:firstLine="0"/>
        <w:rPr>
          <w:color w:val="00B0F0"/>
        </w:rPr>
      </w:pPr>
    </w:p>
    <w:p w14:paraId="079CE8BD" w14:textId="5BBF3105" w:rsidR="00BB656E" w:rsidRDefault="00BB656E" w:rsidP="00517790">
      <w:pPr>
        <w:tabs>
          <w:tab w:val="left" w:pos="760"/>
        </w:tabs>
        <w:snapToGrid w:val="0"/>
        <w:spacing w:line="276" w:lineRule="auto"/>
        <w:ind w:left="0" w:firstLine="0"/>
        <w:rPr>
          <w:color w:val="00B0F0"/>
        </w:rPr>
      </w:pPr>
    </w:p>
    <w:p w14:paraId="6D776D9B" w14:textId="577885BD" w:rsidR="00BB656E" w:rsidRDefault="00BB656E" w:rsidP="00517790">
      <w:pPr>
        <w:tabs>
          <w:tab w:val="left" w:pos="760"/>
        </w:tabs>
        <w:snapToGrid w:val="0"/>
        <w:spacing w:line="276" w:lineRule="auto"/>
        <w:ind w:left="0" w:firstLine="0"/>
        <w:rPr>
          <w:color w:val="00B0F0"/>
        </w:rPr>
      </w:pPr>
    </w:p>
    <w:p w14:paraId="2CF5B8FF" w14:textId="4A5AE3A6" w:rsidR="00BB656E" w:rsidRDefault="00BB656E" w:rsidP="00517790">
      <w:pPr>
        <w:tabs>
          <w:tab w:val="left" w:pos="760"/>
        </w:tabs>
        <w:snapToGrid w:val="0"/>
        <w:spacing w:line="276" w:lineRule="auto"/>
        <w:ind w:left="0" w:firstLine="0"/>
        <w:rPr>
          <w:color w:val="00B0F0"/>
        </w:rPr>
      </w:pPr>
    </w:p>
    <w:p w14:paraId="32D32731" w14:textId="3BDDD8DD" w:rsidR="00BB656E" w:rsidRDefault="00BB656E" w:rsidP="00517790">
      <w:pPr>
        <w:tabs>
          <w:tab w:val="left" w:pos="760"/>
        </w:tabs>
        <w:snapToGrid w:val="0"/>
        <w:spacing w:line="276" w:lineRule="auto"/>
        <w:ind w:left="0" w:firstLine="0"/>
        <w:rPr>
          <w:color w:val="00B0F0"/>
        </w:rPr>
      </w:pPr>
    </w:p>
    <w:p w14:paraId="09C4D4B6" w14:textId="4C7BC5E0" w:rsidR="00BB656E" w:rsidRDefault="00BB656E" w:rsidP="00517790">
      <w:pPr>
        <w:tabs>
          <w:tab w:val="left" w:pos="760"/>
        </w:tabs>
        <w:snapToGrid w:val="0"/>
        <w:spacing w:line="276" w:lineRule="auto"/>
        <w:ind w:left="0" w:firstLine="0"/>
        <w:rPr>
          <w:color w:val="00B0F0"/>
        </w:rPr>
      </w:pPr>
    </w:p>
    <w:p w14:paraId="696FAB0E" w14:textId="307715D0" w:rsidR="00BB656E" w:rsidRDefault="00DA7EB4" w:rsidP="00517790">
      <w:pPr>
        <w:tabs>
          <w:tab w:val="left" w:pos="760"/>
        </w:tabs>
        <w:snapToGrid w:val="0"/>
        <w:spacing w:line="276" w:lineRule="auto"/>
        <w:ind w:left="0" w:firstLine="0"/>
        <w:rPr>
          <w:color w:val="00B0F0"/>
        </w:rPr>
      </w:pPr>
      <w:r>
        <w:rPr>
          <w:rFonts w:eastAsiaTheme="minorEastAsia"/>
          <w:noProof/>
        </w:rPr>
        <mc:AlternateContent>
          <mc:Choice Requires="wps">
            <w:drawing>
              <wp:anchor distT="0" distB="0" distL="114300" distR="114300" simplePos="0" relativeHeight="251511296" behindDoc="0" locked="0" layoutInCell="1" allowOverlap="1" wp14:anchorId="40B96327" wp14:editId="211600AC">
                <wp:simplePos x="0" y="0"/>
                <wp:positionH relativeFrom="margin">
                  <wp:align>right</wp:align>
                </wp:positionH>
                <wp:positionV relativeFrom="paragraph">
                  <wp:posOffset>112395</wp:posOffset>
                </wp:positionV>
                <wp:extent cx="4629150" cy="847725"/>
                <wp:effectExtent l="0" t="0" r="0" b="0"/>
                <wp:wrapNone/>
                <wp:docPr id="49" name="文字方塊 49"/>
                <wp:cNvGraphicFramePr/>
                <a:graphic xmlns:a="http://schemas.openxmlformats.org/drawingml/2006/main">
                  <a:graphicData uri="http://schemas.microsoft.com/office/word/2010/wordprocessingShape">
                    <wps:wsp>
                      <wps:cNvSpPr txBox="1"/>
                      <wps:spPr>
                        <a:xfrm>
                          <a:off x="0" y="0"/>
                          <a:ext cx="4629150" cy="847725"/>
                        </a:xfrm>
                        <a:prstGeom prst="rect">
                          <a:avLst/>
                        </a:prstGeom>
                        <a:noFill/>
                        <a:ln w="6350">
                          <a:noFill/>
                        </a:ln>
                      </wps:spPr>
                      <wps:txbx>
                        <w:txbxContent>
                          <w:p w14:paraId="5E21CA4A" w14:textId="391D04C4" w:rsidR="00236602" w:rsidRDefault="00236602" w:rsidP="00236602">
                            <w:pPr>
                              <w:ind w:left="0" w:firstLine="0"/>
                              <w:rPr>
                                <w:sz w:val="22"/>
                                <w:szCs w:val="22"/>
                              </w:rPr>
                            </w:pPr>
                          </w:p>
                          <w:p w14:paraId="70F0689E" w14:textId="27C22568" w:rsidR="00236602" w:rsidRPr="00005968" w:rsidRDefault="00236602" w:rsidP="00236602">
                            <w:pPr>
                              <w:ind w:left="0" w:firstLine="0"/>
                              <w:rPr>
                                <w:sz w:val="22"/>
                              </w:rPr>
                            </w:pPr>
                            <w:r>
                              <w:rPr>
                                <w:rFonts w:hint="eastAsia"/>
                                <w:sz w:val="22"/>
                              </w:rPr>
                              <w:t>資料</w:t>
                            </w:r>
                            <w:r>
                              <w:rPr>
                                <w:sz w:val="22"/>
                              </w:rPr>
                              <w:t>來源</w:t>
                            </w:r>
                            <w:r>
                              <w:rPr>
                                <w:rFonts w:hint="eastAsia"/>
                                <w:sz w:val="22"/>
                              </w:rPr>
                              <w:t>：</w:t>
                            </w:r>
                            <w:r>
                              <w:rPr>
                                <w:sz w:val="22"/>
                              </w:rPr>
                              <w:t>中國人</w:t>
                            </w:r>
                            <w:r>
                              <w:rPr>
                                <w:rFonts w:hint="eastAsia"/>
                                <w:sz w:val="22"/>
                              </w:rPr>
                              <w:t>大</w:t>
                            </w:r>
                            <w:r>
                              <w:rPr>
                                <w:sz w:val="22"/>
                              </w:rPr>
                              <w:t>網</w:t>
                            </w:r>
                            <w:r>
                              <w:rPr>
                                <w:rFonts w:hint="eastAsia"/>
                                <w:sz w:val="22"/>
                              </w:rPr>
                              <w:t>，</w:t>
                            </w:r>
                            <w:hyperlink r:id="rId41" w:history="1">
                              <w:r w:rsidRPr="00A37738">
                                <w:rPr>
                                  <w:rStyle w:val="ac"/>
                                  <w:sz w:val="22"/>
                                </w:rPr>
                                <w:t>http://www.npc.gov.cn/</w:t>
                              </w:r>
                            </w:hyperlink>
                          </w:p>
                          <w:p w14:paraId="647ED64E" w14:textId="77777777" w:rsidR="00236602" w:rsidRPr="003E3846" w:rsidRDefault="00236602" w:rsidP="006E2D73">
                            <w:pPr>
                              <w:spacing w:line="276" w:lineRule="auto"/>
                              <w:ind w:left="0" w:firstLine="0"/>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96327" id="文字方塊 49" o:spid="_x0000_s1045" type="#_x0000_t202" style="position:absolute;margin-left:313.3pt;margin-top:8.85pt;width:364.5pt;height:66.75pt;z-index:251511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XvwSAIAAF8EAAAOAAAAZHJzL2Uyb0RvYy54bWysVEtu2zAQ3RfoHQjua1muP7FgOXATuCgQ&#10;JAGcImuaIi0BEoclaUvuBQr0AOm6B+gBeqDkHB1SluOmXRXd0MOZ8Xzee9TsvKlKshPGFqBSGvf6&#10;lAjFISvUJqUf75ZvziixjqmMlaBESvfC0vP561ezWidiADmUmTAEiyib1DqluXM6iSLLc1Ex2wMt&#10;FAYlmIo5vJpNlBlWY/WqjAb9/jiqwWTaABfWoveyDdJ5qC+l4O5GSiscKVOKs7lwmnCu/RnNZyzZ&#10;GKbzgh/GYP8wRcUKhU2PpS6ZY2Rrij9KVQU3YEG6HocqAikLLsIOuE3cf7HNKmdahF0QHKuPMNn/&#10;V5Zf724NKbKUDqeUKFYhR08PXx5/fHt6+Pn4/StBN2JUa5tg6kpjsmveQYNcd36LTr96I03lf3Ep&#10;gnFEe39EWDSOcHQOx4NpPMIQx9jZcDIZjHyZ6Pnf2lj3XkBFvJFSgwwGYNnuyro2tUvxzRQsi7IM&#10;LJaK1Ckdv8Xyv0WweKmwh9+hndVbrlk3Ye940i2yhmyP+xloVWI1XxY4xBWz7pYZlAXOjVJ3N3jI&#10;ErAZHCxKcjCf/+b3+cgWRimpUWYptZ+2zAhKyg8KeZzGw6HXZbgMR5MBXsxpZH0aUdvqAlDJMT4q&#10;zYPp813ZmdJAdY8vYuG7Yogpjr1T6jrzwrXixxfFxWIRklCJmrkrtdLcl/bgeYjvmntm9IEHhwxe&#10;QydIlrygo81tYV9sHcgicOWBblE94I8qDmwfXpx/Jqf3kPX8XZj/AgAA//8DAFBLAwQUAAYACAAA&#10;ACEAI2Rhrt4AAAAHAQAADwAAAGRycy9kb3ducmV2LnhtbEyPwU7DMAyG70i8Q2QkbixdpdHRNZ2m&#10;ShMSgsPGLtzcJmurJU5psq3w9JgTHP391u/PxXpyVlzMGHpPCuazBIShxuueWgWH9+3DEkSISBqt&#10;J6PgywRYl7c3BebaX2lnLvvYCi6hkKOCLsYhlzI0nXEYZn4wxNnRjw4jj2Mr9YhXLndWpknyKB32&#10;xBc6HEzVmea0PzsFL9X2DXd16pbftnp+PW6Gz8PHQqn7u2mzAhHNFP+W4Vef1aFkp9qfSQdhFfAj&#10;kWmWgeA0S58Y1AwW8xRkWcj//uUPAAAA//8DAFBLAQItABQABgAIAAAAIQC2gziS/gAAAOEBAAAT&#10;AAAAAAAAAAAAAAAAAAAAAABbQ29udGVudF9UeXBlc10ueG1sUEsBAi0AFAAGAAgAAAAhADj9If/W&#10;AAAAlAEAAAsAAAAAAAAAAAAAAAAALwEAAF9yZWxzLy5yZWxzUEsBAi0AFAAGAAgAAAAhAGs9e/BI&#10;AgAAXwQAAA4AAAAAAAAAAAAAAAAALgIAAGRycy9lMm9Eb2MueG1sUEsBAi0AFAAGAAgAAAAhACNk&#10;Ya7eAAAABwEAAA8AAAAAAAAAAAAAAAAAogQAAGRycy9kb3ducmV2LnhtbFBLBQYAAAAABAAEAPMA&#10;AACtBQAAAAA=&#10;" filled="f" stroked="f" strokeweight=".5pt">
                <v:textbox>
                  <w:txbxContent>
                    <w:p w14:paraId="5E21CA4A" w14:textId="391D04C4" w:rsidR="00236602" w:rsidRDefault="00236602" w:rsidP="00236602">
                      <w:pPr>
                        <w:ind w:left="0" w:firstLine="0"/>
                        <w:rPr>
                          <w:sz w:val="22"/>
                          <w:szCs w:val="22"/>
                        </w:rPr>
                      </w:pPr>
                    </w:p>
                    <w:p w14:paraId="70F0689E" w14:textId="27C22568" w:rsidR="00236602" w:rsidRPr="00005968" w:rsidRDefault="00236602" w:rsidP="00236602">
                      <w:pPr>
                        <w:ind w:left="0" w:firstLine="0"/>
                        <w:rPr>
                          <w:sz w:val="22"/>
                        </w:rPr>
                      </w:pPr>
                      <w:r>
                        <w:rPr>
                          <w:rFonts w:hint="eastAsia"/>
                          <w:sz w:val="22"/>
                        </w:rPr>
                        <w:t>資料</w:t>
                      </w:r>
                      <w:r>
                        <w:rPr>
                          <w:sz w:val="22"/>
                        </w:rPr>
                        <w:t>來源</w:t>
                      </w:r>
                      <w:r>
                        <w:rPr>
                          <w:rFonts w:hint="eastAsia"/>
                          <w:sz w:val="22"/>
                        </w:rPr>
                        <w:t>：</w:t>
                      </w:r>
                      <w:r>
                        <w:rPr>
                          <w:sz w:val="22"/>
                        </w:rPr>
                        <w:t>中國人</w:t>
                      </w:r>
                      <w:r>
                        <w:rPr>
                          <w:rFonts w:hint="eastAsia"/>
                          <w:sz w:val="22"/>
                        </w:rPr>
                        <w:t>大</w:t>
                      </w:r>
                      <w:r>
                        <w:rPr>
                          <w:sz w:val="22"/>
                        </w:rPr>
                        <w:t>網</w:t>
                      </w:r>
                      <w:r>
                        <w:rPr>
                          <w:rFonts w:hint="eastAsia"/>
                          <w:sz w:val="22"/>
                        </w:rPr>
                        <w:t>，</w:t>
                      </w:r>
                      <w:hyperlink r:id="rId42" w:history="1">
                        <w:r w:rsidRPr="00A37738">
                          <w:rPr>
                            <w:rStyle w:val="ac"/>
                            <w:sz w:val="22"/>
                          </w:rPr>
                          <w:t>http://www.npc.gov.cn/</w:t>
                        </w:r>
                      </w:hyperlink>
                    </w:p>
                    <w:p w14:paraId="647ED64E" w14:textId="77777777" w:rsidR="00236602" w:rsidRPr="003E3846" w:rsidRDefault="00236602" w:rsidP="006E2D73">
                      <w:pPr>
                        <w:spacing w:line="276" w:lineRule="auto"/>
                        <w:ind w:left="0" w:firstLine="0"/>
                        <w:rPr>
                          <w:sz w:val="22"/>
                          <w:szCs w:val="22"/>
                        </w:rPr>
                      </w:pPr>
                    </w:p>
                  </w:txbxContent>
                </v:textbox>
                <w10:wrap anchorx="margin"/>
              </v:shape>
            </w:pict>
          </mc:Fallback>
        </mc:AlternateContent>
      </w:r>
    </w:p>
    <w:p w14:paraId="29253FA2" w14:textId="7F81C532" w:rsidR="00BB656E" w:rsidRDefault="00BB656E" w:rsidP="00517790">
      <w:pPr>
        <w:tabs>
          <w:tab w:val="left" w:pos="760"/>
        </w:tabs>
        <w:snapToGrid w:val="0"/>
        <w:spacing w:line="276" w:lineRule="auto"/>
        <w:ind w:left="0" w:firstLine="0"/>
        <w:rPr>
          <w:color w:val="00B0F0"/>
        </w:rPr>
      </w:pPr>
    </w:p>
    <w:p w14:paraId="2D90DAD7" w14:textId="050D8190" w:rsidR="00E9396E" w:rsidRDefault="00E9396E">
      <w:pPr>
        <w:rPr>
          <w:color w:val="00B0F0"/>
        </w:rPr>
      </w:pPr>
      <w:r>
        <w:rPr>
          <w:color w:val="00B0F0"/>
        </w:rPr>
        <w:br w:type="page"/>
      </w:r>
    </w:p>
    <w:p w14:paraId="71932668" w14:textId="7BEACC61" w:rsidR="00EB6655" w:rsidRDefault="00204145">
      <w:pPr>
        <w:rPr>
          <w:rFonts w:eastAsia="Microsoft JhengHei"/>
          <w:b/>
          <w:sz w:val="28"/>
          <w:szCs w:val="28"/>
        </w:rPr>
      </w:pPr>
      <w:r w:rsidRPr="003C5218">
        <w:rPr>
          <w:rFonts w:eastAsiaTheme="minorEastAsia"/>
          <w:noProof/>
        </w:rPr>
        <w:lastRenderedPageBreak/>
        <mc:AlternateContent>
          <mc:Choice Requires="wps">
            <w:drawing>
              <wp:anchor distT="45720" distB="45720" distL="114300" distR="114300" simplePos="0" relativeHeight="251803136" behindDoc="0" locked="0" layoutInCell="1" allowOverlap="1" wp14:anchorId="79AF9CBF" wp14:editId="0D7F231F">
                <wp:simplePos x="0" y="0"/>
                <wp:positionH relativeFrom="column">
                  <wp:posOffset>3756660</wp:posOffset>
                </wp:positionH>
                <wp:positionV relativeFrom="paragraph">
                  <wp:posOffset>609600</wp:posOffset>
                </wp:positionV>
                <wp:extent cx="757064" cy="286876"/>
                <wp:effectExtent l="0" t="0" r="5080" b="0"/>
                <wp:wrapNone/>
                <wp:docPr id="4406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3B6E6975" w14:textId="249E3D02" w:rsidR="00F6266B" w:rsidRPr="003F18CF" w:rsidRDefault="00F6266B" w:rsidP="00204145">
                            <w:pPr>
                              <w:wordWrap w:val="0"/>
                              <w:jc w:val="right"/>
                              <w:rPr>
                                <w:bCs/>
                              </w:rPr>
                            </w:pPr>
                            <w:r w:rsidRPr="003F18CF">
                              <w:rPr>
                                <w:rFonts w:hint="eastAsia"/>
                                <w:bCs/>
                              </w:rPr>
                              <w:t>附錄</w:t>
                            </w:r>
                            <w:r>
                              <w:rPr>
                                <w:rFonts w:hint="eastAsia"/>
                                <w:bCs/>
                              </w:rPr>
                              <w:t>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F9CBF" id="_x0000_s1046" type="#_x0000_t202" style="position:absolute;left:0;text-align:left;margin-left:295.8pt;margin-top:48pt;width:59.6pt;height:22.6pt;z-index:25180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0zAPQIAACoEAAAOAAAAZHJzL2Uyb0RvYy54bWysU12O0zAQfkfiDpbfadKofxs1XS1dipCW&#10;H2nhAI7jNBa2J9huk+UCSBxgeeYAHIAD7Z6DsdPtFnhD5MGaycx8nvnm8/K814rshXUSTEHHo5QS&#10;YThU0mwL+uH95tmCEueZqZgCIwp6Ixw9Xz19suzaXGTQgKqEJQhiXN61BW28b/MkcbwRmrkRtMJg&#10;sAarmUfXbpPKsg7RtUqyNJ0lHdiqtcCFc/j3cgjSVcSva8H927p2whNVUOzNx9PGswxnslqyfGtZ&#10;20h+aIP9QxeaSYOXHqEumWdkZ+VfUFpyCw5qP+KgE6hryUWcAacZp39Mc92wVsRZkBzXHmly/w+W&#10;v9m/s0RWBZ1M0tmcEsM0run+9svdj2/3tz/vvn8lWWCpa12Oydctpvv+OfS47Tixa6+Af3TEwLph&#10;ZisurIWuEazCLsehMjkpHXBcACm711DhVWznIQL1tdWBQiSFIDpu6+a4IdF7wvHnfDpPZxNKOIay&#10;xWwxn8UbWP5Q3FrnXwrQJBgFtSiACM72V86HZlj+kBLucqBktZFKRcduy7WyZM9QLJv4HdB/S1OG&#10;dAU9m2bTiGwg1EcdaelRzErqgi7S8IVylgcyXpgq2p5JNdjYiTIHdgIhAzW+L/u4jvEiFAfqSqhu&#10;kC8Lg3jxsaHRgP1MSYfCLaj7tGNWUKJeGeT8bIybRKVHZzKdZ+jY00h5GmGGI1RBPSWDufbxdYS+&#10;DVzgbmoZeXvs5NAzCjLSeXg8QfGnfsx6fOKrXwAAAP//AwBQSwMEFAAGAAgAAAAhAEsnYQPdAAAA&#10;CgEAAA8AAABkcnMvZG93bnJldi54bWxMj9FOg0AQRd9N/IfNmPhi7ELTgiBLoyYaX1v7AQNMgcjO&#10;EnZb6N87PunjZE7uPbfYLXZQF5p879hAvIpAEdeu6bk1cPx6f3wC5QNyg4NjMnAlD7vy9qbAvHEz&#10;7+lyCK2SEPY5GuhCGHOtfd2RRb9yI7H8Tm6yGOScWt1MOEu4HfQ6ihJtsWdp6HCkt47q78PZGjh9&#10;zg/bbK4+wjHdb5JX7NPKXY25v1tenkEFWsIfDL/6og6lOFXuzI1Xg4FtFieCGsgS2SRAGkeypRJy&#10;E69Bl4X+P6H8AQAA//8DAFBLAQItABQABgAIAAAAIQC2gziS/gAAAOEBAAATAAAAAAAAAAAAAAAA&#10;AAAAAABbQ29udGVudF9UeXBlc10ueG1sUEsBAi0AFAAGAAgAAAAhADj9If/WAAAAlAEAAAsAAAAA&#10;AAAAAAAAAAAALwEAAF9yZWxzLy5yZWxzUEsBAi0AFAAGAAgAAAAhAMjLTMA9AgAAKgQAAA4AAAAA&#10;AAAAAAAAAAAALgIAAGRycy9lMm9Eb2MueG1sUEsBAi0AFAAGAAgAAAAhAEsnYQPdAAAACgEAAA8A&#10;AAAAAAAAAAAAAAAAlwQAAGRycy9kb3ducmV2LnhtbFBLBQYAAAAABAAEAPMAAAChBQAAAAA=&#10;" stroked="f">
                <v:textbox>
                  <w:txbxContent>
                    <w:p w14:paraId="3B6E6975" w14:textId="249E3D02" w:rsidR="00F6266B" w:rsidRPr="003F18CF" w:rsidRDefault="00F6266B" w:rsidP="00204145">
                      <w:pPr>
                        <w:wordWrap w:val="0"/>
                        <w:jc w:val="right"/>
                        <w:rPr>
                          <w:bCs/>
                        </w:rPr>
                      </w:pPr>
                      <w:r w:rsidRPr="003F18CF">
                        <w:rPr>
                          <w:rFonts w:hint="eastAsia"/>
                          <w:bCs/>
                        </w:rPr>
                        <w:t>附錄</w:t>
                      </w:r>
                      <w:r>
                        <w:rPr>
                          <w:rFonts w:hint="eastAsia"/>
                          <w:bCs/>
                        </w:rPr>
                        <w:t>二</w:t>
                      </w:r>
                    </w:p>
                  </w:txbxContent>
                </v:textbox>
              </v:shape>
            </w:pict>
          </mc:Fallback>
        </mc:AlternateContent>
      </w:r>
      <w:r w:rsidR="002D3EF9">
        <w:rPr>
          <w:rFonts w:ascii="Microsoft JhengHei" w:eastAsia="Microsoft JhengHei" w:hAnsi="Microsoft JhengHei"/>
          <w:b/>
          <w:noProof/>
          <w:sz w:val="28"/>
          <w:szCs w:val="28"/>
        </w:rPr>
        <w:drawing>
          <wp:anchor distT="0" distB="0" distL="114300" distR="114300" simplePos="0" relativeHeight="251513344" behindDoc="1" locked="0" layoutInCell="1" allowOverlap="1" wp14:anchorId="65F63641" wp14:editId="6173125C">
            <wp:simplePos x="0" y="0"/>
            <wp:positionH relativeFrom="margin">
              <wp:posOffset>-335280</wp:posOffset>
            </wp:positionH>
            <wp:positionV relativeFrom="paragraph">
              <wp:posOffset>7620</wp:posOffset>
            </wp:positionV>
            <wp:extent cx="5959475" cy="7391400"/>
            <wp:effectExtent l="0" t="0" r="3175" b="0"/>
            <wp:wrapNone/>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5959475" cy="739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3EF9">
        <w:rPr>
          <w:rFonts w:eastAsiaTheme="minorEastAsia"/>
          <w:noProof/>
        </w:rPr>
        <mc:AlternateContent>
          <mc:Choice Requires="wps">
            <w:drawing>
              <wp:anchor distT="0" distB="0" distL="114300" distR="114300" simplePos="0" relativeHeight="251514368" behindDoc="0" locked="0" layoutInCell="1" allowOverlap="1" wp14:anchorId="5F9F094B" wp14:editId="169432CF">
                <wp:simplePos x="0" y="0"/>
                <wp:positionH relativeFrom="margin">
                  <wp:posOffset>129540</wp:posOffset>
                </wp:positionH>
                <wp:positionV relativeFrom="paragraph">
                  <wp:posOffset>1021080</wp:posOffset>
                </wp:positionV>
                <wp:extent cx="5059680" cy="5303520"/>
                <wp:effectExtent l="0" t="0" r="7620" b="0"/>
                <wp:wrapNone/>
                <wp:docPr id="29" name="文字方塊 29"/>
                <wp:cNvGraphicFramePr/>
                <a:graphic xmlns:a="http://schemas.openxmlformats.org/drawingml/2006/main">
                  <a:graphicData uri="http://schemas.microsoft.com/office/word/2010/wordprocessingShape">
                    <wps:wsp>
                      <wps:cNvSpPr txBox="1"/>
                      <wps:spPr>
                        <a:xfrm>
                          <a:off x="0" y="0"/>
                          <a:ext cx="5059680" cy="5303520"/>
                        </a:xfrm>
                        <a:prstGeom prst="rect">
                          <a:avLst/>
                        </a:prstGeom>
                        <a:solidFill>
                          <a:sysClr val="window" lastClr="FFFFFF"/>
                        </a:solidFill>
                        <a:ln w="6350">
                          <a:noFill/>
                        </a:ln>
                      </wps:spPr>
                      <wps:txbx>
                        <w:txbxContent>
                          <w:p w14:paraId="25EE3A9C" w14:textId="32AE595E" w:rsidR="00F6266B" w:rsidRPr="00BF5039" w:rsidRDefault="00F6266B" w:rsidP="00DA7EB4">
                            <w:pPr>
                              <w:ind w:leftChars="235" w:left="564" w:firstLine="700"/>
                              <w:rPr>
                                <w:rFonts w:ascii="Microsoft JhengHei" w:eastAsia="Microsoft JhengHei" w:hAnsi="Microsoft JhengHei"/>
                                <w:sz w:val="28"/>
                                <w:szCs w:val="28"/>
                              </w:rPr>
                            </w:pPr>
                            <w:r w:rsidRPr="00BF5039">
                              <w:rPr>
                                <w:rFonts w:ascii="Microsoft JhengHei" w:eastAsia="Microsoft JhengHei" w:hAnsi="Microsoft JhengHei" w:hint="eastAsia"/>
                                <w:b/>
                                <w:sz w:val="28"/>
                                <w:szCs w:val="28"/>
                              </w:rPr>
                              <w:t>知多一點點：</w:t>
                            </w:r>
                            <w:r>
                              <w:rPr>
                                <w:rFonts w:ascii="Microsoft JhengHei" w:eastAsia="Microsoft JhengHei" w:hAnsi="Microsoft JhengHei" w:hint="eastAsia"/>
                                <w:b/>
                                <w:sz w:val="28"/>
                                <w:szCs w:val="28"/>
                              </w:rPr>
                              <w:t>全國</w:t>
                            </w:r>
                            <w:r>
                              <w:rPr>
                                <w:rFonts w:ascii="Microsoft JhengHei" w:eastAsia="Microsoft JhengHei" w:hAnsi="Microsoft JhengHei"/>
                                <w:b/>
                                <w:sz w:val="28"/>
                                <w:szCs w:val="28"/>
                              </w:rPr>
                              <w:t>人</w:t>
                            </w:r>
                            <w:r>
                              <w:rPr>
                                <w:rFonts w:ascii="Microsoft JhengHei" w:eastAsia="Microsoft JhengHei" w:hAnsi="Microsoft JhengHei" w:hint="eastAsia"/>
                                <w:b/>
                                <w:sz w:val="28"/>
                                <w:szCs w:val="28"/>
                              </w:rPr>
                              <w:t>民代表</w:t>
                            </w:r>
                            <w:r>
                              <w:rPr>
                                <w:rFonts w:ascii="Microsoft JhengHei" w:eastAsia="Microsoft JhengHei" w:hAnsi="Microsoft JhengHei"/>
                                <w:b/>
                                <w:sz w:val="28"/>
                                <w:szCs w:val="28"/>
                              </w:rPr>
                              <w:t>大會</w:t>
                            </w:r>
                            <w:r>
                              <w:rPr>
                                <w:rFonts w:ascii="Microsoft JhengHei" w:eastAsia="Microsoft JhengHei" w:hAnsi="Microsoft JhengHei" w:hint="eastAsia"/>
                                <w:b/>
                                <w:sz w:val="28"/>
                                <w:szCs w:val="28"/>
                              </w:rPr>
                              <w:t>及</w:t>
                            </w:r>
                            <w:r>
                              <w:rPr>
                                <w:rFonts w:ascii="Microsoft JhengHei" w:eastAsia="Microsoft JhengHei" w:hAnsi="Microsoft JhengHei"/>
                                <w:b/>
                                <w:sz w:val="28"/>
                                <w:szCs w:val="28"/>
                              </w:rPr>
                              <w:t>其</w:t>
                            </w:r>
                            <w:r>
                              <w:rPr>
                                <w:rFonts w:ascii="Microsoft JhengHei" w:eastAsia="Microsoft JhengHei" w:hAnsi="Microsoft JhengHei" w:hint="eastAsia"/>
                                <w:b/>
                                <w:sz w:val="28"/>
                                <w:szCs w:val="28"/>
                              </w:rPr>
                              <w:t>常務委員會</w:t>
                            </w:r>
                          </w:p>
                          <w:p w14:paraId="3F4B42C5" w14:textId="77777777" w:rsidR="00F6266B" w:rsidRDefault="00F6266B" w:rsidP="00EB6655">
                            <w:pPr>
                              <w:ind w:left="0"/>
                            </w:pPr>
                          </w:p>
                          <w:p w14:paraId="5B6EA23A" w14:textId="77777777" w:rsidR="00F6266B" w:rsidRPr="00DA7EB4" w:rsidRDefault="00F6266B" w:rsidP="00DA7EB4">
                            <w:pPr>
                              <w:snapToGrid w:val="0"/>
                              <w:ind w:left="0" w:firstLine="0"/>
                              <w:jc w:val="both"/>
                              <w:rPr>
                                <w:rFonts w:ascii="Microsoft JhengHei" w:eastAsia="Microsoft JhengHei" w:hAnsi="Microsoft JhengHei"/>
                              </w:rPr>
                            </w:pPr>
                            <w:r w:rsidRPr="00DA7EB4">
                              <w:rPr>
                                <w:rFonts w:ascii="Microsoft JhengHei" w:eastAsia="Microsoft JhengHei" w:hAnsi="Microsoft JhengHei" w:hint="eastAsia"/>
                              </w:rPr>
                              <w:t>《憲法》第五十七條規定</w:t>
                            </w:r>
                            <w:r w:rsidRPr="00DA7EB4">
                              <w:rPr>
                                <w:rFonts w:ascii="Microsoft JhengHei" w:eastAsia="Microsoft JhengHei" w:hAnsi="Microsoft JhengHei"/>
                              </w:rPr>
                              <w:t>「</w:t>
                            </w:r>
                            <w:r w:rsidRPr="00DA7EB4">
                              <w:rPr>
                                <w:rFonts w:ascii="Microsoft JhengHei" w:eastAsia="Microsoft JhengHei" w:hAnsi="Microsoft JhengHei" w:hint="eastAsia"/>
                              </w:rPr>
                              <w:t>中華人民共和國全國人民代表大會是最高國家權力機關。它的常設機關是全國人民代表大會常務委員會。」</w:t>
                            </w:r>
                          </w:p>
                          <w:p w14:paraId="6D74E57C" w14:textId="77777777" w:rsidR="00F6266B" w:rsidRPr="00DA7EB4" w:rsidRDefault="00F6266B" w:rsidP="00DA7EB4">
                            <w:pPr>
                              <w:snapToGrid w:val="0"/>
                              <w:ind w:left="0" w:firstLine="0"/>
                              <w:jc w:val="both"/>
                              <w:rPr>
                                <w:rFonts w:ascii="Microsoft JhengHei" w:eastAsia="Microsoft JhengHei" w:hAnsi="Microsoft JhengHei"/>
                              </w:rPr>
                            </w:pPr>
                          </w:p>
                          <w:p w14:paraId="1D18E5C3" w14:textId="6E87A0CB" w:rsidR="00F6266B" w:rsidRPr="00DA7EB4" w:rsidRDefault="00F6266B" w:rsidP="00DA7EB4">
                            <w:pPr>
                              <w:snapToGrid w:val="0"/>
                              <w:ind w:left="0" w:firstLine="0"/>
                              <w:jc w:val="both"/>
                              <w:rPr>
                                <w:rFonts w:ascii="Microsoft JhengHei" w:eastAsia="Microsoft JhengHei" w:hAnsi="Microsoft JhengHei"/>
                              </w:rPr>
                            </w:pPr>
                            <w:r w:rsidRPr="00DA7EB4">
                              <w:rPr>
                                <w:rFonts w:ascii="Microsoft JhengHei" w:eastAsia="Microsoft JhengHei" w:hAnsi="Microsoft JhengHei" w:hint="eastAsia"/>
                              </w:rPr>
                              <w:t>全國人民代表大會下設常務委員會，是基於國家的具體國情而決定的。全國人民代表大會的代表人數眾多，接近3,000名（《中華人民共和國全國人民代表大會和地方各級人民代表大會選舉法》第十五條規定「全國人民代表大會代表的名額不超過三千人」）。因為代表人數眾多，並不方便經常開會行使職權，而且他們大多另有自身的工作，因此全國人民代表大會每年一般只召開一次會議，會議一般是15天左右。</w:t>
                            </w:r>
                          </w:p>
                          <w:p w14:paraId="5F3327E1" w14:textId="77777777" w:rsidR="00F6266B" w:rsidRPr="00DA7EB4" w:rsidRDefault="00F6266B" w:rsidP="00DA7EB4">
                            <w:pPr>
                              <w:snapToGrid w:val="0"/>
                              <w:ind w:left="0" w:firstLine="0"/>
                              <w:jc w:val="both"/>
                              <w:rPr>
                                <w:rFonts w:ascii="Microsoft JhengHei" w:eastAsia="Microsoft JhengHei" w:hAnsi="Microsoft JhengHei"/>
                              </w:rPr>
                            </w:pPr>
                          </w:p>
                          <w:p w14:paraId="1D04B530" w14:textId="6852B8C4" w:rsidR="00F6266B" w:rsidRPr="00DA7EB4" w:rsidRDefault="00F6266B" w:rsidP="00DA7EB4">
                            <w:pPr>
                              <w:snapToGrid w:val="0"/>
                              <w:ind w:left="0" w:firstLine="0"/>
                              <w:jc w:val="both"/>
                              <w:rPr>
                                <w:rFonts w:ascii="Microsoft JhengHei" w:eastAsia="Microsoft JhengHei" w:hAnsi="Microsoft JhengHei"/>
                              </w:rPr>
                            </w:pPr>
                            <w:r w:rsidRPr="00DA7EB4">
                              <w:rPr>
                                <w:rFonts w:ascii="Microsoft JhengHei" w:eastAsia="Microsoft JhengHei" w:hAnsi="Microsoft JhengHei" w:hint="eastAsia"/>
                              </w:rPr>
                              <w:t>為了解決全國人大代表人數眾多，不便於經常開會，會期相對短這些問題，全國人大透過選舉，產生出一個人數較少、便於經常召集會議、行使職權、討論及決定有關事項的機構，這就是全國人大常委會。常委會現時約有170人，一般每兩個月舉行一次會議，會期七天左右，這樣一年就有40多天開會，可以在全國人大閉會期間，及時對國家的重大問題作出決定，更能有效發揮最高國家權力機關的職能。</w:t>
                            </w:r>
                          </w:p>
                          <w:p w14:paraId="36265DF7" w14:textId="2CBDBEC6" w:rsidR="00F6266B" w:rsidRDefault="00F6266B" w:rsidP="00DA7EB4">
                            <w:pPr>
                              <w:snapToGrid w:val="0"/>
                              <w:ind w:left="0" w:firstLine="0"/>
                              <w:jc w:val="both"/>
                            </w:pPr>
                          </w:p>
                          <w:p w14:paraId="064C7811" w14:textId="1357C7C4" w:rsidR="00F6266B" w:rsidRPr="00005968" w:rsidRDefault="00F6266B" w:rsidP="00AE728A">
                            <w:pPr>
                              <w:ind w:left="0" w:firstLine="0"/>
                              <w:rPr>
                                <w:sz w:val="22"/>
                              </w:rPr>
                            </w:pPr>
                            <w:r>
                              <w:rPr>
                                <w:rFonts w:hint="eastAsia"/>
                                <w:sz w:val="22"/>
                              </w:rPr>
                              <w:t>資料</w:t>
                            </w:r>
                            <w:r>
                              <w:rPr>
                                <w:sz w:val="22"/>
                              </w:rPr>
                              <w:t>來源</w:t>
                            </w:r>
                            <w:r>
                              <w:rPr>
                                <w:rFonts w:hint="eastAsia"/>
                                <w:sz w:val="22"/>
                              </w:rPr>
                              <w:t>：</w:t>
                            </w:r>
                            <w:r>
                              <w:rPr>
                                <w:sz w:val="22"/>
                              </w:rPr>
                              <w:t>中國人</w:t>
                            </w:r>
                            <w:r>
                              <w:rPr>
                                <w:rFonts w:hint="eastAsia"/>
                                <w:sz w:val="22"/>
                              </w:rPr>
                              <w:t>大</w:t>
                            </w:r>
                            <w:r>
                              <w:rPr>
                                <w:sz w:val="22"/>
                              </w:rPr>
                              <w:t>網</w:t>
                            </w:r>
                            <w:r>
                              <w:rPr>
                                <w:rFonts w:hint="eastAsia"/>
                                <w:sz w:val="22"/>
                              </w:rPr>
                              <w:t>，</w:t>
                            </w:r>
                            <w:hyperlink r:id="rId44" w:history="1">
                              <w:r w:rsidRPr="00A37738">
                                <w:rPr>
                                  <w:rStyle w:val="ac"/>
                                  <w:sz w:val="22"/>
                                </w:rPr>
                                <w:t>http://www.npc.gov.cn/</w:t>
                              </w:r>
                            </w:hyperlink>
                          </w:p>
                          <w:p w14:paraId="425E0485" w14:textId="08685D08" w:rsidR="00F6266B" w:rsidRPr="00F32FEB" w:rsidRDefault="00F6266B" w:rsidP="00F32FEB">
                            <w:pPr>
                              <w:ind w:left="0" w:firstLine="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F094B" id="文字方塊 29" o:spid="_x0000_s1047" type="#_x0000_t202" style="position:absolute;left:0;text-align:left;margin-left:10.2pt;margin-top:80.4pt;width:398.4pt;height:417.6pt;z-index:25151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WLYaAIAAJkEAAAOAAAAZHJzL2Uyb0RvYy54bWysVF1OGzEQfq/UO1h+L5sEQiFig1JQqkoI&#10;kELFs+P1kpW8Htd2spteoFIPQJ97gB6gB4Jz9LM3CZT2qWoenPHMeH6+b2ZPTttas5VyviKT8/5e&#10;jzNlJBWVucv5x5vpmyPOfBCmEJqMyvlaeX46fv3qpLEjNaAF6UI5hiDGjxqb80UIdpRlXi5ULfwe&#10;WWVgLMnVIuDq7rLCiQbRa50Ner3DrCFXWEdSeQ/teWfk4xS/LJUMV2XpVWA656gtpNOlcx7PbHwi&#10;RndO2EUlN2WIf6iiFpVB0l2ocxEEW7rqj1B1JR15KsOepDqjsqykSj2gm37vRTezhbAq9QJwvN3B&#10;5P9fWHm5unasKnI+OObMiBocPd5/efjx7fH+58P3rwxqYNRYP4LrzMI5tO+oBddbvYcytt6Wro7/&#10;aIrBDrTXO4RVG5iEctgbHh8ewSRhG+739oeDxEH29Nw6H94rqlkUcu5AYUJWrC58QClw3brEbJ50&#10;VUwrrdNl7c+0YysBtjEkBTWcaeEDlDmfpl+sGiF+e6YNa3J+uD/spUyGYrzOTxu4x+67LqMU2nmb&#10;EOvvoJlTsQYyjrr58lZOK1R/gdTXwmGg0DGWJFzhKDUhGW0kzhbkPv9NH/3BM6ycNRjQnPtPS+EU&#10;OvpgMAHH/YODONHpcjB8CyCZe26ZP7eYZX1GQKWPdbQyidE/6K1YOqpvsUuTmBUmYSRy5zxsxbPQ&#10;rQ12UarJJDlhhq0IF2ZmZQwdKYjc3LS3wtkNgQHcX9J2lMXoBY+db3xpaLIMVFaJ5Ah0h+oGf8x/&#10;Im6zq3HBnt+T19MXZfwLAAD//wMAUEsDBBQABgAIAAAAIQBT/zTD4gAAAAoBAAAPAAAAZHJzL2Rv&#10;d25yZXYueG1sTI/BTsMwDIbvSLxDZCRuLFmFylaaTgiBYBLVWIfENWtMW2iSKsnWsqfHnOBo+9Pv&#10;789Xk+nZEX3onJUwnwlgaGunO9tIeNs9Xi2AhaisVr2zKOEbA6yK87NcZdqNdovHKjaMQmzIlIQ2&#10;xiHjPNQtGhVmbkBLtw/njYo0+oZrr0YKNz1PhEi5UZ2lD60a8L7F+qs6GAnvY/XkN+v15+vwXJ42&#10;p6p8wYdSysuL6e4WWMQp/sHwq0/qUJDT3h2sDqyXkIhrImmfCqpAwGJ+kwDbS1guUwG8yPn/CsUP&#10;AAAA//8DAFBLAQItABQABgAIAAAAIQC2gziS/gAAAOEBAAATAAAAAAAAAAAAAAAAAAAAAABbQ29u&#10;dGVudF9UeXBlc10ueG1sUEsBAi0AFAAGAAgAAAAhADj9If/WAAAAlAEAAAsAAAAAAAAAAAAAAAAA&#10;LwEAAF9yZWxzLy5yZWxzUEsBAi0AFAAGAAgAAAAhAFS9YthoAgAAmQQAAA4AAAAAAAAAAAAAAAAA&#10;LgIAAGRycy9lMm9Eb2MueG1sUEsBAi0AFAAGAAgAAAAhAFP/NMPiAAAACgEAAA8AAAAAAAAAAAAA&#10;AAAAwgQAAGRycy9kb3ducmV2LnhtbFBLBQYAAAAABAAEAPMAAADRBQAAAAA=&#10;" fillcolor="window" stroked="f" strokeweight=".5pt">
                <v:textbox>
                  <w:txbxContent>
                    <w:p w14:paraId="25EE3A9C" w14:textId="32AE595E" w:rsidR="00F6266B" w:rsidRPr="00BF5039" w:rsidRDefault="00F6266B" w:rsidP="00DA7EB4">
                      <w:pPr>
                        <w:ind w:leftChars="235" w:left="564" w:firstLine="700"/>
                        <w:rPr>
                          <w:rFonts w:ascii="Microsoft JhengHei" w:eastAsia="Microsoft JhengHei" w:hAnsi="Microsoft JhengHei"/>
                          <w:sz w:val="28"/>
                          <w:szCs w:val="28"/>
                        </w:rPr>
                      </w:pPr>
                      <w:r w:rsidRPr="00BF5039">
                        <w:rPr>
                          <w:rFonts w:ascii="Microsoft JhengHei" w:eastAsia="Microsoft JhengHei" w:hAnsi="Microsoft JhengHei" w:hint="eastAsia"/>
                          <w:b/>
                          <w:sz w:val="28"/>
                          <w:szCs w:val="28"/>
                        </w:rPr>
                        <w:t>知多一點點：</w:t>
                      </w:r>
                      <w:r>
                        <w:rPr>
                          <w:rFonts w:ascii="Microsoft JhengHei" w:eastAsia="Microsoft JhengHei" w:hAnsi="Microsoft JhengHei" w:hint="eastAsia"/>
                          <w:b/>
                          <w:sz w:val="28"/>
                          <w:szCs w:val="28"/>
                        </w:rPr>
                        <w:t>全國</w:t>
                      </w:r>
                      <w:r>
                        <w:rPr>
                          <w:rFonts w:ascii="Microsoft JhengHei" w:eastAsia="Microsoft JhengHei" w:hAnsi="Microsoft JhengHei"/>
                          <w:b/>
                          <w:sz w:val="28"/>
                          <w:szCs w:val="28"/>
                        </w:rPr>
                        <w:t>人</w:t>
                      </w:r>
                      <w:r>
                        <w:rPr>
                          <w:rFonts w:ascii="Microsoft JhengHei" w:eastAsia="Microsoft JhengHei" w:hAnsi="Microsoft JhengHei" w:hint="eastAsia"/>
                          <w:b/>
                          <w:sz w:val="28"/>
                          <w:szCs w:val="28"/>
                        </w:rPr>
                        <w:t>民代表</w:t>
                      </w:r>
                      <w:r>
                        <w:rPr>
                          <w:rFonts w:ascii="Microsoft JhengHei" w:eastAsia="Microsoft JhengHei" w:hAnsi="Microsoft JhengHei"/>
                          <w:b/>
                          <w:sz w:val="28"/>
                          <w:szCs w:val="28"/>
                        </w:rPr>
                        <w:t>大會</w:t>
                      </w:r>
                      <w:r>
                        <w:rPr>
                          <w:rFonts w:ascii="Microsoft JhengHei" w:eastAsia="Microsoft JhengHei" w:hAnsi="Microsoft JhengHei" w:hint="eastAsia"/>
                          <w:b/>
                          <w:sz w:val="28"/>
                          <w:szCs w:val="28"/>
                        </w:rPr>
                        <w:t>及</w:t>
                      </w:r>
                      <w:r>
                        <w:rPr>
                          <w:rFonts w:ascii="Microsoft JhengHei" w:eastAsia="Microsoft JhengHei" w:hAnsi="Microsoft JhengHei"/>
                          <w:b/>
                          <w:sz w:val="28"/>
                          <w:szCs w:val="28"/>
                        </w:rPr>
                        <w:t>其</w:t>
                      </w:r>
                      <w:r>
                        <w:rPr>
                          <w:rFonts w:ascii="Microsoft JhengHei" w:eastAsia="Microsoft JhengHei" w:hAnsi="Microsoft JhengHei" w:hint="eastAsia"/>
                          <w:b/>
                          <w:sz w:val="28"/>
                          <w:szCs w:val="28"/>
                        </w:rPr>
                        <w:t>常務委員會</w:t>
                      </w:r>
                    </w:p>
                    <w:p w14:paraId="3F4B42C5" w14:textId="77777777" w:rsidR="00F6266B" w:rsidRDefault="00F6266B" w:rsidP="00EB6655">
                      <w:pPr>
                        <w:ind w:left="0"/>
                      </w:pPr>
                    </w:p>
                    <w:p w14:paraId="5B6EA23A" w14:textId="77777777" w:rsidR="00F6266B" w:rsidRPr="00DA7EB4" w:rsidRDefault="00F6266B" w:rsidP="00DA7EB4">
                      <w:pPr>
                        <w:snapToGrid w:val="0"/>
                        <w:ind w:left="0" w:firstLine="0"/>
                        <w:jc w:val="both"/>
                        <w:rPr>
                          <w:rFonts w:ascii="Microsoft JhengHei" w:eastAsia="Microsoft JhengHei" w:hAnsi="Microsoft JhengHei"/>
                        </w:rPr>
                      </w:pPr>
                      <w:r w:rsidRPr="00DA7EB4">
                        <w:rPr>
                          <w:rFonts w:ascii="Microsoft JhengHei" w:eastAsia="Microsoft JhengHei" w:hAnsi="Microsoft JhengHei" w:hint="eastAsia"/>
                        </w:rPr>
                        <w:t>《憲法》第五十七條規定</w:t>
                      </w:r>
                      <w:r w:rsidRPr="00DA7EB4">
                        <w:rPr>
                          <w:rFonts w:ascii="Microsoft JhengHei" w:eastAsia="Microsoft JhengHei" w:hAnsi="Microsoft JhengHei"/>
                        </w:rPr>
                        <w:t>「</w:t>
                      </w:r>
                      <w:r w:rsidRPr="00DA7EB4">
                        <w:rPr>
                          <w:rFonts w:ascii="Microsoft JhengHei" w:eastAsia="Microsoft JhengHei" w:hAnsi="Microsoft JhengHei" w:hint="eastAsia"/>
                        </w:rPr>
                        <w:t>中華人民共和國全國人民代表大會是最高國家權力機關。它的常設機關是全國人民代表大會常務委員會。」</w:t>
                      </w:r>
                    </w:p>
                    <w:p w14:paraId="6D74E57C" w14:textId="77777777" w:rsidR="00F6266B" w:rsidRPr="00DA7EB4" w:rsidRDefault="00F6266B" w:rsidP="00DA7EB4">
                      <w:pPr>
                        <w:snapToGrid w:val="0"/>
                        <w:ind w:left="0" w:firstLine="0"/>
                        <w:jc w:val="both"/>
                        <w:rPr>
                          <w:rFonts w:ascii="Microsoft JhengHei" w:eastAsia="Microsoft JhengHei" w:hAnsi="Microsoft JhengHei"/>
                        </w:rPr>
                      </w:pPr>
                    </w:p>
                    <w:p w14:paraId="1D18E5C3" w14:textId="6E87A0CB" w:rsidR="00F6266B" w:rsidRPr="00DA7EB4" w:rsidRDefault="00F6266B" w:rsidP="00DA7EB4">
                      <w:pPr>
                        <w:snapToGrid w:val="0"/>
                        <w:ind w:left="0" w:firstLine="0"/>
                        <w:jc w:val="both"/>
                        <w:rPr>
                          <w:rFonts w:ascii="Microsoft JhengHei" w:eastAsia="Microsoft JhengHei" w:hAnsi="Microsoft JhengHei"/>
                        </w:rPr>
                      </w:pPr>
                      <w:r w:rsidRPr="00DA7EB4">
                        <w:rPr>
                          <w:rFonts w:ascii="Microsoft JhengHei" w:eastAsia="Microsoft JhengHei" w:hAnsi="Microsoft JhengHei" w:hint="eastAsia"/>
                        </w:rPr>
                        <w:t>全國人民代表大會下設常務委員會，是基於國家的具體國情而決定的。全國人民代表大會的代表人數眾多，接近3,000名（《中華人民共和國全國人民代表大會和地方各級人民代表大會選舉法》第十五條規定「全國人民代表大會代表的名額不超過三千人」）。因為代表人數眾多，並不方便經常開會行使職權，而且他們大多另有自身的工作，因此全國人民代表大會每年一般只召開一次會議，會議一般是15天左右。</w:t>
                      </w:r>
                    </w:p>
                    <w:p w14:paraId="5F3327E1" w14:textId="77777777" w:rsidR="00F6266B" w:rsidRPr="00DA7EB4" w:rsidRDefault="00F6266B" w:rsidP="00DA7EB4">
                      <w:pPr>
                        <w:snapToGrid w:val="0"/>
                        <w:ind w:left="0" w:firstLine="0"/>
                        <w:jc w:val="both"/>
                        <w:rPr>
                          <w:rFonts w:ascii="Microsoft JhengHei" w:eastAsia="Microsoft JhengHei" w:hAnsi="Microsoft JhengHei"/>
                        </w:rPr>
                      </w:pPr>
                    </w:p>
                    <w:p w14:paraId="1D04B530" w14:textId="6852B8C4" w:rsidR="00F6266B" w:rsidRPr="00DA7EB4" w:rsidRDefault="00F6266B" w:rsidP="00DA7EB4">
                      <w:pPr>
                        <w:snapToGrid w:val="0"/>
                        <w:ind w:left="0" w:firstLine="0"/>
                        <w:jc w:val="both"/>
                        <w:rPr>
                          <w:rFonts w:ascii="Microsoft JhengHei" w:eastAsia="Microsoft JhengHei" w:hAnsi="Microsoft JhengHei"/>
                        </w:rPr>
                      </w:pPr>
                      <w:r w:rsidRPr="00DA7EB4">
                        <w:rPr>
                          <w:rFonts w:ascii="Microsoft JhengHei" w:eastAsia="Microsoft JhengHei" w:hAnsi="Microsoft JhengHei" w:hint="eastAsia"/>
                        </w:rPr>
                        <w:t>為了解決全國人大代表人數眾多，不便於經常開會，會期相對短這些問題，全國人大透過選舉，產生出一個人數較少、便於經常召集會議、行使職權、討論及決定有關事項的機構，這就是全國人大常委會。常委會現時約有170人，一般每兩個月舉行一次會議，會期七天左右，這樣一年就有40多天開會，可以在全國人大閉會期間，及時對國家的重大問題作出決定，更能有效發揮最高國家權力機關的職能。</w:t>
                      </w:r>
                    </w:p>
                    <w:p w14:paraId="36265DF7" w14:textId="2CBDBEC6" w:rsidR="00F6266B" w:rsidRDefault="00F6266B" w:rsidP="00DA7EB4">
                      <w:pPr>
                        <w:snapToGrid w:val="0"/>
                        <w:ind w:left="0" w:firstLine="0"/>
                        <w:jc w:val="both"/>
                      </w:pPr>
                    </w:p>
                    <w:p w14:paraId="064C7811" w14:textId="1357C7C4" w:rsidR="00F6266B" w:rsidRPr="00005968" w:rsidRDefault="00F6266B" w:rsidP="00AE728A">
                      <w:pPr>
                        <w:ind w:left="0" w:firstLine="0"/>
                        <w:rPr>
                          <w:sz w:val="22"/>
                        </w:rPr>
                      </w:pPr>
                      <w:r>
                        <w:rPr>
                          <w:rFonts w:hint="eastAsia"/>
                          <w:sz w:val="22"/>
                        </w:rPr>
                        <w:t>資料</w:t>
                      </w:r>
                      <w:r>
                        <w:rPr>
                          <w:sz w:val="22"/>
                        </w:rPr>
                        <w:t>來源</w:t>
                      </w:r>
                      <w:r>
                        <w:rPr>
                          <w:rFonts w:hint="eastAsia"/>
                          <w:sz w:val="22"/>
                        </w:rPr>
                        <w:t>：</w:t>
                      </w:r>
                      <w:r>
                        <w:rPr>
                          <w:sz w:val="22"/>
                        </w:rPr>
                        <w:t>中國人</w:t>
                      </w:r>
                      <w:r>
                        <w:rPr>
                          <w:rFonts w:hint="eastAsia"/>
                          <w:sz w:val="22"/>
                        </w:rPr>
                        <w:t>大</w:t>
                      </w:r>
                      <w:r>
                        <w:rPr>
                          <w:sz w:val="22"/>
                        </w:rPr>
                        <w:t>網</w:t>
                      </w:r>
                      <w:r>
                        <w:rPr>
                          <w:rFonts w:hint="eastAsia"/>
                          <w:sz w:val="22"/>
                        </w:rPr>
                        <w:t>，</w:t>
                      </w:r>
                      <w:hyperlink r:id="rId45" w:history="1">
                        <w:r w:rsidRPr="00A37738">
                          <w:rPr>
                            <w:rStyle w:val="ac"/>
                            <w:sz w:val="22"/>
                          </w:rPr>
                          <w:t>http://www.npc.gov.cn/</w:t>
                        </w:r>
                      </w:hyperlink>
                    </w:p>
                    <w:p w14:paraId="425E0485" w14:textId="08685D08" w:rsidR="00F6266B" w:rsidRPr="00F32FEB" w:rsidRDefault="00F6266B" w:rsidP="00F32FEB">
                      <w:pPr>
                        <w:ind w:left="0" w:firstLine="0"/>
                        <w:jc w:val="both"/>
                      </w:pPr>
                    </w:p>
                  </w:txbxContent>
                </v:textbox>
                <w10:wrap anchorx="margin"/>
              </v:shape>
            </w:pict>
          </mc:Fallback>
        </mc:AlternateContent>
      </w:r>
      <w:r w:rsidR="00DA7EB4">
        <w:rPr>
          <w:rFonts w:ascii="Microsoft JhengHei" w:eastAsia="Microsoft JhengHei" w:hAnsi="Microsoft JhengHei" w:hint="eastAsia"/>
          <w:noProof/>
        </w:rPr>
        <w:drawing>
          <wp:anchor distT="0" distB="0" distL="114300" distR="114300" simplePos="0" relativeHeight="251782656" behindDoc="0" locked="0" layoutInCell="1" allowOverlap="1" wp14:anchorId="7B892B2B" wp14:editId="4E6DEB71">
            <wp:simplePos x="0" y="0"/>
            <wp:positionH relativeFrom="column">
              <wp:posOffset>434340</wp:posOffset>
            </wp:positionH>
            <wp:positionV relativeFrom="paragraph">
              <wp:posOffset>647700</wp:posOffset>
            </wp:positionV>
            <wp:extent cx="675688" cy="867326"/>
            <wp:effectExtent l="0" t="0" r="0" b="0"/>
            <wp:wrapNone/>
            <wp:docPr id="23572" name="圖片 2357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46" cstate="screen">
                      <a:extLst>
                        <a:ext uri="{BEBA8EAE-BF5A-486C-A8C5-ECC9F3942E4B}">
                          <a14:imgProps xmlns:a14="http://schemas.microsoft.com/office/drawing/2010/main">
                            <a14:imgLayer r:embed="rId47">
                              <a14:imgEffect>
                                <a14:backgroundRemoval t="8750" b="90000" l="9600" r="89600">
                                  <a14:foregroundMark x1="36000" y1="20000" x2="41600" y2="23750"/>
                                  <a14:foregroundMark x1="47200" y1="19375" x2="47200" y2="8750"/>
                                  <a14:foregroundMark x1="52800" y1="21875" x2="66400" y2="11250"/>
                                </a14:backgroundRemoval>
                              </a14:imgEffect>
                            </a14:imgLayer>
                          </a14:imgProps>
                        </a:ext>
                        <a:ext uri="{28A0092B-C50C-407E-A947-70E740481C1C}">
                          <a14:useLocalDpi xmlns:a14="http://schemas.microsoft.com/office/drawing/2010/main"/>
                        </a:ext>
                      </a:extLst>
                    </a:blip>
                    <a:srcRect/>
                    <a:stretch>
                      <a:fillRect/>
                    </a:stretch>
                  </pic:blipFill>
                  <pic:spPr bwMode="auto">
                    <a:xfrm>
                      <a:off x="0" y="0"/>
                      <a:ext cx="675688" cy="867326"/>
                    </a:xfrm>
                    <a:prstGeom prst="rect">
                      <a:avLst/>
                    </a:prstGeom>
                    <a:noFill/>
                    <a:ln>
                      <a:noFill/>
                    </a:ln>
                  </pic:spPr>
                </pic:pic>
              </a:graphicData>
            </a:graphic>
            <wp14:sizeRelH relativeFrom="page">
              <wp14:pctWidth>0</wp14:pctWidth>
            </wp14:sizeRelH>
            <wp14:sizeRelV relativeFrom="page">
              <wp14:pctHeight>0</wp14:pctHeight>
            </wp14:sizeRelV>
          </wp:anchor>
        </w:drawing>
      </w:r>
      <w:r w:rsidR="00EB6655">
        <w:rPr>
          <w:rFonts w:eastAsia="Microsoft JhengHei"/>
          <w:b/>
          <w:sz w:val="28"/>
          <w:szCs w:val="28"/>
        </w:rPr>
        <w:br w:type="page"/>
      </w:r>
    </w:p>
    <w:p w14:paraId="6B22182E" w14:textId="54919F25" w:rsidR="00261E74" w:rsidRPr="00FF62CA" w:rsidRDefault="00261E74" w:rsidP="00FF62CA">
      <w:pPr>
        <w:ind w:left="0" w:firstLine="0"/>
        <w:rPr>
          <w:b/>
          <w:color w:val="000000" w:themeColor="text1"/>
          <w:lang w:eastAsia="zh-HK"/>
        </w:rPr>
      </w:pPr>
      <w:r>
        <w:rPr>
          <w:rFonts w:eastAsia="Microsoft JhengHei"/>
          <w:b/>
          <w:sz w:val="28"/>
          <w:szCs w:val="28"/>
        </w:rPr>
        <w:lastRenderedPageBreak/>
        <w:t>工作紙</w:t>
      </w:r>
      <w:r>
        <w:rPr>
          <w:rFonts w:eastAsia="Microsoft JhengHei" w:hint="eastAsia"/>
          <w:b/>
          <w:sz w:val="28"/>
          <w:szCs w:val="28"/>
          <w:lang w:eastAsia="zh-HK"/>
        </w:rPr>
        <w:t>二</w:t>
      </w:r>
      <w:r>
        <w:rPr>
          <w:rFonts w:eastAsia="Microsoft JhengHei"/>
          <w:b/>
          <w:sz w:val="28"/>
          <w:szCs w:val="28"/>
        </w:rPr>
        <w:t>：</w:t>
      </w:r>
      <w:r w:rsidR="00FF62CA">
        <w:rPr>
          <w:rFonts w:eastAsia="Microsoft JhengHei" w:hint="eastAsia"/>
          <w:b/>
          <w:sz w:val="28"/>
          <w:szCs w:val="28"/>
          <w:lang w:eastAsia="zh-HK"/>
        </w:rPr>
        <w:t>《基本法》</w:t>
      </w:r>
      <w:r w:rsidR="005F2A0C">
        <w:rPr>
          <w:rFonts w:eastAsia="Microsoft JhengHei" w:hint="eastAsia"/>
          <w:b/>
          <w:sz w:val="28"/>
          <w:szCs w:val="28"/>
          <w:lang w:eastAsia="zh-HK"/>
        </w:rPr>
        <w:t>是全國性法律</w:t>
      </w:r>
    </w:p>
    <w:p w14:paraId="55782130" w14:textId="25F7A540" w:rsidR="00261E74" w:rsidRPr="00DA7EB4" w:rsidRDefault="00261E74" w:rsidP="001027AA">
      <w:pPr>
        <w:snapToGrid w:val="0"/>
        <w:spacing w:line="276" w:lineRule="auto"/>
        <w:ind w:left="0" w:firstLine="0"/>
        <w:rPr>
          <w:rFonts w:ascii="Microsoft JhengHei" w:eastAsia="Microsoft JhengHei" w:hAnsi="Microsoft JhengHei"/>
          <w:b/>
        </w:rPr>
      </w:pPr>
    </w:p>
    <w:p w14:paraId="02F04784" w14:textId="288B5940" w:rsidR="00FF62CA" w:rsidRPr="00DA7EB4" w:rsidRDefault="00DA7EB4" w:rsidP="001027AA">
      <w:pPr>
        <w:snapToGrid w:val="0"/>
        <w:spacing w:line="276" w:lineRule="auto"/>
        <w:ind w:left="0" w:firstLine="0"/>
        <w:rPr>
          <w:rFonts w:ascii="Microsoft JhengHei" w:eastAsia="Microsoft JhengHei" w:hAnsi="Microsoft JhengHei"/>
          <w:b/>
        </w:rPr>
      </w:pPr>
      <w:r w:rsidRPr="00DA7EB4">
        <w:rPr>
          <w:rFonts w:ascii="Microsoft JhengHei" w:eastAsia="Microsoft JhengHei" w:hAnsi="Microsoft JhengHei"/>
          <w:b/>
          <w:bCs/>
          <w:noProof/>
          <w:kern w:val="0"/>
        </w:rPr>
        <mc:AlternateContent>
          <mc:Choice Requires="wps">
            <w:drawing>
              <wp:anchor distT="0" distB="0" distL="114300" distR="114300" simplePos="0" relativeHeight="251492864" behindDoc="0" locked="0" layoutInCell="1" allowOverlap="1" wp14:anchorId="5E03047C" wp14:editId="69EE2963">
                <wp:simplePos x="0" y="0"/>
                <wp:positionH relativeFrom="margin">
                  <wp:align>left</wp:align>
                </wp:positionH>
                <wp:positionV relativeFrom="paragraph">
                  <wp:posOffset>288290</wp:posOffset>
                </wp:positionV>
                <wp:extent cx="5280660" cy="1988820"/>
                <wp:effectExtent l="0" t="0" r="15240" b="11430"/>
                <wp:wrapTopAndBottom/>
                <wp:docPr id="2" name="文字方塊 2"/>
                <wp:cNvGraphicFramePr/>
                <a:graphic xmlns:a="http://schemas.openxmlformats.org/drawingml/2006/main">
                  <a:graphicData uri="http://schemas.microsoft.com/office/word/2010/wordprocessingShape">
                    <wps:wsp>
                      <wps:cNvSpPr txBox="1"/>
                      <wps:spPr>
                        <a:xfrm>
                          <a:off x="0" y="0"/>
                          <a:ext cx="5280660" cy="1988820"/>
                        </a:xfrm>
                        <a:prstGeom prst="rect">
                          <a:avLst/>
                        </a:prstGeom>
                        <a:blipFill>
                          <a:blip r:embed="rId22"/>
                          <a:tile tx="0" ty="0" sx="100000" sy="100000" flip="none" algn="tl"/>
                        </a:blipFill>
                        <a:ln w="6350">
                          <a:solidFill>
                            <a:prstClr val="black"/>
                          </a:solidFill>
                        </a:ln>
                      </wps:spPr>
                      <wps:txbx>
                        <w:txbxContent>
                          <w:p w14:paraId="4A1EBBAD" w14:textId="3C78C5E2" w:rsidR="00F6266B" w:rsidRPr="00DA7EB4" w:rsidRDefault="00F6266B" w:rsidP="00DA7EB4">
                            <w:pPr>
                              <w:snapToGrid w:val="0"/>
                              <w:rPr>
                                <w:rFonts w:ascii="Microsoft JhengHei" w:eastAsia="Microsoft JhengHei" w:hAnsi="Microsoft JhengHei"/>
                                <w:b/>
                              </w:rPr>
                            </w:pPr>
                            <w:r w:rsidRPr="00DA7EB4">
                              <w:rPr>
                                <w:rFonts w:ascii="Microsoft JhengHei" w:eastAsia="Microsoft JhengHei" w:hAnsi="Microsoft JhengHei"/>
                                <w:b/>
                              </w:rPr>
                              <w:t>《憲法》</w:t>
                            </w:r>
                          </w:p>
                          <w:p w14:paraId="7F2B0A6F" w14:textId="7A006EDA" w:rsidR="00F6266B" w:rsidRPr="00DA7EB4" w:rsidRDefault="00F6266B" w:rsidP="00DA7EB4">
                            <w:pPr>
                              <w:tabs>
                                <w:tab w:val="left" w:pos="2410"/>
                              </w:tabs>
                              <w:snapToGrid w:val="0"/>
                              <w:rPr>
                                <w:rFonts w:ascii="Microsoft JhengHei" w:eastAsia="Microsoft JhengHei" w:hAnsi="Microsoft JhengHei"/>
                                <w:b/>
                              </w:rPr>
                            </w:pPr>
                            <w:r w:rsidRPr="00DA7EB4">
                              <w:rPr>
                                <w:rFonts w:ascii="Microsoft JhengHei" w:eastAsia="Microsoft JhengHei" w:hAnsi="Microsoft JhengHei" w:hint="eastAsia"/>
                                <w:b/>
                              </w:rPr>
                              <w:t>第三章：國家機構</w:t>
                            </w:r>
                            <w:r w:rsidRPr="00DA7EB4">
                              <w:rPr>
                                <w:rFonts w:ascii="Microsoft JhengHei" w:eastAsia="Microsoft JhengHei" w:hAnsi="Microsoft JhengHei"/>
                                <w:b/>
                              </w:rPr>
                              <w:tab/>
                            </w:r>
                            <w:r w:rsidRPr="00DA7EB4">
                              <w:rPr>
                                <w:rFonts w:ascii="Microsoft JhengHei" w:eastAsia="Microsoft JhengHei" w:hAnsi="Microsoft JhengHei" w:hint="eastAsia"/>
                                <w:b/>
                              </w:rPr>
                              <w:t>第一節：全國人民代表大會</w:t>
                            </w:r>
                          </w:p>
                          <w:p w14:paraId="7D5A84EA" w14:textId="77777777"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第五十八條</w:t>
                            </w:r>
                          </w:p>
                          <w:p w14:paraId="38F2D1A7" w14:textId="14AA0AC2"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全國人民代表大會和全國人民代表大會常務委員會行使國家立法權。</w:t>
                            </w:r>
                          </w:p>
                          <w:p w14:paraId="26EAEAC7" w14:textId="18E23408"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第六十二條第一款第三項</w:t>
                            </w:r>
                          </w:p>
                          <w:p w14:paraId="1D3D9F73" w14:textId="77777777"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[全國人民代表大會行使下列職權：]</w:t>
                            </w:r>
                          </w:p>
                          <w:p w14:paraId="63ADD4EA" w14:textId="601AB95F" w:rsidR="00F6266B" w:rsidRPr="00DA7EB4" w:rsidRDefault="00F6266B" w:rsidP="00DA7EB4">
                            <w:pPr>
                              <w:tabs>
                                <w:tab w:val="left" w:pos="993"/>
                              </w:tabs>
                              <w:snapToGrid w:val="0"/>
                              <w:ind w:left="0" w:firstLine="0"/>
                              <w:rPr>
                                <w:rFonts w:ascii="Microsoft JhengHei" w:eastAsia="Microsoft JhengHei" w:hAnsi="Microsoft JhengHei"/>
                              </w:rPr>
                            </w:pPr>
                            <w:r w:rsidRPr="00DA7EB4">
                              <w:rPr>
                                <w:rFonts w:ascii="Microsoft JhengHei" w:eastAsia="Microsoft JhengHei" w:hAnsi="Microsoft JhengHei" w:hint="eastAsia"/>
                              </w:rPr>
                              <w:t>（三）</w:t>
                            </w:r>
                            <w:r w:rsidRPr="00DA7EB4">
                              <w:rPr>
                                <w:rFonts w:ascii="Microsoft JhengHei" w:eastAsia="Microsoft JhengHei" w:hAnsi="Microsoft JhengHei" w:hint="eastAsia"/>
                              </w:rPr>
                              <w:tab/>
                              <w:t>制定和修改刑事、民事、國家機構的和其他的基本法律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3047C" id="_x0000_s1048" type="#_x0000_t202" style="position:absolute;margin-left:0;margin-top:22.7pt;width:415.8pt;height:156.6pt;z-index:251492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jeSesAgAAPwUAAA4AAABkcnMvZTJvRG9jLnhtbKxUUU4bMRD9r9Q7&#10;WP4vm6SQhhUblIKokBAgQcW34/UmVr22azvJ0gtU4gD0uwfoAXogOEefvbsQ0UqVqubDGXtmx/Pe&#10;vPHBYVMrshbOS6MLOtwZUCI0N6XUi4J+vD55M6HEB6ZLpowWBb0Vnh5OX7862NhcjMzSqFI4giTa&#10;5xtb0GUINs8yz5eiZn7HWKHhrIyrWcDWLbLSsQ2y1yobDQbjbGNcaZ3hwnucHrdOOk35q0rwcFFV&#10;XgSiCoraQlpdWudxzaYHLF84ZpeSd2Wwf6iiZlLj0qdUxywwsnLyt1S15M54U4UdburMVJXkImEA&#10;muHgBZqrJbMiYQE53j7R5P9fWn6+vnRElgUdUaJZjRY93n99+PHt8f7nw/c7MooMbazPEXhlERqa&#10;96ZBp/tzj8MIvKlcHf8BicAPrm+f+BVNIByHe6PJYDyGi8M33J9MJqPUgez5c+t8+CBMTaJRUIcG&#10;Jl7Z+swHlILQPiTeNlfSnkilerujCA3+u5Ba8o8NX9VCh1ZNTigWIGW/lNZT4nJRzwXIcadlQszy&#10;IJUACQlhSBCJj3wM4g9aj8g6u0JxBdXQPSVMLTAfQUXagGG7bqXJpqDjt3uDhNQbJcseU8R6pBxZ&#10;M+h3rhj/1CXYikI6pZE1dqntRrRCM2/aviaK49HclLfooDPtFHjLTyTynzEfLpmD7FE/RjlcYKmU&#10;QVGmsyhZGvflT+cxHmTDS8kGY1RQ/3nFHBCrUw2d7g93d5E2pM3u3js0nLhtz3zbo1f1kQHSIYi0&#10;PJkxPqjerJypbzDxs3grXExz3A1ie/MotMONF4OL2SwFYdIsC2f6yvKYOmol8nrd3DBnO6EFaPTc&#10;9APH8hd6a2Pjl9rMVsFUMonxmdWOf0xp6m/3osRnYHufop7fvekvAAAA//8DAFBLAwQKAAAAAAAA&#10;ACEAtKbc/WkGAABpBgAAFQAAAGRycy9tZWRpYS9pbWFnZTEuanBlZ//Y/+AAEEpGSUYAAQEBAEsA&#10;SwAA/+MDDk1TTyBQYWxldHRlIPrsz/vt0fvu0vvv1vzu0vzv0vzw1fzw2Pzx1f3v0v3v1v3x2f3y&#10;2f3y3P3z3P7w1f7x1v7x2f7y2P7y2v7y3P7z3v703/713v714P714v724f725P735f746P/z2//1&#10;4fjqzvnszvns0Pns0vnu1frqzfrrz/rtz/rt0vrt1Prt1frv1vvszfvsz/vs0Pvs0fvtz/vt0vvt&#10;0/vu0Pvu0fvu0/vu1Pvu1fvv0fvv0/vv1fvv2Pvw1/vw2vvx1vvx2vvx2/vy3Pzrzvztzvzt0Pzt&#10;0fzuz/zu0fzu0/zu1Pzu1vzv0/zv1Pzv1fzv1vzv1/zw1Pzw1vzw1/zw2fzw2vzx1Pzx1vzx2Pzx&#10;2fzx2vzx2/zx3Pzy1vzy2/zz3Pzz3fzz3vz03/z04Pz04v3szf3tzv3tz/3t0f3uz/3u0P3u0f3u&#10;0v3vzv3v0P3v0f3v0/3v1P3v1f3v1/3wz/3w0v3w0/3w1P3w1f3w1v3w1/3w2P3w2f3x0/3x1P3x&#10;1f3x1v3x1/3x2P3x2v3x2/3y1f3y1/3y2P3y2v3y2/3y3f3z2f3z2v3z2/3z3f3z3v303f314f31&#10;5P325P335P7v0P7v0v7v1P7v1f7w0v7w0/7w1P7w1v7w1/7w2P7x0/7x1P7x1f7x1/7x2P7x2v7x&#10;2/7y1f7y1v7y1/7y2f7y2/7y3f7z1v7z2P7z2f7z2v7z2/7z3P7z3f7z3/702f702v702/703P70&#10;3f703v704P704f713f713/714f714/724P724v724/735P735/745P745v756f756//w0//x1v/x&#10;2P/y1f/y1//y2P/y2f/y2v/y2//y3P/z1v/z1//z2P/z2f/z2v/z3P/z3f/z3v/02P/02v/02//0&#10;3P/03f/03v/03//04P/04f/12//13P/13f/13v/13//14P/14v/14//23v/23//24P/24f/24v/2&#10;4//25P/25f/34f/34//35P/35f/35v/35//45v/45//46P/46f/46v/55v/56f/bAEMACwgICggH&#10;CwoJCg0MCw0RHBIRDw8RIhkaFBwpJCsqKCQnJy0yQDctMD0wJyc4TDk9Q0VISUgrNk9VTkZUQEdI&#10;Rf/bAEMBDA0NEQ8RIRISIUUuJy5FRUVFRUVFRUVFRUVFRUVFRUVFRUVFRUVFRUVFRUVFRUVFRUVF&#10;RUVFRUVFRUVFRUVFRf/AABEIAIAAgAMBIgACEQEDEQH/xAAYAAEBAQEBAAAAAAAAAAAAAAABAAID&#10;B//EACEQAAMAAgIDAQEBAQAAAAAAAAABESExAkESUXFhgZGh/8QAGAEBAQADAAAAAAAAAAAAAAAA&#10;AAECAwT/xAAYEQEBAQEBAAAAAAAAAAAAAAAAEQEhMf/aAAwDAQACEQMRAD8A9UbaM10nSRytxpPk&#10;5ghlAzWL6Jos+gJKrZT9JLAzP6EaT9k8mWwXItIn7BvI8ngERWrUSugWRqKihDstLAC+NDwRX0wb&#10;+pl4BrxK4BktmKtYBlMiAwEh6FFiMNdB4+jpyahzo0K4Y2KlhlNpm28AZZF/RwiKEaTX9Msk8aGI&#10;k4Ty8Asm0kMGPoaNuL6ZmQqTNf8ATMzCWAF5wFmjTOb2NHRPyCVmeLdNpFxE1lhMm4FggzoLk2Ey&#10;SAftE1M9i/fQcnQCZNIFl7KRlCtmogi2D5DwXLZVdFbszM4A28LANW0F9NLQGMU3TMjwiAU/Y8jH&#10;Zrj6FDxEz8RWEoX2Y8c5NJuk4nsopNi9lcAuVWgBWQXxyLbeEGYBRjPwzpB5OgafsrHkKLXlkCfI&#10;wnWb4q8Yy8JoSjPJDMZNNGEsxiBTipNJ/TcwZb9CCmA3hME32aSmyDIrcGYJLsQOgbf9J8vzIrKK&#10;MWk85NeK7JpTYgJ/ovliIHsM2AK2ayCTQtTsATySeP0arAfH/AM5b/BTgRzArogcFQeidaUAk2b2&#10;iiZnlhl8E1WBq1AgGe2Z28i2HYE6PHpltQnh4A1UyZhezSb12Wiif0o7vBnlgVyU/SC5LsPGE2Xl&#10;6AmhWE6CNSgLjM45GvuzL/BopA6sLs2lgQcllnRRIIroahgksUy29o35Iy1mIui8l6C9l4E16J0T&#10;dJKAOyCePrDSN+IPjgsKytnRYOdaeDVcGGv/2VBLAwQUAAYACAAAACEAH6S0Nt4AAAAHAQAADwAA&#10;AGRycy9kb3ducmV2LnhtbEyPwU7DMBBE70j8g7VI3KjTtElDmk1VVQJx4AApH+DG2yQQr6PYbdO/&#10;x5zocTSjmTfFZjK9ONPoOssI81kEgri2uuMG4Wv/8pSBcF6xVr1lQriSg015f1eoXNsLf9K58o0I&#10;JexyhdB6P+RSurolo9zMDsTBO9rRKB/k2Eg9qksoN72MoyiVRnUcFlo10K6l+qc6GYT921Z/X+Pk&#10;vV6Z+PWjem7S3apBfHyYtmsQnib/H4Y//IAOZWA62BNrJ3qEcMQjLJMliOBmi3kK4oCwSLIUZFnI&#10;W/7yF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hI3knrAIAAD8F&#10;AAAOAAAAAAAAAAAAAAAAADwCAABkcnMvZTJvRG9jLnhtbFBLAQItAAoAAAAAAAAAIQC0ptz9aQYA&#10;AGkGAAAVAAAAAAAAAAAAAAAAABQFAABkcnMvbWVkaWEvaW1hZ2UxLmpwZWdQSwECLQAUAAYACAAA&#10;ACEAH6S0Nt4AAAAHAQAADwAAAAAAAAAAAAAAAACwCwAAZHJzL2Rvd25yZXYueG1sUEsBAi0AFAAG&#10;AAgAAAAhAFhgsxu6AAAAIgEAABkAAAAAAAAAAAAAAAAAuwwAAGRycy9fcmVscy9lMm9Eb2MueG1s&#10;LnJlbHNQSwUGAAAAAAYABgB9AQAArA0AAAAA&#10;" strokeweight=".5pt">
                <v:fill r:id="rId23" o:title="" recolor="t" rotate="t" type="tile"/>
                <v:textbox>
                  <w:txbxContent>
                    <w:p w14:paraId="4A1EBBAD" w14:textId="3C78C5E2" w:rsidR="00F6266B" w:rsidRPr="00DA7EB4" w:rsidRDefault="00F6266B" w:rsidP="00DA7EB4">
                      <w:pPr>
                        <w:snapToGrid w:val="0"/>
                        <w:rPr>
                          <w:rFonts w:ascii="Microsoft JhengHei" w:eastAsia="Microsoft JhengHei" w:hAnsi="Microsoft JhengHei"/>
                          <w:b/>
                        </w:rPr>
                      </w:pPr>
                      <w:r w:rsidRPr="00DA7EB4">
                        <w:rPr>
                          <w:rFonts w:ascii="Microsoft JhengHei" w:eastAsia="Microsoft JhengHei" w:hAnsi="Microsoft JhengHei"/>
                          <w:b/>
                        </w:rPr>
                        <w:t>《憲法》</w:t>
                      </w:r>
                    </w:p>
                    <w:p w14:paraId="7F2B0A6F" w14:textId="7A006EDA" w:rsidR="00F6266B" w:rsidRPr="00DA7EB4" w:rsidRDefault="00F6266B" w:rsidP="00DA7EB4">
                      <w:pPr>
                        <w:tabs>
                          <w:tab w:val="left" w:pos="2410"/>
                        </w:tabs>
                        <w:snapToGrid w:val="0"/>
                        <w:rPr>
                          <w:rFonts w:ascii="Microsoft JhengHei" w:eastAsia="Microsoft JhengHei" w:hAnsi="Microsoft JhengHei"/>
                          <w:b/>
                        </w:rPr>
                      </w:pPr>
                      <w:r w:rsidRPr="00DA7EB4">
                        <w:rPr>
                          <w:rFonts w:ascii="Microsoft JhengHei" w:eastAsia="Microsoft JhengHei" w:hAnsi="Microsoft JhengHei" w:hint="eastAsia"/>
                          <w:b/>
                        </w:rPr>
                        <w:t>第三章：國家機構</w:t>
                      </w:r>
                      <w:r w:rsidRPr="00DA7EB4">
                        <w:rPr>
                          <w:rFonts w:ascii="Microsoft JhengHei" w:eastAsia="Microsoft JhengHei" w:hAnsi="Microsoft JhengHei"/>
                          <w:b/>
                        </w:rPr>
                        <w:tab/>
                      </w:r>
                      <w:r w:rsidRPr="00DA7EB4">
                        <w:rPr>
                          <w:rFonts w:ascii="Microsoft JhengHei" w:eastAsia="Microsoft JhengHei" w:hAnsi="Microsoft JhengHei" w:hint="eastAsia"/>
                          <w:b/>
                        </w:rPr>
                        <w:t>第一節：全國人民代表大會</w:t>
                      </w:r>
                    </w:p>
                    <w:p w14:paraId="7D5A84EA" w14:textId="77777777"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第五十八條</w:t>
                      </w:r>
                    </w:p>
                    <w:p w14:paraId="38F2D1A7" w14:textId="14AA0AC2"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全國人民代表大會和全國人民代表大會常務委員會行使國家立法權。</w:t>
                      </w:r>
                    </w:p>
                    <w:p w14:paraId="26EAEAC7" w14:textId="18E23408"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第六十二條第一款第三項</w:t>
                      </w:r>
                    </w:p>
                    <w:p w14:paraId="1D3D9F73" w14:textId="77777777"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[全國人民代表大會行使下列職權：]</w:t>
                      </w:r>
                    </w:p>
                    <w:p w14:paraId="63ADD4EA" w14:textId="601AB95F" w:rsidR="00F6266B" w:rsidRPr="00DA7EB4" w:rsidRDefault="00F6266B" w:rsidP="00DA7EB4">
                      <w:pPr>
                        <w:tabs>
                          <w:tab w:val="left" w:pos="993"/>
                        </w:tabs>
                        <w:snapToGrid w:val="0"/>
                        <w:ind w:left="0" w:firstLine="0"/>
                        <w:rPr>
                          <w:rFonts w:ascii="Microsoft JhengHei" w:eastAsia="Microsoft JhengHei" w:hAnsi="Microsoft JhengHei"/>
                        </w:rPr>
                      </w:pPr>
                      <w:r w:rsidRPr="00DA7EB4">
                        <w:rPr>
                          <w:rFonts w:ascii="Microsoft JhengHei" w:eastAsia="Microsoft JhengHei" w:hAnsi="Microsoft JhengHei" w:hint="eastAsia"/>
                        </w:rPr>
                        <w:t>（三）</w:t>
                      </w:r>
                      <w:r w:rsidRPr="00DA7EB4">
                        <w:rPr>
                          <w:rFonts w:ascii="Microsoft JhengHei" w:eastAsia="Microsoft JhengHei" w:hAnsi="Microsoft JhengHei" w:hint="eastAsia"/>
                        </w:rPr>
                        <w:tab/>
                        <w:t>制定和修改刑事、民事、國家機構的和其他的基本法律</w:t>
                      </w:r>
                    </w:p>
                  </w:txbxContent>
                </v:textbox>
                <w10:wrap type="topAndBottom" anchorx="margin"/>
              </v:shape>
            </w:pict>
          </mc:Fallback>
        </mc:AlternateContent>
      </w:r>
      <w:r w:rsidR="001027AA" w:rsidRPr="00DA7EB4">
        <w:rPr>
          <w:rFonts w:ascii="Microsoft JhengHei" w:eastAsia="Microsoft JhengHei" w:hAnsi="Microsoft JhengHei"/>
          <w:b/>
        </w:rPr>
        <w:t>資料</w:t>
      </w:r>
      <w:r w:rsidR="00261E74" w:rsidRPr="00DA7EB4">
        <w:rPr>
          <w:rFonts w:ascii="Microsoft JhengHei" w:eastAsia="Microsoft JhengHei" w:hAnsi="Microsoft JhengHei" w:hint="eastAsia"/>
          <w:b/>
          <w:lang w:eastAsia="zh-HK"/>
        </w:rPr>
        <w:t>一</w:t>
      </w:r>
    </w:p>
    <w:p w14:paraId="305BD5B9" w14:textId="3302B0AB" w:rsidR="00575569" w:rsidRPr="00274956" w:rsidRDefault="00575569" w:rsidP="00575569">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26754B">
        <w:rPr>
          <w:rFonts w:eastAsiaTheme="minorEastAsia" w:hint="eastAsia"/>
          <w:sz w:val="22"/>
        </w:rPr>
        <w:t>&gt;</w:t>
      </w:r>
      <w:r>
        <w:rPr>
          <w:rFonts w:eastAsiaTheme="minorEastAsia" w:hint="eastAsia"/>
          <w:sz w:val="22"/>
          <w:lang w:eastAsia="zh-HK"/>
        </w:rPr>
        <w:t>憲法</w:t>
      </w:r>
      <w:r w:rsidR="0026754B">
        <w:rPr>
          <w:rFonts w:eastAsiaTheme="minorEastAsia" w:hint="eastAsia"/>
          <w:sz w:val="22"/>
        </w:rPr>
        <w:t>&gt;</w:t>
      </w:r>
      <w:r w:rsidR="0026754B" w:rsidRPr="0026754B">
        <w:rPr>
          <w:rFonts w:eastAsiaTheme="minorEastAsia" w:hint="eastAsia"/>
          <w:sz w:val="22"/>
        </w:rPr>
        <w:t>第三章</w:t>
      </w:r>
      <w:r>
        <w:rPr>
          <w:rFonts w:eastAsiaTheme="minorEastAsia" w:hint="eastAsia"/>
          <w:sz w:val="22"/>
        </w:rPr>
        <w:t>，</w:t>
      </w:r>
      <w:hyperlink r:id="rId48" w:history="1">
        <w:r w:rsidR="0026754B" w:rsidRPr="00236602">
          <w:rPr>
            <w:rStyle w:val="ac"/>
            <w:rFonts w:eastAsiaTheme="minorEastAsia"/>
            <w:sz w:val="22"/>
            <w:lang w:eastAsia="zh-HK"/>
          </w:rPr>
          <w:t>https://www.basiclaw.gov.hk/tc/constitution/chapter3.html</w:t>
        </w:r>
      </w:hyperlink>
    </w:p>
    <w:p w14:paraId="365F0834" w14:textId="77777777" w:rsidR="00DA614D" w:rsidRPr="00DA7EB4" w:rsidRDefault="00DA614D" w:rsidP="001027AA">
      <w:pPr>
        <w:snapToGrid w:val="0"/>
        <w:spacing w:line="276" w:lineRule="auto"/>
        <w:ind w:left="0" w:firstLine="0"/>
        <w:rPr>
          <w:rFonts w:eastAsiaTheme="minorEastAsia"/>
        </w:rPr>
      </w:pPr>
    </w:p>
    <w:p w14:paraId="6E3E1753" w14:textId="7A270318" w:rsidR="005F2A0C" w:rsidRPr="00DA7EB4" w:rsidRDefault="00B95221" w:rsidP="001027AA">
      <w:pPr>
        <w:snapToGrid w:val="0"/>
        <w:spacing w:line="276" w:lineRule="auto"/>
        <w:ind w:left="0" w:firstLine="0"/>
        <w:rPr>
          <w:rFonts w:ascii="Microsoft JhengHei" w:eastAsia="Microsoft JhengHei" w:hAnsi="Microsoft JhengHei"/>
          <w:lang w:eastAsia="zh-HK"/>
        </w:rPr>
      </w:pPr>
      <w:r w:rsidRPr="00AB0672">
        <w:rPr>
          <w:noProof/>
          <w:sz w:val="28"/>
          <w:szCs w:val="28"/>
        </w:rPr>
        <mc:AlternateContent>
          <mc:Choice Requires="wps">
            <w:drawing>
              <wp:anchor distT="0" distB="0" distL="114300" distR="114300" simplePos="0" relativeHeight="251493888" behindDoc="0" locked="0" layoutInCell="1" allowOverlap="1" wp14:anchorId="206A9417" wp14:editId="5CA0052C">
                <wp:simplePos x="0" y="0"/>
                <wp:positionH relativeFrom="margin">
                  <wp:align>right</wp:align>
                </wp:positionH>
                <wp:positionV relativeFrom="paragraph">
                  <wp:posOffset>344170</wp:posOffset>
                </wp:positionV>
                <wp:extent cx="5254625" cy="4754880"/>
                <wp:effectExtent l="0" t="0" r="22225" b="26670"/>
                <wp:wrapTopAndBottom/>
                <wp:docPr id="7" name="文字方塊 7"/>
                <wp:cNvGraphicFramePr/>
                <a:graphic xmlns:a="http://schemas.openxmlformats.org/drawingml/2006/main">
                  <a:graphicData uri="http://schemas.microsoft.com/office/word/2010/wordprocessingShape">
                    <wps:wsp>
                      <wps:cNvSpPr txBox="1"/>
                      <wps:spPr>
                        <a:xfrm>
                          <a:off x="0" y="0"/>
                          <a:ext cx="5254625" cy="4754880"/>
                        </a:xfrm>
                        <a:prstGeom prst="rect">
                          <a:avLst/>
                        </a:prstGeom>
                        <a:solidFill>
                          <a:schemeClr val="accent5">
                            <a:lumMod val="20000"/>
                            <a:lumOff val="80000"/>
                          </a:schemeClr>
                        </a:solidFill>
                        <a:ln w="6350">
                          <a:solidFill>
                            <a:prstClr val="black"/>
                          </a:solidFill>
                        </a:ln>
                      </wps:spPr>
                      <wps:txbx>
                        <w:txbxContent>
                          <w:p w14:paraId="0EE90663" w14:textId="77777777" w:rsidR="00F6266B" w:rsidRPr="00DA7EB4" w:rsidRDefault="00F6266B" w:rsidP="00DA7EB4">
                            <w:pPr>
                              <w:snapToGrid w:val="0"/>
                              <w:jc w:val="both"/>
                              <w:rPr>
                                <w:rFonts w:ascii="Microsoft JhengHei" w:eastAsia="Microsoft JhengHei" w:hAnsi="Microsoft JhengHei"/>
                                <w:szCs w:val="28"/>
                                <w:u w:val="single"/>
                              </w:rPr>
                            </w:pPr>
                            <w:r w:rsidRPr="00DA7EB4">
                              <w:rPr>
                                <w:rFonts w:ascii="Microsoft JhengHei" w:eastAsia="Microsoft JhengHei" w:hAnsi="Microsoft JhengHei" w:hint="eastAsia"/>
                                <w:szCs w:val="28"/>
                                <w:u w:val="single"/>
                              </w:rPr>
                              <w:t>哪些法律需由全國人民代表大會制定？</w:t>
                            </w:r>
                          </w:p>
                          <w:p w14:paraId="1CA6C1DC" w14:textId="77777777" w:rsidR="00F6266B" w:rsidRPr="00DA7EB4" w:rsidRDefault="00F6266B" w:rsidP="00DA7EB4">
                            <w:pPr>
                              <w:snapToGrid w:val="0"/>
                              <w:jc w:val="both"/>
                              <w:rPr>
                                <w:rFonts w:ascii="Microsoft JhengHei" w:eastAsia="Microsoft JhengHei" w:hAnsi="Microsoft JhengHei"/>
                                <w:szCs w:val="28"/>
                              </w:rPr>
                            </w:pPr>
                          </w:p>
                          <w:p w14:paraId="4467C9BF" w14:textId="0747D79B" w:rsidR="00F6266B" w:rsidRPr="00DA7EB4" w:rsidRDefault="00F6266B" w:rsidP="00DA7EB4">
                            <w:pPr>
                              <w:snapToGrid w:val="0"/>
                              <w:ind w:left="0" w:firstLine="0"/>
                              <w:jc w:val="both"/>
                              <w:rPr>
                                <w:rFonts w:ascii="Microsoft JhengHei" w:eastAsia="Microsoft JhengHei" w:hAnsi="Microsoft JhengHei"/>
                                <w:szCs w:val="28"/>
                              </w:rPr>
                            </w:pPr>
                            <w:r w:rsidRPr="00DA7EB4">
                              <w:rPr>
                                <w:rFonts w:ascii="Microsoft JhengHei" w:eastAsia="Microsoft JhengHei" w:hAnsi="Microsoft JhengHei" w:hint="eastAsia"/>
                                <w:szCs w:val="28"/>
                              </w:rPr>
                              <w:t>刑事、民事、國家機構和其他方面的基本法律，需由全國人民代表大會制定。基本法律，顧名思義就是規範國家政治、經濟、社會生活的全局性的法律。</w:t>
                            </w:r>
                            <w:r w:rsidRPr="00DA7EB4">
                              <w:rPr>
                                <w:rFonts w:ascii="Microsoft JhengHei" w:eastAsia="Microsoft JhengHei" w:hAnsi="Microsoft JhengHei"/>
                                <w:szCs w:val="28"/>
                              </w:rPr>
                              <w:t>… …</w:t>
                            </w:r>
                            <w:r w:rsidRPr="00DA7EB4">
                              <w:rPr>
                                <w:rFonts w:ascii="Microsoft JhengHei" w:eastAsia="Microsoft JhengHei" w:hAnsi="Microsoft JhengHei" w:hint="eastAsia"/>
                                <w:szCs w:val="28"/>
                              </w:rPr>
                              <w:t>香港特別行政區基本法、澳門特別行政區基本法等，也屬於基本法律。</w:t>
                            </w:r>
                            <w:r w:rsidRPr="00DA7EB4">
                              <w:rPr>
                                <w:rFonts w:ascii="Microsoft JhengHei" w:eastAsia="Microsoft JhengHei" w:hAnsi="Microsoft JhengHei"/>
                                <w:szCs w:val="28"/>
                              </w:rPr>
                              <w:t>… …</w:t>
                            </w:r>
                          </w:p>
                          <w:p w14:paraId="6A26FEAB" w14:textId="7E303E7F" w:rsidR="00F6266B" w:rsidRDefault="00F6266B" w:rsidP="00DA7EB4">
                            <w:pPr>
                              <w:snapToGrid w:val="0"/>
                              <w:ind w:left="0" w:firstLine="0"/>
                              <w:jc w:val="both"/>
                              <w:rPr>
                                <w:rFonts w:asciiTheme="minorEastAsia" w:eastAsiaTheme="minorEastAsia" w:hAnsiTheme="minorEastAsia"/>
                                <w:szCs w:val="28"/>
                              </w:rPr>
                            </w:pPr>
                          </w:p>
                          <w:p w14:paraId="1BDA7F6E" w14:textId="372F68E7" w:rsidR="00F6266B" w:rsidRPr="00E00AED" w:rsidRDefault="00F6266B" w:rsidP="00DA7EB4">
                            <w:pPr>
                              <w:snapToGrid w:val="0"/>
                              <w:ind w:left="0" w:firstLine="0"/>
                              <w:jc w:val="right"/>
                              <w:rPr>
                                <w:rFonts w:eastAsiaTheme="minorEastAsia"/>
                                <w:sz w:val="22"/>
                                <w:szCs w:val="28"/>
                              </w:rPr>
                            </w:pPr>
                            <w:r w:rsidRPr="00E00AED">
                              <w:rPr>
                                <w:rFonts w:eastAsiaTheme="minorEastAsia"/>
                                <w:sz w:val="22"/>
                                <w:szCs w:val="28"/>
                              </w:rPr>
                              <w:t>資料來源：中國人大網（</w:t>
                            </w:r>
                            <w:r w:rsidRPr="00E00AED">
                              <w:rPr>
                                <w:rFonts w:eastAsiaTheme="minorEastAsia"/>
                                <w:sz w:val="22"/>
                                <w:szCs w:val="28"/>
                              </w:rPr>
                              <w:t>2000</w:t>
                            </w:r>
                            <w:r w:rsidRPr="00E00AED">
                              <w:rPr>
                                <w:rFonts w:eastAsiaTheme="minorEastAsia"/>
                                <w:sz w:val="22"/>
                                <w:szCs w:val="28"/>
                              </w:rPr>
                              <w:t>年），</w:t>
                            </w:r>
                            <w:r w:rsidRPr="00E00AED">
                              <w:rPr>
                                <w:rFonts w:eastAsiaTheme="minorEastAsia"/>
                                <w:sz w:val="22"/>
                                <w:szCs w:val="28"/>
                              </w:rPr>
                              <w:t xml:space="preserve"> </w:t>
                            </w:r>
                            <w:hyperlink r:id="rId49" w:history="1">
                              <w:r w:rsidRPr="00C36A0C">
                                <w:rPr>
                                  <w:rStyle w:val="ac"/>
                                  <w:rFonts w:eastAsiaTheme="minorEastAsia"/>
                                  <w:sz w:val="22"/>
                                  <w:szCs w:val="28"/>
                                </w:rPr>
                                <w:t>http://www.npc.gov.cn/zgrdw/npc/rdgl/rdzd/2000-11/01/content_8829.htm</w:t>
                              </w:r>
                            </w:hyperlink>
                          </w:p>
                          <w:p w14:paraId="11E34002" w14:textId="226A8F33" w:rsidR="00F6266B" w:rsidRDefault="00F6266B" w:rsidP="00DA7EB4">
                            <w:pPr>
                              <w:snapToGrid w:val="0"/>
                              <w:ind w:left="0" w:firstLine="0"/>
                              <w:jc w:val="both"/>
                              <w:rPr>
                                <w:rFonts w:asciiTheme="minorEastAsia" w:eastAsiaTheme="minorEastAsia" w:hAnsiTheme="minorEastAsia"/>
                                <w:szCs w:val="28"/>
                              </w:rPr>
                            </w:pPr>
                          </w:p>
                          <w:p w14:paraId="6D044947" w14:textId="36E90DCA" w:rsidR="00F6266B" w:rsidRPr="00DA7EB4" w:rsidRDefault="00E45F88" w:rsidP="00DA7EB4">
                            <w:pPr>
                              <w:snapToGrid w:val="0"/>
                              <w:ind w:left="0" w:firstLine="0"/>
                              <w:jc w:val="both"/>
                              <w:rPr>
                                <w:rFonts w:ascii="Microsoft JhengHei" w:eastAsia="Microsoft JhengHei" w:hAnsi="Microsoft JhengHei"/>
                                <w:szCs w:val="28"/>
                              </w:rPr>
                            </w:pPr>
                            <w:r w:rsidRPr="00552E67">
                              <w:rPr>
                                <w:rFonts w:ascii="Microsoft JhengHei" w:eastAsia="Microsoft JhengHei" w:hAnsi="Microsoft JhengHei" w:hint="eastAsia"/>
                                <w:szCs w:val="28"/>
                                <w:u w:val="single"/>
                              </w:rPr>
                              <w:t>全國人大常委會全票通過釋法</w:t>
                            </w:r>
                            <w:r w:rsidRPr="00552E67">
                              <w:rPr>
                                <w:rFonts w:ascii="Microsoft JhengHei" w:eastAsia="Microsoft JhengHei" w:hAnsi="Microsoft JhengHei"/>
                                <w:szCs w:val="28"/>
                                <w:u w:val="single"/>
                              </w:rPr>
                              <w:t xml:space="preserve"> </w:t>
                            </w:r>
                            <w:r w:rsidRPr="00552E67">
                              <w:rPr>
                                <w:rFonts w:ascii="Microsoft JhengHei" w:eastAsia="Microsoft JhengHei" w:hAnsi="Microsoft JhengHei" w:hint="eastAsia"/>
                                <w:szCs w:val="28"/>
                                <w:u w:val="single"/>
                              </w:rPr>
                              <w:t>李飛見記者</w:t>
                            </w:r>
                          </w:p>
                          <w:p w14:paraId="29C3BA8E" w14:textId="77777777" w:rsidR="00F6266B" w:rsidRPr="00DA7EB4" w:rsidRDefault="00F6266B" w:rsidP="00DA7EB4">
                            <w:pPr>
                              <w:snapToGrid w:val="0"/>
                              <w:ind w:left="0" w:firstLine="0"/>
                              <w:jc w:val="both"/>
                              <w:rPr>
                                <w:rFonts w:ascii="Microsoft JhengHei" w:eastAsia="Microsoft JhengHei" w:hAnsi="Microsoft JhengHei"/>
                                <w:szCs w:val="28"/>
                              </w:rPr>
                            </w:pPr>
                          </w:p>
                          <w:p w14:paraId="3619A7A5" w14:textId="4DD61A82" w:rsidR="00F6266B" w:rsidRPr="00DA7EB4" w:rsidRDefault="00F6266B" w:rsidP="00DA7EB4">
                            <w:pPr>
                              <w:snapToGrid w:val="0"/>
                              <w:ind w:left="0" w:firstLine="0"/>
                              <w:jc w:val="both"/>
                              <w:rPr>
                                <w:rFonts w:ascii="Microsoft JhengHei" w:eastAsia="Microsoft JhengHei" w:hAnsi="Microsoft JhengHei"/>
                                <w:szCs w:val="28"/>
                              </w:rPr>
                            </w:pPr>
                            <w:r w:rsidRPr="00DA7EB4">
                              <w:rPr>
                                <w:rFonts w:ascii="Microsoft JhengHei" w:eastAsia="Microsoft JhengHei" w:hAnsi="Microsoft JhengHei"/>
                                <w:szCs w:val="28"/>
                              </w:rPr>
                              <w:t>… …</w:t>
                            </w:r>
                            <w:r w:rsidRPr="00DA7EB4">
                              <w:rPr>
                                <w:rFonts w:ascii="Microsoft JhengHei" w:eastAsia="Microsoft JhengHei" w:hAnsi="Microsoft JhengHei" w:hint="eastAsia"/>
                                <w:szCs w:val="28"/>
                              </w:rPr>
                              <w:t>全國人大是最高國家權力機關，全國人大常委會是全國人大的常設機關，香港基本法是全國人大制定的全國性法律</w:t>
                            </w:r>
                            <w:r w:rsidRPr="00DA7EB4">
                              <w:rPr>
                                <w:rFonts w:ascii="Microsoft JhengHei" w:eastAsia="Microsoft JhengHei" w:hAnsi="Microsoft JhengHei"/>
                                <w:szCs w:val="28"/>
                              </w:rPr>
                              <w:t>… …</w:t>
                            </w:r>
                            <w:r w:rsidRPr="00DA7EB4">
                              <w:rPr>
                                <w:rFonts w:ascii="Microsoft JhengHei" w:eastAsia="Microsoft JhengHei" w:hAnsi="Microsoft JhengHei" w:hint="eastAsia"/>
                                <w:color w:val="000000" w:themeColor="text1"/>
                              </w:rPr>
                              <w:t>香港基本法是全國性法律，</w:t>
                            </w:r>
                            <w:proofErr w:type="gramStart"/>
                            <w:r w:rsidRPr="00DA7EB4">
                              <w:rPr>
                                <w:rFonts w:ascii="Microsoft JhengHei" w:eastAsia="Microsoft JhengHei" w:hAnsi="Microsoft JhengHei" w:hint="eastAsia"/>
                                <w:color w:val="000000" w:themeColor="text1"/>
                              </w:rPr>
                              <w:t>對在特別行政區實施“</w:t>
                            </w:r>
                            <w:proofErr w:type="gramEnd"/>
                            <w:r w:rsidRPr="00DA7EB4">
                              <w:rPr>
                                <w:rFonts w:ascii="Microsoft JhengHei" w:eastAsia="Microsoft JhengHei" w:hAnsi="Microsoft JhengHei" w:hint="eastAsia"/>
                                <w:color w:val="000000" w:themeColor="text1"/>
                              </w:rPr>
                              <w:t>一國兩制”至關重要</w:t>
                            </w:r>
                            <w:r w:rsidRPr="00DA7EB4">
                              <w:rPr>
                                <w:rFonts w:ascii="Microsoft JhengHei" w:eastAsia="Microsoft JhengHei" w:hAnsi="Microsoft JhengHei"/>
                                <w:szCs w:val="28"/>
                              </w:rPr>
                              <w:t>… …</w:t>
                            </w:r>
                          </w:p>
                          <w:p w14:paraId="2B3F730B" w14:textId="5A7A89F1" w:rsidR="00F6266B" w:rsidRDefault="00F6266B" w:rsidP="0085190E">
                            <w:pPr>
                              <w:spacing w:line="0" w:lineRule="atLeast"/>
                              <w:ind w:left="0" w:firstLine="0"/>
                              <w:jc w:val="both"/>
                              <w:rPr>
                                <w:szCs w:val="28"/>
                              </w:rPr>
                            </w:pPr>
                          </w:p>
                          <w:p w14:paraId="2A0ABD37" w14:textId="25C2C38B" w:rsidR="00F6266B" w:rsidRDefault="00F6266B" w:rsidP="00CD635E">
                            <w:pPr>
                              <w:spacing w:line="0" w:lineRule="atLeast"/>
                              <w:ind w:left="0" w:firstLine="0"/>
                              <w:jc w:val="right"/>
                              <w:rPr>
                                <w:rFonts w:eastAsiaTheme="minorEastAsia"/>
                                <w:sz w:val="22"/>
                                <w:szCs w:val="28"/>
                              </w:rPr>
                            </w:pPr>
                            <w:r w:rsidRPr="00E00AED">
                              <w:rPr>
                                <w:rFonts w:eastAsiaTheme="minorEastAsia"/>
                                <w:sz w:val="22"/>
                                <w:szCs w:val="28"/>
                              </w:rPr>
                              <w:t>資料來源：中</w:t>
                            </w:r>
                            <w:r w:rsidR="00E45F88">
                              <w:rPr>
                                <w:rFonts w:eastAsiaTheme="minorEastAsia" w:hint="eastAsia"/>
                                <w:sz w:val="22"/>
                                <w:szCs w:val="28"/>
                              </w:rPr>
                              <w:t>聯辦</w:t>
                            </w:r>
                            <w:r w:rsidRPr="00E00AED">
                              <w:rPr>
                                <w:rFonts w:eastAsiaTheme="minorEastAsia"/>
                                <w:sz w:val="22"/>
                                <w:szCs w:val="28"/>
                              </w:rPr>
                              <w:t>（</w:t>
                            </w:r>
                            <w:r>
                              <w:rPr>
                                <w:rFonts w:eastAsiaTheme="minorEastAsia"/>
                                <w:sz w:val="22"/>
                                <w:szCs w:val="28"/>
                              </w:rPr>
                              <w:t>2016</w:t>
                            </w:r>
                            <w:r w:rsidRPr="00E00AED">
                              <w:rPr>
                                <w:rFonts w:eastAsiaTheme="minorEastAsia"/>
                                <w:sz w:val="22"/>
                                <w:szCs w:val="28"/>
                              </w:rPr>
                              <w:t>年）</w:t>
                            </w:r>
                            <w:r>
                              <w:rPr>
                                <w:rFonts w:eastAsiaTheme="minorEastAsia"/>
                                <w:sz w:val="22"/>
                                <w:szCs w:val="28"/>
                              </w:rPr>
                              <w:t>，</w:t>
                            </w:r>
                            <w:r w:rsidR="00C36A0C">
                              <w:rPr>
                                <w:rFonts w:eastAsiaTheme="minorEastAsia"/>
                                <w:sz w:val="22"/>
                                <w:szCs w:val="28"/>
                              </w:rPr>
                              <w:t xml:space="preserve"> </w:t>
                            </w:r>
                          </w:p>
                          <w:p w14:paraId="3E490E30" w14:textId="0AA95FB8" w:rsidR="00C36A0C" w:rsidRPr="00CD635E" w:rsidRDefault="0013427E" w:rsidP="00CD635E">
                            <w:pPr>
                              <w:spacing w:line="0" w:lineRule="atLeast"/>
                              <w:ind w:left="0" w:firstLine="0"/>
                              <w:jc w:val="right"/>
                              <w:rPr>
                                <w:sz w:val="22"/>
                                <w:szCs w:val="28"/>
                              </w:rPr>
                            </w:pPr>
                            <w:hyperlink r:id="rId50" w:history="1">
                              <w:r w:rsidR="00C36A0C" w:rsidRPr="005C16C2">
                                <w:rPr>
                                  <w:rStyle w:val="ac"/>
                                  <w:sz w:val="22"/>
                                  <w:szCs w:val="28"/>
                                </w:rPr>
                                <w:t>http://big5.locpg.gov.cn/gate/big5/www.locpg.gov.cn/jsdt/2016-11/08/c_129355715.htm</w:t>
                              </w:r>
                            </w:hyperlink>
                            <w:r w:rsidR="00C36A0C">
                              <w:rPr>
                                <w:sz w:val="22"/>
                                <w:szCs w:val="28"/>
                              </w:rPr>
                              <w:t xml:space="preserve"> (</w:t>
                            </w:r>
                            <w:r w:rsidR="00C36A0C">
                              <w:rPr>
                                <w:rFonts w:hint="eastAsia"/>
                                <w:sz w:val="22"/>
                                <w:szCs w:val="28"/>
                              </w:rPr>
                              <w:t>瀏覽日期：</w:t>
                            </w:r>
                            <w:r w:rsidR="00E45F88">
                              <w:rPr>
                                <w:rFonts w:hint="eastAsia"/>
                                <w:sz w:val="22"/>
                                <w:szCs w:val="28"/>
                              </w:rPr>
                              <w:t>2</w:t>
                            </w:r>
                            <w:r w:rsidR="00E45F88">
                              <w:rPr>
                                <w:sz w:val="22"/>
                                <w:szCs w:val="28"/>
                              </w:rPr>
                              <w:t>026</w:t>
                            </w:r>
                            <w:r w:rsidR="00E45F88">
                              <w:rPr>
                                <w:rFonts w:hint="eastAsia"/>
                                <w:sz w:val="22"/>
                                <w:szCs w:val="28"/>
                              </w:rPr>
                              <w:t>年</w:t>
                            </w:r>
                            <w:r w:rsidR="00E45F88">
                              <w:rPr>
                                <w:rFonts w:hint="eastAsia"/>
                                <w:sz w:val="22"/>
                                <w:szCs w:val="28"/>
                              </w:rPr>
                              <w:t>5</w:t>
                            </w:r>
                            <w:r w:rsidR="00E45F88">
                              <w:rPr>
                                <w:rFonts w:hint="eastAsia"/>
                                <w:sz w:val="22"/>
                                <w:szCs w:val="28"/>
                              </w:rPr>
                              <w:t>月</w:t>
                            </w:r>
                            <w:r w:rsidR="00E45F88">
                              <w:rPr>
                                <w:rFonts w:hint="eastAsia"/>
                                <w:sz w:val="22"/>
                                <w:szCs w:val="28"/>
                              </w:rPr>
                              <w:t>1</w:t>
                            </w:r>
                            <w:r w:rsidR="00E45F88">
                              <w:rPr>
                                <w:sz w:val="22"/>
                                <w:szCs w:val="28"/>
                              </w:rPr>
                              <w:t>3</w:t>
                            </w:r>
                            <w:r w:rsidR="00E45F88">
                              <w:rPr>
                                <w:rFonts w:hint="eastAsia"/>
                                <w:sz w:val="22"/>
                                <w:szCs w:val="28"/>
                              </w:rPr>
                              <w:t>日</w:t>
                            </w:r>
                            <w:r w:rsidR="00E45F88">
                              <w:rPr>
                                <w:rFonts w:hint="eastAsia"/>
                                <w:sz w:val="2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A9417" id="文字方塊 7" o:spid="_x0000_s1049" type="#_x0000_t202" style="position:absolute;margin-left:362.55pt;margin-top:27.1pt;width:413.75pt;height:374.4pt;z-index:251493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PBHhQIAAO0EAAAOAAAAZHJzL2Uyb0RvYy54bWysVE1uEzEU3iNxB8t7MknINCHKpAqpipBC&#10;WylFXTseTzLC9jO2k5lwASQOUNYcgANwoPYcPHvy18IKsXHe37yf730vo/NaSbIR1pWgM9pptSkR&#10;mkNe6mVGP95evhpQ4jzTOZOgRUa3wtHz8csXo8oMRRdWIHNhCSbRbliZjK68N8MkcXwlFHMtMEKj&#10;swCrmEfVLpPcsgqzK5l02+2zpAKbGwtcOIfWi8ZJxzF/UQjur4vCCU9kRrE3H18b30V4k/GIDZeW&#10;mVXJd22wf+hCsVJj0UOqC+YZWdvyj1Sq5BYcFL7FQSVQFCUXcQacptN+Ns18xYyIsyA4zhxgcv8v&#10;Lb/a3FhS5hntU6KZwhU93n99+Pn98f7Xw49vpB8QqowbYuDcYKiv30KNm97bHRrD4HVhVfjFkQj6&#10;EevtAV9Re8LRmHbT3lk3pYSjr9dPe4NB3EBy/NxY598JUCQIGbW4wIgr28ycx1YwdB8SqjmQZX5Z&#10;ShmVQBoxlZZsGK6bcS60T+Pncq0+QN7YkTbt3eLRjPRozIO9GUtE+oVMseCTIlKTKqNnr9N2TPzE&#10;Fzo7lF9Ixj8FlEK+Y5uoSY3GgGmDXZB8vajjFroHYBeQbxFvCw1nneGXJeafMedvmEWSIsR4eP4a&#10;n0ICNgU7iZIV2C9/s4d45A56KamQ9Bl1n9fMCkrke42setPp9cKVRKWX9ruo2FPP4tSj12oKCHQH&#10;T9zwKIZ4L/diYUHd4X1OQlV0Mc2xdkb9Xpz65hTxvrmYTGIQ3oVhfqbnhofUYbEB19v6jlmzo4VH&#10;Rl3B/jzY8Bk7mtjwpYbJ2kNRRuoEoBtUd/jjTcX17O4/HO2pHqOO/1Lj3wAAAP//AwBQSwMEFAAG&#10;AAgAAAAhAGbU0IzeAAAABwEAAA8AAABkcnMvZG93bnJldi54bWxMj81OwzAQhO9IvIO1SFwQtZv+&#10;KsSpUKX2AEhAywO48eanjddR7Lbh7VlOcNvRjGa+zVaDa8UF+9B40jAeKRBIhbcNVRq+9pvHJYgQ&#10;DVnTekIN3xhgld/eZCa1/kqfeNnFSnAJhdRoqGPsUilDUaMzYeQ7JPZK3zsTWfaVtL25crlrZaLU&#10;XDrTEC/UpsN1jcVpd3YaJlu3/pgWqnwo38ORXqv5Kby9aH1/Nzw/gYg4xL8w/OIzOuTMdPBnskG0&#10;GviRqGE2TUCwu0wWMxAHPtREgcwz+Z8//wEAAP//AwBQSwECLQAUAAYACAAAACEAtoM4kv4AAADh&#10;AQAAEwAAAAAAAAAAAAAAAAAAAAAAW0NvbnRlbnRfVHlwZXNdLnhtbFBLAQItABQABgAIAAAAIQA4&#10;/SH/1gAAAJQBAAALAAAAAAAAAAAAAAAAAC8BAABfcmVscy8ucmVsc1BLAQItABQABgAIAAAAIQAZ&#10;8PBHhQIAAO0EAAAOAAAAAAAAAAAAAAAAAC4CAABkcnMvZTJvRG9jLnhtbFBLAQItABQABgAIAAAA&#10;IQBm1NCM3gAAAAcBAAAPAAAAAAAAAAAAAAAAAN8EAABkcnMvZG93bnJldi54bWxQSwUGAAAAAAQA&#10;BADzAAAA6gUAAAAA&#10;" fillcolor="#daeef3 [664]" strokeweight=".5pt">
                <v:textbox>
                  <w:txbxContent>
                    <w:p w14:paraId="0EE90663" w14:textId="77777777" w:rsidR="00F6266B" w:rsidRPr="00DA7EB4" w:rsidRDefault="00F6266B" w:rsidP="00DA7EB4">
                      <w:pPr>
                        <w:snapToGrid w:val="0"/>
                        <w:jc w:val="both"/>
                        <w:rPr>
                          <w:rFonts w:ascii="Microsoft JhengHei" w:eastAsia="Microsoft JhengHei" w:hAnsi="Microsoft JhengHei"/>
                          <w:szCs w:val="28"/>
                          <w:u w:val="single"/>
                        </w:rPr>
                      </w:pPr>
                      <w:r w:rsidRPr="00DA7EB4">
                        <w:rPr>
                          <w:rFonts w:ascii="Microsoft JhengHei" w:eastAsia="Microsoft JhengHei" w:hAnsi="Microsoft JhengHei" w:hint="eastAsia"/>
                          <w:szCs w:val="28"/>
                          <w:u w:val="single"/>
                        </w:rPr>
                        <w:t>哪些法律需由全國人民代表大會制定？</w:t>
                      </w:r>
                    </w:p>
                    <w:p w14:paraId="1CA6C1DC" w14:textId="77777777" w:rsidR="00F6266B" w:rsidRPr="00DA7EB4" w:rsidRDefault="00F6266B" w:rsidP="00DA7EB4">
                      <w:pPr>
                        <w:snapToGrid w:val="0"/>
                        <w:jc w:val="both"/>
                        <w:rPr>
                          <w:rFonts w:ascii="Microsoft JhengHei" w:eastAsia="Microsoft JhengHei" w:hAnsi="Microsoft JhengHei"/>
                          <w:szCs w:val="28"/>
                        </w:rPr>
                      </w:pPr>
                    </w:p>
                    <w:p w14:paraId="4467C9BF" w14:textId="0747D79B" w:rsidR="00F6266B" w:rsidRPr="00DA7EB4" w:rsidRDefault="00F6266B" w:rsidP="00DA7EB4">
                      <w:pPr>
                        <w:snapToGrid w:val="0"/>
                        <w:ind w:left="0" w:firstLine="0"/>
                        <w:jc w:val="both"/>
                        <w:rPr>
                          <w:rFonts w:ascii="Microsoft JhengHei" w:eastAsia="Microsoft JhengHei" w:hAnsi="Microsoft JhengHei"/>
                          <w:szCs w:val="28"/>
                        </w:rPr>
                      </w:pPr>
                      <w:r w:rsidRPr="00DA7EB4">
                        <w:rPr>
                          <w:rFonts w:ascii="Microsoft JhengHei" w:eastAsia="Microsoft JhengHei" w:hAnsi="Microsoft JhengHei" w:hint="eastAsia"/>
                          <w:szCs w:val="28"/>
                        </w:rPr>
                        <w:t>刑事、民事、國家機構和其他方面的基本法律，需由全國人民代表大會制定。基本法律，顧名思義就是規範國家政治、經濟、社會生活的全局性的法律。</w:t>
                      </w:r>
                      <w:r w:rsidRPr="00DA7EB4">
                        <w:rPr>
                          <w:rFonts w:ascii="Microsoft JhengHei" w:eastAsia="Microsoft JhengHei" w:hAnsi="Microsoft JhengHei"/>
                          <w:szCs w:val="28"/>
                        </w:rPr>
                        <w:t>… …</w:t>
                      </w:r>
                      <w:r w:rsidRPr="00DA7EB4">
                        <w:rPr>
                          <w:rFonts w:ascii="Microsoft JhengHei" w:eastAsia="Microsoft JhengHei" w:hAnsi="Microsoft JhengHei" w:hint="eastAsia"/>
                          <w:szCs w:val="28"/>
                        </w:rPr>
                        <w:t>香港特別行政區基本法、澳門特別行政區基本法等，也屬於基本法律。</w:t>
                      </w:r>
                      <w:r w:rsidRPr="00DA7EB4">
                        <w:rPr>
                          <w:rFonts w:ascii="Microsoft JhengHei" w:eastAsia="Microsoft JhengHei" w:hAnsi="Microsoft JhengHei"/>
                          <w:szCs w:val="28"/>
                        </w:rPr>
                        <w:t>… …</w:t>
                      </w:r>
                    </w:p>
                    <w:p w14:paraId="6A26FEAB" w14:textId="7E303E7F" w:rsidR="00F6266B" w:rsidRDefault="00F6266B" w:rsidP="00DA7EB4">
                      <w:pPr>
                        <w:snapToGrid w:val="0"/>
                        <w:ind w:left="0" w:firstLine="0"/>
                        <w:jc w:val="both"/>
                        <w:rPr>
                          <w:rFonts w:asciiTheme="minorEastAsia" w:eastAsiaTheme="minorEastAsia" w:hAnsiTheme="minorEastAsia"/>
                          <w:szCs w:val="28"/>
                        </w:rPr>
                      </w:pPr>
                    </w:p>
                    <w:p w14:paraId="1BDA7F6E" w14:textId="372F68E7" w:rsidR="00F6266B" w:rsidRPr="00E00AED" w:rsidRDefault="00F6266B" w:rsidP="00DA7EB4">
                      <w:pPr>
                        <w:snapToGrid w:val="0"/>
                        <w:ind w:left="0" w:firstLine="0"/>
                        <w:jc w:val="right"/>
                        <w:rPr>
                          <w:rFonts w:eastAsiaTheme="minorEastAsia"/>
                          <w:sz w:val="22"/>
                          <w:szCs w:val="28"/>
                        </w:rPr>
                      </w:pPr>
                      <w:r w:rsidRPr="00E00AED">
                        <w:rPr>
                          <w:rFonts w:eastAsiaTheme="minorEastAsia"/>
                          <w:sz w:val="22"/>
                          <w:szCs w:val="28"/>
                        </w:rPr>
                        <w:t>資料來源：中國人大網（</w:t>
                      </w:r>
                      <w:r w:rsidRPr="00E00AED">
                        <w:rPr>
                          <w:rFonts w:eastAsiaTheme="minorEastAsia"/>
                          <w:sz w:val="22"/>
                          <w:szCs w:val="28"/>
                        </w:rPr>
                        <w:t>2000</w:t>
                      </w:r>
                      <w:r w:rsidRPr="00E00AED">
                        <w:rPr>
                          <w:rFonts w:eastAsiaTheme="minorEastAsia"/>
                          <w:sz w:val="22"/>
                          <w:szCs w:val="28"/>
                        </w:rPr>
                        <w:t>年），</w:t>
                      </w:r>
                      <w:r w:rsidRPr="00E00AED">
                        <w:rPr>
                          <w:rFonts w:eastAsiaTheme="minorEastAsia"/>
                          <w:sz w:val="22"/>
                          <w:szCs w:val="28"/>
                        </w:rPr>
                        <w:t xml:space="preserve"> </w:t>
                      </w:r>
                      <w:hyperlink r:id="rId51" w:history="1">
                        <w:r w:rsidRPr="00C36A0C">
                          <w:rPr>
                            <w:rStyle w:val="ac"/>
                            <w:rFonts w:eastAsiaTheme="minorEastAsia"/>
                            <w:sz w:val="22"/>
                            <w:szCs w:val="28"/>
                          </w:rPr>
                          <w:t>http://www.npc.gov.cn/zgrdw/npc/rdgl/rdzd/2000-11/01/content_8829.htm</w:t>
                        </w:r>
                      </w:hyperlink>
                    </w:p>
                    <w:p w14:paraId="11E34002" w14:textId="226A8F33" w:rsidR="00F6266B" w:rsidRDefault="00F6266B" w:rsidP="00DA7EB4">
                      <w:pPr>
                        <w:snapToGrid w:val="0"/>
                        <w:ind w:left="0" w:firstLine="0"/>
                        <w:jc w:val="both"/>
                        <w:rPr>
                          <w:rFonts w:asciiTheme="minorEastAsia" w:eastAsiaTheme="minorEastAsia" w:hAnsiTheme="minorEastAsia"/>
                          <w:szCs w:val="28"/>
                        </w:rPr>
                      </w:pPr>
                    </w:p>
                    <w:p w14:paraId="6D044947" w14:textId="36E90DCA" w:rsidR="00F6266B" w:rsidRPr="00DA7EB4" w:rsidRDefault="00E45F88" w:rsidP="00DA7EB4">
                      <w:pPr>
                        <w:snapToGrid w:val="0"/>
                        <w:ind w:left="0" w:firstLine="0"/>
                        <w:jc w:val="both"/>
                        <w:rPr>
                          <w:rFonts w:ascii="Microsoft JhengHei" w:eastAsia="Microsoft JhengHei" w:hAnsi="Microsoft JhengHei"/>
                          <w:szCs w:val="28"/>
                        </w:rPr>
                      </w:pPr>
                      <w:r w:rsidRPr="00552E67">
                        <w:rPr>
                          <w:rFonts w:ascii="Microsoft JhengHei" w:eastAsia="Microsoft JhengHei" w:hAnsi="Microsoft JhengHei" w:hint="eastAsia"/>
                          <w:szCs w:val="28"/>
                          <w:u w:val="single"/>
                        </w:rPr>
                        <w:t>全國人大常委會全票通過釋法</w:t>
                      </w:r>
                      <w:r w:rsidRPr="00552E67">
                        <w:rPr>
                          <w:rFonts w:ascii="Microsoft JhengHei" w:eastAsia="Microsoft JhengHei" w:hAnsi="Microsoft JhengHei"/>
                          <w:szCs w:val="28"/>
                          <w:u w:val="single"/>
                        </w:rPr>
                        <w:t xml:space="preserve"> </w:t>
                      </w:r>
                      <w:r w:rsidRPr="00552E67">
                        <w:rPr>
                          <w:rFonts w:ascii="Microsoft JhengHei" w:eastAsia="Microsoft JhengHei" w:hAnsi="Microsoft JhengHei" w:hint="eastAsia"/>
                          <w:szCs w:val="28"/>
                          <w:u w:val="single"/>
                        </w:rPr>
                        <w:t>李飛見記者</w:t>
                      </w:r>
                    </w:p>
                    <w:p w14:paraId="29C3BA8E" w14:textId="77777777" w:rsidR="00F6266B" w:rsidRPr="00DA7EB4" w:rsidRDefault="00F6266B" w:rsidP="00DA7EB4">
                      <w:pPr>
                        <w:snapToGrid w:val="0"/>
                        <w:ind w:left="0" w:firstLine="0"/>
                        <w:jc w:val="both"/>
                        <w:rPr>
                          <w:rFonts w:ascii="Microsoft JhengHei" w:eastAsia="Microsoft JhengHei" w:hAnsi="Microsoft JhengHei"/>
                          <w:szCs w:val="28"/>
                        </w:rPr>
                      </w:pPr>
                    </w:p>
                    <w:p w14:paraId="3619A7A5" w14:textId="4DD61A82" w:rsidR="00F6266B" w:rsidRPr="00DA7EB4" w:rsidRDefault="00F6266B" w:rsidP="00DA7EB4">
                      <w:pPr>
                        <w:snapToGrid w:val="0"/>
                        <w:ind w:left="0" w:firstLine="0"/>
                        <w:jc w:val="both"/>
                        <w:rPr>
                          <w:rFonts w:ascii="Microsoft JhengHei" w:eastAsia="Microsoft JhengHei" w:hAnsi="Microsoft JhengHei"/>
                          <w:szCs w:val="28"/>
                        </w:rPr>
                      </w:pPr>
                      <w:r w:rsidRPr="00DA7EB4">
                        <w:rPr>
                          <w:rFonts w:ascii="Microsoft JhengHei" w:eastAsia="Microsoft JhengHei" w:hAnsi="Microsoft JhengHei"/>
                          <w:szCs w:val="28"/>
                        </w:rPr>
                        <w:t>… …</w:t>
                      </w:r>
                      <w:r w:rsidRPr="00DA7EB4">
                        <w:rPr>
                          <w:rFonts w:ascii="Microsoft JhengHei" w:eastAsia="Microsoft JhengHei" w:hAnsi="Microsoft JhengHei" w:hint="eastAsia"/>
                          <w:szCs w:val="28"/>
                        </w:rPr>
                        <w:t>全國人大是最高國家權力機關，全國人大常委會是全國人大的常設機關，香港基本法是全國人大制定的全國性法律</w:t>
                      </w:r>
                      <w:r w:rsidRPr="00DA7EB4">
                        <w:rPr>
                          <w:rFonts w:ascii="Microsoft JhengHei" w:eastAsia="Microsoft JhengHei" w:hAnsi="Microsoft JhengHei"/>
                          <w:szCs w:val="28"/>
                        </w:rPr>
                        <w:t>… …</w:t>
                      </w:r>
                      <w:r w:rsidRPr="00DA7EB4">
                        <w:rPr>
                          <w:rFonts w:ascii="Microsoft JhengHei" w:eastAsia="Microsoft JhengHei" w:hAnsi="Microsoft JhengHei" w:hint="eastAsia"/>
                          <w:color w:val="000000" w:themeColor="text1"/>
                        </w:rPr>
                        <w:t>香港基本法是全國性法律，</w:t>
                      </w:r>
                      <w:proofErr w:type="gramStart"/>
                      <w:r w:rsidRPr="00DA7EB4">
                        <w:rPr>
                          <w:rFonts w:ascii="Microsoft JhengHei" w:eastAsia="Microsoft JhengHei" w:hAnsi="Microsoft JhengHei" w:hint="eastAsia"/>
                          <w:color w:val="000000" w:themeColor="text1"/>
                        </w:rPr>
                        <w:t>對在特別行政區實施“</w:t>
                      </w:r>
                      <w:proofErr w:type="gramEnd"/>
                      <w:r w:rsidRPr="00DA7EB4">
                        <w:rPr>
                          <w:rFonts w:ascii="Microsoft JhengHei" w:eastAsia="Microsoft JhengHei" w:hAnsi="Microsoft JhengHei" w:hint="eastAsia"/>
                          <w:color w:val="000000" w:themeColor="text1"/>
                        </w:rPr>
                        <w:t>一國兩制”至關重要</w:t>
                      </w:r>
                      <w:r w:rsidRPr="00DA7EB4">
                        <w:rPr>
                          <w:rFonts w:ascii="Microsoft JhengHei" w:eastAsia="Microsoft JhengHei" w:hAnsi="Microsoft JhengHei"/>
                          <w:szCs w:val="28"/>
                        </w:rPr>
                        <w:t>… …</w:t>
                      </w:r>
                    </w:p>
                    <w:p w14:paraId="2B3F730B" w14:textId="5A7A89F1" w:rsidR="00F6266B" w:rsidRDefault="00F6266B" w:rsidP="0085190E">
                      <w:pPr>
                        <w:spacing w:line="0" w:lineRule="atLeast"/>
                        <w:ind w:left="0" w:firstLine="0"/>
                        <w:jc w:val="both"/>
                        <w:rPr>
                          <w:szCs w:val="28"/>
                        </w:rPr>
                      </w:pPr>
                    </w:p>
                    <w:p w14:paraId="2A0ABD37" w14:textId="25C2C38B" w:rsidR="00F6266B" w:rsidRDefault="00F6266B" w:rsidP="00CD635E">
                      <w:pPr>
                        <w:spacing w:line="0" w:lineRule="atLeast"/>
                        <w:ind w:left="0" w:firstLine="0"/>
                        <w:jc w:val="right"/>
                        <w:rPr>
                          <w:rFonts w:eastAsiaTheme="minorEastAsia"/>
                          <w:sz w:val="22"/>
                          <w:szCs w:val="28"/>
                        </w:rPr>
                      </w:pPr>
                      <w:r w:rsidRPr="00E00AED">
                        <w:rPr>
                          <w:rFonts w:eastAsiaTheme="minorEastAsia"/>
                          <w:sz w:val="22"/>
                          <w:szCs w:val="28"/>
                        </w:rPr>
                        <w:t>資料來源：中</w:t>
                      </w:r>
                      <w:r w:rsidR="00E45F88">
                        <w:rPr>
                          <w:rFonts w:eastAsiaTheme="minorEastAsia" w:hint="eastAsia"/>
                          <w:sz w:val="22"/>
                          <w:szCs w:val="28"/>
                        </w:rPr>
                        <w:t>聯辦</w:t>
                      </w:r>
                      <w:r w:rsidRPr="00E00AED">
                        <w:rPr>
                          <w:rFonts w:eastAsiaTheme="minorEastAsia"/>
                          <w:sz w:val="22"/>
                          <w:szCs w:val="28"/>
                        </w:rPr>
                        <w:t>（</w:t>
                      </w:r>
                      <w:r>
                        <w:rPr>
                          <w:rFonts w:eastAsiaTheme="minorEastAsia"/>
                          <w:sz w:val="22"/>
                          <w:szCs w:val="28"/>
                        </w:rPr>
                        <w:t>2016</w:t>
                      </w:r>
                      <w:r w:rsidRPr="00E00AED">
                        <w:rPr>
                          <w:rFonts w:eastAsiaTheme="minorEastAsia"/>
                          <w:sz w:val="22"/>
                          <w:szCs w:val="28"/>
                        </w:rPr>
                        <w:t>年）</w:t>
                      </w:r>
                      <w:r>
                        <w:rPr>
                          <w:rFonts w:eastAsiaTheme="minorEastAsia"/>
                          <w:sz w:val="22"/>
                          <w:szCs w:val="28"/>
                        </w:rPr>
                        <w:t>，</w:t>
                      </w:r>
                      <w:r w:rsidR="00C36A0C">
                        <w:rPr>
                          <w:rFonts w:eastAsiaTheme="minorEastAsia"/>
                          <w:sz w:val="22"/>
                          <w:szCs w:val="28"/>
                        </w:rPr>
                        <w:t xml:space="preserve"> </w:t>
                      </w:r>
                    </w:p>
                    <w:p w14:paraId="3E490E30" w14:textId="0AA95FB8" w:rsidR="00C36A0C" w:rsidRPr="00CD635E" w:rsidRDefault="0013427E" w:rsidP="00CD635E">
                      <w:pPr>
                        <w:spacing w:line="0" w:lineRule="atLeast"/>
                        <w:ind w:left="0" w:firstLine="0"/>
                        <w:jc w:val="right"/>
                        <w:rPr>
                          <w:sz w:val="22"/>
                          <w:szCs w:val="28"/>
                        </w:rPr>
                      </w:pPr>
                      <w:hyperlink r:id="rId52" w:history="1">
                        <w:r w:rsidR="00C36A0C" w:rsidRPr="005C16C2">
                          <w:rPr>
                            <w:rStyle w:val="ac"/>
                            <w:sz w:val="22"/>
                            <w:szCs w:val="28"/>
                          </w:rPr>
                          <w:t>http://big5.locpg.gov.cn/gate/big5/www.locpg.gov.cn/jsdt/2016-11/08/c_129355715.htm</w:t>
                        </w:r>
                      </w:hyperlink>
                      <w:r w:rsidR="00C36A0C">
                        <w:rPr>
                          <w:sz w:val="22"/>
                          <w:szCs w:val="28"/>
                        </w:rPr>
                        <w:t xml:space="preserve"> (</w:t>
                      </w:r>
                      <w:r w:rsidR="00C36A0C">
                        <w:rPr>
                          <w:rFonts w:hint="eastAsia"/>
                          <w:sz w:val="22"/>
                          <w:szCs w:val="28"/>
                        </w:rPr>
                        <w:t>瀏覽日期：</w:t>
                      </w:r>
                      <w:r w:rsidR="00E45F88">
                        <w:rPr>
                          <w:rFonts w:hint="eastAsia"/>
                          <w:sz w:val="22"/>
                          <w:szCs w:val="28"/>
                        </w:rPr>
                        <w:t>2</w:t>
                      </w:r>
                      <w:r w:rsidR="00E45F88">
                        <w:rPr>
                          <w:sz w:val="22"/>
                          <w:szCs w:val="28"/>
                        </w:rPr>
                        <w:t>026</w:t>
                      </w:r>
                      <w:r w:rsidR="00E45F88">
                        <w:rPr>
                          <w:rFonts w:hint="eastAsia"/>
                          <w:sz w:val="22"/>
                          <w:szCs w:val="28"/>
                        </w:rPr>
                        <w:t>年</w:t>
                      </w:r>
                      <w:r w:rsidR="00E45F88">
                        <w:rPr>
                          <w:rFonts w:hint="eastAsia"/>
                          <w:sz w:val="22"/>
                          <w:szCs w:val="28"/>
                        </w:rPr>
                        <w:t>5</w:t>
                      </w:r>
                      <w:r w:rsidR="00E45F88">
                        <w:rPr>
                          <w:rFonts w:hint="eastAsia"/>
                          <w:sz w:val="22"/>
                          <w:szCs w:val="28"/>
                        </w:rPr>
                        <w:t>月</w:t>
                      </w:r>
                      <w:r w:rsidR="00E45F88">
                        <w:rPr>
                          <w:rFonts w:hint="eastAsia"/>
                          <w:sz w:val="22"/>
                          <w:szCs w:val="28"/>
                        </w:rPr>
                        <w:t>1</w:t>
                      </w:r>
                      <w:r w:rsidR="00E45F88">
                        <w:rPr>
                          <w:sz w:val="22"/>
                          <w:szCs w:val="28"/>
                        </w:rPr>
                        <w:t>3</w:t>
                      </w:r>
                      <w:r w:rsidR="00E45F88">
                        <w:rPr>
                          <w:rFonts w:hint="eastAsia"/>
                          <w:sz w:val="22"/>
                          <w:szCs w:val="28"/>
                        </w:rPr>
                        <w:t>日</w:t>
                      </w:r>
                      <w:r w:rsidR="00E45F88">
                        <w:rPr>
                          <w:rFonts w:hint="eastAsia"/>
                          <w:sz w:val="22"/>
                          <w:szCs w:val="28"/>
                        </w:rPr>
                        <w:t>)</w:t>
                      </w:r>
                    </w:p>
                  </w:txbxContent>
                </v:textbox>
                <w10:wrap type="topAndBottom" anchorx="margin"/>
              </v:shape>
            </w:pict>
          </mc:Fallback>
        </mc:AlternateContent>
      </w:r>
      <w:r w:rsidR="00B25DF2" w:rsidRPr="00DA7EB4">
        <w:rPr>
          <w:rFonts w:ascii="Microsoft JhengHei" w:eastAsia="Microsoft JhengHei" w:hAnsi="Microsoft JhengHei" w:hint="eastAsia"/>
          <w:b/>
          <w:lang w:eastAsia="zh-HK"/>
        </w:rPr>
        <w:t>資料二</w:t>
      </w:r>
    </w:p>
    <w:p w14:paraId="1447814D" w14:textId="7C55944B" w:rsidR="00E00AED" w:rsidRDefault="00E00AED" w:rsidP="00DA7EB4">
      <w:pPr>
        <w:snapToGrid w:val="0"/>
        <w:spacing w:line="276" w:lineRule="auto"/>
        <w:ind w:left="0" w:firstLine="0"/>
        <w:rPr>
          <w:rFonts w:eastAsiaTheme="minorEastAsia"/>
          <w:b/>
          <w:lang w:eastAsia="zh-HK"/>
        </w:rPr>
      </w:pPr>
      <w:r>
        <w:rPr>
          <w:rFonts w:eastAsiaTheme="minorEastAsia"/>
          <w:b/>
          <w:lang w:eastAsia="zh-HK"/>
        </w:rPr>
        <w:br w:type="page"/>
      </w:r>
    </w:p>
    <w:p w14:paraId="639F44A0" w14:textId="0DF2AA15" w:rsidR="0085190E" w:rsidRPr="00DA7EB4" w:rsidRDefault="00DA7EB4" w:rsidP="001027AA">
      <w:pPr>
        <w:snapToGrid w:val="0"/>
        <w:spacing w:line="276" w:lineRule="auto"/>
        <w:ind w:left="0" w:firstLine="0"/>
        <w:rPr>
          <w:rFonts w:ascii="Microsoft JhengHei" w:eastAsia="Microsoft JhengHei" w:hAnsi="Microsoft JhengHei"/>
          <w:lang w:eastAsia="zh-HK"/>
        </w:rPr>
      </w:pPr>
      <w:r w:rsidRPr="00DA7EB4">
        <w:rPr>
          <w:rFonts w:ascii="Microsoft JhengHei" w:eastAsia="Microsoft JhengHei" w:hAnsi="Microsoft JhengHei"/>
          <w:b/>
          <w:bCs/>
          <w:noProof/>
          <w:kern w:val="0"/>
        </w:rPr>
        <w:lastRenderedPageBreak/>
        <mc:AlternateContent>
          <mc:Choice Requires="wps">
            <w:drawing>
              <wp:anchor distT="0" distB="0" distL="114300" distR="114300" simplePos="0" relativeHeight="251494912" behindDoc="0" locked="0" layoutInCell="1" allowOverlap="1" wp14:anchorId="4F6BEF3F" wp14:editId="7F63CC59">
                <wp:simplePos x="0" y="0"/>
                <wp:positionH relativeFrom="margin">
                  <wp:align>right</wp:align>
                </wp:positionH>
                <wp:positionV relativeFrom="paragraph">
                  <wp:posOffset>297180</wp:posOffset>
                </wp:positionV>
                <wp:extent cx="5255260" cy="5095875"/>
                <wp:effectExtent l="0" t="0" r="21590" b="28575"/>
                <wp:wrapTopAndBottom/>
                <wp:docPr id="8" name="文字方塊 8"/>
                <wp:cNvGraphicFramePr/>
                <a:graphic xmlns:a="http://schemas.openxmlformats.org/drawingml/2006/main">
                  <a:graphicData uri="http://schemas.microsoft.com/office/word/2010/wordprocessingShape">
                    <wps:wsp>
                      <wps:cNvSpPr txBox="1"/>
                      <wps:spPr>
                        <a:xfrm>
                          <a:off x="0" y="0"/>
                          <a:ext cx="5255260" cy="5095875"/>
                        </a:xfrm>
                        <a:prstGeom prst="rect">
                          <a:avLst/>
                        </a:prstGeom>
                        <a:solidFill>
                          <a:schemeClr val="accent4">
                            <a:lumMod val="20000"/>
                            <a:lumOff val="80000"/>
                          </a:schemeClr>
                        </a:solidFill>
                        <a:ln w="6350">
                          <a:solidFill>
                            <a:prstClr val="black"/>
                          </a:solidFill>
                        </a:ln>
                      </wps:spPr>
                      <wps:txbx>
                        <w:txbxContent>
                          <w:p w14:paraId="7EF75FCB" w14:textId="77777777" w:rsidR="00F6266B" w:rsidRPr="00DA7EB4" w:rsidRDefault="00F6266B" w:rsidP="00DA7EB4">
                            <w:pPr>
                              <w:snapToGrid w:val="0"/>
                              <w:rPr>
                                <w:rFonts w:ascii="Microsoft JhengHei" w:eastAsia="Microsoft JhengHei" w:hAnsi="Microsoft JhengHei"/>
                                <w:b/>
                              </w:rPr>
                            </w:pPr>
                            <w:r w:rsidRPr="00DA7EB4">
                              <w:rPr>
                                <w:rFonts w:ascii="Microsoft JhengHei" w:eastAsia="Microsoft JhengHei" w:hAnsi="Microsoft JhengHei"/>
                                <w:b/>
                              </w:rPr>
                              <w:t>《憲法》</w:t>
                            </w:r>
                            <w:r w:rsidRPr="00DA7EB4">
                              <w:rPr>
                                <w:rFonts w:ascii="Microsoft JhengHei" w:eastAsia="Microsoft JhengHei" w:hAnsi="Microsoft JhengHei" w:hint="eastAsia"/>
                                <w:b/>
                              </w:rPr>
                              <w:t xml:space="preserve"> </w:t>
                            </w:r>
                          </w:p>
                          <w:p w14:paraId="7322F3D1" w14:textId="377C9C13" w:rsidR="00F6266B" w:rsidRPr="00DA7EB4" w:rsidRDefault="00F6266B" w:rsidP="00DA7EB4">
                            <w:pPr>
                              <w:snapToGrid w:val="0"/>
                              <w:rPr>
                                <w:rFonts w:ascii="Microsoft JhengHei" w:eastAsia="Microsoft JhengHei" w:hAnsi="Microsoft JhengHei"/>
                                <w:b/>
                              </w:rPr>
                            </w:pPr>
                            <w:r w:rsidRPr="00DA7EB4">
                              <w:rPr>
                                <w:rFonts w:ascii="Microsoft JhengHei" w:eastAsia="Microsoft JhengHei" w:hAnsi="Microsoft JhengHei" w:hint="eastAsia"/>
                                <w:b/>
                              </w:rPr>
                              <w:t>第一章：總綱</w:t>
                            </w:r>
                          </w:p>
                          <w:p w14:paraId="1EF0898C" w14:textId="467D4873"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第五條第三款</w:t>
                            </w:r>
                          </w:p>
                          <w:p w14:paraId="0CD973A3" w14:textId="5C8C6F03"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一切法律、行政法規和地方性法規都不得同憲法相抵觸。</w:t>
                            </w:r>
                          </w:p>
                          <w:p w14:paraId="445B2029" w14:textId="3BD47813" w:rsidR="00F6266B" w:rsidRDefault="00F6266B" w:rsidP="00DA7EB4">
                            <w:pPr>
                              <w:snapToGrid w:val="0"/>
                              <w:jc w:val="right"/>
                              <w:rPr>
                                <w:rFonts w:eastAsiaTheme="minorEastAsia"/>
                                <w:sz w:val="22"/>
                                <w:szCs w:val="22"/>
                              </w:rPr>
                            </w:pPr>
                            <w:r w:rsidRPr="00DB54F6">
                              <w:rPr>
                                <w:rFonts w:asciiTheme="minorEastAsia" w:eastAsiaTheme="minorEastAsia" w:hAnsiTheme="minorEastAsia" w:hint="eastAsia"/>
                                <w:sz w:val="22"/>
                                <w:szCs w:val="22"/>
                              </w:rPr>
                              <w:t>資料來源：《基本法》網站</w:t>
                            </w:r>
                            <w:r>
                              <w:rPr>
                                <w:rFonts w:asciiTheme="minorEastAsia" w:eastAsiaTheme="minorEastAsia" w:hAnsiTheme="minorEastAsia" w:hint="eastAsia"/>
                                <w:sz w:val="22"/>
                                <w:szCs w:val="22"/>
                              </w:rPr>
                              <w:t>&gt;憲</w:t>
                            </w:r>
                            <w:r w:rsidRPr="00DB54F6">
                              <w:rPr>
                                <w:rFonts w:asciiTheme="minorEastAsia" w:eastAsiaTheme="minorEastAsia" w:hAnsiTheme="minorEastAsia" w:hint="eastAsia"/>
                                <w:sz w:val="22"/>
                                <w:szCs w:val="22"/>
                              </w:rPr>
                              <w:t>法</w:t>
                            </w:r>
                            <w:r>
                              <w:rPr>
                                <w:rFonts w:asciiTheme="minorEastAsia" w:eastAsiaTheme="minorEastAsia" w:hAnsiTheme="minorEastAsia" w:hint="eastAsia"/>
                                <w:sz w:val="22"/>
                                <w:szCs w:val="22"/>
                              </w:rPr>
                              <w:t>&gt;第一章</w:t>
                            </w:r>
                            <w:r w:rsidRPr="00DB54F6">
                              <w:rPr>
                                <w:rFonts w:asciiTheme="minorEastAsia" w:eastAsiaTheme="minorEastAsia" w:hAnsiTheme="minorEastAsia" w:hint="eastAsia"/>
                                <w:sz w:val="22"/>
                                <w:szCs w:val="22"/>
                              </w:rPr>
                              <w:t>，</w:t>
                            </w:r>
                            <w:r w:rsidR="0032425B" w:rsidDel="0032425B">
                              <w:rPr>
                                <w:rFonts w:eastAsiaTheme="minorEastAsia"/>
                                <w:sz w:val="22"/>
                                <w:szCs w:val="22"/>
                              </w:rPr>
                              <w:t xml:space="preserve"> </w:t>
                            </w:r>
                          </w:p>
                          <w:p w14:paraId="7E311066" w14:textId="5EA64EBF" w:rsidR="0032425B" w:rsidRPr="00552E67" w:rsidRDefault="0032425B" w:rsidP="00DA7EB4">
                            <w:pPr>
                              <w:snapToGrid w:val="0"/>
                              <w:jc w:val="right"/>
                              <w:rPr>
                                <w:rStyle w:val="ac"/>
                              </w:rPr>
                            </w:pPr>
                            <w:r w:rsidRPr="00552E67">
                              <w:rPr>
                                <w:rStyle w:val="ac"/>
                              </w:rPr>
                              <w:t>https://www.basiclaw.gov.hk/tc/constitution/chapter1.html</w:t>
                            </w:r>
                          </w:p>
                          <w:p w14:paraId="5F925FD3" w14:textId="77777777" w:rsidR="00F6266B" w:rsidRPr="00552E67" w:rsidRDefault="00F6266B" w:rsidP="00DA7EB4">
                            <w:pPr>
                              <w:snapToGrid w:val="0"/>
                              <w:rPr>
                                <w:rStyle w:val="ac"/>
                                <w:sz w:val="22"/>
                              </w:rPr>
                            </w:pPr>
                          </w:p>
                          <w:p w14:paraId="1F59B305" w14:textId="77777777" w:rsidR="00F6266B" w:rsidRPr="00DA7EB4" w:rsidRDefault="00F6266B" w:rsidP="00F455C5">
                            <w:pPr>
                              <w:tabs>
                                <w:tab w:val="left" w:pos="993"/>
                              </w:tabs>
                              <w:snapToGrid w:val="0"/>
                              <w:spacing w:line="360" w:lineRule="exact"/>
                              <w:ind w:left="0" w:firstLine="0"/>
                              <w:rPr>
                                <w:rFonts w:ascii="Microsoft JhengHei" w:eastAsia="Microsoft JhengHei" w:hAnsi="Microsoft JhengHei"/>
                                <w:b/>
                              </w:rPr>
                            </w:pPr>
                            <w:r w:rsidRPr="00DA7EB4">
                              <w:rPr>
                                <w:rFonts w:ascii="Microsoft JhengHei" w:eastAsia="Microsoft JhengHei" w:hAnsi="Microsoft JhengHei" w:hint="eastAsia"/>
                                <w:b/>
                              </w:rPr>
                              <w:t>《中華人民共和國立法法》</w:t>
                            </w:r>
                          </w:p>
                          <w:p w14:paraId="05F67F19" w14:textId="610F3CCE" w:rsidR="00F6266B" w:rsidRPr="00DA7EB4" w:rsidRDefault="00910FDE" w:rsidP="00F455C5">
                            <w:pPr>
                              <w:tabs>
                                <w:tab w:val="left" w:pos="993"/>
                              </w:tabs>
                              <w:snapToGrid w:val="0"/>
                              <w:spacing w:line="360" w:lineRule="exact"/>
                              <w:ind w:left="0" w:firstLine="0"/>
                              <w:rPr>
                                <w:rFonts w:ascii="Microsoft JhengHei" w:eastAsia="Microsoft JhengHei" w:hAnsi="Microsoft JhengHei"/>
                              </w:rPr>
                            </w:pPr>
                            <w:r w:rsidRPr="00910FDE">
                              <w:rPr>
                                <w:rFonts w:ascii="Microsoft JhengHei" w:eastAsia="Microsoft JhengHei" w:hAnsi="Microsoft JhengHei" w:hint="eastAsia"/>
                              </w:rPr>
                              <w:t>第九十八條</w:t>
                            </w:r>
                          </w:p>
                          <w:p w14:paraId="1D9AED18" w14:textId="4BB97EAF" w:rsidR="00F6266B" w:rsidRPr="00DA7EB4" w:rsidRDefault="00F6266B" w:rsidP="00F455C5">
                            <w:pPr>
                              <w:tabs>
                                <w:tab w:val="left" w:pos="993"/>
                              </w:tabs>
                              <w:snapToGrid w:val="0"/>
                              <w:spacing w:line="360" w:lineRule="exact"/>
                              <w:ind w:left="0" w:firstLine="0"/>
                              <w:rPr>
                                <w:rFonts w:ascii="Microsoft JhengHei" w:eastAsia="Microsoft JhengHei" w:hAnsi="Microsoft JhengHei"/>
                              </w:rPr>
                            </w:pPr>
                            <w:r w:rsidRPr="00DA7EB4">
                              <w:rPr>
                                <w:rFonts w:ascii="Microsoft JhengHei" w:eastAsia="Microsoft JhengHei" w:hAnsi="Microsoft JhengHei" w:hint="eastAsia"/>
                              </w:rPr>
                              <w:t>憲法具有最高的法律效力，一切法律、行政法規、地方性法規、自治條例和單行條例、規章都不得同憲法相抵觸。</w:t>
                            </w:r>
                          </w:p>
                          <w:p w14:paraId="263DE900" w14:textId="3DA530BA" w:rsidR="00F6266B" w:rsidRPr="00DA7EB4" w:rsidRDefault="00F6266B" w:rsidP="00F455C5">
                            <w:pPr>
                              <w:tabs>
                                <w:tab w:val="left" w:pos="993"/>
                              </w:tabs>
                              <w:snapToGrid w:val="0"/>
                              <w:spacing w:line="360" w:lineRule="exact"/>
                              <w:ind w:left="0" w:firstLine="0"/>
                              <w:rPr>
                                <w:rFonts w:ascii="Microsoft JhengHei" w:eastAsia="Microsoft JhengHei" w:hAnsi="Microsoft JhengHei"/>
                              </w:rPr>
                            </w:pPr>
                          </w:p>
                          <w:p w14:paraId="6500F205" w14:textId="209C84C1" w:rsidR="00F6266B" w:rsidRPr="00DA7EB4" w:rsidRDefault="00910FDE" w:rsidP="00F455C5">
                            <w:pPr>
                              <w:tabs>
                                <w:tab w:val="left" w:pos="993"/>
                              </w:tabs>
                              <w:snapToGrid w:val="0"/>
                              <w:spacing w:line="360" w:lineRule="exact"/>
                              <w:ind w:left="0" w:firstLine="0"/>
                              <w:rPr>
                                <w:rFonts w:ascii="Microsoft JhengHei" w:eastAsia="Microsoft JhengHei" w:hAnsi="Microsoft JhengHei"/>
                                <w:lang w:eastAsia="zh-HK"/>
                              </w:rPr>
                            </w:pPr>
                            <w:r w:rsidRPr="00910FDE">
                              <w:rPr>
                                <w:rFonts w:ascii="Microsoft JhengHei" w:eastAsia="Microsoft JhengHei" w:hAnsi="Microsoft JhengHei" w:hint="eastAsia"/>
                                <w:lang w:eastAsia="zh-HK"/>
                              </w:rPr>
                              <w:t>第一百零三條</w:t>
                            </w:r>
                          </w:p>
                          <w:p w14:paraId="054B1555" w14:textId="57860EC4" w:rsidR="00F6266B" w:rsidRPr="00DA7EB4" w:rsidRDefault="00F6266B" w:rsidP="00F455C5">
                            <w:pPr>
                              <w:tabs>
                                <w:tab w:val="left" w:pos="993"/>
                              </w:tabs>
                              <w:snapToGrid w:val="0"/>
                              <w:spacing w:line="360" w:lineRule="exact"/>
                              <w:ind w:left="0" w:firstLine="0"/>
                              <w:rPr>
                                <w:rFonts w:ascii="Microsoft JhengHei" w:eastAsia="Microsoft JhengHei" w:hAnsi="Microsoft JhengHei"/>
                                <w:lang w:eastAsia="zh-HK"/>
                              </w:rPr>
                            </w:pPr>
                            <w:r w:rsidRPr="00DA7EB4">
                              <w:rPr>
                                <w:rFonts w:ascii="Microsoft JhengHei" w:eastAsia="Microsoft JhengHei" w:hAnsi="Microsoft JhengHei" w:hint="eastAsia"/>
                                <w:lang w:eastAsia="zh-HK"/>
                              </w:rPr>
                              <w:t>同一機關制定的法律、行政法規、地方性法規、自治條例和單行條例、規章，特別規定與一般規定不一致的，適用特別規定；新的規定與舊的規定不一致的，適用新的規定。</w:t>
                            </w:r>
                          </w:p>
                          <w:p w14:paraId="4CF163A6" w14:textId="35720361" w:rsidR="00F6266B" w:rsidRDefault="00F6266B" w:rsidP="00F455C5">
                            <w:pPr>
                              <w:tabs>
                                <w:tab w:val="left" w:pos="993"/>
                              </w:tabs>
                              <w:spacing w:beforeLines="30" w:before="72" w:afterLines="30" w:after="72" w:line="360" w:lineRule="exact"/>
                              <w:ind w:left="0" w:firstLine="0"/>
                              <w:rPr>
                                <w:rFonts w:eastAsiaTheme="minorEastAsia"/>
                                <w:lang w:eastAsia="zh-HK"/>
                              </w:rPr>
                            </w:pPr>
                          </w:p>
                          <w:p w14:paraId="3DEDDF49" w14:textId="77777777" w:rsidR="00497F29" w:rsidRDefault="00F6266B" w:rsidP="00EB2786">
                            <w:pPr>
                              <w:tabs>
                                <w:tab w:val="left" w:pos="993"/>
                              </w:tabs>
                              <w:spacing w:beforeLines="30" w:before="72" w:afterLines="30" w:after="72"/>
                              <w:ind w:left="0" w:firstLine="0"/>
                              <w:jc w:val="right"/>
                              <w:rPr>
                                <w:rFonts w:eastAsiaTheme="minorEastAsia"/>
                                <w:sz w:val="22"/>
                              </w:rPr>
                            </w:pPr>
                            <w:r>
                              <w:rPr>
                                <w:rFonts w:eastAsiaTheme="minorEastAsia" w:hint="eastAsia"/>
                                <w:sz w:val="22"/>
                              </w:rPr>
                              <w:t>資料</w:t>
                            </w:r>
                            <w:r>
                              <w:rPr>
                                <w:rFonts w:eastAsiaTheme="minorEastAsia"/>
                                <w:sz w:val="22"/>
                              </w:rPr>
                              <w:t>來源</w:t>
                            </w:r>
                            <w:r>
                              <w:rPr>
                                <w:rFonts w:eastAsiaTheme="minorEastAsia" w:hint="eastAsia"/>
                                <w:sz w:val="22"/>
                              </w:rPr>
                              <w:t>：</w:t>
                            </w:r>
                            <w:r w:rsidRPr="00494AE9">
                              <w:rPr>
                                <w:rFonts w:eastAsiaTheme="minorEastAsia" w:hint="eastAsia"/>
                                <w:sz w:val="22"/>
                              </w:rPr>
                              <w:t>新華社（</w:t>
                            </w:r>
                            <w:r w:rsidRPr="00494AE9">
                              <w:rPr>
                                <w:rFonts w:eastAsiaTheme="minorEastAsia" w:hint="eastAsia"/>
                                <w:sz w:val="22"/>
                              </w:rPr>
                              <w:t>20</w:t>
                            </w:r>
                            <w:r w:rsidR="00910FDE">
                              <w:rPr>
                                <w:rFonts w:eastAsiaTheme="minorEastAsia"/>
                                <w:sz w:val="22"/>
                              </w:rPr>
                              <w:t>23</w:t>
                            </w:r>
                            <w:r w:rsidRPr="00494AE9">
                              <w:rPr>
                                <w:rFonts w:eastAsiaTheme="minorEastAsia" w:hint="eastAsia"/>
                                <w:sz w:val="22"/>
                              </w:rPr>
                              <w:t>年</w:t>
                            </w:r>
                            <w:r w:rsidRPr="00494AE9">
                              <w:rPr>
                                <w:rFonts w:eastAsiaTheme="minorEastAsia" w:hint="eastAsia"/>
                                <w:sz w:val="22"/>
                              </w:rPr>
                              <w:t>3</w:t>
                            </w:r>
                            <w:r w:rsidRPr="00494AE9">
                              <w:rPr>
                                <w:rFonts w:eastAsiaTheme="minorEastAsia" w:hint="eastAsia"/>
                                <w:sz w:val="22"/>
                              </w:rPr>
                              <w:t>月</w:t>
                            </w:r>
                            <w:r w:rsidR="00910FDE" w:rsidRPr="00494AE9">
                              <w:rPr>
                                <w:rFonts w:eastAsiaTheme="minorEastAsia" w:hint="eastAsia"/>
                                <w:sz w:val="22"/>
                              </w:rPr>
                              <w:t>1</w:t>
                            </w:r>
                            <w:r w:rsidR="00910FDE">
                              <w:rPr>
                                <w:rFonts w:eastAsiaTheme="minorEastAsia"/>
                                <w:sz w:val="22"/>
                              </w:rPr>
                              <w:t>4</w:t>
                            </w:r>
                            <w:r w:rsidRPr="00494AE9">
                              <w:rPr>
                                <w:rFonts w:eastAsiaTheme="minorEastAsia" w:hint="eastAsia"/>
                                <w:sz w:val="22"/>
                              </w:rPr>
                              <w:t>日），《中華人民共和國立法法》，</w:t>
                            </w:r>
                          </w:p>
                          <w:p w14:paraId="54AB3ECC" w14:textId="28C23812" w:rsidR="0032425B" w:rsidRDefault="00F6266B" w:rsidP="00EB2786">
                            <w:pPr>
                              <w:tabs>
                                <w:tab w:val="left" w:pos="993"/>
                              </w:tabs>
                              <w:spacing w:beforeLines="30" w:before="72" w:afterLines="30" w:after="72"/>
                              <w:ind w:left="0" w:firstLine="0"/>
                              <w:jc w:val="right"/>
                              <w:rPr>
                                <w:rFonts w:eastAsiaTheme="minorEastAsia"/>
                                <w:sz w:val="22"/>
                              </w:rPr>
                            </w:pPr>
                            <w:r w:rsidRPr="00494AE9">
                              <w:rPr>
                                <w:rFonts w:eastAsiaTheme="minorEastAsia" w:hint="eastAsia"/>
                                <w:sz w:val="22"/>
                              </w:rPr>
                              <w:t>載於中國人大網</w:t>
                            </w:r>
                            <w:hyperlink r:id="rId53" w:history="1">
                              <w:r w:rsidR="00910FDE" w:rsidRPr="00910FDE">
                                <w:rPr>
                                  <w:rStyle w:val="ac"/>
                                  <w:rFonts w:eastAsiaTheme="minorEastAsia"/>
                                  <w:sz w:val="22"/>
                                </w:rPr>
                                <w:t>https://www.spp.gov.cn/spp/fl/202303/t20230314_608394.shtml</w:t>
                              </w:r>
                            </w:hyperlink>
                            <w:r w:rsidR="00910FDE">
                              <w:rPr>
                                <w:rFonts w:eastAsiaTheme="minorEastAsia"/>
                                <w:sz w:val="22"/>
                              </w:rPr>
                              <w:t xml:space="preserve"> </w:t>
                            </w:r>
                          </w:p>
                          <w:p w14:paraId="71F86518" w14:textId="70740A80" w:rsidR="00F6266B" w:rsidRPr="00EB2786" w:rsidRDefault="00910FDE" w:rsidP="00EB2786">
                            <w:pPr>
                              <w:tabs>
                                <w:tab w:val="left" w:pos="993"/>
                              </w:tabs>
                              <w:spacing w:beforeLines="30" w:before="72" w:afterLines="30" w:after="72"/>
                              <w:ind w:left="0" w:firstLine="0"/>
                              <w:jc w:val="right"/>
                              <w:rPr>
                                <w:rFonts w:eastAsiaTheme="minorEastAsia"/>
                                <w:sz w:val="22"/>
                              </w:rPr>
                            </w:pPr>
                            <w:r>
                              <w:rPr>
                                <w:rFonts w:eastAsiaTheme="minorEastAsia"/>
                                <w:sz w:val="22"/>
                              </w:rPr>
                              <w:t>(</w:t>
                            </w:r>
                            <w:r>
                              <w:rPr>
                                <w:rFonts w:eastAsiaTheme="minorEastAsia" w:hint="eastAsia"/>
                                <w:sz w:val="22"/>
                              </w:rPr>
                              <w:t>瀏覽日期：</w:t>
                            </w:r>
                            <w:r w:rsidR="0032425B">
                              <w:rPr>
                                <w:rFonts w:eastAsiaTheme="minorEastAsia" w:hint="eastAsia"/>
                                <w:sz w:val="22"/>
                              </w:rPr>
                              <w:t>2</w:t>
                            </w:r>
                            <w:r w:rsidR="0032425B">
                              <w:rPr>
                                <w:rFonts w:eastAsiaTheme="minorEastAsia"/>
                                <w:sz w:val="22"/>
                              </w:rPr>
                              <w:t>026</w:t>
                            </w:r>
                            <w:r w:rsidR="0032425B">
                              <w:rPr>
                                <w:rFonts w:eastAsiaTheme="minorEastAsia" w:hint="eastAsia"/>
                                <w:sz w:val="22"/>
                              </w:rPr>
                              <w:t>年</w:t>
                            </w:r>
                            <w:r w:rsidR="0032425B">
                              <w:rPr>
                                <w:rFonts w:eastAsiaTheme="minorEastAsia" w:hint="eastAsia"/>
                                <w:sz w:val="22"/>
                              </w:rPr>
                              <w:t>5</w:t>
                            </w:r>
                            <w:r w:rsidR="0032425B">
                              <w:rPr>
                                <w:rFonts w:eastAsiaTheme="minorEastAsia" w:hint="eastAsia"/>
                                <w:sz w:val="22"/>
                              </w:rPr>
                              <w:t>月</w:t>
                            </w:r>
                            <w:r w:rsidR="0032425B">
                              <w:rPr>
                                <w:rFonts w:eastAsiaTheme="minorEastAsia" w:hint="eastAsia"/>
                                <w:sz w:val="22"/>
                              </w:rPr>
                              <w:t>1</w:t>
                            </w:r>
                            <w:r w:rsidR="0032425B">
                              <w:rPr>
                                <w:rFonts w:eastAsiaTheme="minorEastAsia"/>
                                <w:sz w:val="22"/>
                              </w:rPr>
                              <w:t>3</w:t>
                            </w:r>
                            <w:r w:rsidR="005B713F">
                              <w:rPr>
                                <w:rFonts w:eastAsiaTheme="minorEastAsia" w:hint="eastAsia"/>
                                <w:sz w:val="22"/>
                              </w:rPr>
                              <w:t>日</w:t>
                            </w:r>
                            <w:r w:rsidR="0032425B">
                              <w:rPr>
                                <w:rFonts w:eastAsiaTheme="minorEastAsia"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BEF3F" id="文字方塊 8" o:spid="_x0000_s1050" type="#_x0000_t202" style="position:absolute;margin-left:362.6pt;margin-top:23.4pt;width:413.8pt;height:401.25pt;z-index:25149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1q9hAIAAO0EAAAOAAAAZHJzL2Uyb0RvYy54bWysVFFO3DAQ/a/UO1j+L8mmG1hWZNEWRFWJ&#10;AhJUfHsdh41qe1zbuwm9AFIPQL97gB6gB4JzdOwky0L7VfXHa89M3sy8ebMHh62SZC2sq0EXdLST&#10;UiI0h7LWNwX9dHXyZkKJ80yXTIIWBb0Vjh7OXr86aMxUZLAEWQpLEES7aWMKuvTeTJPE8aVQzO2A&#10;ERqdFVjFPD7tTVJa1iC6kkmWprtJA7Y0FrhwDq3HnZPOIn5VCe7Pq8oJT2RBsTYfTxvPRTiT2QGb&#10;3lhmljXvy2D/UIVitcakG6hj5hlZ2foPKFVzCw4qv8NBJVBVNRexB+xmlL7o5nLJjIi9IDnObGhy&#10;/w+Wn60vLKnLguKgNFM4osf7u4ef3x/vfz38+EYmgaHGuCkGXhoM9e07aHHSg92hMTTeVlaFX2yJ&#10;oB+5vt3wK1pPOBrzLM+zXXRx9OXpfj7ZywNO8vS5sc6/F6BIuBTU4gAjr2x96nwXOoSEbA5kXZ7U&#10;UsZHEI04kpasGY6bcS60H8fP5Up9hLKzo2zSfvBoRnl05slgxmqi/AJSrO1ZEqlJU9Ddt3kagZ/5&#10;QmWb9AvJ+Oe+u60oRJcaYQOnHXfh5ttFG6eQZQOxCyhvkW8LnWad4Sc14p8y5y+YRZEij7h4/hyP&#10;SgIWBf2NkiXYr3+zh3jUDnopaVD0BXVfVswKSuQHjaraH43HYUviY5zvZfiw257Ftkev1BEg0SNc&#10;ccPjNcR7OVwrC+oa93MesqKLaY65C+qH65HvVhH3m4v5PAbhXhjmT/Wl4QE6DDbwetVeM2t6WXhU&#10;1BkM68GmL9TRxYYvNcxXHqo6SicQ3bHa8487FQfc739Y2u13jHr6l5r9BgAA//8DAFBLAwQUAAYA&#10;CAAAACEAS32/KN4AAAAHAQAADwAAAGRycy9kb3ducmV2LnhtbEyPwU7DMBBE70j8g7VIXBB1KFUo&#10;IU6FKL0hVW2qnt1kG4fY6yh228DXs5zgtqMZzbzNF6Oz4oxDaD0peJgkIJAqX7fUKNiVq/s5iBA1&#10;1dp6QgVfGGBRXF/lOqv9hTZ43sZGcAmFTCswMfaZlKEy6HSY+B6JvaMfnI4sh0bWg75wubNymiSp&#10;dLolXjC6xzeDVbc9OQVltzLr5Xt5N27sd2f3Ztl8HD+Vur0ZX19ARBzjXxh+8RkdCmY6+BPVQVgF&#10;/EhUMEuZn9359CkFceBj9vwIssjlf/7iBwAA//8DAFBLAQItABQABgAIAAAAIQC2gziS/gAAAOEB&#10;AAATAAAAAAAAAAAAAAAAAAAAAABbQ29udGVudF9UeXBlc10ueG1sUEsBAi0AFAAGAAgAAAAhADj9&#10;If/WAAAAlAEAAAsAAAAAAAAAAAAAAAAALwEAAF9yZWxzLy5yZWxzUEsBAi0AFAAGAAgAAAAhAKCX&#10;Wr2EAgAA7QQAAA4AAAAAAAAAAAAAAAAALgIAAGRycy9lMm9Eb2MueG1sUEsBAi0AFAAGAAgAAAAh&#10;AEt9vyjeAAAABwEAAA8AAAAAAAAAAAAAAAAA3gQAAGRycy9kb3ducmV2LnhtbFBLBQYAAAAABAAE&#10;APMAAADpBQAAAAA=&#10;" fillcolor="#e5dfec [663]" strokeweight=".5pt">
                <v:textbox>
                  <w:txbxContent>
                    <w:p w14:paraId="7EF75FCB" w14:textId="77777777" w:rsidR="00F6266B" w:rsidRPr="00DA7EB4" w:rsidRDefault="00F6266B" w:rsidP="00DA7EB4">
                      <w:pPr>
                        <w:snapToGrid w:val="0"/>
                        <w:rPr>
                          <w:rFonts w:ascii="Microsoft JhengHei" w:eastAsia="Microsoft JhengHei" w:hAnsi="Microsoft JhengHei"/>
                          <w:b/>
                        </w:rPr>
                      </w:pPr>
                      <w:r w:rsidRPr="00DA7EB4">
                        <w:rPr>
                          <w:rFonts w:ascii="Microsoft JhengHei" w:eastAsia="Microsoft JhengHei" w:hAnsi="Microsoft JhengHei"/>
                          <w:b/>
                        </w:rPr>
                        <w:t>《憲法》</w:t>
                      </w:r>
                      <w:r w:rsidRPr="00DA7EB4">
                        <w:rPr>
                          <w:rFonts w:ascii="Microsoft JhengHei" w:eastAsia="Microsoft JhengHei" w:hAnsi="Microsoft JhengHei" w:hint="eastAsia"/>
                          <w:b/>
                        </w:rPr>
                        <w:t xml:space="preserve"> </w:t>
                      </w:r>
                    </w:p>
                    <w:p w14:paraId="7322F3D1" w14:textId="377C9C13" w:rsidR="00F6266B" w:rsidRPr="00DA7EB4" w:rsidRDefault="00F6266B" w:rsidP="00DA7EB4">
                      <w:pPr>
                        <w:snapToGrid w:val="0"/>
                        <w:rPr>
                          <w:rFonts w:ascii="Microsoft JhengHei" w:eastAsia="Microsoft JhengHei" w:hAnsi="Microsoft JhengHei"/>
                          <w:b/>
                        </w:rPr>
                      </w:pPr>
                      <w:r w:rsidRPr="00DA7EB4">
                        <w:rPr>
                          <w:rFonts w:ascii="Microsoft JhengHei" w:eastAsia="Microsoft JhengHei" w:hAnsi="Microsoft JhengHei" w:hint="eastAsia"/>
                          <w:b/>
                        </w:rPr>
                        <w:t>第一章：總綱</w:t>
                      </w:r>
                    </w:p>
                    <w:p w14:paraId="1EF0898C" w14:textId="467D4873"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第五條第三款</w:t>
                      </w:r>
                    </w:p>
                    <w:p w14:paraId="0CD973A3" w14:textId="5C8C6F03" w:rsidR="00F6266B" w:rsidRPr="00DA7EB4" w:rsidRDefault="00F6266B" w:rsidP="00DA7EB4">
                      <w:pPr>
                        <w:snapToGrid w:val="0"/>
                        <w:rPr>
                          <w:rFonts w:ascii="Microsoft JhengHei" w:eastAsia="Microsoft JhengHei" w:hAnsi="Microsoft JhengHei"/>
                        </w:rPr>
                      </w:pPr>
                      <w:r w:rsidRPr="00DA7EB4">
                        <w:rPr>
                          <w:rFonts w:ascii="Microsoft JhengHei" w:eastAsia="Microsoft JhengHei" w:hAnsi="Microsoft JhengHei" w:hint="eastAsia"/>
                        </w:rPr>
                        <w:t>一切法律、行政法規和地方性法規都不得同憲法相抵觸。</w:t>
                      </w:r>
                    </w:p>
                    <w:p w14:paraId="445B2029" w14:textId="3BD47813" w:rsidR="00F6266B" w:rsidRDefault="00F6266B" w:rsidP="00DA7EB4">
                      <w:pPr>
                        <w:snapToGrid w:val="0"/>
                        <w:jc w:val="right"/>
                        <w:rPr>
                          <w:rFonts w:eastAsiaTheme="minorEastAsia"/>
                          <w:sz w:val="22"/>
                          <w:szCs w:val="22"/>
                        </w:rPr>
                      </w:pPr>
                      <w:r w:rsidRPr="00DB54F6">
                        <w:rPr>
                          <w:rFonts w:asciiTheme="minorEastAsia" w:eastAsiaTheme="minorEastAsia" w:hAnsiTheme="minorEastAsia" w:hint="eastAsia"/>
                          <w:sz w:val="22"/>
                          <w:szCs w:val="22"/>
                        </w:rPr>
                        <w:t>資料來源：《基本法》網站</w:t>
                      </w:r>
                      <w:r>
                        <w:rPr>
                          <w:rFonts w:asciiTheme="minorEastAsia" w:eastAsiaTheme="minorEastAsia" w:hAnsiTheme="minorEastAsia" w:hint="eastAsia"/>
                          <w:sz w:val="22"/>
                          <w:szCs w:val="22"/>
                        </w:rPr>
                        <w:t>&gt;憲</w:t>
                      </w:r>
                      <w:r w:rsidRPr="00DB54F6">
                        <w:rPr>
                          <w:rFonts w:asciiTheme="minorEastAsia" w:eastAsiaTheme="minorEastAsia" w:hAnsiTheme="minorEastAsia" w:hint="eastAsia"/>
                          <w:sz w:val="22"/>
                          <w:szCs w:val="22"/>
                        </w:rPr>
                        <w:t>法</w:t>
                      </w:r>
                      <w:r>
                        <w:rPr>
                          <w:rFonts w:asciiTheme="minorEastAsia" w:eastAsiaTheme="minorEastAsia" w:hAnsiTheme="minorEastAsia" w:hint="eastAsia"/>
                          <w:sz w:val="22"/>
                          <w:szCs w:val="22"/>
                        </w:rPr>
                        <w:t>&gt;第一章</w:t>
                      </w:r>
                      <w:r w:rsidRPr="00DB54F6">
                        <w:rPr>
                          <w:rFonts w:asciiTheme="minorEastAsia" w:eastAsiaTheme="minorEastAsia" w:hAnsiTheme="minorEastAsia" w:hint="eastAsia"/>
                          <w:sz w:val="22"/>
                          <w:szCs w:val="22"/>
                        </w:rPr>
                        <w:t>，</w:t>
                      </w:r>
                      <w:r w:rsidR="0032425B" w:rsidDel="0032425B">
                        <w:rPr>
                          <w:rFonts w:eastAsiaTheme="minorEastAsia"/>
                          <w:sz w:val="22"/>
                          <w:szCs w:val="22"/>
                        </w:rPr>
                        <w:t xml:space="preserve"> </w:t>
                      </w:r>
                    </w:p>
                    <w:p w14:paraId="7E311066" w14:textId="5EA64EBF" w:rsidR="0032425B" w:rsidRPr="00552E67" w:rsidRDefault="0032425B" w:rsidP="00DA7EB4">
                      <w:pPr>
                        <w:snapToGrid w:val="0"/>
                        <w:jc w:val="right"/>
                        <w:rPr>
                          <w:rStyle w:val="ac"/>
                        </w:rPr>
                      </w:pPr>
                      <w:r w:rsidRPr="00552E67">
                        <w:rPr>
                          <w:rStyle w:val="ac"/>
                        </w:rPr>
                        <w:t>https://www.basiclaw.gov.hk/tc/constitution/chapter1.html</w:t>
                      </w:r>
                    </w:p>
                    <w:p w14:paraId="5F925FD3" w14:textId="77777777" w:rsidR="00F6266B" w:rsidRPr="00552E67" w:rsidRDefault="00F6266B" w:rsidP="00DA7EB4">
                      <w:pPr>
                        <w:snapToGrid w:val="0"/>
                        <w:rPr>
                          <w:rStyle w:val="ac"/>
                          <w:sz w:val="22"/>
                        </w:rPr>
                      </w:pPr>
                    </w:p>
                    <w:p w14:paraId="1F59B305" w14:textId="77777777" w:rsidR="00F6266B" w:rsidRPr="00DA7EB4" w:rsidRDefault="00F6266B" w:rsidP="00F455C5">
                      <w:pPr>
                        <w:tabs>
                          <w:tab w:val="left" w:pos="993"/>
                        </w:tabs>
                        <w:snapToGrid w:val="0"/>
                        <w:spacing w:line="360" w:lineRule="exact"/>
                        <w:ind w:left="0" w:firstLine="0"/>
                        <w:rPr>
                          <w:rFonts w:ascii="Microsoft JhengHei" w:eastAsia="Microsoft JhengHei" w:hAnsi="Microsoft JhengHei"/>
                          <w:b/>
                        </w:rPr>
                      </w:pPr>
                      <w:r w:rsidRPr="00DA7EB4">
                        <w:rPr>
                          <w:rFonts w:ascii="Microsoft JhengHei" w:eastAsia="Microsoft JhengHei" w:hAnsi="Microsoft JhengHei" w:hint="eastAsia"/>
                          <w:b/>
                        </w:rPr>
                        <w:t>《中華人民共和國立法法》</w:t>
                      </w:r>
                    </w:p>
                    <w:p w14:paraId="05F67F19" w14:textId="610F3CCE" w:rsidR="00F6266B" w:rsidRPr="00DA7EB4" w:rsidRDefault="00910FDE" w:rsidP="00F455C5">
                      <w:pPr>
                        <w:tabs>
                          <w:tab w:val="left" w:pos="993"/>
                        </w:tabs>
                        <w:snapToGrid w:val="0"/>
                        <w:spacing w:line="360" w:lineRule="exact"/>
                        <w:ind w:left="0" w:firstLine="0"/>
                        <w:rPr>
                          <w:rFonts w:ascii="Microsoft JhengHei" w:eastAsia="Microsoft JhengHei" w:hAnsi="Microsoft JhengHei"/>
                        </w:rPr>
                      </w:pPr>
                      <w:r w:rsidRPr="00910FDE">
                        <w:rPr>
                          <w:rFonts w:ascii="Microsoft JhengHei" w:eastAsia="Microsoft JhengHei" w:hAnsi="Microsoft JhengHei" w:hint="eastAsia"/>
                        </w:rPr>
                        <w:t>第九十八條</w:t>
                      </w:r>
                    </w:p>
                    <w:p w14:paraId="1D9AED18" w14:textId="4BB97EAF" w:rsidR="00F6266B" w:rsidRPr="00DA7EB4" w:rsidRDefault="00F6266B" w:rsidP="00F455C5">
                      <w:pPr>
                        <w:tabs>
                          <w:tab w:val="left" w:pos="993"/>
                        </w:tabs>
                        <w:snapToGrid w:val="0"/>
                        <w:spacing w:line="360" w:lineRule="exact"/>
                        <w:ind w:left="0" w:firstLine="0"/>
                        <w:rPr>
                          <w:rFonts w:ascii="Microsoft JhengHei" w:eastAsia="Microsoft JhengHei" w:hAnsi="Microsoft JhengHei"/>
                        </w:rPr>
                      </w:pPr>
                      <w:r w:rsidRPr="00DA7EB4">
                        <w:rPr>
                          <w:rFonts w:ascii="Microsoft JhengHei" w:eastAsia="Microsoft JhengHei" w:hAnsi="Microsoft JhengHei" w:hint="eastAsia"/>
                        </w:rPr>
                        <w:t>憲法具有最高的法律效力，一切法律、行政法規、地方性法規、自治條例和單行條例、規章都不得同憲法相抵觸。</w:t>
                      </w:r>
                    </w:p>
                    <w:p w14:paraId="263DE900" w14:textId="3DA530BA" w:rsidR="00F6266B" w:rsidRPr="00DA7EB4" w:rsidRDefault="00F6266B" w:rsidP="00F455C5">
                      <w:pPr>
                        <w:tabs>
                          <w:tab w:val="left" w:pos="993"/>
                        </w:tabs>
                        <w:snapToGrid w:val="0"/>
                        <w:spacing w:line="360" w:lineRule="exact"/>
                        <w:ind w:left="0" w:firstLine="0"/>
                        <w:rPr>
                          <w:rFonts w:ascii="Microsoft JhengHei" w:eastAsia="Microsoft JhengHei" w:hAnsi="Microsoft JhengHei"/>
                        </w:rPr>
                      </w:pPr>
                    </w:p>
                    <w:p w14:paraId="6500F205" w14:textId="209C84C1" w:rsidR="00F6266B" w:rsidRPr="00DA7EB4" w:rsidRDefault="00910FDE" w:rsidP="00F455C5">
                      <w:pPr>
                        <w:tabs>
                          <w:tab w:val="left" w:pos="993"/>
                        </w:tabs>
                        <w:snapToGrid w:val="0"/>
                        <w:spacing w:line="360" w:lineRule="exact"/>
                        <w:ind w:left="0" w:firstLine="0"/>
                        <w:rPr>
                          <w:rFonts w:ascii="Microsoft JhengHei" w:eastAsia="Microsoft JhengHei" w:hAnsi="Microsoft JhengHei"/>
                          <w:lang w:eastAsia="zh-HK"/>
                        </w:rPr>
                      </w:pPr>
                      <w:r w:rsidRPr="00910FDE">
                        <w:rPr>
                          <w:rFonts w:ascii="Microsoft JhengHei" w:eastAsia="Microsoft JhengHei" w:hAnsi="Microsoft JhengHei" w:hint="eastAsia"/>
                          <w:lang w:eastAsia="zh-HK"/>
                        </w:rPr>
                        <w:t>第一百零三條</w:t>
                      </w:r>
                    </w:p>
                    <w:p w14:paraId="054B1555" w14:textId="57860EC4" w:rsidR="00F6266B" w:rsidRPr="00DA7EB4" w:rsidRDefault="00F6266B" w:rsidP="00F455C5">
                      <w:pPr>
                        <w:tabs>
                          <w:tab w:val="left" w:pos="993"/>
                        </w:tabs>
                        <w:snapToGrid w:val="0"/>
                        <w:spacing w:line="360" w:lineRule="exact"/>
                        <w:ind w:left="0" w:firstLine="0"/>
                        <w:rPr>
                          <w:rFonts w:ascii="Microsoft JhengHei" w:eastAsia="Microsoft JhengHei" w:hAnsi="Microsoft JhengHei"/>
                          <w:lang w:eastAsia="zh-HK"/>
                        </w:rPr>
                      </w:pPr>
                      <w:r w:rsidRPr="00DA7EB4">
                        <w:rPr>
                          <w:rFonts w:ascii="Microsoft JhengHei" w:eastAsia="Microsoft JhengHei" w:hAnsi="Microsoft JhengHei" w:hint="eastAsia"/>
                          <w:lang w:eastAsia="zh-HK"/>
                        </w:rPr>
                        <w:t>同一機關制定的法律、行政法規、地方性法規、自治條例和單行條例、規章，特別規定與一般規定不一致的，適用特別規定；新的規定與舊的規定不一致的，適用新的規定。</w:t>
                      </w:r>
                    </w:p>
                    <w:p w14:paraId="4CF163A6" w14:textId="35720361" w:rsidR="00F6266B" w:rsidRDefault="00F6266B" w:rsidP="00F455C5">
                      <w:pPr>
                        <w:tabs>
                          <w:tab w:val="left" w:pos="993"/>
                        </w:tabs>
                        <w:spacing w:beforeLines="30" w:before="72" w:afterLines="30" w:after="72" w:line="360" w:lineRule="exact"/>
                        <w:ind w:left="0" w:firstLine="0"/>
                        <w:rPr>
                          <w:rFonts w:eastAsiaTheme="minorEastAsia"/>
                          <w:lang w:eastAsia="zh-HK"/>
                        </w:rPr>
                      </w:pPr>
                    </w:p>
                    <w:p w14:paraId="3DEDDF49" w14:textId="77777777" w:rsidR="00497F29" w:rsidRDefault="00F6266B" w:rsidP="00EB2786">
                      <w:pPr>
                        <w:tabs>
                          <w:tab w:val="left" w:pos="993"/>
                        </w:tabs>
                        <w:spacing w:beforeLines="30" w:before="72" w:afterLines="30" w:after="72"/>
                        <w:ind w:left="0" w:firstLine="0"/>
                        <w:jc w:val="right"/>
                        <w:rPr>
                          <w:rFonts w:eastAsiaTheme="minorEastAsia"/>
                          <w:sz w:val="22"/>
                        </w:rPr>
                      </w:pPr>
                      <w:r>
                        <w:rPr>
                          <w:rFonts w:eastAsiaTheme="minorEastAsia" w:hint="eastAsia"/>
                          <w:sz w:val="22"/>
                        </w:rPr>
                        <w:t>資料</w:t>
                      </w:r>
                      <w:r>
                        <w:rPr>
                          <w:rFonts w:eastAsiaTheme="minorEastAsia"/>
                          <w:sz w:val="22"/>
                        </w:rPr>
                        <w:t>來源</w:t>
                      </w:r>
                      <w:r>
                        <w:rPr>
                          <w:rFonts w:eastAsiaTheme="minorEastAsia" w:hint="eastAsia"/>
                          <w:sz w:val="22"/>
                        </w:rPr>
                        <w:t>：</w:t>
                      </w:r>
                      <w:r w:rsidRPr="00494AE9">
                        <w:rPr>
                          <w:rFonts w:eastAsiaTheme="minorEastAsia" w:hint="eastAsia"/>
                          <w:sz w:val="22"/>
                        </w:rPr>
                        <w:t>新華社（</w:t>
                      </w:r>
                      <w:r w:rsidRPr="00494AE9">
                        <w:rPr>
                          <w:rFonts w:eastAsiaTheme="minorEastAsia" w:hint="eastAsia"/>
                          <w:sz w:val="22"/>
                        </w:rPr>
                        <w:t>20</w:t>
                      </w:r>
                      <w:r w:rsidR="00910FDE">
                        <w:rPr>
                          <w:rFonts w:eastAsiaTheme="minorEastAsia"/>
                          <w:sz w:val="22"/>
                        </w:rPr>
                        <w:t>23</w:t>
                      </w:r>
                      <w:r w:rsidRPr="00494AE9">
                        <w:rPr>
                          <w:rFonts w:eastAsiaTheme="minorEastAsia" w:hint="eastAsia"/>
                          <w:sz w:val="22"/>
                        </w:rPr>
                        <w:t>年</w:t>
                      </w:r>
                      <w:r w:rsidRPr="00494AE9">
                        <w:rPr>
                          <w:rFonts w:eastAsiaTheme="minorEastAsia" w:hint="eastAsia"/>
                          <w:sz w:val="22"/>
                        </w:rPr>
                        <w:t>3</w:t>
                      </w:r>
                      <w:r w:rsidRPr="00494AE9">
                        <w:rPr>
                          <w:rFonts w:eastAsiaTheme="minorEastAsia" w:hint="eastAsia"/>
                          <w:sz w:val="22"/>
                        </w:rPr>
                        <w:t>月</w:t>
                      </w:r>
                      <w:r w:rsidR="00910FDE" w:rsidRPr="00494AE9">
                        <w:rPr>
                          <w:rFonts w:eastAsiaTheme="minorEastAsia" w:hint="eastAsia"/>
                          <w:sz w:val="22"/>
                        </w:rPr>
                        <w:t>1</w:t>
                      </w:r>
                      <w:r w:rsidR="00910FDE">
                        <w:rPr>
                          <w:rFonts w:eastAsiaTheme="minorEastAsia"/>
                          <w:sz w:val="22"/>
                        </w:rPr>
                        <w:t>4</w:t>
                      </w:r>
                      <w:r w:rsidRPr="00494AE9">
                        <w:rPr>
                          <w:rFonts w:eastAsiaTheme="minorEastAsia" w:hint="eastAsia"/>
                          <w:sz w:val="22"/>
                        </w:rPr>
                        <w:t>日），《中華人民共和國立法法》，</w:t>
                      </w:r>
                    </w:p>
                    <w:p w14:paraId="54AB3ECC" w14:textId="28C23812" w:rsidR="0032425B" w:rsidRDefault="00F6266B" w:rsidP="00EB2786">
                      <w:pPr>
                        <w:tabs>
                          <w:tab w:val="left" w:pos="993"/>
                        </w:tabs>
                        <w:spacing w:beforeLines="30" w:before="72" w:afterLines="30" w:after="72"/>
                        <w:ind w:left="0" w:firstLine="0"/>
                        <w:jc w:val="right"/>
                        <w:rPr>
                          <w:rFonts w:eastAsiaTheme="minorEastAsia"/>
                          <w:sz w:val="22"/>
                        </w:rPr>
                      </w:pPr>
                      <w:r w:rsidRPr="00494AE9">
                        <w:rPr>
                          <w:rFonts w:eastAsiaTheme="minorEastAsia" w:hint="eastAsia"/>
                          <w:sz w:val="22"/>
                        </w:rPr>
                        <w:t>載於中國人大網</w:t>
                      </w:r>
                      <w:hyperlink r:id="rId54" w:history="1">
                        <w:r w:rsidR="00910FDE" w:rsidRPr="00910FDE">
                          <w:rPr>
                            <w:rStyle w:val="ac"/>
                            <w:rFonts w:eastAsiaTheme="minorEastAsia"/>
                            <w:sz w:val="22"/>
                          </w:rPr>
                          <w:t>https://www.spp.gov.cn/spp/fl/202303/t20230314_608394.shtml</w:t>
                        </w:r>
                      </w:hyperlink>
                      <w:r w:rsidR="00910FDE">
                        <w:rPr>
                          <w:rFonts w:eastAsiaTheme="minorEastAsia"/>
                          <w:sz w:val="22"/>
                        </w:rPr>
                        <w:t xml:space="preserve"> </w:t>
                      </w:r>
                    </w:p>
                    <w:p w14:paraId="71F86518" w14:textId="70740A80" w:rsidR="00F6266B" w:rsidRPr="00EB2786" w:rsidRDefault="00910FDE" w:rsidP="00EB2786">
                      <w:pPr>
                        <w:tabs>
                          <w:tab w:val="left" w:pos="993"/>
                        </w:tabs>
                        <w:spacing w:beforeLines="30" w:before="72" w:afterLines="30" w:after="72"/>
                        <w:ind w:left="0" w:firstLine="0"/>
                        <w:jc w:val="right"/>
                        <w:rPr>
                          <w:rFonts w:eastAsiaTheme="minorEastAsia"/>
                          <w:sz w:val="22"/>
                        </w:rPr>
                      </w:pPr>
                      <w:r>
                        <w:rPr>
                          <w:rFonts w:eastAsiaTheme="minorEastAsia"/>
                          <w:sz w:val="22"/>
                        </w:rPr>
                        <w:t>(</w:t>
                      </w:r>
                      <w:r>
                        <w:rPr>
                          <w:rFonts w:eastAsiaTheme="minorEastAsia" w:hint="eastAsia"/>
                          <w:sz w:val="22"/>
                        </w:rPr>
                        <w:t>瀏覽日期：</w:t>
                      </w:r>
                      <w:r w:rsidR="0032425B">
                        <w:rPr>
                          <w:rFonts w:eastAsiaTheme="minorEastAsia" w:hint="eastAsia"/>
                          <w:sz w:val="22"/>
                        </w:rPr>
                        <w:t>2</w:t>
                      </w:r>
                      <w:r w:rsidR="0032425B">
                        <w:rPr>
                          <w:rFonts w:eastAsiaTheme="minorEastAsia"/>
                          <w:sz w:val="22"/>
                        </w:rPr>
                        <w:t>026</w:t>
                      </w:r>
                      <w:r w:rsidR="0032425B">
                        <w:rPr>
                          <w:rFonts w:eastAsiaTheme="minorEastAsia" w:hint="eastAsia"/>
                          <w:sz w:val="22"/>
                        </w:rPr>
                        <w:t>年</w:t>
                      </w:r>
                      <w:r w:rsidR="0032425B">
                        <w:rPr>
                          <w:rFonts w:eastAsiaTheme="minorEastAsia" w:hint="eastAsia"/>
                          <w:sz w:val="22"/>
                        </w:rPr>
                        <w:t>5</w:t>
                      </w:r>
                      <w:r w:rsidR="0032425B">
                        <w:rPr>
                          <w:rFonts w:eastAsiaTheme="minorEastAsia" w:hint="eastAsia"/>
                          <w:sz w:val="22"/>
                        </w:rPr>
                        <w:t>月</w:t>
                      </w:r>
                      <w:r w:rsidR="0032425B">
                        <w:rPr>
                          <w:rFonts w:eastAsiaTheme="minorEastAsia" w:hint="eastAsia"/>
                          <w:sz w:val="22"/>
                        </w:rPr>
                        <w:t>1</w:t>
                      </w:r>
                      <w:r w:rsidR="0032425B">
                        <w:rPr>
                          <w:rFonts w:eastAsiaTheme="minorEastAsia"/>
                          <w:sz w:val="22"/>
                        </w:rPr>
                        <w:t>3</w:t>
                      </w:r>
                      <w:r w:rsidR="005B713F">
                        <w:rPr>
                          <w:rFonts w:eastAsiaTheme="minorEastAsia" w:hint="eastAsia"/>
                          <w:sz w:val="22"/>
                        </w:rPr>
                        <w:t>日</w:t>
                      </w:r>
                      <w:r w:rsidR="0032425B">
                        <w:rPr>
                          <w:rFonts w:eastAsiaTheme="minorEastAsia" w:hint="eastAsia"/>
                          <w:sz w:val="22"/>
                        </w:rPr>
                        <w:t>)</w:t>
                      </w:r>
                    </w:p>
                  </w:txbxContent>
                </v:textbox>
                <w10:wrap type="topAndBottom" anchorx="margin"/>
              </v:shape>
            </w:pict>
          </mc:Fallback>
        </mc:AlternateContent>
      </w:r>
      <w:r w:rsidR="00A525FD" w:rsidRPr="00DA7EB4">
        <w:rPr>
          <w:rFonts w:ascii="Microsoft JhengHei" w:eastAsia="Microsoft JhengHei" w:hAnsi="Microsoft JhengHei" w:hint="eastAsia"/>
          <w:b/>
          <w:lang w:eastAsia="zh-HK"/>
        </w:rPr>
        <w:t>資料三</w:t>
      </w:r>
    </w:p>
    <w:p w14:paraId="18F81069" w14:textId="38CF8BA7" w:rsidR="00F455C5" w:rsidRDefault="00F455C5">
      <w:pPr>
        <w:rPr>
          <w:b/>
          <w:color w:val="000000" w:themeColor="text1"/>
          <w:sz w:val="22"/>
          <w:szCs w:val="22"/>
          <w:lang w:eastAsia="zh-HK"/>
        </w:rPr>
      </w:pPr>
    </w:p>
    <w:p w14:paraId="4E99F54A" w14:textId="77777777" w:rsidR="0032425B" w:rsidRDefault="0032425B">
      <w:pPr>
        <w:rPr>
          <w:b/>
          <w:color w:val="000000" w:themeColor="text1"/>
          <w:sz w:val="22"/>
          <w:szCs w:val="22"/>
          <w:lang w:eastAsia="zh-HK"/>
        </w:rPr>
      </w:pPr>
    </w:p>
    <w:p w14:paraId="37E37A48" w14:textId="77777777" w:rsidR="0032425B" w:rsidRDefault="0032425B">
      <w:pPr>
        <w:rPr>
          <w:rFonts w:ascii="Microsoft JhengHei" w:eastAsia="Microsoft JhengHei" w:hAnsi="Microsoft JhengHei"/>
          <w:b/>
          <w:color w:val="000000" w:themeColor="text1"/>
          <w:szCs w:val="22"/>
          <w:lang w:eastAsia="zh-HK"/>
        </w:rPr>
      </w:pPr>
      <w:r>
        <w:rPr>
          <w:rFonts w:ascii="Microsoft JhengHei" w:eastAsia="Microsoft JhengHei" w:hAnsi="Microsoft JhengHei"/>
          <w:b/>
          <w:color w:val="000000" w:themeColor="text1"/>
          <w:szCs w:val="22"/>
          <w:lang w:eastAsia="zh-HK"/>
        </w:rPr>
        <w:br w:type="page"/>
      </w:r>
    </w:p>
    <w:p w14:paraId="56D889C1" w14:textId="029F649D" w:rsidR="0032425B" w:rsidRPr="00DA7EB4" w:rsidRDefault="0032425B" w:rsidP="0032425B">
      <w:pPr>
        <w:rPr>
          <w:rFonts w:ascii="Microsoft JhengHei" w:eastAsia="Microsoft JhengHei" w:hAnsi="Microsoft JhengHei"/>
          <w:b/>
          <w:color w:val="000000" w:themeColor="text1"/>
          <w:szCs w:val="22"/>
          <w:lang w:eastAsia="zh-HK"/>
        </w:rPr>
      </w:pPr>
      <w:r w:rsidRPr="00DA7EB4">
        <w:rPr>
          <w:rFonts w:ascii="Microsoft JhengHei" w:eastAsia="Microsoft JhengHei" w:hAnsi="Microsoft JhengHei" w:hint="eastAsia"/>
          <w:b/>
          <w:color w:val="000000" w:themeColor="text1"/>
          <w:szCs w:val="22"/>
          <w:lang w:eastAsia="zh-HK"/>
        </w:rPr>
        <w:lastRenderedPageBreak/>
        <w:t>資料四</w:t>
      </w:r>
    </w:p>
    <w:p w14:paraId="1EB9DA69" w14:textId="3CBD8B68" w:rsidR="00EB2786" w:rsidRDefault="004B3D3E">
      <w:pPr>
        <w:rPr>
          <w:b/>
          <w:color w:val="000000" w:themeColor="text1"/>
          <w:sz w:val="22"/>
          <w:szCs w:val="22"/>
          <w:lang w:eastAsia="zh-HK"/>
        </w:rPr>
      </w:pPr>
      <w:r w:rsidRPr="006173B3">
        <w:rPr>
          <w:rFonts w:eastAsia="DFKai-SB"/>
          <w:bCs/>
          <w:noProof/>
          <w:kern w:val="0"/>
        </w:rPr>
        <mc:AlternateContent>
          <mc:Choice Requires="wps">
            <w:drawing>
              <wp:anchor distT="0" distB="0" distL="114300" distR="114300" simplePos="0" relativeHeight="251528704" behindDoc="0" locked="0" layoutInCell="1" allowOverlap="1" wp14:anchorId="4088D0B4" wp14:editId="49E0672F">
                <wp:simplePos x="0" y="0"/>
                <wp:positionH relativeFrom="margin">
                  <wp:align>left</wp:align>
                </wp:positionH>
                <wp:positionV relativeFrom="paragraph">
                  <wp:posOffset>170815</wp:posOffset>
                </wp:positionV>
                <wp:extent cx="5263515" cy="3604260"/>
                <wp:effectExtent l="0" t="0" r="13335" b="15240"/>
                <wp:wrapTopAndBottom/>
                <wp:docPr id="242" name="文字方塊 242"/>
                <wp:cNvGraphicFramePr/>
                <a:graphic xmlns:a="http://schemas.openxmlformats.org/drawingml/2006/main">
                  <a:graphicData uri="http://schemas.microsoft.com/office/word/2010/wordprocessingShape">
                    <wps:wsp>
                      <wps:cNvSpPr txBox="1"/>
                      <wps:spPr>
                        <a:xfrm>
                          <a:off x="0" y="0"/>
                          <a:ext cx="5263515" cy="3604260"/>
                        </a:xfrm>
                        <a:prstGeom prst="rect">
                          <a:avLst/>
                        </a:prstGeom>
                        <a:blipFill>
                          <a:blip r:embed="rId30"/>
                          <a:tile tx="0" ty="0" sx="100000" sy="100000" flip="none" algn="tl"/>
                        </a:blipFill>
                        <a:ln w="6350">
                          <a:solidFill>
                            <a:prstClr val="black"/>
                          </a:solidFill>
                        </a:ln>
                      </wps:spPr>
                      <wps:txbx>
                        <w:txbxContent>
                          <w:p w14:paraId="315AE152" w14:textId="77777777" w:rsidR="00F6266B" w:rsidRPr="00DA7EB4" w:rsidRDefault="00F6266B" w:rsidP="00DA7EB4">
                            <w:pPr>
                              <w:snapToGrid w:val="0"/>
                              <w:ind w:rightChars="5" w:right="12"/>
                              <w:jc w:val="center"/>
                              <w:rPr>
                                <w:rFonts w:ascii="Microsoft JhengHei" w:eastAsia="Microsoft JhengHei" w:hAnsi="Microsoft JhengHei"/>
                                <w:b/>
                              </w:rPr>
                            </w:pPr>
                            <w:r w:rsidRPr="00DA7EB4">
                              <w:rPr>
                                <w:rFonts w:ascii="Microsoft JhengHei" w:eastAsia="Microsoft JhengHei" w:hAnsi="Microsoft JhengHei"/>
                                <w:b/>
                              </w:rPr>
                              <w:t>全國人民代表大會關於</w:t>
                            </w:r>
                          </w:p>
                          <w:p w14:paraId="0682E0DB" w14:textId="77777777" w:rsidR="00F6266B" w:rsidRPr="00DA7EB4" w:rsidRDefault="00F6266B" w:rsidP="00DA7EB4">
                            <w:pPr>
                              <w:snapToGrid w:val="0"/>
                              <w:ind w:rightChars="5" w:right="12"/>
                              <w:jc w:val="center"/>
                              <w:rPr>
                                <w:rFonts w:ascii="Microsoft JhengHei" w:eastAsia="Microsoft JhengHei" w:hAnsi="Microsoft JhengHei"/>
                                <w:b/>
                              </w:rPr>
                            </w:pPr>
                            <w:r w:rsidRPr="00DA7EB4">
                              <w:rPr>
                                <w:rFonts w:ascii="Microsoft JhengHei" w:eastAsia="Microsoft JhengHei" w:hAnsi="Microsoft JhengHei"/>
                                <w:b/>
                              </w:rPr>
                              <w:t>《中華人民共和國香港特別行政區基本法》的決定</w:t>
                            </w:r>
                          </w:p>
                          <w:p w14:paraId="65F8F1C5" w14:textId="77777777" w:rsidR="00F6266B" w:rsidRPr="00DA7EB4" w:rsidRDefault="00F6266B" w:rsidP="00DA7EB4">
                            <w:pPr>
                              <w:snapToGrid w:val="0"/>
                              <w:ind w:rightChars="5" w:right="12"/>
                              <w:jc w:val="center"/>
                              <w:rPr>
                                <w:rFonts w:ascii="Microsoft JhengHei" w:eastAsia="Microsoft JhengHei" w:hAnsi="Microsoft JhengHei"/>
                              </w:rPr>
                            </w:pPr>
                            <w:r w:rsidRPr="00DA7EB4">
                              <w:rPr>
                                <w:rFonts w:ascii="Microsoft JhengHei" w:eastAsia="Microsoft JhengHei" w:hAnsi="Microsoft JhengHei"/>
                              </w:rPr>
                              <w:t>(1990年4月4日第七屆全國人民代表大會第三次會議通過)</w:t>
                            </w:r>
                          </w:p>
                          <w:p w14:paraId="70D1575A" w14:textId="6B49E34B" w:rsidR="00F6266B" w:rsidRPr="00DA7EB4" w:rsidRDefault="00F6266B" w:rsidP="00DA7EB4">
                            <w:pPr>
                              <w:snapToGrid w:val="0"/>
                              <w:ind w:left="0" w:rightChars="5" w:right="12" w:firstLine="0"/>
                              <w:jc w:val="both"/>
                              <w:rPr>
                                <w:rFonts w:ascii="Microsoft JhengHei" w:eastAsia="Microsoft JhengHei" w:hAnsi="Microsoft JhengHei"/>
                              </w:rPr>
                            </w:pPr>
                            <w:r w:rsidRPr="00DA7EB4">
                              <w:rPr>
                                <w:rFonts w:ascii="Microsoft JhengHei" w:eastAsia="Microsoft JhengHei" w:hAnsi="Microsoft JhengHei"/>
                              </w:rPr>
                              <w:t>第七屆全國人民代表大會第三次會議通過《中華人民共和國香港特別行政區基本法》，包括附件一：《香港特別行政區行政長官的產生辦法》，附件二：《香港特別行政區立法會的產生辦法和表決程序》，附件三：《在香港特別行政區實施的全國性法律》，以及香港特別行政區區旗和區徽圖案。《中華人民共和國憲法》第三十一條規定：“國家在必要時得設立特別行政區。在特別行政區內實行的制度按照具體情況由全國人民代表大會以法律規定。” 香港特別行政區基本法是根據《中華人民共和國憲法》、按照香港的具體情況制定的，是符合憲法的。香港特別行政區設立後實行的制度、政策和法律，以香港特別行政區基本法為依據。</w:t>
                            </w:r>
                          </w:p>
                          <w:p w14:paraId="1606C82D" w14:textId="54B72042" w:rsidR="00F6266B" w:rsidRPr="00DA7EB4" w:rsidRDefault="00F6266B" w:rsidP="00DA7EB4">
                            <w:pPr>
                              <w:snapToGrid w:val="0"/>
                              <w:ind w:rightChars="5" w:right="12"/>
                              <w:jc w:val="both"/>
                              <w:rPr>
                                <w:rFonts w:ascii="Microsoft JhengHei" w:eastAsia="Microsoft JhengHei" w:hAnsi="Microsoft JhengHei"/>
                              </w:rPr>
                            </w:pPr>
                            <w:r w:rsidRPr="00DA7EB4">
                              <w:rPr>
                                <w:rFonts w:ascii="Microsoft JhengHei" w:eastAsia="Microsoft JhengHei" w:hAnsi="Microsoft JhengHei"/>
                              </w:rPr>
                              <w:t>《中華人民共和國香港特別行政區基本法》自1997年7月1日起實施。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8D0B4" id="文字方塊 242" o:spid="_x0000_s1051" type="#_x0000_t202" style="position:absolute;left:0;text-align:left;margin-left:0;margin-top:13.45pt;width:414.45pt;height:283.8pt;z-index:251528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aA/SuAgAAQwUAAA4AAABkcnMvZTJvRG9jLnhtbKxUUW4TMRD9R+IO&#10;lv/pJmkSYNVNFVoVVaraSi3qt9frTSy8trGdZMsFkDhA+eYAHIADtefg2Ztto4KEhMiHM/bMjue9&#10;eeODw7ZRZC2cl0YXdLg3oERobiqpFwX9cH3y6g0lPjBdMWW0KOit8PRw9vLFwcbmYmSWRlXCESTR&#10;Pt/Ygi5DsHmWeb4UDfN7xgoNZ21cwwK2bpFVjm2QvVHZaDCYZhvjKusMF97j9Lhz0lnKX9eCh4u6&#10;9iIQVVDUFtLq0lrGNZsdsHzhmF1Kvi2D/UMVDZMalz6mOmaBkZWTv6VqJHfGmzrscdNkpq4lFwkD&#10;0AwHz9BcLZkVCQvI8faRJv//0vLz9aUjsiroaDyiRLMGTXq4+3L/49vD3c/7719JPAdLG+tzBF9Z&#10;hIf2nWnR7f7c4zCCb2vXxH/AIvCD79tHjkUbCMfhZDTdnwwnlHD49qeD8WiaupA9fW6dD++FaUg0&#10;CurQxMQtW5/5gFIQ2ofE20ol7YlUqre3NKHJfxdT14Bjw1eN0KFTlBOKBcjZL6X1lLhcNKUAQe60&#10;SohZHqQSICEhDAki8ZGPQfxB7zjq7RrFFVRD+5QwtcCMBBVpA4bdupUmm4KCmUFC6o2SVY8pYj1S&#10;jqwZNFwqxj9uE+xEIZ3SyBq71HUjWqEt2663+32rSlPdooPOdJPgLT+RyH/GfLhkDtJH/RjncIGl&#10;VgZFma1FydK4z386j/EgG15KNhilgvpPK+aAWJ1qaPXtcDyOs5c248nrETZu11PuevSqOTJAOgSR&#10;liczxgfVm7UzzQ2mfh5vhYtpjrtBbG8ehW7A8WpwMZ+nIEybZeFMX1keU0etRF6v2xvm7FZoARo9&#10;N/3QsfyZ3rrY+KU281UwtUxijER3rG75x6Sm/m5flfgU7O5T1NPbN/sFAAD//wMAUEsDBAoAAAAA&#10;AAAAIQC0ONwnqQoAAKkKAAAVAAAAZHJzL21lZGlhL2ltYWdlMS5qcGVn/9j/4AAQSkZJRgABAQEA&#10;SwBLAAD/4wMOTVNPIFBhbGV0dGUg4MKS482o5Mmd5tKx59Gq6c6h6de36tWv69Kj69Ot69ex7Ni3&#10;7Nq57d2+7tar7tq47ty479mv792579/A8d218d++8eLA8ePG8t+48uHA9OO+9OTF9OfK9efE9urL&#10;+O7Q27mF3cKX3cag3r+M3smn4Mig4caa4cyr4sqm4syl4s6t48md5MOJ5MaY5M6n5M6r5NCw5cqf&#10;5cyg5c6j5c+s5dCr5dKx5dOz5saM5smU5tGr5tOy58qd582k58+o59Cp59Ot6Myf6M2Y6M6k6NCk&#10;6NCq6NGq6NKw6NOp6NSw6NS06NWx6Na16Na46Ne36cmS6c6g6c+n6dSz6dWu6dWx6dex6dq56tCf&#10;6tCl6tGr6tKl6tKr6tOl6tOu6tSs6tWp6tWy6ta26te26tiy6ti3686W69Os69Sy69ey69e369m2&#10;69m569q469q569q769y/7NKm7NSr7NWq7NWu7NWx7Na17Net7Ney7Niv7Nmy7Nq27Nq77Nu37Ny7&#10;7N2/7dGd7dSm7dWv7di37du87dy47dy67dy+7tOf7taq7tau7ter7tew7tmv7tmy7tm27tq27tq6&#10;7tu37ty07ty77ty+7t237t277t7B7t++7t/C7uDC79ag79an79mq79mx79qy79q379y079y+7923&#10;792+7964796779+679+979/B7+DB8Nqu8Nu48Ny18Ny48N298N6+8OC98ODA8OLA8OLG8dyy8d66&#10;8d+48d+68d+98d/A8d/B8eC68eC+8eHA8eHD8eLF8eO98ePA8ePC8eTG8eTH8tqo8tyt8ty58t21&#10;8t+98uK98uLB8uLF8uPC8uTH8uXG8ubL89+y89+28+C48+C68+C+8+HC8+LB8+PE8+TH8+XE8+XH&#10;8+bG8+bI8+jL9OK49OK+9OPB9OS99OTB9ObC9OfE9OfL9OrO9ePE9eXG9ebI9enI9enL9erO9ezQ&#10;9ubA9ubF9ufC9ufJ9ujG9ujK9uzM9u7R9+nF9+nJ9+rN+OzK+OzQ+e7Q+fDT+vPX/9sAQwALCAgK&#10;CAcLCgkKDQwLDREcEhEPDxEiGRoUHCkkKyooJCcnLTJANy0wPTAnJzhMOT1DRUhJSCs2T1VORlRA&#10;R0hF/9sAQwEMDQ0RDxEhEhIhRS4nLkVFRUVFRUVFRUVFRUVFRUVFRUVFRUVFRUVFRUVFRUVFRUVF&#10;RUVFRUVFRUVFRUVFRUVF/8AAEQgAgACAAwEiAAIRAQMRAf/EABkAAAMBAQEAAAAAAAAAAAAAAAEC&#10;AwAEB//EADAQAQACAgEDAwMEAAUFAAAAAAECEQAhMRJBUQMiYXGBoRMykbEUI8HR4UNScvDx/8QA&#10;FwEBAQEBAAAAAAAAAAAAAAAAAAECBP/EABgRAQEBAQEAAAAAAAAAAAAAAAARATFB/9oADAMBAAIR&#10;AxEAPwD0Jfd+6uxjpqjfk4xGRCl7fGCPrdT0hx2M4HSZVbb+KcP+HCVsjm68YPcJKvtjklLaD5wi&#10;bEK6d298PRLfbut4JslJFI4WYLt+h3MtEpMYvJea4t6uTwZSdsq0nwZv0o77+fGKrnkvGt+eMcK8&#10;mWj6ZHp/1xZPeVUvJhA59x5zcmrwMiubv5zCjr3b48ZFYir1Jv8Aoyvu6q9M0+cHWcPtTzhj6lRU&#10;FfDy5UaJFL5P7wDsvnjDL1Pdw39cDE1Uq+O2Bi5BZa98BEhDjdY875qngxVqoMt98aMHS2uvLg6x&#10;mg39+MxGUgDXnWClXpj26T20mQHq2gLXKGCS8xrfau2NRC/TDQXa7++TZMavTd5d1cYktkNJ+cKx&#10;Hei+fOBpdyl4rFk7Iyna7ePxmVbpGZd2bLy2g3uJ4xIy50X8eMaUqeo8XlRtdvpikalbH+N4Q4O7&#10;8aDKwh0qij/eWIlKMWJ2PFXhQ9Rvkftlum0W08risBpGqyQrnluSvtlVfjnN6ajYb/7V398rL0SV&#10;U/asMYx/U2omtd8kWmiSuPU0c3hIdVkXtxgklku9/XKj7fcbrNspdDdS1rMASQeXQ9seTSdIq+C8&#10;yRhHmvnJCp9Fir98SurqApvY8XjylGUbb6TEur9xvQf+843FwhBggMR5p3rKWdXVOMaujWKRZ7ui&#10;+Tvjy9Kda48hkkWp+m/5Y30rfGbp9r1P5zdKyOq+k7HdxY+nOX/To4qUrxmCvpvi365SMXm8lH0w&#10;bPPPnGqTz/esqHmtHle2LFWVSP4xhAu28RkLrqHgcgbYL5wFkf3IYR6p0VrX0wktpUmvOUEeqwls&#10;8fjFfUY89P0XnBH04Q2RTtmkgcFBoDAV9WUpnRb3vjKCjVDXfxh9OPtL5XzhjOHSgXfGXEASrYgn&#10;4zCMkt4MUd71WG9/NfzlDMAjzx4yTCMi7Rx+lkDdGC9u/jffIN6cK2t5ljEo2p2xl6Surq81rJzp&#10;el4Hdd8Br37nk0GZOpPjJzkqeI84epoYvV9smqZ9z0lba3g31LKz4eMPpjZKijm8PKgvcTIFLJX1&#10;dL+Kx5NAv8XhE6TqA1iPpi29UjsOWA3F3K6N0/3gVkdUtVeFGCn5wdLKQLYdjd/XA0JlhHhd0Y+5&#10;Rd0ZlpLSN9rw1vjt/GAp6Xj1GuN5pFSeE4qsxKVXdd6fGIX1LwUVlorGRJWgrXOsjOZJS/adjGRC&#10;1q/DWIBfsj09q8YBi9VI0ZprwUXdq7wRQ3qxyXqerEQ6UePislIbXT+AxwrmXucnOKVMdHH++V9O&#10;LIaiBVFdsCodTRx84PWejiOjd3WZek5r6YbZV2Hz3yonfUUUj28YVe7vDq5SiUef9sbplKth33kU&#10;OpF6tn9YxOINRl80YsrSrRrs8Y5MiR6R6e/nAZhw301iuo+1D68GZnd7+3jJTW2+w3jTBlTEstFr&#10;MlR+O2KPVDpHtu8N0MfUD/jAVOsCW93V5OyPxvGOq+dYGOgJWPjdORWld9T9qxJVOKPDrj84/ujF&#10;u14xWKX7ni6OcAQaGr3Vnn6Z0wvpAW/KZELb0Vxe8pBuud/bJhprsq98XWNpq2355wmosqt7F4Kk&#10;ySCPzmkLGMupKD55xj05XqUr73h/SSxkW7wBN/bJP/LINftvumBlqhPNYibvBF6ra+uWjNkXZEv+&#10;frmu0Y6rv8fTGq06u2/FYjP3NlA0aycVpS6KqTVcuGf7G9/64f1EJAU9tYBjLVFdxyhYx0cFfOsd&#10;iFjq8B2op7a4zS9QBvV6wBs07veH0qAaKeP/AJg6r0fOztjMk/c1eqMIX1ZBK1PFYL18vbBKlW9u&#10;vOsUTkv6d8z6q8LUjLjkcr1VqHjtnPCSxa12L75TrpjEN8WZUHrkUNU+Of8AnATABv77f5wa65O6&#10;Nbw0IJIRwJSbA6vmkxNxsjIurpxuhvWvl3jnphV+75cRUoMoCSYlaK/bm6ZSl8ZSUIBXTSaHCyI/&#10;tPviFTkJ7qVNxwDtkXXfxjNxOB812wpGXbR8bwFgrPvra84Z+4HtgWreXvi6q37ZRQY6/nEnOliN&#10;X+cAKL84nQpt5xoYnIiUb5e+aHYfLQZT04RD57fGBiOtmSAS9TpNdsr6XqfqRElpPGS6Ca9ZZ2Mb&#10;0okaI2D27GBWUbiju3Ek8kbvvXfGZNuw3iVLdur333lR/9lQSwMEFAAGAAgAAAAhAIRvfNrdAAAA&#10;BwEAAA8AAABkcnMvZG93bnJldi54bWxMj8FOwzAQRO9I/IO1SNyo06iN0pBNBQUuIA4UPsCxt3Eg&#10;tqPYbcPfs5zgtqMZzbytt7MbxImm2AePsFxkIMjrYHrfIXy8P92UIGJS3qgheEL4pgjb5vKiVpUJ&#10;Z/9Gp33qBJf4WCkEm9JYSRm1JafiIozk2TuEyanEcuqkmdSZy90g8ywrpFO95wWrRtpZ0l/7o0Mo&#10;Pg/tnMrxWb+4R/2wW96vXrVFvL6a725BJJrTXxh+8RkdGmZqw9GbKAYEfiQh5MUGBLtlXvLRIqw3&#10;qzXIppb/+Zs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EmgP0&#10;rgIAAEMFAAAOAAAAAAAAAAAAAAAAADwCAABkcnMvZTJvRG9jLnhtbFBLAQItAAoAAAAAAAAAIQC0&#10;ONwnqQoAAKkKAAAVAAAAAAAAAAAAAAAAABYFAABkcnMvbWVkaWEvaW1hZ2UxLmpwZWdQSwECLQAU&#10;AAYACAAAACEAhG982t0AAAAHAQAADwAAAAAAAAAAAAAAAADyDwAAZHJzL2Rvd25yZXYueG1sUEsB&#10;Ai0AFAAGAAgAAAAhAFhgsxu6AAAAIgEAABkAAAAAAAAAAAAAAAAA/BAAAGRycy9fcmVscy9lMm9E&#10;b2MueG1sLnJlbHNQSwUGAAAAAAYABgB9AQAA7REAAAAA&#10;" strokeweight=".5pt">
                <v:fill r:id="rId31" o:title="" recolor="t" rotate="t" type="tile"/>
                <v:textbox>
                  <w:txbxContent>
                    <w:p w14:paraId="315AE152" w14:textId="77777777" w:rsidR="00F6266B" w:rsidRPr="00DA7EB4" w:rsidRDefault="00F6266B" w:rsidP="00DA7EB4">
                      <w:pPr>
                        <w:snapToGrid w:val="0"/>
                        <w:ind w:rightChars="5" w:right="12"/>
                        <w:jc w:val="center"/>
                        <w:rPr>
                          <w:rFonts w:ascii="Microsoft JhengHei" w:eastAsia="Microsoft JhengHei" w:hAnsi="Microsoft JhengHei"/>
                          <w:b/>
                        </w:rPr>
                      </w:pPr>
                      <w:r w:rsidRPr="00DA7EB4">
                        <w:rPr>
                          <w:rFonts w:ascii="Microsoft JhengHei" w:eastAsia="Microsoft JhengHei" w:hAnsi="Microsoft JhengHei"/>
                          <w:b/>
                        </w:rPr>
                        <w:t>全國人民代表大會關於</w:t>
                      </w:r>
                    </w:p>
                    <w:p w14:paraId="0682E0DB" w14:textId="77777777" w:rsidR="00F6266B" w:rsidRPr="00DA7EB4" w:rsidRDefault="00F6266B" w:rsidP="00DA7EB4">
                      <w:pPr>
                        <w:snapToGrid w:val="0"/>
                        <w:ind w:rightChars="5" w:right="12"/>
                        <w:jc w:val="center"/>
                        <w:rPr>
                          <w:rFonts w:ascii="Microsoft JhengHei" w:eastAsia="Microsoft JhengHei" w:hAnsi="Microsoft JhengHei"/>
                          <w:b/>
                        </w:rPr>
                      </w:pPr>
                      <w:r w:rsidRPr="00DA7EB4">
                        <w:rPr>
                          <w:rFonts w:ascii="Microsoft JhengHei" w:eastAsia="Microsoft JhengHei" w:hAnsi="Microsoft JhengHei"/>
                          <w:b/>
                        </w:rPr>
                        <w:t>《中華人民共和國香港特別行政區基本法》的決定</w:t>
                      </w:r>
                    </w:p>
                    <w:p w14:paraId="65F8F1C5" w14:textId="77777777" w:rsidR="00F6266B" w:rsidRPr="00DA7EB4" w:rsidRDefault="00F6266B" w:rsidP="00DA7EB4">
                      <w:pPr>
                        <w:snapToGrid w:val="0"/>
                        <w:ind w:rightChars="5" w:right="12"/>
                        <w:jc w:val="center"/>
                        <w:rPr>
                          <w:rFonts w:ascii="Microsoft JhengHei" w:eastAsia="Microsoft JhengHei" w:hAnsi="Microsoft JhengHei"/>
                        </w:rPr>
                      </w:pPr>
                      <w:r w:rsidRPr="00DA7EB4">
                        <w:rPr>
                          <w:rFonts w:ascii="Microsoft JhengHei" w:eastAsia="Microsoft JhengHei" w:hAnsi="Microsoft JhengHei"/>
                        </w:rPr>
                        <w:t>(1990年4月4日第七屆全國人民代表大會第三次會議通過)</w:t>
                      </w:r>
                    </w:p>
                    <w:p w14:paraId="70D1575A" w14:textId="6B49E34B" w:rsidR="00F6266B" w:rsidRPr="00DA7EB4" w:rsidRDefault="00F6266B" w:rsidP="00DA7EB4">
                      <w:pPr>
                        <w:snapToGrid w:val="0"/>
                        <w:ind w:left="0" w:rightChars="5" w:right="12" w:firstLine="0"/>
                        <w:jc w:val="both"/>
                        <w:rPr>
                          <w:rFonts w:ascii="Microsoft JhengHei" w:eastAsia="Microsoft JhengHei" w:hAnsi="Microsoft JhengHei"/>
                        </w:rPr>
                      </w:pPr>
                      <w:r w:rsidRPr="00DA7EB4">
                        <w:rPr>
                          <w:rFonts w:ascii="Microsoft JhengHei" w:eastAsia="Microsoft JhengHei" w:hAnsi="Microsoft JhengHei"/>
                        </w:rPr>
                        <w:t>第七屆全國人民代表大會第三次會議通過《中華人民共和國香港特別行政區基本法》，包括附件一：《香港特別行政區行政長官的產生辦法》，附件二：《香港特別行政區立法會的產生辦法和表決程序》，附件三：《在香港特別行政區實施的全國性法律》，以及香港特別行政區區旗和區徽圖案。《中華人民共和國憲法》第三十一條規定：“國家在必要時得設立特別行政區。在特別行政區內實行的制度按照具體情況由全國人民代表大會以法律規定。” 香港特別行政區基本法是根據《中華人民共和國憲法》、按照香港的具體情況制定的，是符合憲法的。香港特別行政區設立後實行的制度、政策和法律，以香港特別行政區基本法為依據。</w:t>
                      </w:r>
                    </w:p>
                    <w:p w14:paraId="1606C82D" w14:textId="54B72042" w:rsidR="00F6266B" w:rsidRPr="00DA7EB4" w:rsidRDefault="00F6266B" w:rsidP="00DA7EB4">
                      <w:pPr>
                        <w:snapToGrid w:val="0"/>
                        <w:ind w:rightChars="5" w:right="12"/>
                        <w:jc w:val="both"/>
                        <w:rPr>
                          <w:rFonts w:ascii="Microsoft JhengHei" w:eastAsia="Microsoft JhengHei" w:hAnsi="Microsoft JhengHei"/>
                        </w:rPr>
                      </w:pPr>
                      <w:r w:rsidRPr="00DA7EB4">
                        <w:rPr>
                          <w:rFonts w:ascii="Microsoft JhengHei" w:eastAsia="Microsoft JhengHei" w:hAnsi="Microsoft JhengHei"/>
                        </w:rPr>
                        <w:t>《中華人民共和國香港特別行政區基本法》自1997年7月1日起實施。</w:t>
                      </w:r>
                    </w:p>
                  </w:txbxContent>
                </v:textbox>
                <w10:wrap type="topAndBottom" anchorx="margin"/>
              </v:shape>
            </w:pict>
          </mc:Fallback>
        </mc:AlternateContent>
      </w:r>
    </w:p>
    <w:p w14:paraId="7820D1E8" w14:textId="47BDFA4F" w:rsidR="00EC0A9B" w:rsidRPr="00EC0A9B" w:rsidRDefault="00EC0A9B" w:rsidP="00EC0A9B">
      <w:pPr>
        <w:ind w:left="0" w:firstLine="0"/>
        <w:rPr>
          <w:sz w:val="22"/>
          <w:lang w:eastAsia="zh-HK"/>
        </w:rPr>
      </w:pPr>
      <w:r w:rsidRPr="00EC0A9B">
        <w:rPr>
          <w:rFonts w:hint="eastAsia"/>
          <w:sz w:val="22"/>
          <w:lang w:eastAsia="zh-HK"/>
        </w:rPr>
        <w:t>資料來源：《基本法》網站</w:t>
      </w:r>
      <w:r w:rsidR="00353DC4">
        <w:rPr>
          <w:rFonts w:hint="eastAsia"/>
          <w:sz w:val="22"/>
        </w:rPr>
        <w:t>&gt;</w:t>
      </w:r>
      <w:r w:rsidRPr="00EC0A9B">
        <w:rPr>
          <w:rFonts w:hint="eastAsia"/>
          <w:sz w:val="22"/>
          <w:lang w:eastAsia="zh-HK"/>
        </w:rPr>
        <w:t>基本法</w:t>
      </w:r>
      <w:r w:rsidR="00353DC4">
        <w:rPr>
          <w:rFonts w:hint="eastAsia"/>
          <w:sz w:val="22"/>
        </w:rPr>
        <w:t>&gt;</w:t>
      </w:r>
      <w:r w:rsidR="00353DC4" w:rsidRPr="00353DC4">
        <w:rPr>
          <w:rFonts w:hint="eastAsia"/>
          <w:sz w:val="22"/>
        </w:rPr>
        <w:t>附件及文件</w:t>
      </w:r>
      <w:r w:rsidRPr="00EC0A9B">
        <w:rPr>
          <w:rFonts w:hint="eastAsia"/>
          <w:sz w:val="22"/>
          <w:lang w:eastAsia="zh-HK"/>
        </w:rPr>
        <w:t>，</w:t>
      </w:r>
      <w:r w:rsidR="0032425B">
        <w:rPr>
          <w:sz w:val="22"/>
          <w:lang w:eastAsia="zh-HK"/>
        </w:rPr>
        <w:fldChar w:fldCharType="begin"/>
      </w:r>
      <w:r w:rsidR="0032425B">
        <w:rPr>
          <w:sz w:val="22"/>
          <w:lang w:eastAsia="zh-HK"/>
        </w:rPr>
        <w:instrText xml:space="preserve"> HYPERLINK "https://www.basiclaw.gov.hk/filemanager/content/tc/files/basiclawtext/basiclawtext_doc7.pdf" </w:instrText>
      </w:r>
      <w:r w:rsidR="0032425B">
        <w:rPr>
          <w:sz w:val="22"/>
          <w:lang w:eastAsia="zh-HK"/>
        </w:rPr>
        <w:fldChar w:fldCharType="separate"/>
      </w:r>
      <w:r w:rsidR="00353DC4" w:rsidRPr="0032425B">
        <w:rPr>
          <w:rStyle w:val="ac"/>
          <w:sz w:val="22"/>
          <w:lang w:eastAsia="zh-HK"/>
        </w:rPr>
        <w:t>https://www.basiclaw.gov.hk/filemanager/content/tc/files/basiclawtext/basiclawtext_doc7.pdf</w:t>
      </w:r>
      <w:r w:rsidR="0032425B">
        <w:rPr>
          <w:sz w:val="22"/>
          <w:lang w:eastAsia="zh-HK"/>
        </w:rPr>
        <w:fldChar w:fldCharType="end"/>
      </w:r>
    </w:p>
    <w:p w14:paraId="5E6514C1" w14:textId="77777777" w:rsidR="00EC0A9B" w:rsidRPr="00EC0A9B" w:rsidRDefault="00EC0A9B" w:rsidP="00EC0A9B">
      <w:pPr>
        <w:ind w:left="0" w:firstLine="0"/>
        <w:jc w:val="both"/>
        <w:rPr>
          <w:sz w:val="22"/>
          <w:lang w:eastAsia="zh-HK"/>
        </w:rPr>
      </w:pPr>
    </w:p>
    <w:p w14:paraId="659ED64C" w14:textId="77777777" w:rsidR="00F455C5" w:rsidRDefault="00F455C5">
      <w:pPr>
        <w:rPr>
          <w:lang w:eastAsia="zh-HK"/>
        </w:rPr>
      </w:pPr>
    </w:p>
    <w:p w14:paraId="13A59A78" w14:textId="665A921D" w:rsidR="00D973A3" w:rsidRPr="00986CB9" w:rsidRDefault="00986CB9" w:rsidP="00D973A3">
      <w:pPr>
        <w:tabs>
          <w:tab w:val="left" w:pos="426"/>
          <w:tab w:val="left" w:pos="993"/>
        </w:tabs>
        <w:ind w:left="0" w:firstLine="0"/>
        <w:rPr>
          <w:rFonts w:ascii="Microsoft JhengHei" w:eastAsia="Microsoft JhengHei" w:hAnsi="Microsoft JhengHei"/>
          <w:b/>
          <w:lang w:eastAsia="zh-HK"/>
        </w:rPr>
      </w:pPr>
      <w:r w:rsidRPr="00D973A3">
        <w:rPr>
          <w:rFonts w:eastAsia="DFKai-SB"/>
          <w:b/>
          <w:bCs/>
          <w:noProof/>
          <w:kern w:val="0"/>
        </w:rPr>
        <mc:AlternateContent>
          <mc:Choice Requires="wps">
            <w:drawing>
              <wp:anchor distT="0" distB="0" distL="114300" distR="114300" simplePos="0" relativeHeight="251529728" behindDoc="0" locked="0" layoutInCell="1" allowOverlap="1" wp14:anchorId="1E28AF2E" wp14:editId="40E34F17">
                <wp:simplePos x="0" y="0"/>
                <wp:positionH relativeFrom="margin">
                  <wp:align>right</wp:align>
                </wp:positionH>
                <wp:positionV relativeFrom="paragraph">
                  <wp:posOffset>403860</wp:posOffset>
                </wp:positionV>
                <wp:extent cx="5255260" cy="1447800"/>
                <wp:effectExtent l="0" t="0" r="21590" b="19050"/>
                <wp:wrapTopAndBottom/>
                <wp:docPr id="61" name="文字方塊 61"/>
                <wp:cNvGraphicFramePr/>
                <a:graphic xmlns:a="http://schemas.openxmlformats.org/drawingml/2006/main">
                  <a:graphicData uri="http://schemas.microsoft.com/office/word/2010/wordprocessingShape">
                    <wps:wsp>
                      <wps:cNvSpPr txBox="1"/>
                      <wps:spPr>
                        <a:xfrm>
                          <a:off x="0" y="0"/>
                          <a:ext cx="5255812" cy="1447800"/>
                        </a:xfrm>
                        <a:prstGeom prst="rect">
                          <a:avLst/>
                        </a:prstGeom>
                        <a:blipFill>
                          <a:blip r:embed="rId22"/>
                          <a:tile tx="0" ty="0" sx="100000" sy="100000" flip="none" algn="tl"/>
                        </a:blipFill>
                        <a:ln w="6350">
                          <a:solidFill>
                            <a:prstClr val="black"/>
                          </a:solidFill>
                        </a:ln>
                      </wps:spPr>
                      <wps:txbx>
                        <w:txbxContent>
                          <w:p w14:paraId="1DABD538" w14:textId="77777777" w:rsidR="00F6266B" w:rsidRPr="00986CB9" w:rsidRDefault="00F6266B" w:rsidP="00986CB9">
                            <w:pPr>
                              <w:snapToGrid w:val="0"/>
                              <w:rPr>
                                <w:rFonts w:ascii="Microsoft JhengHei" w:eastAsia="Microsoft JhengHei" w:hAnsi="Microsoft JhengHei"/>
                                <w:b/>
                              </w:rPr>
                            </w:pPr>
                            <w:r w:rsidRPr="00986CB9">
                              <w:rPr>
                                <w:rFonts w:ascii="Microsoft JhengHei" w:eastAsia="Microsoft JhengHei" w:hAnsi="Microsoft JhengHei"/>
                                <w:b/>
                              </w:rPr>
                              <w:t>《中華人民共和國憲法》</w:t>
                            </w:r>
                          </w:p>
                          <w:p w14:paraId="641F943E" w14:textId="47CCA70A" w:rsidR="00F6266B" w:rsidRPr="00986CB9" w:rsidRDefault="00F6266B" w:rsidP="00986CB9">
                            <w:pPr>
                              <w:tabs>
                                <w:tab w:val="left" w:pos="2410"/>
                              </w:tabs>
                              <w:snapToGrid w:val="0"/>
                              <w:rPr>
                                <w:rFonts w:ascii="Microsoft JhengHei" w:eastAsia="Microsoft JhengHei" w:hAnsi="Microsoft JhengHei"/>
                                <w:b/>
                              </w:rPr>
                            </w:pPr>
                            <w:r w:rsidRPr="00986CB9">
                              <w:rPr>
                                <w:rFonts w:ascii="Microsoft JhengHei" w:eastAsia="Microsoft JhengHei" w:hAnsi="Microsoft JhengHei" w:hint="eastAsia"/>
                                <w:b/>
                              </w:rPr>
                              <w:t>第三章：國家機構</w:t>
                            </w:r>
                            <w:r w:rsidRPr="00986CB9">
                              <w:rPr>
                                <w:rFonts w:ascii="Microsoft JhengHei" w:eastAsia="Microsoft JhengHei" w:hAnsi="Microsoft JhengHei"/>
                                <w:b/>
                              </w:rPr>
                              <w:tab/>
                            </w:r>
                            <w:r w:rsidRPr="00986CB9">
                              <w:rPr>
                                <w:rFonts w:ascii="Microsoft JhengHei" w:eastAsia="Microsoft JhengHei" w:hAnsi="Microsoft JhengHei" w:hint="eastAsia"/>
                                <w:b/>
                              </w:rPr>
                              <w:t>第二節：中華人民共和國主席</w:t>
                            </w:r>
                          </w:p>
                          <w:p w14:paraId="2A86F2A1" w14:textId="77777777" w:rsidR="00F6266B" w:rsidRPr="00986CB9" w:rsidRDefault="00F6266B" w:rsidP="00986CB9">
                            <w:pPr>
                              <w:snapToGrid w:val="0"/>
                              <w:rPr>
                                <w:rFonts w:ascii="Microsoft JhengHei" w:eastAsia="Microsoft JhengHei" w:hAnsi="Microsoft JhengHei"/>
                              </w:rPr>
                            </w:pPr>
                            <w:r w:rsidRPr="00986CB9">
                              <w:rPr>
                                <w:rFonts w:ascii="Microsoft JhengHei" w:eastAsia="Microsoft JhengHei" w:hAnsi="Microsoft JhengHei"/>
                              </w:rPr>
                              <w:t>第八十條</w:t>
                            </w:r>
                          </w:p>
                          <w:p w14:paraId="1616D7BE" w14:textId="77777777" w:rsidR="00F6266B" w:rsidRPr="00986CB9" w:rsidRDefault="00F6266B" w:rsidP="00986CB9">
                            <w:pPr>
                              <w:snapToGrid w:val="0"/>
                              <w:ind w:left="0" w:firstLine="0"/>
                              <w:jc w:val="both"/>
                              <w:rPr>
                                <w:rFonts w:ascii="Microsoft JhengHei" w:eastAsia="Microsoft JhengHei" w:hAnsi="Microsoft JhengHei"/>
                              </w:rPr>
                            </w:pPr>
                            <w:r w:rsidRPr="00986CB9">
                              <w:rPr>
                                <w:rFonts w:ascii="Microsoft JhengHei" w:eastAsia="Microsoft JhengHei" w:hAnsi="Microsoft JhengHei"/>
                              </w:rPr>
                              <w:t>中華人民共和國主席根據全國人民代表大會的決定和全國人民代表大會常務委員會的決定，公</w:t>
                            </w:r>
                            <w:r w:rsidRPr="00986CB9">
                              <w:rPr>
                                <w:rFonts w:ascii="Microsoft JhengHei" w:eastAsia="Microsoft JhengHei" w:hAnsi="Microsoft JhengHei" w:hint="eastAsia"/>
                              </w:rPr>
                              <w:t>佈</w:t>
                            </w:r>
                            <w:r w:rsidRPr="00986CB9">
                              <w:rPr>
                                <w:rFonts w:ascii="Microsoft JhengHei" w:eastAsia="Microsoft JhengHei" w:hAnsi="Microsoft JhengHei"/>
                              </w:rPr>
                              <w:t>法律…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8AF2E" id="文字方塊 61" o:spid="_x0000_s1052" type="#_x0000_t202" style="position:absolute;margin-left:362.6pt;margin-top:31.8pt;width:413.8pt;height:114pt;z-index:251529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WAxytAgAAQQUAAA4AAABkcnMvZTJvRG9jLnhtbKxUUU4bMRD9r9Q7&#10;WP4vm6QJ0BUblIKokBAgQcW34/UmVr22azvJ0gtU4gD0uwfoAXogOEefvbsQ0UqVqubDGXtmx/Pe&#10;vPHBYVMrshbOS6MLOtwZUCI0N6XUi4J+vD55s0+JD0yXTBktCnorPD2cvn51sLG5GJmlUaVwBEm0&#10;zze2oMsQbJ5lni9FzfyOsULDWRlXs4CtW2SlYxtkr1U2Ggx2s41xpXWGC+9xetw66TTlryrBw0VV&#10;eRGIKihqC2l1aZ3HNZsesHzhmF1K3pXB/qGKmkmNS59SHbPAyMrJ31LVkjvjTRV2uKkzU1WSi4QB&#10;aIaDF2iulsyKhAXkePtEk/9/afn5+tIRWRZ0d0iJZjV69Hj/9eHHt8f7nw/f7wiOwdHG+hyhVxbB&#10;oXlvGvS6P/c4jNCbytXxH6AI/GD79olh0QTCcTgZTSb7wxElHL7heLy3P0g9yJ4/t86HD8LUJBoF&#10;dWhhYpatz3xAKQjtQ+JtcyXtiVSqtzuS0OK/S6ml/9jwVS10aPXkhGIBYvZLaT0lLhf1XIAed1om&#10;xCwPUgmQkBCGBJH4yMcg/qD2iKyzKxRXUA3lU8LUAhMSVKQNGLbrVpps0IC3k0FC6o2SZY8pYj1S&#10;jqwZFDxXjH/qEmxFIZ3SyBq71HYjWqGZN6mzo3Hfqrkpb9FBZ9o58JafSOQ/Yz5cMgfho34Mc7jA&#10;UimDokxnUbI07sufzmM8yIaXkg0GqaD+84o5IFanGkp9hzbHyUub8WRvhI3b9sy3PXpVHxkghRhR&#10;XTJjfFC9WTlT32DmZ/FWuJjmuBvE9uZRaMcbbwYXs1kKwqxZFs70leUxddRK5PW6uWHOdkIL0Oi5&#10;6UeO5S/01sbGL7WZrYKpZBJjJLplteMfc5r6270p8SHY3qeo55dv+gsAAP//AwBQSwMECgAAAAAA&#10;AAAhALSm3P1pBgAAaQYAABUAAABkcnMvbWVkaWEvaW1hZ2UxLmpwZWf/2P/gABBKRklGAAEBAQBL&#10;AEsAAP/jAw5NU08gUGFsZXR0ZSD67M/77dH77tL779b87tL879L88NX88Nj88dX979L979b98dn9&#10;8tn98tz989z+8NX+8db+8dn+8tj+8tr+8tz+897+9N/+9d7+9eD+9eL+9uH+9uT+9+X++Oj/89v/&#10;9eH46s757M757ND57NL57tX66s3668/67c/67dL67dT67dX679b77M377M/77ND77NH77c/77dL7&#10;7dP77tD77tH77tP77tT77tX779H779P779X779j78Nf78Nr78db78dr78dv78tz868787c787dD8&#10;7dH87s/87tH87tP87tT87tb879P879T879X879b879f88NT88Nb88Nf88Nn88Nr88dT88db88dj8&#10;8dn88dr88dv88dz88tb88tv889z8893889789N/89OD89OL97M397c797c/97dH97s/97tD97tH9&#10;7tL9787979D979H979P979T979X979f98M/98NL98NP98NT98NX98Nb98Nf98Nj98Nn98dP98dT9&#10;8dX98db98df98dj98dr98dv98tX98tf98tj98tr98tv98t3989n989r989v9893989799N399eH9&#10;9eT99uT99+T+79D+79L+79T+79X+8NL+8NP+8NT+8Nb+8Nf+8Nj+8dP+8dT+8dX+8df+8dj+8dr+&#10;8dv+8tX+8tb+8tf+8tn+8tv+8t3+89b+89j+89n+89r+89v+89z+893+89/+9Nn+9Nr+9Nv+9Nz+&#10;9N3+9N7+9OD+9OH+9d3+9d/+9eH+9eP+9uD+9uL+9uP+9+T+9+f++OT++Ob++en++ev/8NP/8db/&#10;8dj/8tX/8tf/8tj/8tn/8tr/8tv/8tz/89b/89f/89j/89n/89r/89z/893/897/9Nj/9Nr/9Nv/&#10;9Nz/9N3/9N7/9N//9OD/9OH/9dv/9dz/9d3/9d7/9d//9eD/9eL/9eP/9t7/9t//9uD/9uH/9uL/&#10;9uP/9uT/9uX/9+H/9+P/9+T/9+X/9+b/9+f/+Ob/+Of/+Oj/+On/+Or/+eb/+en/2wBDAAsICAoI&#10;BwsKCQoNDAsNERwSEQ8PESIZGhQcKSQrKigkJyctMkA3LTA9MCcnOEw5PUNFSElIKzZPVU5GVEBH&#10;SEX/2wBDAQwNDREPESESEiFFLicuRUVFRUVFRUVFRUVFRUVFRUVFRUVFRUVFRUVFRUVFRUVFRUVF&#10;RUVFRUVFRUVFRUVFRUX/wAARCACAAIADASIAAhEBAxEB/8QAGAABAQEBAQAAAAAAAAAAAAAAAQAC&#10;Awf/xAAhEAADAAICAwEBAQEAAAAAAAAAAREhMQJBElFxYYGRof/EABgBAQEAAwAAAAAAAAAAAAAA&#10;AAABAgME/8QAGBEBAQEBAQAAAAAAAAAAAAAAABEBITH/2gAMAwEAAhEDEQA/APVG2jNdJ0kcrcaT&#10;5OYIZQM1i+iaLPoCSq2U/SSwMz+hGk/ZPJlsFyLSJ+wbyPJ4BEVq1EroFkaiooQ7LSwAvjQ8EV9M&#10;G/qZeAa8SuAZLZirWAZTIgMBIehRYjDXQePo6cmoc6NCuGNipYZTaZtvAGWRf0cIihGk1/TLJPGh&#10;iJOE8vALJtJDBj6Gjbi+mZkKkzX/AEzMwlgBecBZo0zm9jR0T8glZni3TaRcRNZYTJuBYIM6C5Nh&#10;MkgH7RNTPYv30HJ0AmTSBZeykZQrZqIItg+Q8Fy2VXRW7MzOANvCwDVtBfTS0BjFN0zI8IgFP2PI&#10;x2a4+hQ8RM/EVhKF9mPHOTSbpOJ7KKTYvZXALlVoAVkF8ci23hBmAUYz8M6QeToGn7Kx5Ci15ZAn&#10;yMJ1m+KvGMvCaEozyQzGTTRhLMYgU4qTSf03MGW/QgpgN4TBN9mkpsgyK3BmCS7EDoG3/SfL8yKy&#10;ijFpPOTXiuyaU2ICf6L5YiB7DNgCtmsgk0LU7AE8knj9GqwHx/wDOW/wU4EcwK6IHBUHonWlAJNm&#10;9oomZ5YZfBNVgatQIBntmdvIth2BOjx6ZbUJ4eANVMmYXs0m9dloon9KO7wZ5YFclP0guS7DxhNl&#10;5egJoVhOgjUoC4zOORr7sy/waKQOrC7NpYEHJZZ0USCK6GoYJLFMtvaN+SMtZiLovJegvZeBNeid&#10;E3SSgDsgnj6w0jfiD44LCsrZ0WDnWng1XBhr/9lQSwMEFAAGAAgAAAAhAJQseZ/dAAAABwEAAA8A&#10;AABkcnMvZG93bnJldi54bWxMj8FOwzAQRO9I/IO1SNyoUyOcNsSpqkogDhwg5QPceEkC8TqK3Tb9&#10;e5YT3HY0o5m35Wb2gzjhFPtABpaLDARSE1xPrYGP/dPdCkRMlpwdAqGBC0bYVNdXpS1cONM7nurU&#10;Ci6hWFgDXUpjIWVsOvQ2LsKIxN5nmLxNLKdWusmeudwPUmWZlt72xAudHXHXYfNdH72B/cvWfV3U&#10;w2uTe/X8Vq9bvctbY25v5u0jiIRz+gvDLz6jQ8VMh3AkF8VggB9JBvS9BsHuSuV8HAyo9VKDrEr5&#10;n7/6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uVgMcrQIAAEEF&#10;AAAOAAAAAAAAAAAAAAAAADwCAABkcnMvZTJvRG9jLnhtbFBLAQItAAoAAAAAAAAAIQC0ptz9aQYA&#10;AGkGAAAVAAAAAAAAAAAAAAAAABUFAABkcnMvbWVkaWEvaW1hZ2UxLmpwZWdQSwECLQAUAAYACAAA&#10;ACEAlCx5n90AAAAHAQAADwAAAAAAAAAAAAAAAACxCwAAZHJzL2Rvd25yZXYueG1sUEsBAi0AFAAG&#10;AAgAAAAhAFhgsxu6AAAAIgEAABkAAAAAAAAAAAAAAAAAuwwAAGRycy9fcmVscy9lMm9Eb2MueG1s&#10;LnJlbHNQSwUGAAAAAAYABgB9AQAArA0AAAAA&#10;" strokeweight=".5pt">
                <v:fill r:id="rId23" o:title="" recolor="t" rotate="t" type="tile"/>
                <v:textbox>
                  <w:txbxContent>
                    <w:p w14:paraId="1DABD538" w14:textId="77777777" w:rsidR="00F6266B" w:rsidRPr="00986CB9" w:rsidRDefault="00F6266B" w:rsidP="00986CB9">
                      <w:pPr>
                        <w:snapToGrid w:val="0"/>
                        <w:rPr>
                          <w:rFonts w:ascii="Microsoft JhengHei" w:eastAsia="Microsoft JhengHei" w:hAnsi="Microsoft JhengHei"/>
                          <w:b/>
                        </w:rPr>
                      </w:pPr>
                      <w:r w:rsidRPr="00986CB9">
                        <w:rPr>
                          <w:rFonts w:ascii="Microsoft JhengHei" w:eastAsia="Microsoft JhengHei" w:hAnsi="Microsoft JhengHei"/>
                          <w:b/>
                        </w:rPr>
                        <w:t>《中華人民共和國憲法》</w:t>
                      </w:r>
                    </w:p>
                    <w:p w14:paraId="641F943E" w14:textId="47CCA70A" w:rsidR="00F6266B" w:rsidRPr="00986CB9" w:rsidRDefault="00F6266B" w:rsidP="00986CB9">
                      <w:pPr>
                        <w:tabs>
                          <w:tab w:val="left" w:pos="2410"/>
                        </w:tabs>
                        <w:snapToGrid w:val="0"/>
                        <w:rPr>
                          <w:rFonts w:ascii="Microsoft JhengHei" w:eastAsia="Microsoft JhengHei" w:hAnsi="Microsoft JhengHei"/>
                          <w:b/>
                        </w:rPr>
                      </w:pPr>
                      <w:r w:rsidRPr="00986CB9">
                        <w:rPr>
                          <w:rFonts w:ascii="Microsoft JhengHei" w:eastAsia="Microsoft JhengHei" w:hAnsi="Microsoft JhengHei" w:hint="eastAsia"/>
                          <w:b/>
                        </w:rPr>
                        <w:t>第三章：國家機構</w:t>
                      </w:r>
                      <w:r w:rsidRPr="00986CB9">
                        <w:rPr>
                          <w:rFonts w:ascii="Microsoft JhengHei" w:eastAsia="Microsoft JhengHei" w:hAnsi="Microsoft JhengHei"/>
                          <w:b/>
                        </w:rPr>
                        <w:tab/>
                      </w:r>
                      <w:r w:rsidRPr="00986CB9">
                        <w:rPr>
                          <w:rFonts w:ascii="Microsoft JhengHei" w:eastAsia="Microsoft JhengHei" w:hAnsi="Microsoft JhengHei" w:hint="eastAsia"/>
                          <w:b/>
                        </w:rPr>
                        <w:t>第二節：中華人民共和國主席</w:t>
                      </w:r>
                    </w:p>
                    <w:p w14:paraId="2A86F2A1" w14:textId="77777777" w:rsidR="00F6266B" w:rsidRPr="00986CB9" w:rsidRDefault="00F6266B" w:rsidP="00986CB9">
                      <w:pPr>
                        <w:snapToGrid w:val="0"/>
                        <w:rPr>
                          <w:rFonts w:ascii="Microsoft JhengHei" w:eastAsia="Microsoft JhengHei" w:hAnsi="Microsoft JhengHei"/>
                        </w:rPr>
                      </w:pPr>
                      <w:r w:rsidRPr="00986CB9">
                        <w:rPr>
                          <w:rFonts w:ascii="Microsoft JhengHei" w:eastAsia="Microsoft JhengHei" w:hAnsi="Microsoft JhengHei"/>
                        </w:rPr>
                        <w:t>第八十條</w:t>
                      </w:r>
                    </w:p>
                    <w:p w14:paraId="1616D7BE" w14:textId="77777777" w:rsidR="00F6266B" w:rsidRPr="00986CB9" w:rsidRDefault="00F6266B" w:rsidP="00986CB9">
                      <w:pPr>
                        <w:snapToGrid w:val="0"/>
                        <w:ind w:left="0" w:firstLine="0"/>
                        <w:jc w:val="both"/>
                        <w:rPr>
                          <w:rFonts w:ascii="Microsoft JhengHei" w:eastAsia="Microsoft JhengHei" w:hAnsi="Microsoft JhengHei"/>
                        </w:rPr>
                      </w:pPr>
                      <w:r w:rsidRPr="00986CB9">
                        <w:rPr>
                          <w:rFonts w:ascii="Microsoft JhengHei" w:eastAsia="Microsoft JhengHei" w:hAnsi="Microsoft JhengHei"/>
                        </w:rPr>
                        <w:t>中華人民共和國主席根據全國人民代表大會的決定和全國人民代表大會常務委員會的決定，公</w:t>
                      </w:r>
                      <w:r w:rsidRPr="00986CB9">
                        <w:rPr>
                          <w:rFonts w:ascii="Microsoft JhengHei" w:eastAsia="Microsoft JhengHei" w:hAnsi="Microsoft JhengHei" w:hint="eastAsia"/>
                        </w:rPr>
                        <w:t>佈</w:t>
                      </w:r>
                      <w:r w:rsidRPr="00986CB9">
                        <w:rPr>
                          <w:rFonts w:ascii="Microsoft JhengHei" w:eastAsia="Microsoft JhengHei" w:hAnsi="Microsoft JhengHei"/>
                        </w:rPr>
                        <w:t>法律… …</w:t>
                      </w:r>
                    </w:p>
                  </w:txbxContent>
                </v:textbox>
                <w10:wrap type="topAndBottom" anchorx="margin"/>
              </v:shape>
            </w:pict>
          </mc:Fallback>
        </mc:AlternateContent>
      </w:r>
      <w:r w:rsidR="00D973A3" w:rsidRPr="00986CB9">
        <w:rPr>
          <w:rFonts w:ascii="Microsoft JhengHei" w:eastAsia="Microsoft JhengHei" w:hAnsi="Microsoft JhengHei" w:hint="eastAsia"/>
          <w:b/>
          <w:lang w:eastAsia="zh-HK"/>
        </w:rPr>
        <w:t>資料五</w:t>
      </w:r>
    </w:p>
    <w:p w14:paraId="3CF9FF8E" w14:textId="062995F0" w:rsidR="00D973A3" w:rsidRPr="000F5B2B" w:rsidRDefault="000F5B2B" w:rsidP="00D973A3">
      <w:pPr>
        <w:tabs>
          <w:tab w:val="left" w:pos="426"/>
          <w:tab w:val="left" w:pos="993"/>
        </w:tabs>
        <w:ind w:left="0" w:firstLine="0"/>
        <w:rPr>
          <w:sz w:val="22"/>
          <w:lang w:eastAsia="zh-HK"/>
        </w:rPr>
      </w:pPr>
      <w:r w:rsidRPr="00AE728A">
        <w:rPr>
          <w:rFonts w:hint="eastAsia"/>
          <w:sz w:val="22"/>
          <w:szCs w:val="22"/>
          <w:lang w:eastAsia="zh-HK"/>
        </w:rPr>
        <w:t>資料來源：《基本法》網站</w:t>
      </w:r>
      <w:r w:rsidR="004215FF" w:rsidRPr="00AE728A">
        <w:rPr>
          <w:rFonts w:hint="eastAsia"/>
          <w:sz w:val="22"/>
          <w:szCs w:val="22"/>
        </w:rPr>
        <w:t>&gt;</w:t>
      </w:r>
      <w:r w:rsidRPr="00AE728A">
        <w:rPr>
          <w:rFonts w:hint="eastAsia"/>
          <w:sz w:val="22"/>
          <w:szCs w:val="22"/>
          <w:lang w:eastAsia="zh-HK"/>
        </w:rPr>
        <w:t>憲法</w:t>
      </w:r>
      <w:r w:rsidR="004215FF" w:rsidRPr="00AE728A">
        <w:rPr>
          <w:rFonts w:hint="eastAsia"/>
          <w:sz w:val="22"/>
          <w:szCs w:val="22"/>
        </w:rPr>
        <w:t>&gt;</w:t>
      </w:r>
      <w:r w:rsidR="004215FF" w:rsidRPr="00AE728A">
        <w:rPr>
          <w:rFonts w:hint="eastAsia"/>
          <w:sz w:val="22"/>
          <w:szCs w:val="22"/>
          <w:lang w:eastAsia="zh-HK"/>
        </w:rPr>
        <w:t>第三章</w:t>
      </w:r>
      <w:r w:rsidRPr="00AE728A">
        <w:rPr>
          <w:rFonts w:hint="eastAsia"/>
          <w:sz w:val="22"/>
          <w:szCs w:val="22"/>
          <w:lang w:eastAsia="zh-HK"/>
        </w:rPr>
        <w:t>，</w:t>
      </w:r>
      <w:hyperlink r:id="rId55" w:history="1">
        <w:r w:rsidR="004215FF" w:rsidRPr="0032425B">
          <w:rPr>
            <w:rStyle w:val="ac"/>
            <w:sz w:val="22"/>
            <w:lang w:eastAsia="zh-HK"/>
          </w:rPr>
          <w:t>https://www.basiclaw.gov.hk/tc/constitution/chapter3.html</w:t>
        </w:r>
      </w:hyperlink>
    </w:p>
    <w:p w14:paraId="5CF385B1" w14:textId="62BC9901" w:rsidR="00D973A3" w:rsidRDefault="00D973A3" w:rsidP="00D973A3">
      <w:pPr>
        <w:tabs>
          <w:tab w:val="left" w:pos="426"/>
          <w:tab w:val="left" w:pos="993"/>
        </w:tabs>
        <w:ind w:left="0" w:firstLine="0"/>
        <w:rPr>
          <w:lang w:eastAsia="zh-HK"/>
        </w:rPr>
      </w:pPr>
    </w:p>
    <w:p w14:paraId="78469679" w14:textId="77777777" w:rsidR="00986CB9" w:rsidRPr="00986CB9" w:rsidRDefault="00986CB9" w:rsidP="00D973A3">
      <w:pPr>
        <w:tabs>
          <w:tab w:val="left" w:pos="426"/>
          <w:tab w:val="left" w:pos="993"/>
        </w:tabs>
        <w:ind w:left="0" w:firstLine="0"/>
        <w:rPr>
          <w:lang w:eastAsia="zh-HK"/>
        </w:rPr>
      </w:pPr>
    </w:p>
    <w:p w14:paraId="5BADE29B" w14:textId="60432C00" w:rsidR="00D973A3" w:rsidRPr="00986CB9" w:rsidRDefault="00986CB9" w:rsidP="00D973A3">
      <w:pPr>
        <w:tabs>
          <w:tab w:val="left" w:pos="426"/>
          <w:tab w:val="left" w:pos="993"/>
        </w:tabs>
        <w:ind w:left="0" w:firstLine="0"/>
        <w:rPr>
          <w:rFonts w:ascii="Microsoft JhengHei" w:eastAsia="Microsoft JhengHei" w:hAnsi="Microsoft JhengHei"/>
          <w:b/>
          <w:lang w:eastAsia="zh-HK"/>
        </w:rPr>
      </w:pPr>
      <w:r w:rsidRPr="00EB297A">
        <w:rPr>
          <w:rFonts w:eastAsia="DFKai-SB"/>
          <w:bCs/>
          <w:noProof/>
          <w:kern w:val="0"/>
        </w:rPr>
        <w:lastRenderedPageBreak/>
        <mc:AlternateContent>
          <mc:Choice Requires="wps">
            <w:drawing>
              <wp:anchor distT="0" distB="0" distL="114300" distR="114300" simplePos="0" relativeHeight="251530752" behindDoc="0" locked="0" layoutInCell="1" allowOverlap="1" wp14:anchorId="2C7F9533" wp14:editId="485E853B">
                <wp:simplePos x="0" y="0"/>
                <wp:positionH relativeFrom="margin">
                  <wp:align>right</wp:align>
                </wp:positionH>
                <wp:positionV relativeFrom="paragraph">
                  <wp:posOffset>368935</wp:posOffset>
                </wp:positionV>
                <wp:extent cx="5255260" cy="3238500"/>
                <wp:effectExtent l="0" t="0" r="21590" b="19050"/>
                <wp:wrapTopAndBottom/>
                <wp:docPr id="241" name="文字方塊 241"/>
                <wp:cNvGraphicFramePr/>
                <a:graphic xmlns:a="http://schemas.openxmlformats.org/drawingml/2006/main">
                  <a:graphicData uri="http://schemas.microsoft.com/office/word/2010/wordprocessingShape">
                    <wps:wsp>
                      <wps:cNvSpPr txBox="1"/>
                      <wps:spPr>
                        <a:xfrm>
                          <a:off x="0" y="0"/>
                          <a:ext cx="5255260" cy="3238500"/>
                        </a:xfrm>
                        <a:prstGeom prst="rect">
                          <a:avLst/>
                        </a:prstGeom>
                        <a:blipFill>
                          <a:blip r:embed="rId56"/>
                          <a:tile tx="0" ty="0" sx="100000" sy="100000" flip="none" algn="tl"/>
                        </a:blipFill>
                        <a:ln w="6350">
                          <a:solidFill>
                            <a:prstClr val="black"/>
                          </a:solidFill>
                        </a:ln>
                      </wps:spPr>
                      <wps:txbx>
                        <w:txbxContent>
                          <w:p w14:paraId="0665DE1F" w14:textId="77777777" w:rsidR="00845F8D" w:rsidRPr="00986CB9" w:rsidRDefault="00845F8D" w:rsidP="00986CB9">
                            <w:pPr>
                              <w:snapToGrid w:val="0"/>
                              <w:ind w:left="0" w:firstLine="0"/>
                              <w:jc w:val="both"/>
                              <w:rPr>
                                <w:rFonts w:ascii="Microsoft JhengHei" w:eastAsia="Microsoft JhengHei" w:hAnsi="Microsoft JhengHei"/>
                              </w:rPr>
                            </w:pPr>
                          </w:p>
                          <w:p w14:paraId="25258792" w14:textId="77777777" w:rsidR="00F6266B" w:rsidRPr="00986CB9" w:rsidRDefault="00F6266B" w:rsidP="00986CB9">
                            <w:pPr>
                              <w:snapToGrid w:val="0"/>
                              <w:jc w:val="center"/>
                              <w:rPr>
                                <w:rFonts w:ascii="Microsoft JhengHei" w:eastAsia="Microsoft JhengHei" w:hAnsi="Microsoft JhengHei"/>
                                <w:b/>
                              </w:rPr>
                            </w:pPr>
                            <w:r w:rsidRPr="00986CB9">
                              <w:rPr>
                                <w:rFonts w:ascii="Microsoft JhengHei" w:eastAsia="Microsoft JhengHei" w:hAnsi="Microsoft JhengHei"/>
                                <w:b/>
                              </w:rPr>
                              <w:t>中華人民共和國主席令</w:t>
                            </w:r>
                          </w:p>
                          <w:p w14:paraId="3314C23E" w14:textId="77777777" w:rsidR="00F6266B" w:rsidRPr="00986CB9" w:rsidRDefault="00F6266B" w:rsidP="00986CB9">
                            <w:pPr>
                              <w:snapToGrid w:val="0"/>
                              <w:jc w:val="center"/>
                              <w:rPr>
                                <w:rFonts w:ascii="Microsoft JhengHei" w:eastAsia="Microsoft JhengHei" w:hAnsi="Microsoft JhengHei"/>
                              </w:rPr>
                            </w:pPr>
                            <w:r w:rsidRPr="00986CB9">
                              <w:rPr>
                                <w:rFonts w:ascii="Microsoft JhengHei" w:eastAsia="Microsoft JhengHei" w:hAnsi="Microsoft JhengHei"/>
                              </w:rPr>
                              <w:t>第二十六號</w:t>
                            </w:r>
                          </w:p>
                          <w:p w14:paraId="6871628A" w14:textId="77777777" w:rsidR="00F6266B" w:rsidRPr="00986CB9" w:rsidRDefault="00F6266B" w:rsidP="00986CB9">
                            <w:pPr>
                              <w:snapToGrid w:val="0"/>
                              <w:ind w:leftChars="118" w:left="283" w:rightChars="109" w:right="262" w:firstLineChars="177" w:firstLine="425"/>
                              <w:jc w:val="both"/>
                              <w:rPr>
                                <w:rFonts w:ascii="Microsoft JhengHei" w:eastAsia="Microsoft JhengHei" w:hAnsi="Microsoft JhengHei"/>
                              </w:rPr>
                            </w:pPr>
                            <w:r w:rsidRPr="00986CB9">
                              <w:rPr>
                                <w:rFonts w:ascii="Microsoft JhengHei" w:eastAsia="Microsoft JhengHei" w:hAnsi="Microsoft JhengHei"/>
                              </w:rPr>
                              <w:t>《中華人民共和國香港特別行政區基本法》，包括附件一：《香港特別行政區行政長官的產生辦法》，附件二：《香港特別行政區立法會的產生辦法和表決程序》，附件三：《在香港特別行政區實施的全國性法律》，以及香港特別行政區區旗、區徽圖案，已由中華人民共和國第七屆全國人民代表大會第三次會議於 1990年4月4日通過，現予公布，自1997年7月1日起實施。</w:t>
                            </w:r>
                          </w:p>
                          <w:p w14:paraId="49FFE31F" w14:textId="77777777" w:rsidR="00F6266B" w:rsidRPr="00986CB9" w:rsidRDefault="00F6266B" w:rsidP="00986CB9">
                            <w:pPr>
                              <w:snapToGrid w:val="0"/>
                              <w:ind w:rightChars="109" w:right="262"/>
                              <w:jc w:val="right"/>
                              <w:rPr>
                                <w:rFonts w:ascii="Microsoft JhengHei" w:eastAsia="Microsoft JhengHei" w:hAnsi="Microsoft JhengHei"/>
                              </w:rPr>
                            </w:pPr>
                            <w:r w:rsidRPr="00986CB9">
                              <w:rPr>
                                <w:rFonts w:ascii="Microsoft JhengHei" w:eastAsia="Microsoft JhengHei" w:hAnsi="Microsoft JhengHei"/>
                              </w:rPr>
                              <w:tab/>
                              <w:t>中華人民共和國主席　楊尚昆</w:t>
                            </w:r>
                          </w:p>
                          <w:p w14:paraId="78B8FBA4" w14:textId="77777777" w:rsidR="00F6266B" w:rsidRPr="00986CB9" w:rsidRDefault="00F6266B" w:rsidP="00986CB9">
                            <w:pPr>
                              <w:snapToGrid w:val="0"/>
                              <w:ind w:rightChars="109" w:right="262"/>
                              <w:jc w:val="right"/>
                              <w:rPr>
                                <w:rFonts w:ascii="Microsoft JhengHei" w:eastAsia="Microsoft JhengHei" w:hAnsi="Microsoft JhengHei"/>
                              </w:rPr>
                            </w:pPr>
                            <w:r w:rsidRPr="00986CB9">
                              <w:rPr>
                                <w:rFonts w:ascii="Microsoft JhengHei" w:eastAsia="Microsoft JhengHei" w:hAnsi="Microsoft JhengHei"/>
                              </w:rPr>
                              <w:t>1990年4月4日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F9533" id="文字方塊 241" o:spid="_x0000_s1053" type="#_x0000_t202" style="position:absolute;margin-left:362.6pt;margin-top:29.05pt;width:413.8pt;height:255pt;z-index:251530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fZKmuAgAAQwUAAA4AAABkcnMvZTJvRG9jLnhtbKxUUU4bMRD9r9Q7&#10;WP4vm4SE0hUblIKokBAgQcW31+tNrHpt13aSpReoxAHodw/QA/RAcI4+e7MQ0UqVqubDGXtmx/Pe&#10;vPHBYdsoshLOS6MLOtwZUCI0N5XU84J+vD55s0+JD0xXTBktCnorPD2cvn51sLa5GJmFUZVwBEm0&#10;z9e2oIsQbJ5lni9Ew/yOsULDWRvXsICtm2eVY2tkb1Q2Ggz2srVxlXWGC+9xetw56TTlr2vBw0Vd&#10;exGIKihqC2l1aS3jmk0PWD53zC4k35TB/qGKhkmNS59SHbPAyNLJ31I1kjvjTR12uGkyU9eSi4QB&#10;aIaDF2iuFsyKhAXkePtEk/9/afn56tIRWRV0NB5SolmDJj3ef3348e3x/ufD9zsSz8HS2vocwVcW&#10;4aF9b1p0uz/3OIzg29o18R+wCPzg+/aJY9EGwnE4GU0moz24OHy7o939ySB1IXv+3DofPgjTkGgU&#10;1KGJiVu2OvMBpSC0D4m3lUraE6lUb29oQpP/LqauAceGLxuhQ6coJxQLkLNfSOspcbloSgGC3GmV&#10;ELM8SCVAQkIYEkTiIx+D+IPecdTbNYorqIb2KWFqjhkJKtIGDNt1K03WBd3bnQwSUm+UrHpMEeuR&#10;cmTFoOFSMf5pk2ArCumURtbYpa4b0Qpt2Xa9nfStKk11iw46002Ct/xEIv8Z8+GSOUgf9WOcwwWW&#10;WhkUZTYWJQvjvvzpPMaDbHgpWWOUCuo/L5kDYnWqodV3w/EYaUPajCdvR9i4bU+57dHL5sgAKdSI&#10;6pIZ44PqzdqZ5gZTP4u3wsU0x90gtjePQjfgeDW4mM1SEKbNsnCmryyPqaNWIq/X7Q1zdiO0AI2e&#10;m37oWP5Cb11s/FKb2TKYWiYxRqI7Vjf8Y1JTfzevSnwKtvcp6vntm/4CAAD//wMAUEsDBAoAAAAA&#10;AAAAIQBLbPXXPwoAAD8KAAAVAAAAZHJzL21lZGlhL2ltYWdlMS5qcGVn/9j/4AAQSkZJRgABAQEA&#10;SwBLAAD/4wMLTVNPIFBhbGV0dGUg2qip3q+w3rKy4LW14Le24bO04rm447a347i447q647u64727&#10;5L695bq75by85b285cC/5cHA5r2+5r+/58HB58LB58PC58XD6L/A6cLC6cTD6cfG6sXF68fH68rJ&#10;7c7N1J2d2KSl2Kio2qur26mq26ys266u3LCv3ayt3a6v3bCw3bGw3bKy3q2u3rCx3rOz3rSz3rW0&#10;36+w37Kx37Kz37Oz37W137a137i24LCy4LO04LSz4LWz4LW24La24Li34Lm34bKz4bOz4bS04bS1&#10;4bW04bW24ba14ba24ba34be24bi34bm44bq34bq54rS24rW24re24re44re64ri34ri54rm34rq4&#10;4rq64ru54ry64r2747S147W347a247e347i347i647m347m447m547m647m747q447q547q747q8&#10;47u74729476847+95Le55Lq45Lu55Lu65Lu85Ly65Ly95L265L285L685L6+5L+/5MC+5MC/5MG+&#10;5bi65bm55bm75bu65bu85by65by95b265b295b2+5b675b695b6+5b+85b+95b++5b+/5cC+5cDA&#10;5cK/5cLB5cPB5ru85ry75ry95r295r2/5r685r6+5r6/5r+85r++5r/A5sC85sC/5sDB5sG+5sHC&#10;5sLB5sXC57y85729573A576+57++57+/57/A58C+58DA58DB58DC58G+58HA58HC58HD58K+58K/&#10;58LC58LD58PF58TC58XC58fE6L296L+/6MDA6MDC6MG/6MHB6MLB6MLE6MPA6MPB6MPD6MTB6MTC&#10;6MXD6MXE6MXF6MbD6MbF6MfF6cHB6cHD6cLB6cPC6cPD6cPE6cPF6cTA6cTC6cTF6cbD6cbE6cbF&#10;6cbG6cjF6cjH6cnH6crI6sLD6sPD6sTE6sXE6sXG6sbG6sfF6sfG6sfH6sjG6snJ68XG68bG68fG&#10;68fJ68nI68vJ68zK7MfI7MnJ7MrJ7MvL7MzL7M7M7cnJ7czM7s7O7s/P79PS/9sAQwALCAgKCAcL&#10;CgkKDQwLDREcEhEPDxEiGRoUHCkkKyooJCcnLTJANy0wPTAnJzhMOT1DRUhJSCs2T1VORlRAR0hF&#10;/9sAQwEMDQ0RDxEhEhIhRS4nLkVFRUVFRUVFRUVFRUVFRUVFRUVFRUVFRUVFRUVFRUVFRUVFRUVF&#10;RUVFRUVFRUVFRUVF/8AAEQgAgACAAwEiAAIRAQMRAf/EABkAAQEBAQEBAAAAAAAAAAAAAAIBAwAE&#10;Bv/EACsQAQACAQQCAgICAgIDAQAAAAECEQASITFBA1EiYRNxMoGRoSOxwdHh8P/EABgBAQEAAwAA&#10;AAAAAAAAAAAAAAABAgME/8QAFhEBAQEAAAAAAAAAAAAAAAAAABEB/9oADAMBAAIRAxEAPwD7XxzC&#10;xKvn7xtRaDdwpH8oxpvm8vkkxLXg/vNTtWUIxiH9uZstN1FVf85pDyDdlHV5KkSG/wCsDo/KNoD1&#10;k2LL3kc3lqerc2O75ws6uNBffrKHqEAic+8khu029YISr5aRpq80lOPGQdRI43OsPMUK333yQsvn&#10;OZfI2va19YFjDa6vI3K1khewOKMo6eczYlrX7wroWKOx6zXb2H7zLcG9vQ52l34/eUPyMJSJUtN5&#10;IJaibbfeWIMol8Y2ApvxhGRV3F4zvJa31jY00POE+OzTWQKHxDfbO1aZ3KqMrUecznEnVN4FlPxS&#10;bYRvvJCDItDd4d8J4PvnrHWnqqa5wqxoi0bvJmIP5Hf/AOZql+OSFH/WWBELOsIj/wAZRG7esK2M&#10;Q+XerNDS83d5K1S1G6bU4GZFibb/ALzSES998knetKf3hjcSUi76vCkUlO4OdUHxp5E/vLGIwBaX&#10;lzoxuW3PrAppjEH4yr1h1rvqzR2F1ldnZgdMg08LxhHI1VOSMTUad65MWuRbSuZxler/AMYDmUtD&#10;vzbnRlXi4975Oru5VijG9+jrAmr420ezBOLE32FzRFLeTJMf5P8AvAPjLW9Tp3r3mnlitaDk3vD4&#10;/MwkgKJzWWXlktce8ptqQfgaypZUdDp3frCx3ZvfeSha4FLyBx0saU1HWHyS2AA356xxIk5V/Hb7&#10;rK6YyEt+soiaa3N98EQNUhzvItMoHDfGderak7yA6pDFXnD4lSV2fJK/vNGVxojucmdHaTTuu+2F&#10;JNL/ACdzMzl3r1eSRKdSil+sRFnEtNUW6wi1LmtveWMgp7y2vjYf/nDCNJ9dZRfIskI7d5Z/Is79&#10;4k31H8jDKXxDffesCaowAfWXpOM5kz+KF9OZzlPbbnY/eBpqrxp1kqwrd6w6m0pxw1HjZbNXgZ+O&#10;ch8kkoH+scZ692xTrBUJeOW69pl0IjbT/rCre1O4ZS7NGNhqCiq7wbxk0bntwjN+M0d3j1lkMEP1&#10;ec+PUfHLKBpDnt+3IpxQnVbBvWdNib7Yoy/GvDmXlqZen/fGGJLpf31hJLJUrScveGMpCLFl9uPX&#10;YBGreFwpkgjs3t3gjOYyU2ri8zvyfkqWkhe1d45SZRrbflMKpMlF3uttskvJxGI3X+MMBIOwW7Y4&#10;tLJ5yjvJF/GF1XLli3C4G1U5pGRK1sySoiIVqcJRYafiBbnRgxjS3Rjklxkc4Yye933hHRksqU39&#10;ZPNKMG7+Qd5E0SJxjt3/AO8z8p+eCUh095FInbcd8fwls85nCT+O5ASqmsRJa4E6wa6ULNu+coUb&#10;1eSFaTU5pHRpqsDH5a+3NYCSWQf5woQ2e+MtDzvXrAPkmMtq54ylAh+wzquKRAXOhpjDfd/zgdCW&#10;uHyG3KUyrvLpAu6+sLAdKNbf3lDYgfyBMk4kyunnbCBGcQP2ZSXzqO9YCYy8YVbXPvJFB737cU/K&#10;RhpbuTnnWR5H5HPOBujJpqvWdIC9XHeCMq1OnZ9d4HyMoSuJqHa8iGsVYi1WSUGunbnOhJI9b/WX&#10;UJy/eByhdBt1lK0bOzmcpA8ludCOnk2wrRgNMnePDlXi0u8somm7oezM9OmFjf7yi8UpY4ZOmXbv&#10;liuwZE1HN24HJF3vjrNEPHAatfrMwS14vZMWqUo0vx94A/LEONUnaryx1sdJQ94owr+JSd50o6Wp&#10;KqWPBhS/GRley+64zNbLsr6zWEiMP+wMCRJMhaTvCO9EYoHGHyV5JgLEOc48iulNsRHcu8gzisWi&#10;Wqu81htqZVTglEvblxRkkaesDNjqjcsQwjDnjrORmXZnfj+VLfde8KmqinjLGe0hMOlZOnjOVGow&#10;ZMedLxgaWRpUq8zR+Uog/WKUUCRen09Y4oiyr7+sqMdSzoJJy1wZr4iE5NWNbkjEyDgHBEbVvnYH&#10;A1nI1UOGV6Qf99YPKunZSuveCE5O9sXBGkKW+7qzLKNDKTW9YGenjbq+jDEPJ8t2JwvK4VdLIOvv&#10;Eal3lnG9JLOIMmtsCeQdk47awTbRvU85rP8A44KtBzWQ8hKFxkX9mQf/2VBLAwQUAAYACAAAACEA&#10;PsHiKd4AAAAHAQAADwAAAGRycy9kb3ducmV2LnhtbEyPQUvDQBCF74L/YRnBi9hNI03TmE0RoYJg&#10;Do2K1212TIK7syG7beO/dzzp8b03vPdNuZ2dFSecwuBJwXKRgEBqvRmoU/D2urvNQYSoyWjrCRV8&#10;Y4BtdXlR6sL4M+3x1MROcAmFQivoYxwLKUPbo9Nh4Uckzj795HRkOXXSTPrM5c7KNEky6fRAvNDr&#10;ER97bL+ao1Pw1KVrWz/v3u+apF7tb142zcemVur6an64BxFxjn/H8IvP6FAx08EfyQRhFfAjUcEq&#10;X4LgNE/XGYgDGxk7sirlf/7q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qX2SprgIAAEMFAAAOAAAAAAAAAAAAAAAAADwCAABkcnMvZTJvRG9jLnhtbFBLAQItAAoA&#10;AAAAAAAAIQBLbPXXPwoAAD8KAAAVAAAAAAAAAAAAAAAAABYFAABkcnMvbWVkaWEvaW1hZ2UxLmpw&#10;ZWdQSwECLQAUAAYACAAAACEAPsHiKd4AAAAHAQAADwAAAAAAAAAAAAAAAACIDwAAZHJzL2Rvd25y&#10;ZXYueG1sUEsBAi0AFAAGAAgAAAAhAFhgsxu6AAAAIgEAABkAAAAAAAAAAAAAAAAAkxAAAGRycy9f&#10;cmVscy9lMm9Eb2MueG1sLnJlbHNQSwUGAAAAAAYABgB9AQAAhBEAAAAA&#10;" strokeweight=".5pt">
                <v:fill r:id="rId57" o:title="" recolor="t" rotate="t" type="tile"/>
                <v:textbox>
                  <w:txbxContent>
                    <w:p w14:paraId="0665DE1F" w14:textId="77777777" w:rsidR="00845F8D" w:rsidRPr="00986CB9" w:rsidRDefault="00845F8D" w:rsidP="00986CB9">
                      <w:pPr>
                        <w:snapToGrid w:val="0"/>
                        <w:ind w:left="0" w:firstLine="0"/>
                        <w:jc w:val="both"/>
                        <w:rPr>
                          <w:rFonts w:ascii="Microsoft JhengHei" w:eastAsia="Microsoft JhengHei" w:hAnsi="Microsoft JhengHei"/>
                        </w:rPr>
                      </w:pPr>
                    </w:p>
                    <w:p w14:paraId="25258792" w14:textId="77777777" w:rsidR="00F6266B" w:rsidRPr="00986CB9" w:rsidRDefault="00F6266B" w:rsidP="00986CB9">
                      <w:pPr>
                        <w:snapToGrid w:val="0"/>
                        <w:jc w:val="center"/>
                        <w:rPr>
                          <w:rFonts w:ascii="Microsoft JhengHei" w:eastAsia="Microsoft JhengHei" w:hAnsi="Microsoft JhengHei"/>
                          <w:b/>
                        </w:rPr>
                      </w:pPr>
                      <w:r w:rsidRPr="00986CB9">
                        <w:rPr>
                          <w:rFonts w:ascii="Microsoft JhengHei" w:eastAsia="Microsoft JhengHei" w:hAnsi="Microsoft JhengHei"/>
                          <w:b/>
                        </w:rPr>
                        <w:t>中華人民共和國主席令</w:t>
                      </w:r>
                    </w:p>
                    <w:p w14:paraId="3314C23E" w14:textId="77777777" w:rsidR="00F6266B" w:rsidRPr="00986CB9" w:rsidRDefault="00F6266B" w:rsidP="00986CB9">
                      <w:pPr>
                        <w:snapToGrid w:val="0"/>
                        <w:jc w:val="center"/>
                        <w:rPr>
                          <w:rFonts w:ascii="Microsoft JhengHei" w:eastAsia="Microsoft JhengHei" w:hAnsi="Microsoft JhengHei"/>
                        </w:rPr>
                      </w:pPr>
                      <w:r w:rsidRPr="00986CB9">
                        <w:rPr>
                          <w:rFonts w:ascii="Microsoft JhengHei" w:eastAsia="Microsoft JhengHei" w:hAnsi="Microsoft JhengHei"/>
                        </w:rPr>
                        <w:t>第二十六號</w:t>
                      </w:r>
                    </w:p>
                    <w:p w14:paraId="6871628A" w14:textId="77777777" w:rsidR="00F6266B" w:rsidRPr="00986CB9" w:rsidRDefault="00F6266B" w:rsidP="00986CB9">
                      <w:pPr>
                        <w:snapToGrid w:val="0"/>
                        <w:ind w:leftChars="118" w:left="283" w:rightChars="109" w:right="262" w:firstLineChars="177" w:firstLine="425"/>
                        <w:jc w:val="both"/>
                        <w:rPr>
                          <w:rFonts w:ascii="Microsoft JhengHei" w:eastAsia="Microsoft JhengHei" w:hAnsi="Microsoft JhengHei"/>
                        </w:rPr>
                      </w:pPr>
                      <w:r w:rsidRPr="00986CB9">
                        <w:rPr>
                          <w:rFonts w:ascii="Microsoft JhengHei" w:eastAsia="Microsoft JhengHei" w:hAnsi="Microsoft JhengHei"/>
                        </w:rPr>
                        <w:t>《中華人民共和國香港特別行政區基本法》，包括附件一：《香港特別行政區行政長官的產生辦法》，附件二：《香港特別行政區立法會的產生辦法和表決程序》，附件三：《在香港特別行政區實施的全國性法律》，以及香港特別行政區區旗、區徽圖案，已由中華人民共和國第七屆全國人民代表大會第三次會議於 1990年4月4日通過，現予公布，自1997年7月1日起實施。</w:t>
                      </w:r>
                    </w:p>
                    <w:p w14:paraId="49FFE31F" w14:textId="77777777" w:rsidR="00F6266B" w:rsidRPr="00986CB9" w:rsidRDefault="00F6266B" w:rsidP="00986CB9">
                      <w:pPr>
                        <w:snapToGrid w:val="0"/>
                        <w:ind w:rightChars="109" w:right="262"/>
                        <w:jc w:val="right"/>
                        <w:rPr>
                          <w:rFonts w:ascii="Microsoft JhengHei" w:eastAsia="Microsoft JhengHei" w:hAnsi="Microsoft JhengHei"/>
                        </w:rPr>
                      </w:pPr>
                      <w:r w:rsidRPr="00986CB9">
                        <w:rPr>
                          <w:rFonts w:ascii="Microsoft JhengHei" w:eastAsia="Microsoft JhengHei" w:hAnsi="Microsoft JhengHei"/>
                        </w:rPr>
                        <w:tab/>
                        <w:t>中華人民共和國主席　楊尚昆</w:t>
                      </w:r>
                    </w:p>
                    <w:p w14:paraId="78B8FBA4" w14:textId="77777777" w:rsidR="00F6266B" w:rsidRPr="00986CB9" w:rsidRDefault="00F6266B" w:rsidP="00986CB9">
                      <w:pPr>
                        <w:snapToGrid w:val="0"/>
                        <w:ind w:rightChars="109" w:right="262"/>
                        <w:jc w:val="right"/>
                        <w:rPr>
                          <w:rFonts w:ascii="Microsoft JhengHei" w:eastAsia="Microsoft JhengHei" w:hAnsi="Microsoft JhengHei"/>
                        </w:rPr>
                      </w:pPr>
                      <w:r w:rsidRPr="00986CB9">
                        <w:rPr>
                          <w:rFonts w:ascii="Microsoft JhengHei" w:eastAsia="Microsoft JhengHei" w:hAnsi="Microsoft JhengHei"/>
                        </w:rPr>
                        <w:t>1990年4月4日</w:t>
                      </w:r>
                    </w:p>
                  </w:txbxContent>
                </v:textbox>
                <w10:wrap type="topAndBottom" anchorx="margin"/>
              </v:shape>
            </w:pict>
          </mc:Fallback>
        </mc:AlternateContent>
      </w:r>
      <w:r w:rsidR="000F5B2B" w:rsidRPr="00986CB9">
        <w:rPr>
          <w:rFonts w:ascii="Microsoft JhengHei" w:eastAsia="Microsoft JhengHei" w:hAnsi="Microsoft JhengHei" w:hint="eastAsia"/>
          <w:b/>
          <w:lang w:eastAsia="zh-HK"/>
        </w:rPr>
        <w:t>資料六</w:t>
      </w:r>
    </w:p>
    <w:p w14:paraId="2CEADC10" w14:textId="5AE1733E" w:rsidR="00D973A3" w:rsidRDefault="000F5B2B" w:rsidP="000B708F">
      <w:pPr>
        <w:tabs>
          <w:tab w:val="left" w:pos="426"/>
          <w:tab w:val="left" w:pos="993"/>
        </w:tabs>
        <w:ind w:left="0" w:firstLine="0"/>
        <w:rPr>
          <w:sz w:val="22"/>
          <w:lang w:eastAsia="zh-HK"/>
        </w:rPr>
      </w:pPr>
      <w:r w:rsidRPr="000F5B2B">
        <w:rPr>
          <w:rFonts w:hint="eastAsia"/>
          <w:sz w:val="22"/>
          <w:lang w:eastAsia="zh-HK"/>
        </w:rPr>
        <w:t>資料來源：</w:t>
      </w:r>
      <w:r w:rsidR="000B708F" w:rsidRPr="000B708F">
        <w:rPr>
          <w:rFonts w:hint="eastAsia"/>
          <w:sz w:val="22"/>
          <w:lang w:eastAsia="zh-HK"/>
        </w:rPr>
        <w:t>《基本法》網站</w:t>
      </w:r>
      <w:r w:rsidR="000B708F" w:rsidRPr="000B708F">
        <w:rPr>
          <w:rFonts w:hint="eastAsia"/>
          <w:sz w:val="22"/>
          <w:lang w:eastAsia="zh-HK"/>
        </w:rPr>
        <w:t>&gt;</w:t>
      </w:r>
      <w:r w:rsidR="000B708F" w:rsidRPr="000B708F">
        <w:rPr>
          <w:rFonts w:hint="eastAsia"/>
          <w:sz w:val="22"/>
          <w:lang w:eastAsia="zh-HK"/>
        </w:rPr>
        <w:t>基本法</w:t>
      </w:r>
      <w:r w:rsidR="00845F8D">
        <w:rPr>
          <w:rFonts w:hint="eastAsia"/>
          <w:sz w:val="22"/>
          <w:lang w:eastAsia="zh-HK"/>
        </w:rPr>
        <w:t>&gt;</w:t>
      </w:r>
      <w:r w:rsidR="00845F8D" w:rsidRPr="00845F8D">
        <w:rPr>
          <w:rFonts w:hint="eastAsia"/>
          <w:sz w:val="22"/>
          <w:lang w:eastAsia="zh-HK"/>
        </w:rPr>
        <w:t>中華人民共和國主席令</w:t>
      </w:r>
    </w:p>
    <w:p w14:paraId="1984241E" w14:textId="5E334E7E" w:rsidR="00E45F88" w:rsidRPr="000F5B2B" w:rsidRDefault="0013427E" w:rsidP="000B708F">
      <w:pPr>
        <w:tabs>
          <w:tab w:val="left" w:pos="426"/>
          <w:tab w:val="left" w:pos="993"/>
        </w:tabs>
        <w:ind w:left="0" w:firstLine="0"/>
        <w:rPr>
          <w:sz w:val="22"/>
          <w:lang w:eastAsia="zh-HK"/>
        </w:rPr>
      </w:pPr>
      <w:hyperlink r:id="rId58" w:history="1">
        <w:r w:rsidR="00E45F88" w:rsidRPr="00E45F88">
          <w:rPr>
            <w:rStyle w:val="ac"/>
            <w:sz w:val="22"/>
            <w:lang w:eastAsia="zh-HK"/>
          </w:rPr>
          <w:t>https://www.basiclaw.gov.hk/tc/basiclaw/decree.html</w:t>
        </w:r>
      </w:hyperlink>
    </w:p>
    <w:p w14:paraId="1374E7AD" w14:textId="5777B640" w:rsidR="00D973A3" w:rsidRDefault="00D973A3" w:rsidP="00D973A3">
      <w:pPr>
        <w:tabs>
          <w:tab w:val="left" w:pos="426"/>
          <w:tab w:val="left" w:pos="993"/>
        </w:tabs>
        <w:ind w:left="0" w:firstLine="0"/>
        <w:rPr>
          <w:lang w:eastAsia="zh-HK"/>
        </w:rPr>
      </w:pPr>
    </w:p>
    <w:p w14:paraId="6A2EA208" w14:textId="77777777" w:rsidR="00D973A3" w:rsidRDefault="00D973A3" w:rsidP="00D973A3">
      <w:pPr>
        <w:tabs>
          <w:tab w:val="left" w:pos="426"/>
          <w:tab w:val="left" w:pos="993"/>
        </w:tabs>
        <w:ind w:left="0" w:firstLine="0"/>
        <w:rPr>
          <w:lang w:eastAsia="zh-HK"/>
        </w:rPr>
      </w:pPr>
    </w:p>
    <w:p w14:paraId="796730BB" w14:textId="4A3BB24D" w:rsidR="00681B6B" w:rsidRDefault="00681B6B" w:rsidP="00986CB9">
      <w:pPr>
        <w:pStyle w:val="a6"/>
        <w:numPr>
          <w:ilvl w:val="0"/>
          <w:numId w:val="12"/>
        </w:numPr>
        <w:tabs>
          <w:tab w:val="left" w:pos="426"/>
          <w:tab w:val="left" w:pos="993"/>
        </w:tabs>
        <w:spacing w:line="276" w:lineRule="auto"/>
        <w:ind w:left="993" w:hanging="993"/>
        <w:jc w:val="both"/>
        <w:rPr>
          <w:lang w:eastAsia="zh-HK"/>
        </w:rPr>
      </w:pPr>
      <w:r>
        <w:rPr>
          <w:rFonts w:hint="eastAsia"/>
          <w:lang w:eastAsia="zh-HK"/>
        </w:rPr>
        <w:t>(a)</w:t>
      </w:r>
      <w:r>
        <w:rPr>
          <w:lang w:eastAsia="zh-HK"/>
        </w:rPr>
        <w:tab/>
      </w:r>
      <w:r>
        <w:rPr>
          <w:rFonts w:hint="eastAsia"/>
          <w:lang w:eastAsia="zh-HK"/>
        </w:rPr>
        <w:t>根據資料一</w:t>
      </w:r>
      <w:r>
        <w:rPr>
          <w:rFonts w:hint="eastAsia"/>
        </w:rPr>
        <w:t>，</w:t>
      </w:r>
      <w:r w:rsidR="001D3C2F">
        <w:rPr>
          <w:rFonts w:hint="eastAsia"/>
          <w:lang w:eastAsia="zh-HK"/>
        </w:rPr>
        <w:t>全國人民代表大會行使國家立法權</w:t>
      </w:r>
      <w:r w:rsidR="001D3C2F">
        <w:rPr>
          <w:rFonts w:hint="eastAsia"/>
        </w:rPr>
        <w:t>，</w:t>
      </w:r>
      <w:r w:rsidR="00332266">
        <w:rPr>
          <w:rFonts w:hint="eastAsia"/>
          <w:lang w:eastAsia="zh-HK"/>
        </w:rPr>
        <w:t>其職權是制</w:t>
      </w:r>
      <w:r w:rsidR="001D3C2F">
        <w:rPr>
          <w:rFonts w:hint="eastAsia"/>
          <w:lang w:eastAsia="zh-HK"/>
        </w:rPr>
        <w:t>定和修改甚麼</w:t>
      </w:r>
      <w:r w:rsidR="0054477D">
        <w:rPr>
          <w:rFonts w:hint="eastAsia"/>
          <w:lang w:eastAsia="zh-HK"/>
        </w:rPr>
        <w:t>全國性</w:t>
      </w:r>
      <w:r w:rsidR="001D3C2F">
        <w:rPr>
          <w:rFonts w:hint="eastAsia"/>
          <w:lang w:eastAsia="zh-HK"/>
        </w:rPr>
        <w:t>法律</w:t>
      </w:r>
      <w:r>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81B6B" w:rsidRPr="006805A7" w14:paraId="612C64A2" w14:textId="77777777" w:rsidTr="001D3C2F">
        <w:tc>
          <w:tcPr>
            <w:tcW w:w="7313" w:type="dxa"/>
          </w:tcPr>
          <w:p w14:paraId="06C57BD6" w14:textId="7AD2BC87" w:rsidR="00681B6B" w:rsidRPr="006805A7" w:rsidRDefault="001D3C2F" w:rsidP="00986CB9">
            <w:pPr>
              <w:spacing w:line="360" w:lineRule="auto"/>
              <w:ind w:left="0" w:firstLine="0"/>
              <w:rPr>
                <w:i/>
                <w:color w:val="FF0000"/>
              </w:rPr>
            </w:pPr>
            <w:r w:rsidRPr="001D3C2F">
              <w:rPr>
                <w:rFonts w:hint="eastAsia"/>
                <w:i/>
                <w:color w:val="FF0000"/>
                <w:lang w:eastAsia="zh-HK"/>
              </w:rPr>
              <w:t>刑事、民事、國家機構的和其他的基本法律</w:t>
            </w:r>
            <w:r w:rsidR="00681B6B">
              <w:rPr>
                <w:rFonts w:hint="eastAsia"/>
                <w:i/>
                <w:color w:val="FF0000"/>
              </w:rPr>
              <w:t>。</w:t>
            </w:r>
          </w:p>
        </w:tc>
      </w:tr>
    </w:tbl>
    <w:p w14:paraId="7F1D74E9" w14:textId="77777777" w:rsidR="00681B6B" w:rsidRDefault="00681B6B" w:rsidP="00681B6B">
      <w:pPr>
        <w:tabs>
          <w:tab w:val="left" w:pos="426"/>
          <w:tab w:val="left" w:pos="993"/>
        </w:tabs>
        <w:ind w:left="0" w:firstLine="0"/>
        <w:rPr>
          <w:lang w:eastAsia="zh-HK"/>
        </w:rPr>
      </w:pPr>
    </w:p>
    <w:p w14:paraId="281B1B96" w14:textId="1E5D88E9" w:rsidR="00681B6B" w:rsidRDefault="00681B6B" w:rsidP="00710135">
      <w:pPr>
        <w:tabs>
          <w:tab w:val="left" w:pos="567"/>
          <w:tab w:val="left" w:pos="993"/>
        </w:tabs>
        <w:spacing w:line="276" w:lineRule="auto"/>
        <w:ind w:leftChars="177" w:left="989" w:hangingChars="235" w:hanging="564"/>
        <w:jc w:val="both"/>
        <w:rPr>
          <w:lang w:eastAsia="zh-HK"/>
        </w:rPr>
      </w:pPr>
      <w:r>
        <w:rPr>
          <w:rFonts w:hint="eastAsia"/>
          <w:lang w:eastAsia="zh-HK"/>
        </w:rPr>
        <w:t>(b)</w:t>
      </w:r>
      <w:r>
        <w:rPr>
          <w:lang w:eastAsia="zh-HK"/>
        </w:rPr>
        <w:tab/>
      </w:r>
      <w:r>
        <w:rPr>
          <w:rFonts w:hint="eastAsia"/>
          <w:lang w:eastAsia="zh-HK"/>
        </w:rPr>
        <w:t>根據資料</w:t>
      </w:r>
      <w:r w:rsidR="00332266">
        <w:rPr>
          <w:rFonts w:hint="eastAsia"/>
          <w:lang w:eastAsia="zh-HK"/>
        </w:rPr>
        <w:t>二</w:t>
      </w:r>
      <w:r w:rsidR="00332266">
        <w:rPr>
          <w:rFonts w:hint="eastAsia"/>
        </w:rPr>
        <w:t>，</w:t>
      </w:r>
      <w:proofErr w:type="gramStart"/>
      <w:r w:rsidR="0054477D">
        <w:rPr>
          <w:rFonts w:hint="eastAsia"/>
        </w:rPr>
        <w:t>1.</w:t>
      </w:r>
      <w:r w:rsidR="0054477D">
        <w:t>(</w:t>
      </w:r>
      <w:proofErr w:type="gramEnd"/>
      <w:r w:rsidR="0054477D">
        <w:t>a)</w:t>
      </w:r>
      <w:r w:rsidR="0054477D">
        <w:rPr>
          <w:rFonts w:hint="eastAsia"/>
          <w:lang w:eastAsia="zh-HK"/>
        </w:rPr>
        <w:t>答案述及的</w:t>
      </w:r>
      <w:r w:rsidR="00332266">
        <w:rPr>
          <w:rFonts w:hint="eastAsia"/>
          <w:lang w:eastAsia="zh-HK"/>
        </w:rPr>
        <w:t>全國性法律</w:t>
      </w:r>
      <w:r w:rsidR="0054477D">
        <w:rPr>
          <w:rFonts w:hint="eastAsia"/>
          <w:lang w:eastAsia="zh-HK"/>
        </w:rPr>
        <w:t>有甚麼重要性</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81B6B" w:rsidRPr="006805A7" w14:paraId="58B59B89" w14:textId="77777777" w:rsidTr="001D3C2F">
        <w:tc>
          <w:tcPr>
            <w:tcW w:w="7313" w:type="dxa"/>
          </w:tcPr>
          <w:p w14:paraId="32FE1698" w14:textId="7B35E98B" w:rsidR="00681B6B" w:rsidRPr="006805A7" w:rsidRDefault="00332266" w:rsidP="00986CB9">
            <w:pPr>
              <w:spacing w:line="360" w:lineRule="auto"/>
              <w:ind w:left="0" w:firstLine="0"/>
              <w:rPr>
                <w:i/>
                <w:color w:val="FF0000"/>
              </w:rPr>
            </w:pPr>
            <w:r w:rsidRPr="00332266">
              <w:rPr>
                <w:rFonts w:hint="eastAsia"/>
                <w:i/>
                <w:color w:val="FF0000"/>
                <w:lang w:eastAsia="zh-HK"/>
              </w:rPr>
              <w:t>規範國家政治、經濟、社會生活的全局性的法律</w:t>
            </w:r>
            <w:r>
              <w:rPr>
                <w:rFonts w:hint="eastAsia"/>
                <w:i/>
                <w:color w:val="FF0000"/>
              </w:rPr>
              <w:t>。</w:t>
            </w:r>
          </w:p>
        </w:tc>
      </w:tr>
    </w:tbl>
    <w:p w14:paraId="2857555D" w14:textId="77777777" w:rsidR="00681B6B" w:rsidRPr="00986CB9" w:rsidRDefault="00681B6B" w:rsidP="00681B6B">
      <w:pPr>
        <w:tabs>
          <w:tab w:val="left" w:pos="426"/>
          <w:tab w:val="left" w:pos="993"/>
        </w:tabs>
        <w:ind w:left="0" w:firstLine="0"/>
        <w:rPr>
          <w:sz w:val="16"/>
          <w:szCs w:val="16"/>
          <w:lang w:eastAsia="zh-HK"/>
        </w:rPr>
      </w:pPr>
    </w:p>
    <w:p w14:paraId="3972A89A" w14:textId="4CCDC7F3" w:rsidR="00681B6B" w:rsidRDefault="00681B6B" w:rsidP="00986CB9">
      <w:pPr>
        <w:tabs>
          <w:tab w:val="left" w:pos="567"/>
          <w:tab w:val="left" w:pos="993"/>
        </w:tabs>
        <w:spacing w:line="276" w:lineRule="auto"/>
        <w:ind w:leftChars="177" w:left="989" w:hangingChars="235" w:hanging="564"/>
        <w:jc w:val="both"/>
        <w:rPr>
          <w:lang w:eastAsia="zh-HK"/>
        </w:rPr>
      </w:pPr>
      <w:r>
        <w:rPr>
          <w:rFonts w:hint="eastAsia"/>
          <w:lang w:eastAsia="zh-HK"/>
        </w:rPr>
        <w:t>(</w:t>
      </w:r>
      <w:r>
        <w:rPr>
          <w:lang w:eastAsia="zh-HK"/>
        </w:rPr>
        <w:t>c)</w:t>
      </w:r>
      <w:r>
        <w:rPr>
          <w:lang w:eastAsia="zh-HK"/>
        </w:rPr>
        <w:tab/>
      </w:r>
      <w:r w:rsidR="00332266">
        <w:rPr>
          <w:rFonts w:hint="eastAsia"/>
          <w:lang w:eastAsia="zh-HK"/>
        </w:rPr>
        <w:t>根據資料二</w:t>
      </w:r>
      <w:r w:rsidR="00332266">
        <w:rPr>
          <w:rFonts w:hint="eastAsia"/>
        </w:rPr>
        <w:t>，</w:t>
      </w:r>
      <w:r w:rsidR="00332266">
        <w:rPr>
          <w:rFonts w:hint="eastAsia"/>
          <w:lang w:eastAsia="zh-HK"/>
        </w:rPr>
        <w:t>《基本法》是由全國人民代表大會制定的基本法律</w:t>
      </w:r>
      <w:r w:rsidR="00332266">
        <w:rPr>
          <w:rFonts w:hint="eastAsia"/>
        </w:rPr>
        <w:t>，</w:t>
      </w:r>
      <w:r w:rsidR="00332266">
        <w:rPr>
          <w:rFonts w:hint="eastAsia"/>
          <w:lang w:eastAsia="zh-HK"/>
        </w:rPr>
        <w:t>具有甚麼法律地位</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81B6B" w:rsidRPr="006805A7" w14:paraId="64C77973" w14:textId="77777777" w:rsidTr="001D3C2F">
        <w:tc>
          <w:tcPr>
            <w:tcW w:w="7313" w:type="dxa"/>
          </w:tcPr>
          <w:p w14:paraId="7EBAF149" w14:textId="45664223" w:rsidR="00681B6B" w:rsidRPr="006805A7" w:rsidRDefault="00332266" w:rsidP="00986CB9">
            <w:pPr>
              <w:spacing w:line="360" w:lineRule="auto"/>
              <w:rPr>
                <w:i/>
                <w:color w:val="FF0000"/>
              </w:rPr>
            </w:pPr>
            <w:r>
              <w:rPr>
                <w:rFonts w:hint="eastAsia"/>
                <w:i/>
                <w:color w:val="FF0000"/>
                <w:lang w:eastAsia="zh-HK"/>
              </w:rPr>
              <w:t>全國性法律</w:t>
            </w:r>
            <w:r w:rsidR="00681B6B">
              <w:rPr>
                <w:rFonts w:hint="eastAsia"/>
                <w:i/>
                <w:color w:val="FF0000"/>
              </w:rPr>
              <w:t>。</w:t>
            </w:r>
          </w:p>
        </w:tc>
      </w:tr>
    </w:tbl>
    <w:p w14:paraId="76A3A1FD" w14:textId="2074A1CA" w:rsidR="008560A2" w:rsidRPr="00986CB9" w:rsidRDefault="008560A2" w:rsidP="00986CB9">
      <w:pPr>
        <w:spacing w:line="276" w:lineRule="auto"/>
        <w:rPr>
          <w:b/>
          <w:color w:val="000000" w:themeColor="text1"/>
          <w:sz w:val="16"/>
          <w:szCs w:val="16"/>
          <w:lang w:eastAsia="zh-HK"/>
        </w:rPr>
      </w:pPr>
    </w:p>
    <w:p w14:paraId="350F2D1B" w14:textId="084D7132" w:rsidR="0087026F" w:rsidRDefault="0087026F" w:rsidP="00710135">
      <w:pPr>
        <w:pStyle w:val="a6"/>
        <w:numPr>
          <w:ilvl w:val="0"/>
          <w:numId w:val="12"/>
        </w:numPr>
        <w:tabs>
          <w:tab w:val="left" w:pos="426"/>
          <w:tab w:val="left" w:pos="993"/>
        </w:tabs>
        <w:spacing w:line="276" w:lineRule="auto"/>
        <w:ind w:left="993" w:hanging="993"/>
        <w:jc w:val="both"/>
        <w:rPr>
          <w:lang w:eastAsia="zh-HK"/>
        </w:rPr>
      </w:pPr>
      <w:r>
        <w:rPr>
          <w:rFonts w:hint="eastAsia"/>
          <w:lang w:eastAsia="zh-HK"/>
        </w:rPr>
        <w:t>(a)</w:t>
      </w:r>
      <w:r>
        <w:rPr>
          <w:lang w:eastAsia="zh-HK"/>
        </w:rPr>
        <w:tab/>
      </w:r>
      <w:r>
        <w:rPr>
          <w:rFonts w:hint="eastAsia"/>
          <w:lang w:eastAsia="zh-HK"/>
        </w:rPr>
        <w:t>根據資料三</w:t>
      </w:r>
      <w:r>
        <w:rPr>
          <w:rFonts w:hint="eastAsia"/>
        </w:rPr>
        <w:t>，</w:t>
      </w:r>
      <w:r w:rsidR="00995CA0">
        <w:rPr>
          <w:rFonts w:hint="eastAsia"/>
          <w:lang w:eastAsia="zh-HK"/>
        </w:rPr>
        <w:t>《憲法》</w:t>
      </w:r>
      <w:r w:rsidR="00995CA0" w:rsidRPr="001665A2">
        <w:rPr>
          <w:rFonts w:asciiTheme="minorEastAsia" w:eastAsiaTheme="minorEastAsia" w:hAnsiTheme="minorEastAsia" w:hint="eastAsia"/>
        </w:rPr>
        <w:t>具有最高的法律效力</w:t>
      </w:r>
      <w:r w:rsidR="00995CA0">
        <w:rPr>
          <w:rFonts w:asciiTheme="minorEastAsia" w:eastAsiaTheme="minorEastAsia" w:hAnsiTheme="minorEastAsia" w:hint="eastAsia"/>
        </w:rPr>
        <w:t>，</w:t>
      </w:r>
      <w:r w:rsidR="00995CA0" w:rsidRPr="001665A2">
        <w:rPr>
          <w:rFonts w:asciiTheme="minorEastAsia" w:eastAsiaTheme="minorEastAsia" w:hAnsiTheme="minorEastAsia" w:hint="eastAsia"/>
        </w:rPr>
        <w:t>一切法律、行政法規和地方性法規</w:t>
      </w:r>
      <w:r w:rsidR="00995CA0">
        <w:rPr>
          <w:rFonts w:asciiTheme="minorEastAsia" w:eastAsiaTheme="minorEastAsia" w:hAnsiTheme="minorEastAsia" w:hint="eastAsia"/>
        </w:rPr>
        <w:t>、自治條例和單行條例、規章</w:t>
      </w:r>
      <w:r w:rsidR="002C1986">
        <w:rPr>
          <w:rFonts w:asciiTheme="minorEastAsia" w:eastAsiaTheme="minorEastAsia" w:hAnsiTheme="minorEastAsia" w:hint="eastAsia"/>
          <w:lang w:eastAsia="zh-HK"/>
        </w:rPr>
        <w:t>和</w:t>
      </w:r>
      <w:r>
        <w:rPr>
          <w:rFonts w:hint="eastAsia"/>
          <w:lang w:eastAsia="zh-HK"/>
        </w:rPr>
        <w:t>《憲法》</w:t>
      </w:r>
      <w:r w:rsidR="00E73E87">
        <w:rPr>
          <w:rFonts w:hint="eastAsia"/>
          <w:lang w:eastAsia="zh-HK"/>
        </w:rPr>
        <w:t>有甚麼關聯</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7026F" w:rsidRPr="006805A7" w14:paraId="5E344879" w14:textId="77777777" w:rsidTr="00961753">
        <w:tc>
          <w:tcPr>
            <w:tcW w:w="7313" w:type="dxa"/>
          </w:tcPr>
          <w:p w14:paraId="2242228D" w14:textId="52FF298E" w:rsidR="0087026F" w:rsidRPr="006805A7" w:rsidRDefault="002C1986" w:rsidP="00986CB9">
            <w:pPr>
              <w:spacing w:line="360" w:lineRule="auto"/>
              <w:rPr>
                <w:i/>
                <w:color w:val="FF0000"/>
              </w:rPr>
            </w:pPr>
            <w:r w:rsidRPr="002C1986">
              <w:rPr>
                <w:rFonts w:hint="eastAsia"/>
                <w:i/>
                <w:color w:val="FF0000"/>
                <w:lang w:eastAsia="zh-HK"/>
              </w:rPr>
              <w:t>不得同《憲法》</w:t>
            </w:r>
            <w:r w:rsidR="00E73E87">
              <w:rPr>
                <w:rFonts w:hint="eastAsia"/>
                <w:i/>
                <w:color w:val="FF0000"/>
                <w:lang w:eastAsia="zh-HK"/>
              </w:rPr>
              <w:t>相</w:t>
            </w:r>
            <w:r w:rsidR="00995CA0" w:rsidRPr="00995CA0">
              <w:rPr>
                <w:rFonts w:hint="eastAsia"/>
                <w:i/>
                <w:color w:val="FF0000"/>
                <w:lang w:eastAsia="zh-HK"/>
              </w:rPr>
              <w:t>抵觸</w:t>
            </w:r>
            <w:r w:rsidR="0087026F">
              <w:rPr>
                <w:rFonts w:hint="eastAsia"/>
                <w:i/>
                <w:color w:val="FF0000"/>
              </w:rPr>
              <w:t>。</w:t>
            </w:r>
          </w:p>
        </w:tc>
      </w:tr>
    </w:tbl>
    <w:p w14:paraId="52345090" w14:textId="29E0C7CD" w:rsidR="00F73941" w:rsidRDefault="00F73941" w:rsidP="00986CB9">
      <w:pPr>
        <w:spacing w:line="276" w:lineRule="auto"/>
        <w:rPr>
          <w:lang w:eastAsia="zh-HK"/>
        </w:rPr>
      </w:pPr>
    </w:p>
    <w:p w14:paraId="11C72AAE" w14:textId="5FB14DE8" w:rsidR="0031243A" w:rsidRDefault="0087026F" w:rsidP="00986CB9">
      <w:pPr>
        <w:tabs>
          <w:tab w:val="left" w:pos="567"/>
          <w:tab w:val="left" w:pos="993"/>
        </w:tabs>
        <w:spacing w:line="276" w:lineRule="auto"/>
        <w:ind w:leftChars="177" w:left="989" w:hangingChars="235" w:hanging="564"/>
        <w:jc w:val="both"/>
        <w:rPr>
          <w:rFonts w:asciiTheme="minorEastAsia" w:eastAsiaTheme="minorEastAsia" w:hAnsiTheme="minorEastAsia"/>
        </w:rPr>
      </w:pPr>
      <w:r>
        <w:rPr>
          <w:rFonts w:hint="eastAsia"/>
          <w:lang w:eastAsia="zh-HK"/>
        </w:rPr>
        <w:t>(b)</w:t>
      </w:r>
      <w:r>
        <w:rPr>
          <w:lang w:eastAsia="zh-HK"/>
        </w:rPr>
        <w:tab/>
      </w:r>
      <w:r w:rsidR="008601BE">
        <w:rPr>
          <w:rFonts w:eastAsiaTheme="minorEastAsia" w:hint="eastAsia"/>
          <w:lang w:eastAsia="zh-HK"/>
        </w:rPr>
        <w:t>《憲法》和《基本法》均是由全國人民代表大會制定</w:t>
      </w:r>
      <w:r w:rsidR="008601BE">
        <w:rPr>
          <w:rFonts w:eastAsiaTheme="minorEastAsia" w:hint="eastAsia"/>
        </w:rPr>
        <w:t>，</w:t>
      </w:r>
      <w:r w:rsidR="008601BE">
        <w:rPr>
          <w:rFonts w:eastAsiaTheme="minorEastAsia" w:hint="eastAsia"/>
          <w:lang w:eastAsia="zh-HK"/>
        </w:rPr>
        <w:t>這符合</w:t>
      </w:r>
      <w:r w:rsidR="008601BE">
        <w:rPr>
          <w:rFonts w:hint="eastAsia"/>
          <w:lang w:eastAsia="zh-HK"/>
        </w:rPr>
        <w:t>資料三</w:t>
      </w:r>
      <w:r w:rsidR="008601BE" w:rsidRPr="006C3009">
        <w:rPr>
          <w:rFonts w:asciiTheme="minorEastAsia" w:eastAsiaTheme="minorEastAsia" w:hAnsiTheme="minorEastAsia" w:hint="eastAsia"/>
        </w:rPr>
        <w:t>《中華人民共和國立法法》</w:t>
      </w:r>
      <w:r w:rsidR="008601BE">
        <w:rPr>
          <w:rFonts w:asciiTheme="minorEastAsia" w:eastAsiaTheme="minorEastAsia" w:hAnsiTheme="minorEastAsia" w:hint="eastAsia"/>
          <w:lang w:eastAsia="zh-HK"/>
        </w:rPr>
        <w:t>第九十二條哪一項規定</w:t>
      </w:r>
      <w:r w:rsidR="008601BE" w:rsidRPr="0031243A">
        <w:rPr>
          <w:color w:val="000000" w:themeColor="text1"/>
          <w:lang w:eastAsia="zh-HK"/>
        </w:rPr>
        <w:t>？</w:t>
      </w:r>
    </w:p>
    <w:p w14:paraId="5872A8CE" w14:textId="20BB04C4" w:rsidR="0087026F" w:rsidRPr="0031243A" w:rsidRDefault="0087026F" w:rsidP="008601BE">
      <w:pPr>
        <w:spacing w:line="276" w:lineRule="auto"/>
        <w:ind w:leftChars="413" w:left="1416" w:hangingChars="177"/>
        <w:jc w:val="both"/>
        <w:rPr>
          <w:lang w:eastAsia="zh-HK"/>
        </w:rPr>
      </w:pPr>
    </w:p>
    <w:tbl>
      <w:tblPr>
        <w:tblStyle w:val="a5"/>
        <w:tblW w:w="0" w:type="auto"/>
        <w:tblInd w:w="98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08"/>
      </w:tblGrid>
      <w:tr w:rsidR="0087026F" w:rsidRPr="00986CB9" w14:paraId="67B9DAC4" w14:textId="77777777" w:rsidTr="00A24C90">
        <w:tc>
          <w:tcPr>
            <w:tcW w:w="7308" w:type="dxa"/>
          </w:tcPr>
          <w:p w14:paraId="41C2C2D9" w14:textId="3826B3A3" w:rsidR="0087026F" w:rsidRPr="006805A7" w:rsidRDefault="0031243A" w:rsidP="00A24C90">
            <w:pPr>
              <w:spacing w:line="360" w:lineRule="auto"/>
              <w:ind w:left="0" w:firstLine="0"/>
              <w:rPr>
                <w:i/>
                <w:color w:val="FF0000"/>
                <w:lang w:eastAsia="zh-HK"/>
              </w:rPr>
            </w:pPr>
            <w:r w:rsidRPr="0031243A">
              <w:rPr>
                <w:rFonts w:hint="eastAsia"/>
                <w:i/>
                <w:color w:val="FF0000"/>
                <w:lang w:eastAsia="zh-HK"/>
              </w:rPr>
              <w:t>同一機關制定的法律</w:t>
            </w:r>
            <w:r w:rsidR="0087026F">
              <w:rPr>
                <w:rFonts w:hint="eastAsia"/>
                <w:i/>
                <w:color w:val="FF0000"/>
                <w:lang w:eastAsia="zh-HK"/>
              </w:rPr>
              <w:t>。</w:t>
            </w:r>
          </w:p>
        </w:tc>
      </w:tr>
    </w:tbl>
    <w:p w14:paraId="4DE4871C" w14:textId="49F9DA7E" w:rsidR="00B6724A" w:rsidRDefault="001B09B3" w:rsidP="00B6724A">
      <w:pPr>
        <w:rPr>
          <w:rFonts w:eastAsiaTheme="minorEastAsia"/>
          <w:lang w:eastAsia="zh-HK"/>
        </w:rPr>
      </w:pPr>
      <w:r>
        <w:rPr>
          <w:rFonts w:eastAsiaTheme="minorEastAsia"/>
          <w:noProof/>
        </w:rPr>
        <w:lastRenderedPageBreak/>
        <mc:AlternateContent>
          <mc:Choice Requires="wps">
            <w:drawing>
              <wp:anchor distT="0" distB="0" distL="114300" distR="114300" simplePos="0" relativeHeight="251800064" behindDoc="0" locked="0" layoutInCell="1" allowOverlap="1" wp14:anchorId="113FF602" wp14:editId="0EDD80CE">
                <wp:simplePos x="0" y="0"/>
                <wp:positionH relativeFrom="margin">
                  <wp:posOffset>182880</wp:posOffset>
                </wp:positionH>
                <wp:positionV relativeFrom="paragraph">
                  <wp:posOffset>68580</wp:posOffset>
                </wp:positionV>
                <wp:extent cx="5067300" cy="3147060"/>
                <wp:effectExtent l="0" t="0" r="19050" b="15240"/>
                <wp:wrapNone/>
                <wp:docPr id="4135" name="圓角矩形 4135"/>
                <wp:cNvGraphicFramePr/>
                <a:graphic xmlns:a="http://schemas.openxmlformats.org/drawingml/2006/main">
                  <a:graphicData uri="http://schemas.microsoft.com/office/word/2010/wordprocessingShape">
                    <wps:wsp>
                      <wps:cNvSpPr/>
                      <wps:spPr>
                        <a:xfrm>
                          <a:off x="0" y="0"/>
                          <a:ext cx="5067300" cy="3147060"/>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136DDE9" w14:textId="77777777" w:rsidR="00F6266B" w:rsidRDefault="00F6266B" w:rsidP="001B09B3">
                            <w:pPr>
                              <w:ind w:left="0" w:firstLine="0"/>
                              <w:jc w:val="both"/>
                              <w:rPr>
                                <w:rFonts w:ascii="Microsoft JhengHei" w:eastAsia="Microsoft JhengHei" w:hAnsi="Microsoft JhengHei"/>
                                <w:b/>
                                <w:color w:val="000000" w:themeColor="text1"/>
                                <w:lang w:eastAsia="zh-HK"/>
                              </w:rPr>
                            </w:pPr>
                            <w:r w:rsidRPr="00B6724A">
                              <w:rPr>
                                <w:rFonts w:ascii="Microsoft JhengHei" w:eastAsia="Microsoft JhengHei" w:hAnsi="Microsoft JhengHei" w:hint="eastAsia"/>
                                <w:b/>
                                <w:color w:val="000000" w:themeColor="text1"/>
                                <w:lang w:eastAsia="zh-HK"/>
                              </w:rPr>
                              <w:t>想一</w:t>
                            </w:r>
                            <w:r w:rsidRPr="00B6724A">
                              <w:rPr>
                                <w:rFonts w:ascii="Microsoft JhengHei" w:eastAsia="Microsoft JhengHei" w:hAnsi="Microsoft JhengHei"/>
                                <w:b/>
                                <w:color w:val="000000" w:themeColor="text1"/>
                                <w:lang w:eastAsia="zh-HK"/>
                              </w:rPr>
                              <w:t>想</w:t>
                            </w:r>
                          </w:p>
                          <w:p w14:paraId="40EC1B58" w14:textId="77777777" w:rsidR="00F6266B" w:rsidRDefault="00F6266B" w:rsidP="001B09B3">
                            <w:pPr>
                              <w:snapToGrid w:val="0"/>
                              <w:ind w:left="0" w:firstLine="0"/>
                              <w:jc w:val="both"/>
                              <w:rPr>
                                <w:rFonts w:ascii="Microsoft JhengHei" w:eastAsia="Microsoft JhengHei" w:hAnsi="Microsoft JhengHei"/>
                                <w:color w:val="000000" w:themeColor="text1"/>
                              </w:rPr>
                            </w:pPr>
                            <w:r w:rsidRPr="00B6724A">
                              <w:rPr>
                                <w:rFonts w:ascii="Microsoft JhengHei" w:eastAsia="Microsoft JhengHei" w:hAnsi="Microsoft JhengHei"/>
                                <w:color w:val="000000" w:themeColor="text1"/>
                              </w:rPr>
                              <w:t>全國人民代表大會關於《中華人民共和國香港特別行政區基本法》的決定</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資料四</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color w:val="000000" w:themeColor="text1"/>
                              </w:rPr>
                              <w:t>《中華人民共和國憲法》</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資料五</w:t>
                            </w:r>
                            <w:r w:rsidRPr="00B6724A">
                              <w:rPr>
                                <w:rFonts w:ascii="Microsoft JhengHei" w:eastAsia="Microsoft JhengHei" w:hAnsi="Microsoft JhengHei" w:hint="eastAsia"/>
                                <w:color w:val="000000" w:themeColor="text1"/>
                              </w:rPr>
                              <w:t>）和</w:t>
                            </w:r>
                            <w:r w:rsidRPr="00B6724A">
                              <w:rPr>
                                <w:rFonts w:ascii="Microsoft JhengHei" w:eastAsia="Microsoft JhengHei" w:hAnsi="Microsoft JhengHei"/>
                                <w:color w:val="000000" w:themeColor="text1"/>
                              </w:rPr>
                              <w:t>中華人民共和國主席令第二十六號</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資料六</w:t>
                            </w:r>
                            <w:r w:rsidRPr="00B6724A">
                              <w:rPr>
                                <w:rFonts w:ascii="Microsoft JhengHei" w:eastAsia="Microsoft JhengHei" w:hAnsi="Microsoft JhengHei" w:hint="eastAsia"/>
                                <w:color w:val="000000" w:themeColor="text1"/>
                              </w:rPr>
                              <w:t>）</w:t>
                            </w:r>
                            <w:r>
                              <w:rPr>
                                <w:rFonts w:ascii="Microsoft JhengHei" w:eastAsia="Microsoft JhengHei" w:hAnsi="Microsoft JhengHei" w:hint="eastAsia"/>
                                <w:color w:val="000000" w:themeColor="text1"/>
                              </w:rPr>
                              <w:t>三</w:t>
                            </w:r>
                            <w:r>
                              <w:rPr>
                                <w:rFonts w:ascii="Microsoft JhengHei" w:eastAsia="Microsoft JhengHei" w:hAnsi="Microsoft JhengHei"/>
                                <w:color w:val="000000" w:themeColor="text1"/>
                              </w:rPr>
                              <w:t>者當中的關</w:t>
                            </w:r>
                            <w:r>
                              <w:rPr>
                                <w:rFonts w:ascii="Microsoft JhengHei" w:eastAsia="Microsoft JhengHei" w:hAnsi="Microsoft JhengHei" w:hint="eastAsia"/>
                                <w:color w:val="000000" w:themeColor="text1"/>
                              </w:rPr>
                              <w:t>係是怎</w:t>
                            </w:r>
                            <w:r>
                              <w:rPr>
                                <w:rFonts w:ascii="Microsoft JhengHei" w:eastAsia="Microsoft JhengHei" w:hAnsi="Microsoft JhengHei"/>
                                <w:color w:val="000000" w:themeColor="text1"/>
                              </w:rPr>
                              <w:t>樣</w:t>
                            </w:r>
                            <w:r>
                              <w:rPr>
                                <w:rFonts w:ascii="Microsoft JhengHei" w:eastAsia="Microsoft JhengHei" w:hAnsi="Microsoft JhengHei" w:hint="eastAsia"/>
                                <w:color w:val="000000" w:themeColor="text1"/>
                              </w:rPr>
                              <w:t>？</w:t>
                            </w:r>
                          </w:p>
                          <w:p w14:paraId="3CE1E7CB" w14:textId="77777777" w:rsidR="00F6266B" w:rsidRPr="001B09B3" w:rsidRDefault="00F6266B" w:rsidP="001B09B3">
                            <w:pPr>
                              <w:snapToGrid w:val="0"/>
                              <w:ind w:left="0" w:firstLine="0"/>
                              <w:jc w:val="both"/>
                              <w:rPr>
                                <w:rFonts w:ascii="Microsoft JhengHei" w:eastAsia="Microsoft JhengHei" w:hAnsi="Microsoft JhengHei"/>
                                <w:b/>
                                <w:color w:val="000000" w:themeColor="text1"/>
                                <w:lang w:eastAsia="zh-HK"/>
                              </w:rPr>
                            </w:pPr>
                          </w:p>
                          <w:p w14:paraId="41863502" w14:textId="77777777" w:rsidR="00F6266B" w:rsidRPr="00B6724A" w:rsidRDefault="00F6266B" w:rsidP="001B09B3">
                            <w:pPr>
                              <w:ind w:left="0" w:firstLine="0"/>
                              <w:jc w:val="both"/>
                              <w:rPr>
                                <w:rFonts w:ascii="Microsoft JhengHei" w:eastAsia="Microsoft JhengHei" w:hAnsi="Microsoft JhengHei"/>
                                <w:color w:val="000000" w:themeColor="text1"/>
                                <w:lang w:eastAsia="zh-HK"/>
                              </w:rPr>
                            </w:pPr>
                            <w:r w:rsidRPr="00B6724A">
                              <w:rPr>
                                <w:rFonts w:ascii="Microsoft JhengHei" w:eastAsia="Microsoft JhengHei" w:hAnsi="Microsoft JhengHei" w:hint="eastAsia"/>
                                <w:color w:val="000000" w:themeColor="text1"/>
                                <w:lang w:eastAsia="zh-HK"/>
                              </w:rPr>
                              <w:t>全國人民代表大會根據《憲法》通過《基本法》的決定</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資料四</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w:t>
                            </w:r>
                          </w:p>
                          <w:p w14:paraId="54AC5488" w14:textId="77777777" w:rsidR="00F6266B" w:rsidRPr="00B6724A" w:rsidRDefault="00F6266B" w:rsidP="001B09B3">
                            <w:pPr>
                              <w:ind w:left="0" w:firstLine="0"/>
                              <w:jc w:val="both"/>
                              <w:rPr>
                                <w:rFonts w:ascii="Microsoft JhengHei" w:eastAsia="Microsoft JhengHei" w:hAnsi="Microsoft JhengHei"/>
                                <w:color w:val="000000" w:themeColor="text1"/>
                                <w:lang w:eastAsia="zh-HK"/>
                              </w:rPr>
                            </w:pPr>
                            <w:r w:rsidRPr="00B6724A">
                              <w:rPr>
                                <w:rFonts w:ascii="Microsoft JhengHei" w:eastAsia="Microsoft JhengHei" w:hAnsi="Microsoft JhengHei" w:hint="eastAsia"/>
                                <w:color w:val="000000" w:themeColor="text1"/>
                                <w:lang w:eastAsia="zh-HK"/>
                              </w:rPr>
                              <w:t>《憲法》規定中華人民共和國主席根據全國人民代表大會的決定公佈法律</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資料五</w:t>
                            </w:r>
                            <w:r w:rsidRPr="00B6724A">
                              <w:rPr>
                                <w:rFonts w:ascii="Microsoft JhengHei" w:eastAsia="Microsoft JhengHei" w:hAnsi="Microsoft JhengHei" w:hint="eastAsia"/>
                                <w:color w:val="000000" w:themeColor="text1"/>
                              </w:rPr>
                              <w:t>）</w:t>
                            </w:r>
                          </w:p>
                          <w:p w14:paraId="7233D832" w14:textId="77777777" w:rsidR="00F6266B" w:rsidRPr="00B6724A" w:rsidRDefault="00F6266B" w:rsidP="001B09B3">
                            <w:pPr>
                              <w:ind w:left="0" w:firstLine="0"/>
                              <w:jc w:val="both"/>
                              <w:rPr>
                                <w:rFonts w:ascii="Microsoft JhengHei" w:eastAsia="Microsoft JhengHei" w:hAnsi="Microsoft JhengHei"/>
                              </w:rPr>
                            </w:pPr>
                            <w:r w:rsidRPr="00B6724A">
                              <w:rPr>
                                <w:rFonts w:ascii="Microsoft JhengHei" w:eastAsia="Microsoft JhengHei" w:hAnsi="Microsoft JhengHei" w:hint="eastAsia"/>
                                <w:color w:val="000000" w:themeColor="text1"/>
                                <w:lang w:eastAsia="zh-HK"/>
                              </w:rPr>
                              <w:t>依此，時任國家主席楊尚昆按照全國人民代表大會的決定在1990年公布《基本法》。</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資料六</w:t>
                            </w:r>
                            <w:r w:rsidRPr="00B6724A">
                              <w:rPr>
                                <w:rFonts w:ascii="Microsoft JhengHei" w:eastAsia="Microsoft JhengHei" w:hAnsi="Microsoft JhengHei"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13FF602" id="圓角矩形 4135" o:spid="_x0000_s1054" style="position:absolute;left:0;text-align:left;margin-left:14.4pt;margin-top:5.4pt;width:399pt;height:247.8pt;z-index:251800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aflyAIAAMAFAAAOAAAAZHJzL2Uyb0RvYy54bWysVM1uEzEQviPxDpbvdDdpkkLUTRW1CkKq&#10;2qot6tnxerMreT3Gdv54DLgiIXFBPASPU8FjMOPdbEOpOCBy2Nieb775n+OTTa3ZSjlfgcl47yDl&#10;TBkJeWUWGX97O3vxkjMfhMmFBqMyvlWen0yePzte27HqQwk6V44hifHjtc14GYIdJ4mXpaqFPwCr&#10;DAoLcLUIeHWLJHdijey1TvppOkrW4HLrQCrv8fWsEfJJ5C8KJcNlUXgVmM44+hbi18XvnL7J5FiM&#10;F07YspKtG+IfvKhFZdBoR3UmgmBLV/1BVVfSgYciHEioEyiKSqoYA0bTSx9Fc1MKq2IsmBxvuzT5&#10;/0crL1ZXjlV5xge9wyFnRtRYpftPH39+/fDj87f7719YFGCe1taPEX5jr1x783ikoDeFq+kfw2Gb&#10;mNttl1u1CUzi4zAdHR2mWAKJssPe4CgdxewnD+rW+fBaQc3okHEHS5NfYwVjYsXq3Ae0i/gdjkwa&#10;mFVaxypqQw8edJXTW7y4xfxUO7YSWP7ZLMUfVRw5foMR4ZnwZYPzW0+XFkisCYXeBBtPYasV0Wtz&#10;rQpMHobXj07GtlWdRSGlMqHXiEqRq8bAcN8PanTSiF5FQmIuMICOuyXYIRuSHXcTTosnVRW7vlNO&#10;/+ZYo9xpRMtgQqdcVwbcUwQao2otN/hdkprUUJbCZr6JjdUfEZSe5pBvsdscNGPorZxVmPpz4cOV&#10;cDh32B64S8IlfgoN64xDe+KsBPf+qXfC4ziglLM1znHG/bulcIoz/cbgoLzqDQY0+PEyGB718eL2&#10;JfN9iVnWp4C90sOtZWU8Ej7o3bFwUN/hypmSVRQJI9F2xsPueBqa7YIrS6rpNIJw1K0I5+bGSqKm&#10;NFPL3W7uhLNttwcclAvYTbwYP+r3BkuaBqbLAEUVh+Ehq20BcE3ETmpXGu2h/XtEPSzeyS8AAAD/&#10;/wMAUEsDBBQABgAIAAAAIQAy9lLo3AAAAAkBAAAPAAAAZHJzL2Rvd25yZXYueG1sTI/NTsMwEITv&#10;SLyDtUjcqN1AQwhxqgqJGwgocN/GJrGI11HstMnbs5zgtD+zmvm22s6+F0c7RhdIw3qlQFhqgnHU&#10;avh4f7wqQMSEZLAPZDUsNsK2Pj+rsDThRG/2uE+tYBOKJWroUhpKKWPTWY9xFQZLrH2F0WPicWyl&#10;GfHE5r6XmVK59OiIEzoc7ENnm+/95DWoyYXl5fP6dYf4fPe04MbdrgetLy/m3T2IZOf0dwy/+IwO&#10;NTMdwkQmil5DVjB54r3iynqR5dwcNGxUfgOyruT/D+ofAAAA//8DAFBLAQItABQABgAIAAAAIQC2&#10;gziS/gAAAOEBAAATAAAAAAAAAAAAAAAAAAAAAABbQ29udGVudF9UeXBlc10ueG1sUEsBAi0AFAAG&#10;AAgAAAAhADj9If/WAAAAlAEAAAsAAAAAAAAAAAAAAAAALwEAAF9yZWxzLy5yZWxzUEsBAi0AFAAG&#10;AAgAAAAhABCVp+XIAgAAwAUAAA4AAAAAAAAAAAAAAAAALgIAAGRycy9lMm9Eb2MueG1sUEsBAi0A&#10;FAAGAAgAAAAhADL2UujcAAAACQEAAA8AAAAAAAAAAAAAAAAAIgUAAGRycy9kb3ducmV2LnhtbFBL&#10;BQYAAAAABAAEAPMAAAArBgAAAAA=&#10;" filled="f" strokecolor="red" strokeweight="2pt">
                <v:stroke dashstyle="3 1"/>
                <v:textbox>
                  <w:txbxContent>
                    <w:p w14:paraId="5136DDE9" w14:textId="77777777" w:rsidR="00F6266B" w:rsidRDefault="00F6266B" w:rsidP="001B09B3">
                      <w:pPr>
                        <w:ind w:left="0" w:firstLine="0"/>
                        <w:jc w:val="both"/>
                        <w:rPr>
                          <w:rFonts w:ascii="Microsoft JhengHei" w:eastAsia="Microsoft JhengHei" w:hAnsi="Microsoft JhengHei"/>
                          <w:b/>
                          <w:color w:val="000000" w:themeColor="text1"/>
                          <w:lang w:eastAsia="zh-HK"/>
                        </w:rPr>
                      </w:pPr>
                      <w:r w:rsidRPr="00B6724A">
                        <w:rPr>
                          <w:rFonts w:ascii="Microsoft JhengHei" w:eastAsia="Microsoft JhengHei" w:hAnsi="Microsoft JhengHei" w:hint="eastAsia"/>
                          <w:b/>
                          <w:color w:val="000000" w:themeColor="text1"/>
                          <w:lang w:eastAsia="zh-HK"/>
                        </w:rPr>
                        <w:t>想一</w:t>
                      </w:r>
                      <w:r w:rsidRPr="00B6724A">
                        <w:rPr>
                          <w:rFonts w:ascii="Microsoft JhengHei" w:eastAsia="Microsoft JhengHei" w:hAnsi="Microsoft JhengHei"/>
                          <w:b/>
                          <w:color w:val="000000" w:themeColor="text1"/>
                          <w:lang w:eastAsia="zh-HK"/>
                        </w:rPr>
                        <w:t>想</w:t>
                      </w:r>
                    </w:p>
                    <w:p w14:paraId="40EC1B58" w14:textId="77777777" w:rsidR="00F6266B" w:rsidRDefault="00F6266B" w:rsidP="001B09B3">
                      <w:pPr>
                        <w:snapToGrid w:val="0"/>
                        <w:ind w:left="0" w:firstLine="0"/>
                        <w:jc w:val="both"/>
                        <w:rPr>
                          <w:rFonts w:ascii="Microsoft JhengHei" w:eastAsia="Microsoft JhengHei" w:hAnsi="Microsoft JhengHei"/>
                          <w:color w:val="000000" w:themeColor="text1"/>
                        </w:rPr>
                      </w:pPr>
                      <w:r w:rsidRPr="00B6724A">
                        <w:rPr>
                          <w:rFonts w:ascii="Microsoft JhengHei" w:eastAsia="Microsoft JhengHei" w:hAnsi="Microsoft JhengHei"/>
                          <w:color w:val="000000" w:themeColor="text1"/>
                        </w:rPr>
                        <w:t>全國人民代表大會關於《中華人民共和國香港特別行政區基本法》的決定</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資料四</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color w:val="000000" w:themeColor="text1"/>
                        </w:rPr>
                        <w:t>《中華人民共和國憲法》</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資料五</w:t>
                      </w:r>
                      <w:r w:rsidRPr="00B6724A">
                        <w:rPr>
                          <w:rFonts w:ascii="Microsoft JhengHei" w:eastAsia="Microsoft JhengHei" w:hAnsi="Microsoft JhengHei" w:hint="eastAsia"/>
                          <w:color w:val="000000" w:themeColor="text1"/>
                        </w:rPr>
                        <w:t>）和</w:t>
                      </w:r>
                      <w:r w:rsidRPr="00B6724A">
                        <w:rPr>
                          <w:rFonts w:ascii="Microsoft JhengHei" w:eastAsia="Microsoft JhengHei" w:hAnsi="Microsoft JhengHei"/>
                          <w:color w:val="000000" w:themeColor="text1"/>
                        </w:rPr>
                        <w:t>中華人民共和國主席令第二十六號</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資料六</w:t>
                      </w:r>
                      <w:r w:rsidRPr="00B6724A">
                        <w:rPr>
                          <w:rFonts w:ascii="Microsoft JhengHei" w:eastAsia="Microsoft JhengHei" w:hAnsi="Microsoft JhengHei" w:hint="eastAsia"/>
                          <w:color w:val="000000" w:themeColor="text1"/>
                        </w:rPr>
                        <w:t>）</w:t>
                      </w:r>
                      <w:r>
                        <w:rPr>
                          <w:rFonts w:ascii="Microsoft JhengHei" w:eastAsia="Microsoft JhengHei" w:hAnsi="Microsoft JhengHei" w:hint="eastAsia"/>
                          <w:color w:val="000000" w:themeColor="text1"/>
                        </w:rPr>
                        <w:t>三</w:t>
                      </w:r>
                      <w:r>
                        <w:rPr>
                          <w:rFonts w:ascii="Microsoft JhengHei" w:eastAsia="Microsoft JhengHei" w:hAnsi="Microsoft JhengHei"/>
                          <w:color w:val="000000" w:themeColor="text1"/>
                        </w:rPr>
                        <w:t>者當中的關</w:t>
                      </w:r>
                      <w:r>
                        <w:rPr>
                          <w:rFonts w:ascii="Microsoft JhengHei" w:eastAsia="Microsoft JhengHei" w:hAnsi="Microsoft JhengHei" w:hint="eastAsia"/>
                          <w:color w:val="000000" w:themeColor="text1"/>
                        </w:rPr>
                        <w:t>係是怎</w:t>
                      </w:r>
                      <w:r>
                        <w:rPr>
                          <w:rFonts w:ascii="Microsoft JhengHei" w:eastAsia="Microsoft JhengHei" w:hAnsi="Microsoft JhengHei"/>
                          <w:color w:val="000000" w:themeColor="text1"/>
                        </w:rPr>
                        <w:t>樣</w:t>
                      </w:r>
                      <w:r>
                        <w:rPr>
                          <w:rFonts w:ascii="Microsoft JhengHei" w:eastAsia="Microsoft JhengHei" w:hAnsi="Microsoft JhengHei" w:hint="eastAsia"/>
                          <w:color w:val="000000" w:themeColor="text1"/>
                        </w:rPr>
                        <w:t>？</w:t>
                      </w:r>
                    </w:p>
                    <w:p w14:paraId="3CE1E7CB" w14:textId="77777777" w:rsidR="00F6266B" w:rsidRPr="001B09B3" w:rsidRDefault="00F6266B" w:rsidP="001B09B3">
                      <w:pPr>
                        <w:snapToGrid w:val="0"/>
                        <w:ind w:left="0" w:firstLine="0"/>
                        <w:jc w:val="both"/>
                        <w:rPr>
                          <w:rFonts w:ascii="Microsoft JhengHei" w:eastAsia="Microsoft JhengHei" w:hAnsi="Microsoft JhengHei"/>
                          <w:b/>
                          <w:color w:val="000000" w:themeColor="text1"/>
                          <w:lang w:eastAsia="zh-HK"/>
                        </w:rPr>
                      </w:pPr>
                    </w:p>
                    <w:p w14:paraId="41863502" w14:textId="77777777" w:rsidR="00F6266B" w:rsidRPr="00B6724A" w:rsidRDefault="00F6266B" w:rsidP="001B09B3">
                      <w:pPr>
                        <w:ind w:left="0" w:firstLine="0"/>
                        <w:jc w:val="both"/>
                        <w:rPr>
                          <w:rFonts w:ascii="Microsoft JhengHei" w:eastAsia="Microsoft JhengHei" w:hAnsi="Microsoft JhengHei"/>
                          <w:color w:val="000000" w:themeColor="text1"/>
                          <w:lang w:eastAsia="zh-HK"/>
                        </w:rPr>
                      </w:pPr>
                      <w:r w:rsidRPr="00B6724A">
                        <w:rPr>
                          <w:rFonts w:ascii="Microsoft JhengHei" w:eastAsia="Microsoft JhengHei" w:hAnsi="Microsoft JhengHei" w:hint="eastAsia"/>
                          <w:color w:val="000000" w:themeColor="text1"/>
                          <w:lang w:eastAsia="zh-HK"/>
                        </w:rPr>
                        <w:t>全國人民代表大會根據《憲法》通過《基本法》的決定</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資料四</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w:t>
                      </w:r>
                    </w:p>
                    <w:p w14:paraId="54AC5488" w14:textId="77777777" w:rsidR="00F6266B" w:rsidRPr="00B6724A" w:rsidRDefault="00F6266B" w:rsidP="001B09B3">
                      <w:pPr>
                        <w:ind w:left="0" w:firstLine="0"/>
                        <w:jc w:val="both"/>
                        <w:rPr>
                          <w:rFonts w:ascii="Microsoft JhengHei" w:eastAsia="Microsoft JhengHei" w:hAnsi="Microsoft JhengHei"/>
                          <w:color w:val="000000" w:themeColor="text1"/>
                          <w:lang w:eastAsia="zh-HK"/>
                        </w:rPr>
                      </w:pPr>
                      <w:r w:rsidRPr="00B6724A">
                        <w:rPr>
                          <w:rFonts w:ascii="Microsoft JhengHei" w:eastAsia="Microsoft JhengHei" w:hAnsi="Microsoft JhengHei" w:hint="eastAsia"/>
                          <w:color w:val="000000" w:themeColor="text1"/>
                          <w:lang w:eastAsia="zh-HK"/>
                        </w:rPr>
                        <w:t>《憲法》規定中華人民共和國主席根據全國人民代表大會的決定公佈法律</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資料五</w:t>
                      </w:r>
                      <w:r w:rsidRPr="00B6724A">
                        <w:rPr>
                          <w:rFonts w:ascii="Microsoft JhengHei" w:eastAsia="Microsoft JhengHei" w:hAnsi="Microsoft JhengHei" w:hint="eastAsia"/>
                          <w:color w:val="000000" w:themeColor="text1"/>
                        </w:rPr>
                        <w:t>）</w:t>
                      </w:r>
                    </w:p>
                    <w:p w14:paraId="7233D832" w14:textId="77777777" w:rsidR="00F6266B" w:rsidRPr="00B6724A" w:rsidRDefault="00F6266B" w:rsidP="001B09B3">
                      <w:pPr>
                        <w:ind w:left="0" w:firstLine="0"/>
                        <w:jc w:val="both"/>
                        <w:rPr>
                          <w:rFonts w:ascii="Microsoft JhengHei" w:eastAsia="Microsoft JhengHei" w:hAnsi="Microsoft JhengHei"/>
                        </w:rPr>
                      </w:pPr>
                      <w:r w:rsidRPr="00B6724A">
                        <w:rPr>
                          <w:rFonts w:ascii="Microsoft JhengHei" w:eastAsia="Microsoft JhengHei" w:hAnsi="Microsoft JhengHei" w:hint="eastAsia"/>
                          <w:color w:val="000000" w:themeColor="text1"/>
                          <w:lang w:eastAsia="zh-HK"/>
                        </w:rPr>
                        <w:t>依此，時任國家主席楊尚昆按照全國人民代表大會的決定在1990年公布《基本法》。</w:t>
                      </w:r>
                      <w:r w:rsidRPr="00B6724A">
                        <w:rPr>
                          <w:rFonts w:ascii="Microsoft JhengHei" w:eastAsia="Microsoft JhengHei" w:hAnsi="Microsoft JhengHei" w:hint="eastAsia"/>
                          <w:color w:val="000000" w:themeColor="text1"/>
                        </w:rPr>
                        <w:t>（</w:t>
                      </w:r>
                      <w:r w:rsidRPr="00B6724A">
                        <w:rPr>
                          <w:rFonts w:ascii="Microsoft JhengHei" w:eastAsia="Microsoft JhengHei" w:hAnsi="Microsoft JhengHei" w:hint="eastAsia"/>
                          <w:color w:val="000000" w:themeColor="text1"/>
                          <w:lang w:eastAsia="zh-HK"/>
                        </w:rPr>
                        <w:t>資料六</w:t>
                      </w:r>
                      <w:r w:rsidRPr="00B6724A">
                        <w:rPr>
                          <w:rFonts w:ascii="Microsoft JhengHei" w:eastAsia="Microsoft JhengHei" w:hAnsi="Microsoft JhengHei" w:hint="eastAsia"/>
                          <w:color w:val="000000" w:themeColor="text1"/>
                        </w:rPr>
                        <w:t>）</w:t>
                      </w:r>
                    </w:p>
                  </w:txbxContent>
                </v:textbox>
                <w10:wrap anchorx="margin"/>
              </v:roundrect>
            </w:pict>
          </mc:Fallback>
        </mc:AlternateContent>
      </w:r>
    </w:p>
    <w:p w14:paraId="2A5BF008" w14:textId="25E1261D" w:rsidR="00B6724A" w:rsidRDefault="00B6724A" w:rsidP="00B6724A">
      <w:pPr>
        <w:rPr>
          <w:rFonts w:eastAsiaTheme="minorEastAsia"/>
          <w:lang w:eastAsia="zh-HK"/>
        </w:rPr>
      </w:pPr>
    </w:p>
    <w:p w14:paraId="497FE09B" w14:textId="77777777" w:rsidR="00B6724A" w:rsidRDefault="00B6724A" w:rsidP="00B6724A">
      <w:pPr>
        <w:rPr>
          <w:rFonts w:eastAsiaTheme="minorEastAsia"/>
          <w:lang w:eastAsia="zh-HK"/>
        </w:rPr>
      </w:pPr>
    </w:p>
    <w:p w14:paraId="66471D51" w14:textId="6A8E1B0B" w:rsidR="00B6724A" w:rsidRPr="00B6724A" w:rsidRDefault="00B6724A" w:rsidP="00B6724A">
      <w:pPr>
        <w:ind w:left="0" w:firstLine="0"/>
        <w:rPr>
          <w:rFonts w:eastAsiaTheme="minorEastAsia"/>
          <w:lang w:eastAsia="zh-HK"/>
        </w:rPr>
      </w:pPr>
    </w:p>
    <w:p w14:paraId="007A8D8C" w14:textId="77777777" w:rsidR="00B6724A" w:rsidRDefault="00B6724A">
      <w:pPr>
        <w:rPr>
          <w:rFonts w:eastAsiaTheme="minorEastAsia"/>
          <w:lang w:eastAsia="zh-HK"/>
        </w:rPr>
      </w:pPr>
    </w:p>
    <w:p w14:paraId="49AA39E3" w14:textId="11DB5F70" w:rsidR="00B6724A" w:rsidRDefault="00B6724A">
      <w:pPr>
        <w:rPr>
          <w:rFonts w:eastAsiaTheme="minorEastAsia"/>
          <w:lang w:eastAsia="zh-HK"/>
        </w:rPr>
      </w:pPr>
    </w:p>
    <w:p w14:paraId="27E90D7A" w14:textId="34E51AB3" w:rsidR="001B09B3" w:rsidRDefault="001B09B3">
      <w:pPr>
        <w:rPr>
          <w:rFonts w:eastAsiaTheme="minorEastAsia"/>
          <w:lang w:eastAsia="zh-HK"/>
        </w:rPr>
      </w:pPr>
    </w:p>
    <w:p w14:paraId="543E1281" w14:textId="48B9ED61" w:rsidR="001B09B3" w:rsidRDefault="001B09B3">
      <w:pPr>
        <w:rPr>
          <w:rFonts w:eastAsiaTheme="minorEastAsia"/>
          <w:lang w:eastAsia="zh-HK"/>
        </w:rPr>
      </w:pPr>
    </w:p>
    <w:p w14:paraId="1FD4812D" w14:textId="59802F5A" w:rsidR="001B09B3" w:rsidRDefault="001B09B3">
      <w:pPr>
        <w:rPr>
          <w:rFonts w:eastAsiaTheme="minorEastAsia"/>
          <w:lang w:eastAsia="zh-HK"/>
        </w:rPr>
      </w:pPr>
    </w:p>
    <w:p w14:paraId="25A57E11" w14:textId="61C50BFC" w:rsidR="001B09B3" w:rsidRDefault="001B09B3">
      <w:pPr>
        <w:rPr>
          <w:rFonts w:eastAsiaTheme="minorEastAsia"/>
          <w:lang w:eastAsia="zh-HK"/>
        </w:rPr>
      </w:pPr>
    </w:p>
    <w:p w14:paraId="5F69B902" w14:textId="5C723EBC" w:rsidR="001B09B3" w:rsidRDefault="001B09B3">
      <w:pPr>
        <w:rPr>
          <w:rFonts w:eastAsiaTheme="minorEastAsia"/>
          <w:lang w:eastAsia="zh-HK"/>
        </w:rPr>
      </w:pPr>
    </w:p>
    <w:p w14:paraId="25DD8D1D" w14:textId="69AD0B32" w:rsidR="001B09B3" w:rsidRDefault="001B09B3">
      <w:pPr>
        <w:rPr>
          <w:rFonts w:eastAsiaTheme="minorEastAsia"/>
          <w:lang w:eastAsia="zh-HK"/>
        </w:rPr>
      </w:pPr>
    </w:p>
    <w:p w14:paraId="2E93719B" w14:textId="0D0F6269" w:rsidR="001B09B3" w:rsidRDefault="001B09B3">
      <w:pPr>
        <w:rPr>
          <w:rFonts w:eastAsiaTheme="minorEastAsia"/>
          <w:lang w:eastAsia="zh-HK"/>
        </w:rPr>
      </w:pPr>
    </w:p>
    <w:p w14:paraId="223F1F80" w14:textId="003BAE0F" w:rsidR="001B09B3" w:rsidRDefault="001B09B3">
      <w:pPr>
        <w:rPr>
          <w:rFonts w:eastAsiaTheme="minorEastAsia"/>
          <w:lang w:eastAsia="zh-HK"/>
        </w:rPr>
      </w:pPr>
    </w:p>
    <w:p w14:paraId="0C911752" w14:textId="4444E310" w:rsidR="001B09B3" w:rsidRDefault="001B09B3">
      <w:pPr>
        <w:rPr>
          <w:rFonts w:eastAsiaTheme="minorEastAsia"/>
          <w:lang w:eastAsia="zh-HK"/>
        </w:rPr>
      </w:pPr>
    </w:p>
    <w:p w14:paraId="21C7B275" w14:textId="5C52D2E7" w:rsidR="001B09B3" w:rsidRDefault="001B09B3">
      <w:pPr>
        <w:rPr>
          <w:rFonts w:eastAsiaTheme="minorEastAsia"/>
          <w:lang w:eastAsia="zh-HK"/>
        </w:rPr>
      </w:pPr>
    </w:p>
    <w:p w14:paraId="7071D802" w14:textId="712A1985" w:rsidR="001B09B3" w:rsidRDefault="001B09B3">
      <w:pPr>
        <w:rPr>
          <w:rFonts w:eastAsiaTheme="minorEastAsia"/>
          <w:lang w:eastAsia="zh-HK"/>
        </w:rPr>
      </w:pPr>
    </w:p>
    <w:p w14:paraId="7721F7AD" w14:textId="69435BB5" w:rsidR="001B09B3" w:rsidRDefault="001B09B3">
      <w:pPr>
        <w:rPr>
          <w:rFonts w:eastAsiaTheme="minorEastAsia"/>
          <w:lang w:eastAsia="zh-HK"/>
        </w:rPr>
      </w:pPr>
    </w:p>
    <w:p w14:paraId="58221674" w14:textId="25ABF988" w:rsidR="001B09B3" w:rsidRDefault="001B09B3">
      <w:pPr>
        <w:rPr>
          <w:rFonts w:eastAsiaTheme="minorEastAsia"/>
          <w:lang w:eastAsia="zh-HK"/>
        </w:rPr>
      </w:pPr>
    </w:p>
    <w:p w14:paraId="51909977" w14:textId="51277EF6" w:rsidR="001B09B3" w:rsidRDefault="001B09B3">
      <w:pPr>
        <w:rPr>
          <w:rFonts w:eastAsiaTheme="minorEastAsia"/>
          <w:lang w:eastAsia="zh-HK"/>
        </w:rPr>
      </w:pPr>
    </w:p>
    <w:p w14:paraId="733E78C8" w14:textId="2B84D7C4" w:rsidR="001B09B3" w:rsidRDefault="001B09B3">
      <w:pPr>
        <w:rPr>
          <w:rFonts w:eastAsiaTheme="minorEastAsia"/>
          <w:lang w:eastAsia="zh-HK"/>
        </w:rPr>
      </w:pPr>
    </w:p>
    <w:p w14:paraId="225632A0" w14:textId="66BA5D3E" w:rsidR="001B09B3" w:rsidRDefault="001B09B3">
      <w:pPr>
        <w:rPr>
          <w:rFonts w:eastAsiaTheme="minorEastAsia"/>
          <w:lang w:eastAsia="zh-HK"/>
        </w:rPr>
      </w:pPr>
    </w:p>
    <w:p w14:paraId="16980485" w14:textId="7206D1B7" w:rsidR="001B09B3" w:rsidRDefault="001B09B3">
      <w:pPr>
        <w:rPr>
          <w:rFonts w:eastAsiaTheme="minorEastAsia"/>
          <w:lang w:eastAsia="zh-HK"/>
        </w:rPr>
      </w:pPr>
    </w:p>
    <w:p w14:paraId="0AA86021" w14:textId="77777777" w:rsidR="001B09B3" w:rsidRDefault="001B09B3">
      <w:pPr>
        <w:rPr>
          <w:rFonts w:eastAsiaTheme="minorEastAsia"/>
          <w:lang w:eastAsia="zh-HK"/>
        </w:rPr>
      </w:pPr>
    </w:p>
    <w:p w14:paraId="547637DC" w14:textId="77777777" w:rsidR="00B6724A" w:rsidRDefault="00B6724A">
      <w:pPr>
        <w:rPr>
          <w:rFonts w:eastAsiaTheme="minorEastAsia"/>
          <w:lang w:eastAsia="zh-HK"/>
        </w:rPr>
      </w:pPr>
    </w:p>
    <w:p w14:paraId="52842619" w14:textId="77777777" w:rsidR="00B6724A" w:rsidRDefault="00B6724A">
      <w:pPr>
        <w:rPr>
          <w:rFonts w:eastAsiaTheme="minorEastAsia"/>
          <w:lang w:eastAsia="zh-HK"/>
        </w:rPr>
      </w:pPr>
    </w:p>
    <w:p w14:paraId="083139CE" w14:textId="3B7A00F9" w:rsidR="00B6724A" w:rsidRDefault="00B6724A">
      <w:pPr>
        <w:rPr>
          <w:rFonts w:eastAsiaTheme="minorEastAsia"/>
          <w:lang w:eastAsia="zh-HK"/>
        </w:rPr>
      </w:pPr>
      <w:r>
        <w:rPr>
          <w:rFonts w:eastAsiaTheme="minorEastAsia"/>
          <w:lang w:eastAsia="zh-HK"/>
        </w:rPr>
        <w:br w:type="page"/>
      </w:r>
    </w:p>
    <w:p w14:paraId="3AE5F8A2" w14:textId="77777777" w:rsidR="00126032" w:rsidRDefault="00126032">
      <w:pPr>
        <w:rPr>
          <w:rFonts w:eastAsiaTheme="minorEastAsia"/>
          <w:lang w:eastAsia="zh-HK"/>
        </w:rPr>
      </w:pPr>
    </w:p>
    <w:p w14:paraId="3460A3DB" w14:textId="397726EB" w:rsidR="0025334C" w:rsidRPr="00AE728A" w:rsidRDefault="00743CE5" w:rsidP="00AE728A">
      <w:pPr>
        <w:spacing w:line="276" w:lineRule="auto"/>
        <w:ind w:left="0" w:firstLine="0"/>
        <w:jc w:val="center"/>
        <w:rPr>
          <w:rFonts w:ascii="PMingLiU" w:hAnsi="PMingLiU"/>
          <w:b/>
          <w:noProof/>
        </w:rPr>
      </w:pPr>
      <w:r>
        <w:rPr>
          <w:rFonts w:ascii="PMingLiU" w:hAnsi="PMingLiU" w:hint="eastAsia"/>
          <w:b/>
          <w:noProof/>
          <w:lang w:eastAsia="zh-HK"/>
        </w:rPr>
        <w:t>單元</w:t>
      </w:r>
      <w:r w:rsidRPr="00743CE5">
        <w:rPr>
          <w:b/>
          <w:noProof/>
        </w:rPr>
        <w:t>2.2</w:t>
      </w:r>
      <w:r w:rsidR="0025334C" w:rsidRPr="00AE728A">
        <w:rPr>
          <w:rFonts w:ascii="PMingLiU" w:hAnsi="PMingLiU" w:hint="eastAsia"/>
          <w:b/>
          <w:noProof/>
        </w:rPr>
        <w:t>：</w:t>
      </w:r>
      <w:r w:rsidR="00447505" w:rsidRPr="00AE728A">
        <w:rPr>
          <w:rFonts w:ascii="PMingLiU" w:hAnsi="PMingLiU" w:hint="eastAsia"/>
          <w:b/>
          <w:noProof/>
        </w:rPr>
        <w:t>香港特區的管治</w:t>
      </w:r>
    </w:p>
    <w:p w14:paraId="7A7AE218" w14:textId="77777777" w:rsidR="0025334C" w:rsidRPr="00AE728A" w:rsidRDefault="0025334C" w:rsidP="00AE728A">
      <w:pPr>
        <w:spacing w:line="276" w:lineRule="auto"/>
        <w:ind w:left="0" w:firstLine="0"/>
        <w:jc w:val="center"/>
        <w:rPr>
          <w:rFonts w:ascii="PMingLiU" w:hAnsi="PMingLiU"/>
          <w:b/>
          <w:noProof/>
        </w:rPr>
      </w:pPr>
      <w:r w:rsidRPr="00AE728A">
        <w:rPr>
          <w:rFonts w:ascii="PMingLiU" w:hAnsi="PMingLiU" w:hint="eastAsia"/>
          <w:b/>
          <w:noProof/>
        </w:rPr>
        <w:t>（第二課節）</w:t>
      </w:r>
    </w:p>
    <w:p w14:paraId="029928AE" w14:textId="5740B53E" w:rsidR="0025334C" w:rsidRDefault="0025334C" w:rsidP="00AE728A">
      <w:pPr>
        <w:spacing w:line="276" w:lineRule="auto"/>
        <w:ind w:left="0" w:firstLine="0"/>
        <w:jc w:val="center"/>
        <w:rPr>
          <w:rFonts w:ascii="Microsoft JhengHei" w:eastAsia="Microsoft JhengHei" w:hAnsi="Microsoft JhengHei"/>
          <w:b/>
          <w:sz w:val="28"/>
          <w:szCs w:val="28"/>
          <w:u w:val="single"/>
          <w:lang w:eastAsia="zh-HK"/>
        </w:rPr>
      </w:pPr>
      <w:r w:rsidRPr="00AE728A">
        <w:rPr>
          <w:rFonts w:ascii="PMingLiU" w:hAnsi="PMingLiU" w:hint="eastAsia"/>
          <w:b/>
          <w:noProof/>
        </w:rPr>
        <w:t>學與教材料</w:t>
      </w:r>
    </w:p>
    <w:p w14:paraId="5D71E2BC" w14:textId="5144F9A6" w:rsidR="0025334C" w:rsidRPr="00AE728A" w:rsidRDefault="0025334C" w:rsidP="0025334C">
      <w:pPr>
        <w:ind w:left="0" w:firstLine="3"/>
        <w:rPr>
          <w:rFonts w:ascii="Microsoft JhengHei" w:eastAsia="Microsoft JhengHei" w:hAnsi="Microsoft JhengHei"/>
          <w:b/>
          <w:sz w:val="28"/>
          <w:szCs w:val="28"/>
        </w:rPr>
      </w:pPr>
      <w:r w:rsidRPr="00AE728A">
        <w:rPr>
          <w:rFonts w:ascii="Microsoft JhengHei" w:eastAsia="Microsoft JhengHei" w:hAnsi="Microsoft JhengHei" w:hint="eastAsia"/>
          <w:b/>
          <w:sz w:val="28"/>
          <w:szCs w:val="28"/>
          <w:lang w:eastAsia="zh-HK"/>
        </w:rPr>
        <w:t>引言</w:t>
      </w:r>
    </w:p>
    <w:p w14:paraId="456DAD53" w14:textId="019C55E1" w:rsidR="00126032" w:rsidRPr="00124797" w:rsidRDefault="00126032" w:rsidP="0025334C">
      <w:pPr>
        <w:ind w:left="0" w:firstLine="3"/>
        <w:rPr>
          <w:rFonts w:ascii="Microsoft JhengHei" w:eastAsia="Microsoft JhengHei" w:hAnsi="Microsoft JhengHei"/>
          <w:sz w:val="28"/>
          <w:szCs w:val="28"/>
        </w:rPr>
      </w:pPr>
      <w:r w:rsidRPr="00124797">
        <w:rPr>
          <w:rFonts w:ascii="Microsoft JhengHei" w:eastAsia="Microsoft JhengHei" w:hAnsi="Microsoft JhengHei" w:hint="eastAsia"/>
          <w:b/>
          <w:sz w:val="28"/>
          <w:szCs w:val="28"/>
        </w:rPr>
        <w:t>中央對香港特别行政區的全面管治權</w:t>
      </w:r>
    </w:p>
    <w:p w14:paraId="1B9F2398" w14:textId="77777777" w:rsidR="00126032" w:rsidRPr="00124797" w:rsidRDefault="00126032" w:rsidP="00126032">
      <w:pPr>
        <w:ind w:left="0"/>
      </w:pPr>
    </w:p>
    <w:p w14:paraId="43253AE9" w14:textId="776AF85A" w:rsidR="00124797" w:rsidRPr="00124797" w:rsidRDefault="00124797" w:rsidP="00AE728A">
      <w:pPr>
        <w:snapToGrid w:val="0"/>
        <w:ind w:left="0" w:firstLine="0"/>
        <w:contextualSpacing/>
        <w:jc w:val="both"/>
        <w:rPr>
          <w:rFonts w:ascii="Microsoft JhengHei" w:eastAsia="Microsoft JhengHei" w:hAnsi="Microsoft JhengHei"/>
        </w:rPr>
      </w:pPr>
      <w:r w:rsidRPr="00124797">
        <w:rPr>
          <w:rFonts w:ascii="Microsoft JhengHei" w:eastAsia="Microsoft JhengHei" w:hAnsi="Microsoft JhengHei" w:hint="eastAsia"/>
        </w:rPr>
        <w:t>根據憲法和香港基本法的規定，中央直接行使對香港特別行政區管治權的權力主體包括全國人民代表大會及其常委會、國家主席、中央人民政府、中央軍事委員會。全國人大決定香港特別行政區的設立，制定香港基本法以規定在香港特別行政區實行的制度，並擁有基本法的修改權。全國人大常委會擁有香港基本法的解釋權，對香港特別行政區行政長官產生辦法和立法會產生辦法修改的決定權，對香港特別行政區立法機關制定的法律的監督權，對香港特別行政區進入緊急狀態的決定權，以及向香港特別行政區作出新授權的權力。香港特別行政區直轄於中央人民政府，行政長官向中央人民政府負責，中央人民政府擁有任命行政長官和主要官員、依法管理與香港特別行政區有關的外交事務、向行政長官發出指令的權力。中央軍事委員會領導香港駐軍，履行防務職責，等等。中央依法履行憲法和香港基本法賦予的全面管治權和憲制責任，有效管治香港特別行政區。</w:t>
      </w:r>
      <w:r w:rsidR="0025334C">
        <w:rPr>
          <w:rStyle w:val="af"/>
          <w:rFonts w:ascii="Microsoft JhengHei" w:eastAsia="Microsoft JhengHei" w:hAnsi="Microsoft JhengHei"/>
        </w:rPr>
        <w:footnoteReference w:id="2"/>
      </w:r>
    </w:p>
    <w:p w14:paraId="63F65661" w14:textId="77777777" w:rsidR="0025334C" w:rsidRDefault="0025334C" w:rsidP="0025334C">
      <w:pPr>
        <w:snapToGrid w:val="0"/>
        <w:ind w:left="0" w:firstLine="0"/>
        <w:contextualSpacing/>
        <w:jc w:val="both"/>
        <w:rPr>
          <w:rFonts w:ascii="Microsoft JhengHei" w:eastAsia="Microsoft JhengHei" w:hAnsi="Microsoft JhengHei"/>
        </w:rPr>
      </w:pPr>
    </w:p>
    <w:p w14:paraId="79A9FF00" w14:textId="3BBD7CC4" w:rsidR="00A52E0D" w:rsidRPr="00824AFA" w:rsidRDefault="00126032" w:rsidP="00AE728A">
      <w:pPr>
        <w:snapToGrid w:val="0"/>
        <w:ind w:left="0" w:firstLine="0"/>
        <w:contextualSpacing/>
        <w:jc w:val="both"/>
        <w:rPr>
          <w:rFonts w:ascii="Microsoft JhengHei" w:eastAsia="Microsoft JhengHei" w:hAnsi="Microsoft JhengHei"/>
        </w:rPr>
      </w:pPr>
      <w:r w:rsidRPr="00284201">
        <w:rPr>
          <w:rFonts w:ascii="Microsoft JhengHei" w:eastAsia="Microsoft JhengHei" w:hAnsi="Microsoft JhengHei" w:hint="eastAsia"/>
        </w:rPr>
        <w:t>憲法和基本法共同構成香港特别行政區的憲制基礎，賦予中央對香港特别行政區的全面管治權，既包括中央直接行使的權力，也包括授權香港特别行政區依法實行高度自治以及對特别行政區高度自治的監督權。中央直接行使的權力包括設立特别行政區、决定特别行政區實行的制度、組建特别行政區政權機構、管理與特别行政區有關的外交事務、管理特别行政區的防務、任命行政長官和主要官員、對特别行政區立法的備案審查、修改和解釋基本法等方面的憲制權力。其中就包括决定香港特别行政區實行</w:t>
      </w:r>
      <w:r w:rsidR="00E02F0E">
        <w:rPr>
          <w:rFonts w:ascii="Microsoft JhengHei" w:eastAsia="Microsoft JhengHei" w:hAnsi="Microsoft JhengHei" w:hint="eastAsia"/>
        </w:rPr>
        <w:t>甚</w:t>
      </w:r>
      <w:r w:rsidRPr="00284201">
        <w:rPr>
          <w:rFonts w:ascii="Microsoft JhengHei" w:eastAsia="Microsoft JhengHei" w:hAnsi="Microsoft JhengHei" w:hint="eastAsia"/>
        </w:rPr>
        <w:t>麽樣民主制度的權力。</w:t>
      </w:r>
      <w:r w:rsidR="0025334C">
        <w:rPr>
          <w:rStyle w:val="af"/>
          <w:rFonts w:ascii="Microsoft JhengHei" w:eastAsia="Microsoft JhengHei" w:hAnsi="Microsoft JhengHei"/>
        </w:rPr>
        <w:footnoteReference w:id="3"/>
      </w:r>
      <w:r w:rsidR="00A52E0D" w:rsidRPr="00284201">
        <w:rPr>
          <w:rFonts w:eastAsiaTheme="minorEastAsia"/>
          <w:lang w:eastAsia="zh-HK"/>
        </w:rPr>
        <w:br w:type="page"/>
      </w:r>
    </w:p>
    <w:p w14:paraId="7061256F" w14:textId="0803C199" w:rsidR="005C4BB0" w:rsidRDefault="005C4BB0" w:rsidP="005633FC">
      <w:pPr>
        <w:spacing w:line="276" w:lineRule="auto"/>
        <w:ind w:left="0" w:firstLine="0"/>
        <w:rPr>
          <w:b/>
          <w:sz w:val="28"/>
        </w:rPr>
        <w:sectPr w:rsidR="005C4BB0" w:rsidSect="008D5733">
          <w:footnotePr>
            <w:numStart w:val="3"/>
          </w:footnotePr>
          <w:type w:val="continuous"/>
          <w:pgSz w:w="11906" w:h="16838"/>
          <w:pgMar w:top="1440" w:right="1800" w:bottom="1440" w:left="1800" w:header="709" w:footer="709" w:gutter="0"/>
          <w:cols w:space="708"/>
          <w:docGrid w:linePitch="360"/>
        </w:sectPr>
      </w:pPr>
    </w:p>
    <w:p w14:paraId="0A853411" w14:textId="6018A86B" w:rsidR="005633FC" w:rsidRPr="003D1AC2" w:rsidRDefault="005633FC" w:rsidP="005633FC">
      <w:pPr>
        <w:spacing w:line="276" w:lineRule="auto"/>
        <w:ind w:left="0" w:firstLine="0"/>
        <w:rPr>
          <w:rFonts w:ascii="Microsoft JhengHei" w:eastAsia="Microsoft JhengHei" w:hAnsi="Microsoft JhengHei"/>
          <w:b/>
          <w:sz w:val="32"/>
          <w:szCs w:val="28"/>
        </w:rPr>
      </w:pPr>
      <w:r w:rsidRPr="003D1AC2">
        <w:rPr>
          <w:rFonts w:ascii="Microsoft JhengHei" w:eastAsia="Microsoft JhengHei" w:hAnsi="Microsoft JhengHei" w:hint="eastAsia"/>
          <w:b/>
          <w:sz w:val="28"/>
          <w:lang w:eastAsia="zh-HK"/>
        </w:rPr>
        <w:lastRenderedPageBreak/>
        <w:t>中央負責的香港事務</w:t>
      </w:r>
    </w:p>
    <w:p w14:paraId="6C90955F" w14:textId="61F7950A" w:rsidR="005633FC" w:rsidRDefault="005633FC" w:rsidP="005633FC">
      <w:pPr>
        <w:spacing w:line="276" w:lineRule="auto"/>
        <w:ind w:left="0" w:firstLine="0"/>
        <w:rPr>
          <w:rFonts w:eastAsia="Microsoft JhengHei"/>
          <w:b/>
          <w:sz w:val="28"/>
          <w:szCs w:val="28"/>
        </w:rPr>
      </w:pPr>
      <w:r>
        <w:rPr>
          <w:rFonts w:eastAsia="Microsoft JhengHei" w:hint="eastAsia"/>
          <w:b/>
          <w:sz w:val="28"/>
          <w:szCs w:val="28"/>
          <w:lang w:eastAsia="zh-HK"/>
        </w:rPr>
        <w:t>活動二</w:t>
      </w:r>
      <w:r w:rsidRPr="00663CD9">
        <w:rPr>
          <w:rFonts w:eastAsia="Microsoft JhengHei"/>
          <w:b/>
          <w:sz w:val="28"/>
          <w:szCs w:val="28"/>
        </w:rPr>
        <w:t>：</w:t>
      </w:r>
    </w:p>
    <w:p w14:paraId="721D8FC0" w14:textId="7B7C4BA3" w:rsidR="002A6E63" w:rsidRPr="003D1AC2" w:rsidRDefault="002A6E63" w:rsidP="003D1AC2">
      <w:pPr>
        <w:snapToGrid w:val="0"/>
        <w:ind w:left="0" w:firstLine="0"/>
        <w:rPr>
          <w:rFonts w:ascii="Microsoft JhengHei" w:eastAsia="Microsoft JhengHei" w:hAnsi="Microsoft JhengHei"/>
          <w:szCs w:val="28"/>
        </w:rPr>
      </w:pPr>
      <w:r w:rsidRPr="003D1AC2">
        <w:rPr>
          <w:rFonts w:ascii="Microsoft JhengHei" w:eastAsia="Microsoft JhengHei" w:hAnsi="Microsoft JhengHei" w:hint="eastAsia"/>
          <w:szCs w:val="28"/>
        </w:rPr>
        <w:t>《基本法》中有關中央國家機關職權的規定可大致分為七方面：</w:t>
      </w:r>
    </w:p>
    <w:p w14:paraId="6A6E9CE8" w14:textId="5B39709B" w:rsidR="00B1670D" w:rsidRPr="003D1AC2" w:rsidRDefault="00B1670D" w:rsidP="003D1AC2">
      <w:pPr>
        <w:snapToGrid w:val="0"/>
        <w:ind w:left="0" w:firstLine="0"/>
        <w:rPr>
          <w:rFonts w:ascii="Microsoft JhengHei" w:eastAsia="Microsoft JhengHei" w:hAnsi="Microsoft JhengHei"/>
          <w:szCs w:val="28"/>
        </w:rPr>
      </w:pPr>
    </w:p>
    <w:tbl>
      <w:tblPr>
        <w:tblStyle w:val="a5"/>
        <w:tblW w:w="0" w:type="auto"/>
        <w:tblLook w:val="04A0" w:firstRow="1" w:lastRow="0" w:firstColumn="1" w:lastColumn="0" w:noHBand="0" w:noVBand="1"/>
      </w:tblPr>
      <w:tblGrid>
        <w:gridCol w:w="588"/>
        <w:gridCol w:w="1959"/>
        <w:gridCol w:w="6469"/>
      </w:tblGrid>
      <w:tr w:rsidR="005C4BB0" w:rsidRPr="003D1AC2" w14:paraId="36E0F440" w14:textId="77777777" w:rsidTr="00526FDF">
        <w:trPr>
          <w:tblHeader/>
        </w:trPr>
        <w:tc>
          <w:tcPr>
            <w:tcW w:w="588" w:type="dxa"/>
            <w:shd w:val="clear" w:color="auto" w:fill="C2D69B" w:themeFill="accent3" w:themeFillTint="99"/>
          </w:tcPr>
          <w:p w14:paraId="3F8F54B2" w14:textId="6BEB4DBD"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r w:rsidRPr="003D1AC2">
              <w:rPr>
                <w:rFonts w:ascii="Microsoft JhengHei" w:eastAsia="Microsoft JhengHei" w:hAnsi="Microsoft JhengHei" w:hint="eastAsia"/>
                <w:b/>
                <w:szCs w:val="28"/>
                <w:lang w:eastAsia="zh-HK"/>
              </w:rPr>
              <w:t>編號</w:t>
            </w:r>
          </w:p>
        </w:tc>
        <w:tc>
          <w:tcPr>
            <w:tcW w:w="1959" w:type="dxa"/>
            <w:shd w:val="clear" w:color="auto" w:fill="C2D69B" w:themeFill="accent3" w:themeFillTint="99"/>
          </w:tcPr>
          <w:p w14:paraId="78B10029" w14:textId="3D123B4E" w:rsidR="005C4BB0" w:rsidRPr="003D1AC2" w:rsidRDefault="005C4BB0"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b/>
                <w:szCs w:val="28"/>
              </w:rPr>
              <w:t>《基本法》中有關中央國家機關職權</w:t>
            </w:r>
            <w:r w:rsidRPr="003D1AC2">
              <w:rPr>
                <w:rFonts w:ascii="Microsoft JhengHei" w:eastAsia="Microsoft JhengHei" w:hAnsi="Microsoft JhengHei" w:hint="eastAsia"/>
                <w:b/>
                <w:szCs w:val="28"/>
                <w:lang w:eastAsia="zh-HK"/>
              </w:rPr>
              <w:t>的規定</w:t>
            </w:r>
          </w:p>
        </w:tc>
        <w:tc>
          <w:tcPr>
            <w:tcW w:w="6469" w:type="dxa"/>
            <w:shd w:val="clear" w:color="auto" w:fill="C2D69B" w:themeFill="accent3" w:themeFillTint="99"/>
          </w:tcPr>
          <w:p w14:paraId="39601A62" w14:textId="647B78F1" w:rsidR="005C4BB0" w:rsidRPr="003D1AC2" w:rsidRDefault="005C4BB0" w:rsidP="008D172A">
            <w:pPr>
              <w:snapToGrid w:val="0"/>
              <w:spacing w:line="360" w:lineRule="exact"/>
              <w:ind w:left="0" w:firstLine="0"/>
              <w:jc w:val="center"/>
              <w:rPr>
                <w:rFonts w:ascii="Microsoft JhengHei" w:eastAsia="Microsoft JhengHei" w:hAnsi="Microsoft JhengHei"/>
                <w:b/>
                <w:szCs w:val="28"/>
                <w:lang w:eastAsia="zh-HK"/>
              </w:rPr>
            </w:pPr>
            <w:r w:rsidRPr="003D1AC2">
              <w:rPr>
                <w:rFonts w:ascii="Microsoft JhengHei" w:eastAsia="Microsoft JhengHei" w:hAnsi="Microsoft JhengHei" w:hint="eastAsia"/>
                <w:b/>
                <w:szCs w:val="28"/>
                <w:lang w:eastAsia="zh-HK"/>
              </w:rPr>
              <w:t>《基本法》相關條文</w:t>
            </w:r>
            <w:r w:rsidR="00557C9E" w:rsidRPr="003D1AC2">
              <w:rPr>
                <w:rFonts w:ascii="Microsoft JhengHei" w:eastAsia="Microsoft JhengHei" w:hAnsi="Microsoft JhengHei" w:hint="eastAsia"/>
                <w:b/>
                <w:szCs w:val="28"/>
              </w:rPr>
              <w:t>（</w:t>
            </w:r>
            <w:r w:rsidRPr="003D1AC2">
              <w:rPr>
                <w:rFonts w:ascii="Microsoft JhengHei" w:eastAsia="Microsoft JhengHei" w:hAnsi="Microsoft JhengHei" w:hint="eastAsia"/>
                <w:b/>
                <w:szCs w:val="28"/>
                <w:lang w:eastAsia="zh-HK"/>
              </w:rPr>
              <w:t>舉隅</w:t>
            </w:r>
            <w:r w:rsidR="00557C9E" w:rsidRPr="003D1AC2">
              <w:rPr>
                <w:rFonts w:ascii="Microsoft JhengHei" w:eastAsia="Microsoft JhengHei" w:hAnsi="Microsoft JhengHei" w:hint="eastAsia"/>
                <w:b/>
                <w:szCs w:val="28"/>
              </w:rPr>
              <w:t>）</w:t>
            </w:r>
          </w:p>
        </w:tc>
      </w:tr>
      <w:tr w:rsidR="005C4BB0" w:rsidRPr="003D1AC2" w14:paraId="357E297A" w14:textId="77777777" w:rsidTr="00526FDF">
        <w:tc>
          <w:tcPr>
            <w:tcW w:w="588" w:type="dxa"/>
          </w:tcPr>
          <w:p w14:paraId="6F06FC23" w14:textId="322A1C39"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r w:rsidRPr="003D1AC2">
              <w:rPr>
                <w:rFonts w:ascii="Microsoft JhengHei" w:eastAsia="Microsoft JhengHei" w:hAnsi="Microsoft JhengHei" w:hint="eastAsia"/>
                <w:szCs w:val="28"/>
              </w:rPr>
              <w:t>1.</w:t>
            </w:r>
          </w:p>
        </w:tc>
        <w:tc>
          <w:tcPr>
            <w:tcW w:w="1959" w:type="dxa"/>
          </w:tcPr>
          <w:p w14:paraId="7A03B017" w14:textId="0B822A34" w:rsidR="005C4BB0" w:rsidRPr="003D1AC2" w:rsidRDefault="005C4BB0"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szCs w:val="28"/>
              </w:rPr>
              <w:t>外交事務</w:t>
            </w:r>
          </w:p>
        </w:tc>
        <w:tc>
          <w:tcPr>
            <w:tcW w:w="6469" w:type="dxa"/>
          </w:tcPr>
          <w:p w14:paraId="3BF68851" w14:textId="4B6DAF27" w:rsidR="00F870AE"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第十三條第一款</w:t>
            </w:r>
            <w:r w:rsidRPr="003D1AC2">
              <w:rPr>
                <w:rFonts w:ascii="Microsoft JhengHei" w:eastAsia="Microsoft JhengHei" w:hAnsi="Microsoft JhengHei" w:hint="eastAsia"/>
                <w:szCs w:val="28"/>
              </w:rPr>
              <w:t>、</w:t>
            </w:r>
            <w:r w:rsidRPr="003D1AC2">
              <w:rPr>
                <w:rFonts w:ascii="Microsoft JhengHei" w:eastAsia="Microsoft JhengHei" w:hAnsi="Microsoft JhengHei" w:hint="eastAsia"/>
                <w:szCs w:val="28"/>
                <w:lang w:eastAsia="zh-HK"/>
              </w:rPr>
              <w:t>第二款</w:t>
            </w:r>
          </w:p>
          <w:p w14:paraId="7BD85839" w14:textId="32D00EDB" w:rsidR="00F870AE"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中央人民政府負責管理與香港特別行政區有關的外交事務。</w:t>
            </w:r>
          </w:p>
          <w:p w14:paraId="7A87596A" w14:textId="435F4A4A" w:rsidR="005C4BB0"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中華人民共和國外交部在香港設立機構處理外交事務。</w:t>
            </w:r>
          </w:p>
        </w:tc>
      </w:tr>
      <w:tr w:rsidR="005C4BB0" w:rsidRPr="003D1AC2" w14:paraId="0E767C61" w14:textId="77777777" w:rsidTr="00526FDF">
        <w:tc>
          <w:tcPr>
            <w:tcW w:w="588" w:type="dxa"/>
          </w:tcPr>
          <w:p w14:paraId="4409EB70" w14:textId="1A1E6656"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r w:rsidRPr="003D1AC2">
              <w:rPr>
                <w:rFonts w:ascii="Microsoft JhengHei" w:eastAsia="Microsoft JhengHei" w:hAnsi="Microsoft JhengHei" w:hint="eastAsia"/>
                <w:szCs w:val="28"/>
              </w:rPr>
              <w:t>2.</w:t>
            </w:r>
          </w:p>
        </w:tc>
        <w:tc>
          <w:tcPr>
            <w:tcW w:w="1959" w:type="dxa"/>
          </w:tcPr>
          <w:p w14:paraId="4B99F16B" w14:textId="7FAF214B" w:rsidR="005C4BB0" w:rsidRPr="003D1AC2" w:rsidRDefault="005C4BB0"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szCs w:val="28"/>
              </w:rPr>
              <w:t>防務</w:t>
            </w:r>
          </w:p>
        </w:tc>
        <w:tc>
          <w:tcPr>
            <w:tcW w:w="6469" w:type="dxa"/>
          </w:tcPr>
          <w:p w14:paraId="565DCA54" w14:textId="5AB8CCF3" w:rsidR="00F870AE"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第十四條第一款</w:t>
            </w:r>
            <w:r w:rsidRPr="003D1AC2">
              <w:rPr>
                <w:rFonts w:ascii="Microsoft JhengHei" w:eastAsia="Microsoft JhengHei" w:hAnsi="Microsoft JhengHei" w:hint="eastAsia"/>
                <w:szCs w:val="28"/>
              </w:rPr>
              <w:t>、</w:t>
            </w:r>
            <w:r w:rsidRPr="003D1AC2">
              <w:rPr>
                <w:rFonts w:ascii="Microsoft JhengHei" w:eastAsia="Microsoft JhengHei" w:hAnsi="Microsoft JhengHei" w:hint="eastAsia"/>
                <w:szCs w:val="28"/>
                <w:lang w:eastAsia="zh-HK"/>
              </w:rPr>
              <w:t>第三款</w:t>
            </w:r>
          </w:p>
          <w:p w14:paraId="0D5A8F6C" w14:textId="77777777" w:rsidR="005C4BB0"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中央人民政府負責管理香港特別行政區的防務。</w:t>
            </w:r>
          </w:p>
          <w:p w14:paraId="6BCF6584" w14:textId="60CCA346" w:rsidR="00F870AE"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中央人民政府派駐香港特別行政區負責防務的軍隊不干預香港特別行政區的地方事務。</w:t>
            </w:r>
            <w:r w:rsidRPr="003D1AC2">
              <w:rPr>
                <w:rFonts w:ascii="Microsoft JhengHei" w:eastAsia="Microsoft JhengHei" w:hAnsi="Microsoft JhengHei"/>
                <w:szCs w:val="28"/>
              </w:rPr>
              <w:t>… …</w:t>
            </w:r>
          </w:p>
        </w:tc>
      </w:tr>
      <w:tr w:rsidR="005C4BB0" w:rsidRPr="003D1AC2" w14:paraId="366EDD5E" w14:textId="77777777" w:rsidTr="00526FDF">
        <w:tc>
          <w:tcPr>
            <w:tcW w:w="588" w:type="dxa"/>
          </w:tcPr>
          <w:p w14:paraId="728E5FCA" w14:textId="44B784FA"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r w:rsidRPr="003D1AC2">
              <w:rPr>
                <w:rFonts w:ascii="Microsoft JhengHei" w:eastAsia="Microsoft JhengHei" w:hAnsi="Microsoft JhengHei" w:hint="eastAsia"/>
                <w:szCs w:val="28"/>
              </w:rPr>
              <w:t>3.</w:t>
            </w:r>
          </w:p>
        </w:tc>
        <w:tc>
          <w:tcPr>
            <w:tcW w:w="1959" w:type="dxa"/>
          </w:tcPr>
          <w:p w14:paraId="5AFDBE52" w14:textId="5109BBE8" w:rsidR="005C4BB0" w:rsidRPr="003D1AC2" w:rsidRDefault="005C4BB0"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szCs w:val="28"/>
              </w:rPr>
              <w:t>任命</w:t>
            </w:r>
          </w:p>
        </w:tc>
        <w:tc>
          <w:tcPr>
            <w:tcW w:w="6469" w:type="dxa"/>
          </w:tcPr>
          <w:p w14:paraId="343E6983" w14:textId="6B6C579C" w:rsidR="00F870AE"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第四十五條第一款</w:t>
            </w:r>
          </w:p>
          <w:p w14:paraId="537B2608" w14:textId="5962A30D" w:rsidR="005C4BB0"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香港特別行政區行政長官在當地通過選舉或協商產生，由中央人民政府任命。</w:t>
            </w:r>
          </w:p>
        </w:tc>
      </w:tr>
      <w:tr w:rsidR="005C4BB0" w:rsidRPr="003D1AC2" w14:paraId="32352F9F" w14:textId="77777777" w:rsidTr="00526FDF">
        <w:tc>
          <w:tcPr>
            <w:tcW w:w="588" w:type="dxa"/>
            <w:tcBorders>
              <w:bottom w:val="single" w:sz="4" w:space="0" w:color="auto"/>
            </w:tcBorders>
          </w:tcPr>
          <w:p w14:paraId="562F3E88" w14:textId="1956597D"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r w:rsidRPr="003D1AC2">
              <w:rPr>
                <w:rFonts w:ascii="Microsoft JhengHei" w:eastAsia="Microsoft JhengHei" w:hAnsi="Microsoft JhengHei" w:hint="eastAsia"/>
                <w:szCs w:val="28"/>
              </w:rPr>
              <w:t>4.</w:t>
            </w:r>
          </w:p>
        </w:tc>
        <w:tc>
          <w:tcPr>
            <w:tcW w:w="1959" w:type="dxa"/>
            <w:tcBorders>
              <w:bottom w:val="single" w:sz="4" w:space="0" w:color="auto"/>
            </w:tcBorders>
          </w:tcPr>
          <w:p w14:paraId="6D7ECA02" w14:textId="24A57CC0" w:rsidR="005C4BB0" w:rsidRPr="003D1AC2" w:rsidRDefault="005C4BB0"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szCs w:val="28"/>
              </w:rPr>
              <w:t>香港特別行政區必須報中央備案的事項</w:t>
            </w:r>
          </w:p>
        </w:tc>
        <w:tc>
          <w:tcPr>
            <w:tcW w:w="6469" w:type="dxa"/>
            <w:tcBorders>
              <w:bottom w:val="single" w:sz="4" w:space="0" w:color="auto"/>
            </w:tcBorders>
          </w:tcPr>
          <w:p w14:paraId="39F6CAE5" w14:textId="02D3BA7D" w:rsidR="00F870AE"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第九十條第二款</w:t>
            </w:r>
          </w:p>
          <w:p w14:paraId="3418B06E" w14:textId="2AB341FA" w:rsidR="005C4BB0"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除本法第八十八條和第八十九條規定的程序外，香港特別行政區終審法院的法官和高等法院首席法官的任命或免職，還須由行政長官徵得立法會同意，並報全國人民代表大會常務委員會備案。</w:t>
            </w:r>
          </w:p>
        </w:tc>
      </w:tr>
      <w:tr w:rsidR="005C4BB0" w14:paraId="3B0EC0D7" w14:textId="77777777" w:rsidTr="00526FDF">
        <w:tc>
          <w:tcPr>
            <w:tcW w:w="588" w:type="dxa"/>
            <w:tcBorders>
              <w:bottom w:val="nil"/>
            </w:tcBorders>
          </w:tcPr>
          <w:p w14:paraId="3D70C16D" w14:textId="2903F4BE"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r w:rsidRPr="003D1AC2">
              <w:rPr>
                <w:rFonts w:ascii="Microsoft JhengHei" w:eastAsia="Microsoft JhengHei" w:hAnsi="Microsoft JhengHei" w:hint="eastAsia"/>
                <w:szCs w:val="28"/>
              </w:rPr>
              <w:t>5.</w:t>
            </w:r>
          </w:p>
        </w:tc>
        <w:tc>
          <w:tcPr>
            <w:tcW w:w="1959" w:type="dxa"/>
            <w:tcBorders>
              <w:bottom w:val="dotDash" w:sz="4" w:space="0" w:color="auto"/>
            </w:tcBorders>
          </w:tcPr>
          <w:p w14:paraId="29B94432" w14:textId="6BD82DB7" w:rsidR="005C4BB0" w:rsidRPr="003D1AC2" w:rsidRDefault="005C4BB0"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szCs w:val="28"/>
              </w:rPr>
              <w:t>經中央授權、批准或特別許可後，香港特別行政區政府可實施的事項</w:t>
            </w:r>
          </w:p>
        </w:tc>
        <w:tc>
          <w:tcPr>
            <w:tcW w:w="6469" w:type="dxa"/>
            <w:tcBorders>
              <w:bottom w:val="dotDash" w:sz="4" w:space="0" w:color="auto"/>
            </w:tcBorders>
          </w:tcPr>
          <w:p w14:paraId="437A0496" w14:textId="77777777" w:rsidR="005C4BB0" w:rsidRPr="003D1AC2" w:rsidRDefault="005C4BB0" w:rsidP="008D172A">
            <w:pPr>
              <w:snapToGrid w:val="0"/>
              <w:spacing w:line="360" w:lineRule="exact"/>
              <w:ind w:left="0" w:firstLine="0"/>
              <w:rPr>
                <w:rFonts w:ascii="Microsoft JhengHei" w:eastAsia="Microsoft JhengHei" w:hAnsi="Microsoft JhengHei"/>
                <w:szCs w:val="28"/>
                <w:lang w:eastAsia="zh-HK"/>
              </w:rPr>
            </w:pPr>
          </w:p>
        </w:tc>
      </w:tr>
      <w:tr w:rsidR="005C4BB0" w14:paraId="604BEE31" w14:textId="77777777" w:rsidTr="00526FDF">
        <w:tc>
          <w:tcPr>
            <w:tcW w:w="588" w:type="dxa"/>
            <w:tcBorders>
              <w:top w:val="nil"/>
              <w:bottom w:val="nil"/>
            </w:tcBorders>
          </w:tcPr>
          <w:p w14:paraId="4008C37C" w14:textId="77777777"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p>
        </w:tc>
        <w:tc>
          <w:tcPr>
            <w:tcW w:w="1959" w:type="dxa"/>
            <w:tcBorders>
              <w:top w:val="dotDash" w:sz="4" w:space="0" w:color="auto"/>
              <w:bottom w:val="dotDash" w:sz="4" w:space="0" w:color="auto"/>
            </w:tcBorders>
          </w:tcPr>
          <w:p w14:paraId="2B403B8C" w14:textId="1B86E830" w:rsidR="005C4BB0" w:rsidRPr="003D1AC2" w:rsidRDefault="005C4BB0" w:rsidP="00536679">
            <w:pPr>
              <w:snapToGrid w:val="0"/>
              <w:spacing w:line="360" w:lineRule="exact"/>
              <w:ind w:left="438" w:hanging="438"/>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(i)</w:t>
            </w:r>
            <w:r w:rsidR="00536679">
              <w:rPr>
                <w:rFonts w:ascii="Microsoft JhengHei" w:eastAsia="Microsoft JhengHei" w:hAnsi="Microsoft JhengHei"/>
                <w:szCs w:val="28"/>
                <w:lang w:eastAsia="zh-HK"/>
              </w:rPr>
              <w:tab/>
            </w:r>
            <w:r w:rsidRPr="003D1AC2">
              <w:rPr>
                <w:rFonts w:ascii="Microsoft JhengHei" w:eastAsia="Microsoft JhengHei" w:hAnsi="Microsoft JhengHei" w:hint="eastAsia"/>
                <w:szCs w:val="28"/>
                <w:lang w:eastAsia="zh-HK"/>
              </w:rPr>
              <w:t>授權</w:t>
            </w:r>
          </w:p>
        </w:tc>
        <w:tc>
          <w:tcPr>
            <w:tcW w:w="6469" w:type="dxa"/>
            <w:tcBorders>
              <w:top w:val="dotDash" w:sz="4" w:space="0" w:color="auto"/>
              <w:bottom w:val="dotDash" w:sz="4" w:space="0" w:color="auto"/>
            </w:tcBorders>
          </w:tcPr>
          <w:p w14:paraId="7DE81168" w14:textId="1C6744E0" w:rsidR="00F07715" w:rsidRPr="003D1AC2" w:rsidRDefault="00F07715"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第十三條第三款</w:t>
            </w:r>
          </w:p>
          <w:p w14:paraId="5A3938FB" w14:textId="6A87FC54" w:rsidR="005C4BB0" w:rsidRPr="003D1AC2" w:rsidRDefault="00F07715"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中央人民政府授權香港特別行政區依照本法自行處理有關的對外事務。</w:t>
            </w:r>
          </w:p>
        </w:tc>
      </w:tr>
      <w:tr w:rsidR="005C4BB0" w14:paraId="77A1B618" w14:textId="77777777" w:rsidTr="00526FDF">
        <w:tc>
          <w:tcPr>
            <w:tcW w:w="588" w:type="dxa"/>
            <w:tcBorders>
              <w:top w:val="nil"/>
              <w:bottom w:val="nil"/>
            </w:tcBorders>
          </w:tcPr>
          <w:p w14:paraId="5BFDB50D" w14:textId="77777777"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p>
        </w:tc>
        <w:tc>
          <w:tcPr>
            <w:tcW w:w="1959" w:type="dxa"/>
            <w:tcBorders>
              <w:top w:val="dotDash" w:sz="4" w:space="0" w:color="auto"/>
              <w:bottom w:val="dotDash" w:sz="4" w:space="0" w:color="auto"/>
            </w:tcBorders>
          </w:tcPr>
          <w:p w14:paraId="2F17991A" w14:textId="57AC1256" w:rsidR="005C4BB0" w:rsidRPr="003D1AC2" w:rsidRDefault="005C4BB0" w:rsidP="00536679">
            <w:pPr>
              <w:snapToGrid w:val="0"/>
              <w:spacing w:line="360" w:lineRule="exact"/>
              <w:ind w:left="438" w:hanging="438"/>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(ii)</w:t>
            </w:r>
            <w:r w:rsidRPr="003D1AC2">
              <w:rPr>
                <w:rFonts w:ascii="Microsoft JhengHei" w:eastAsia="Microsoft JhengHei" w:hAnsi="Microsoft JhengHei" w:hint="eastAsia"/>
                <w:szCs w:val="28"/>
                <w:lang w:eastAsia="zh-HK"/>
              </w:rPr>
              <w:tab/>
              <w:t>批准</w:t>
            </w:r>
          </w:p>
        </w:tc>
        <w:tc>
          <w:tcPr>
            <w:tcW w:w="6469" w:type="dxa"/>
            <w:tcBorders>
              <w:top w:val="dotDash" w:sz="4" w:space="0" w:color="auto"/>
              <w:bottom w:val="dotDash" w:sz="4" w:space="0" w:color="auto"/>
            </w:tcBorders>
          </w:tcPr>
          <w:p w14:paraId="6785B600" w14:textId="2985517E" w:rsidR="00F07715" w:rsidRPr="003D1AC2" w:rsidRDefault="00F07715"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 xml:space="preserve">第一百五十七條第一款　</w:t>
            </w:r>
          </w:p>
          <w:p w14:paraId="37594B12" w14:textId="11077E51" w:rsidR="005C4BB0" w:rsidRPr="003D1AC2" w:rsidRDefault="00F07715"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外國在香港特別行政區設立領事機構或其他官方、半官方機構，須經中央人民政府批准。</w:t>
            </w:r>
          </w:p>
        </w:tc>
      </w:tr>
      <w:tr w:rsidR="005C4BB0" w14:paraId="373BBEE3" w14:textId="77777777" w:rsidTr="00526FDF">
        <w:tc>
          <w:tcPr>
            <w:tcW w:w="588" w:type="dxa"/>
            <w:tcBorders>
              <w:top w:val="nil"/>
            </w:tcBorders>
          </w:tcPr>
          <w:p w14:paraId="34FF1AAF" w14:textId="77777777"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p>
        </w:tc>
        <w:tc>
          <w:tcPr>
            <w:tcW w:w="1959" w:type="dxa"/>
            <w:tcBorders>
              <w:top w:val="dotDash" w:sz="4" w:space="0" w:color="auto"/>
            </w:tcBorders>
          </w:tcPr>
          <w:p w14:paraId="39AF6E43" w14:textId="734D57F8" w:rsidR="005C4BB0" w:rsidRPr="003D1AC2" w:rsidRDefault="00536679" w:rsidP="00536679">
            <w:pPr>
              <w:snapToGrid w:val="0"/>
              <w:spacing w:line="360" w:lineRule="exact"/>
              <w:ind w:left="438" w:hanging="438"/>
              <w:rPr>
                <w:rFonts w:ascii="Microsoft JhengHei" w:eastAsia="Microsoft JhengHei" w:hAnsi="Microsoft JhengHei"/>
                <w:szCs w:val="28"/>
                <w:lang w:eastAsia="zh-HK"/>
              </w:rPr>
            </w:pPr>
            <w:r>
              <w:rPr>
                <w:rFonts w:ascii="Microsoft JhengHei" w:eastAsia="Microsoft JhengHei" w:hAnsi="Microsoft JhengHei" w:hint="eastAsia"/>
                <w:szCs w:val="28"/>
                <w:lang w:eastAsia="zh-HK"/>
              </w:rPr>
              <w:t>(iii)</w:t>
            </w:r>
            <w:r>
              <w:rPr>
                <w:rFonts w:ascii="Microsoft JhengHei" w:eastAsia="Microsoft JhengHei" w:hAnsi="Microsoft JhengHei"/>
                <w:szCs w:val="28"/>
                <w:lang w:eastAsia="zh-HK"/>
              </w:rPr>
              <w:tab/>
            </w:r>
            <w:r w:rsidR="005C4BB0" w:rsidRPr="003D1AC2">
              <w:rPr>
                <w:rFonts w:ascii="Microsoft JhengHei" w:eastAsia="Microsoft JhengHei" w:hAnsi="Microsoft JhengHei" w:hint="eastAsia"/>
                <w:szCs w:val="28"/>
                <w:lang w:eastAsia="zh-HK"/>
              </w:rPr>
              <w:t>特別許可</w:t>
            </w:r>
          </w:p>
        </w:tc>
        <w:tc>
          <w:tcPr>
            <w:tcW w:w="6469" w:type="dxa"/>
            <w:tcBorders>
              <w:top w:val="dotDash" w:sz="4" w:space="0" w:color="auto"/>
            </w:tcBorders>
          </w:tcPr>
          <w:p w14:paraId="0C7AFDF5" w14:textId="77777777" w:rsidR="00F870AE"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第一百二十六條</w:t>
            </w:r>
          </w:p>
          <w:p w14:paraId="1A25CD25" w14:textId="656D519B" w:rsidR="005C4BB0" w:rsidRPr="003D1AC2" w:rsidRDefault="00F870AE"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lastRenderedPageBreak/>
              <w:t>除外國軍用船隻進入香港特別行政區須經中央人民政府特別許可外，其他船舶可根據香港特別行政區法律進出其港口。</w:t>
            </w:r>
          </w:p>
        </w:tc>
      </w:tr>
      <w:tr w:rsidR="005C4BB0" w14:paraId="12BD6A4C" w14:textId="77777777" w:rsidTr="00526FDF">
        <w:tc>
          <w:tcPr>
            <w:tcW w:w="588" w:type="dxa"/>
          </w:tcPr>
          <w:p w14:paraId="4D9F2ABC" w14:textId="3CFDDCDE"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r w:rsidRPr="003D1AC2">
              <w:rPr>
                <w:rFonts w:ascii="Microsoft JhengHei" w:eastAsia="Microsoft JhengHei" w:hAnsi="Microsoft JhengHei" w:hint="eastAsia"/>
                <w:szCs w:val="28"/>
              </w:rPr>
              <w:lastRenderedPageBreak/>
              <w:t>6.</w:t>
            </w:r>
          </w:p>
        </w:tc>
        <w:tc>
          <w:tcPr>
            <w:tcW w:w="1959" w:type="dxa"/>
          </w:tcPr>
          <w:p w14:paraId="6E37553F" w14:textId="3E342737" w:rsidR="005C4BB0" w:rsidRPr="003D1AC2" w:rsidRDefault="005C4BB0"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對《基本法》的解釋權和修改權</w:t>
            </w:r>
          </w:p>
        </w:tc>
        <w:tc>
          <w:tcPr>
            <w:tcW w:w="6469" w:type="dxa"/>
          </w:tcPr>
          <w:p w14:paraId="01BD817D" w14:textId="11EA1295" w:rsidR="00C647F4" w:rsidRPr="003D1AC2" w:rsidRDefault="00C647F4"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第一百五十八條第一款</w:t>
            </w:r>
          </w:p>
          <w:p w14:paraId="5AB6E769" w14:textId="5E1D4B49" w:rsidR="005C4BB0" w:rsidRPr="003D1AC2" w:rsidRDefault="00C647F4"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本法的解釋權屬於全國人民代表大會常務委員會。</w:t>
            </w:r>
          </w:p>
          <w:p w14:paraId="7BCF0B9D" w14:textId="77777777" w:rsidR="00536679" w:rsidRDefault="00536679" w:rsidP="008D172A">
            <w:pPr>
              <w:snapToGrid w:val="0"/>
              <w:spacing w:line="360" w:lineRule="exact"/>
              <w:ind w:left="0" w:firstLine="0"/>
              <w:rPr>
                <w:rFonts w:ascii="Microsoft JhengHei" w:eastAsia="Microsoft JhengHei" w:hAnsi="Microsoft JhengHei"/>
                <w:szCs w:val="28"/>
                <w:lang w:eastAsia="zh-HK"/>
              </w:rPr>
            </w:pPr>
          </w:p>
          <w:p w14:paraId="5F74FEF6" w14:textId="5EEE6CC1" w:rsidR="00C647F4" w:rsidRPr="003D1AC2" w:rsidRDefault="00C647F4"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第一百五十九條第一款</w:t>
            </w:r>
          </w:p>
          <w:p w14:paraId="5BCE41C1" w14:textId="26661B41" w:rsidR="00C647F4" w:rsidRPr="003D1AC2" w:rsidRDefault="00C647F4"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本法的修改權屬於全國人民代表大會。</w:t>
            </w:r>
          </w:p>
        </w:tc>
      </w:tr>
      <w:tr w:rsidR="005C4BB0" w14:paraId="307ADCBB" w14:textId="77777777" w:rsidTr="00526FDF">
        <w:tc>
          <w:tcPr>
            <w:tcW w:w="588" w:type="dxa"/>
          </w:tcPr>
          <w:p w14:paraId="612F46E1" w14:textId="70975DBF"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r w:rsidRPr="003D1AC2">
              <w:rPr>
                <w:rFonts w:ascii="Microsoft JhengHei" w:eastAsia="Microsoft JhengHei" w:hAnsi="Microsoft JhengHei" w:hint="eastAsia"/>
                <w:szCs w:val="28"/>
              </w:rPr>
              <w:t>7.</w:t>
            </w:r>
          </w:p>
        </w:tc>
        <w:tc>
          <w:tcPr>
            <w:tcW w:w="1959" w:type="dxa"/>
          </w:tcPr>
          <w:p w14:paraId="6DBF008D" w14:textId="5785BA97" w:rsidR="005C4BB0" w:rsidRPr="003D1AC2" w:rsidRDefault="005C4BB0"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全國性法律在香港特別行政區實施</w:t>
            </w:r>
          </w:p>
        </w:tc>
        <w:tc>
          <w:tcPr>
            <w:tcW w:w="6469" w:type="dxa"/>
          </w:tcPr>
          <w:p w14:paraId="58DBB710" w14:textId="6661BD16" w:rsidR="005C4BB0" w:rsidRPr="003D1AC2" w:rsidRDefault="00C647F4"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第十八條第二款</w:t>
            </w:r>
            <w:r w:rsidRPr="003D1AC2">
              <w:rPr>
                <w:rFonts w:ascii="Microsoft JhengHei" w:eastAsia="Microsoft JhengHei" w:hAnsi="Microsoft JhengHei" w:hint="eastAsia"/>
                <w:szCs w:val="28"/>
              </w:rPr>
              <w:t>、</w:t>
            </w:r>
            <w:r w:rsidRPr="003D1AC2">
              <w:rPr>
                <w:rFonts w:ascii="Microsoft JhengHei" w:eastAsia="Microsoft JhengHei" w:hAnsi="Microsoft JhengHei" w:hint="eastAsia"/>
                <w:szCs w:val="28"/>
                <w:lang w:eastAsia="zh-HK"/>
              </w:rPr>
              <w:t>第三款</w:t>
            </w:r>
          </w:p>
          <w:p w14:paraId="31171065" w14:textId="77777777" w:rsidR="00C647F4" w:rsidRPr="003D1AC2" w:rsidRDefault="00C647F4"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全國性法律除列於本法附件三者外，不在香港特別行政區實施。凡列於本法附件三之法律，由香港特別行政區在當地公布或立法實施。</w:t>
            </w:r>
          </w:p>
          <w:p w14:paraId="538500C1" w14:textId="19AE5C79" w:rsidR="00C647F4" w:rsidRPr="003D1AC2" w:rsidRDefault="00C647F4" w:rsidP="008D172A">
            <w:pPr>
              <w:snapToGrid w:val="0"/>
              <w:spacing w:line="360" w:lineRule="exact"/>
              <w:ind w:left="0" w:firstLine="0"/>
              <w:rPr>
                <w:rFonts w:ascii="Microsoft JhengHei" w:eastAsia="Microsoft JhengHei" w:hAnsi="Microsoft JhengHei"/>
                <w:szCs w:val="28"/>
                <w:lang w:eastAsia="zh-HK"/>
              </w:rPr>
            </w:pPr>
            <w:r w:rsidRPr="003D1AC2">
              <w:rPr>
                <w:rFonts w:ascii="Microsoft JhengHei" w:eastAsia="Microsoft JhengHei" w:hAnsi="Microsoft JhengHei" w:hint="eastAsia"/>
                <w:szCs w:val="28"/>
                <w:lang w:eastAsia="zh-HK"/>
              </w:rPr>
              <w:t>全國人民代表大會常務委員會在徵詢其所屬的香港特別行政區基本法委員會和香港特別行政區政府的意見後，可對列於本法附件三的法律作出增減，任何列入附件三的法律，限於有關國防、外交和其他按本法規定不屬於香港特別行政區自治範圍的法律。</w:t>
            </w:r>
          </w:p>
        </w:tc>
      </w:tr>
    </w:tbl>
    <w:p w14:paraId="27E38E26" w14:textId="77777777" w:rsidR="005C4BB0" w:rsidRDefault="005C4BB0" w:rsidP="00EF4B80">
      <w:pPr>
        <w:spacing w:line="276" w:lineRule="auto"/>
        <w:ind w:left="0" w:firstLine="0"/>
        <w:rPr>
          <w:rFonts w:eastAsiaTheme="minorEastAsia"/>
          <w:szCs w:val="28"/>
          <w:lang w:eastAsia="zh-HK"/>
        </w:rPr>
        <w:sectPr w:rsidR="005C4BB0" w:rsidSect="00536679">
          <w:pgSz w:w="11906" w:h="16838"/>
          <w:pgMar w:top="1800" w:right="1440" w:bottom="1800" w:left="1440" w:header="709" w:footer="709" w:gutter="0"/>
          <w:cols w:space="708"/>
          <w:docGrid w:linePitch="360"/>
        </w:sectPr>
      </w:pPr>
    </w:p>
    <w:p w14:paraId="69E1946F" w14:textId="0A061F18" w:rsidR="00EF4B80" w:rsidRDefault="001858BF" w:rsidP="00EF4B80">
      <w:pPr>
        <w:spacing w:line="276" w:lineRule="auto"/>
        <w:ind w:left="0" w:firstLine="0"/>
        <w:rPr>
          <w:rFonts w:eastAsiaTheme="minorEastAsia"/>
          <w:szCs w:val="28"/>
          <w:lang w:eastAsia="zh-HK"/>
        </w:rPr>
      </w:pPr>
      <w:r>
        <w:rPr>
          <w:rFonts w:eastAsiaTheme="minorEastAsia" w:hint="eastAsia"/>
          <w:szCs w:val="28"/>
          <w:lang w:eastAsia="zh-HK"/>
        </w:rPr>
        <w:lastRenderedPageBreak/>
        <w:t>請在以下的圖片</w:t>
      </w:r>
      <w:r w:rsidR="003D3D32">
        <w:rPr>
          <w:rFonts w:eastAsiaTheme="minorEastAsia" w:hint="eastAsia"/>
          <w:szCs w:val="28"/>
          <w:lang w:eastAsia="zh-HK"/>
        </w:rPr>
        <w:t>或資料</w:t>
      </w:r>
      <w:r>
        <w:rPr>
          <w:rFonts w:eastAsiaTheme="minorEastAsia" w:hint="eastAsia"/>
          <w:szCs w:val="28"/>
          <w:lang w:eastAsia="zh-HK"/>
        </w:rPr>
        <w:t>旁填寫以上</w:t>
      </w:r>
      <w:r w:rsidR="00EF4B80">
        <w:rPr>
          <w:rFonts w:eastAsiaTheme="minorEastAsia" w:hint="eastAsia"/>
          <w:szCs w:val="28"/>
          <w:lang w:eastAsia="zh-HK"/>
        </w:rPr>
        <w:t>最為相關的中央國家機關職權</w:t>
      </w:r>
      <w:r w:rsidR="002A22E5">
        <w:rPr>
          <w:rFonts w:eastAsiaTheme="minorEastAsia" w:hint="eastAsia"/>
          <w:szCs w:val="28"/>
          <w:lang w:eastAsia="zh-HK"/>
        </w:rPr>
        <w:t>的編號</w:t>
      </w:r>
      <w:r w:rsidR="00EF4B80">
        <w:rPr>
          <w:rFonts w:eastAsiaTheme="minorEastAsia" w:hint="eastAsia"/>
          <w:szCs w:val="28"/>
        </w:rPr>
        <w:t>。</w:t>
      </w:r>
    </w:p>
    <w:tbl>
      <w:tblPr>
        <w:tblStyle w:val="a5"/>
        <w:tblW w:w="9067" w:type="dxa"/>
        <w:tblLook w:val="04A0" w:firstRow="1" w:lastRow="0" w:firstColumn="1" w:lastColumn="0" w:noHBand="0" w:noVBand="1"/>
      </w:tblPr>
      <w:tblGrid>
        <w:gridCol w:w="6911"/>
        <w:gridCol w:w="2156"/>
      </w:tblGrid>
      <w:tr w:rsidR="00F14712" w14:paraId="7CB6FC84" w14:textId="1988C790" w:rsidTr="00406B10">
        <w:trPr>
          <w:tblHeader/>
        </w:trPr>
        <w:tc>
          <w:tcPr>
            <w:tcW w:w="6889" w:type="dxa"/>
          </w:tcPr>
          <w:p w14:paraId="08C32B5E" w14:textId="77777777" w:rsidR="00F14712" w:rsidRDefault="00F14712" w:rsidP="00EF4B80">
            <w:pPr>
              <w:spacing w:line="276" w:lineRule="auto"/>
              <w:ind w:left="0" w:firstLine="0"/>
              <w:rPr>
                <w:rFonts w:eastAsiaTheme="minorEastAsia"/>
                <w:szCs w:val="28"/>
                <w:lang w:eastAsia="zh-HK"/>
              </w:rPr>
            </w:pPr>
          </w:p>
        </w:tc>
        <w:tc>
          <w:tcPr>
            <w:tcW w:w="2178" w:type="dxa"/>
          </w:tcPr>
          <w:p w14:paraId="68B55D95" w14:textId="77777777" w:rsidR="008D172A" w:rsidRDefault="002A22E5" w:rsidP="005764E7">
            <w:pPr>
              <w:spacing w:line="276" w:lineRule="auto"/>
              <w:ind w:left="0" w:firstLine="0"/>
              <w:jc w:val="center"/>
              <w:rPr>
                <w:rFonts w:eastAsiaTheme="minorEastAsia"/>
                <w:b/>
                <w:szCs w:val="28"/>
                <w:lang w:eastAsia="zh-HK"/>
              </w:rPr>
            </w:pPr>
            <w:r>
              <w:rPr>
                <w:rFonts w:eastAsiaTheme="minorEastAsia" w:hint="eastAsia"/>
                <w:b/>
                <w:szCs w:val="28"/>
                <w:lang w:eastAsia="zh-HK"/>
              </w:rPr>
              <w:t>職權的</w:t>
            </w:r>
          </w:p>
          <w:p w14:paraId="4263761D" w14:textId="4BA73552" w:rsidR="00F14712" w:rsidRPr="00EF4B80" w:rsidRDefault="002A22E5" w:rsidP="005764E7">
            <w:pPr>
              <w:spacing w:line="276" w:lineRule="auto"/>
              <w:ind w:left="0" w:firstLine="0"/>
              <w:jc w:val="center"/>
              <w:rPr>
                <w:rFonts w:eastAsiaTheme="minorEastAsia"/>
                <w:b/>
                <w:szCs w:val="28"/>
                <w:lang w:eastAsia="zh-HK"/>
              </w:rPr>
            </w:pPr>
            <w:r>
              <w:rPr>
                <w:rFonts w:eastAsiaTheme="minorEastAsia" w:hint="eastAsia"/>
                <w:b/>
                <w:szCs w:val="28"/>
                <w:lang w:eastAsia="zh-HK"/>
              </w:rPr>
              <w:t>編號</w:t>
            </w:r>
          </w:p>
        </w:tc>
      </w:tr>
      <w:tr w:rsidR="00F14712" w14:paraId="4A98CD21" w14:textId="0DEDFBC1" w:rsidTr="00406B10">
        <w:tc>
          <w:tcPr>
            <w:tcW w:w="6889" w:type="dxa"/>
          </w:tcPr>
          <w:p w14:paraId="72BA6864" w14:textId="15238906" w:rsidR="00F14712" w:rsidRDefault="00B0649E" w:rsidP="004A3976">
            <w:pPr>
              <w:spacing w:line="276" w:lineRule="auto"/>
              <w:ind w:leftChars="10" w:left="24" w:firstLine="0"/>
              <w:jc w:val="center"/>
              <w:rPr>
                <w:noProof/>
              </w:rPr>
            </w:pPr>
            <w:r>
              <w:rPr>
                <w:noProof/>
              </w:rPr>
              <w:drawing>
                <wp:inline distT="0" distB="0" distL="0" distR="0" wp14:anchorId="3A416519" wp14:editId="62A32917">
                  <wp:extent cx="2622550" cy="1731211"/>
                  <wp:effectExtent l="0" t="0" r="6350" b="2540"/>
                  <wp:docPr id="27" name="圖片 27" descr="大陸國務院總理李克強（右）30日在北京中南海紫光閣會見候任香港特首李家超，頒發國務院754號令任命狀。（新華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大陸國務院總理李克強（右）30日在北京中南海紫光閣會見候任香港特首李家超，頒發國務院754號令任命狀。（新華社）"/>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640753" cy="1743227"/>
                          </a:xfrm>
                          <a:prstGeom prst="rect">
                            <a:avLst/>
                          </a:prstGeom>
                          <a:noFill/>
                          <a:ln>
                            <a:noFill/>
                          </a:ln>
                        </pic:spPr>
                      </pic:pic>
                    </a:graphicData>
                  </a:graphic>
                </wp:inline>
              </w:drawing>
            </w:r>
          </w:p>
          <w:p w14:paraId="2FA6876A" w14:textId="7972FB26" w:rsidR="00B94563" w:rsidRDefault="00B94563" w:rsidP="004A3976">
            <w:pPr>
              <w:spacing w:line="276" w:lineRule="auto"/>
              <w:ind w:leftChars="10" w:left="24" w:firstLine="0"/>
              <w:jc w:val="center"/>
              <w:rPr>
                <w:noProof/>
              </w:rPr>
            </w:pPr>
            <w:r w:rsidRPr="00526FDF">
              <w:rPr>
                <w:rFonts w:hint="eastAsia"/>
              </w:rPr>
              <w:t>20</w:t>
            </w:r>
            <w:r w:rsidRPr="00526FDF">
              <w:t>22</w:t>
            </w:r>
            <w:r w:rsidRPr="00526FDF">
              <w:rPr>
                <w:rFonts w:hint="eastAsia"/>
                <w:lang w:eastAsia="zh-HK"/>
              </w:rPr>
              <w:t>年</w:t>
            </w:r>
            <w:r w:rsidRPr="00526FDF">
              <w:rPr>
                <w:rFonts w:hint="eastAsia"/>
              </w:rPr>
              <w:t>5</w:t>
            </w:r>
            <w:r w:rsidRPr="00526FDF">
              <w:rPr>
                <w:rFonts w:hint="eastAsia"/>
                <w:lang w:eastAsia="zh-HK"/>
              </w:rPr>
              <w:t>月</w:t>
            </w:r>
            <w:r w:rsidRPr="00526FDF">
              <w:rPr>
                <w:rFonts w:hint="eastAsia"/>
              </w:rPr>
              <w:t>3</w:t>
            </w:r>
            <w:r w:rsidRPr="00526FDF">
              <w:t>0</w:t>
            </w:r>
            <w:r w:rsidRPr="00526FDF">
              <w:rPr>
                <w:rFonts w:hint="eastAsia"/>
                <w:lang w:eastAsia="zh-HK"/>
              </w:rPr>
              <w:t>日北京中南海紫光閣</w:t>
            </w:r>
          </w:p>
        </w:tc>
        <w:tc>
          <w:tcPr>
            <w:tcW w:w="2178" w:type="dxa"/>
          </w:tcPr>
          <w:p w14:paraId="22A5B837" w14:textId="7F6342A6" w:rsidR="00F14712" w:rsidRDefault="002A22E5" w:rsidP="00EF4B80">
            <w:pPr>
              <w:spacing w:line="276" w:lineRule="auto"/>
              <w:ind w:left="0" w:firstLine="0"/>
              <w:jc w:val="center"/>
              <w:rPr>
                <w:rFonts w:eastAsiaTheme="minorEastAsia"/>
                <w:szCs w:val="28"/>
                <w:lang w:eastAsia="zh-HK"/>
              </w:rPr>
            </w:pPr>
            <w:r>
              <w:rPr>
                <w:rFonts w:eastAsiaTheme="minorEastAsia" w:hint="eastAsia"/>
                <w:color w:val="FF0000"/>
                <w:szCs w:val="28"/>
                <w:lang w:eastAsia="zh-HK"/>
              </w:rPr>
              <w:t>3</w:t>
            </w:r>
          </w:p>
        </w:tc>
      </w:tr>
      <w:tr w:rsidR="00F14712" w14:paraId="590D7487" w14:textId="77777777" w:rsidTr="00406B10">
        <w:tc>
          <w:tcPr>
            <w:tcW w:w="6889" w:type="dxa"/>
          </w:tcPr>
          <w:p w14:paraId="20B512D9" w14:textId="1ED4AEF6" w:rsidR="00F14712" w:rsidRDefault="00F14712" w:rsidP="004A3976">
            <w:pPr>
              <w:spacing w:line="276" w:lineRule="auto"/>
              <w:ind w:leftChars="10" w:left="24" w:firstLine="0"/>
              <w:jc w:val="center"/>
              <w:rPr>
                <w:noProof/>
              </w:rPr>
            </w:pPr>
            <w:r>
              <w:rPr>
                <w:noProof/>
              </w:rPr>
              <w:drawing>
                <wp:inline distT="0" distB="0" distL="0" distR="0" wp14:anchorId="0738256C" wp14:editId="286C316C">
                  <wp:extent cx="1983179" cy="2811758"/>
                  <wp:effectExtent l="0" t="0" r="0" b="825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2023753" cy="2869284"/>
                          </a:xfrm>
                          <a:prstGeom prst="rect">
                            <a:avLst/>
                          </a:prstGeom>
                        </pic:spPr>
                      </pic:pic>
                    </a:graphicData>
                  </a:graphic>
                </wp:inline>
              </w:drawing>
            </w:r>
          </w:p>
        </w:tc>
        <w:tc>
          <w:tcPr>
            <w:tcW w:w="2178" w:type="dxa"/>
          </w:tcPr>
          <w:p w14:paraId="5DA0CA19" w14:textId="589C41D2" w:rsidR="00F14712" w:rsidRPr="001858BF" w:rsidRDefault="002A22E5" w:rsidP="002A22E5">
            <w:pPr>
              <w:spacing w:line="276" w:lineRule="auto"/>
              <w:ind w:left="0" w:firstLine="0"/>
              <w:jc w:val="center"/>
              <w:rPr>
                <w:rFonts w:eastAsiaTheme="minorEastAsia"/>
                <w:color w:val="FF0000"/>
                <w:szCs w:val="28"/>
              </w:rPr>
            </w:pPr>
            <w:r>
              <w:rPr>
                <w:rFonts w:eastAsiaTheme="minorEastAsia" w:hint="eastAsia"/>
                <w:color w:val="FF0000"/>
                <w:szCs w:val="28"/>
              </w:rPr>
              <w:t>7</w:t>
            </w:r>
          </w:p>
        </w:tc>
      </w:tr>
      <w:tr w:rsidR="00F14712" w14:paraId="5C0E9A0B" w14:textId="1160C1DD" w:rsidTr="00406B10">
        <w:tc>
          <w:tcPr>
            <w:tcW w:w="6889" w:type="dxa"/>
          </w:tcPr>
          <w:p w14:paraId="25F6C375" w14:textId="1838F233" w:rsidR="00F14712" w:rsidRDefault="00915EFD" w:rsidP="004A3976">
            <w:pPr>
              <w:spacing w:line="276" w:lineRule="auto"/>
              <w:ind w:leftChars="10" w:left="24" w:firstLine="0"/>
              <w:jc w:val="center"/>
              <w:rPr>
                <w:noProof/>
              </w:rPr>
            </w:pPr>
            <w:r>
              <w:object w:dxaOrig="4320" w:dyaOrig="2129" w14:anchorId="7F039C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5pt;height:163.7pt" o:ole="">
                  <v:imagedata r:id="rId61" o:title=""/>
                </v:shape>
                <o:OLEObject Type="Embed" ProgID="PBrush" ShapeID="_x0000_i1025" DrawAspect="Content" ObjectID="_1840368964" r:id="rId62"/>
              </w:object>
            </w:r>
          </w:p>
          <w:p w14:paraId="3438763A" w14:textId="70362C24" w:rsidR="00F14712" w:rsidRDefault="00177293" w:rsidP="00710135">
            <w:pPr>
              <w:spacing w:line="276" w:lineRule="auto"/>
              <w:ind w:leftChars="10" w:left="24" w:firstLine="0"/>
              <w:jc w:val="both"/>
              <w:rPr>
                <w:noProof/>
              </w:rPr>
            </w:pPr>
            <w:r w:rsidRPr="00970F1F">
              <w:rPr>
                <w:rFonts w:eastAsiaTheme="minorEastAsia" w:hint="eastAsia"/>
                <w:szCs w:val="28"/>
                <w:lang w:eastAsia="zh-HK"/>
              </w:rPr>
              <w:t>右方為</w:t>
            </w:r>
            <w:r w:rsidR="009D15BF" w:rsidRPr="009D15BF">
              <w:rPr>
                <w:rFonts w:eastAsiaTheme="minorEastAsia" w:hint="eastAsia"/>
                <w:szCs w:val="28"/>
              </w:rPr>
              <w:t>中國人民解放軍駐香港部隊大廈</w:t>
            </w:r>
            <w:r w:rsidRPr="00970F1F">
              <w:rPr>
                <w:rFonts w:eastAsiaTheme="minorEastAsia" w:hint="eastAsia"/>
                <w:szCs w:val="28"/>
              </w:rPr>
              <w:t>，</w:t>
            </w:r>
            <w:r w:rsidRPr="00970F1F">
              <w:rPr>
                <w:rFonts w:eastAsiaTheme="minorEastAsia" w:hint="eastAsia"/>
                <w:szCs w:val="28"/>
                <w:lang w:eastAsia="zh-HK"/>
              </w:rPr>
              <w:t>左方為停舶在中區軍用碼頭的解放軍軍艦</w:t>
            </w:r>
          </w:p>
        </w:tc>
        <w:tc>
          <w:tcPr>
            <w:tcW w:w="2178" w:type="dxa"/>
          </w:tcPr>
          <w:p w14:paraId="751C5C52" w14:textId="693AB199" w:rsidR="00F14712" w:rsidRPr="001858BF" w:rsidRDefault="002A22E5" w:rsidP="00EF4B80">
            <w:pPr>
              <w:spacing w:line="276" w:lineRule="auto"/>
              <w:ind w:left="0" w:firstLine="0"/>
              <w:jc w:val="center"/>
              <w:rPr>
                <w:rFonts w:eastAsiaTheme="minorEastAsia"/>
                <w:color w:val="FF0000"/>
                <w:szCs w:val="28"/>
                <w:lang w:eastAsia="zh-HK"/>
              </w:rPr>
            </w:pPr>
            <w:r>
              <w:rPr>
                <w:rFonts w:eastAsiaTheme="minorEastAsia" w:hint="eastAsia"/>
                <w:color w:val="FF0000"/>
                <w:szCs w:val="28"/>
              </w:rPr>
              <w:t>2</w:t>
            </w:r>
          </w:p>
        </w:tc>
      </w:tr>
      <w:tr w:rsidR="00F14712" w14:paraId="5FAF679C" w14:textId="598BC90C" w:rsidTr="00406B10">
        <w:tc>
          <w:tcPr>
            <w:tcW w:w="6889" w:type="dxa"/>
          </w:tcPr>
          <w:p w14:paraId="64994B11" w14:textId="77777777" w:rsidR="00F14712" w:rsidRDefault="00F14712" w:rsidP="004A3976">
            <w:pPr>
              <w:spacing w:line="276" w:lineRule="auto"/>
              <w:ind w:leftChars="10" w:left="24" w:firstLine="0"/>
              <w:jc w:val="center"/>
              <w:rPr>
                <w:rFonts w:eastAsiaTheme="minorEastAsia"/>
                <w:szCs w:val="28"/>
                <w:lang w:eastAsia="zh-HK"/>
              </w:rPr>
            </w:pPr>
            <w:r>
              <w:rPr>
                <w:noProof/>
              </w:rPr>
              <w:lastRenderedPageBreak/>
              <w:drawing>
                <wp:inline distT="0" distB="0" distL="0" distR="0" wp14:anchorId="331E86CA" wp14:editId="59B0BC72">
                  <wp:extent cx="1478239" cy="1996920"/>
                  <wp:effectExtent l="0" t="0" r="8255" b="3810"/>
                  <wp:docPr id="4103" name="Picture 5" descr="圖片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5" descr="圖片 11.jpg"/>
                          <pic:cNvPicPr>
                            <a:picLocks noChangeAspect="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500364" cy="2026808"/>
                          </a:xfrm>
                          <a:prstGeom prst="rect">
                            <a:avLst/>
                          </a:prstGeom>
                          <a:noFill/>
                          <a:ln>
                            <a:noFill/>
                          </a:ln>
                        </pic:spPr>
                      </pic:pic>
                    </a:graphicData>
                  </a:graphic>
                </wp:inline>
              </w:drawing>
            </w:r>
          </w:p>
          <w:p w14:paraId="130246D2" w14:textId="4A2E12F0" w:rsidR="00F14712" w:rsidRDefault="00F14712" w:rsidP="004A3976">
            <w:pPr>
              <w:spacing w:line="276" w:lineRule="auto"/>
              <w:ind w:leftChars="10" w:left="24" w:firstLine="0"/>
              <w:jc w:val="center"/>
              <w:rPr>
                <w:rFonts w:eastAsiaTheme="minorEastAsia"/>
                <w:szCs w:val="28"/>
                <w:lang w:eastAsia="zh-HK"/>
              </w:rPr>
            </w:pPr>
            <w:r w:rsidRPr="00F619D9">
              <w:rPr>
                <w:rFonts w:eastAsiaTheme="minorEastAsia" w:hint="eastAsia"/>
                <w:szCs w:val="28"/>
                <w:lang w:eastAsia="zh-HK"/>
              </w:rPr>
              <w:t>中華人民共和國外交部駐香港特別行政區特派員公署</w:t>
            </w:r>
          </w:p>
        </w:tc>
        <w:tc>
          <w:tcPr>
            <w:tcW w:w="2178" w:type="dxa"/>
          </w:tcPr>
          <w:p w14:paraId="5963AB4C" w14:textId="558CB0DC" w:rsidR="00F14712" w:rsidRPr="0062619E" w:rsidRDefault="002A22E5" w:rsidP="00EF4B80">
            <w:pPr>
              <w:spacing w:line="276" w:lineRule="auto"/>
              <w:ind w:left="0" w:firstLine="0"/>
              <w:jc w:val="center"/>
              <w:rPr>
                <w:rFonts w:eastAsiaTheme="minorEastAsia"/>
                <w:color w:val="FF0000"/>
                <w:szCs w:val="28"/>
                <w:lang w:eastAsia="zh-HK"/>
              </w:rPr>
            </w:pPr>
            <w:r>
              <w:rPr>
                <w:rFonts w:eastAsiaTheme="minorEastAsia" w:hint="eastAsia"/>
                <w:color w:val="FF0000"/>
                <w:szCs w:val="28"/>
              </w:rPr>
              <w:t>1</w:t>
            </w:r>
          </w:p>
        </w:tc>
      </w:tr>
      <w:tr w:rsidR="00F14712" w14:paraId="3707900F" w14:textId="15A39007" w:rsidTr="00406B10">
        <w:tc>
          <w:tcPr>
            <w:tcW w:w="6889" w:type="dxa"/>
          </w:tcPr>
          <w:p w14:paraId="13859148" w14:textId="4E7814EB" w:rsidR="00F14712" w:rsidRPr="008D172A" w:rsidRDefault="00F14712" w:rsidP="002A22E5">
            <w:pPr>
              <w:spacing w:line="276" w:lineRule="auto"/>
              <w:ind w:left="0" w:firstLine="0"/>
              <w:jc w:val="both"/>
              <w:rPr>
                <w:rFonts w:asciiTheme="minorEastAsia" w:eastAsiaTheme="minorEastAsia" w:hAnsiTheme="minorEastAsia"/>
                <w:color w:val="000000"/>
                <w:spacing w:val="9"/>
                <w:shd w:val="clear" w:color="auto" w:fill="FFFFFF"/>
              </w:rPr>
            </w:pPr>
            <w:r w:rsidRPr="008D172A">
              <w:rPr>
                <w:rFonts w:asciiTheme="minorEastAsia" w:eastAsiaTheme="minorEastAsia" w:hAnsiTheme="minorEastAsia" w:hint="eastAsia"/>
                <w:color w:val="000000"/>
                <w:spacing w:val="9"/>
                <w:shd w:val="clear" w:color="auto" w:fill="FFFFFF"/>
              </w:rPr>
              <w:t>行政長官林鄭月娥</w:t>
            </w:r>
            <w:r w:rsidR="00E770EC">
              <w:rPr>
                <w:rFonts w:ascii="SimSun" w:eastAsia="SimSun" w:hAnsi="SimSun" w:hint="eastAsia"/>
                <w:color w:val="000000"/>
                <w:spacing w:val="9"/>
                <w:shd w:val="clear" w:color="auto" w:fill="FFFFFF"/>
              </w:rPr>
              <w:t>今日（</w:t>
            </w:r>
            <w:r w:rsidRPr="008D172A">
              <w:rPr>
                <w:rFonts w:asciiTheme="minorEastAsia" w:eastAsiaTheme="minorEastAsia" w:hAnsiTheme="minorEastAsia" w:hint="eastAsia"/>
                <w:color w:val="000000"/>
                <w:spacing w:val="9"/>
                <w:shd w:val="clear" w:color="auto" w:fill="FFFFFF"/>
              </w:rPr>
              <w:t>六月二十四日</w:t>
            </w:r>
            <w:r w:rsidR="00E770EC">
              <w:rPr>
                <w:rFonts w:ascii="SimSun" w:eastAsia="SimSun" w:hAnsi="SimSun" w:hint="eastAsia"/>
                <w:color w:val="000000"/>
                <w:spacing w:val="9"/>
                <w:shd w:val="clear" w:color="auto" w:fill="FFFFFF"/>
              </w:rPr>
              <w:t>）</w:t>
            </w:r>
            <w:r w:rsidRPr="008D172A">
              <w:rPr>
                <w:rFonts w:asciiTheme="minorEastAsia" w:eastAsiaTheme="minorEastAsia" w:hAnsiTheme="minorEastAsia" w:hint="eastAsia"/>
                <w:color w:val="000000"/>
                <w:spacing w:val="9"/>
                <w:shd w:val="clear" w:color="auto" w:fill="FFFFFF"/>
              </w:rPr>
              <w:t>簽署委任書，任命張舉能法官為終審法院首席法官，二○二一年一月十一日起生效，並將有關任命報全國人民代表大會常務委員會備案，完成委任終審法院首席法官的相關法定程序。</w:t>
            </w:r>
            <w:r w:rsidRPr="008D172A">
              <w:rPr>
                <w:rFonts w:asciiTheme="minorEastAsia" w:eastAsiaTheme="minorEastAsia" w:hAnsiTheme="minorEastAsia"/>
                <w:color w:val="000000"/>
                <w:spacing w:val="9"/>
                <w:shd w:val="clear" w:color="auto" w:fill="FFFFFF"/>
              </w:rPr>
              <w:t>… …</w:t>
            </w:r>
          </w:p>
          <w:p w14:paraId="3C8240BB" w14:textId="7528DFC4" w:rsidR="00F14712" w:rsidRPr="008D172A" w:rsidRDefault="00F14712" w:rsidP="00567464">
            <w:pPr>
              <w:spacing w:beforeLines="50" w:before="120"/>
              <w:ind w:left="0" w:firstLine="0"/>
              <w:rPr>
                <w:sz w:val="22"/>
                <w:szCs w:val="22"/>
                <w:lang w:eastAsia="zh-HK"/>
              </w:rPr>
            </w:pPr>
            <w:r w:rsidRPr="008D172A">
              <w:rPr>
                <w:rFonts w:hint="eastAsia"/>
                <w:sz w:val="22"/>
                <w:szCs w:val="22"/>
                <w:lang w:val="en-GB" w:eastAsia="zh-HK"/>
              </w:rPr>
              <w:t>資料來源：香港特別行政區政府新聞公報網頁</w:t>
            </w:r>
            <w:r w:rsidRPr="008D172A">
              <w:rPr>
                <w:rFonts w:hint="eastAsia"/>
                <w:noProof/>
                <w:sz w:val="22"/>
                <w:szCs w:val="22"/>
                <w:lang w:val="en-GB"/>
              </w:rPr>
              <w:t>（</w:t>
            </w:r>
            <w:r w:rsidRPr="008D172A">
              <w:rPr>
                <w:sz w:val="22"/>
                <w:szCs w:val="22"/>
                <w:lang w:val="en-GB" w:eastAsia="zh-HK"/>
              </w:rPr>
              <w:t>20</w:t>
            </w:r>
            <w:r w:rsidRPr="008D172A">
              <w:rPr>
                <w:rFonts w:hint="eastAsia"/>
                <w:sz w:val="22"/>
                <w:szCs w:val="22"/>
                <w:lang w:val="en-GB"/>
              </w:rPr>
              <w:t>2</w:t>
            </w:r>
            <w:r w:rsidRPr="008D172A">
              <w:rPr>
                <w:sz w:val="22"/>
                <w:szCs w:val="22"/>
                <w:lang w:val="en-GB" w:eastAsia="zh-HK"/>
              </w:rPr>
              <w:t>0</w:t>
            </w:r>
            <w:r w:rsidRPr="008D172A">
              <w:rPr>
                <w:rFonts w:hint="eastAsia"/>
                <w:sz w:val="22"/>
                <w:szCs w:val="22"/>
                <w:lang w:val="en-GB" w:eastAsia="zh-HK"/>
              </w:rPr>
              <w:t>年</w:t>
            </w:r>
            <w:r w:rsidRPr="008D172A">
              <w:rPr>
                <w:rFonts w:hint="eastAsia"/>
                <w:sz w:val="22"/>
                <w:szCs w:val="22"/>
                <w:lang w:val="en-GB"/>
              </w:rPr>
              <w:t>6</w:t>
            </w:r>
            <w:r w:rsidRPr="008D172A">
              <w:rPr>
                <w:rFonts w:hint="eastAsia"/>
                <w:sz w:val="22"/>
                <w:szCs w:val="22"/>
                <w:lang w:val="en-GB" w:eastAsia="zh-HK"/>
              </w:rPr>
              <w:t>月</w:t>
            </w:r>
            <w:r w:rsidRPr="008D172A">
              <w:rPr>
                <w:rFonts w:hint="eastAsia"/>
                <w:sz w:val="22"/>
                <w:szCs w:val="22"/>
                <w:lang w:val="en-GB"/>
              </w:rPr>
              <w:t>24</w:t>
            </w:r>
            <w:r w:rsidRPr="008D172A">
              <w:rPr>
                <w:rFonts w:hint="eastAsia"/>
                <w:sz w:val="22"/>
                <w:szCs w:val="22"/>
                <w:lang w:val="en-GB" w:eastAsia="zh-HK"/>
              </w:rPr>
              <w:t>日</w:t>
            </w:r>
            <w:r w:rsidRPr="008D172A">
              <w:rPr>
                <w:rFonts w:hint="eastAsia"/>
                <w:sz w:val="22"/>
                <w:szCs w:val="22"/>
                <w:lang w:eastAsia="zh-HK"/>
              </w:rPr>
              <w:t>）</w:t>
            </w:r>
            <w:r w:rsidRPr="008D172A">
              <w:rPr>
                <w:rFonts w:hint="eastAsia"/>
                <w:sz w:val="22"/>
                <w:szCs w:val="22"/>
              </w:rPr>
              <w:t>，</w:t>
            </w:r>
            <w:r w:rsidRPr="008D172A">
              <w:rPr>
                <w:rFonts w:hint="eastAsia"/>
                <w:sz w:val="22"/>
                <w:szCs w:val="22"/>
                <w:lang w:val="en-GB" w:eastAsia="zh-HK"/>
              </w:rPr>
              <w:t>《行政長官任命終審法院首席法官》</w:t>
            </w:r>
            <w:r w:rsidRPr="008D172A">
              <w:rPr>
                <w:rFonts w:hint="eastAsia"/>
                <w:sz w:val="22"/>
                <w:szCs w:val="22"/>
                <w:lang w:val="en-GB"/>
              </w:rPr>
              <w:t>，</w:t>
            </w:r>
          </w:p>
          <w:p w14:paraId="6726C62D" w14:textId="3D81736F" w:rsidR="00F14712" w:rsidRPr="00F542A8" w:rsidRDefault="0013427E" w:rsidP="00F542A8">
            <w:pPr>
              <w:spacing w:line="276" w:lineRule="auto"/>
              <w:ind w:left="0" w:firstLine="0"/>
              <w:rPr>
                <w:rFonts w:asciiTheme="minorEastAsia" w:eastAsiaTheme="minorEastAsia" w:hAnsiTheme="minorEastAsia"/>
                <w:sz w:val="18"/>
                <w:lang w:eastAsia="zh-HK"/>
              </w:rPr>
            </w:pPr>
            <w:hyperlink r:id="rId64" w:history="1">
              <w:r w:rsidR="00F14712" w:rsidRPr="00845F8D">
                <w:rPr>
                  <w:rStyle w:val="ac"/>
                  <w:sz w:val="22"/>
                  <w:szCs w:val="22"/>
                  <w:lang w:eastAsia="zh-HK"/>
                </w:rPr>
                <w:t>https://www.info.gov.hk/gia/general/202006/24/P2020062400779.htm</w:t>
              </w:r>
            </w:hyperlink>
          </w:p>
        </w:tc>
        <w:tc>
          <w:tcPr>
            <w:tcW w:w="2178" w:type="dxa"/>
          </w:tcPr>
          <w:p w14:paraId="558DABE0" w14:textId="5BE6C706" w:rsidR="00F14712" w:rsidRPr="00F542A8" w:rsidRDefault="002A22E5" w:rsidP="00EF4B80">
            <w:pPr>
              <w:spacing w:line="276" w:lineRule="auto"/>
              <w:ind w:left="0" w:firstLine="0"/>
              <w:jc w:val="center"/>
              <w:rPr>
                <w:rFonts w:eastAsiaTheme="minorEastAsia"/>
                <w:color w:val="FF0000"/>
                <w:szCs w:val="28"/>
                <w:lang w:eastAsia="zh-HK"/>
              </w:rPr>
            </w:pPr>
            <w:r>
              <w:rPr>
                <w:rFonts w:eastAsiaTheme="minorEastAsia" w:hint="eastAsia"/>
                <w:color w:val="FF0000"/>
                <w:szCs w:val="28"/>
              </w:rPr>
              <w:t>4</w:t>
            </w:r>
          </w:p>
        </w:tc>
      </w:tr>
      <w:tr w:rsidR="00F14712" w14:paraId="106BECBD" w14:textId="2C41F3B5" w:rsidTr="00406B10">
        <w:tc>
          <w:tcPr>
            <w:tcW w:w="6889" w:type="dxa"/>
          </w:tcPr>
          <w:p w14:paraId="43C565E7" w14:textId="3A9A6269" w:rsidR="00F14712" w:rsidRPr="008D172A" w:rsidRDefault="00F14712" w:rsidP="002A22E5">
            <w:pPr>
              <w:spacing w:line="276" w:lineRule="auto"/>
              <w:ind w:left="0" w:firstLine="0"/>
              <w:jc w:val="both"/>
              <w:rPr>
                <w:lang w:eastAsia="zh-HK"/>
              </w:rPr>
            </w:pPr>
            <w:r w:rsidRPr="008D172A">
              <w:rPr>
                <w:rFonts w:hint="eastAsia"/>
                <w:lang w:eastAsia="zh-HK"/>
              </w:rPr>
              <w:t>美國軍用船隻進入香港的申請乃由美國駐港總領事館直接向外交部駐香港特別行政區特派員公署（下稱</w:t>
            </w:r>
            <w:r w:rsidRPr="008D172A">
              <w:rPr>
                <w:lang w:eastAsia="zh-HK"/>
              </w:rPr>
              <w:t>“</w:t>
            </w:r>
            <w:r w:rsidRPr="008D172A">
              <w:rPr>
                <w:rFonts w:hint="eastAsia"/>
                <w:lang w:eastAsia="zh-HK"/>
              </w:rPr>
              <w:t>公署</w:t>
            </w:r>
            <w:r w:rsidRPr="008D172A">
              <w:rPr>
                <w:lang w:eastAsia="zh-HK"/>
              </w:rPr>
              <w:t>”</w:t>
            </w:r>
            <w:r w:rsidRPr="008D172A">
              <w:rPr>
                <w:rFonts w:hint="eastAsia"/>
                <w:lang w:eastAsia="zh-HK"/>
              </w:rPr>
              <w:t>）遞交。五月至八月期間，在中央政府作出拒絕一些美國軍用船隻進入香港海域的決定前，特區政府並沒有向公署提交意見。外交部於拒絕美國軍用船隻進入香港境內時表示，鑒於當時的形勢，不同意該等船隻來港。據資料顯示，七月份以來曾有意大利、澳洲和美國軍用船隻獲准來港。自八月中至今中央人民政府已批准</w:t>
            </w:r>
            <w:r w:rsidRPr="008D172A">
              <w:rPr>
                <w:rFonts w:hint="eastAsia"/>
                <w:lang w:eastAsia="zh-HK"/>
              </w:rPr>
              <w:t>3</w:t>
            </w:r>
            <w:r w:rsidRPr="008D172A">
              <w:rPr>
                <w:rFonts w:hint="eastAsia"/>
                <w:lang w:eastAsia="zh-HK"/>
              </w:rPr>
              <w:t>艘美國軍用船隻進入香港。</w:t>
            </w:r>
          </w:p>
          <w:p w14:paraId="752806D1" w14:textId="3AA7822B" w:rsidR="00F14712" w:rsidRPr="008D172A" w:rsidRDefault="00F14712" w:rsidP="0064581B">
            <w:pPr>
              <w:spacing w:beforeLines="50" w:before="120" w:line="276" w:lineRule="auto"/>
              <w:ind w:left="0" w:firstLine="0"/>
              <w:jc w:val="both"/>
              <w:rPr>
                <w:sz w:val="22"/>
                <w:szCs w:val="22"/>
                <w:lang w:eastAsia="zh-HK"/>
              </w:rPr>
            </w:pPr>
            <w:r w:rsidRPr="008D172A">
              <w:rPr>
                <w:rFonts w:hint="eastAsia"/>
                <w:sz w:val="22"/>
                <w:szCs w:val="22"/>
                <w:lang w:eastAsia="zh-HK"/>
              </w:rPr>
              <w:t>資料來源：香港特別行政區政府新聞公報網頁（</w:t>
            </w:r>
            <w:r w:rsidRPr="008D172A">
              <w:rPr>
                <w:rFonts w:hint="eastAsia"/>
                <w:sz w:val="22"/>
                <w:szCs w:val="22"/>
              </w:rPr>
              <w:t>1999</w:t>
            </w:r>
            <w:r w:rsidRPr="008D172A">
              <w:rPr>
                <w:rFonts w:hint="eastAsia"/>
                <w:sz w:val="22"/>
                <w:szCs w:val="22"/>
                <w:lang w:eastAsia="zh-HK"/>
              </w:rPr>
              <w:t>年</w:t>
            </w:r>
            <w:r w:rsidRPr="008D172A">
              <w:rPr>
                <w:rFonts w:hint="eastAsia"/>
                <w:sz w:val="22"/>
                <w:szCs w:val="22"/>
              </w:rPr>
              <w:t>10</w:t>
            </w:r>
            <w:r w:rsidRPr="008D172A">
              <w:rPr>
                <w:rFonts w:hint="eastAsia"/>
                <w:sz w:val="22"/>
                <w:szCs w:val="22"/>
                <w:lang w:eastAsia="zh-HK"/>
              </w:rPr>
              <w:t>月</w:t>
            </w:r>
            <w:r w:rsidRPr="008D172A">
              <w:rPr>
                <w:rFonts w:hint="eastAsia"/>
                <w:sz w:val="22"/>
                <w:szCs w:val="22"/>
              </w:rPr>
              <w:t>13</w:t>
            </w:r>
            <w:r w:rsidRPr="008D172A">
              <w:rPr>
                <w:rFonts w:hint="eastAsia"/>
                <w:sz w:val="22"/>
                <w:szCs w:val="22"/>
                <w:lang w:eastAsia="zh-HK"/>
              </w:rPr>
              <w:t>日），《立法會六題：中央政府負責管理與香港特區有關的外交事務》，</w:t>
            </w:r>
            <w:r w:rsidR="00845F8D">
              <w:rPr>
                <w:sz w:val="22"/>
                <w:szCs w:val="22"/>
                <w:lang w:eastAsia="zh-HK"/>
              </w:rPr>
              <w:fldChar w:fldCharType="begin"/>
            </w:r>
            <w:r w:rsidR="00845F8D">
              <w:rPr>
                <w:sz w:val="22"/>
                <w:szCs w:val="22"/>
                <w:lang w:eastAsia="zh-HK"/>
              </w:rPr>
              <w:instrText xml:space="preserve"> HYPERLINK "https://www.info.gov.hk/gia/general/199910/13/1013140.htm" </w:instrText>
            </w:r>
            <w:r w:rsidR="00845F8D">
              <w:rPr>
                <w:sz w:val="22"/>
                <w:szCs w:val="22"/>
                <w:lang w:eastAsia="zh-HK"/>
              </w:rPr>
              <w:fldChar w:fldCharType="separate"/>
            </w:r>
            <w:r w:rsidRPr="00845F8D">
              <w:rPr>
                <w:rStyle w:val="ac"/>
                <w:sz w:val="22"/>
                <w:szCs w:val="22"/>
                <w:lang w:eastAsia="zh-HK"/>
              </w:rPr>
              <w:t>https://www.info.gov.hk/gia/general/199910/13/1013140.htm</w:t>
            </w:r>
            <w:r w:rsidR="00845F8D">
              <w:rPr>
                <w:sz w:val="22"/>
                <w:szCs w:val="22"/>
                <w:lang w:eastAsia="zh-HK"/>
              </w:rPr>
              <w:fldChar w:fldCharType="end"/>
            </w:r>
          </w:p>
        </w:tc>
        <w:tc>
          <w:tcPr>
            <w:tcW w:w="2178" w:type="dxa"/>
          </w:tcPr>
          <w:p w14:paraId="1B9A7AF6" w14:textId="349234A2" w:rsidR="00F14712" w:rsidRPr="00FC2417" w:rsidRDefault="00F14712" w:rsidP="00EF4B80">
            <w:pPr>
              <w:spacing w:line="276" w:lineRule="auto"/>
              <w:ind w:left="0" w:firstLine="0"/>
              <w:jc w:val="center"/>
              <w:rPr>
                <w:rFonts w:eastAsiaTheme="minorEastAsia"/>
                <w:color w:val="FF0000"/>
                <w:szCs w:val="28"/>
                <w:lang w:eastAsia="zh-HK"/>
              </w:rPr>
            </w:pPr>
            <w:r w:rsidRPr="00FC2417">
              <w:rPr>
                <w:rFonts w:eastAsiaTheme="minorEastAsia" w:hint="eastAsia"/>
                <w:color w:val="FF0000"/>
                <w:szCs w:val="28"/>
              </w:rPr>
              <w:t>5.</w:t>
            </w:r>
            <w:r w:rsidRPr="00FC2417">
              <w:rPr>
                <w:rFonts w:eastAsiaTheme="minorEastAsia"/>
                <w:color w:val="FF0000"/>
                <w:szCs w:val="28"/>
                <w:lang w:eastAsia="zh-HK"/>
              </w:rPr>
              <w:t xml:space="preserve"> (iii)</w:t>
            </w:r>
          </w:p>
        </w:tc>
      </w:tr>
    </w:tbl>
    <w:p w14:paraId="14F1308D" w14:textId="71B33BD0" w:rsidR="002A6E63" w:rsidRPr="00E13697" w:rsidRDefault="002A6E63" w:rsidP="005633FC">
      <w:pPr>
        <w:spacing w:line="276" w:lineRule="auto"/>
        <w:ind w:left="0" w:firstLine="0"/>
      </w:pPr>
    </w:p>
    <w:p w14:paraId="01BF43CB" w14:textId="7852E25A" w:rsidR="002A6E63" w:rsidRDefault="002A6E63">
      <w:pPr>
        <w:rPr>
          <w:rFonts w:asciiTheme="minorEastAsia" w:eastAsiaTheme="minorEastAsia" w:hAnsiTheme="minorEastAsia"/>
        </w:rPr>
      </w:pPr>
      <w:r>
        <w:rPr>
          <w:rFonts w:asciiTheme="minorEastAsia" w:eastAsiaTheme="minorEastAsia" w:hAnsiTheme="minorEastAsia"/>
        </w:rPr>
        <w:br w:type="page"/>
      </w:r>
    </w:p>
    <w:p w14:paraId="33926CBC" w14:textId="7643E042" w:rsidR="00EF4B80" w:rsidRPr="00FF62CA" w:rsidRDefault="00EF4B80" w:rsidP="00EF4B80">
      <w:pPr>
        <w:ind w:left="0" w:firstLine="0"/>
        <w:rPr>
          <w:b/>
          <w:color w:val="000000" w:themeColor="text1"/>
          <w:lang w:eastAsia="zh-HK"/>
        </w:rPr>
      </w:pPr>
      <w:r>
        <w:rPr>
          <w:rFonts w:eastAsia="Microsoft JhengHei"/>
          <w:b/>
          <w:sz w:val="28"/>
          <w:szCs w:val="28"/>
        </w:rPr>
        <w:lastRenderedPageBreak/>
        <w:t>工作紙</w:t>
      </w:r>
      <w:r>
        <w:rPr>
          <w:rFonts w:eastAsia="Microsoft JhengHei" w:hint="eastAsia"/>
          <w:b/>
          <w:sz w:val="28"/>
          <w:szCs w:val="28"/>
          <w:lang w:eastAsia="zh-HK"/>
        </w:rPr>
        <w:t>三</w:t>
      </w:r>
      <w:r>
        <w:rPr>
          <w:rFonts w:eastAsia="Microsoft JhengHei"/>
          <w:b/>
          <w:sz w:val="28"/>
          <w:szCs w:val="28"/>
        </w:rPr>
        <w:t>：</w:t>
      </w:r>
      <w:r>
        <w:rPr>
          <w:rFonts w:eastAsia="Microsoft JhengHei" w:hint="eastAsia"/>
          <w:b/>
          <w:sz w:val="28"/>
          <w:szCs w:val="28"/>
          <w:lang w:eastAsia="zh-HK"/>
        </w:rPr>
        <w:t>中央負責香港特</w:t>
      </w:r>
      <w:r w:rsidR="00FF656B">
        <w:rPr>
          <w:rFonts w:eastAsia="Microsoft JhengHei" w:hint="eastAsia"/>
          <w:b/>
          <w:sz w:val="28"/>
          <w:szCs w:val="28"/>
          <w:lang w:eastAsia="zh-HK"/>
        </w:rPr>
        <w:t>別行政</w:t>
      </w:r>
      <w:r>
        <w:rPr>
          <w:rFonts w:eastAsia="Microsoft JhengHei" w:hint="eastAsia"/>
          <w:b/>
          <w:sz w:val="28"/>
          <w:szCs w:val="28"/>
          <w:lang w:eastAsia="zh-HK"/>
        </w:rPr>
        <w:t>區的防務</w:t>
      </w:r>
    </w:p>
    <w:p w14:paraId="1EC29208" w14:textId="2748F7D3" w:rsidR="005633FC" w:rsidRPr="00EF4B80" w:rsidRDefault="005633FC" w:rsidP="005633FC">
      <w:pPr>
        <w:spacing w:line="276" w:lineRule="auto"/>
        <w:ind w:left="0" w:firstLine="0"/>
        <w:rPr>
          <w:rFonts w:asciiTheme="minorEastAsia" w:eastAsiaTheme="minorEastAsia" w:hAnsiTheme="minorEastAsia"/>
        </w:rPr>
      </w:pPr>
    </w:p>
    <w:p w14:paraId="5B84165F" w14:textId="35582328" w:rsidR="00133098" w:rsidRPr="008D172A" w:rsidRDefault="008D172A" w:rsidP="005633FC">
      <w:pPr>
        <w:spacing w:line="276" w:lineRule="auto"/>
        <w:ind w:left="0" w:firstLine="0"/>
        <w:rPr>
          <w:rFonts w:ascii="Microsoft JhengHei" w:eastAsia="Microsoft JhengHei" w:hAnsi="Microsoft JhengHei"/>
          <w:b/>
        </w:rPr>
      </w:pPr>
      <w:r w:rsidRPr="008D172A">
        <w:rPr>
          <w:rFonts w:ascii="Microsoft JhengHei" w:eastAsia="Microsoft JhengHei" w:hAnsi="Microsoft JhengHei"/>
          <w:b/>
          <w:noProof/>
          <w:color w:val="000000" w:themeColor="text1"/>
        </w:rPr>
        <mc:AlternateContent>
          <mc:Choice Requires="wps">
            <w:drawing>
              <wp:anchor distT="0" distB="0" distL="114300" distR="114300" simplePos="0" relativeHeight="251505152" behindDoc="0" locked="0" layoutInCell="1" allowOverlap="1" wp14:anchorId="442B579F" wp14:editId="6C3A54CD">
                <wp:simplePos x="0" y="0"/>
                <wp:positionH relativeFrom="margin">
                  <wp:align>right</wp:align>
                </wp:positionH>
                <wp:positionV relativeFrom="paragraph">
                  <wp:posOffset>318135</wp:posOffset>
                </wp:positionV>
                <wp:extent cx="5707380" cy="2179320"/>
                <wp:effectExtent l="0" t="0" r="26670" b="11430"/>
                <wp:wrapTopAndBottom/>
                <wp:docPr id="19" name="文字方塊 19"/>
                <wp:cNvGraphicFramePr/>
                <a:graphic xmlns:a="http://schemas.openxmlformats.org/drawingml/2006/main">
                  <a:graphicData uri="http://schemas.microsoft.com/office/word/2010/wordprocessingShape">
                    <wps:wsp>
                      <wps:cNvSpPr txBox="1"/>
                      <wps:spPr>
                        <a:xfrm>
                          <a:off x="0" y="0"/>
                          <a:ext cx="5707380" cy="2179320"/>
                        </a:xfrm>
                        <a:prstGeom prst="rect">
                          <a:avLst/>
                        </a:prstGeom>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a:ln w="6350">
                          <a:solidFill>
                            <a:prstClr val="black"/>
                          </a:solidFill>
                        </a:ln>
                      </wps:spPr>
                      <wps:txbx>
                        <w:txbxContent>
                          <w:p w14:paraId="12372F0B" w14:textId="21BC04F1"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據報</w:t>
                            </w:r>
                            <w:r>
                              <w:rPr>
                                <w:rFonts w:ascii="Microsoft JhengHei" w:eastAsia="Microsoft JhengHei" w:hAnsi="Microsoft JhengHei" w:hint="eastAsia"/>
                              </w:rPr>
                              <w:t>道</w:t>
                            </w:r>
                            <w:r w:rsidRPr="008D172A">
                              <w:rPr>
                                <w:rFonts w:ascii="Microsoft JhengHei" w:eastAsia="Microsoft JhengHei" w:hAnsi="Microsoft JhengHei" w:hint="eastAsia"/>
                              </w:rPr>
                              <w:t>，截至去年</w:t>
                            </w:r>
                            <w:r w:rsidRPr="008D172A">
                              <w:rPr>
                                <w:rFonts w:ascii="Microsoft JhengHei" w:eastAsia="Microsoft JhengHei" w:hAnsi="Microsoft JhengHei"/>
                              </w:rPr>
                              <w:t>7</w:t>
                            </w:r>
                            <w:r w:rsidRPr="008D172A">
                              <w:rPr>
                                <w:rFonts w:ascii="Microsoft JhengHei" w:eastAsia="Microsoft JhengHei" w:hAnsi="Microsoft JhengHei" w:hint="eastAsia"/>
                              </w:rPr>
                              <w:t>月，已有近</w:t>
                            </w:r>
                            <w:r w:rsidRPr="008D172A">
                              <w:rPr>
                                <w:rFonts w:ascii="Microsoft JhengHei" w:eastAsia="Microsoft JhengHei" w:hAnsi="Microsoft JhengHei"/>
                              </w:rPr>
                              <w:t>60</w:t>
                            </w:r>
                            <w:r w:rsidRPr="008D172A">
                              <w:rPr>
                                <w:rFonts w:ascii="Microsoft JhengHei" w:eastAsia="Microsoft JhengHei" w:hAnsi="Microsoft JhengHei" w:hint="eastAsia"/>
                              </w:rPr>
                              <w:t>萬的香港市民通過開放日走進了駐港部隊的綠色軍營。他們表示，平日接觸解放軍機會不多，通過參觀軍營，能夠近距離一睹駐港部隊風采，更有機會親身體驗國家在軍事等方面的最新發展。</w:t>
                            </w:r>
                          </w:p>
                          <w:p w14:paraId="0B442AED" w14:textId="478D2D93"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rPr>
                              <w:t>… …</w:t>
                            </w:r>
                          </w:p>
                          <w:p w14:paraId="1AC8216D" w14:textId="63C8900E"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為了讓市民瞭解部隊全貌，開放日還會安排生活設施參觀。市民們能走進軍營宿舍，看看被子如何被疊成「豆腐塊」，親身感受一下官兵們的日常生活條件。駐港部隊的開放日活動，已經成為增進香港社會各界對駐港部隊的瞭解，加強相互溝通與交流的橋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B579F" id="文字方塊 19" o:spid="_x0000_s1055" type="#_x0000_t202" style="position:absolute;margin-left:398.2pt;margin-top:25.05pt;width:449.4pt;height:171.6pt;z-index:25150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S/78QIAALAGAAAOAAAAZHJzL2Uyb0RvYy54bWy8VVtuEzEU/UdiD5b/6UxeTRN1UoVWRUil&#10;rWhRvx2PJxnhsY3tNFM2gMQCyjcLYAEsqF0Hx55MGpUKBEL8OPa5d+7z3Jv9g7qS5FpYV2qV0c5O&#10;SolQXOelmmf03eXxiz1KnGcqZ1IrkdEb4ejB5Pmz/ZUZi65eaJkLS2BEufHKZHThvRknieMLUTG3&#10;o41QEBbaVszjaedJbtkK1iuZdNN0N1lpmxuruXAO6FEjpJNovygE92dF4YQnMqOIzcfTxnMWzmSy&#10;z8Zzy8yi5Osw2F9EUbFSwenG1BHzjCxt+ZOpquRWO134Ha6rRBdFyUXMAdl00kfZXCyYETEXFMeZ&#10;TZncvzPLT6/PLSlz9G5EiWIVenR/++nu25f72+93Xz8TwKjRyrgxVC8MlH39UtfQb3EHMKReF7YK&#10;v0iKQI5q32wqLGpPOMDBMB329iDikHU7w1GvG3uQPHxurPOvhK5IuGTUooWxsuz6xHmEAtVWZV3w&#10;/LiUkhSyBH8UWEaJ1f6q9ItYvxBpVHT4vrkQo1HCNMKRaeJQWnLNwBHGuVC+G0VyWb3ReYMP0nRN&#10;FqCgVIOOWhhBbQzFEOdu29WwHz4PyEbr1+76rWE23vY3aOHf+Nvr/V9/Hbj7swRDgE8UdNjCTyYI&#10;cN52UZaKsLBkBqG2sEUcZ1IEIjdD7Usp3oI8DWUw4pEmoQdSkVVGd3uDdUu0LDeyQK0NGWaS8ffB&#10;WojmQQsvqQCGoWjIH26+ntVxkLrDdjJmOr/BwICNcRyc4ccl7J8w58+ZxZ5B1Nid/gxHITWC0usb&#10;JQttPz6FB32MP6SUrLC3Muo+LJkF6eVrBVaPOv0+zPr46A+GmC9ityWzbYlaVocatO+gfIbHa9D3&#10;sr0WVldXWLHT4BUipjh8Z9S310PfbFOsaC6m06iE1WaYP1EXhrfTF+p6WV8xa9Zz7bESTnW74dj4&#10;0Xg3uqFbSk+XXhdlbGQodFPVdf2xFpt5a1Z42Lvb76j18Ecz+QEAAP//AwBQSwMEFAAGAAgAAAAh&#10;ACsfZwrdAAAABwEAAA8AAABkcnMvZG93bnJldi54bWxMj8FOwzAQRO9I/IO1lbhRp1ilaZpNhZAi&#10;FcSFlg9wYxNHjddR7LaBr2c5wXE0o5k35XbyvbjYMXaBEBbzDISlJpiOWoSPQ32fg4hJk9F9IIvw&#10;ZSNsq9ubUhcmXOndXvapFVxCsdAILqWhkDI2znod52GwxN5nGL1OLMdWmlFfudz38iHLHqXXHfGC&#10;04N9drY57c8e4TStvkntXvyuXqrarQ7N2yvliHez6WkDItkp/YXhF5/RoWKmYziTiaJH4CMJYZkt&#10;QLCbr3M+ckRQa6VAVqX8z1/9AAAA//8DAFBLAQItABQABgAIAAAAIQC2gziS/gAAAOEBAAATAAAA&#10;AAAAAAAAAAAAAAAAAABbQ29udGVudF9UeXBlc10ueG1sUEsBAi0AFAAGAAgAAAAhADj9If/WAAAA&#10;lAEAAAsAAAAAAAAAAAAAAAAALwEAAF9yZWxzLy5yZWxzUEsBAi0AFAAGAAgAAAAhAAoBL/vxAgAA&#10;sAYAAA4AAAAAAAAAAAAAAAAALgIAAGRycy9lMm9Eb2MueG1sUEsBAi0AFAAGAAgAAAAhACsfZwrd&#10;AAAABwEAAA8AAAAAAAAAAAAAAAAASwUAAGRycy9kb3ducmV2LnhtbFBLBQYAAAAABAAEAPMAAABV&#10;BgAAAAA=&#10;" fillcolor="#fcf6f6 [181]" strokeweight=".5pt">
                <v:fill color2="#eccac9 [981]" rotate="t" colors="0 #fcf6f6;48497f #e3b0af;54395f #e3b0af;1 #eccbca" focus="100%" type="gradient"/>
                <v:textbox>
                  <w:txbxContent>
                    <w:p w14:paraId="12372F0B" w14:textId="21BC04F1"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據報</w:t>
                      </w:r>
                      <w:r>
                        <w:rPr>
                          <w:rFonts w:ascii="Microsoft JhengHei" w:eastAsia="Microsoft JhengHei" w:hAnsi="Microsoft JhengHei" w:hint="eastAsia"/>
                        </w:rPr>
                        <w:t>道</w:t>
                      </w:r>
                      <w:r w:rsidRPr="008D172A">
                        <w:rPr>
                          <w:rFonts w:ascii="Microsoft JhengHei" w:eastAsia="Microsoft JhengHei" w:hAnsi="Microsoft JhengHei" w:hint="eastAsia"/>
                        </w:rPr>
                        <w:t>，截至去年</w:t>
                      </w:r>
                      <w:r w:rsidRPr="008D172A">
                        <w:rPr>
                          <w:rFonts w:ascii="Microsoft JhengHei" w:eastAsia="Microsoft JhengHei" w:hAnsi="Microsoft JhengHei"/>
                        </w:rPr>
                        <w:t>7</w:t>
                      </w:r>
                      <w:r w:rsidRPr="008D172A">
                        <w:rPr>
                          <w:rFonts w:ascii="Microsoft JhengHei" w:eastAsia="Microsoft JhengHei" w:hAnsi="Microsoft JhengHei" w:hint="eastAsia"/>
                        </w:rPr>
                        <w:t>月，已有近</w:t>
                      </w:r>
                      <w:r w:rsidRPr="008D172A">
                        <w:rPr>
                          <w:rFonts w:ascii="Microsoft JhengHei" w:eastAsia="Microsoft JhengHei" w:hAnsi="Microsoft JhengHei"/>
                        </w:rPr>
                        <w:t>60</w:t>
                      </w:r>
                      <w:r w:rsidRPr="008D172A">
                        <w:rPr>
                          <w:rFonts w:ascii="Microsoft JhengHei" w:eastAsia="Microsoft JhengHei" w:hAnsi="Microsoft JhengHei" w:hint="eastAsia"/>
                        </w:rPr>
                        <w:t>萬的香港市民通過開放日走進了駐港部隊的綠色軍營。他們表示，平日接觸解放軍機會不多，通過參觀軍營，能夠近距離一睹駐港部隊風采，更有機會親身體驗國家在軍事等方面的最新發展。</w:t>
                      </w:r>
                    </w:p>
                    <w:p w14:paraId="0B442AED" w14:textId="478D2D93"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rPr>
                        <w:t>… …</w:t>
                      </w:r>
                    </w:p>
                    <w:p w14:paraId="1AC8216D" w14:textId="63C8900E"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為了讓市民瞭解部隊全貌，開放日還會安排生活設施參觀。市民們能走進軍營宿舍，看看被子如何被疊成「豆腐塊」，親身感受一下官兵們的日常生活條件。駐港部隊的開放日活動，已經成為增進香港社會各界對駐港部隊的瞭解，加強相互溝通與交流的橋樑。</w:t>
                      </w:r>
                    </w:p>
                  </w:txbxContent>
                </v:textbox>
                <w10:wrap type="topAndBottom" anchorx="margin"/>
              </v:shape>
            </w:pict>
          </mc:Fallback>
        </mc:AlternateContent>
      </w:r>
      <w:r w:rsidR="00133098" w:rsidRPr="008D172A">
        <w:rPr>
          <w:rFonts w:ascii="Microsoft JhengHei" w:eastAsia="Microsoft JhengHei" w:hAnsi="Microsoft JhengHei" w:hint="eastAsia"/>
          <w:b/>
          <w:lang w:eastAsia="zh-HK"/>
        </w:rPr>
        <w:t>資料一</w:t>
      </w:r>
    </w:p>
    <w:p w14:paraId="22A29E53" w14:textId="77777777" w:rsidR="0064581B" w:rsidRDefault="00DC32F7" w:rsidP="0064581B">
      <w:pPr>
        <w:spacing w:line="276" w:lineRule="auto"/>
        <w:ind w:left="0" w:firstLine="0"/>
        <w:jc w:val="both"/>
        <w:rPr>
          <w:rFonts w:eastAsiaTheme="minorEastAsia"/>
          <w:sz w:val="22"/>
        </w:rPr>
      </w:pPr>
      <w:r w:rsidRPr="00DC32F7">
        <w:rPr>
          <w:rFonts w:eastAsiaTheme="minorEastAsia"/>
          <w:sz w:val="22"/>
          <w:lang w:eastAsia="zh-HK"/>
        </w:rPr>
        <w:t>資料來源：</w:t>
      </w:r>
      <w:r w:rsidRPr="00DC32F7">
        <w:rPr>
          <w:rFonts w:eastAsiaTheme="minorEastAsia"/>
          <w:sz w:val="22"/>
        </w:rPr>
        <w:t>人民日報海外版（</w:t>
      </w:r>
      <w:r w:rsidRPr="00DC32F7">
        <w:rPr>
          <w:rFonts w:eastAsiaTheme="minorEastAsia"/>
          <w:sz w:val="22"/>
        </w:rPr>
        <w:t>20</w:t>
      </w:r>
      <w:r>
        <w:rPr>
          <w:rFonts w:eastAsiaTheme="minorEastAsia" w:hint="eastAsia"/>
          <w:sz w:val="22"/>
        </w:rPr>
        <w:t>16</w:t>
      </w:r>
      <w:r w:rsidRPr="00DC32F7">
        <w:rPr>
          <w:rFonts w:eastAsiaTheme="minorEastAsia"/>
          <w:sz w:val="22"/>
        </w:rPr>
        <w:t>年</w:t>
      </w:r>
      <w:r>
        <w:rPr>
          <w:rFonts w:eastAsiaTheme="minorEastAsia" w:hint="eastAsia"/>
          <w:sz w:val="22"/>
        </w:rPr>
        <w:t>6</w:t>
      </w:r>
      <w:r>
        <w:rPr>
          <w:rFonts w:eastAsiaTheme="minorEastAsia" w:hint="eastAsia"/>
          <w:sz w:val="22"/>
          <w:lang w:eastAsia="zh-HK"/>
        </w:rPr>
        <w:t>月</w:t>
      </w:r>
      <w:r>
        <w:rPr>
          <w:rFonts w:eastAsiaTheme="minorEastAsia" w:hint="eastAsia"/>
          <w:sz w:val="22"/>
        </w:rPr>
        <w:t>24</w:t>
      </w:r>
      <w:r>
        <w:rPr>
          <w:rFonts w:eastAsiaTheme="minorEastAsia" w:hint="eastAsia"/>
          <w:sz w:val="22"/>
          <w:lang w:eastAsia="zh-HK"/>
        </w:rPr>
        <w:t>日</w:t>
      </w:r>
      <w:r w:rsidRPr="00DC32F7">
        <w:rPr>
          <w:rFonts w:eastAsiaTheme="minorEastAsia"/>
          <w:sz w:val="22"/>
        </w:rPr>
        <w:t>），</w:t>
      </w:r>
      <w:r>
        <w:rPr>
          <w:rFonts w:eastAsiaTheme="minorEastAsia" w:hint="eastAsia"/>
          <w:sz w:val="22"/>
          <w:lang w:eastAsia="zh-HK"/>
        </w:rPr>
        <w:t>《</w:t>
      </w:r>
      <w:r w:rsidRPr="00DC32F7">
        <w:rPr>
          <w:rFonts w:eastAsiaTheme="minorEastAsia" w:hint="eastAsia"/>
          <w:sz w:val="22"/>
        </w:rPr>
        <w:t>港人熱盼駐港部隊開放日</w:t>
      </w:r>
      <w:r>
        <w:rPr>
          <w:rFonts w:eastAsiaTheme="minorEastAsia" w:hint="eastAsia"/>
          <w:sz w:val="22"/>
          <w:lang w:eastAsia="zh-HK"/>
        </w:rPr>
        <w:t>》</w:t>
      </w:r>
      <w:r>
        <w:rPr>
          <w:rFonts w:eastAsiaTheme="minorEastAsia" w:hint="eastAsia"/>
          <w:sz w:val="22"/>
        </w:rPr>
        <w:t>，</w:t>
      </w:r>
      <w:r>
        <w:rPr>
          <w:rFonts w:eastAsiaTheme="minorEastAsia" w:hint="eastAsia"/>
          <w:sz w:val="22"/>
          <w:lang w:eastAsia="zh-HK"/>
        </w:rPr>
        <w:t>載於</w:t>
      </w:r>
      <w:r w:rsidRPr="00DC32F7">
        <w:rPr>
          <w:rFonts w:eastAsiaTheme="minorEastAsia" w:hint="eastAsia"/>
          <w:sz w:val="22"/>
        </w:rPr>
        <w:t>中華人民共和國外交部駐香港特別行政區特派員公署</w:t>
      </w:r>
      <w:r>
        <w:rPr>
          <w:rFonts w:eastAsiaTheme="minorEastAsia" w:hint="eastAsia"/>
          <w:sz w:val="22"/>
          <w:lang w:eastAsia="zh-HK"/>
        </w:rPr>
        <w:t>網頁</w:t>
      </w:r>
      <w:r>
        <w:rPr>
          <w:rFonts w:eastAsiaTheme="minorEastAsia" w:hint="eastAsia"/>
          <w:sz w:val="22"/>
        </w:rPr>
        <w:t>，</w:t>
      </w:r>
    </w:p>
    <w:p w14:paraId="61EAFE91" w14:textId="6DD4ECFF" w:rsidR="00B16C4C" w:rsidRDefault="0013427E" w:rsidP="002E5448">
      <w:pPr>
        <w:spacing w:line="276" w:lineRule="auto"/>
        <w:ind w:left="0" w:firstLine="0"/>
        <w:rPr>
          <w:rFonts w:eastAsiaTheme="minorEastAsia"/>
          <w:sz w:val="22"/>
        </w:rPr>
      </w:pPr>
      <w:hyperlink r:id="rId65" w:history="1">
        <w:r w:rsidR="00234ABB" w:rsidRPr="00845F8D">
          <w:rPr>
            <w:rStyle w:val="ac"/>
            <w:rFonts w:eastAsiaTheme="minorEastAsia"/>
            <w:sz w:val="22"/>
          </w:rPr>
          <w:t>https://paper.people.com.cn/rmrbhwb/html/2016-06/24/content_1689962.htm</w:t>
        </w:r>
      </w:hyperlink>
      <w:r w:rsidR="00234ABB">
        <w:rPr>
          <w:rFonts w:eastAsiaTheme="minorEastAsia"/>
          <w:sz w:val="22"/>
        </w:rPr>
        <w:t xml:space="preserve"> </w:t>
      </w:r>
    </w:p>
    <w:p w14:paraId="62ED12C6" w14:textId="77777777" w:rsidR="00234ABB" w:rsidRPr="00234ABB" w:rsidRDefault="00234ABB" w:rsidP="002E5448">
      <w:pPr>
        <w:spacing w:line="276" w:lineRule="auto"/>
        <w:ind w:left="0" w:firstLine="0"/>
        <w:rPr>
          <w:rFonts w:asciiTheme="minorEastAsia" w:eastAsiaTheme="minorEastAsia" w:hAnsiTheme="minorEastAsia"/>
          <w:sz w:val="22"/>
          <w:lang w:eastAsia="zh-HK"/>
        </w:rPr>
      </w:pPr>
    </w:p>
    <w:p w14:paraId="16D21519" w14:textId="4F5544B3" w:rsidR="0020651A" w:rsidRPr="008D172A" w:rsidRDefault="008D172A" w:rsidP="0020651A">
      <w:pPr>
        <w:snapToGrid w:val="0"/>
        <w:spacing w:line="276" w:lineRule="auto"/>
        <w:ind w:left="0" w:firstLine="0"/>
        <w:rPr>
          <w:rFonts w:ascii="Microsoft JhengHei" w:eastAsia="Microsoft JhengHei" w:hAnsi="Microsoft JhengHei"/>
          <w:b/>
        </w:rPr>
      </w:pPr>
      <w:r w:rsidRPr="001C3746">
        <w:rPr>
          <w:rFonts w:eastAsia="DFKai-SB"/>
          <w:bCs/>
          <w:noProof/>
          <w:kern w:val="0"/>
        </w:rPr>
        <mc:AlternateContent>
          <mc:Choice Requires="wps">
            <w:drawing>
              <wp:anchor distT="0" distB="0" distL="114300" distR="114300" simplePos="0" relativeHeight="251506176" behindDoc="0" locked="0" layoutInCell="1" allowOverlap="1" wp14:anchorId="2B4105C5" wp14:editId="14D43230">
                <wp:simplePos x="0" y="0"/>
                <wp:positionH relativeFrom="margin">
                  <wp:align>left</wp:align>
                </wp:positionH>
                <wp:positionV relativeFrom="paragraph">
                  <wp:posOffset>358140</wp:posOffset>
                </wp:positionV>
                <wp:extent cx="5707380" cy="2788920"/>
                <wp:effectExtent l="0" t="0" r="26670" b="11430"/>
                <wp:wrapTopAndBottom/>
                <wp:docPr id="20" name="文字方塊 20"/>
                <wp:cNvGraphicFramePr/>
                <a:graphic xmlns:a="http://schemas.openxmlformats.org/drawingml/2006/main">
                  <a:graphicData uri="http://schemas.microsoft.com/office/word/2010/wordprocessingShape">
                    <wps:wsp>
                      <wps:cNvSpPr txBox="1"/>
                      <wps:spPr>
                        <a:xfrm>
                          <a:off x="0" y="0"/>
                          <a:ext cx="5707380" cy="2788920"/>
                        </a:xfrm>
                        <a:prstGeom prst="rect">
                          <a:avLst/>
                        </a:prstGeom>
                        <a:blipFill>
                          <a:blip r:embed="rId33"/>
                          <a:tile tx="0" ty="0" sx="100000" sy="100000" flip="none" algn="tl"/>
                        </a:blipFill>
                        <a:ln w="6350">
                          <a:solidFill>
                            <a:prstClr val="black"/>
                          </a:solidFill>
                        </a:ln>
                      </wps:spPr>
                      <wps:txbx>
                        <w:txbxContent>
                          <w:p w14:paraId="27359A5F" w14:textId="7C8A554D" w:rsidR="00F6266B" w:rsidRPr="008D172A" w:rsidRDefault="00F6266B" w:rsidP="008D172A">
                            <w:pPr>
                              <w:snapToGrid w:val="0"/>
                              <w:rPr>
                                <w:rFonts w:ascii="Microsoft JhengHei" w:eastAsia="Microsoft JhengHei" w:hAnsi="Microsoft JhengHei"/>
                                <w:b/>
                              </w:rPr>
                            </w:pPr>
                            <w:r w:rsidRPr="008D172A">
                              <w:rPr>
                                <w:rFonts w:ascii="Microsoft JhengHei" w:eastAsia="Microsoft JhengHei" w:hAnsi="Microsoft JhengHei"/>
                                <w:b/>
                              </w:rPr>
                              <w:t>《基本法</w:t>
                            </w:r>
                            <w:r w:rsidRPr="008D172A">
                              <w:rPr>
                                <w:rFonts w:ascii="Microsoft JhengHei" w:eastAsia="Microsoft JhengHei" w:hAnsi="Microsoft JhengHei" w:hint="eastAsia"/>
                                <w:b/>
                              </w:rPr>
                              <w:t xml:space="preserve"> </w:t>
                            </w:r>
                          </w:p>
                          <w:p w14:paraId="4E6FFE62" w14:textId="4776F5A4" w:rsidR="00F6266B" w:rsidRPr="008D172A" w:rsidRDefault="00F6266B" w:rsidP="008D172A">
                            <w:pPr>
                              <w:snapToGrid w:val="0"/>
                              <w:rPr>
                                <w:rFonts w:ascii="Microsoft JhengHei" w:eastAsia="Microsoft JhengHei" w:hAnsi="Microsoft JhengHei"/>
                                <w:b/>
                              </w:rPr>
                            </w:pPr>
                            <w:r w:rsidRPr="008D172A">
                              <w:rPr>
                                <w:rFonts w:ascii="Microsoft JhengHei" w:eastAsia="Microsoft JhengHei" w:hAnsi="Microsoft JhengHei" w:hint="eastAsia"/>
                                <w:b/>
                              </w:rPr>
                              <w:t>第二</w:t>
                            </w:r>
                            <w:r w:rsidRPr="008D172A">
                              <w:rPr>
                                <w:rFonts w:ascii="Microsoft JhengHei" w:eastAsia="Microsoft JhengHei" w:hAnsi="Microsoft JhengHei"/>
                                <w:b/>
                              </w:rPr>
                              <w:t>章</w:t>
                            </w:r>
                            <w:r w:rsidRPr="008D172A">
                              <w:rPr>
                                <w:rFonts w:ascii="Microsoft JhengHei" w:eastAsia="Microsoft JhengHei" w:hAnsi="Microsoft JhengHei" w:hint="eastAsia"/>
                                <w:b/>
                              </w:rPr>
                              <w:t>：中</w:t>
                            </w:r>
                            <w:r w:rsidRPr="008D172A">
                              <w:rPr>
                                <w:rFonts w:ascii="Microsoft JhengHei" w:eastAsia="Microsoft JhengHei" w:hAnsi="Microsoft JhengHei"/>
                                <w:b/>
                              </w:rPr>
                              <w:t>央</w:t>
                            </w:r>
                            <w:r w:rsidRPr="008D172A">
                              <w:rPr>
                                <w:rFonts w:ascii="Microsoft JhengHei" w:eastAsia="Microsoft JhengHei" w:hAnsi="Microsoft JhengHei" w:hint="eastAsia"/>
                                <w:b/>
                              </w:rPr>
                              <w:t>和香港特別行政區的關係</w:t>
                            </w:r>
                          </w:p>
                          <w:p w14:paraId="6E62220A" w14:textId="77777777"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第十四條</w:t>
                            </w:r>
                          </w:p>
                          <w:p w14:paraId="45C0CD79" w14:textId="77777777"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中央人民政府負責管理香港特別行政區的防務。</w:t>
                            </w:r>
                          </w:p>
                          <w:p w14:paraId="1E150006" w14:textId="77777777"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香港特別行政區政府負責維持香港特別行政區的社會治安。</w:t>
                            </w:r>
                          </w:p>
                          <w:p w14:paraId="1668AFC1" w14:textId="77777777"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中央人民政府派駐香港特別行政區負責防務的軍隊不干預香港特別行政區的地方事務。香港特別行政區政府在必要時，可向中央人民政府請求駐軍協助維持社會治安和救助災害。</w:t>
                            </w:r>
                          </w:p>
                          <w:p w14:paraId="705C396F" w14:textId="5374BDAC"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駐軍人員除須遵守全國性的法律外，還須遵守香港特別行政區的法律。</w:t>
                            </w:r>
                          </w:p>
                          <w:p w14:paraId="54868A14" w14:textId="1D143D87"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駐軍費用由中央人民政府負擔。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105C5" id="文字方塊 20" o:spid="_x0000_s1056" type="#_x0000_t202" style="position:absolute;margin-left:0;margin-top:28.2pt;width:449.4pt;height:219.6pt;z-index:251506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0C/utAgAAQQUAAA4AAABkcnMvZTJvRG9jLnhtbKxUXW4TMRB+R+IO&#10;lt/pJulP0lU3VWhVVKmilVrUZ6/Xm1h4bWM7yZYLIHGA8swBOAAHas/BZ2+2jQoSEiIPztgz+3m+&#10;b2Z8dNw2iqyE89Logg53BpQIzU0l9bygH27O3kwo8YHpiimjRUHvhKfH09evjtY2FyOzMKoSjgBE&#10;+3xtC7oIweZZ5vlCNMzvGCs0nLVxDQvYunlWObYGeqOy0WBwkK2Nq6wzXHiP09POSacJv64FD5d1&#10;7UUgqqDILaTVpbWMazY9YvncMbuQfJMG+4csGiY1Ln2COmWBkaWTv0E1kjvjTR12uGkyU9eSi8QB&#10;bIaDF2yuF8yKxAXiePskk/9/sPz96soRWRV0BHk0a1Cjx/svDz++Pd7/fPj+leAYGq2tzxF6bREc&#10;2remRa37c4/DSL2tXRP/QYrAD7i7J4VFGwjH4f54MN6dwMXhG40nk8MOP3v+3Dof3gnTkGgU1KGE&#10;SVm2uvABqSC0D4m3lUraM6lUb29EQon/3kqd/KeGLxuhQ9dPTigW0Mx+Ia2nxOWiKQXkcedVYszy&#10;IJWACIlhSBSJj3oM4g/djqPerpFcQTU6nxKm5piQoKJs4LCdt9JkXdCD3f1BYuqNklXPKXI9UY6s&#10;GDq4VIx/3ABsRQFOaaDGKnXViFZoy7ar7KQvVWmqO1TQmW4OvOVnEvgXzIcr5tD4yB/DHC6x1Mog&#10;KbOxKFkY9/lP5zEeYsNLyRqDVFD/ackcGKtzjU49HO7tATakzd7+GAUnbttTbnv0sjkxYDqEkJYn&#10;M8YH1Zu1M80tZn4Wb4WLaY67IWxvnoRuvPFmcDGbpSDMmmXhQl9bHqFjr0Rdb9pb5uym0QJ69L3p&#10;R47lL/qti41fajNbBlPL1IxR6E7Vjf6Y01TfzZsSH4LtfYp6fvmmvwAAAP//AwBQSwMECgAAAAAA&#10;AAAhAG7U+z8/DAAAPwwAABUAAABkcnMvbWVkaWEvaW1hZ2UxLmpwZWf/2P/gABBKRklGAAEBAQBL&#10;AEsAAP/jAw5NU08gUGFsZXR0ZSCjzf6q1/yv3vqzzvy21/y35Pm36vi83vu/2PvBzPnB0vvG2PvH&#10;3frH4frH5frH6/rN2PrQzPXQ0/jS5PrS7PvT3frT4frU2Pnb2Pje3/nf6vri5Pnj0vTky/Do2Pbp&#10;3/edyf6fy/6fz/6h2fui3vqkz/6k1Pylyv6lzP6oz/6o2fup3vqp4/iq1f2t0P6t6Peuzf2u1P2u&#10;1v2u2f2u3fuu4Pqu7Paw5Pmx0P2zyvuz2vyz3Puz4Pq01f202P214/q15fm16Pi2zfy23fu24Pu3&#10;0Py37Pe41fy42fy63Py63vq63/u64fu74/q75fq76Pm80vy82vy9yPa91fy91/y92fu96/i97/i+&#10;y/u+zvu+0/y+4Pq/3Pu/3vu/5Pq/5/nA0frB1vnB1v7B2fvB2/vC3PrC3vvC4PvC4vrC5PvD0frD&#10;0/vEzvnE2frE2/vE5vrE6frFyPTFy/nF4frG1fjG1vzG1/vG3PrG3vzG5PvHzvjH0frH0/nH2fvH&#10;7PrH7vrH8vnI2vvI4PvI4vrK3PrK3vrK5PjK5P3K5vjK5v3K6PrK6frLzvfL0fnL1PrL1vrL2PvL&#10;2vrL4frO1PnO1vjO2PnO2vrO3ffO3fzO4PrPzvfP0vjP4/jP4/3P6PrQxu/QyfPQy/bQ4frQ5vvQ&#10;6vvQ7PvR4PrS2vbS3ffS3f3S7/rT1PnT1vzT2PzT5PrT8/rUzvLUz/rU0ffU1vXU1/bU2vzU5vrU&#10;6PvV3ffV3fzV4/rV5frV6vvV7PvW1PfW2vbW4PrW4fnY3ffY3fzZ4frazvXa0ffa1Pfa1vja1/ja&#10;2vja4/ra5fra5/va6fra7Pva8Pvb4Prc3ffc3fzdx+/dy/Ld1/fd2vbd2vvd4fre1ffe4/re5frf&#10;0fXf1PbgzvPg3fXg3fvg3/jg4fng5/rg7Pvj1vXj1/bj2vfj3fjj4/rk0/Tk5fnlzvHl3/jl4fnm&#10;3fbnyO3o1vXo2vfo6/rp5Pnp5/nq3ffq4fjuzu/u0vHu3/fw2PTxyOrx5Pj03/X/2wBDAAsICAoI&#10;BwsKCQoNDAsNERwSEQ8PESIZGhQcKSQrKigkJyctMkA3LTA9MCcnOEw5PUNFSElIKzZPVU5GVEBH&#10;SEX/2wBDAQwNDREPESESEiFFLicuRUVFRUVFRUVFRUVFRUVFRUVFRUVFRUVFRUVFRUVFRUVFRUVF&#10;RUVFRUVFRUVFRUVFRUX/wAARCACAAIADASIAAhEBAxEB/8QAGAABAQEBAQAAAAAAAAAAAAAAAgMB&#10;AAf/xAAsEAEAAgICAgIBAwMEAwAAAAABAhEAIRIxA0EiUWETMnGBobFCUpHBYtHw/8QAGAEBAQEB&#10;AQAAAAAAAAAAAAAAAQIAAwT/xAAfEQADAAIDAAMBAAAAAAAAAAAAAREhMQISQSJRYXH/2gAMAwEA&#10;AhEDEQA/APRIEBK1J+8HlDkI/IxR8URk2pJ+8EpRfH7saVN57PajhKsk4jKVvZjlHloHXdudGS3R&#10;o7cwislr4u3KbJ41YQnjF4olBWtZQeMh7rsMOpRujAzCZF2yR13kSnXmlL9DlFFlE77szvJXG6vl&#10;uvzlOHx+Tb+cwSEld3tDCkPWTo1+naVRQuS8grFBDvvWUb3xrj69VmcrnSqP1imSuNXyIyLiIoXq&#10;8r40JWxOqWszzRGipL/ND+cUl41YP2Y3BXXNRDy3bSudD4zt2vr6ykPHLryBZ3XrN4/JbVj6+se3&#10;hXRLKOlw5CMv3evWNKLbrrvbky+Kyd1Y5z45tVIo95MFuKL0M2QaUPT95nI4yapfvKEhiW16XOfH&#10;GdNh77yiHnR0JVA5d+3FCUZXScE1nA0gH5twRiE6iOi+tH1hKUsNIrIosWuuslOLB1x5X19mWjP4&#10;f8tBglxiVJWJ2uCK5uIMT9wuvqs7yWRq73pxy6Kq17MM7ZEQ7Nua05tVZDpso1/nMNT1dvTnfpxC&#10;/wBvH84obLXk97x0PVLR0/HqK+SvqnHxvd9dYJeQDjLUXWGUyJvs1/P5rMk2blyScKSWBb2mlwM5&#10;jet716ylRlEEOIf1w+T5Kda0Zkbk/TPG7myF9P4zJeRj5H9ONhpXrKVxpL11+cLY9AZjN0p5C6I+&#10;n9vpwpwYstR6qscG+raesHkjKSW/LJT8FL0mEuT7Bf6Yoy5eMFsfrBIY/t7dlfjESIx0aXbfWWTx&#10;dedGR+G46p95g3BUJNJrpzb5qVo6leYnHqRRtrvBF849Djco87oDs94/HJlGmKS9XioBIne3MZMB&#10;YxaO/d5OyE2nkmn6xxlF4n495kY8D49OUZe1Ql1+MDHmutOlcQSS3swnJBTXf3k5R+S8eV90ZXhU&#10;aZHy0XhXiVTWKf0PVTIeruhidOdAmKsgqt44ij0ydN5zBdq1H1feNJ6+i8QybSr/ABTlZRrVXGt5&#10;KLxSLq+zOh5FlIrfrIjeSllZB44kQS6NiYoSZ2uzoynEhEV79/WT7FhLkd/VY7HENl44y3rX98BD&#10;lKiTroc5gy4goH0ZSEK8vyk6L31jpbCLFQQ4o8dujWL4xqWuVbv1m+SXCJQMb23VZDzBJo0OyvvB&#10;ZJd2Vmy5DFTfeb84HYGHxFWui8as/wB/3m/DNcmqCfllKJXv049Dx2a/+rBOPGKyPeqcEK4gXf24&#10;zGBrUDGUrkSklujHKTDjUlfd+s74ylTtNqObUZ0yi0v1izcX1cMfJ8eq/wAYtMfl09feJjDUOP8A&#10;Gv8AOSkM48R+7fpyUqU+SX9FDiRZWr0OGXFP5xqPjjd3VV95h4ilP4qusTTBTyBIBU+t94eSfEWk&#10;fV4eEiTJ11u/7ZjPkvE98afeaHNL0XN21bHQfWb+p1GVReN39ZipysCP2uYASKjr695i2+TUhSHE&#10;HkNS2fjNBlNOVH0d5GfzmSjOjqusoSsu/knWDRrHhHMakIaHdf5zPHKT5GNVq9ZpJilhXaL/AIzp&#10;UqpWtyNXmMrTGcY8Yy2/QdGdwNypE3X3k/IHKT1Se6v6yo1C+N/g9460KV2SuPNURrZX3+c1eFdv&#10;q/vF5G4/JrX+nMl46Nbl6/H8Ygss2VeTwnXydHS4eEuo1+bxsSPjo9fR1gJ8vJEi096My/CWnaFh&#10;Txe7feOEm+S+/vvFPlB1u/ZnAqi3/TAXWqd5G6iPxO9YJP6cYxBsLLO8osZXRd+1wz3H9pLMmBqX&#10;CvQWyvvJp+n7HegxwiM16ei86Xio/wBz337zJzB3zyyGCMeUo79GbCPGLf3YL04CLKEmaUnf1jRI&#10;kXi2+zvGHJ7Nis5LIqNXbmVIlIflvqvWdF4qSf3d37frGPzZaGqw0bagJIy2ar37zicoTFItdH1n&#10;cB1ezvXeDciUvJFEfTWKNYqykUZddtu+sENLUt9h9Z0ZSbSq/wC82LJKnWsxG9FElo/pg/SjCXIb&#10;Q95vjSS619VhkUtyK0VhoqFDkQIuz76xEtUfxvIxkr8UD7MbJWyQB/czQHJgMY0bL9uOqOXWs2/h&#10;FK/H1hm9X/xk7Ol9RxO03tNa0Z360RRj2Uh95CM2SF0fWWeKmrt9feU1MMOzaqYWVDGVh/uXKRKi&#10;ybaweSJ5GTfxr69ZikSJsDqnGVE2POhyjzgEAjvZLMhOK1L9/wCPbeYPyZmh2id5pK57W3dfjN4a&#10;5On5X9QBCXu3O7hSJbV95nDlvl8noe858YSpL49F5sA2/AVwktVrFDz2BrZpfvKyi7U/OQfGBVip&#10;Q/8AeCj2VXqD8cmBylxjvdHebMjKKfnf5yLBjTJPw5V8b5OKSuLi5s1mDvGx8ZKSUOrfeGXGYBf/&#10;AItY5R0Rb16M6cYrcpUfX1ghbRnIjUDt311mCW2a9t7zbUgxRA3mnxPmhu/4zHJLAWDPUSxPXZm8&#10;SmNn8ZpKPO6RTTgRv3E667zHTSOGXJjXr++UnCMYcu2utZI7PkUd1inBvlqq3m9IbgULZRnvKSap&#10;o5XSn3k+MY8oR7+j7ynFjKKRS9d4thHs18f6gXEocERl5JXsh1m+Ob+q3fyKC8X6hApL/l3hlYM4&#10;FlFg/Ye7cRCBStxfvFEJRpAj/bCTRqMRBuq6zfw6KPYQGMiCd/XWJ/U8UI1Srr/3gVmPRIaKaykW&#10;Fcu07DBlfgGaz617/nDxQ0NHY5ViIBfH8ZnmjziSiXpKxXJWEtfE/9lQSwMEFAAGAAgAAAAhAL1q&#10;8yfeAAAABwEAAA8AAABkcnMvZG93bnJldi54bWxMj0FLw0AUhO+C/2F5BW92E2lCGrMpWvAggmAU&#10;pLdt9jUbmn0bsts2/nufJ3scZpj5ptrMbhBnnELvSUG6TEAgtd701Cn4+ny5L0CEqMnowRMq+MEA&#10;m/r2ptKl8Rf6wHMTO8ElFEqtwMY4llKG1qLTYelHJPYOfnI6spw6aSZ94XI3yIckyaXTPfGC1SNu&#10;LbbH5uQUBHlIk++37e45pNn8auOYNe87pe4W89MjiIhz/A/DHz6jQ81Me38iE8SggI9EBVm+AsFu&#10;sS74yF7Bap3lIOtKXvPXv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x/QL+60CAABBBQAADgAAAAAAAAAAAAAAAAA8AgAAZHJzL2Uyb0RvYy54bWxQSwECLQAKAAAA&#10;AAAAACEAbtT7Pz8MAAA/DAAAFQAAAAAAAAAAAAAAAAAVBQAAZHJzL21lZGlhL2ltYWdlMS5qcGVn&#10;UEsBAi0AFAAGAAgAAAAhAL1q8yfeAAAABwEAAA8AAAAAAAAAAAAAAAAAhxEAAGRycy9kb3ducmV2&#10;LnhtbFBLAQItABQABgAIAAAAIQBYYLMbugAAACIBAAAZAAAAAAAAAAAAAAAAAJISAABkcnMvX3Jl&#10;bHMvZTJvRG9jLnhtbC5yZWxzUEsFBgAAAAAGAAYAfQEAAIMTAAAAAA==&#10;" strokeweight=".5pt">
                <v:fill r:id="rId34" o:title="" recolor="t" rotate="t" type="tile"/>
                <v:textbox>
                  <w:txbxContent>
                    <w:p w14:paraId="27359A5F" w14:textId="7C8A554D" w:rsidR="00F6266B" w:rsidRPr="008D172A" w:rsidRDefault="00F6266B" w:rsidP="008D172A">
                      <w:pPr>
                        <w:snapToGrid w:val="0"/>
                        <w:rPr>
                          <w:rFonts w:ascii="Microsoft JhengHei" w:eastAsia="Microsoft JhengHei" w:hAnsi="Microsoft JhengHei"/>
                          <w:b/>
                        </w:rPr>
                      </w:pPr>
                      <w:r w:rsidRPr="008D172A">
                        <w:rPr>
                          <w:rFonts w:ascii="Microsoft JhengHei" w:eastAsia="Microsoft JhengHei" w:hAnsi="Microsoft JhengHei"/>
                          <w:b/>
                        </w:rPr>
                        <w:t>《基本法</w:t>
                      </w:r>
                      <w:r w:rsidRPr="008D172A">
                        <w:rPr>
                          <w:rFonts w:ascii="Microsoft JhengHei" w:eastAsia="Microsoft JhengHei" w:hAnsi="Microsoft JhengHei" w:hint="eastAsia"/>
                          <w:b/>
                        </w:rPr>
                        <w:t xml:space="preserve"> </w:t>
                      </w:r>
                    </w:p>
                    <w:p w14:paraId="4E6FFE62" w14:textId="4776F5A4" w:rsidR="00F6266B" w:rsidRPr="008D172A" w:rsidRDefault="00F6266B" w:rsidP="008D172A">
                      <w:pPr>
                        <w:snapToGrid w:val="0"/>
                        <w:rPr>
                          <w:rFonts w:ascii="Microsoft JhengHei" w:eastAsia="Microsoft JhengHei" w:hAnsi="Microsoft JhengHei"/>
                          <w:b/>
                        </w:rPr>
                      </w:pPr>
                      <w:r w:rsidRPr="008D172A">
                        <w:rPr>
                          <w:rFonts w:ascii="Microsoft JhengHei" w:eastAsia="Microsoft JhengHei" w:hAnsi="Microsoft JhengHei" w:hint="eastAsia"/>
                          <w:b/>
                        </w:rPr>
                        <w:t>第二</w:t>
                      </w:r>
                      <w:r w:rsidRPr="008D172A">
                        <w:rPr>
                          <w:rFonts w:ascii="Microsoft JhengHei" w:eastAsia="Microsoft JhengHei" w:hAnsi="Microsoft JhengHei"/>
                          <w:b/>
                        </w:rPr>
                        <w:t>章</w:t>
                      </w:r>
                      <w:r w:rsidRPr="008D172A">
                        <w:rPr>
                          <w:rFonts w:ascii="Microsoft JhengHei" w:eastAsia="Microsoft JhengHei" w:hAnsi="Microsoft JhengHei" w:hint="eastAsia"/>
                          <w:b/>
                        </w:rPr>
                        <w:t>：中</w:t>
                      </w:r>
                      <w:r w:rsidRPr="008D172A">
                        <w:rPr>
                          <w:rFonts w:ascii="Microsoft JhengHei" w:eastAsia="Microsoft JhengHei" w:hAnsi="Microsoft JhengHei"/>
                          <w:b/>
                        </w:rPr>
                        <w:t>央</w:t>
                      </w:r>
                      <w:r w:rsidRPr="008D172A">
                        <w:rPr>
                          <w:rFonts w:ascii="Microsoft JhengHei" w:eastAsia="Microsoft JhengHei" w:hAnsi="Microsoft JhengHei" w:hint="eastAsia"/>
                          <w:b/>
                        </w:rPr>
                        <w:t>和香港特別行政區的關係</w:t>
                      </w:r>
                    </w:p>
                    <w:p w14:paraId="6E62220A" w14:textId="77777777"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第十四條</w:t>
                      </w:r>
                    </w:p>
                    <w:p w14:paraId="45C0CD79" w14:textId="77777777"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中央人民政府負責管理香港特別行政區的防務。</w:t>
                      </w:r>
                    </w:p>
                    <w:p w14:paraId="1E150006" w14:textId="77777777"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香港特別行政區政府負責維持香港特別行政區的社會治安。</w:t>
                      </w:r>
                    </w:p>
                    <w:p w14:paraId="1668AFC1" w14:textId="77777777"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中央人民政府派駐香港特別行政區負責防務的軍隊不干預香港特別行政區的地方事務。香港特別行政區政府在必要時，可向中央人民政府請求駐軍協助維持社會治安和救助災害。</w:t>
                      </w:r>
                    </w:p>
                    <w:p w14:paraId="705C396F" w14:textId="5374BDAC"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駐軍人員除須遵守全國性的法律外，還須遵守香港特別行政區的法律。</w:t>
                      </w:r>
                    </w:p>
                    <w:p w14:paraId="54868A14" w14:textId="1D143D87"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駐軍費用由中央人民政府負擔。</w:t>
                      </w:r>
                    </w:p>
                  </w:txbxContent>
                </v:textbox>
                <w10:wrap type="topAndBottom" anchorx="margin"/>
              </v:shape>
            </w:pict>
          </mc:Fallback>
        </mc:AlternateContent>
      </w:r>
      <w:r w:rsidR="0020651A" w:rsidRPr="008D172A">
        <w:rPr>
          <w:rFonts w:ascii="Microsoft JhengHei" w:eastAsia="Microsoft JhengHei" w:hAnsi="Microsoft JhengHei" w:hint="eastAsia"/>
          <w:b/>
          <w:lang w:eastAsia="zh-HK"/>
        </w:rPr>
        <w:t>資料二</w:t>
      </w:r>
    </w:p>
    <w:p w14:paraId="107BFFA4" w14:textId="133740F0" w:rsidR="0020651A" w:rsidRPr="00274956" w:rsidRDefault="0020651A" w:rsidP="0020651A">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E53CBE">
        <w:rPr>
          <w:rFonts w:eastAsiaTheme="minorEastAsia" w:hint="eastAsia"/>
          <w:sz w:val="22"/>
        </w:rPr>
        <w:t>&gt;</w:t>
      </w:r>
      <w:r>
        <w:rPr>
          <w:rFonts w:eastAsiaTheme="minorEastAsia" w:hint="eastAsia"/>
          <w:sz w:val="22"/>
          <w:lang w:eastAsia="zh-HK"/>
        </w:rPr>
        <w:t>基本法</w:t>
      </w:r>
      <w:r w:rsidR="00E53CBE">
        <w:rPr>
          <w:rFonts w:eastAsiaTheme="minorEastAsia" w:hint="eastAsia"/>
          <w:sz w:val="22"/>
        </w:rPr>
        <w:t>&gt;</w:t>
      </w:r>
      <w:r w:rsidR="00E53CBE">
        <w:rPr>
          <w:rFonts w:eastAsiaTheme="minorEastAsia" w:hint="eastAsia"/>
          <w:sz w:val="22"/>
          <w:lang w:eastAsia="zh-HK"/>
        </w:rPr>
        <w:t>第二章</w:t>
      </w:r>
      <w:r>
        <w:rPr>
          <w:rFonts w:eastAsiaTheme="minorEastAsia" w:hint="eastAsia"/>
          <w:sz w:val="22"/>
        </w:rPr>
        <w:t>，</w:t>
      </w:r>
      <w:r w:rsidR="00845F8D">
        <w:rPr>
          <w:rFonts w:eastAsiaTheme="minorEastAsia"/>
          <w:sz w:val="22"/>
          <w:lang w:eastAsia="zh-HK"/>
        </w:rPr>
        <w:fldChar w:fldCharType="begin"/>
      </w:r>
      <w:r w:rsidR="00845F8D">
        <w:rPr>
          <w:rFonts w:eastAsiaTheme="minorEastAsia"/>
          <w:sz w:val="22"/>
          <w:lang w:eastAsia="zh-HK"/>
        </w:rPr>
        <w:instrText xml:space="preserve"> HYPERLINK "https://www.basiclaw.gov.hk/tc/basiclaw/chapter2.html" </w:instrText>
      </w:r>
      <w:r w:rsidR="00845F8D">
        <w:rPr>
          <w:rFonts w:eastAsiaTheme="minorEastAsia"/>
          <w:sz w:val="22"/>
          <w:lang w:eastAsia="zh-HK"/>
        </w:rPr>
        <w:fldChar w:fldCharType="separate"/>
      </w:r>
      <w:r w:rsidR="00E53CBE" w:rsidRPr="00845F8D">
        <w:rPr>
          <w:rStyle w:val="ac"/>
          <w:rFonts w:eastAsiaTheme="minorEastAsia"/>
          <w:sz w:val="22"/>
          <w:lang w:eastAsia="zh-HK"/>
        </w:rPr>
        <w:t>https://www.basiclaw.gov.hk/tc/basiclaw/chapter2.html</w:t>
      </w:r>
      <w:r w:rsidR="00845F8D">
        <w:rPr>
          <w:rFonts w:eastAsiaTheme="minorEastAsia"/>
          <w:sz w:val="22"/>
          <w:lang w:eastAsia="zh-HK"/>
        </w:rPr>
        <w:fldChar w:fldCharType="end"/>
      </w:r>
    </w:p>
    <w:p w14:paraId="087894C8" w14:textId="20ACD772" w:rsidR="00133098" w:rsidRPr="0020651A" w:rsidRDefault="00133098" w:rsidP="002E5448">
      <w:pPr>
        <w:spacing w:line="276" w:lineRule="auto"/>
        <w:ind w:left="0" w:firstLine="0"/>
        <w:rPr>
          <w:rFonts w:asciiTheme="minorEastAsia" w:eastAsiaTheme="minorEastAsia" w:hAnsiTheme="minorEastAsia"/>
        </w:rPr>
      </w:pPr>
    </w:p>
    <w:p w14:paraId="21D1FBDE" w14:textId="6131CC50" w:rsidR="00CB0CBE" w:rsidRDefault="00CB0CBE">
      <w:pPr>
        <w:rPr>
          <w:rFonts w:asciiTheme="minorEastAsia" w:eastAsiaTheme="minorEastAsia" w:hAnsiTheme="minorEastAsia"/>
        </w:rPr>
      </w:pPr>
      <w:r>
        <w:rPr>
          <w:rFonts w:asciiTheme="minorEastAsia" w:eastAsiaTheme="minorEastAsia" w:hAnsiTheme="minorEastAsia"/>
        </w:rPr>
        <w:br w:type="page"/>
      </w:r>
    </w:p>
    <w:p w14:paraId="4E781585" w14:textId="3C9827AE" w:rsidR="00133098" w:rsidRPr="008D172A" w:rsidRDefault="008D172A" w:rsidP="002E5448">
      <w:pPr>
        <w:spacing w:line="276" w:lineRule="auto"/>
        <w:ind w:left="0" w:firstLine="0"/>
        <w:rPr>
          <w:rFonts w:ascii="Microsoft JhengHei" w:eastAsia="Microsoft JhengHei" w:hAnsi="Microsoft JhengHei"/>
          <w:b/>
        </w:rPr>
      </w:pPr>
      <w:r w:rsidRPr="008D172A">
        <w:rPr>
          <w:rFonts w:ascii="Microsoft JhengHei" w:eastAsia="Microsoft JhengHei" w:hAnsi="Microsoft JhengHei"/>
          <w:b/>
          <w:bCs/>
          <w:noProof/>
          <w:kern w:val="0"/>
        </w:rPr>
        <w:lastRenderedPageBreak/>
        <mc:AlternateContent>
          <mc:Choice Requires="wps">
            <w:drawing>
              <wp:anchor distT="0" distB="0" distL="114300" distR="114300" simplePos="0" relativeHeight="251507200" behindDoc="0" locked="0" layoutInCell="1" allowOverlap="1" wp14:anchorId="7F9865C8" wp14:editId="0F2F5C4A">
                <wp:simplePos x="0" y="0"/>
                <wp:positionH relativeFrom="margin">
                  <wp:align>left</wp:align>
                </wp:positionH>
                <wp:positionV relativeFrom="paragraph">
                  <wp:posOffset>373380</wp:posOffset>
                </wp:positionV>
                <wp:extent cx="5715000" cy="5727700"/>
                <wp:effectExtent l="0" t="0" r="19050" b="25400"/>
                <wp:wrapTopAndBottom/>
                <wp:docPr id="72" name="文字方塊 72"/>
                <wp:cNvGraphicFramePr/>
                <a:graphic xmlns:a="http://schemas.openxmlformats.org/drawingml/2006/main">
                  <a:graphicData uri="http://schemas.microsoft.com/office/word/2010/wordprocessingShape">
                    <wps:wsp>
                      <wps:cNvSpPr txBox="1"/>
                      <wps:spPr>
                        <a:xfrm>
                          <a:off x="0" y="0"/>
                          <a:ext cx="5715000" cy="5727940"/>
                        </a:xfrm>
                        <a:prstGeom prst="rect">
                          <a:avLst/>
                        </a:prstGeom>
                        <a:blipFill>
                          <a:blip r:embed="rId66"/>
                          <a:tile tx="0" ty="0" sx="100000" sy="100000" flip="none" algn="tl"/>
                        </a:blipFill>
                        <a:ln w="6350">
                          <a:solidFill>
                            <a:prstClr val="black"/>
                          </a:solidFill>
                        </a:ln>
                      </wps:spPr>
                      <wps:txbx>
                        <w:txbxContent>
                          <w:p w14:paraId="1890EAD3" w14:textId="77777777" w:rsidR="00F6266B" w:rsidRPr="008D172A" w:rsidRDefault="00F6266B" w:rsidP="008D172A">
                            <w:pPr>
                              <w:rPr>
                                <w:rFonts w:ascii="Microsoft JhengHei" w:eastAsia="Microsoft JhengHei" w:hAnsi="Microsoft JhengHei"/>
                                <w:b/>
                              </w:rPr>
                            </w:pPr>
                            <w:r w:rsidRPr="008D172A">
                              <w:rPr>
                                <w:rFonts w:ascii="Microsoft JhengHei" w:eastAsia="Microsoft JhengHei" w:hAnsi="Microsoft JhengHei"/>
                                <w:b/>
                              </w:rPr>
                              <w:t>《中華人民共和國香港特別行政區駐軍法》</w:t>
                            </w:r>
                          </w:p>
                          <w:p w14:paraId="108118CE" w14:textId="77777777" w:rsidR="00F6266B" w:rsidRPr="008D172A" w:rsidRDefault="00F6266B" w:rsidP="008D172A">
                            <w:pPr>
                              <w:ind w:left="0" w:firstLine="0"/>
                              <w:jc w:val="both"/>
                              <w:rPr>
                                <w:rFonts w:ascii="Microsoft JhengHei" w:eastAsia="Microsoft JhengHei" w:hAnsi="Microsoft JhengHei"/>
                              </w:rPr>
                            </w:pPr>
                            <w:r w:rsidRPr="008D172A">
                              <w:rPr>
                                <w:rFonts w:ascii="Microsoft JhengHei" w:eastAsia="Microsoft JhengHei" w:hAnsi="Microsoft JhengHei" w:hint="eastAsia"/>
                              </w:rPr>
                              <w:t>第二條</w:t>
                            </w:r>
                          </w:p>
                          <w:p w14:paraId="4DD7C30F" w14:textId="2D8633E1" w:rsidR="00F6266B" w:rsidRPr="008D172A" w:rsidRDefault="00F6266B" w:rsidP="008D172A">
                            <w:pPr>
                              <w:ind w:left="0" w:firstLine="0"/>
                              <w:jc w:val="both"/>
                              <w:rPr>
                                <w:rFonts w:ascii="Microsoft JhengHei" w:eastAsia="Microsoft JhengHei" w:hAnsi="Microsoft JhengHei"/>
                              </w:rPr>
                            </w:pPr>
                            <w:r w:rsidRPr="008D172A">
                              <w:rPr>
                                <w:rFonts w:ascii="Microsoft JhengHei" w:eastAsia="Microsoft JhengHei" w:hAnsi="Microsoft JhengHei" w:hint="eastAsia"/>
                              </w:rPr>
                              <w:t>中央人民政府派駐香港特別行政區負責防務的軍隊，由中國人民解放軍陸軍、海軍、空軍部隊組成，稱中國人民解放軍駐香港部隊（以下稱香港駐軍）。</w:t>
                            </w:r>
                          </w:p>
                          <w:p w14:paraId="0A8D6058" w14:textId="0CE87B88" w:rsidR="00F6266B" w:rsidRPr="008D172A" w:rsidRDefault="00F6266B" w:rsidP="008D172A">
                            <w:pPr>
                              <w:rPr>
                                <w:rFonts w:ascii="Microsoft JhengHei" w:eastAsia="Microsoft JhengHei" w:hAnsi="Microsoft JhengHei"/>
                              </w:rPr>
                            </w:pPr>
                            <w:r w:rsidRPr="008D172A">
                              <w:rPr>
                                <w:rFonts w:ascii="Microsoft JhengHei" w:eastAsia="Microsoft JhengHei" w:hAnsi="Microsoft JhengHei"/>
                              </w:rPr>
                              <w:t>第三條第一款</w:t>
                            </w:r>
                          </w:p>
                          <w:p w14:paraId="6CB5D294" w14:textId="5CF13041" w:rsidR="00F6266B" w:rsidRPr="008D172A" w:rsidRDefault="00F6266B" w:rsidP="008D172A">
                            <w:pPr>
                              <w:ind w:left="0" w:firstLine="0"/>
                              <w:jc w:val="both"/>
                              <w:rPr>
                                <w:rFonts w:ascii="Microsoft JhengHei" w:eastAsia="Microsoft JhengHei" w:hAnsi="Microsoft JhengHei"/>
                              </w:rPr>
                            </w:pPr>
                            <w:r w:rsidRPr="008D172A">
                              <w:rPr>
                                <w:rFonts w:ascii="Microsoft JhengHei" w:eastAsia="Microsoft JhengHei" w:hAnsi="Microsoft JhengHei"/>
                              </w:rPr>
                              <w:t>香港駐軍由中華人民共和國中央軍事委員會領導，其員額根據香港特別行政區防務的需要確定。</w:t>
                            </w:r>
                          </w:p>
                          <w:p w14:paraId="00F65A97" w14:textId="77777777" w:rsidR="00F6266B" w:rsidRPr="00331510" w:rsidRDefault="00F6266B" w:rsidP="008D172A">
                            <w:pPr>
                              <w:ind w:left="0" w:firstLine="0"/>
                              <w:jc w:val="both"/>
                              <w:rPr>
                                <w:rFonts w:ascii="Microsoft JhengHei" w:eastAsia="SimSun" w:hAnsi="Microsoft JhengHei"/>
                              </w:rPr>
                            </w:pPr>
                            <w:r w:rsidRPr="008D172A">
                              <w:rPr>
                                <w:rFonts w:ascii="Microsoft JhengHei" w:eastAsia="Microsoft JhengHei" w:hAnsi="Microsoft JhengHei" w:hint="eastAsia"/>
                              </w:rPr>
                              <w:t>第十四條第二款</w:t>
                            </w:r>
                          </w:p>
                          <w:p w14:paraId="2BD516F7" w14:textId="0894D3D8" w:rsidR="00F6266B" w:rsidRPr="008D172A" w:rsidRDefault="00F6266B" w:rsidP="008D172A">
                            <w:pPr>
                              <w:ind w:left="0" w:firstLine="0"/>
                              <w:jc w:val="both"/>
                              <w:rPr>
                                <w:rFonts w:ascii="Microsoft JhengHei" w:eastAsia="Microsoft JhengHei" w:hAnsi="Microsoft JhengHei"/>
                              </w:rPr>
                            </w:pPr>
                            <w:r w:rsidRPr="008D172A">
                              <w:rPr>
                                <w:rFonts w:ascii="Microsoft JhengHei" w:eastAsia="Microsoft JhengHei" w:hAnsi="Microsoft JhengHei" w:hint="eastAsia"/>
                              </w:rPr>
                              <w:t>香港特別行政區政府的請求經中央人民政府批准後，香港駐軍根據中央軍事委員會的命令派出部隊執行協助維持社會治安和救助災害的任務，任務完成後即返回駐地。</w:t>
                            </w:r>
                          </w:p>
                          <w:p w14:paraId="6DD704D9" w14:textId="77777777" w:rsidR="00F6266B" w:rsidRPr="00045A55" w:rsidRDefault="00F6266B" w:rsidP="00045A55">
                            <w:pPr>
                              <w:spacing w:beforeLines="30" w:before="72"/>
                              <w:ind w:left="0" w:firstLine="0"/>
                              <w:jc w:val="both"/>
                              <w:rPr>
                                <w:rFonts w:asciiTheme="minorEastAsia" w:eastAsiaTheme="minorEastAsia" w:hAnsiTheme="minorEastAsia"/>
                              </w:rPr>
                            </w:pPr>
                          </w:p>
                          <w:p w14:paraId="508FC023" w14:textId="483FBB0E" w:rsidR="00F6266B" w:rsidRPr="00045A55" w:rsidRDefault="00F6266B" w:rsidP="00045A55">
                            <w:pPr>
                              <w:spacing w:beforeLines="30" w:before="72"/>
                              <w:ind w:left="0" w:firstLine="0"/>
                              <w:jc w:val="right"/>
                              <w:rPr>
                                <w:rFonts w:eastAsiaTheme="minorEastAsia"/>
                                <w:sz w:val="22"/>
                              </w:rPr>
                            </w:pPr>
                            <w:r w:rsidRPr="00045A55">
                              <w:rPr>
                                <w:rFonts w:eastAsiaTheme="minorEastAsia"/>
                                <w:sz w:val="22"/>
                              </w:rPr>
                              <w:t>資料來源：中華人民共和國國防部網頁，《中華人民共和國香港特別行政區駐軍法》，</w:t>
                            </w:r>
                            <w:hyperlink r:id="rId67" w:history="1">
                              <w:r w:rsidR="00331510" w:rsidRPr="00845F8D">
                                <w:rPr>
                                  <w:rStyle w:val="ac"/>
                                  <w:rFonts w:eastAsiaTheme="minorEastAsia"/>
                                  <w:sz w:val="22"/>
                                </w:rPr>
                                <w:t>https://www.12371.cn/2020/06/29/ARTI1593360635720348.shtml</w:t>
                              </w:r>
                            </w:hyperlink>
                          </w:p>
                          <w:p w14:paraId="62D22233" w14:textId="1476F8E9" w:rsidR="00F6266B" w:rsidRDefault="00F6266B" w:rsidP="00CC3B88">
                            <w:pPr>
                              <w:spacing w:beforeLines="30" w:before="72"/>
                              <w:ind w:left="0" w:firstLine="0"/>
                              <w:jc w:val="both"/>
                              <w:rPr>
                                <w:rFonts w:asciiTheme="minorEastAsia" w:eastAsiaTheme="minorEastAsia" w:hAnsiTheme="minorEastAsia"/>
                              </w:rPr>
                            </w:pPr>
                            <w:r>
                              <w:rPr>
                                <w:rFonts w:asciiTheme="minorEastAsia" w:eastAsiaTheme="minorEastAsia" w:hAnsiTheme="minorEastAsia" w:hint="eastAsia"/>
                              </w:rPr>
                              <w:t>-</w:t>
                            </w:r>
                            <w:r>
                              <w:rPr>
                                <w:rFonts w:asciiTheme="minorEastAsia" w:eastAsiaTheme="minorEastAsia" w:hAnsiTheme="minorEastAsia"/>
                              </w:rPr>
                              <w:t>-------------------------------------------------------------------------------------------------------</w:t>
                            </w:r>
                          </w:p>
                          <w:p w14:paraId="33632ACE" w14:textId="60369403" w:rsidR="00F6266B" w:rsidRPr="008D172A" w:rsidRDefault="00F6266B" w:rsidP="008D172A">
                            <w:pPr>
                              <w:snapToGrid w:val="0"/>
                              <w:ind w:left="0" w:firstLine="0"/>
                              <w:jc w:val="both"/>
                              <w:rPr>
                                <w:rFonts w:ascii="Microsoft JhengHei" w:eastAsia="Microsoft JhengHei" w:hAnsi="Microsoft JhengHei"/>
                                <w:u w:val="single"/>
                              </w:rPr>
                            </w:pPr>
                            <w:r w:rsidRPr="008D172A">
                              <w:rPr>
                                <w:rFonts w:ascii="Microsoft JhengHei" w:eastAsia="Microsoft JhengHei" w:hAnsi="Microsoft JhengHei" w:hint="eastAsia"/>
                                <w:u w:val="single"/>
                              </w:rPr>
                              <w:t>附加</w:t>
                            </w:r>
                            <w:r w:rsidRPr="008D172A">
                              <w:rPr>
                                <w:rFonts w:ascii="Microsoft JhengHei" w:eastAsia="Microsoft JhengHei" w:hAnsi="Microsoft JhengHei"/>
                                <w:u w:val="single"/>
                              </w:rPr>
                              <w:t>資</w:t>
                            </w:r>
                            <w:r w:rsidRPr="008D172A">
                              <w:rPr>
                                <w:rFonts w:ascii="Microsoft JhengHei" w:eastAsia="Microsoft JhengHei" w:hAnsi="Microsoft JhengHei" w:hint="eastAsia"/>
                                <w:u w:val="single"/>
                              </w:rPr>
                              <w:t>料：</w:t>
                            </w:r>
                          </w:p>
                          <w:p w14:paraId="238B6733" w14:textId="7BED9F5F"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rPr>
                              <w:t>1996年12月30日</w:t>
                            </w:r>
                            <w:r w:rsidRPr="008D172A">
                              <w:rPr>
                                <w:rFonts w:ascii="Microsoft JhengHei" w:eastAsia="Microsoft JhengHei" w:hAnsi="Microsoft JhengHei" w:hint="eastAsia"/>
                              </w:rPr>
                              <w:t>，</w:t>
                            </w:r>
                            <w:r w:rsidRPr="008D172A">
                              <w:rPr>
                                <w:rFonts w:ascii="Microsoft JhengHei" w:eastAsia="Microsoft JhengHei" w:hAnsi="Microsoft JhengHei"/>
                              </w:rPr>
                              <w:t>第八屆全國人民代表大會常務委員會第二十三次會議通過《中華人民共和國香港特別行政區駐軍法》</w:t>
                            </w:r>
                            <w:r w:rsidRPr="008D172A">
                              <w:rPr>
                                <w:rFonts w:ascii="Microsoft JhengHei" w:eastAsia="Microsoft JhengHei" w:hAnsi="Microsoft JhengHei" w:hint="eastAsia"/>
                              </w:rPr>
                              <w:t>。</w:t>
                            </w:r>
                          </w:p>
                          <w:p w14:paraId="6607F84B" w14:textId="1D7636E1"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1</w:t>
                            </w:r>
                            <w:r w:rsidRPr="008D172A">
                              <w:rPr>
                                <w:rFonts w:ascii="Microsoft JhengHei" w:eastAsia="Microsoft JhengHei" w:hAnsi="Microsoft JhengHei"/>
                              </w:rPr>
                              <w:t>997</w:t>
                            </w:r>
                            <w:r w:rsidRPr="008D172A">
                              <w:rPr>
                                <w:rFonts w:ascii="Microsoft JhengHei" w:eastAsia="Microsoft JhengHei" w:hAnsi="Microsoft JhengHei" w:hint="eastAsia"/>
                              </w:rPr>
                              <w:t>年7</w:t>
                            </w:r>
                            <w:r w:rsidRPr="008D172A">
                              <w:rPr>
                                <w:rFonts w:ascii="Microsoft JhengHei" w:eastAsia="Microsoft JhengHei" w:hAnsi="Microsoft JhengHei"/>
                              </w:rPr>
                              <w:t>月</w:t>
                            </w:r>
                            <w:r w:rsidRPr="008D172A">
                              <w:rPr>
                                <w:rFonts w:ascii="Microsoft JhengHei" w:eastAsia="Microsoft JhengHei" w:hAnsi="Microsoft JhengHei" w:hint="eastAsia"/>
                              </w:rPr>
                              <w:t>1日，第八屆全國人民代表大會常務委員會第二十六次會議通過《全國人民代表大會常務委員會關於〈中華人民共和國香港特別行政區基本法〉附件三所列全國性法律增減的決定》，</w:t>
                            </w:r>
                            <w:r w:rsidRPr="008D172A">
                              <w:rPr>
                                <w:rFonts w:ascii="Microsoft JhengHei" w:eastAsia="Microsoft JhengHei" w:hAnsi="Microsoft JhengHei"/>
                              </w:rPr>
                              <w:t>當中包</w:t>
                            </w:r>
                            <w:r w:rsidRPr="008D172A">
                              <w:rPr>
                                <w:rFonts w:ascii="Microsoft JhengHei" w:eastAsia="Microsoft JhengHei" w:hAnsi="Microsoft JhengHei" w:hint="eastAsia"/>
                              </w:rPr>
                              <w:t>括增加《中華人民共和國香港特別行政區駐軍法》，自1997年7月1日起由香港特別行政區公布實施。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865C8" id="文字方塊 72" o:spid="_x0000_s1057" type="#_x0000_t202" style="position:absolute;margin-left:0;margin-top:29.4pt;width:450pt;height:451pt;z-index:251507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z7pasAgAAQQUAAA4AAABkcnMvZTJvRG9jLnhtbKxUUU4bMRD9r9Q7&#10;WP4vm6SElBUblIKokBAgQcW34/UmVr22azvJ0gtU4gD0uwfoAXogOEefvbsQ0UqVqv54x57Z8bz3&#10;Znxw2NSKrIXz0uiCDncGlAjNTSn1oqAfr0/evKPEB6ZLpowWBb0Vnh5OX7862NhcjMzSqFI4giTa&#10;5xtb0GUINs8yz5eiZn7HWKHhrIyrWcDWLbLSsQ2y1yobDQZ72ca40jrDhfc4PW6ddJryV5Xg4aKq&#10;vAhEFRS1hbS6tM7jmk0PWL5wzC4l78pg/1BFzaTGpU+pjllgZOXkb6lqyZ3xpgo73NSZqSrJRcIA&#10;NMPBCzRXS2ZFwgJyvH2iyf+/tPx8femILAs6GVGiWQ2NHu+/Pvz49nj/8+H7HcExONpYnyP0yiI4&#10;NO9NA637c4/DCL2pXB2/AEXgB9u3TwyLJhCOw/FkOB4M4OLwjSejyf5u0iB7/t06Hz4IU5NoFNRB&#10;wsQsW5/5gFIQ2ofE2+ZK2hOpVG93JEHiv7dSS/+x4ata6ND2kxOKBTSzX0rrKXG5qOcC9LjTMiFm&#10;eZBKgISEMCSIxEc+gCsi8zjq7QrFFVSj8ylhaoEJCSrSBgzbdStNNgXdezseJKTeKFn2mCLWI+XI&#10;mqGD54rxT12CrSikUxpZo0qtGtEKzbxJyo72e6nmpryFgs60c+AtP5HIf8Z8uGQOjY/6MczhAkul&#10;DIoynUXJ0rgvfzqP8SAbXko2GKSC+s8r5oBYnWp06v5wFxqTkDa70Bwbt+2Zb3v0qj4yQDoEkZYn&#10;M8YH1ZuVM/UNZn4Wb4WLaY67QWxvHoV2vPFmcDGbpSDMmmXhTF9ZHlPHXom8Xjc3zNmu0QJ69Nz0&#10;I8fyF/3WxsY/tZmtgqlkasZIdMtqxz/mNOnbvSnxIdjep6jnl2/6CwAA//8DAFBLAwQKAAAAAAAA&#10;ACEAfdHF8B8LAAAfCwAAFQAAAGRycy9tZWRpYS9pbWFnZTEuanBlZ//Y/+AAEEpGSUYAAQEBAEsA&#10;SwAA/+MDDk1TTyBQYWxldHRlILjd+8Dg+8Xh+8fj+8vj+8vk+83l+8/m+9Hl+9Ln+9Tn+9bo+9fn&#10;+9jo+9jp+9rq+9zp+93q+97r+97s++Hr++Hs++Ts++Tu++fs++fv++rv++zx++3v+/Hy+/P0+/n3&#10;+6rY+7Da+7Pb+7Tc+7bb+7fd+7fe+7jf+7re+7vd+7vf+7zg+73e+77e+77g+7/h+8De+8Di+8Hg&#10;+8Hh+8Lh+8Li+8Pf+8Ph+8Pi+8Th+8Ti+8Tj+8Xi+8Xj+8Xk+8bg+8bh+8bi+8bj+8fi+8fk+8fl&#10;+8ji+8jj+8jk+8nh+8nj+8nk+8nl+8ri+8rk+8rl+8rm+8vl+8zj+8zk+8zl+8zm+8zn+83j+83k&#10;+83m+83n+87k+87l+87m+87n+87o+8/j+8/l+8/n+8/o+9Dk+9Dl+9Dm+9Dn+9Hm+9Hn+9Ho+9Lk&#10;+9Lm+9Lo+9Pk+9Pm+9Pn+9Po+9Pp+9Tm+9To+9Xm+9Xn+9Xo+9Xp+9bl+9bn+9bp+9fo+9fp+9fq&#10;+9jm+9jn+9jq+9jr+9no+9np+9nq+9ro+9rp+9rr+9rs+9vn+9vp+9vq+9vr+9zo+9zq+9zr+9zs&#10;+9zt+93o+93p+93r+93s+97o+97q+97t+9/q+9/r+9/s+9/t+9/u++Dp++Dq++Dr++Ds++Dt++Du&#10;++Ht++Hu++Lq++Lr++Ls++Lt++Pr++Ps++Pt++Pu++Pv++Tr++Tt++Tw++Xr++Xs++Xt++Xu++Xv&#10;++bt++bu++bv++bw++ft++fu++fw++fx++ju++jv++jw++jx++nu++nv++nw++nx++rs++ru++rw&#10;++rx++ry++vu++vv++vw++vx++zu++zw++zy++3u++3w++3x++3y++3z++7w++7x++7y++70++/x&#10;++/y++/z+/Dv+/Dx+/Dy+/Dz+/D1+/Hx+/Hz+/H0+/Ly+/Lz+/L0+/L1+/Px+/Pz+/P2+/Tz+/T0&#10;+/T1+/Xy+/Xz+/X2+/b0+/b3+/f1+/j2+/n0+/n4+/v2+/v4+/74+/76+/78+//bAEMACwgICggH&#10;CwoJCg0MCw0RHBIRDw8RIhkaFBwpJCsqKCQnJy0yQDctMD0wJyc4TDk9Q0VISUgrNk9VTkZUQEdI&#10;Rf/bAEMBDA0NEQ8RIRISIUUuJy5FRUVFRUVFRUVFRUVFRUVFRUVFRUVFRUVFRUVFRUVFRUVFRUVF&#10;RUVFRUVFRUVFRUVFRf/AABEIAIAAgAMBIgACEQEDEQH/xAAYAAEBAQEBAAAAAAAAAAAAAAABAgAD&#10;B//EAC0QAQACAgICAgECBQUBAQAAAAECEQAhEjFBUSJhcQMyE0KBkaFSscHR8CPh/8QAGAEBAQEB&#10;AQAAAAAAAAAAAAAAAQACAwT/xAAaEQEBAQADAQAAAAAAAAAAAAAAAREhMUFh/9oADAMBAAIRAxEA&#10;PwD0kYs+MlaO8eVtUU38c0YrSe/7Ya/iR01/vnocFcUiMabO3AC3d3f3TmidSk69PvGPxjL/AErR&#10;XnIomI8YvzrKBY+MQjcpWrEp/GaCcaiU1e+zICNloWuLD5qFkfvvJlCUpNK3v3Ws6hxOTLoypiP2&#10;zTj8XGcpCREPYeMx8kj96rFtXWhd/WBGpXepV2YNoWbLrHiGrLxY8vl395JzHZyusyxlOvdgV/jM&#10;RI3b1qnCQv6lu4tXmmVCIJFtGr6zUW+zoyl+O+121kyel0pa4GlQlRoPu85lrf8AOaT1lMF+Rvx1&#10;5yokhOUt+jv+uQTx5SbQL7fGMmwDx/t5xnuq0eI4QOMtlRXvy6yQ5tiR/t5y5cS3xfq95zOuvl33&#10;/n85drJOtd13rzlVEy/U5S1TB1nSL8bqn++RGED3fn1eUgrFdtdeMrhmqKBuTveEeKtWta+8ksCJ&#10;v/rKlL5VY/QXgWlGHIF+6rxmhRFIvb48ZmVwGUflvDlWrprpe8kESz9SkXWaEeaIRK83i1xOUBr7&#10;3iSGnhR6rIFlRSG62/7ZNEzq69OKkZkabf8AOLO46gRPz3gWGq4qHj/rJ+NaJF+isggVYJ+fGVJb&#10;KuP3dXjg0xI6Sah/KNYUMyVWmtuPLir+o3H/AN3jxIpQd2VkU7grenyYNSlKunzWaUv4hs3+bvDl&#10;aA6PWLJDaH56vKfKaTzfjNG6Aq7vCmUjSq69YEjU/wA9131k08m/ivXozNxvxF+uslvxe/JiFFyj&#10;xSonRhaCDs83/jGP7S9V785TQkSJVXo85HDxWgprV+sKuzt84RsiUDvszry01E71hTOXMl/9HSxO&#10;s0eIbW1aprLlafLdeNbzlylaSCUa67yivCQ2oh46vKGhPl3/AF/OGpRHXbvGTxiGm+8WSXDbs1de&#10;MSoxavukzDr49FfeUzjVSKXdmDSGNWlaPHrJjE5WdPb7ymXKUSmq1lXf7tN9uIwTkkuXENbvxhFe&#10;VsX8ZlIxpJKYDa7WtV4wWlGUvlUfGMaOnrXeTEv9SQV7TNOFSlJbP5TH4vq+48nQ+/GRIUSt+bzF&#10;dL21vzmj+mCcY/1TLpdrj2MnorReMpUHH8V9ZMCo2mjr7zT6Kur3WHp8EZd3V+fxmOKoR+VX3rCQ&#10;RdB/XMHctEaLtxCQJRFQr31naJRE5a/2zlHSErofB3lo+a5fTv6yqjSSvQdUax42XLcfpxjctDEf&#10;Oc5frc7Y8taD3gV8fvb6cKRiyOuvOEJXGz+ubmsbLoy5WxiLeg34esySFXQefDnOJPqzluvxlxkx&#10;+MpDL+ZrrHGdJQ2qx++sSBIeTTp13jwiUqWe8ABHW/224NY0g+TGLcf6ZuUph/mjGl5bq/fWEgr8&#10;a0+ck0h+JRa6Dxj/AA1K6vveEbrkiFtF/wCcxIOy7esk0oxSQFp5vOW+JLT+POXK51Fa/wBVGZjy&#10;jVfu3/8AmMZvJinNotcR28S6dvv7/GafLolft9YhTZv6f84FHTW8ZkBB3uu83E5IKp/4wnCU00UN&#10;3iPG/iBDR17LzEybUhtN5U4D8hbK04QgtctPduXB51X6ca/U172uRCGkdWb950WpeqezrOc0/T4l&#10;W916vCK4RVo49+Mw309dOc5KzT+4dZ0ojCz+v5+sRKwvC7OJrR395o0yvt8BmdRjckvqPjIp3Fvf&#10;rJOhcmkvJTo1frMxv427O/rKW/2+u/rIpVK+tuWbBKXzk8eM7rX31iSldRbXo6wURHxdB7vLqMji&#10;WgbTzkr8+Ju+g+8p1aV+QxTGpceiujblR1HR3r7/ADkRjy/UolYd11nSVlpo6D3WZpiJsqoWjdfW&#10;EG7kxpPOZvSrroO3LjHSSj32rbj4PXNd6NGlME5u139VlTgEY8R4np85HGUWRJo8F4wVQR5nbfgx&#10;kEuLWr1vVZmXCJS+uqrJbUVeX34ySoISkvdayyN9vZZnKM47OLa9Y2tMu1/sYWGVlpqMqrd+8VWX&#10;wB/06wS42IXtzQhyGzrTXrFLqVRo2bV8ZmP7iI0nvKlJldagaN1kGvW/vzmSGSTPlV9mEYXxZd3o&#10;T/15txbYxKfPkzPLq1vz7+80yqwlpNO6yZGgTSH5waIFGr3XlxVYyG++3JKCvW8DlcSvjd9+cqPe&#10;i5e/+M02g5J1dXvAj9WIrxOu9ZziN1O3k9LnSclj/wAmQftZ6U1jOhezvig1/wA/nCMRGSPH/OZZ&#10;kgHSarLgcocjtd16y6XaDVj3lfpw43ZpN5qUDpOw85uWgkJkZAyixtVt6Htzcn5RP6uYlQvAt/vW&#10;RHy8Crq7ywa6xDmci7bq/OHH5RveqcbeQ8Q84MhaXXo8YF//2VBLAwQUAAYACAAAACEAclywT9wA&#10;AAAHAQAADwAAAGRycy9kb3ducmV2LnhtbEyPQU/DMAyF70j8h8hI3FjSAaPtmk4ICSROiI0DR6/1&#10;2kLjVE22ln+PObGbn5/13udiM7tenWgMnWcLycKAIq583XFj4WP3fJOCChG5xt4zWfihAJvy8qLA&#10;vPYTv9NpGxslIRxytNDGOORah6olh2HhB2LxDn50GEWOja5HnCTc9XppzEo77FgaWhzoqaXqe3t0&#10;Fui16qZmmWVvO7x9+UqSO/MwfVp7fTU/rkFFmuP/MfzhCzqUwrT3R66D6i3II9HCfSr84mbGyGIv&#10;w8qkoMtCn/OXv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l7Pu&#10;lqwCAABBBQAADgAAAAAAAAAAAAAAAAA8AgAAZHJzL2Uyb0RvYy54bWxQSwECLQAKAAAAAAAAACEA&#10;fdHF8B8LAAAfCwAAFQAAAAAAAAAAAAAAAAAUBQAAZHJzL21lZGlhL2ltYWdlMS5qcGVnUEsBAi0A&#10;FAAGAAgAAAAhAHJcsE/cAAAABwEAAA8AAAAAAAAAAAAAAAAAZhAAAGRycy9kb3ducmV2LnhtbFBL&#10;AQItABQABgAIAAAAIQBYYLMbugAAACIBAAAZAAAAAAAAAAAAAAAAAG8RAABkcnMvX3JlbHMvZTJv&#10;RG9jLnhtbC5yZWxzUEsFBgAAAAAGAAYAfQEAAGASAAAAAA==&#10;" strokeweight=".5pt">
                <v:fill r:id="rId68" o:title="" recolor="t" rotate="t" type="tile"/>
                <v:textbox>
                  <w:txbxContent>
                    <w:p w14:paraId="1890EAD3" w14:textId="77777777" w:rsidR="00F6266B" w:rsidRPr="008D172A" w:rsidRDefault="00F6266B" w:rsidP="008D172A">
                      <w:pPr>
                        <w:rPr>
                          <w:rFonts w:ascii="Microsoft JhengHei" w:eastAsia="Microsoft JhengHei" w:hAnsi="Microsoft JhengHei"/>
                          <w:b/>
                        </w:rPr>
                      </w:pPr>
                      <w:r w:rsidRPr="008D172A">
                        <w:rPr>
                          <w:rFonts w:ascii="Microsoft JhengHei" w:eastAsia="Microsoft JhengHei" w:hAnsi="Microsoft JhengHei"/>
                          <w:b/>
                        </w:rPr>
                        <w:t>《中華人民共和國香港特別行政區駐軍法》</w:t>
                      </w:r>
                    </w:p>
                    <w:p w14:paraId="108118CE" w14:textId="77777777" w:rsidR="00F6266B" w:rsidRPr="008D172A" w:rsidRDefault="00F6266B" w:rsidP="008D172A">
                      <w:pPr>
                        <w:ind w:left="0" w:firstLine="0"/>
                        <w:jc w:val="both"/>
                        <w:rPr>
                          <w:rFonts w:ascii="Microsoft JhengHei" w:eastAsia="Microsoft JhengHei" w:hAnsi="Microsoft JhengHei"/>
                        </w:rPr>
                      </w:pPr>
                      <w:r w:rsidRPr="008D172A">
                        <w:rPr>
                          <w:rFonts w:ascii="Microsoft JhengHei" w:eastAsia="Microsoft JhengHei" w:hAnsi="Microsoft JhengHei" w:hint="eastAsia"/>
                        </w:rPr>
                        <w:t>第二條</w:t>
                      </w:r>
                    </w:p>
                    <w:p w14:paraId="4DD7C30F" w14:textId="2D8633E1" w:rsidR="00F6266B" w:rsidRPr="008D172A" w:rsidRDefault="00F6266B" w:rsidP="008D172A">
                      <w:pPr>
                        <w:ind w:left="0" w:firstLine="0"/>
                        <w:jc w:val="both"/>
                        <w:rPr>
                          <w:rFonts w:ascii="Microsoft JhengHei" w:eastAsia="Microsoft JhengHei" w:hAnsi="Microsoft JhengHei"/>
                        </w:rPr>
                      </w:pPr>
                      <w:r w:rsidRPr="008D172A">
                        <w:rPr>
                          <w:rFonts w:ascii="Microsoft JhengHei" w:eastAsia="Microsoft JhengHei" w:hAnsi="Microsoft JhengHei" w:hint="eastAsia"/>
                        </w:rPr>
                        <w:t>中央人民政府派駐香港特別行政區負責防務的軍隊，由中國人民解放軍陸軍、海軍、空軍部隊組成，稱中國人民解放軍駐香港部隊（以下稱香港駐軍）。</w:t>
                      </w:r>
                    </w:p>
                    <w:p w14:paraId="0A8D6058" w14:textId="0CE87B88" w:rsidR="00F6266B" w:rsidRPr="008D172A" w:rsidRDefault="00F6266B" w:rsidP="008D172A">
                      <w:pPr>
                        <w:rPr>
                          <w:rFonts w:ascii="Microsoft JhengHei" w:eastAsia="Microsoft JhengHei" w:hAnsi="Microsoft JhengHei"/>
                        </w:rPr>
                      </w:pPr>
                      <w:r w:rsidRPr="008D172A">
                        <w:rPr>
                          <w:rFonts w:ascii="Microsoft JhengHei" w:eastAsia="Microsoft JhengHei" w:hAnsi="Microsoft JhengHei"/>
                        </w:rPr>
                        <w:t>第三條第一款</w:t>
                      </w:r>
                    </w:p>
                    <w:p w14:paraId="6CB5D294" w14:textId="5CF13041" w:rsidR="00F6266B" w:rsidRPr="008D172A" w:rsidRDefault="00F6266B" w:rsidP="008D172A">
                      <w:pPr>
                        <w:ind w:left="0" w:firstLine="0"/>
                        <w:jc w:val="both"/>
                        <w:rPr>
                          <w:rFonts w:ascii="Microsoft JhengHei" w:eastAsia="Microsoft JhengHei" w:hAnsi="Microsoft JhengHei"/>
                        </w:rPr>
                      </w:pPr>
                      <w:r w:rsidRPr="008D172A">
                        <w:rPr>
                          <w:rFonts w:ascii="Microsoft JhengHei" w:eastAsia="Microsoft JhengHei" w:hAnsi="Microsoft JhengHei"/>
                        </w:rPr>
                        <w:t>香港駐軍由中華人民共和國中央軍事委員會領導，其員額根據香港特別行政區防務的需要確定。</w:t>
                      </w:r>
                    </w:p>
                    <w:p w14:paraId="00F65A97" w14:textId="77777777" w:rsidR="00F6266B" w:rsidRPr="00331510" w:rsidRDefault="00F6266B" w:rsidP="008D172A">
                      <w:pPr>
                        <w:ind w:left="0" w:firstLine="0"/>
                        <w:jc w:val="both"/>
                        <w:rPr>
                          <w:rFonts w:ascii="Microsoft JhengHei" w:eastAsia="SimSun" w:hAnsi="Microsoft JhengHei"/>
                        </w:rPr>
                      </w:pPr>
                      <w:r w:rsidRPr="008D172A">
                        <w:rPr>
                          <w:rFonts w:ascii="Microsoft JhengHei" w:eastAsia="Microsoft JhengHei" w:hAnsi="Microsoft JhengHei" w:hint="eastAsia"/>
                        </w:rPr>
                        <w:t>第十四條第二款</w:t>
                      </w:r>
                    </w:p>
                    <w:p w14:paraId="2BD516F7" w14:textId="0894D3D8" w:rsidR="00F6266B" w:rsidRPr="008D172A" w:rsidRDefault="00F6266B" w:rsidP="008D172A">
                      <w:pPr>
                        <w:ind w:left="0" w:firstLine="0"/>
                        <w:jc w:val="both"/>
                        <w:rPr>
                          <w:rFonts w:ascii="Microsoft JhengHei" w:eastAsia="Microsoft JhengHei" w:hAnsi="Microsoft JhengHei"/>
                        </w:rPr>
                      </w:pPr>
                      <w:r w:rsidRPr="008D172A">
                        <w:rPr>
                          <w:rFonts w:ascii="Microsoft JhengHei" w:eastAsia="Microsoft JhengHei" w:hAnsi="Microsoft JhengHei" w:hint="eastAsia"/>
                        </w:rPr>
                        <w:t>香港特別行政區政府的請求經中央人民政府批准後，香港駐軍根據中央軍事委員會的命令派出部隊執行協助維持社會治安和救助災害的任務，任務完成後即返回駐地。</w:t>
                      </w:r>
                    </w:p>
                    <w:p w14:paraId="6DD704D9" w14:textId="77777777" w:rsidR="00F6266B" w:rsidRPr="00045A55" w:rsidRDefault="00F6266B" w:rsidP="00045A55">
                      <w:pPr>
                        <w:spacing w:beforeLines="30" w:before="72"/>
                        <w:ind w:left="0" w:firstLine="0"/>
                        <w:jc w:val="both"/>
                        <w:rPr>
                          <w:rFonts w:asciiTheme="minorEastAsia" w:eastAsiaTheme="minorEastAsia" w:hAnsiTheme="minorEastAsia"/>
                        </w:rPr>
                      </w:pPr>
                    </w:p>
                    <w:p w14:paraId="508FC023" w14:textId="483FBB0E" w:rsidR="00F6266B" w:rsidRPr="00045A55" w:rsidRDefault="00F6266B" w:rsidP="00045A55">
                      <w:pPr>
                        <w:spacing w:beforeLines="30" w:before="72"/>
                        <w:ind w:left="0" w:firstLine="0"/>
                        <w:jc w:val="right"/>
                        <w:rPr>
                          <w:rFonts w:eastAsiaTheme="minorEastAsia"/>
                          <w:sz w:val="22"/>
                        </w:rPr>
                      </w:pPr>
                      <w:r w:rsidRPr="00045A55">
                        <w:rPr>
                          <w:rFonts w:eastAsiaTheme="minorEastAsia"/>
                          <w:sz w:val="22"/>
                        </w:rPr>
                        <w:t>資料來源：中華人民共和國國防部網頁，《中華人民共和國香港特別行政區駐軍法》，</w:t>
                      </w:r>
                      <w:hyperlink r:id="rId69" w:history="1">
                        <w:r w:rsidR="00331510" w:rsidRPr="00845F8D">
                          <w:rPr>
                            <w:rStyle w:val="ac"/>
                            <w:rFonts w:eastAsiaTheme="minorEastAsia"/>
                            <w:sz w:val="22"/>
                          </w:rPr>
                          <w:t>https://www.12371.cn/2020/06/29/ARTI1593360635720348.shtml</w:t>
                        </w:r>
                      </w:hyperlink>
                    </w:p>
                    <w:p w14:paraId="62D22233" w14:textId="1476F8E9" w:rsidR="00F6266B" w:rsidRDefault="00F6266B" w:rsidP="00CC3B88">
                      <w:pPr>
                        <w:spacing w:beforeLines="30" w:before="72"/>
                        <w:ind w:left="0" w:firstLine="0"/>
                        <w:jc w:val="both"/>
                        <w:rPr>
                          <w:rFonts w:asciiTheme="minorEastAsia" w:eastAsiaTheme="minorEastAsia" w:hAnsiTheme="minorEastAsia"/>
                        </w:rPr>
                      </w:pPr>
                      <w:r>
                        <w:rPr>
                          <w:rFonts w:asciiTheme="minorEastAsia" w:eastAsiaTheme="minorEastAsia" w:hAnsiTheme="minorEastAsia" w:hint="eastAsia"/>
                        </w:rPr>
                        <w:t>-</w:t>
                      </w:r>
                      <w:r>
                        <w:rPr>
                          <w:rFonts w:asciiTheme="minorEastAsia" w:eastAsiaTheme="minorEastAsia" w:hAnsiTheme="minorEastAsia"/>
                        </w:rPr>
                        <w:t>-------------------------------------------------------------------------------------------------------</w:t>
                      </w:r>
                    </w:p>
                    <w:p w14:paraId="33632ACE" w14:textId="60369403" w:rsidR="00F6266B" w:rsidRPr="008D172A" w:rsidRDefault="00F6266B" w:rsidP="008D172A">
                      <w:pPr>
                        <w:snapToGrid w:val="0"/>
                        <w:ind w:left="0" w:firstLine="0"/>
                        <w:jc w:val="both"/>
                        <w:rPr>
                          <w:rFonts w:ascii="Microsoft JhengHei" w:eastAsia="Microsoft JhengHei" w:hAnsi="Microsoft JhengHei"/>
                          <w:u w:val="single"/>
                        </w:rPr>
                      </w:pPr>
                      <w:r w:rsidRPr="008D172A">
                        <w:rPr>
                          <w:rFonts w:ascii="Microsoft JhengHei" w:eastAsia="Microsoft JhengHei" w:hAnsi="Microsoft JhengHei" w:hint="eastAsia"/>
                          <w:u w:val="single"/>
                        </w:rPr>
                        <w:t>附加</w:t>
                      </w:r>
                      <w:r w:rsidRPr="008D172A">
                        <w:rPr>
                          <w:rFonts w:ascii="Microsoft JhengHei" w:eastAsia="Microsoft JhengHei" w:hAnsi="Microsoft JhengHei"/>
                          <w:u w:val="single"/>
                        </w:rPr>
                        <w:t>資</w:t>
                      </w:r>
                      <w:r w:rsidRPr="008D172A">
                        <w:rPr>
                          <w:rFonts w:ascii="Microsoft JhengHei" w:eastAsia="Microsoft JhengHei" w:hAnsi="Microsoft JhengHei" w:hint="eastAsia"/>
                          <w:u w:val="single"/>
                        </w:rPr>
                        <w:t>料：</w:t>
                      </w:r>
                    </w:p>
                    <w:p w14:paraId="238B6733" w14:textId="7BED9F5F"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rPr>
                        <w:t>1996年12月30日</w:t>
                      </w:r>
                      <w:r w:rsidRPr="008D172A">
                        <w:rPr>
                          <w:rFonts w:ascii="Microsoft JhengHei" w:eastAsia="Microsoft JhengHei" w:hAnsi="Microsoft JhengHei" w:hint="eastAsia"/>
                        </w:rPr>
                        <w:t>，</w:t>
                      </w:r>
                      <w:r w:rsidRPr="008D172A">
                        <w:rPr>
                          <w:rFonts w:ascii="Microsoft JhengHei" w:eastAsia="Microsoft JhengHei" w:hAnsi="Microsoft JhengHei"/>
                        </w:rPr>
                        <w:t>第八屆全國人民代表大會常務委員會第二十三次會議通過《中華人民共和國香港特別行政區駐軍法》</w:t>
                      </w:r>
                      <w:r w:rsidRPr="008D172A">
                        <w:rPr>
                          <w:rFonts w:ascii="Microsoft JhengHei" w:eastAsia="Microsoft JhengHei" w:hAnsi="Microsoft JhengHei" w:hint="eastAsia"/>
                        </w:rPr>
                        <w:t>。</w:t>
                      </w:r>
                    </w:p>
                    <w:p w14:paraId="6607F84B" w14:textId="1D7636E1" w:rsidR="00F6266B" w:rsidRPr="008D172A" w:rsidRDefault="00F6266B" w:rsidP="008D172A">
                      <w:pPr>
                        <w:snapToGrid w:val="0"/>
                        <w:ind w:left="0" w:firstLine="0"/>
                        <w:jc w:val="both"/>
                        <w:rPr>
                          <w:rFonts w:ascii="Microsoft JhengHei" w:eastAsia="Microsoft JhengHei" w:hAnsi="Microsoft JhengHei"/>
                        </w:rPr>
                      </w:pPr>
                      <w:r w:rsidRPr="008D172A">
                        <w:rPr>
                          <w:rFonts w:ascii="Microsoft JhengHei" w:eastAsia="Microsoft JhengHei" w:hAnsi="Microsoft JhengHei" w:hint="eastAsia"/>
                        </w:rPr>
                        <w:t>1</w:t>
                      </w:r>
                      <w:r w:rsidRPr="008D172A">
                        <w:rPr>
                          <w:rFonts w:ascii="Microsoft JhengHei" w:eastAsia="Microsoft JhengHei" w:hAnsi="Microsoft JhengHei"/>
                        </w:rPr>
                        <w:t>997</w:t>
                      </w:r>
                      <w:r w:rsidRPr="008D172A">
                        <w:rPr>
                          <w:rFonts w:ascii="Microsoft JhengHei" w:eastAsia="Microsoft JhengHei" w:hAnsi="Microsoft JhengHei" w:hint="eastAsia"/>
                        </w:rPr>
                        <w:t>年7</w:t>
                      </w:r>
                      <w:r w:rsidRPr="008D172A">
                        <w:rPr>
                          <w:rFonts w:ascii="Microsoft JhengHei" w:eastAsia="Microsoft JhengHei" w:hAnsi="Microsoft JhengHei"/>
                        </w:rPr>
                        <w:t>月</w:t>
                      </w:r>
                      <w:r w:rsidRPr="008D172A">
                        <w:rPr>
                          <w:rFonts w:ascii="Microsoft JhengHei" w:eastAsia="Microsoft JhengHei" w:hAnsi="Microsoft JhengHei" w:hint="eastAsia"/>
                        </w:rPr>
                        <w:t>1日，第八屆全國人民代表大會常務委員會第二十六次會議通過《全國人民代表大會常務委員會關於〈中華人民共和國香港特別行政區基本法〉附件三所列全國性法律增減的決定》，</w:t>
                      </w:r>
                      <w:r w:rsidRPr="008D172A">
                        <w:rPr>
                          <w:rFonts w:ascii="Microsoft JhengHei" w:eastAsia="Microsoft JhengHei" w:hAnsi="Microsoft JhengHei"/>
                        </w:rPr>
                        <w:t>當中包</w:t>
                      </w:r>
                      <w:r w:rsidRPr="008D172A">
                        <w:rPr>
                          <w:rFonts w:ascii="Microsoft JhengHei" w:eastAsia="Microsoft JhengHei" w:hAnsi="Microsoft JhengHei" w:hint="eastAsia"/>
                        </w:rPr>
                        <w:t>括增加《中華人民共和國香港特別行政區駐軍法》，自1997年7月1日起由香港特別行政區公布實施。</w:t>
                      </w:r>
                    </w:p>
                  </w:txbxContent>
                </v:textbox>
                <w10:wrap type="topAndBottom" anchorx="margin"/>
              </v:shape>
            </w:pict>
          </mc:Fallback>
        </mc:AlternateContent>
      </w:r>
      <w:r w:rsidR="00CB0CBE" w:rsidRPr="008D172A">
        <w:rPr>
          <w:rFonts w:ascii="Microsoft JhengHei" w:eastAsia="Microsoft JhengHei" w:hAnsi="Microsoft JhengHei" w:hint="eastAsia"/>
          <w:b/>
          <w:lang w:eastAsia="zh-HK"/>
        </w:rPr>
        <w:t>資料三</w:t>
      </w:r>
    </w:p>
    <w:p w14:paraId="622D56B4" w14:textId="3ACABAE9" w:rsidR="00726AB3" w:rsidRDefault="00726AB3" w:rsidP="002E5448">
      <w:pPr>
        <w:spacing w:line="276" w:lineRule="auto"/>
        <w:ind w:left="0" w:firstLine="0"/>
        <w:rPr>
          <w:rFonts w:asciiTheme="minorEastAsia" w:eastAsiaTheme="minorEastAsia" w:hAnsiTheme="minorEastAsia"/>
        </w:rPr>
      </w:pPr>
    </w:p>
    <w:p w14:paraId="3C2EA90B" w14:textId="43A82124" w:rsidR="00045A55" w:rsidRPr="008D172A" w:rsidRDefault="008D172A" w:rsidP="002E5448">
      <w:pPr>
        <w:spacing w:line="276" w:lineRule="auto"/>
        <w:ind w:left="0" w:firstLine="0"/>
        <w:rPr>
          <w:rFonts w:ascii="Microsoft JhengHei" w:eastAsia="Microsoft JhengHei" w:hAnsi="Microsoft JhengHei"/>
          <w:b/>
        </w:rPr>
      </w:pPr>
      <w:r w:rsidRPr="00AD6C0A">
        <w:rPr>
          <w:rFonts w:eastAsia="DFKai-SB"/>
          <w:b/>
          <w:bCs/>
          <w:noProof/>
          <w:kern w:val="0"/>
        </w:rPr>
        <mc:AlternateContent>
          <mc:Choice Requires="wps">
            <w:drawing>
              <wp:anchor distT="0" distB="0" distL="114300" distR="114300" simplePos="0" relativeHeight="251508224" behindDoc="0" locked="0" layoutInCell="1" allowOverlap="1" wp14:anchorId="580AC706" wp14:editId="38D7E0E2">
                <wp:simplePos x="0" y="0"/>
                <wp:positionH relativeFrom="margin">
                  <wp:align>right</wp:align>
                </wp:positionH>
                <wp:positionV relativeFrom="paragraph">
                  <wp:posOffset>309245</wp:posOffset>
                </wp:positionV>
                <wp:extent cx="5707380" cy="1173480"/>
                <wp:effectExtent l="0" t="0" r="26670" b="26670"/>
                <wp:wrapTopAndBottom/>
                <wp:docPr id="21" name="文字方塊 21"/>
                <wp:cNvGraphicFramePr/>
                <a:graphic xmlns:a="http://schemas.openxmlformats.org/drawingml/2006/main">
                  <a:graphicData uri="http://schemas.microsoft.com/office/word/2010/wordprocessingShape">
                    <wps:wsp>
                      <wps:cNvSpPr txBox="1"/>
                      <wps:spPr>
                        <a:xfrm>
                          <a:off x="0" y="0"/>
                          <a:ext cx="5707380" cy="1173480"/>
                        </a:xfrm>
                        <a:prstGeom prst="rect">
                          <a:avLst/>
                        </a:prstGeom>
                        <a:blipFill>
                          <a:blip r:embed="rId22"/>
                          <a:tile tx="0" ty="0" sx="100000" sy="100000" flip="none" algn="tl"/>
                        </a:blipFill>
                        <a:ln w="6350">
                          <a:solidFill>
                            <a:prstClr val="black"/>
                          </a:solidFill>
                        </a:ln>
                      </wps:spPr>
                      <wps:txbx>
                        <w:txbxContent>
                          <w:p w14:paraId="69678AB2" w14:textId="4E15B35B" w:rsidR="00F6266B" w:rsidRPr="008D172A" w:rsidRDefault="00F6266B" w:rsidP="008D172A">
                            <w:pPr>
                              <w:snapToGrid w:val="0"/>
                              <w:rPr>
                                <w:rFonts w:ascii="Microsoft JhengHei" w:eastAsia="Microsoft JhengHei" w:hAnsi="Microsoft JhengHei"/>
                                <w:b/>
                              </w:rPr>
                            </w:pPr>
                            <w:r w:rsidRPr="008D172A">
                              <w:rPr>
                                <w:rFonts w:ascii="Microsoft JhengHei" w:eastAsia="Microsoft JhengHei" w:hAnsi="Microsoft JhengHei"/>
                                <w:b/>
                              </w:rPr>
                              <w:t>《憲法》</w:t>
                            </w:r>
                          </w:p>
                          <w:p w14:paraId="4440C893" w14:textId="6AB5CCE7" w:rsidR="00F6266B" w:rsidRPr="008D172A" w:rsidRDefault="00F6266B" w:rsidP="008D172A">
                            <w:pPr>
                              <w:tabs>
                                <w:tab w:val="left" w:pos="2410"/>
                              </w:tabs>
                              <w:snapToGrid w:val="0"/>
                              <w:rPr>
                                <w:rFonts w:ascii="Microsoft JhengHei" w:eastAsia="Microsoft JhengHei" w:hAnsi="Microsoft JhengHei"/>
                                <w:b/>
                              </w:rPr>
                            </w:pPr>
                            <w:r w:rsidRPr="008D172A">
                              <w:rPr>
                                <w:rFonts w:ascii="Microsoft JhengHei" w:eastAsia="Microsoft JhengHei" w:hAnsi="Microsoft JhengHei" w:hint="eastAsia"/>
                                <w:b/>
                              </w:rPr>
                              <w:t xml:space="preserve">第三章：國家機構 </w:t>
                            </w:r>
                            <w:r w:rsidRPr="008D172A">
                              <w:rPr>
                                <w:rFonts w:ascii="Microsoft JhengHei" w:eastAsia="Microsoft JhengHei" w:hAnsi="Microsoft JhengHei"/>
                                <w:b/>
                              </w:rPr>
                              <w:tab/>
                            </w:r>
                            <w:r w:rsidRPr="008D172A">
                              <w:rPr>
                                <w:rFonts w:ascii="Microsoft JhengHei" w:eastAsia="Microsoft JhengHei" w:hAnsi="Microsoft JhengHei" w:hint="eastAsia"/>
                                <w:b/>
                              </w:rPr>
                              <w:t>第四節：中</w:t>
                            </w:r>
                            <w:r w:rsidRPr="008D172A">
                              <w:rPr>
                                <w:rFonts w:ascii="Microsoft JhengHei" w:eastAsia="Microsoft JhengHei" w:hAnsi="Microsoft JhengHei"/>
                                <w:b/>
                              </w:rPr>
                              <w:t>央</w:t>
                            </w:r>
                            <w:r w:rsidRPr="008D172A">
                              <w:rPr>
                                <w:rFonts w:ascii="Microsoft JhengHei" w:eastAsia="Microsoft JhengHei" w:hAnsi="Microsoft JhengHei" w:hint="eastAsia"/>
                                <w:b/>
                              </w:rPr>
                              <w:t>軍事委</w:t>
                            </w:r>
                            <w:r w:rsidRPr="008D172A">
                              <w:rPr>
                                <w:rFonts w:ascii="Microsoft JhengHei" w:eastAsia="Microsoft JhengHei" w:hAnsi="Microsoft JhengHei"/>
                                <w:b/>
                              </w:rPr>
                              <w:t>員</w:t>
                            </w:r>
                            <w:r w:rsidRPr="008D172A">
                              <w:rPr>
                                <w:rFonts w:ascii="Microsoft JhengHei" w:eastAsia="Microsoft JhengHei" w:hAnsi="Microsoft JhengHei" w:hint="eastAsia"/>
                                <w:b/>
                              </w:rPr>
                              <w:t>會</w:t>
                            </w:r>
                          </w:p>
                          <w:p w14:paraId="6BF92AFA" w14:textId="4DB1A6C3" w:rsidR="00F6266B" w:rsidRPr="008D172A" w:rsidRDefault="00F6266B" w:rsidP="008D172A">
                            <w:pPr>
                              <w:snapToGrid w:val="0"/>
                              <w:rPr>
                                <w:rFonts w:ascii="Microsoft JhengHei" w:eastAsia="Microsoft JhengHei" w:hAnsi="Microsoft JhengHei"/>
                              </w:rPr>
                            </w:pPr>
                            <w:r w:rsidRPr="008D172A">
                              <w:rPr>
                                <w:rFonts w:ascii="Microsoft JhengHei" w:eastAsia="Microsoft JhengHei" w:hAnsi="Microsoft JhengHei" w:hint="eastAsia"/>
                              </w:rPr>
                              <w:t>第九十三條第一款</w:t>
                            </w:r>
                          </w:p>
                          <w:p w14:paraId="5C9C8C63" w14:textId="50F2AEAF" w:rsidR="00F6266B" w:rsidRPr="008D172A" w:rsidRDefault="00F6266B" w:rsidP="008D172A">
                            <w:pPr>
                              <w:snapToGrid w:val="0"/>
                              <w:rPr>
                                <w:rFonts w:ascii="Microsoft JhengHei" w:eastAsia="Microsoft JhengHei" w:hAnsi="Microsoft JhengHei"/>
                              </w:rPr>
                            </w:pPr>
                            <w:r w:rsidRPr="008D172A">
                              <w:rPr>
                                <w:rFonts w:ascii="Microsoft JhengHei" w:eastAsia="Microsoft JhengHei" w:hAnsi="Microsoft JhengHei" w:hint="eastAsia"/>
                              </w:rPr>
                              <w:t>中華人民共和國中央軍事委員會領導全國武裝力量。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AC706" id="文字方塊 21" o:spid="_x0000_s1058" type="#_x0000_t202" style="position:absolute;margin-left:398.2pt;margin-top:24.35pt;width:449.4pt;height:92.4pt;z-index:25150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RLXerAgAAQQUAAA4AAABkcnMvZTJvRG9jLnhtbKxUXU4bMRB+r9Q7&#10;WH4vmz8IXbFBKYgKCQFSqHh2vN7Eqtd2bSdZeoFKPQB97gF6gB4IztHP3g1EtFKlqnlwxp7Z8Xzf&#10;fOOj46ZWZC2cl0YXtL/Xo0RobkqpFwX9cHP25pASH5gumTJaFPROeHo8ef3qaGNzMTBLo0rhCJJo&#10;n29sQZch2DzLPF+Kmvk9Y4WGszKuZgFbt8hKxzbIXqts0OsdZBvjSusMF97j9LR10knKX1WCh6uq&#10;8iIQVVDUFtLq0jqPazY5YvnCMbuUvCuD/UMVNZMalz6lOmWBkZWTv6WqJXfGmyrscVNnpqokFwkD&#10;0PR7L9DMlsyKhAXkePtEk/9/afnl+toRWRZ00KdEsxo9erz/8vDj2+P9z4fvXwmOwdHG+hyhM4vg&#10;0LwzDXq9Pfc4jNCbytXxH6AI/GD77olh0QTCcbg/7o2Hh3Bx+Pr98XCEDfJnz59b58N7YWoSjYI6&#10;tDAxy9YXPrSh25B421xJeyaV2todSWjx36XU0n9q+KoWOrR6ckKxADH7pbSeEpeLei5AjzsvE2KW&#10;B6kESEgIQ4JIfOSjF39Qe0TW2RWKK6iG8ilhaoEJCaqDu1u30mRT0IPhfi8h9UbJcospYj1RjqwZ&#10;FDxXjH/sEuxEgT2lQWLsUtuNaIVm3qTODhPF8Whuyjt00Jl2DrzlZxL5L5gP18xB+KgfwxyusFTK&#10;oCjTWZQsjfv8p/MYD7LhpWSDQSqo/7RiDojVuYZS3/ZHI6QNaTPaHw+wcbue+a5Hr+oTA6QQI6pL&#10;ZowPamtWztS3mPlpvBUupjnuBrFb8yS04403g4vpNAVh1iwLF3pmeUwdtRJ5vWlumbOd0AI0emm2&#10;I8fyF3prY+OX2kxXwVQyifGZ1Y5/zGmSc/emxIdgd5+inl++yS8AAAD//wMAUEsDBAoAAAAAAAAA&#10;IQC0ptz9aQYAAGkGAAAVAAAAZHJzL21lZGlhL2ltYWdlMS5qcGVn/9j/4AAQSkZJRgABAQEASwBL&#10;AAD/4wMOTVNPIFBhbGV0dGUg+uzP++3R++7S++/W/O7S/O/S/PDV/PDY/PHV/e/S/e/W/fHZ/fLZ&#10;/fLc/fPc/vDV/vHW/vHZ/vLY/vLa/vLc/vPe/vTf/vXe/vXg/vXi/vbh/vbk/vfl/vjo//Pb//Xh&#10;+OrO+ezO+ezQ+ezS+e7V+urN+uvP+u3P+u3S+u3U+u3V+u/W++zN++zP++zQ++zR++3P++3S++3T&#10;++7Q++7R++7T++7U++7V++/R++/T++/V++/Y+/DX+/Da+/HW+/Ha+/Hb+/Lc/OvO/O3O/O3Q/O3R&#10;/O7P/O7R/O7T/O7U/O7W/O/T/O/U/O/V/O/W/O/X/PDU/PDW/PDX/PDZ/PDa/PHU/PHW/PHY/PHZ&#10;/PHa/PHb/PHc/PLW/PLb/PPc/PPd/PPe/PTf/PTg/PTi/ezN/e3O/e3P/e3R/e7P/e7Q/e7R/e7S&#10;/e/O/e/Q/e/R/e/T/e/U/e/V/e/X/fDP/fDS/fDT/fDU/fDV/fDW/fDX/fDY/fDZ/fHT/fHU/fHV&#10;/fHW/fHX/fHY/fHa/fHb/fLV/fLX/fLY/fLa/fLb/fLd/fPZ/fPa/fPb/fPd/fPe/fTd/fXh/fXk&#10;/fbk/ffk/u/Q/u/S/u/U/u/V/vDS/vDT/vDU/vDW/vDX/vDY/vHT/vHU/vHV/vHX/vHY/vHa/vHb&#10;/vLV/vLW/vLX/vLZ/vLb/vLd/vPW/vPY/vPZ/vPa/vPb/vPc/vPd/vPf/vTZ/vTa/vTb/vTc/vTd&#10;/vTe/vTg/vTh/vXd/vXf/vXh/vXj/vbg/vbi/vbj/vfk/vfn/vjk/vjm/vnp/vnr//DT//HW//HY&#10;//LV//LX//LY//LZ//La//Lb//Lc//PW//PX//PY//PZ//Pa//Pc//Pd//Pe//TY//Ta//Tb//Tc&#10;//Td//Te//Tf//Tg//Th//Xb//Xc//Xd//Xe//Xf//Xg//Xi//Xj//be//bf//bg//bh//bi//bj&#10;//bk//bl//fh//fj//fk//fl//fm//fn//jm//jn//jo//jp//jq//nm//np/9sAQwALCAgKCAcL&#10;CgkKDQwLDREcEhEPDxEiGRoUHCkkKyooJCcnLTJANy0wPTAnJzhMOT1DRUhJSCs2T1VORlRAR0hF&#10;/9sAQwEMDQ0RDxEhEhIhRS4nLkVFRUVFRUVFRUVFRUVFRUVFRUVFRUVFRUVFRUVFRUVFRUVFRUVF&#10;RUVFRUVFRUVFRUVF/8AAEQgAgACAAwEiAAIRAQMRAf/EABgAAQEBAQEAAAAAAAAAAAAAAAEAAgMH&#10;/8QAIRAAAwACAgMBAQEBAAAAAAAAAAERITECQRJRcWGBkaH/xAAYAQEBAAMAAAAAAAAAAAAAAAAA&#10;AQIDBP/EABgRAQEBAQEAAAAAAAAAAAAAAAARASEx/9oADAMBAAIRAxEAPwD1RtozXSdJHK3Gk+Tm&#10;CGUDNYvomiz6AkqtlP0ksDM/oRpP2TyZbBci0ifsG8jyeARFatRK6BZGoqKEOy0sAL40PBFfTBv6&#10;mXgGvErgGS2Yq1gGUyIDASHoUWIw10Hj6OnJqHOjQrhjYqWGU2mbbwBlkX9HCIoRpNf0yyTxoYiT&#10;hPLwCybSQwY+ho24vpmZCpM1/wBMzMJYAXnAWaNM5vY0dE/IJWZ4t02kXETWWEybgWCDOguTYTJI&#10;B+0TUz2L99BydAJk0gWXspGUK2aiCLYPkPBctlV0VuzMzgDbwsA1bQX00tAYxTdMyPCIBT9jyMdm&#10;uPoUPETPxFYShfZjxzk0m6Tieyik2L2VwC5VaAFZBfHItt4QZgFGM/DOkHk6Bp+yseQoteWQJ8jC&#10;dZvirxjLwmhKM8kMxk00YSzGIFOKk0n9NzBlv0IKYDeEwTfZpKbIMitwZgkuxA6Bt/0ny/Misoox&#10;aTzk14rsmlNiAn+i+WIgewzYArZrIJNC1OwBPJJ4/RqsB8f8Azlv8FOBHMCuiBwVB6J1pQCTZvaK&#10;JmeWGXwTVYGrUCAZ7ZnbyLYdgTo8emW1CeHgDVTJmF7NJvXZaKJ/Sju8GeWBXJT9ILkuw8YTZeXo&#10;CaFYToI1KAuMzjka+7Mv8GikDqwuzaWBByWWdFEgiuhqGCSxTLb2jfkjLWYi6LyXoL2XgTXonRN0&#10;koA7IJ4+sNI34g+OCwrK2dFg51p4NVwYa//ZUEsDBBQABgAIAAAAIQCmP8L43gAAAAcBAAAPAAAA&#10;ZHJzL2Rvd25yZXYueG1sTI/BTsMwEETvSPyDtUjcqENKmzRkU1WVQD1wgJQPcOPFCcTrKHbb9O9x&#10;T3AczWjmTbmebC9ONPrOMcLjLAFB3DjdsUH43L885CB8UKxV75gQLuRhXd3elKrQ7swfdKqDEbGE&#10;faEQ2hCGQkrftGSVn7mBOHpfbrQqRDkaqUd1juW2l2mSLKVVHceFVg20ban5qY8WYb/b6O9Lunhr&#10;Mpu+vtcrs9xmBvH+bto8gwg0hb8wXPEjOlSR6eCOrL3oEeKRgPCUZyCim6/yeOSAkM7nC5BVKf/z&#10;V7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KxRLXerAgAAQQUA&#10;AA4AAAAAAAAAAAAAAAAAPAIAAGRycy9lMm9Eb2MueG1sUEsBAi0ACgAAAAAAAAAhALSm3P1pBgAA&#10;aQYAABUAAAAAAAAAAAAAAAAAEwUAAGRycy9tZWRpYS9pbWFnZTEuanBlZ1BLAQItABQABgAIAAAA&#10;IQCmP8L43gAAAAcBAAAPAAAAAAAAAAAAAAAAAK8LAABkcnMvZG93bnJldi54bWxQSwECLQAUAAYA&#10;CAAAACEAWGCzG7oAAAAiAQAAGQAAAAAAAAAAAAAAAAC6DAAAZHJzL19yZWxzL2Uyb0RvYy54bWwu&#10;cmVsc1BLBQYAAAAABgAGAH0BAACrDQAAAAA=&#10;" strokeweight=".5pt">
                <v:fill r:id="rId23" o:title="" recolor="t" rotate="t" type="tile"/>
                <v:textbox>
                  <w:txbxContent>
                    <w:p w14:paraId="69678AB2" w14:textId="4E15B35B" w:rsidR="00F6266B" w:rsidRPr="008D172A" w:rsidRDefault="00F6266B" w:rsidP="008D172A">
                      <w:pPr>
                        <w:snapToGrid w:val="0"/>
                        <w:rPr>
                          <w:rFonts w:ascii="Microsoft JhengHei" w:eastAsia="Microsoft JhengHei" w:hAnsi="Microsoft JhengHei"/>
                          <w:b/>
                        </w:rPr>
                      </w:pPr>
                      <w:r w:rsidRPr="008D172A">
                        <w:rPr>
                          <w:rFonts w:ascii="Microsoft JhengHei" w:eastAsia="Microsoft JhengHei" w:hAnsi="Microsoft JhengHei"/>
                          <w:b/>
                        </w:rPr>
                        <w:t>《憲法》</w:t>
                      </w:r>
                    </w:p>
                    <w:p w14:paraId="4440C893" w14:textId="6AB5CCE7" w:rsidR="00F6266B" w:rsidRPr="008D172A" w:rsidRDefault="00F6266B" w:rsidP="008D172A">
                      <w:pPr>
                        <w:tabs>
                          <w:tab w:val="left" w:pos="2410"/>
                        </w:tabs>
                        <w:snapToGrid w:val="0"/>
                        <w:rPr>
                          <w:rFonts w:ascii="Microsoft JhengHei" w:eastAsia="Microsoft JhengHei" w:hAnsi="Microsoft JhengHei"/>
                          <w:b/>
                        </w:rPr>
                      </w:pPr>
                      <w:r w:rsidRPr="008D172A">
                        <w:rPr>
                          <w:rFonts w:ascii="Microsoft JhengHei" w:eastAsia="Microsoft JhengHei" w:hAnsi="Microsoft JhengHei" w:hint="eastAsia"/>
                          <w:b/>
                        </w:rPr>
                        <w:t xml:space="preserve">第三章：國家機構 </w:t>
                      </w:r>
                      <w:r w:rsidRPr="008D172A">
                        <w:rPr>
                          <w:rFonts w:ascii="Microsoft JhengHei" w:eastAsia="Microsoft JhengHei" w:hAnsi="Microsoft JhengHei"/>
                          <w:b/>
                        </w:rPr>
                        <w:tab/>
                      </w:r>
                      <w:r w:rsidRPr="008D172A">
                        <w:rPr>
                          <w:rFonts w:ascii="Microsoft JhengHei" w:eastAsia="Microsoft JhengHei" w:hAnsi="Microsoft JhengHei" w:hint="eastAsia"/>
                          <w:b/>
                        </w:rPr>
                        <w:t>第四節：中</w:t>
                      </w:r>
                      <w:r w:rsidRPr="008D172A">
                        <w:rPr>
                          <w:rFonts w:ascii="Microsoft JhengHei" w:eastAsia="Microsoft JhengHei" w:hAnsi="Microsoft JhengHei"/>
                          <w:b/>
                        </w:rPr>
                        <w:t>央</w:t>
                      </w:r>
                      <w:r w:rsidRPr="008D172A">
                        <w:rPr>
                          <w:rFonts w:ascii="Microsoft JhengHei" w:eastAsia="Microsoft JhengHei" w:hAnsi="Microsoft JhengHei" w:hint="eastAsia"/>
                          <w:b/>
                        </w:rPr>
                        <w:t>軍事委</w:t>
                      </w:r>
                      <w:r w:rsidRPr="008D172A">
                        <w:rPr>
                          <w:rFonts w:ascii="Microsoft JhengHei" w:eastAsia="Microsoft JhengHei" w:hAnsi="Microsoft JhengHei"/>
                          <w:b/>
                        </w:rPr>
                        <w:t>員</w:t>
                      </w:r>
                      <w:r w:rsidRPr="008D172A">
                        <w:rPr>
                          <w:rFonts w:ascii="Microsoft JhengHei" w:eastAsia="Microsoft JhengHei" w:hAnsi="Microsoft JhengHei" w:hint="eastAsia"/>
                          <w:b/>
                        </w:rPr>
                        <w:t>會</w:t>
                      </w:r>
                    </w:p>
                    <w:p w14:paraId="6BF92AFA" w14:textId="4DB1A6C3" w:rsidR="00F6266B" w:rsidRPr="008D172A" w:rsidRDefault="00F6266B" w:rsidP="008D172A">
                      <w:pPr>
                        <w:snapToGrid w:val="0"/>
                        <w:rPr>
                          <w:rFonts w:ascii="Microsoft JhengHei" w:eastAsia="Microsoft JhengHei" w:hAnsi="Microsoft JhengHei"/>
                        </w:rPr>
                      </w:pPr>
                      <w:r w:rsidRPr="008D172A">
                        <w:rPr>
                          <w:rFonts w:ascii="Microsoft JhengHei" w:eastAsia="Microsoft JhengHei" w:hAnsi="Microsoft JhengHei" w:hint="eastAsia"/>
                        </w:rPr>
                        <w:t>第九十三條第一款</w:t>
                      </w:r>
                    </w:p>
                    <w:p w14:paraId="5C9C8C63" w14:textId="50F2AEAF" w:rsidR="00F6266B" w:rsidRPr="008D172A" w:rsidRDefault="00F6266B" w:rsidP="008D172A">
                      <w:pPr>
                        <w:snapToGrid w:val="0"/>
                        <w:rPr>
                          <w:rFonts w:ascii="Microsoft JhengHei" w:eastAsia="Microsoft JhengHei" w:hAnsi="Microsoft JhengHei"/>
                        </w:rPr>
                      </w:pPr>
                      <w:r w:rsidRPr="008D172A">
                        <w:rPr>
                          <w:rFonts w:ascii="Microsoft JhengHei" w:eastAsia="Microsoft JhengHei" w:hAnsi="Microsoft JhengHei" w:hint="eastAsia"/>
                        </w:rPr>
                        <w:t>中華人民共和國中央軍事委員會領導全國武裝力量。</w:t>
                      </w:r>
                    </w:p>
                  </w:txbxContent>
                </v:textbox>
                <w10:wrap type="topAndBottom" anchorx="margin"/>
              </v:shape>
            </w:pict>
          </mc:Fallback>
        </mc:AlternateContent>
      </w:r>
      <w:r w:rsidR="002D5A42" w:rsidRPr="008D172A">
        <w:rPr>
          <w:rFonts w:ascii="Microsoft JhengHei" w:eastAsia="Microsoft JhengHei" w:hAnsi="Microsoft JhengHei" w:hint="eastAsia"/>
          <w:b/>
          <w:lang w:eastAsia="zh-HK"/>
        </w:rPr>
        <w:t>資料四</w:t>
      </w:r>
    </w:p>
    <w:p w14:paraId="593B980C" w14:textId="7DB1C291" w:rsidR="00406B10" w:rsidRDefault="002D5A42" w:rsidP="00406B10">
      <w:pPr>
        <w:spacing w:line="276" w:lineRule="auto"/>
        <w:ind w:left="0" w:firstLine="0"/>
        <w:rPr>
          <w:rFonts w:eastAsiaTheme="minorEastAsia"/>
          <w:sz w:val="22"/>
        </w:rPr>
      </w:pPr>
      <w:r w:rsidRPr="002D5A42">
        <w:rPr>
          <w:rFonts w:asciiTheme="minorEastAsia" w:eastAsiaTheme="minorEastAsia" w:hAnsiTheme="minorEastAsia" w:hint="eastAsia"/>
          <w:sz w:val="22"/>
        </w:rPr>
        <w:t>資料來源：《基本法》網站</w:t>
      </w:r>
      <w:r w:rsidR="007A7CD5">
        <w:rPr>
          <w:rFonts w:asciiTheme="minorEastAsia" w:eastAsiaTheme="minorEastAsia" w:hAnsiTheme="minorEastAsia" w:hint="eastAsia"/>
          <w:sz w:val="22"/>
        </w:rPr>
        <w:t>&gt;</w:t>
      </w:r>
      <w:r w:rsidRPr="002D5A42">
        <w:rPr>
          <w:rFonts w:asciiTheme="minorEastAsia" w:eastAsiaTheme="minorEastAsia" w:hAnsiTheme="minorEastAsia" w:hint="eastAsia"/>
          <w:sz w:val="22"/>
        </w:rPr>
        <w:t>憲法</w:t>
      </w:r>
      <w:r w:rsidR="007A7CD5">
        <w:rPr>
          <w:rFonts w:asciiTheme="minorEastAsia" w:eastAsiaTheme="minorEastAsia" w:hAnsiTheme="minorEastAsia" w:hint="eastAsia"/>
          <w:sz w:val="22"/>
        </w:rPr>
        <w:t>&gt;</w:t>
      </w:r>
      <w:r w:rsidR="007A7CD5">
        <w:rPr>
          <w:rFonts w:asciiTheme="minorEastAsia" w:eastAsiaTheme="minorEastAsia" w:hAnsiTheme="minorEastAsia" w:hint="eastAsia"/>
          <w:sz w:val="22"/>
          <w:lang w:eastAsia="zh-HK"/>
        </w:rPr>
        <w:t>第三章</w:t>
      </w:r>
      <w:r w:rsidRPr="002D5A42">
        <w:rPr>
          <w:rFonts w:asciiTheme="minorEastAsia" w:eastAsiaTheme="minorEastAsia" w:hAnsiTheme="minorEastAsia" w:hint="eastAsia"/>
          <w:sz w:val="22"/>
        </w:rPr>
        <w:t>，</w:t>
      </w:r>
      <w:r w:rsidR="00760F56">
        <w:fldChar w:fldCharType="begin"/>
      </w:r>
      <w:r w:rsidR="00760F56">
        <w:instrText xml:space="preserve"> HYPERLINK "https://www.basiclaw.gov.hk/tc/constitution/chapter3.html" </w:instrText>
      </w:r>
      <w:r w:rsidR="00760F56">
        <w:fldChar w:fldCharType="separate"/>
      </w:r>
      <w:r w:rsidR="00406B10" w:rsidRPr="00166FCA">
        <w:rPr>
          <w:rStyle w:val="ac"/>
          <w:rFonts w:eastAsiaTheme="minorEastAsia"/>
          <w:color w:val="000000" w:themeColor="text1"/>
          <w:sz w:val="22"/>
        </w:rPr>
        <w:t>https://www.basiclaw.gov.hk/tc/constitution/chapter3.html</w:t>
      </w:r>
      <w:r w:rsidR="00760F56">
        <w:rPr>
          <w:rStyle w:val="ac"/>
          <w:rFonts w:eastAsiaTheme="minorEastAsia"/>
          <w:color w:val="000000" w:themeColor="text1"/>
          <w:sz w:val="22"/>
        </w:rPr>
        <w:fldChar w:fldCharType="end"/>
      </w:r>
      <w:r w:rsidR="00406B10">
        <w:rPr>
          <w:rFonts w:eastAsiaTheme="minorEastAsia"/>
          <w:sz w:val="22"/>
        </w:rPr>
        <w:br w:type="page"/>
      </w:r>
    </w:p>
    <w:p w14:paraId="1F455A6A" w14:textId="3C1FEA65" w:rsidR="00726AB3" w:rsidRDefault="00726AB3" w:rsidP="00F0561E">
      <w:pPr>
        <w:pStyle w:val="a6"/>
        <w:numPr>
          <w:ilvl w:val="0"/>
          <w:numId w:val="15"/>
        </w:numPr>
        <w:tabs>
          <w:tab w:val="left" w:pos="426"/>
          <w:tab w:val="left" w:pos="993"/>
        </w:tabs>
        <w:rPr>
          <w:lang w:eastAsia="zh-HK"/>
        </w:rPr>
      </w:pPr>
      <w:r>
        <w:rPr>
          <w:rFonts w:hint="eastAsia"/>
          <w:lang w:eastAsia="zh-HK"/>
        </w:rPr>
        <w:lastRenderedPageBreak/>
        <w:t>(a)</w:t>
      </w:r>
      <w:r>
        <w:rPr>
          <w:lang w:eastAsia="zh-HK"/>
        </w:rPr>
        <w:tab/>
      </w:r>
      <w:r>
        <w:rPr>
          <w:rFonts w:hint="eastAsia"/>
          <w:lang w:eastAsia="zh-HK"/>
        </w:rPr>
        <w:t>根據資料一</w:t>
      </w:r>
      <w:r>
        <w:rPr>
          <w:rFonts w:hint="eastAsia"/>
        </w:rPr>
        <w:t>，</w:t>
      </w:r>
      <w:r w:rsidR="007B4EC4">
        <w:rPr>
          <w:rFonts w:hint="eastAsia"/>
          <w:lang w:eastAsia="zh-HK"/>
        </w:rPr>
        <w:t>香港市民與</w:t>
      </w:r>
      <w:r w:rsidR="00F5360C">
        <w:rPr>
          <w:rFonts w:hint="eastAsia"/>
          <w:lang w:eastAsia="zh-HK"/>
        </w:rPr>
        <w:t>解放軍</w:t>
      </w:r>
      <w:r w:rsidR="007B4EC4">
        <w:rPr>
          <w:rFonts w:hint="eastAsia"/>
          <w:lang w:eastAsia="zh-HK"/>
        </w:rPr>
        <w:t>駐港</w:t>
      </w:r>
      <w:r w:rsidR="00F5360C">
        <w:rPr>
          <w:rFonts w:hint="eastAsia"/>
          <w:lang w:eastAsia="zh-HK"/>
        </w:rPr>
        <w:t>部隊</w:t>
      </w:r>
      <w:r w:rsidR="007B4EC4">
        <w:rPr>
          <w:rFonts w:hint="eastAsia"/>
          <w:lang w:eastAsia="zh-HK"/>
        </w:rPr>
        <w:t>日常有怎樣的關係</w:t>
      </w:r>
      <w:r w:rsidR="00F5360C">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726AB3" w:rsidRPr="006805A7" w14:paraId="1E470A4B" w14:textId="77777777" w:rsidTr="00214A43">
        <w:tc>
          <w:tcPr>
            <w:tcW w:w="8079" w:type="dxa"/>
          </w:tcPr>
          <w:p w14:paraId="42AA673B" w14:textId="7C2E5D09" w:rsidR="00726AB3" w:rsidRPr="006805A7" w:rsidRDefault="007B4EC4" w:rsidP="00B94563">
            <w:pPr>
              <w:spacing w:line="360" w:lineRule="auto"/>
              <w:ind w:left="0" w:firstLine="0"/>
              <w:rPr>
                <w:i/>
                <w:color w:val="FF0000"/>
              </w:rPr>
            </w:pPr>
            <w:r>
              <w:rPr>
                <w:rFonts w:hint="eastAsia"/>
                <w:i/>
                <w:color w:val="FF0000"/>
                <w:lang w:eastAsia="zh-HK"/>
              </w:rPr>
              <w:t>互相接觸機會不多</w:t>
            </w:r>
            <w:r>
              <w:rPr>
                <w:rFonts w:hint="eastAsia"/>
                <w:i/>
                <w:color w:val="FF0000"/>
              </w:rPr>
              <w:t>。</w:t>
            </w:r>
          </w:p>
        </w:tc>
      </w:tr>
    </w:tbl>
    <w:p w14:paraId="26629A24" w14:textId="77777777" w:rsidR="00726AB3" w:rsidRDefault="00726AB3" w:rsidP="00726AB3">
      <w:pPr>
        <w:tabs>
          <w:tab w:val="left" w:pos="426"/>
          <w:tab w:val="left" w:pos="993"/>
        </w:tabs>
        <w:ind w:left="0" w:firstLine="0"/>
        <w:rPr>
          <w:lang w:eastAsia="zh-HK"/>
        </w:rPr>
      </w:pPr>
    </w:p>
    <w:p w14:paraId="2FC02814" w14:textId="19365DDB" w:rsidR="00726AB3" w:rsidRDefault="00726AB3" w:rsidP="00B94563">
      <w:pPr>
        <w:tabs>
          <w:tab w:val="left" w:pos="567"/>
          <w:tab w:val="left" w:pos="993"/>
        </w:tabs>
        <w:spacing w:line="276" w:lineRule="auto"/>
        <w:ind w:leftChars="177" w:left="989" w:hangingChars="235" w:hanging="564"/>
        <w:rPr>
          <w:lang w:eastAsia="zh-HK"/>
        </w:rPr>
      </w:pPr>
      <w:r>
        <w:rPr>
          <w:rFonts w:hint="eastAsia"/>
          <w:lang w:eastAsia="zh-HK"/>
        </w:rPr>
        <w:t>(b)</w:t>
      </w:r>
      <w:r>
        <w:rPr>
          <w:lang w:eastAsia="zh-HK"/>
        </w:rPr>
        <w:tab/>
      </w:r>
      <w:r w:rsidR="007B4EC4">
        <w:rPr>
          <w:rFonts w:hint="eastAsia"/>
          <w:lang w:eastAsia="zh-HK"/>
        </w:rPr>
        <w:t>資料二中有哪句</w:t>
      </w:r>
      <w:r w:rsidR="00C229A7">
        <w:rPr>
          <w:rFonts w:hint="eastAsia"/>
          <w:lang w:eastAsia="zh-HK"/>
        </w:rPr>
        <w:t>述及解放軍駐港部隊的</w:t>
      </w:r>
      <w:r w:rsidR="007B4EC4">
        <w:rPr>
          <w:rFonts w:hint="eastAsia"/>
          <w:lang w:eastAsia="zh-HK"/>
        </w:rPr>
        <w:t>《基本法》條文</w:t>
      </w:r>
      <w:r w:rsidR="00C229A7">
        <w:rPr>
          <w:rFonts w:hint="eastAsia"/>
          <w:lang w:eastAsia="zh-HK"/>
        </w:rPr>
        <w:t>與</w:t>
      </w:r>
      <w:proofErr w:type="gramStart"/>
      <w:r w:rsidR="007B4EC4">
        <w:rPr>
          <w:rFonts w:hint="eastAsia"/>
        </w:rPr>
        <w:t>1.</w:t>
      </w:r>
      <w:r w:rsidR="007B4EC4">
        <w:rPr>
          <w:lang w:eastAsia="zh-HK"/>
        </w:rPr>
        <w:t>(</w:t>
      </w:r>
      <w:proofErr w:type="gramEnd"/>
      <w:r w:rsidR="007B4EC4">
        <w:rPr>
          <w:rFonts w:hint="eastAsia"/>
        </w:rPr>
        <w:t>a)</w:t>
      </w:r>
      <w:r w:rsidR="007B4EC4">
        <w:rPr>
          <w:rFonts w:hint="eastAsia"/>
          <w:lang w:eastAsia="zh-HK"/>
        </w:rPr>
        <w:t>答案</w:t>
      </w:r>
      <w:r w:rsidR="00C229A7">
        <w:rPr>
          <w:rFonts w:hint="eastAsia"/>
          <w:lang w:eastAsia="zh-HK"/>
        </w:rPr>
        <w:t>相</w:t>
      </w:r>
      <w:r w:rsidR="007B4EC4">
        <w:rPr>
          <w:rFonts w:hint="eastAsia"/>
          <w:lang w:eastAsia="zh-HK"/>
        </w:rPr>
        <w:t>關</w:t>
      </w:r>
      <w:r>
        <w:rPr>
          <w:rFonts w:hint="eastAsia"/>
          <w:color w:val="000000" w:themeColor="text1"/>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726AB3" w:rsidRPr="006805A7" w14:paraId="79B8A549" w14:textId="77777777" w:rsidTr="00214A43">
        <w:tc>
          <w:tcPr>
            <w:tcW w:w="8079" w:type="dxa"/>
          </w:tcPr>
          <w:p w14:paraId="79CE484D" w14:textId="61C58E77" w:rsidR="00726AB3" w:rsidRPr="006805A7" w:rsidRDefault="007B4EC4" w:rsidP="00B94563">
            <w:pPr>
              <w:spacing w:line="360" w:lineRule="auto"/>
              <w:ind w:left="0" w:firstLine="0"/>
              <w:rPr>
                <w:i/>
                <w:color w:val="FF0000"/>
              </w:rPr>
            </w:pPr>
            <w:r w:rsidRPr="007B4EC4">
              <w:rPr>
                <w:rFonts w:hint="eastAsia"/>
                <w:i/>
                <w:color w:val="FF0000"/>
                <w:lang w:eastAsia="zh-HK"/>
              </w:rPr>
              <w:t>中央人民政府派駐香港特別行政區負責防務的軍隊不干預香港特別</w:t>
            </w:r>
          </w:p>
        </w:tc>
      </w:tr>
      <w:tr w:rsidR="007B4EC4" w:rsidRPr="006805A7" w14:paraId="4C9FC0AE" w14:textId="77777777" w:rsidTr="00214A43">
        <w:tc>
          <w:tcPr>
            <w:tcW w:w="8079" w:type="dxa"/>
          </w:tcPr>
          <w:p w14:paraId="446AB49D" w14:textId="72F749B6" w:rsidR="007B4EC4" w:rsidRPr="007B4EC4" w:rsidRDefault="007B4EC4" w:rsidP="00B94563">
            <w:pPr>
              <w:spacing w:line="360" w:lineRule="auto"/>
              <w:ind w:left="0" w:firstLine="0"/>
              <w:rPr>
                <w:i/>
                <w:color w:val="FF0000"/>
                <w:lang w:eastAsia="zh-HK"/>
              </w:rPr>
            </w:pPr>
            <w:r w:rsidRPr="007B4EC4">
              <w:rPr>
                <w:rFonts w:hint="eastAsia"/>
                <w:i/>
                <w:color w:val="FF0000"/>
                <w:lang w:eastAsia="zh-HK"/>
              </w:rPr>
              <w:t>行政區的地方事務</w:t>
            </w:r>
            <w:r w:rsidRPr="007765BC">
              <w:rPr>
                <w:rFonts w:hint="eastAsia"/>
                <w:i/>
                <w:color w:val="FF0000"/>
                <w:lang w:eastAsia="zh-HK"/>
              </w:rPr>
              <w:t>。</w:t>
            </w:r>
          </w:p>
        </w:tc>
      </w:tr>
    </w:tbl>
    <w:p w14:paraId="3016455E" w14:textId="77777777" w:rsidR="00726AB3" w:rsidRDefault="00726AB3" w:rsidP="00726AB3">
      <w:pPr>
        <w:tabs>
          <w:tab w:val="left" w:pos="426"/>
          <w:tab w:val="left" w:pos="993"/>
        </w:tabs>
        <w:ind w:left="0" w:firstLine="0"/>
        <w:rPr>
          <w:lang w:eastAsia="zh-HK"/>
        </w:rPr>
      </w:pPr>
    </w:p>
    <w:p w14:paraId="2B298151" w14:textId="6D235E25" w:rsidR="00726AB3" w:rsidRDefault="00726AB3" w:rsidP="00B94563">
      <w:pPr>
        <w:pStyle w:val="a6"/>
        <w:numPr>
          <w:ilvl w:val="0"/>
          <w:numId w:val="15"/>
        </w:numPr>
        <w:tabs>
          <w:tab w:val="left" w:pos="426"/>
          <w:tab w:val="left" w:pos="993"/>
        </w:tabs>
        <w:spacing w:line="276" w:lineRule="auto"/>
        <w:rPr>
          <w:lang w:eastAsia="zh-HK"/>
        </w:rPr>
      </w:pPr>
      <w:r>
        <w:rPr>
          <w:rFonts w:hint="eastAsia"/>
          <w:lang w:eastAsia="zh-HK"/>
        </w:rPr>
        <w:t>(a)</w:t>
      </w:r>
      <w:r>
        <w:rPr>
          <w:lang w:eastAsia="zh-HK"/>
        </w:rPr>
        <w:tab/>
      </w:r>
      <w:r w:rsidR="00F55A18">
        <w:rPr>
          <w:rFonts w:hint="eastAsia"/>
          <w:lang w:eastAsia="zh-HK"/>
        </w:rPr>
        <w:t>根據資料二</w:t>
      </w:r>
      <w:r w:rsidR="00F55A18">
        <w:rPr>
          <w:lang w:eastAsia="zh-HK"/>
        </w:rPr>
        <w:t>和</w:t>
      </w:r>
      <w:r w:rsidR="00F55A18">
        <w:rPr>
          <w:rFonts w:hint="eastAsia"/>
          <w:lang w:eastAsia="zh-HK"/>
        </w:rPr>
        <w:t>三</w:t>
      </w:r>
      <w:r>
        <w:rPr>
          <w:rFonts w:hint="eastAsia"/>
        </w:rPr>
        <w:t>，</w:t>
      </w:r>
      <w:r w:rsidR="00F55A18">
        <w:rPr>
          <w:rFonts w:hint="eastAsia"/>
          <w:lang w:eastAsia="zh-HK"/>
        </w:rPr>
        <w:t>哪個機構負責</w:t>
      </w:r>
      <w:r w:rsidR="00F55A18" w:rsidRPr="00F55A18">
        <w:rPr>
          <w:rFonts w:hint="eastAsia"/>
          <w:lang w:eastAsia="zh-HK"/>
        </w:rPr>
        <w:t>管理香港特別行政區的防務</w:t>
      </w:r>
      <w:r>
        <w:rPr>
          <w:rFonts w:hint="eastAsia"/>
          <w:color w:val="000000" w:themeColor="text1"/>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726AB3" w:rsidRPr="006805A7" w14:paraId="6C225BB0" w14:textId="77777777" w:rsidTr="00214A43">
        <w:tc>
          <w:tcPr>
            <w:tcW w:w="8079" w:type="dxa"/>
          </w:tcPr>
          <w:p w14:paraId="7252C37C" w14:textId="1396C688" w:rsidR="00726AB3" w:rsidRPr="006805A7" w:rsidRDefault="00F55A18" w:rsidP="00B94563">
            <w:pPr>
              <w:spacing w:line="360" w:lineRule="auto"/>
              <w:rPr>
                <w:i/>
                <w:color w:val="FF0000"/>
              </w:rPr>
            </w:pPr>
            <w:r>
              <w:rPr>
                <w:rFonts w:hint="eastAsia"/>
                <w:i/>
                <w:color w:val="FF0000"/>
                <w:lang w:eastAsia="zh-HK"/>
              </w:rPr>
              <w:t>中央人民政府</w:t>
            </w:r>
            <w:r w:rsidR="00726AB3">
              <w:rPr>
                <w:rFonts w:hint="eastAsia"/>
                <w:i/>
                <w:color w:val="FF0000"/>
              </w:rPr>
              <w:t>。</w:t>
            </w:r>
          </w:p>
        </w:tc>
      </w:tr>
    </w:tbl>
    <w:p w14:paraId="7D2461A6" w14:textId="77777777" w:rsidR="00726AB3" w:rsidRDefault="00726AB3" w:rsidP="00726AB3">
      <w:pPr>
        <w:rPr>
          <w:rFonts w:eastAsia="Microsoft JhengHei"/>
          <w:b/>
          <w:sz w:val="28"/>
          <w:szCs w:val="28"/>
        </w:rPr>
      </w:pPr>
    </w:p>
    <w:p w14:paraId="77C3211A" w14:textId="53A0A773" w:rsidR="00726AB3" w:rsidRDefault="00726AB3" w:rsidP="00B94563">
      <w:pPr>
        <w:tabs>
          <w:tab w:val="left" w:pos="567"/>
          <w:tab w:val="left" w:pos="993"/>
        </w:tabs>
        <w:spacing w:line="276" w:lineRule="auto"/>
        <w:ind w:leftChars="177" w:left="989" w:hangingChars="235" w:hanging="564"/>
        <w:jc w:val="both"/>
        <w:rPr>
          <w:lang w:eastAsia="zh-HK"/>
        </w:rPr>
      </w:pPr>
      <w:r>
        <w:rPr>
          <w:rFonts w:hint="eastAsia"/>
          <w:lang w:eastAsia="zh-HK"/>
        </w:rPr>
        <w:t>(b)</w:t>
      </w:r>
      <w:r w:rsidR="0064581B">
        <w:rPr>
          <w:lang w:eastAsia="zh-HK"/>
        </w:rPr>
        <w:tab/>
      </w:r>
      <w:r>
        <w:rPr>
          <w:lang w:eastAsia="zh-HK"/>
        </w:rPr>
        <w:tab/>
      </w:r>
      <w:r>
        <w:rPr>
          <w:rFonts w:hint="eastAsia"/>
          <w:lang w:eastAsia="zh-HK"/>
        </w:rPr>
        <w:t>根據資料二</w:t>
      </w:r>
      <w:r w:rsidR="00F55A18" w:rsidRPr="00F55A18">
        <w:rPr>
          <w:rFonts w:hint="eastAsia"/>
        </w:rPr>
        <w:t>和三，哪個機構負責派駐香港特別行政區負責防務的軍隊</w:t>
      </w:r>
      <w:r>
        <w:rPr>
          <w:rFonts w:hint="eastAsia"/>
          <w:color w:val="000000" w:themeColor="text1"/>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726AB3" w:rsidRPr="00B94563" w14:paraId="26046CA5" w14:textId="77777777" w:rsidTr="00214A43">
        <w:tc>
          <w:tcPr>
            <w:tcW w:w="8079" w:type="dxa"/>
          </w:tcPr>
          <w:p w14:paraId="13D9CFC5" w14:textId="684469C6" w:rsidR="00726AB3" w:rsidRPr="006805A7" w:rsidRDefault="00F55A18" w:rsidP="00B94563">
            <w:pPr>
              <w:spacing w:line="360" w:lineRule="auto"/>
              <w:rPr>
                <w:i/>
                <w:color w:val="FF0000"/>
                <w:lang w:eastAsia="zh-HK"/>
              </w:rPr>
            </w:pPr>
            <w:r w:rsidRPr="00F55A18">
              <w:rPr>
                <w:rFonts w:hint="eastAsia"/>
                <w:i/>
                <w:color w:val="FF0000"/>
                <w:lang w:eastAsia="zh-HK"/>
              </w:rPr>
              <w:t>中央人民政府</w:t>
            </w:r>
            <w:r w:rsidR="00726AB3">
              <w:rPr>
                <w:rFonts w:hint="eastAsia"/>
                <w:i/>
                <w:color w:val="FF0000"/>
                <w:lang w:eastAsia="zh-HK"/>
              </w:rPr>
              <w:t>。</w:t>
            </w:r>
          </w:p>
        </w:tc>
      </w:tr>
    </w:tbl>
    <w:p w14:paraId="49FDF224" w14:textId="3EAF923B" w:rsidR="00133098" w:rsidRDefault="00133098" w:rsidP="002E5448">
      <w:pPr>
        <w:spacing w:line="276" w:lineRule="auto"/>
        <w:ind w:left="0" w:firstLine="0"/>
        <w:rPr>
          <w:rFonts w:asciiTheme="minorEastAsia" w:eastAsiaTheme="minorEastAsia" w:hAnsiTheme="minorEastAsia"/>
        </w:rPr>
      </w:pPr>
    </w:p>
    <w:p w14:paraId="7BD43830" w14:textId="7EC5B047" w:rsidR="0020019B" w:rsidRDefault="0020019B" w:rsidP="00B94563">
      <w:pPr>
        <w:pStyle w:val="a6"/>
        <w:numPr>
          <w:ilvl w:val="0"/>
          <w:numId w:val="15"/>
        </w:numPr>
        <w:tabs>
          <w:tab w:val="left" w:pos="426"/>
          <w:tab w:val="left" w:pos="993"/>
        </w:tabs>
        <w:spacing w:line="276" w:lineRule="auto"/>
        <w:ind w:left="993" w:hanging="993"/>
        <w:rPr>
          <w:lang w:eastAsia="zh-HK"/>
        </w:rPr>
      </w:pPr>
      <w:r>
        <w:rPr>
          <w:rFonts w:hint="eastAsia"/>
          <w:lang w:eastAsia="zh-HK"/>
        </w:rPr>
        <w:t>(a)</w:t>
      </w:r>
      <w:r>
        <w:rPr>
          <w:lang w:eastAsia="zh-HK"/>
        </w:rPr>
        <w:tab/>
      </w:r>
      <w:r>
        <w:rPr>
          <w:rFonts w:hint="eastAsia"/>
          <w:lang w:eastAsia="zh-HK"/>
        </w:rPr>
        <w:t>根據資料二</w:t>
      </w:r>
      <w:r>
        <w:rPr>
          <w:rFonts w:hint="eastAsia"/>
        </w:rPr>
        <w:t>，</w:t>
      </w:r>
      <w:r w:rsidRPr="0020651A">
        <w:rPr>
          <w:rFonts w:asciiTheme="minorEastAsia" w:eastAsiaTheme="minorEastAsia" w:hAnsiTheme="minorEastAsia" w:hint="eastAsia"/>
        </w:rPr>
        <w:t>香港特別行政區政府在</w:t>
      </w:r>
      <w:r>
        <w:rPr>
          <w:rFonts w:asciiTheme="minorEastAsia" w:eastAsiaTheme="minorEastAsia" w:hAnsiTheme="minorEastAsia" w:hint="eastAsia"/>
          <w:lang w:eastAsia="zh-HK"/>
        </w:rPr>
        <w:t>甚麼情況下</w:t>
      </w:r>
      <w:r w:rsidRPr="0020651A">
        <w:rPr>
          <w:rFonts w:asciiTheme="minorEastAsia" w:eastAsiaTheme="minorEastAsia" w:hAnsiTheme="minorEastAsia" w:hint="eastAsia"/>
        </w:rPr>
        <w:t>可向中央人民政府請求駐軍協助維持社會治安和救助災害</w:t>
      </w:r>
      <w:r>
        <w:rPr>
          <w:rFonts w:hint="eastAsia"/>
          <w:color w:val="000000" w:themeColor="text1"/>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0019B" w:rsidRPr="00B94563" w14:paraId="1CB3ED31" w14:textId="77777777" w:rsidTr="00214A43">
        <w:tc>
          <w:tcPr>
            <w:tcW w:w="8079" w:type="dxa"/>
          </w:tcPr>
          <w:p w14:paraId="177C757D" w14:textId="2536EB19" w:rsidR="0020019B" w:rsidRPr="006805A7" w:rsidRDefault="0020019B" w:rsidP="00B94563">
            <w:pPr>
              <w:spacing w:line="360" w:lineRule="auto"/>
              <w:rPr>
                <w:i/>
                <w:color w:val="FF0000"/>
                <w:lang w:eastAsia="zh-HK"/>
              </w:rPr>
            </w:pPr>
            <w:r>
              <w:rPr>
                <w:rFonts w:hint="eastAsia"/>
                <w:i/>
                <w:color w:val="FF0000"/>
                <w:lang w:eastAsia="zh-HK"/>
              </w:rPr>
              <w:t>在必要時。</w:t>
            </w:r>
          </w:p>
        </w:tc>
      </w:tr>
    </w:tbl>
    <w:p w14:paraId="3D9F2DCB" w14:textId="77777777" w:rsidR="0020019B" w:rsidRDefault="0020019B" w:rsidP="0020019B">
      <w:pPr>
        <w:rPr>
          <w:rFonts w:eastAsia="Microsoft JhengHei"/>
          <w:b/>
          <w:sz w:val="28"/>
          <w:szCs w:val="28"/>
        </w:rPr>
      </w:pPr>
    </w:p>
    <w:p w14:paraId="1EAC990B" w14:textId="3C592BB2" w:rsidR="0020019B" w:rsidRDefault="0020019B" w:rsidP="00B94563">
      <w:pPr>
        <w:tabs>
          <w:tab w:val="left" w:pos="567"/>
          <w:tab w:val="left" w:pos="993"/>
        </w:tabs>
        <w:spacing w:line="276" w:lineRule="auto"/>
        <w:ind w:leftChars="177" w:left="989" w:hangingChars="235" w:hanging="564"/>
        <w:jc w:val="both"/>
        <w:rPr>
          <w:lang w:eastAsia="zh-HK"/>
        </w:rPr>
      </w:pPr>
      <w:r>
        <w:rPr>
          <w:rFonts w:hint="eastAsia"/>
          <w:lang w:eastAsia="zh-HK"/>
        </w:rPr>
        <w:t>(b)</w:t>
      </w:r>
      <w:r>
        <w:rPr>
          <w:lang w:eastAsia="zh-HK"/>
        </w:rPr>
        <w:tab/>
      </w:r>
      <w:r>
        <w:rPr>
          <w:rFonts w:hint="eastAsia"/>
          <w:lang w:eastAsia="zh-HK"/>
        </w:rPr>
        <w:t>承上題</w:t>
      </w:r>
      <w:r>
        <w:rPr>
          <w:rFonts w:hint="eastAsia"/>
        </w:rPr>
        <w:t>，</w:t>
      </w:r>
      <w:r w:rsidRPr="00CC3B88">
        <w:rPr>
          <w:rFonts w:asciiTheme="minorEastAsia" w:eastAsiaTheme="minorEastAsia" w:hAnsiTheme="minorEastAsia" w:hint="eastAsia"/>
        </w:rPr>
        <w:t>香港特別行政區政府的請求經中央人民政府批准後，</w:t>
      </w:r>
      <w:r>
        <w:rPr>
          <w:rFonts w:hint="eastAsia"/>
          <w:lang w:eastAsia="zh-HK"/>
        </w:rPr>
        <w:t>根據資料</w:t>
      </w:r>
      <w:r w:rsidRPr="00F55A18">
        <w:rPr>
          <w:rFonts w:hint="eastAsia"/>
        </w:rPr>
        <w:t>三，</w:t>
      </w:r>
      <w:r w:rsidRPr="00CC3B88">
        <w:rPr>
          <w:rFonts w:asciiTheme="minorEastAsia" w:eastAsiaTheme="minorEastAsia" w:hAnsiTheme="minorEastAsia" w:hint="eastAsia"/>
        </w:rPr>
        <w:t>香港駐軍</w:t>
      </w:r>
      <w:r w:rsidR="00A73994">
        <w:rPr>
          <w:rFonts w:asciiTheme="minorEastAsia" w:eastAsiaTheme="minorEastAsia" w:hAnsiTheme="minorEastAsia" w:hint="eastAsia"/>
        </w:rPr>
        <w:t>會</w:t>
      </w:r>
      <w:r w:rsidRPr="00CC3B88">
        <w:rPr>
          <w:rFonts w:asciiTheme="minorEastAsia" w:eastAsiaTheme="minorEastAsia" w:hAnsiTheme="minorEastAsia" w:hint="eastAsia"/>
        </w:rPr>
        <w:t>根據</w:t>
      </w:r>
      <w:r>
        <w:rPr>
          <w:rFonts w:asciiTheme="minorEastAsia" w:eastAsiaTheme="minorEastAsia" w:hAnsiTheme="minorEastAsia" w:hint="eastAsia"/>
          <w:lang w:eastAsia="zh-HK"/>
        </w:rPr>
        <w:t>哪個機構</w:t>
      </w:r>
      <w:r w:rsidRPr="00CC3B88">
        <w:rPr>
          <w:rFonts w:asciiTheme="minorEastAsia" w:eastAsiaTheme="minorEastAsia" w:hAnsiTheme="minorEastAsia" w:hint="eastAsia"/>
        </w:rPr>
        <w:t>的命令派出部隊執行協助維持社會治安和救助災害的任務，任務完成後即返回駐地</w:t>
      </w:r>
      <w:r>
        <w:rPr>
          <w:rFonts w:hint="eastAsia"/>
          <w:color w:val="000000" w:themeColor="text1"/>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0019B" w:rsidRPr="00B94563" w14:paraId="3C0132BD" w14:textId="77777777" w:rsidTr="00214A43">
        <w:tc>
          <w:tcPr>
            <w:tcW w:w="8079" w:type="dxa"/>
          </w:tcPr>
          <w:p w14:paraId="5E77FBBC" w14:textId="15B1CEF5" w:rsidR="0020019B" w:rsidRPr="006805A7" w:rsidRDefault="0020019B" w:rsidP="00B94563">
            <w:pPr>
              <w:spacing w:line="360" w:lineRule="auto"/>
              <w:rPr>
                <w:i/>
                <w:color w:val="FF0000"/>
                <w:lang w:eastAsia="zh-HK"/>
              </w:rPr>
            </w:pPr>
            <w:r w:rsidRPr="0020019B">
              <w:rPr>
                <w:rFonts w:hint="eastAsia"/>
                <w:i/>
                <w:color w:val="FF0000"/>
                <w:lang w:eastAsia="zh-HK"/>
              </w:rPr>
              <w:t>中央軍事委員會</w:t>
            </w:r>
            <w:r>
              <w:rPr>
                <w:rFonts w:hint="eastAsia"/>
                <w:i/>
                <w:color w:val="FF0000"/>
                <w:lang w:eastAsia="zh-HK"/>
              </w:rPr>
              <w:t>。</w:t>
            </w:r>
          </w:p>
        </w:tc>
      </w:tr>
    </w:tbl>
    <w:p w14:paraId="7459F7DB" w14:textId="34A9717E" w:rsidR="00F55A18" w:rsidRDefault="00F55A18" w:rsidP="002E5448">
      <w:pPr>
        <w:spacing w:line="276" w:lineRule="auto"/>
        <w:ind w:left="0" w:firstLine="0"/>
        <w:rPr>
          <w:rFonts w:asciiTheme="minorEastAsia" w:eastAsiaTheme="minorEastAsia" w:hAnsiTheme="minorEastAsia"/>
        </w:rPr>
      </w:pPr>
    </w:p>
    <w:p w14:paraId="0B0D3FAF" w14:textId="2ACBE824" w:rsidR="0020019B" w:rsidRDefault="00A73994" w:rsidP="00B94563">
      <w:pPr>
        <w:tabs>
          <w:tab w:val="left" w:pos="567"/>
          <w:tab w:val="left" w:pos="993"/>
        </w:tabs>
        <w:spacing w:line="276" w:lineRule="auto"/>
        <w:ind w:leftChars="177" w:left="989" w:hangingChars="235" w:hanging="564"/>
        <w:jc w:val="both"/>
        <w:rPr>
          <w:lang w:eastAsia="zh-HK"/>
        </w:rPr>
      </w:pPr>
      <w:r>
        <w:rPr>
          <w:rFonts w:hint="eastAsia"/>
          <w:lang w:eastAsia="zh-HK"/>
        </w:rPr>
        <w:t>(</w:t>
      </w:r>
      <w:r>
        <w:rPr>
          <w:lang w:eastAsia="zh-HK"/>
        </w:rPr>
        <w:t>c</w:t>
      </w:r>
      <w:r w:rsidR="0020019B">
        <w:rPr>
          <w:rFonts w:hint="eastAsia"/>
          <w:lang w:eastAsia="zh-HK"/>
        </w:rPr>
        <w:t>)</w:t>
      </w:r>
      <w:r w:rsidR="0020019B">
        <w:rPr>
          <w:lang w:eastAsia="zh-HK"/>
        </w:rPr>
        <w:tab/>
      </w:r>
      <w:r>
        <w:rPr>
          <w:rFonts w:hint="eastAsia"/>
          <w:lang w:eastAsia="zh-HK"/>
        </w:rPr>
        <w:t>根據資料三</w:t>
      </w:r>
      <w:r w:rsidRPr="00A73994">
        <w:rPr>
          <w:rFonts w:asciiTheme="minorEastAsia" w:eastAsiaTheme="minorEastAsia" w:hAnsiTheme="minorEastAsia"/>
        </w:rPr>
        <w:t>《中華人民共和國香港特別行政區駐軍法》</w:t>
      </w:r>
      <w:r>
        <w:rPr>
          <w:rFonts w:asciiTheme="minorEastAsia" w:eastAsiaTheme="minorEastAsia" w:hAnsiTheme="minorEastAsia" w:hint="eastAsia"/>
        </w:rPr>
        <w:t>，</w:t>
      </w:r>
      <w:r>
        <w:rPr>
          <w:rFonts w:asciiTheme="minorEastAsia" w:eastAsiaTheme="minorEastAsia" w:hAnsiTheme="minorEastAsia" w:hint="eastAsia"/>
          <w:lang w:eastAsia="zh-HK"/>
        </w:rPr>
        <w:t>為甚麼</w:t>
      </w:r>
      <w:r w:rsidR="0020019B" w:rsidRPr="00CC3B88">
        <w:rPr>
          <w:rFonts w:asciiTheme="minorEastAsia" w:eastAsiaTheme="minorEastAsia" w:hAnsiTheme="minorEastAsia" w:hint="eastAsia"/>
        </w:rPr>
        <w:t>香港駐軍</w:t>
      </w:r>
      <w:r>
        <w:rPr>
          <w:rFonts w:asciiTheme="minorEastAsia" w:eastAsiaTheme="minorEastAsia" w:hAnsiTheme="minorEastAsia" w:hint="eastAsia"/>
          <w:lang w:eastAsia="zh-HK"/>
        </w:rPr>
        <w:t>要</w:t>
      </w:r>
      <w:r w:rsidR="002D72FF">
        <w:rPr>
          <w:rFonts w:asciiTheme="minorEastAsia" w:eastAsiaTheme="minorEastAsia" w:hAnsiTheme="minorEastAsia" w:hint="eastAsia"/>
          <w:lang w:eastAsia="zh-HK"/>
        </w:rPr>
        <w:t>遵</w:t>
      </w:r>
      <w:r w:rsidR="002D72FF">
        <w:rPr>
          <w:rFonts w:asciiTheme="minorEastAsia" w:eastAsiaTheme="minorEastAsia" w:hAnsiTheme="minorEastAsia" w:hint="eastAsia"/>
        </w:rPr>
        <w:t>從</w:t>
      </w:r>
      <w:proofErr w:type="gramStart"/>
      <w:r w:rsidRPr="002D72FF">
        <w:rPr>
          <w:rFonts w:eastAsiaTheme="minorEastAsia"/>
        </w:rPr>
        <w:t>3.(</w:t>
      </w:r>
      <w:proofErr w:type="gramEnd"/>
      <w:r w:rsidRPr="002D72FF">
        <w:rPr>
          <w:rFonts w:eastAsiaTheme="minorEastAsia"/>
        </w:rPr>
        <w:t>b)</w:t>
      </w:r>
      <w:r>
        <w:rPr>
          <w:rFonts w:asciiTheme="minorEastAsia" w:eastAsiaTheme="minorEastAsia" w:hAnsiTheme="minorEastAsia" w:hint="eastAsia"/>
          <w:lang w:eastAsia="zh-HK"/>
        </w:rPr>
        <w:t>答案所述</w:t>
      </w:r>
      <w:r w:rsidR="002D72FF">
        <w:rPr>
          <w:rFonts w:asciiTheme="minorEastAsia" w:eastAsiaTheme="minorEastAsia" w:hAnsiTheme="minorEastAsia" w:hint="eastAsia"/>
          <w:lang w:eastAsia="zh-HK"/>
        </w:rPr>
        <w:t>及</w:t>
      </w:r>
      <w:r>
        <w:rPr>
          <w:rFonts w:asciiTheme="minorEastAsia" w:eastAsiaTheme="minorEastAsia" w:hAnsiTheme="minorEastAsia" w:hint="eastAsia"/>
          <w:lang w:eastAsia="zh-HK"/>
        </w:rPr>
        <w:t>的</w:t>
      </w:r>
      <w:r w:rsidR="0020019B">
        <w:rPr>
          <w:rFonts w:asciiTheme="minorEastAsia" w:eastAsiaTheme="minorEastAsia" w:hAnsiTheme="minorEastAsia" w:hint="eastAsia"/>
          <w:lang w:eastAsia="zh-HK"/>
        </w:rPr>
        <w:t>機構</w:t>
      </w:r>
      <w:r w:rsidR="0020019B" w:rsidRPr="00CC3B88">
        <w:rPr>
          <w:rFonts w:asciiTheme="minorEastAsia" w:eastAsiaTheme="minorEastAsia" w:hAnsiTheme="minorEastAsia" w:hint="eastAsia"/>
        </w:rPr>
        <w:t>的命令</w:t>
      </w:r>
      <w:r w:rsidR="0020019B">
        <w:rPr>
          <w:rFonts w:hint="eastAsia"/>
          <w:color w:val="000000" w:themeColor="text1"/>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0019B" w:rsidRPr="00B94563" w14:paraId="37D3F72B" w14:textId="77777777" w:rsidTr="00214A43">
        <w:tc>
          <w:tcPr>
            <w:tcW w:w="8079" w:type="dxa"/>
          </w:tcPr>
          <w:p w14:paraId="1650E0FD" w14:textId="43E94A35" w:rsidR="0020019B" w:rsidRPr="006805A7" w:rsidRDefault="002D72FF" w:rsidP="00B94563">
            <w:pPr>
              <w:spacing w:line="360" w:lineRule="auto"/>
              <w:rPr>
                <w:i/>
                <w:color w:val="FF0000"/>
                <w:lang w:eastAsia="zh-HK"/>
              </w:rPr>
            </w:pPr>
            <w:r w:rsidRPr="002D72FF">
              <w:rPr>
                <w:rFonts w:hint="eastAsia"/>
                <w:i/>
                <w:color w:val="FF0000"/>
                <w:lang w:eastAsia="zh-HK"/>
              </w:rPr>
              <w:t>香港駐軍由中華人民共和國中央軍事委員會領導</w:t>
            </w:r>
            <w:r w:rsidR="0020019B">
              <w:rPr>
                <w:rFonts w:hint="eastAsia"/>
                <w:i/>
                <w:color w:val="FF0000"/>
                <w:lang w:eastAsia="zh-HK"/>
              </w:rPr>
              <w:t>。</w:t>
            </w:r>
          </w:p>
        </w:tc>
      </w:tr>
    </w:tbl>
    <w:p w14:paraId="6289D2B1" w14:textId="6FE182B6" w:rsidR="0020019B" w:rsidRDefault="0020019B" w:rsidP="002E5448">
      <w:pPr>
        <w:spacing w:line="276" w:lineRule="auto"/>
        <w:ind w:left="0" w:firstLine="0"/>
        <w:rPr>
          <w:rFonts w:asciiTheme="minorEastAsia" w:eastAsiaTheme="minorEastAsia" w:hAnsiTheme="minorEastAsia"/>
        </w:rPr>
      </w:pPr>
    </w:p>
    <w:p w14:paraId="17781832" w14:textId="2ABC3AE9" w:rsidR="00A73994" w:rsidRDefault="00A73994" w:rsidP="00B94563">
      <w:pPr>
        <w:tabs>
          <w:tab w:val="left" w:pos="567"/>
          <w:tab w:val="left" w:pos="993"/>
        </w:tabs>
        <w:spacing w:line="276" w:lineRule="auto"/>
        <w:ind w:leftChars="177" w:left="989" w:hangingChars="235" w:hanging="564"/>
        <w:jc w:val="both"/>
        <w:rPr>
          <w:lang w:eastAsia="zh-HK"/>
        </w:rPr>
      </w:pPr>
      <w:r>
        <w:rPr>
          <w:rFonts w:hint="eastAsia"/>
          <w:lang w:eastAsia="zh-HK"/>
        </w:rPr>
        <w:t>(d)</w:t>
      </w:r>
      <w:r>
        <w:rPr>
          <w:lang w:eastAsia="zh-HK"/>
        </w:rPr>
        <w:tab/>
      </w:r>
      <w:r w:rsidR="002D72FF">
        <w:rPr>
          <w:rFonts w:hint="eastAsia"/>
          <w:lang w:eastAsia="zh-HK"/>
        </w:rPr>
        <w:t>根據資料四</w:t>
      </w:r>
      <w:r w:rsidR="002D72FF">
        <w:rPr>
          <w:rFonts w:hint="eastAsia"/>
        </w:rPr>
        <w:t>，</w:t>
      </w:r>
      <w:r w:rsidR="002D72FF">
        <w:rPr>
          <w:rFonts w:hint="eastAsia"/>
          <w:lang w:eastAsia="zh-HK"/>
        </w:rPr>
        <w:t>為甚麼</w:t>
      </w:r>
      <w:r w:rsidR="002D72FF" w:rsidRPr="00A73994">
        <w:rPr>
          <w:rFonts w:asciiTheme="minorEastAsia" w:eastAsiaTheme="minorEastAsia" w:hAnsiTheme="minorEastAsia"/>
        </w:rPr>
        <w:t>《中華人民共和國香港特別行政區駐軍法》</w:t>
      </w:r>
      <w:r w:rsidR="002D72FF">
        <w:rPr>
          <w:rFonts w:asciiTheme="minorEastAsia" w:eastAsiaTheme="minorEastAsia" w:hAnsiTheme="minorEastAsia" w:hint="eastAsia"/>
          <w:lang w:eastAsia="zh-HK"/>
        </w:rPr>
        <w:t>訂立</w:t>
      </w:r>
      <w:proofErr w:type="gramStart"/>
      <w:r w:rsidR="002D72FF" w:rsidRPr="002D72FF">
        <w:rPr>
          <w:rFonts w:eastAsiaTheme="minorEastAsia"/>
        </w:rPr>
        <w:t>3.</w:t>
      </w:r>
      <w:r w:rsidR="002D72FF">
        <w:rPr>
          <w:rFonts w:eastAsiaTheme="minorEastAsia"/>
        </w:rPr>
        <w:t>(</w:t>
      </w:r>
      <w:proofErr w:type="gramEnd"/>
      <w:r w:rsidR="002D72FF">
        <w:rPr>
          <w:rFonts w:eastAsiaTheme="minorEastAsia"/>
        </w:rPr>
        <w:t>c</w:t>
      </w:r>
      <w:r w:rsidR="002D72FF" w:rsidRPr="002D72FF">
        <w:rPr>
          <w:rFonts w:eastAsiaTheme="minorEastAsia"/>
        </w:rPr>
        <w:t>)</w:t>
      </w:r>
      <w:r w:rsidR="002D72FF">
        <w:rPr>
          <w:rFonts w:asciiTheme="minorEastAsia" w:eastAsiaTheme="minorEastAsia" w:hAnsiTheme="minorEastAsia" w:hint="eastAsia"/>
          <w:lang w:eastAsia="zh-HK"/>
        </w:rPr>
        <w:t>答案所述及的規定</w:t>
      </w:r>
      <w:r>
        <w:rPr>
          <w:rFonts w:hint="eastAsia"/>
          <w:color w:val="000000" w:themeColor="text1"/>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A73994" w:rsidRPr="00B94563" w14:paraId="72F46585" w14:textId="77777777" w:rsidTr="00214A43">
        <w:tc>
          <w:tcPr>
            <w:tcW w:w="8079" w:type="dxa"/>
          </w:tcPr>
          <w:p w14:paraId="7544FEEB" w14:textId="1E86D32C" w:rsidR="00A73994" w:rsidRPr="006805A7" w:rsidRDefault="002D72FF" w:rsidP="00B94563">
            <w:pPr>
              <w:spacing w:line="360" w:lineRule="auto"/>
              <w:rPr>
                <w:i/>
                <w:color w:val="FF0000"/>
                <w:lang w:eastAsia="zh-HK"/>
              </w:rPr>
            </w:pPr>
            <w:r>
              <w:rPr>
                <w:rFonts w:hint="eastAsia"/>
                <w:i/>
                <w:color w:val="FF0000"/>
                <w:lang w:eastAsia="zh-HK"/>
              </w:rPr>
              <w:t>因為</w:t>
            </w:r>
            <w:r w:rsidR="00A73994" w:rsidRPr="0020019B">
              <w:rPr>
                <w:rFonts w:hint="eastAsia"/>
                <w:i/>
                <w:color w:val="FF0000"/>
                <w:lang w:eastAsia="zh-HK"/>
              </w:rPr>
              <w:t>中央軍事委員會</w:t>
            </w:r>
            <w:r w:rsidRPr="002D72FF">
              <w:rPr>
                <w:rFonts w:hint="eastAsia"/>
                <w:i/>
                <w:color w:val="FF0000"/>
                <w:lang w:eastAsia="zh-HK"/>
              </w:rPr>
              <w:t>領導全國武裝力量</w:t>
            </w:r>
            <w:r w:rsidR="00A73994">
              <w:rPr>
                <w:rFonts w:hint="eastAsia"/>
                <w:i/>
                <w:color w:val="FF0000"/>
                <w:lang w:eastAsia="zh-HK"/>
              </w:rPr>
              <w:t>。</w:t>
            </w:r>
          </w:p>
        </w:tc>
      </w:tr>
    </w:tbl>
    <w:p w14:paraId="1770C8DF" w14:textId="77777777" w:rsidR="0020019B" w:rsidRPr="00726AB3" w:rsidRDefault="0020019B" w:rsidP="002E5448">
      <w:pPr>
        <w:spacing w:line="276" w:lineRule="auto"/>
        <w:ind w:left="0" w:firstLine="0"/>
        <w:rPr>
          <w:rFonts w:asciiTheme="minorEastAsia" w:eastAsiaTheme="minorEastAsia" w:hAnsiTheme="minorEastAsia"/>
        </w:rPr>
      </w:pPr>
    </w:p>
    <w:p w14:paraId="39E9E167" w14:textId="77777777" w:rsidR="005633FC" w:rsidRDefault="005633FC">
      <w:pPr>
        <w:rPr>
          <w:rFonts w:eastAsia="Microsoft JhengHei"/>
          <w:b/>
          <w:sz w:val="28"/>
          <w:szCs w:val="28"/>
        </w:rPr>
      </w:pPr>
      <w:r>
        <w:rPr>
          <w:rFonts w:eastAsia="Microsoft JhengHei"/>
          <w:b/>
          <w:sz w:val="28"/>
          <w:szCs w:val="28"/>
        </w:rPr>
        <w:br w:type="page"/>
      </w:r>
    </w:p>
    <w:p w14:paraId="4489BC9A" w14:textId="34CF22BD" w:rsidR="008E38A7" w:rsidRPr="00FF62CA" w:rsidRDefault="008E38A7" w:rsidP="008E38A7">
      <w:pPr>
        <w:ind w:left="0" w:firstLine="0"/>
        <w:rPr>
          <w:b/>
          <w:color w:val="000000" w:themeColor="text1"/>
          <w:lang w:eastAsia="zh-HK"/>
        </w:rPr>
      </w:pPr>
      <w:r>
        <w:rPr>
          <w:rFonts w:eastAsia="Microsoft JhengHei"/>
          <w:b/>
          <w:sz w:val="28"/>
          <w:szCs w:val="28"/>
        </w:rPr>
        <w:lastRenderedPageBreak/>
        <w:t>工作紙</w:t>
      </w:r>
      <w:r>
        <w:rPr>
          <w:rFonts w:eastAsia="Microsoft JhengHei" w:hint="eastAsia"/>
          <w:b/>
          <w:sz w:val="28"/>
          <w:szCs w:val="28"/>
          <w:lang w:eastAsia="zh-HK"/>
        </w:rPr>
        <w:t>四</w:t>
      </w:r>
      <w:r>
        <w:rPr>
          <w:rFonts w:eastAsia="Microsoft JhengHei"/>
          <w:b/>
          <w:sz w:val="28"/>
          <w:szCs w:val="28"/>
        </w:rPr>
        <w:t>：</w:t>
      </w:r>
      <w:r>
        <w:rPr>
          <w:rFonts w:eastAsia="Microsoft JhengHei" w:hint="eastAsia"/>
          <w:b/>
          <w:sz w:val="28"/>
          <w:szCs w:val="28"/>
          <w:lang w:eastAsia="zh-HK"/>
        </w:rPr>
        <w:t>中央</w:t>
      </w:r>
      <w:r w:rsidR="000A7F53">
        <w:rPr>
          <w:rFonts w:eastAsia="Microsoft JhengHei" w:hint="eastAsia"/>
          <w:b/>
          <w:sz w:val="28"/>
          <w:szCs w:val="28"/>
          <w:lang w:eastAsia="zh-HK"/>
        </w:rPr>
        <w:t>人民政府</w:t>
      </w:r>
      <w:r w:rsidR="0064619E">
        <w:rPr>
          <w:rFonts w:eastAsia="Microsoft JhengHei" w:hint="eastAsia"/>
          <w:b/>
          <w:sz w:val="28"/>
          <w:szCs w:val="28"/>
          <w:lang w:eastAsia="zh-HK"/>
        </w:rPr>
        <w:t>對</w:t>
      </w:r>
      <w:r w:rsidR="00B271AC">
        <w:rPr>
          <w:rFonts w:eastAsia="Microsoft JhengHei" w:hint="eastAsia"/>
          <w:b/>
          <w:sz w:val="28"/>
          <w:szCs w:val="28"/>
          <w:lang w:eastAsia="zh-HK"/>
        </w:rPr>
        <w:t>香港特別行政區</w:t>
      </w:r>
      <w:r w:rsidR="00C365AF">
        <w:rPr>
          <w:rFonts w:eastAsia="Microsoft JhengHei" w:hint="eastAsia"/>
          <w:b/>
          <w:sz w:val="28"/>
          <w:szCs w:val="28"/>
          <w:lang w:eastAsia="zh-HK"/>
        </w:rPr>
        <w:t>行使</w:t>
      </w:r>
      <w:r w:rsidR="0064619E">
        <w:rPr>
          <w:rFonts w:eastAsia="Microsoft JhengHei" w:hint="eastAsia"/>
          <w:b/>
          <w:sz w:val="28"/>
          <w:szCs w:val="28"/>
          <w:lang w:eastAsia="zh-HK"/>
        </w:rPr>
        <w:t>的</w:t>
      </w:r>
      <w:r>
        <w:rPr>
          <w:rFonts w:eastAsia="Microsoft JhengHei" w:hint="eastAsia"/>
          <w:b/>
          <w:sz w:val="28"/>
          <w:szCs w:val="28"/>
          <w:lang w:eastAsia="zh-HK"/>
        </w:rPr>
        <w:t>任命</w:t>
      </w:r>
      <w:r w:rsidR="00C365AF">
        <w:rPr>
          <w:rFonts w:eastAsia="Microsoft JhengHei" w:hint="eastAsia"/>
          <w:b/>
          <w:sz w:val="28"/>
          <w:szCs w:val="28"/>
          <w:lang w:eastAsia="zh-HK"/>
        </w:rPr>
        <w:t>權</w:t>
      </w:r>
    </w:p>
    <w:p w14:paraId="58F4623A" w14:textId="0512A9BF" w:rsidR="00CE6415" w:rsidRPr="00C365AF" w:rsidRDefault="00CE6415" w:rsidP="00CE6415">
      <w:pPr>
        <w:snapToGrid w:val="0"/>
        <w:spacing w:line="276" w:lineRule="auto"/>
        <w:ind w:left="0" w:firstLine="0"/>
        <w:rPr>
          <w:rFonts w:eastAsiaTheme="minorEastAsia"/>
        </w:rPr>
      </w:pPr>
    </w:p>
    <w:p w14:paraId="0CB657B9" w14:textId="3DE5E8CB" w:rsidR="002F1111" w:rsidRPr="0064581B" w:rsidRDefault="00055103" w:rsidP="002F1111">
      <w:pPr>
        <w:snapToGrid w:val="0"/>
        <w:spacing w:line="276" w:lineRule="auto"/>
        <w:ind w:left="0" w:firstLine="0"/>
        <w:rPr>
          <w:rFonts w:ascii="Microsoft JhengHei" w:eastAsia="Microsoft JhengHei" w:hAnsi="Microsoft JhengHei"/>
          <w:b/>
        </w:rPr>
      </w:pPr>
      <w:r w:rsidRPr="0064581B">
        <w:rPr>
          <w:rFonts w:ascii="Microsoft JhengHei" w:eastAsia="Microsoft JhengHei" w:hAnsi="Microsoft JhengHei"/>
          <w:bCs/>
          <w:noProof/>
          <w:kern w:val="0"/>
        </w:rPr>
        <mc:AlternateContent>
          <mc:Choice Requires="wps">
            <w:drawing>
              <wp:anchor distT="0" distB="0" distL="114300" distR="114300" simplePos="0" relativeHeight="251512320" behindDoc="0" locked="0" layoutInCell="1" allowOverlap="1" wp14:anchorId="028527FD" wp14:editId="4CDB207B">
                <wp:simplePos x="0" y="0"/>
                <wp:positionH relativeFrom="margin">
                  <wp:align>left</wp:align>
                </wp:positionH>
                <wp:positionV relativeFrom="paragraph">
                  <wp:posOffset>328930</wp:posOffset>
                </wp:positionV>
                <wp:extent cx="5721350" cy="4655820"/>
                <wp:effectExtent l="0" t="0" r="12700" b="11430"/>
                <wp:wrapTopAndBottom/>
                <wp:docPr id="28" name="文字方塊 28"/>
                <wp:cNvGraphicFramePr/>
                <a:graphic xmlns:a="http://schemas.openxmlformats.org/drawingml/2006/main">
                  <a:graphicData uri="http://schemas.microsoft.com/office/word/2010/wordprocessingShape">
                    <wps:wsp>
                      <wps:cNvSpPr txBox="1"/>
                      <wps:spPr>
                        <a:xfrm>
                          <a:off x="0" y="0"/>
                          <a:ext cx="5721350" cy="4655820"/>
                        </a:xfrm>
                        <a:prstGeom prst="rect">
                          <a:avLst/>
                        </a:prstGeom>
                        <a:blipFill>
                          <a:blip r:embed="rId33"/>
                          <a:tile tx="0" ty="0" sx="100000" sy="100000" flip="none" algn="tl"/>
                        </a:blipFill>
                        <a:ln w="6350">
                          <a:solidFill>
                            <a:prstClr val="black"/>
                          </a:solidFill>
                        </a:ln>
                      </wps:spPr>
                      <wps:txbx>
                        <w:txbxContent>
                          <w:p w14:paraId="47FF815E" w14:textId="77777777" w:rsidR="00F6266B" w:rsidRPr="00E80502" w:rsidRDefault="00F6266B" w:rsidP="002F1111">
                            <w:pPr>
                              <w:spacing w:beforeLines="30" w:before="72"/>
                              <w:rPr>
                                <w:rFonts w:asciiTheme="minorEastAsia" w:eastAsiaTheme="minorEastAsia" w:hAnsiTheme="minorEastAsia"/>
                                <w:b/>
                              </w:rPr>
                            </w:pPr>
                            <w:r w:rsidRPr="00E80502">
                              <w:rPr>
                                <w:rFonts w:asciiTheme="minorEastAsia" w:eastAsiaTheme="minorEastAsia" w:hAnsiTheme="minorEastAsia"/>
                                <w:b/>
                              </w:rPr>
                              <w:t>《基本法》</w:t>
                            </w:r>
                            <w:r w:rsidRPr="00E80502">
                              <w:rPr>
                                <w:rFonts w:asciiTheme="minorEastAsia" w:eastAsiaTheme="minorEastAsia" w:hAnsiTheme="minorEastAsia" w:hint="eastAsia"/>
                                <w:b/>
                              </w:rPr>
                              <w:t xml:space="preserve"> </w:t>
                            </w:r>
                          </w:p>
                          <w:p w14:paraId="2F9726A6" w14:textId="77777777" w:rsidR="00F6266B" w:rsidRDefault="00F6266B" w:rsidP="002F1111">
                            <w:pPr>
                              <w:spacing w:beforeLines="30" w:before="72"/>
                              <w:rPr>
                                <w:rFonts w:asciiTheme="minorEastAsia" w:eastAsiaTheme="minorEastAsia" w:hAnsiTheme="minorEastAsia"/>
                                <w:b/>
                              </w:rPr>
                            </w:pPr>
                            <w:r w:rsidRPr="00CD1277">
                              <w:rPr>
                                <w:rFonts w:asciiTheme="minorEastAsia" w:eastAsiaTheme="minorEastAsia" w:hAnsiTheme="minorEastAsia" w:hint="eastAsia"/>
                                <w:b/>
                              </w:rPr>
                              <w:t>第四章</w:t>
                            </w:r>
                            <w:r>
                              <w:rPr>
                                <w:rFonts w:asciiTheme="minorEastAsia" w:eastAsiaTheme="minorEastAsia" w:hAnsiTheme="minorEastAsia" w:hint="eastAsia"/>
                                <w:b/>
                              </w:rPr>
                              <w:t>：</w:t>
                            </w:r>
                            <w:r w:rsidRPr="00CD1277">
                              <w:rPr>
                                <w:rFonts w:asciiTheme="minorEastAsia" w:eastAsiaTheme="minorEastAsia" w:hAnsiTheme="minorEastAsia" w:hint="eastAsia"/>
                                <w:b/>
                              </w:rPr>
                              <w:t>政治體制</w:t>
                            </w:r>
                          </w:p>
                          <w:p w14:paraId="3012CCD7" w14:textId="36FD5448" w:rsidR="00F6266B" w:rsidRPr="00E80502" w:rsidRDefault="00F6266B" w:rsidP="002F1111">
                            <w:pPr>
                              <w:spacing w:beforeLines="30" w:before="72"/>
                              <w:rPr>
                                <w:rFonts w:asciiTheme="minorEastAsia" w:eastAsiaTheme="minorEastAsia" w:hAnsiTheme="minorEastAsia"/>
                                <w:b/>
                              </w:rPr>
                            </w:pPr>
                            <w:r>
                              <w:rPr>
                                <w:rFonts w:asciiTheme="minorEastAsia" w:eastAsiaTheme="minorEastAsia" w:hAnsiTheme="minorEastAsia" w:hint="eastAsia"/>
                                <w:b/>
                              </w:rPr>
                              <w:t>第一節：行政長</w:t>
                            </w:r>
                            <w:r>
                              <w:rPr>
                                <w:rFonts w:asciiTheme="minorEastAsia" w:eastAsiaTheme="minorEastAsia" w:hAnsiTheme="minorEastAsia"/>
                                <w:b/>
                              </w:rPr>
                              <w:t>官</w:t>
                            </w:r>
                          </w:p>
                          <w:p w14:paraId="1B8045F5" w14:textId="77777777" w:rsidR="00F6266B" w:rsidRPr="00CD1277" w:rsidRDefault="00F6266B" w:rsidP="00CD1277">
                            <w:pPr>
                              <w:spacing w:beforeLines="30" w:before="72"/>
                              <w:ind w:left="0" w:firstLine="0"/>
                              <w:jc w:val="both"/>
                              <w:rPr>
                                <w:rFonts w:asciiTheme="minorEastAsia" w:eastAsiaTheme="minorEastAsia" w:hAnsiTheme="minorEastAsia"/>
                              </w:rPr>
                            </w:pPr>
                            <w:r w:rsidRPr="00CD1277">
                              <w:rPr>
                                <w:rFonts w:asciiTheme="minorEastAsia" w:eastAsiaTheme="minorEastAsia" w:hAnsiTheme="minorEastAsia" w:hint="eastAsia"/>
                              </w:rPr>
                              <w:t>第四十三條</w:t>
                            </w:r>
                          </w:p>
                          <w:p w14:paraId="23089B40" w14:textId="77777777" w:rsidR="00F6266B" w:rsidRPr="00CD1277" w:rsidRDefault="00F6266B" w:rsidP="00CD1277">
                            <w:pPr>
                              <w:spacing w:beforeLines="30" w:before="72"/>
                              <w:ind w:left="0" w:firstLine="0"/>
                              <w:jc w:val="both"/>
                              <w:rPr>
                                <w:rFonts w:asciiTheme="minorEastAsia" w:eastAsiaTheme="minorEastAsia" w:hAnsiTheme="minorEastAsia"/>
                              </w:rPr>
                            </w:pPr>
                            <w:r w:rsidRPr="00CD1277">
                              <w:rPr>
                                <w:rFonts w:asciiTheme="minorEastAsia" w:eastAsiaTheme="minorEastAsia" w:hAnsiTheme="minorEastAsia" w:hint="eastAsia"/>
                              </w:rPr>
                              <w:t>香港特別行政區行政長官是香港特別行政區的首長，代表香港特別行政區。</w:t>
                            </w:r>
                          </w:p>
                          <w:p w14:paraId="260AF06D" w14:textId="76B26D48" w:rsidR="00F6266B" w:rsidRDefault="00F6266B" w:rsidP="00CD1277">
                            <w:pPr>
                              <w:spacing w:beforeLines="30" w:before="72"/>
                              <w:ind w:left="0" w:firstLine="0"/>
                              <w:jc w:val="both"/>
                              <w:rPr>
                                <w:rFonts w:asciiTheme="minorEastAsia" w:eastAsiaTheme="minorEastAsia" w:hAnsiTheme="minorEastAsia"/>
                              </w:rPr>
                            </w:pPr>
                            <w:r w:rsidRPr="00CD1277">
                              <w:rPr>
                                <w:rFonts w:asciiTheme="minorEastAsia" w:eastAsiaTheme="minorEastAsia" w:hAnsiTheme="minorEastAsia" w:hint="eastAsia"/>
                              </w:rPr>
                              <w:t>香港特別行政區行政長官依照本法的規定對中央人民政府和香港特別行政區負責。</w:t>
                            </w:r>
                          </w:p>
                          <w:p w14:paraId="56D6BC72" w14:textId="60DBE48B" w:rsidR="00F6266B" w:rsidRPr="00232F42" w:rsidRDefault="00F6266B" w:rsidP="00CD1277">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第四十五條第一款</w:t>
                            </w:r>
                          </w:p>
                          <w:p w14:paraId="361769A5" w14:textId="69C270FF" w:rsidR="00F6266B" w:rsidRDefault="00F6266B" w:rsidP="00CD1277">
                            <w:pPr>
                              <w:spacing w:beforeLines="30" w:before="72"/>
                              <w:ind w:left="0" w:firstLine="0"/>
                              <w:jc w:val="both"/>
                              <w:rPr>
                                <w:rFonts w:asciiTheme="minorEastAsia" w:eastAsiaTheme="minorEastAsia" w:hAnsiTheme="minorEastAsia"/>
                              </w:rPr>
                            </w:pPr>
                            <w:r w:rsidRPr="00CD1277">
                              <w:rPr>
                                <w:rFonts w:asciiTheme="minorEastAsia" w:eastAsiaTheme="minorEastAsia" w:hAnsiTheme="minorEastAsia" w:hint="eastAsia"/>
                              </w:rPr>
                              <w:t>香港特別行政區行政長官在當地通過選舉或協商產生，由中央人民政府任命。</w:t>
                            </w:r>
                          </w:p>
                          <w:p w14:paraId="05C5B278" w14:textId="055A3457" w:rsidR="00F6266B" w:rsidRPr="00232F42" w:rsidRDefault="00F6266B" w:rsidP="00CD1277">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第四十八條第一</w:t>
                            </w:r>
                            <w:r w:rsidRPr="00232F42">
                              <w:rPr>
                                <w:rFonts w:asciiTheme="minorEastAsia" w:eastAsiaTheme="minorEastAsia" w:hAnsiTheme="minorEastAsia"/>
                              </w:rPr>
                              <w:t>款</w:t>
                            </w:r>
                            <w:r w:rsidRPr="00232F42">
                              <w:rPr>
                                <w:rFonts w:asciiTheme="minorEastAsia" w:eastAsiaTheme="minorEastAsia" w:hAnsiTheme="minorEastAsia" w:hint="eastAsia"/>
                              </w:rPr>
                              <w:t>第五項</w:t>
                            </w:r>
                          </w:p>
                          <w:p w14:paraId="6375DB99" w14:textId="62535ACD" w:rsidR="00F6266B" w:rsidRDefault="00F6266B" w:rsidP="00CD1277">
                            <w:pPr>
                              <w:spacing w:beforeLines="30" w:before="72"/>
                              <w:ind w:left="0" w:firstLine="0"/>
                              <w:jc w:val="both"/>
                              <w:rPr>
                                <w:rFonts w:asciiTheme="minorEastAsia" w:eastAsiaTheme="minorEastAsia" w:hAnsiTheme="minorEastAsia"/>
                              </w:rPr>
                            </w:pPr>
                            <w:r>
                              <w:rPr>
                                <w:rFonts w:asciiTheme="minorEastAsia" w:eastAsiaTheme="minorEastAsia" w:hAnsiTheme="minorEastAsia" w:hint="eastAsia"/>
                              </w:rPr>
                              <w:t>[香港特別行政區行政長官行使下列職權：]</w:t>
                            </w:r>
                          </w:p>
                          <w:p w14:paraId="2409D927" w14:textId="7F12C7EE" w:rsidR="00F6266B" w:rsidRDefault="00F6266B" w:rsidP="00CD1277">
                            <w:pPr>
                              <w:spacing w:beforeLines="30" w:before="72"/>
                              <w:ind w:left="991" w:hangingChars="413" w:hanging="991"/>
                              <w:jc w:val="both"/>
                              <w:rPr>
                                <w:rFonts w:asciiTheme="minorEastAsia" w:eastAsiaTheme="minorEastAsia" w:hAnsiTheme="minorEastAsia"/>
                              </w:rPr>
                            </w:pPr>
                            <w:r>
                              <w:rPr>
                                <w:rFonts w:asciiTheme="minorEastAsia" w:eastAsiaTheme="minorEastAsia" w:hAnsiTheme="minorEastAsia" w:hint="eastAsia"/>
                              </w:rPr>
                              <w:t>（五</w:t>
                            </w:r>
                            <w:r w:rsidRPr="00CD1277">
                              <w:rPr>
                                <w:rFonts w:asciiTheme="minorEastAsia" w:eastAsiaTheme="minorEastAsia" w:hAnsiTheme="minorEastAsia" w:hint="eastAsia"/>
                              </w:rPr>
                              <w:t>）</w:t>
                            </w:r>
                            <w:r w:rsidRPr="00CD1277">
                              <w:rPr>
                                <w:rFonts w:asciiTheme="minorEastAsia" w:eastAsiaTheme="minorEastAsia" w:hAnsiTheme="minorEastAsia" w:hint="eastAsia"/>
                              </w:rPr>
                              <w:tab/>
                              <w:t>提名並報請中央人民政府任命下列主要官員：各司司長、副司長，各局局長，廉政專員，審計署署長，警務處處長，入境事務處處長，海關關長；建議中央人民政府免除上述官員職務；</w:t>
                            </w:r>
                          </w:p>
                          <w:p w14:paraId="0E8CE329" w14:textId="3257358B" w:rsidR="00F6266B" w:rsidRPr="00232F42" w:rsidRDefault="00F6266B" w:rsidP="00232F42">
                            <w:pPr>
                              <w:spacing w:beforeLines="30" w:before="72"/>
                              <w:ind w:left="0" w:firstLine="0"/>
                              <w:jc w:val="both"/>
                              <w:rPr>
                                <w:rFonts w:asciiTheme="minorEastAsia" w:eastAsiaTheme="minorEastAsia" w:hAnsiTheme="minorEastAsia"/>
                                <w:b/>
                              </w:rPr>
                            </w:pPr>
                            <w:r w:rsidRPr="00232F42">
                              <w:rPr>
                                <w:rFonts w:asciiTheme="minorEastAsia" w:eastAsiaTheme="minorEastAsia" w:hAnsiTheme="minorEastAsia" w:hint="eastAsia"/>
                                <w:b/>
                              </w:rPr>
                              <w:t>第二</w:t>
                            </w:r>
                            <w:r w:rsidRPr="00232F42">
                              <w:rPr>
                                <w:rFonts w:asciiTheme="minorEastAsia" w:eastAsiaTheme="minorEastAsia" w:hAnsiTheme="minorEastAsia"/>
                                <w:b/>
                              </w:rPr>
                              <w:t>節</w:t>
                            </w:r>
                            <w:r w:rsidRPr="00232F42">
                              <w:rPr>
                                <w:rFonts w:asciiTheme="minorEastAsia" w:eastAsiaTheme="minorEastAsia" w:hAnsiTheme="minorEastAsia" w:hint="eastAsia"/>
                                <w:b/>
                              </w:rPr>
                              <w:t>：行政機關</w:t>
                            </w:r>
                          </w:p>
                          <w:p w14:paraId="20354851" w14:textId="77777777" w:rsidR="00F6266B" w:rsidRPr="00232F42" w:rsidRDefault="00F6266B" w:rsidP="00232F42">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第五十九條</w:t>
                            </w:r>
                          </w:p>
                          <w:p w14:paraId="372404E6" w14:textId="77777777" w:rsidR="00F6266B" w:rsidRPr="00232F42" w:rsidRDefault="00F6266B" w:rsidP="00232F42">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香港特別行政區政府是香港特別行政區行政機關。</w:t>
                            </w:r>
                          </w:p>
                          <w:p w14:paraId="5BA2527F" w14:textId="2A84FA30" w:rsidR="00F6266B" w:rsidRPr="00232F42" w:rsidRDefault="00F6266B" w:rsidP="00232F42">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第六十條</w:t>
                            </w:r>
                            <w:r>
                              <w:rPr>
                                <w:rFonts w:asciiTheme="minorEastAsia" w:eastAsiaTheme="minorEastAsia" w:hAnsiTheme="minorEastAsia" w:hint="eastAsia"/>
                              </w:rPr>
                              <w:t>第一款</w:t>
                            </w:r>
                          </w:p>
                          <w:p w14:paraId="17619AEC" w14:textId="7D43BE68" w:rsidR="00F6266B" w:rsidRPr="00E80502" w:rsidRDefault="00F6266B" w:rsidP="00232F42">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香港特別行政區政府的首長是香港特別行政區行政長官。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527FD" id="文字方塊 28" o:spid="_x0000_s1059" type="#_x0000_t202" style="position:absolute;margin-left:0;margin-top:25.9pt;width:450.5pt;height:366.6pt;z-index:251512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F+qrAgAAQQUAAA4AAABkcnMvZTJvRG9jLnhtbKxUUW4TMRD9R+IO&#10;lv/pJmlSyqqbKrQqqlTRSi3qt+P1JhZe29hOsuUCSBygfHMADsCB2nPw7N1No4KEhMiHM/bMjue9&#10;eeOj46ZWZC2cl0YXdLg3oERobkqpFwX9cHP26pASH5gumTJaFPROeHo8ffniaGNzMTJLo0rhCJJo&#10;n29sQZch2DzLPF+Kmvk9Y4WGszKuZgFbt8hKxzbIXqtsNBgcZBvjSusMF97j9LR10mnKX1WCh8uq&#10;8iIQVVDUFtLq0jqPazY9YvnCMbuUvCuD/UMVNZMal25TnbLAyMrJ31LVkjvjTRX2uKkzU1WSi4QB&#10;aIaDZ2iul8yKhAXkeLulyf+/tPz9+soRWRZ0hE5pVqNHj/dfHn58e7z/+fD9K8ExONpYnyP02iI4&#10;NG9Ng1735x6HEXpTuTr+AxSBH2zfbRkWTSAch5PXo+H+BC4O3/hgMjkcpR5kT59b58M7YWoSjYI6&#10;tDAxy9YXPqAUhPYh8ba5kvZMKtXbHUlo8d+l1NJ/aviqFjq0enJCsQAx+6W0nhKXi3ouQI87LxNi&#10;lgepBEhICEOCSHzkYxB/UDuOertCcQXVUD4lTC0wIUFF2oBht26lyaagB5GYCMMbJcseU8R6ohxZ&#10;Myh4rhj/2CXYiUI6pZE1dqntRrRCM29SZ/e3rZqb8g4ddKadA2/5mUT+C+bDFXMQPurHMIdLLJUy&#10;KMp0FiVL4z7/6TzGg2x4KdlgkArqP62YA2J1rqHUN8PxGGlD2owhAGzcrme+69Gr+sQA6RBEWp7M&#10;GB9Ub1bO1LeY+Vm8FS6mOe4Gsb15EtrxxpvBxWyWgjBrloULfW15TB1JjrzeNLfM2U5oARp9b/qR&#10;Y/kzvbWx8UttZqtgKpnEGIluWe34x5ym/nZvSnwIdvcp6unlm/4CAAD//wMAUEsDBAoAAAAAAAAA&#10;IQBu1Ps/PwwAAD8MAAAVAAAAZHJzL21lZGlhL2ltYWdlMS5qcGVn/9j/4AAQSkZJRgABAQEASwBL&#10;AAD/4wMOTVNPIFBhbGV0dGUgo83+qtf8r976s878ttf8t+T5t+r4vN77v9j7wcz5wdL7xtj7x936&#10;x+H6x+X6x+v6zdj60Mz10NP40uT60uz709360+H61Nj529j43t/53+r64uT549L05Mvw6Nj26d/3&#10;ncn+n8v+n8/+odn7ot76pM/+pNT8pcr+pcz+qM/+qNn7qd76qeP4qtX9rdD+rej3rs39rtT9rtb9&#10;rtn9rt37ruD6ruz2sOT5sdD9s8r7s9r8s9z7s+D6tNX9tNj9teP6teX5tej4ts38tt37tuD7t9D8&#10;t+z3uNX8uNn8utz8ut76ut/7uuH7u+P6u+X6u+j5vNL8vNr8vcj2vdX8vdf8vdn7vev4ve/4vsv7&#10;vs77vtP8vuD6v9z7v977v+T6v+f5wNH6wdb5wdb+wdn7wdv7wtz6wt77wuD7wuL6wuT7w9H6w9P7&#10;xM75xNn6xNv7xOb6xOn6xcj0xcv5xeH6xtX4xtb8xtf7xtz6xt78xuT7x874x9H6x9P5x9n7x+z6&#10;x+76x/L5yNr7yOD7yOL6ytz6yt76yuT4yuT9yub4yub9yuj6yun6y873y9H5y9T6y9b6y9j7y9r6&#10;y+H6ztT5ztb4ztj5ztr6zt33zt38zuD6z873z9L4z+P4z+P9z+j60Mbv0Mnz0Mv20OH60Ob70Or7&#10;0Oz70eD60tr20t330t390u/609T509b809j80+T60/P61M7y1M/61NH31Nb11Nf21Nr81Ob61Oj7&#10;1d331d381eP61eX61er71ez71tT31tr21uD61uH52N332N382eH62s712tH32tT32tb42tf42tr4&#10;2uP62uX62uf72un62uz72vD72+D63N333N383cfv3cvy3df33dr23dr73eH63tX33uP63uX639H1&#10;39T24M7z4N314N374N/44OH54Of64Oz749b149f249r349344+P65NP05OX55c7x5d/45eH55t32&#10;58jt6Nb16Nr36Ov66eT56ef56t336uH47s7v7tLx7t/38Nj08cjq8eT49N/1/9sAQwALCAgKCAcL&#10;CgkKDQwLDREcEhEPDxEiGRoUHCkkKyooJCcnLTJANy0wPTAnJzhMOT1DRUhJSCs2T1VORlRAR0hF&#10;/9sAQwEMDQ0RDxEhEhIhRS4nLkVFRUVFRUVFRUVFRUVFRUVFRUVFRUVFRUVFRUVFRUVFRUVFRUVF&#10;RUVFRUVFRUVFRUVF/8AAEQgAgACAAwEiAAIRAQMRAf/EABgAAQEBAQEAAAAAAAAAAAAAAAIDAQAH&#10;/8QALBABAAICAgICAQMDBAMAAAAAAQIRACESMQNBIlFhEzJxgaGxQlKRwWLR8P/EABgBAQEBAQEA&#10;AAAAAAAAAAAAAAECAAME/8QAHxEAAwACAwADAQAAAAAAAAAAAAERITECEkEiUWFx/9oADAMBAAIR&#10;AxEAPwD0SBAStSfvB5Q5CPyMUfFEZNqSfvBKUXx+7GlTeez2o4SrJOIylb2Y5R5aB13bnRkt0aO3&#10;MIrJa+LtymyeNWEJ4xeKJQVrWUHjIe67DDqUbowMwmRdskdd5Ep15pS/Q5RRZRO+7M7yVxur5br8&#10;5Th8fk2/nMEhJXd7QwpD1k6Nfp2lUULkvIKxQQ771lG98a4+vVZnK50qj9YpkrjV8iMi4iKF6vK+&#10;NCVsTqlrM80RoqS/zQ/nFJeNWD9mNwV1zUQ8t20rnQ+M7dr6+spDxy68gWd16zePyW1Y+vrHt4V0&#10;SyjpcOQjL93r1jSi266725MvisndWOc+ObVSKPeTBbii9DNkGlD0/eZyOMmqX7yhIYltelznxxnT&#10;Ye+8oh50dCVQOXftxQlGV0nBNZwNIB+bcEYhOojovrR9YSlLDSKyKLFrrrJTiwdceV9fZloz+H/L&#10;QYJcYlSVidrgiubiDE/cLr6rO8lkau96ccuiqtezDO2REOzbmtObVWQ6bKNf5zDU9Xb0536cQv8A&#10;bx/OKGy15Pe8dD1S0dPx6ivkr6px8b3fXWCXkA4y1F1hlMib7Nfz+azJNm5cknCklgW9ppcDOY3r&#10;e9espUZRBDiH9cPk+SnWtGZG5P0zxu5shfT+MyXkY+R/TjYaV6ylcaS9dfnC2PQGYzdKeQuiPp/b&#10;6cKcGLLUeqrHBvq2nrB5IyklvyyU/BS9JhLk+wX+mKMuXjBbH6wSGP7e3ZX4xEiMdGl231lk8XXn&#10;RkfhuOqfeYNwVCTSa6c2+alaOpXmJx6kUba7wRfOPQ43KPO6A7PePxyZRpikvV4qASJ3tzGTAWMW&#10;jv3eTshNp5Jp+scZReJ+PeZGPA+PTlGXtUJdfjAx5rrTpXEEkt7MJyQU1395OUfkvHlfdGV4VGmR&#10;8tF4V4lU1in9D1UyHq7oYnTnQJirIKreOIo9MnTecwXatR9X3jSevovEMm0q/wAU5WUa1VxreSi8&#10;Ui6vszoeRZSK36yI3kpZWQeOJEEujYmKEmdrs6MpxIRFe/f1k+xYS5Hf1WOxxDZeOMt61/fAQ5So&#10;k66HOYMuIKB9GUhCvL8pOi99Y6WwixUEOKPHbo1i+MalrlW79ZvklwiUDG9t1WQ8wSaNDsr7wWSX&#10;dlZsuQxU33m/OB2Bh8RVrovGrP8Af95vwzXJqgn5ZSiV79OPQ8dmv/qwTjxisj3qnBCuIF39uMxg&#10;a1AxlK5EpJboxykw41JX3frO+MpU7Tajm1GdMotL9Ys3F9XDHyfHqv8AGLTH5dPX3iYw1Dj/ABr/&#10;ADkpDOPEfu36clKlPkl/RQ4kWVq9DhlxT+caj443d1VfeYeIpT+KrrE0wU8gSAVPrfeHknxFpH1e&#10;HhIkyddbv+2Yz5LxPfGn3mhzS9FzdtWx0H1m/qdRlUXjd/WYqcrAj9rmAEio6+veYtvk1IUhxB5D&#10;Utn4zQZTTlR9HeRn85kozo6rrKErLv5J1g0ax4RzGpCGh3X+czxyk+RjVavWaSYpYV2i/wCM6VKq&#10;VrcjV5jK0xnGPGMtv0HRncDcqRN195PyByk9Unur+sqNQvjf4PeOtCldkrjzVEa2V9/nNXhXb6v7&#10;xeRuPya1/pzJeOjW5evx/GILLNlXk8J18nR0uHhLqNfm8bEj46PX0dYCfLyRItPejMvwlp2hYU8X&#10;u33jhJvkvv77xT5Qdbv2ZwKot/0wF1qneRuoj8TvWCT+nGMQbCyzvKLGV0XftcM9x/aSzJgalwr0&#10;Fsr7yafp+x3oMcIjNenovOl4qP8Ac99+8ycwd88shgjHlKO/Rmwjxi392C9OAiyhJmlJ39Y0SJF4&#10;tvs7xhyezYrOSyKjV25lSJSH5b6r1nReKkn93d+36xj82WhqsNG2oCSMtmq9+84nKExSLXR9Z3Ad&#10;Xs713g3IlLyRRH01ijWKspFGXXbbvrBDS1LfYfWdGUm0qv8AvNiySp1rMRvRRJaP6YP0owlyG0Pe&#10;b40kutfVYZFLcitFYaKhQ5ECLs++sRLVH8byMZK/FA+zGyVskAf3M0ByYDGNGy/bjqjl1rNv4RSv&#10;x9YZvV/8ZOzpfUcTtN7TWtGd+tEUY9lIfeQjNkhdH1lnipq7fX3lNTDDs2qmFlQxlYf7lykSosm2&#10;sHkieRk38a+vWYpEibA6pxlRNjzoco84BAI72SzITitS/f8Aj23mD8mZodoneaSue1t3X4zeGuTp&#10;+V/UAQl7tzu4UiW1feZw5b5fJ6HvOfGEqS+PRebANvwFcJLVaxQ89ga2aX7ysou1PzkHxgVYqUP/&#10;AHgo9lV6g/HJgcpcY73R3mzIyin53+ciwY0yT8OVfG+Tikri4ubNZg7xsfGSklDq33hlxmAX/wCL&#10;WOUdEW9ejOnGK3KVH19YIW0ZyI1A7d9dZgltmvbe821IMUQN5p8T5obv+MxySwFgz1EsT12ZvEpj&#10;Z/GaSjzukU04Eb9xOuu8x00jhlyY16/vlJwjGHLtrrWSOz5FHdYpwb5aqt5vSG4FC2UZ7ykmqaOV&#10;0p95PjGPKEe/o+8pxYyikUvXeLYR7NfH+oFxKHBEZeSV7IdZvjm/qt38igvF+oQKS/5d4ZWDOBZR&#10;YP2Hu3EQgUrcX7xRCUaQI/2wk0ajEQbqus38Oij2EBjIgnf11if1PFCNUq6/94FZj0SGimspFhXL&#10;tOwwZX4Bms+te/5w8UNDR2OVYiAXx/GZ5o84kol6SsVyVhLXxP/ZUEsDBBQABgAIAAAAIQArqKVy&#10;3QAAAAcBAAAPAAAAZHJzL2Rvd25yZXYueG1sTI9BS8QwEIXvgv8hjODNTSJUd7udLrrgQQTBKsje&#10;ss1sU2yS0mR36793POlx3nu89021mf0gTjSlPgYEvVAgKLTR9qFD+Hh/ulmCSNkEa4YYCOGbEmzq&#10;y4vKlDaewxudmtwJLgmpNAgu57GUMrWOvEmLOFJg7xAnbzKfUyftZM5c7gd5q9Sd9KYPvODMSFtH&#10;7Vdz9AhJHrT6fNnuHpMu5meXx6J53SFeX80PaxCZ5vwXhl98RoeamfbxGGwSAwI/khEKzfzsrpRm&#10;YY9wvywUyLqS//nr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B+QX6qsCAABBBQAADgAAAAAAAAAAAAAAAAA8AgAAZHJzL2Uyb0RvYy54bWxQSwECLQAKAAAAAAAA&#10;ACEAbtT7Pz8MAAA/DAAAFQAAAAAAAAAAAAAAAAATBQAAZHJzL21lZGlhL2ltYWdlMS5qcGVnUEsB&#10;Ai0AFAAGAAgAAAAhACuopXLdAAAABwEAAA8AAAAAAAAAAAAAAAAAhREAAGRycy9kb3ducmV2Lnht&#10;bFBLAQItABQABgAIAAAAIQBYYLMbugAAACIBAAAZAAAAAAAAAAAAAAAAAI8SAABkcnMvX3JlbHMv&#10;ZTJvRG9jLnhtbC5yZWxzUEsFBgAAAAAGAAYAfQEAAIATAAAAAA==&#10;" strokeweight=".5pt">
                <v:fill r:id="rId34" o:title="" recolor="t" rotate="t" type="tile"/>
                <v:textbox>
                  <w:txbxContent>
                    <w:p w14:paraId="47FF815E" w14:textId="77777777" w:rsidR="00F6266B" w:rsidRPr="00E80502" w:rsidRDefault="00F6266B" w:rsidP="002F1111">
                      <w:pPr>
                        <w:spacing w:beforeLines="30" w:before="72"/>
                        <w:rPr>
                          <w:rFonts w:asciiTheme="minorEastAsia" w:eastAsiaTheme="minorEastAsia" w:hAnsiTheme="minorEastAsia"/>
                          <w:b/>
                        </w:rPr>
                      </w:pPr>
                      <w:r w:rsidRPr="00E80502">
                        <w:rPr>
                          <w:rFonts w:asciiTheme="minorEastAsia" w:eastAsiaTheme="minorEastAsia" w:hAnsiTheme="minorEastAsia"/>
                          <w:b/>
                        </w:rPr>
                        <w:t>《基本法》</w:t>
                      </w:r>
                      <w:r w:rsidRPr="00E80502">
                        <w:rPr>
                          <w:rFonts w:asciiTheme="minorEastAsia" w:eastAsiaTheme="minorEastAsia" w:hAnsiTheme="minorEastAsia" w:hint="eastAsia"/>
                          <w:b/>
                        </w:rPr>
                        <w:t xml:space="preserve"> </w:t>
                      </w:r>
                    </w:p>
                    <w:p w14:paraId="2F9726A6" w14:textId="77777777" w:rsidR="00F6266B" w:rsidRDefault="00F6266B" w:rsidP="002F1111">
                      <w:pPr>
                        <w:spacing w:beforeLines="30" w:before="72"/>
                        <w:rPr>
                          <w:rFonts w:asciiTheme="minorEastAsia" w:eastAsiaTheme="minorEastAsia" w:hAnsiTheme="minorEastAsia"/>
                          <w:b/>
                        </w:rPr>
                      </w:pPr>
                      <w:r w:rsidRPr="00CD1277">
                        <w:rPr>
                          <w:rFonts w:asciiTheme="minorEastAsia" w:eastAsiaTheme="minorEastAsia" w:hAnsiTheme="minorEastAsia" w:hint="eastAsia"/>
                          <w:b/>
                        </w:rPr>
                        <w:t>第四章</w:t>
                      </w:r>
                      <w:r>
                        <w:rPr>
                          <w:rFonts w:asciiTheme="minorEastAsia" w:eastAsiaTheme="minorEastAsia" w:hAnsiTheme="minorEastAsia" w:hint="eastAsia"/>
                          <w:b/>
                        </w:rPr>
                        <w:t>：</w:t>
                      </w:r>
                      <w:r w:rsidRPr="00CD1277">
                        <w:rPr>
                          <w:rFonts w:asciiTheme="minorEastAsia" w:eastAsiaTheme="minorEastAsia" w:hAnsiTheme="minorEastAsia" w:hint="eastAsia"/>
                          <w:b/>
                        </w:rPr>
                        <w:t>政治體制</w:t>
                      </w:r>
                    </w:p>
                    <w:p w14:paraId="3012CCD7" w14:textId="36FD5448" w:rsidR="00F6266B" w:rsidRPr="00E80502" w:rsidRDefault="00F6266B" w:rsidP="002F1111">
                      <w:pPr>
                        <w:spacing w:beforeLines="30" w:before="72"/>
                        <w:rPr>
                          <w:rFonts w:asciiTheme="minorEastAsia" w:eastAsiaTheme="minorEastAsia" w:hAnsiTheme="minorEastAsia"/>
                          <w:b/>
                        </w:rPr>
                      </w:pPr>
                      <w:r>
                        <w:rPr>
                          <w:rFonts w:asciiTheme="minorEastAsia" w:eastAsiaTheme="minorEastAsia" w:hAnsiTheme="minorEastAsia" w:hint="eastAsia"/>
                          <w:b/>
                        </w:rPr>
                        <w:t>第一節：行政長</w:t>
                      </w:r>
                      <w:r>
                        <w:rPr>
                          <w:rFonts w:asciiTheme="minorEastAsia" w:eastAsiaTheme="minorEastAsia" w:hAnsiTheme="minorEastAsia"/>
                          <w:b/>
                        </w:rPr>
                        <w:t>官</w:t>
                      </w:r>
                    </w:p>
                    <w:p w14:paraId="1B8045F5" w14:textId="77777777" w:rsidR="00F6266B" w:rsidRPr="00CD1277" w:rsidRDefault="00F6266B" w:rsidP="00CD1277">
                      <w:pPr>
                        <w:spacing w:beforeLines="30" w:before="72"/>
                        <w:ind w:left="0" w:firstLine="0"/>
                        <w:jc w:val="both"/>
                        <w:rPr>
                          <w:rFonts w:asciiTheme="minorEastAsia" w:eastAsiaTheme="minorEastAsia" w:hAnsiTheme="minorEastAsia"/>
                        </w:rPr>
                      </w:pPr>
                      <w:r w:rsidRPr="00CD1277">
                        <w:rPr>
                          <w:rFonts w:asciiTheme="minorEastAsia" w:eastAsiaTheme="minorEastAsia" w:hAnsiTheme="minorEastAsia" w:hint="eastAsia"/>
                        </w:rPr>
                        <w:t>第四十三條</w:t>
                      </w:r>
                    </w:p>
                    <w:p w14:paraId="23089B40" w14:textId="77777777" w:rsidR="00F6266B" w:rsidRPr="00CD1277" w:rsidRDefault="00F6266B" w:rsidP="00CD1277">
                      <w:pPr>
                        <w:spacing w:beforeLines="30" w:before="72"/>
                        <w:ind w:left="0" w:firstLine="0"/>
                        <w:jc w:val="both"/>
                        <w:rPr>
                          <w:rFonts w:asciiTheme="minorEastAsia" w:eastAsiaTheme="minorEastAsia" w:hAnsiTheme="minorEastAsia"/>
                        </w:rPr>
                      </w:pPr>
                      <w:r w:rsidRPr="00CD1277">
                        <w:rPr>
                          <w:rFonts w:asciiTheme="minorEastAsia" w:eastAsiaTheme="minorEastAsia" w:hAnsiTheme="minorEastAsia" w:hint="eastAsia"/>
                        </w:rPr>
                        <w:t>香港特別行政區行政長官是香港特別行政區的首長，代表香港特別行政區。</w:t>
                      </w:r>
                    </w:p>
                    <w:p w14:paraId="260AF06D" w14:textId="76B26D48" w:rsidR="00F6266B" w:rsidRDefault="00F6266B" w:rsidP="00CD1277">
                      <w:pPr>
                        <w:spacing w:beforeLines="30" w:before="72"/>
                        <w:ind w:left="0" w:firstLine="0"/>
                        <w:jc w:val="both"/>
                        <w:rPr>
                          <w:rFonts w:asciiTheme="minorEastAsia" w:eastAsiaTheme="minorEastAsia" w:hAnsiTheme="minorEastAsia"/>
                        </w:rPr>
                      </w:pPr>
                      <w:r w:rsidRPr="00CD1277">
                        <w:rPr>
                          <w:rFonts w:asciiTheme="minorEastAsia" w:eastAsiaTheme="minorEastAsia" w:hAnsiTheme="minorEastAsia" w:hint="eastAsia"/>
                        </w:rPr>
                        <w:t>香港特別行政區行政長官依照本法的規定對中央人民政府和香港特別行政區負責。</w:t>
                      </w:r>
                    </w:p>
                    <w:p w14:paraId="56D6BC72" w14:textId="60DBE48B" w:rsidR="00F6266B" w:rsidRPr="00232F42" w:rsidRDefault="00F6266B" w:rsidP="00CD1277">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第四十五條第一款</w:t>
                      </w:r>
                    </w:p>
                    <w:p w14:paraId="361769A5" w14:textId="69C270FF" w:rsidR="00F6266B" w:rsidRDefault="00F6266B" w:rsidP="00CD1277">
                      <w:pPr>
                        <w:spacing w:beforeLines="30" w:before="72"/>
                        <w:ind w:left="0" w:firstLine="0"/>
                        <w:jc w:val="both"/>
                        <w:rPr>
                          <w:rFonts w:asciiTheme="minorEastAsia" w:eastAsiaTheme="minorEastAsia" w:hAnsiTheme="minorEastAsia"/>
                        </w:rPr>
                      </w:pPr>
                      <w:r w:rsidRPr="00CD1277">
                        <w:rPr>
                          <w:rFonts w:asciiTheme="minorEastAsia" w:eastAsiaTheme="minorEastAsia" w:hAnsiTheme="minorEastAsia" w:hint="eastAsia"/>
                        </w:rPr>
                        <w:t>香港特別行政區行政長官在當地通過選舉或協商產生，由中央人民政府任命。</w:t>
                      </w:r>
                    </w:p>
                    <w:p w14:paraId="05C5B278" w14:textId="055A3457" w:rsidR="00F6266B" w:rsidRPr="00232F42" w:rsidRDefault="00F6266B" w:rsidP="00CD1277">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第四十八條第一</w:t>
                      </w:r>
                      <w:r w:rsidRPr="00232F42">
                        <w:rPr>
                          <w:rFonts w:asciiTheme="minorEastAsia" w:eastAsiaTheme="minorEastAsia" w:hAnsiTheme="minorEastAsia"/>
                        </w:rPr>
                        <w:t>款</w:t>
                      </w:r>
                      <w:r w:rsidRPr="00232F42">
                        <w:rPr>
                          <w:rFonts w:asciiTheme="minorEastAsia" w:eastAsiaTheme="minorEastAsia" w:hAnsiTheme="minorEastAsia" w:hint="eastAsia"/>
                        </w:rPr>
                        <w:t>第五項</w:t>
                      </w:r>
                    </w:p>
                    <w:p w14:paraId="6375DB99" w14:textId="62535ACD" w:rsidR="00F6266B" w:rsidRDefault="00F6266B" w:rsidP="00CD1277">
                      <w:pPr>
                        <w:spacing w:beforeLines="30" w:before="72"/>
                        <w:ind w:left="0" w:firstLine="0"/>
                        <w:jc w:val="both"/>
                        <w:rPr>
                          <w:rFonts w:asciiTheme="minorEastAsia" w:eastAsiaTheme="minorEastAsia" w:hAnsiTheme="minorEastAsia"/>
                        </w:rPr>
                      </w:pPr>
                      <w:r>
                        <w:rPr>
                          <w:rFonts w:asciiTheme="minorEastAsia" w:eastAsiaTheme="minorEastAsia" w:hAnsiTheme="minorEastAsia" w:hint="eastAsia"/>
                        </w:rPr>
                        <w:t>[香港特別行政區行政長官行使下列職權：]</w:t>
                      </w:r>
                    </w:p>
                    <w:p w14:paraId="2409D927" w14:textId="7F12C7EE" w:rsidR="00F6266B" w:rsidRDefault="00F6266B" w:rsidP="00CD1277">
                      <w:pPr>
                        <w:spacing w:beforeLines="30" w:before="72"/>
                        <w:ind w:left="991" w:hangingChars="413" w:hanging="991"/>
                        <w:jc w:val="both"/>
                        <w:rPr>
                          <w:rFonts w:asciiTheme="minorEastAsia" w:eastAsiaTheme="minorEastAsia" w:hAnsiTheme="minorEastAsia"/>
                        </w:rPr>
                      </w:pPr>
                      <w:r>
                        <w:rPr>
                          <w:rFonts w:asciiTheme="minorEastAsia" w:eastAsiaTheme="minorEastAsia" w:hAnsiTheme="minorEastAsia" w:hint="eastAsia"/>
                        </w:rPr>
                        <w:t>（五</w:t>
                      </w:r>
                      <w:r w:rsidRPr="00CD1277">
                        <w:rPr>
                          <w:rFonts w:asciiTheme="minorEastAsia" w:eastAsiaTheme="minorEastAsia" w:hAnsiTheme="minorEastAsia" w:hint="eastAsia"/>
                        </w:rPr>
                        <w:t>）</w:t>
                      </w:r>
                      <w:r w:rsidRPr="00CD1277">
                        <w:rPr>
                          <w:rFonts w:asciiTheme="minorEastAsia" w:eastAsiaTheme="minorEastAsia" w:hAnsiTheme="minorEastAsia" w:hint="eastAsia"/>
                        </w:rPr>
                        <w:tab/>
                        <w:t>提名並報請中央人民政府任命下列主要官員：各司司長、副司長，各局局長，廉政專員，審計署署長，警務處處長，入境事務處處長，海關關長；建議中央人民政府免除上述官員職務；</w:t>
                      </w:r>
                    </w:p>
                    <w:p w14:paraId="0E8CE329" w14:textId="3257358B" w:rsidR="00F6266B" w:rsidRPr="00232F42" w:rsidRDefault="00F6266B" w:rsidP="00232F42">
                      <w:pPr>
                        <w:spacing w:beforeLines="30" w:before="72"/>
                        <w:ind w:left="0" w:firstLine="0"/>
                        <w:jc w:val="both"/>
                        <w:rPr>
                          <w:rFonts w:asciiTheme="minorEastAsia" w:eastAsiaTheme="minorEastAsia" w:hAnsiTheme="minorEastAsia"/>
                          <w:b/>
                        </w:rPr>
                      </w:pPr>
                      <w:r w:rsidRPr="00232F42">
                        <w:rPr>
                          <w:rFonts w:asciiTheme="minorEastAsia" w:eastAsiaTheme="minorEastAsia" w:hAnsiTheme="minorEastAsia" w:hint="eastAsia"/>
                          <w:b/>
                        </w:rPr>
                        <w:t>第二</w:t>
                      </w:r>
                      <w:r w:rsidRPr="00232F42">
                        <w:rPr>
                          <w:rFonts w:asciiTheme="minorEastAsia" w:eastAsiaTheme="minorEastAsia" w:hAnsiTheme="minorEastAsia"/>
                          <w:b/>
                        </w:rPr>
                        <w:t>節</w:t>
                      </w:r>
                      <w:r w:rsidRPr="00232F42">
                        <w:rPr>
                          <w:rFonts w:asciiTheme="minorEastAsia" w:eastAsiaTheme="minorEastAsia" w:hAnsiTheme="minorEastAsia" w:hint="eastAsia"/>
                          <w:b/>
                        </w:rPr>
                        <w:t>：行政機關</w:t>
                      </w:r>
                    </w:p>
                    <w:p w14:paraId="20354851" w14:textId="77777777" w:rsidR="00F6266B" w:rsidRPr="00232F42" w:rsidRDefault="00F6266B" w:rsidP="00232F42">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第五十九條</w:t>
                      </w:r>
                    </w:p>
                    <w:p w14:paraId="372404E6" w14:textId="77777777" w:rsidR="00F6266B" w:rsidRPr="00232F42" w:rsidRDefault="00F6266B" w:rsidP="00232F42">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香港特別行政區政府是香港特別行政區行政機關。</w:t>
                      </w:r>
                    </w:p>
                    <w:p w14:paraId="5BA2527F" w14:textId="2A84FA30" w:rsidR="00F6266B" w:rsidRPr="00232F42" w:rsidRDefault="00F6266B" w:rsidP="00232F42">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第六十條</w:t>
                      </w:r>
                      <w:r>
                        <w:rPr>
                          <w:rFonts w:asciiTheme="minorEastAsia" w:eastAsiaTheme="minorEastAsia" w:hAnsiTheme="minorEastAsia" w:hint="eastAsia"/>
                        </w:rPr>
                        <w:t>第一款</w:t>
                      </w:r>
                    </w:p>
                    <w:p w14:paraId="17619AEC" w14:textId="7D43BE68" w:rsidR="00F6266B" w:rsidRPr="00E80502" w:rsidRDefault="00F6266B" w:rsidP="00232F42">
                      <w:pPr>
                        <w:spacing w:beforeLines="30" w:before="72"/>
                        <w:ind w:left="0" w:firstLine="0"/>
                        <w:jc w:val="both"/>
                        <w:rPr>
                          <w:rFonts w:asciiTheme="minorEastAsia" w:eastAsiaTheme="minorEastAsia" w:hAnsiTheme="minorEastAsia"/>
                        </w:rPr>
                      </w:pPr>
                      <w:r w:rsidRPr="00232F42">
                        <w:rPr>
                          <w:rFonts w:asciiTheme="minorEastAsia" w:eastAsiaTheme="minorEastAsia" w:hAnsiTheme="minorEastAsia" w:hint="eastAsia"/>
                        </w:rPr>
                        <w:t>香港特別行政區政府的首長是香港特別行政區行政長官。</w:t>
                      </w:r>
                    </w:p>
                  </w:txbxContent>
                </v:textbox>
                <w10:wrap type="topAndBottom" anchorx="margin"/>
              </v:shape>
            </w:pict>
          </mc:Fallback>
        </mc:AlternateContent>
      </w:r>
      <w:r w:rsidR="002F1111" w:rsidRPr="0064581B">
        <w:rPr>
          <w:rFonts w:ascii="Microsoft JhengHei" w:eastAsia="Microsoft JhengHei" w:hAnsi="Microsoft JhengHei" w:hint="eastAsia"/>
          <w:b/>
          <w:lang w:eastAsia="zh-HK"/>
        </w:rPr>
        <w:t>資料一</w:t>
      </w:r>
    </w:p>
    <w:p w14:paraId="4FBF8CB0" w14:textId="1C0ADB71" w:rsidR="002F1111" w:rsidRPr="00232F42" w:rsidRDefault="002F1111" w:rsidP="0064581B">
      <w:pPr>
        <w:snapToGrid w:val="0"/>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066150">
        <w:rPr>
          <w:rFonts w:eastAsiaTheme="minorEastAsia" w:hint="eastAsia"/>
          <w:sz w:val="22"/>
        </w:rPr>
        <w:t>&gt;</w:t>
      </w:r>
      <w:r>
        <w:rPr>
          <w:rFonts w:eastAsiaTheme="minorEastAsia" w:hint="eastAsia"/>
          <w:sz w:val="22"/>
          <w:lang w:eastAsia="zh-HK"/>
        </w:rPr>
        <w:t>基本法</w:t>
      </w:r>
      <w:r w:rsidR="00066150">
        <w:rPr>
          <w:rFonts w:eastAsiaTheme="minorEastAsia" w:hint="eastAsia"/>
          <w:sz w:val="22"/>
        </w:rPr>
        <w:t>&gt;</w:t>
      </w:r>
      <w:r w:rsidR="00066150">
        <w:rPr>
          <w:rFonts w:eastAsiaTheme="minorEastAsia" w:hint="eastAsia"/>
          <w:sz w:val="22"/>
          <w:lang w:eastAsia="zh-HK"/>
        </w:rPr>
        <w:t>第四章</w:t>
      </w:r>
      <w:r>
        <w:rPr>
          <w:rFonts w:eastAsiaTheme="minorEastAsia" w:hint="eastAsia"/>
          <w:sz w:val="22"/>
        </w:rPr>
        <w:t>，</w:t>
      </w:r>
      <w:r w:rsidR="00845F8D">
        <w:rPr>
          <w:rFonts w:eastAsiaTheme="minorEastAsia"/>
          <w:sz w:val="22"/>
          <w:lang w:eastAsia="zh-HK"/>
        </w:rPr>
        <w:fldChar w:fldCharType="begin"/>
      </w:r>
      <w:r w:rsidR="00845F8D">
        <w:rPr>
          <w:rFonts w:eastAsiaTheme="minorEastAsia"/>
          <w:sz w:val="22"/>
          <w:lang w:eastAsia="zh-HK"/>
        </w:rPr>
        <w:instrText xml:space="preserve"> HYPERLINK "https://www.basiclaw.gov.hk/tc/basiclaw/chapter4.html" </w:instrText>
      </w:r>
      <w:r w:rsidR="00845F8D">
        <w:rPr>
          <w:rFonts w:eastAsiaTheme="minorEastAsia"/>
          <w:sz w:val="22"/>
          <w:lang w:eastAsia="zh-HK"/>
        </w:rPr>
        <w:fldChar w:fldCharType="separate"/>
      </w:r>
      <w:r w:rsidR="00066150" w:rsidRPr="00845F8D">
        <w:rPr>
          <w:rStyle w:val="ac"/>
          <w:rFonts w:eastAsiaTheme="minorEastAsia"/>
          <w:sz w:val="22"/>
          <w:lang w:eastAsia="zh-HK"/>
        </w:rPr>
        <w:t>https://www.basiclaw.gov.hk/tc/basiclaw/chapter4.html</w:t>
      </w:r>
      <w:r w:rsidR="00845F8D">
        <w:rPr>
          <w:rFonts w:eastAsiaTheme="minorEastAsia"/>
          <w:sz w:val="22"/>
          <w:lang w:eastAsia="zh-HK"/>
        </w:rPr>
        <w:fldChar w:fldCharType="end"/>
      </w:r>
    </w:p>
    <w:p w14:paraId="4E9D33F5" w14:textId="614D7BC0" w:rsidR="00B25DF2" w:rsidRDefault="00B25DF2" w:rsidP="008A4CF5">
      <w:pPr>
        <w:snapToGrid w:val="0"/>
        <w:spacing w:line="276" w:lineRule="auto"/>
        <w:ind w:left="0" w:firstLine="0"/>
        <w:rPr>
          <w:rFonts w:eastAsiaTheme="minorEastAsia"/>
          <w:lang w:eastAsia="zh-HK"/>
        </w:rPr>
      </w:pPr>
    </w:p>
    <w:p w14:paraId="7C3FD605" w14:textId="0BE00731" w:rsidR="00B271AC" w:rsidRDefault="00B271AC" w:rsidP="001B09C6">
      <w:pPr>
        <w:pStyle w:val="a6"/>
        <w:numPr>
          <w:ilvl w:val="0"/>
          <w:numId w:val="16"/>
        </w:numPr>
        <w:tabs>
          <w:tab w:val="left" w:pos="426"/>
          <w:tab w:val="left" w:pos="993"/>
        </w:tabs>
        <w:spacing w:line="276" w:lineRule="auto"/>
        <w:ind w:left="993" w:hanging="993"/>
        <w:jc w:val="both"/>
        <w:rPr>
          <w:lang w:eastAsia="zh-HK"/>
        </w:rPr>
      </w:pPr>
      <w:r>
        <w:rPr>
          <w:rFonts w:hint="eastAsia"/>
          <w:lang w:eastAsia="zh-HK"/>
        </w:rPr>
        <w:t>(a)</w:t>
      </w:r>
      <w:r>
        <w:rPr>
          <w:lang w:eastAsia="zh-HK"/>
        </w:rPr>
        <w:tab/>
      </w:r>
      <w:r>
        <w:rPr>
          <w:rFonts w:hint="eastAsia"/>
          <w:lang w:eastAsia="zh-HK"/>
        </w:rPr>
        <w:t>根據資料一</w:t>
      </w:r>
      <w:r w:rsidR="003B79E7">
        <w:rPr>
          <w:rFonts w:hint="eastAsia"/>
          <w:lang w:eastAsia="zh-HK"/>
        </w:rPr>
        <w:t>《基本法》第四十三條</w:t>
      </w:r>
      <w:r>
        <w:rPr>
          <w:rFonts w:hint="eastAsia"/>
        </w:rPr>
        <w:t>，</w:t>
      </w:r>
      <w:r>
        <w:rPr>
          <w:rFonts w:hint="eastAsia"/>
          <w:lang w:eastAsia="zh-HK"/>
        </w:rPr>
        <w:t>行政長官在香港特別行政區具有甚麼特別地位？</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271AC" w:rsidRPr="006805A7" w14:paraId="53F6C88F" w14:textId="77777777" w:rsidTr="00055103">
        <w:tc>
          <w:tcPr>
            <w:tcW w:w="8079" w:type="dxa"/>
          </w:tcPr>
          <w:p w14:paraId="380286B6" w14:textId="0923CFEC" w:rsidR="00B271AC" w:rsidRPr="006805A7" w:rsidRDefault="00B271AC" w:rsidP="00B95221">
            <w:pPr>
              <w:spacing w:line="360" w:lineRule="auto"/>
              <w:ind w:left="0" w:firstLine="0"/>
              <w:rPr>
                <w:i/>
                <w:color w:val="FF0000"/>
              </w:rPr>
            </w:pPr>
            <w:r>
              <w:rPr>
                <w:rFonts w:hint="eastAsia"/>
                <w:i/>
                <w:color w:val="FF0000"/>
                <w:lang w:eastAsia="zh-HK"/>
              </w:rPr>
              <w:t>行政長官</w:t>
            </w:r>
            <w:r w:rsidRPr="00B271AC">
              <w:rPr>
                <w:rFonts w:hint="eastAsia"/>
                <w:i/>
                <w:color w:val="FF0000"/>
                <w:lang w:eastAsia="zh-HK"/>
              </w:rPr>
              <w:t>是香港特別行政區的首長，代表香港特別行政區</w:t>
            </w:r>
            <w:r>
              <w:rPr>
                <w:rFonts w:hint="eastAsia"/>
                <w:i/>
                <w:color w:val="FF0000"/>
              </w:rPr>
              <w:t>。</w:t>
            </w:r>
          </w:p>
        </w:tc>
      </w:tr>
      <w:tr w:rsidR="00E24618" w:rsidRPr="006805A7" w14:paraId="3FE95AA5" w14:textId="77777777" w:rsidTr="00055103">
        <w:tc>
          <w:tcPr>
            <w:tcW w:w="8079" w:type="dxa"/>
          </w:tcPr>
          <w:p w14:paraId="50EA19B7" w14:textId="77777777" w:rsidR="00E24618" w:rsidRDefault="00E24618" w:rsidP="00B95221">
            <w:pPr>
              <w:spacing w:line="360" w:lineRule="auto"/>
              <w:ind w:left="0" w:firstLine="0"/>
              <w:rPr>
                <w:i/>
                <w:color w:val="FF0000"/>
                <w:lang w:eastAsia="zh-HK"/>
              </w:rPr>
            </w:pPr>
          </w:p>
        </w:tc>
      </w:tr>
    </w:tbl>
    <w:p w14:paraId="3D790AFD" w14:textId="77777777" w:rsidR="00B271AC" w:rsidRPr="00B271AC" w:rsidRDefault="00B271AC" w:rsidP="00B271AC">
      <w:pPr>
        <w:tabs>
          <w:tab w:val="left" w:pos="426"/>
          <w:tab w:val="left" w:pos="993"/>
        </w:tabs>
        <w:ind w:left="0" w:firstLine="0"/>
        <w:rPr>
          <w:lang w:eastAsia="zh-HK"/>
        </w:rPr>
      </w:pPr>
    </w:p>
    <w:p w14:paraId="67A75B1B" w14:textId="4C0F7D5B" w:rsidR="00B271AC" w:rsidRDefault="00E24618" w:rsidP="00E24618">
      <w:pPr>
        <w:tabs>
          <w:tab w:val="left" w:pos="426"/>
          <w:tab w:val="left" w:pos="993"/>
        </w:tabs>
        <w:spacing w:line="276" w:lineRule="auto"/>
        <w:ind w:left="0" w:firstLine="0"/>
        <w:rPr>
          <w:lang w:eastAsia="zh-HK"/>
        </w:rPr>
      </w:pPr>
      <w:r>
        <w:rPr>
          <w:lang w:eastAsia="zh-HK"/>
        </w:rPr>
        <w:tab/>
      </w:r>
      <w:r w:rsidR="00B271AC">
        <w:rPr>
          <w:rFonts w:hint="eastAsia"/>
          <w:lang w:eastAsia="zh-HK"/>
        </w:rPr>
        <w:t>(b)</w:t>
      </w:r>
      <w:r w:rsidR="00B271AC">
        <w:rPr>
          <w:lang w:eastAsia="zh-HK"/>
        </w:rPr>
        <w:tab/>
      </w:r>
      <w:r w:rsidR="00B271AC">
        <w:rPr>
          <w:rFonts w:hint="eastAsia"/>
          <w:lang w:eastAsia="zh-HK"/>
        </w:rPr>
        <w:t>根據資料一，</w:t>
      </w:r>
      <w:r w:rsidR="00B271AC" w:rsidRPr="001B09C6">
        <w:rPr>
          <w:rFonts w:hint="eastAsia"/>
          <w:lang w:eastAsia="zh-HK"/>
        </w:rPr>
        <w:t>哪個機構負責任命行政長官？</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271AC" w:rsidRPr="006805A7" w14:paraId="4D937426" w14:textId="77777777" w:rsidTr="00055103">
        <w:tc>
          <w:tcPr>
            <w:tcW w:w="8079" w:type="dxa"/>
          </w:tcPr>
          <w:p w14:paraId="1A5F1ACA" w14:textId="39B427FE" w:rsidR="00B271AC" w:rsidRPr="006805A7" w:rsidRDefault="00B271AC" w:rsidP="00B95221">
            <w:pPr>
              <w:spacing w:line="360" w:lineRule="auto"/>
              <w:ind w:left="0" w:firstLine="0"/>
              <w:rPr>
                <w:i/>
                <w:color w:val="FF0000"/>
              </w:rPr>
            </w:pPr>
            <w:r w:rsidRPr="007B4EC4">
              <w:rPr>
                <w:rFonts w:hint="eastAsia"/>
                <w:i/>
                <w:color w:val="FF0000"/>
                <w:lang w:eastAsia="zh-HK"/>
              </w:rPr>
              <w:t>中央人民政府</w:t>
            </w:r>
            <w:r>
              <w:rPr>
                <w:rFonts w:hint="eastAsia"/>
                <w:i/>
                <w:color w:val="FF0000"/>
              </w:rPr>
              <w:t>。</w:t>
            </w:r>
          </w:p>
        </w:tc>
      </w:tr>
    </w:tbl>
    <w:p w14:paraId="3C2B0432" w14:textId="79AA3CB8" w:rsidR="002F1111" w:rsidRDefault="002F1111" w:rsidP="008A4CF5">
      <w:pPr>
        <w:snapToGrid w:val="0"/>
        <w:spacing w:line="276" w:lineRule="auto"/>
        <w:ind w:left="0" w:firstLine="0"/>
        <w:rPr>
          <w:rFonts w:eastAsiaTheme="minorEastAsia"/>
          <w:lang w:eastAsia="zh-HK"/>
        </w:rPr>
      </w:pPr>
    </w:p>
    <w:p w14:paraId="1E7095CB" w14:textId="2D965CDD" w:rsidR="00B271AC" w:rsidRDefault="00E24618" w:rsidP="00E24618">
      <w:pPr>
        <w:tabs>
          <w:tab w:val="left" w:pos="426"/>
          <w:tab w:val="left" w:pos="993"/>
        </w:tabs>
        <w:spacing w:line="276" w:lineRule="auto"/>
        <w:ind w:left="993" w:hanging="993"/>
        <w:jc w:val="both"/>
        <w:rPr>
          <w:lang w:eastAsia="zh-HK"/>
        </w:rPr>
      </w:pPr>
      <w:r>
        <w:rPr>
          <w:lang w:eastAsia="zh-HK"/>
        </w:rPr>
        <w:lastRenderedPageBreak/>
        <w:tab/>
      </w:r>
      <w:r w:rsidR="00B271AC">
        <w:rPr>
          <w:rFonts w:hint="eastAsia"/>
          <w:lang w:eastAsia="zh-HK"/>
        </w:rPr>
        <w:t>(</w:t>
      </w:r>
      <w:r w:rsidR="00B271AC">
        <w:rPr>
          <w:lang w:eastAsia="zh-HK"/>
        </w:rPr>
        <w:t>c</w:t>
      </w:r>
      <w:r w:rsidR="00B271AC">
        <w:rPr>
          <w:rFonts w:hint="eastAsia"/>
          <w:lang w:eastAsia="zh-HK"/>
        </w:rPr>
        <w:t>)</w:t>
      </w:r>
      <w:r w:rsidR="00B271AC">
        <w:rPr>
          <w:lang w:eastAsia="zh-HK"/>
        </w:rPr>
        <w:tab/>
      </w:r>
      <w:r w:rsidR="00192A29">
        <w:rPr>
          <w:rFonts w:hint="eastAsia"/>
          <w:lang w:eastAsia="zh-HK"/>
        </w:rPr>
        <w:t>參照「</w:t>
      </w:r>
      <w:r w:rsidR="00192A29" w:rsidRPr="00192A29">
        <w:rPr>
          <w:rFonts w:hint="eastAsia"/>
          <w:lang w:eastAsia="zh-HK"/>
        </w:rPr>
        <w:t>工作紙一：香港特別行政區的憲制基礎</w:t>
      </w:r>
      <w:r w:rsidR="00192A29">
        <w:rPr>
          <w:rFonts w:hint="eastAsia"/>
          <w:lang w:eastAsia="zh-HK"/>
        </w:rPr>
        <w:t>」</w:t>
      </w:r>
      <w:r w:rsidR="00B271AC">
        <w:rPr>
          <w:rFonts w:hint="eastAsia"/>
          <w:lang w:eastAsia="zh-HK"/>
        </w:rPr>
        <w:t>資料</w:t>
      </w:r>
      <w:r w:rsidR="00192A29">
        <w:rPr>
          <w:rFonts w:hint="eastAsia"/>
          <w:lang w:eastAsia="zh-HK"/>
        </w:rPr>
        <w:t>六</w:t>
      </w:r>
      <w:r w:rsidR="00B271AC">
        <w:rPr>
          <w:rFonts w:hint="eastAsia"/>
          <w:lang w:eastAsia="zh-HK"/>
        </w:rPr>
        <w:t>，</w:t>
      </w:r>
      <w:r w:rsidR="00192A29">
        <w:rPr>
          <w:rFonts w:hint="eastAsia"/>
          <w:lang w:eastAsia="zh-HK"/>
        </w:rPr>
        <w:t>為甚麼要由</w:t>
      </w:r>
      <w:proofErr w:type="gramStart"/>
      <w:r w:rsidR="00192A29">
        <w:rPr>
          <w:rFonts w:hint="eastAsia"/>
          <w:lang w:eastAsia="zh-HK"/>
        </w:rPr>
        <w:t>1.</w:t>
      </w:r>
      <w:r w:rsidR="00192A29">
        <w:rPr>
          <w:lang w:eastAsia="zh-HK"/>
        </w:rPr>
        <w:t>(</w:t>
      </w:r>
      <w:proofErr w:type="gramEnd"/>
      <w:r w:rsidR="00192A29">
        <w:rPr>
          <w:lang w:eastAsia="zh-HK"/>
        </w:rPr>
        <w:t>b)</w:t>
      </w:r>
      <w:r w:rsidR="00192A29">
        <w:rPr>
          <w:rFonts w:hint="eastAsia"/>
          <w:lang w:eastAsia="zh-HK"/>
        </w:rPr>
        <w:t>答案中所述的</w:t>
      </w:r>
      <w:r w:rsidR="00B271AC" w:rsidRPr="001B09C6">
        <w:rPr>
          <w:rFonts w:hint="eastAsia"/>
          <w:lang w:eastAsia="zh-HK"/>
        </w:rPr>
        <w:t>機構負責任命行政長官？</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271AC" w:rsidRPr="00055103" w14:paraId="0F947E52" w14:textId="77777777" w:rsidTr="00055103">
        <w:tc>
          <w:tcPr>
            <w:tcW w:w="8079" w:type="dxa"/>
          </w:tcPr>
          <w:p w14:paraId="602F3F19" w14:textId="11D160FB" w:rsidR="00B271AC" w:rsidRPr="006805A7" w:rsidRDefault="00192A29" w:rsidP="00B95221">
            <w:pPr>
              <w:spacing w:line="360" w:lineRule="auto"/>
              <w:ind w:left="0" w:firstLine="0"/>
              <w:rPr>
                <w:i/>
                <w:color w:val="FF0000"/>
              </w:rPr>
            </w:pPr>
            <w:r>
              <w:rPr>
                <w:rFonts w:hint="eastAsia"/>
                <w:i/>
                <w:color w:val="FF0000"/>
                <w:lang w:eastAsia="zh-HK"/>
              </w:rPr>
              <w:t>香港特別行政區</w:t>
            </w:r>
            <w:r w:rsidRPr="00192A29">
              <w:rPr>
                <w:rFonts w:hint="eastAsia"/>
                <w:i/>
                <w:color w:val="FF0000"/>
                <w:lang w:eastAsia="zh-HK"/>
              </w:rPr>
              <w:t>直轄於中央人民政府</w:t>
            </w:r>
            <w:r w:rsidR="00B271AC">
              <w:rPr>
                <w:rFonts w:hint="eastAsia"/>
                <w:i/>
                <w:color w:val="FF0000"/>
              </w:rPr>
              <w:t>。</w:t>
            </w:r>
          </w:p>
        </w:tc>
      </w:tr>
      <w:tr w:rsidR="00E24618" w:rsidRPr="00055103" w14:paraId="210542C9" w14:textId="77777777" w:rsidTr="00055103">
        <w:tc>
          <w:tcPr>
            <w:tcW w:w="8079" w:type="dxa"/>
          </w:tcPr>
          <w:p w14:paraId="7F6000A2" w14:textId="77777777" w:rsidR="00E24618" w:rsidRDefault="00E24618" w:rsidP="00B95221">
            <w:pPr>
              <w:spacing w:line="360" w:lineRule="auto"/>
              <w:ind w:left="0" w:firstLine="0"/>
              <w:rPr>
                <w:i/>
                <w:color w:val="FF0000"/>
                <w:lang w:eastAsia="zh-HK"/>
              </w:rPr>
            </w:pPr>
          </w:p>
        </w:tc>
      </w:tr>
    </w:tbl>
    <w:p w14:paraId="4EBEDA44" w14:textId="77777777" w:rsidR="00B271AC" w:rsidRDefault="00B271AC" w:rsidP="00B271AC">
      <w:pPr>
        <w:snapToGrid w:val="0"/>
        <w:spacing w:line="276" w:lineRule="auto"/>
        <w:ind w:left="0" w:firstLine="0"/>
        <w:rPr>
          <w:rFonts w:eastAsiaTheme="minorEastAsia"/>
          <w:lang w:eastAsia="zh-HK"/>
        </w:rPr>
      </w:pPr>
    </w:p>
    <w:p w14:paraId="4BBC7D52" w14:textId="2E3394CB" w:rsidR="00B440F2" w:rsidRDefault="00B440F2" w:rsidP="001B09C6">
      <w:pPr>
        <w:pStyle w:val="a6"/>
        <w:numPr>
          <w:ilvl w:val="0"/>
          <w:numId w:val="16"/>
        </w:numPr>
        <w:tabs>
          <w:tab w:val="left" w:pos="426"/>
          <w:tab w:val="left" w:pos="993"/>
        </w:tabs>
        <w:spacing w:line="276" w:lineRule="auto"/>
        <w:ind w:left="993" w:hanging="993"/>
        <w:jc w:val="both"/>
        <w:rPr>
          <w:lang w:eastAsia="zh-HK"/>
        </w:rPr>
      </w:pPr>
      <w:r>
        <w:rPr>
          <w:rFonts w:hint="eastAsia"/>
          <w:lang w:eastAsia="zh-HK"/>
        </w:rPr>
        <w:t>(a)</w:t>
      </w:r>
      <w:r>
        <w:rPr>
          <w:lang w:eastAsia="zh-HK"/>
        </w:rPr>
        <w:tab/>
      </w:r>
      <w:r>
        <w:rPr>
          <w:rFonts w:hint="eastAsia"/>
          <w:lang w:eastAsia="zh-HK"/>
        </w:rPr>
        <w:t>根據資料一，</w:t>
      </w:r>
      <w:r w:rsidR="00D21BC7">
        <w:rPr>
          <w:rFonts w:hint="eastAsia"/>
          <w:lang w:eastAsia="zh-HK"/>
        </w:rPr>
        <w:t>哪個機構負責任命</w:t>
      </w:r>
      <w:r>
        <w:rPr>
          <w:rFonts w:hint="eastAsia"/>
          <w:lang w:eastAsia="zh-HK"/>
        </w:rPr>
        <w:t>香港特別行政區</w:t>
      </w:r>
      <w:r w:rsidR="00D21BC7">
        <w:rPr>
          <w:rFonts w:hint="eastAsia"/>
          <w:lang w:eastAsia="zh-HK"/>
        </w:rPr>
        <w:t>政府的主要官員</w:t>
      </w:r>
      <w:r>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440F2" w:rsidRPr="006805A7" w14:paraId="112FE91F" w14:textId="77777777" w:rsidTr="00055103">
        <w:tc>
          <w:tcPr>
            <w:tcW w:w="8079" w:type="dxa"/>
          </w:tcPr>
          <w:p w14:paraId="19208F8E" w14:textId="08483BE4" w:rsidR="00B440F2" w:rsidRPr="006805A7" w:rsidRDefault="00D21BC7" w:rsidP="00B95221">
            <w:pPr>
              <w:spacing w:line="360" w:lineRule="auto"/>
              <w:ind w:left="0" w:firstLine="0"/>
              <w:rPr>
                <w:i/>
                <w:color w:val="FF0000"/>
              </w:rPr>
            </w:pPr>
            <w:r>
              <w:rPr>
                <w:rFonts w:hint="eastAsia"/>
                <w:i/>
                <w:color w:val="FF0000"/>
                <w:lang w:eastAsia="zh-HK"/>
              </w:rPr>
              <w:t>中央人民政府</w:t>
            </w:r>
            <w:r w:rsidR="00B440F2">
              <w:rPr>
                <w:rFonts w:hint="eastAsia"/>
                <w:i/>
                <w:color w:val="FF0000"/>
              </w:rPr>
              <w:t>。</w:t>
            </w:r>
          </w:p>
        </w:tc>
      </w:tr>
    </w:tbl>
    <w:p w14:paraId="330252F5" w14:textId="77777777" w:rsidR="00C627DD" w:rsidRDefault="00C627DD" w:rsidP="00C627DD">
      <w:pPr>
        <w:tabs>
          <w:tab w:val="left" w:pos="426"/>
          <w:tab w:val="left" w:pos="993"/>
        </w:tabs>
        <w:spacing w:line="276" w:lineRule="auto"/>
        <w:ind w:left="0" w:firstLine="0"/>
        <w:rPr>
          <w:lang w:eastAsia="zh-HK"/>
        </w:rPr>
      </w:pPr>
    </w:p>
    <w:p w14:paraId="3700FAA7" w14:textId="7E12D1AA" w:rsidR="00B440F2" w:rsidRDefault="00B440F2" w:rsidP="00E24618">
      <w:pPr>
        <w:tabs>
          <w:tab w:val="left" w:pos="993"/>
        </w:tabs>
        <w:spacing w:line="276" w:lineRule="auto"/>
        <w:ind w:left="993" w:hanging="567"/>
        <w:rPr>
          <w:lang w:eastAsia="zh-HK"/>
        </w:rPr>
      </w:pPr>
      <w:r>
        <w:rPr>
          <w:rFonts w:hint="eastAsia"/>
          <w:lang w:eastAsia="zh-HK"/>
        </w:rPr>
        <w:t>(b)</w:t>
      </w:r>
      <w:r>
        <w:rPr>
          <w:lang w:eastAsia="zh-HK"/>
        </w:rPr>
        <w:tab/>
      </w:r>
      <w:r>
        <w:rPr>
          <w:rFonts w:hint="eastAsia"/>
          <w:lang w:eastAsia="zh-HK"/>
        </w:rPr>
        <w:t>根據資料一，</w:t>
      </w:r>
      <w:r w:rsidR="00D21BC7">
        <w:rPr>
          <w:rFonts w:hint="eastAsia"/>
          <w:lang w:eastAsia="zh-HK"/>
        </w:rPr>
        <w:t>由</w:t>
      </w:r>
      <w:proofErr w:type="gramStart"/>
      <w:r w:rsidR="00D21BC7">
        <w:rPr>
          <w:rFonts w:hint="eastAsia"/>
          <w:lang w:eastAsia="zh-HK"/>
        </w:rPr>
        <w:t>2</w:t>
      </w:r>
      <w:r w:rsidR="00D21BC7">
        <w:rPr>
          <w:lang w:eastAsia="zh-HK"/>
        </w:rPr>
        <w:t>.(</w:t>
      </w:r>
      <w:proofErr w:type="gramEnd"/>
      <w:r w:rsidR="00D21BC7">
        <w:rPr>
          <w:rFonts w:hint="eastAsia"/>
          <w:lang w:eastAsia="zh-HK"/>
        </w:rPr>
        <w:t>a</w:t>
      </w:r>
      <w:r w:rsidR="00D21BC7">
        <w:rPr>
          <w:lang w:eastAsia="zh-HK"/>
        </w:rPr>
        <w:t>)</w:t>
      </w:r>
      <w:r w:rsidR="00D21BC7">
        <w:rPr>
          <w:rFonts w:hint="eastAsia"/>
          <w:lang w:eastAsia="zh-HK"/>
        </w:rPr>
        <w:t>答案述及的</w:t>
      </w:r>
      <w:r w:rsidR="00D21BC7" w:rsidRPr="00D21BC7">
        <w:rPr>
          <w:rFonts w:hint="eastAsia"/>
          <w:lang w:eastAsia="zh-HK"/>
        </w:rPr>
        <w:t>機構任命香港特別行政區政府的主要官員</w:t>
      </w:r>
      <w:r w:rsidR="00D21BC7">
        <w:rPr>
          <w:rFonts w:hint="eastAsia"/>
          <w:lang w:eastAsia="zh-HK"/>
        </w:rPr>
        <w:t>前，有甚麼相關程序</w:t>
      </w:r>
      <w:r w:rsidRPr="001B09C6">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440F2" w:rsidRPr="00055103" w14:paraId="05C97348" w14:textId="77777777" w:rsidTr="00055103">
        <w:tc>
          <w:tcPr>
            <w:tcW w:w="8079" w:type="dxa"/>
          </w:tcPr>
          <w:p w14:paraId="3B9CB49B" w14:textId="2673DF13" w:rsidR="00B440F2" w:rsidRPr="006805A7" w:rsidRDefault="00D21BC7" w:rsidP="00B95221">
            <w:pPr>
              <w:spacing w:line="360" w:lineRule="auto"/>
              <w:ind w:left="0" w:firstLine="0"/>
              <w:rPr>
                <w:i/>
                <w:color w:val="FF0000"/>
              </w:rPr>
            </w:pPr>
            <w:r>
              <w:rPr>
                <w:rFonts w:hint="eastAsia"/>
                <w:i/>
                <w:color w:val="FF0000"/>
                <w:lang w:eastAsia="zh-HK"/>
              </w:rPr>
              <w:t>由行政長官</w:t>
            </w:r>
            <w:r w:rsidRPr="00D21BC7">
              <w:rPr>
                <w:rFonts w:hint="eastAsia"/>
                <w:i/>
                <w:color w:val="FF0000"/>
                <w:lang w:eastAsia="zh-HK"/>
              </w:rPr>
              <w:t>提名並報請中央人民政府任命</w:t>
            </w:r>
            <w:r w:rsidR="00DD4895">
              <w:rPr>
                <w:rFonts w:hint="eastAsia"/>
                <w:i/>
                <w:color w:val="FF0000"/>
              </w:rPr>
              <w:t>。</w:t>
            </w:r>
          </w:p>
        </w:tc>
      </w:tr>
      <w:tr w:rsidR="00E24618" w:rsidRPr="00055103" w14:paraId="7B6A6352" w14:textId="77777777" w:rsidTr="00055103">
        <w:tc>
          <w:tcPr>
            <w:tcW w:w="8079" w:type="dxa"/>
          </w:tcPr>
          <w:p w14:paraId="6857627E" w14:textId="77777777" w:rsidR="00E24618" w:rsidRDefault="00E24618" w:rsidP="00B95221">
            <w:pPr>
              <w:spacing w:line="360" w:lineRule="auto"/>
              <w:ind w:left="0" w:firstLine="0"/>
              <w:rPr>
                <w:i/>
                <w:color w:val="FF0000"/>
                <w:lang w:eastAsia="zh-HK"/>
              </w:rPr>
            </w:pPr>
          </w:p>
        </w:tc>
      </w:tr>
    </w:tbl>
    <w:p w14:paraId="1C5843E3" w14:textId="77777777" w:rsidR="00B440F2" w:rsidRDefault="00B440F2" w:rsidP="00B440F2">
      <w:pPr>
        <w:snapToGrid w:val="0"/>
        <w:spacing w:line="276" w:lineRule="auto"/>
        <w:ind w:left="0" w:firstLine="0"/>
        <w:rPr>
          <w:rFonts w:eastAsiaTheme="minorEastAsia"/>
          <w:lang w:eastAsia="zh-HK"/>
        </w:rPr>
      </w:pPr>
    </w:p>
    <w:p w14:paraId="01310DD2" w14:textId="30C1B8E8" w:rsidR="00B440F2" w:rsidRDefault="00B440F2" w:rsidP="00E24618">
      <w:pPr>
        <w:tabs>
          <w:tab w:val="left" w:pos="993"/>
        </w:tabs>
        <w:spacing w:line="276" w:lineRule="auto"/>
        <w:ind w:left="993" w:hanging="567"/>
        <w:jc w:val="both"/>
        <w:rPr>
          <w:lang w:eastAsia="zh-HK"/>
        </w:rPr>
      </w:pPr>
      <w:r>
        <w:rPr>
          <w:rFonts w:hint="eastAsia"/>
          <w:lang w:eastAsia="zh-HK"/>
        </w:rPr>
        <w:t>(</w:t>
      </w:r>
      <w:r>
        <w:rPr>
          <w:lang w:eastAsia="zh-HK"/>
        </w:rPr>
        <w:t>c</w:t>
      </w:r>
      <w:r>
        <w:rPr>
          <w:rFonts w:hint="eastAsia"/>
          <w:lang w:eastAsia="zh-HK"/>
        </w:rPr>
        <w:t>)</w:t>
      </w:r>
      <w:r>
        <w:rPr>
          <w:lang w:eastAsia="zh-HK"/>
        </w:rPr>
        <w:tab/>
      </w:r>
      <w:r w:rsidR="00D21BC7">
        <w:rPr>
          <w:rFonts w:hint="eastAsia"/>
          <w:lang w:eastAsia="zh-HK"/>
        </w:rPr>
        <w:t>承上題</w:t>
      </w:r>
      <w:r>
        <w:rPr>
          <w:rFonts w:hint="eastAsia"/>
          <w:lang w:eastAsia="zh-HK"/>
        </w:rPr>
        <w:t>，</w:t>
      </w:r>
      <w:r w:rsidR="00D21BC7">
        <w:rPr>
          <w:rFonts w:hint="eastAsia"/>
          <w:lang w:eastAsia="zh-HK"/>
        </w:rPr>
        <w:t>根據資料一，</w:t>
      </w:r>
      <w:r>
        <w:rPr>
          <w:rFonts w:hint="eastAsia"/>
          <w:lang w:eastAsia="zh-HK"/>
        </w:rPr>
        <w:t>為甚麼要</w:t>
      </w:r>
      <w:r w:rsidR="00D21BC7">
        <w:rPr>
          <w:rFonts w:hint="eastAsia"/>
          <w:lang w:eastAsia="zh-HK"/>
        </w:rPr>
        <w:t>通過</w:t>
      </w:r>
      <w:proofErr w:type="gramStart"/>
      <w:r w:rsidR="00D21BC7">
        <w:rPr>
          <w:rFonts w:hint="eastAsia"/>
          <w:lang w:eastAsia="zh-HK"/>
        </w:rPr>
        <w:t>2</w:t>
      </w:r>
      <w:r>
        <w:rPr>
          <w:rFonts w:hint="eastAsia"/>
          <w:lang w:eastAsia="zh-HK"/>
        </w:rPr>
        <w:t>.</w:t>
      </w:r>
      <w:r>
        <w:rPr>
          <w:lang w:eastAsia="zh-HK"/>
        </w:rPr>
        <w:t>(</w:t>
      </w:r>
      <w:proofErr w:type="gramEnd"/>
      <w:r>
        <w:rPr>
          <w:lang w:eastAsia="zh-HK"/>
        </w:rPr>
        <w:t>b)</w:t>
      </w:r>
      <w:r>
        <w:rPr>
          <w:rFonts w:hint="eastAsia"/>
          <w:lang w:eastAsia="zh-HK"/>
        </w:rPr>
        <w:t>答案中所述的</w:t>
      </w:r>
      <w:r w:rsidR="00D21BC7">
        <w:rPr>
          <w:rFonts w:hint="eastAsia"/>
          <w:lang w:eastAsia="zh-HK"/>
        </w:rPr>
        <w:t>程序才</w:t>
      </w:r>
      <w:r w:rsidR="007268B3">
        <w:rPr>
          <w:rFonts w:hint="eastAsia"/>
          <w:lang w:eastAsia="zh-HK"/>
        </w:rPr>
        <w:t>進行</w:t>
      </w:r>
      <w:r w:rsidR="007268B3" w:rsidRPr="007268B3">
        <w:rPr>
          <w:rFonts w:hint="eastAsia"/>
          <w:lang w:eastAsia="zh-HK"/>
        </w:rPr>
        <w:t>任命香港特別行政區政府的主要官員</w:t>
      </w:r>
      <w:r w:rsidRPr="001B09C6">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440F2" w:rsidRPr="006805A7" w14:paraId="621000BC" w14:textId="77777777" w:rsidTr="00055103">
        <w:tc>
          <w:tcPr>
            <w:tcW w:w="8079" w:type="dxa"/>
          </w:tcPr>
          <w:p w14:paraId="51EBE729" w14:textId="386D27D5" w:rsidR="00B440F2" w:rsidRPr="006805A7" w:rsidRDefault="00D21BC7" w:rsidP="00B95221">
            <w:pPr>
              <w:spacing w:line="360" w:lineRule="auto"/>
              <w:ind w:left="0" w:firstLine="0"/>
              <w:rPr>
                <w:i/>
                <w:color w:val="FF0000"/>
              </w:rPr>
            </w:pPr>
            <w:r w:rsidRPr="00D21BC7">
              <w:rPr>
                <w:rFonts w:hint="eastAsia"/>
                <w:i/>
                <w:color w:val="FF0000"/>
                <w:lang w:eastAsia="zh-HK"/>
              </w:rPr>
              <w:t>香港特別行政區政府的首長是香港特別行政區行政長官</w:t>
            </w:r>
            <w:r w:rsidR="009B3477">
              <w:rPr>
                <w:rFonts w:hint="eastAsia"/>
                <w:i/>
                <w:color w:val="FF0000"/>
              </w:rPr>
              <w:t>，</w:t>
            </w:r>
            <w:r w:rsidR="009B3477" w:rsidRPr="009B3477">
              <w:rPr>
                <w:rFonts w:hint="eastAsia"/>
                <w:i/>
                <w:color w:val="FF0000"/>
                <w:lang w:eastAsia="zh-HK"/>
              </w:rPr>
              <w:t>依照</w:t>
            </w:r>
          </w:p>
        </w:tc>
      </w:tr>
      <w:tr w:rsidR="009B3477" w:rsidRPr="006805A7" w14:paraId="2FD41EA1" w14:textId="77777777" w:rsidTr="00055103">
        <w:tc>
          <w:tcPr>
            <w:tcW w:w="8079" w:type="dxa"/>
          </w:tcPr>
          <w:p w14:paraId="203F19F9" w14:textId="4E9DD8EA" w:rsidR="009B3477" w:rsidRPr="00D21BC7" w:rsidRDefault="009B3477" w:rsidP="00B95221">
            <w:pPr>
              <w:spacing w:line="360" w:lineRule="auto"/>
              <w:ind w:left="0" w:firstLine="0"/>
              <w:rPr>
                <w:i/>
                <w:color w:val="FF0000"/>
                <w:lang w:eastAsia="zh-HK"/>
              </w:rPr>
            </w:pPr>
            <w:r>
              <w:rPr>
                <w:rFonts w:hint="eastAsia"/>
                <w:i/>
                <w:color w:val="FF0000"/>
                <w:lang w:eastAsia="zh-HK"/>
              </w:rPr>
              <w:t>《基</w:t>
            </w:r>
            <w:r w:rsidRPr="009B3477">
              <w:rPr>
                <w:rFonts w:hint="eastAsia"/>
                <w:i/>
                <w:color w:val="FF0000"/>
                <w:lang w:eastAsia="zh-HK"/>
              </w:rPr>
              <w:t>本法</w:t>
            </w:r>
            <w:r>
              <w:rPr>
                <w:rFonts w:hint="eastAsia"/>
                <w:i/>
                <w:color w:val="FF0000"/>
                <w:lang w:eastAsia="zh-HK"/>
              </w:rPr>
              <w:t>》</w:t>
            </w:r>
            <w:r w:rsidRPr="009B3477">
              <w:rPr>
                <w:rFonts w:hint="eastAsia"/>
                <w:i/>
                <w:color w:val="FF0000"/>
                <w:lang w:eastAsia="zh-HK"/>
              </w:rPr>
              <w:t>的規定對中央人民政府和香港特別行政區負責</w:t>
            </w:r>
            <w:r>
              <w:rPr>
                <w:rFonts w:hint="eastAsia"/>
                <w:i/>
                <w:color w:val="FF0000"/>
              </w:rPr>
              <w:t>。</w:t>
            </w:r>
          </w:p>
        </w:tc>
      </w:tr>
      <w:tr w:rsidR="00E24618" w:rsidRPr="006805A7" w14:paraId="672D2719" w14:textId="77777777" w:rsidTr="00055103">
        <w:tc>
          <w:tcPr>
            <w:tcW w:w="8079" w:type="dxa"/>
          </w:tcPr>
          <w:p w14:paraId="04D47F88" w14:textId="77777777" w:rsidR="00E24618" w:rsidRDefault="00E24618" w:rsidP="00B95221">
            <w:pPr>
              <w:spacing w:line="360" w:lineRule="auto"/>
              <w:ind w:left="0" w:firstLine="0"/>
              <w:rPr>
                <w:i/>
                <w:color w:val="FF0000"/>
                <w:lang w:eastAsia="zh-HK"/>
              </w:rPr>
            </w:pPr>
          </w:p>
        </w:tc>
      </w:tr>
    </w:tbl>
    <w:p w14:paraId="3D4A7338" w14:textId="1C92EDE0" w:rsidR="00B271AC" w:rsidRPr="00B440F2" w:rsidRDefault="00B271AC" w:rsidP="008A4CF5">
      <w:pPr>
        <w:snapToGrid w:val="0"/>
        <w:spacing w:line="276" w:lineRule="auto"/>
        <w:ind w:left="0" w:firstLine="0"/>
        <w:rPr>
          <w:rFonts w:eastAsiaTheme="minorEastAsia"/>
          <w:lang w:eastAsia="zh-HK"/>
        </w:rPr>
      </w:pPr>
    </w:p>
    <w:p w14:paraId="3B127796" w14:textId="43C984E4" w:rsidR="00E31B7E" w:rsidRDefault="00E31B7E">
      <w:pPr>
        <w:rPr>
          <w:rFonts w:eastAsiaTheme="minorEastAsia"/>
          <w:lang w:eastAsia="zh-HK"/>
        </w:rPr>
      </w:pPr>
      <w:r>
        <w:rPr>
          <w:rFonts w:eastAsiaTheme="minorEastAsia"/>
          <w:lang w:eastAsia="zh-HK"/>
        </w:rPr>
        <w:br w:type="page"/>
      </w:r>
    </w:p>
    <w:p w14:paraId="4EF2FC56" w14:textId="44059836" w:rsidR="00E31B7E" w:rsidRDefault="00D05AD5" w:rsidP="00E31B7E">
      <w:pPr>
        <w:spacing w:line="276" w:lineRule="auto"/>
        <w:ind w:left="0" w:firstLine="0"/>
        <w:rPr>
          <w:rFonts w:eastAsia="Microsoft JhengHei"/>
          <w:b/>
          <w:sz w:val="28"/>
          <w:szCs w:val="28"/>
        </w:rPr>
      </w:pPr>
      <w:r>
        <w:rPr>
          <w:noProof/>
        </w:rPr>
        <w:lastRenderedPageBreak/>
        <w:drawing>
          <wp:inline distT="0" distB="0" distL="0" distR="0" wp14:anchorId="43FF13EB" wp14:editId="0D79FB7C">
            <wp:extent cx="432039" cy="527050"/>
            <wp:effectExtent l="0" t="0" r="6350" b="6350"/>
            <wp:docPr id="32" name="圖片 32"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440083" cy="536864"/>
                    </a:xfrm>
                    <a:prstGeom prst="rect">
                      <a:avLst/>
                    </a:prstGeom>
                    <a:noFill/>
                    <a:ln>
                      <a:noFill/>
                    </a:ln>
                  </pic:spPr>
                </pic:pic>
              </a:graphicData>
            </a:graphic>
          </wp:inline>
        </w:drawing>
      </w:r>
      <w:r w:rsidR="000D660A">
        <w:rPr>
          <w:rFonts w:eastAsia="Microsoft JhengHei" w:hint="eastAsia"/>
          <w:b/>
          <w:sz w:val="28"/>
          <w:szCs w:val="28"/>
          <w:lang w:eastAsia="zh-HK"/>
        </w:rPr>
        <w:t>家課一</w:t>
      </w:r>
      <w:r w:rsidR="00E31B7E" w:rsidRPr="00663CD9">
        <w:rPr>
          <w:rFonts w:eastAsia="Microsoft JhengHei"/>
          <w:b/>
          <w:sz w:val="28"/>
          <w:szCs w:val="28"/>
        </w:rPr>
        <w:t>：</w:t>
      </w:r>
      <w:r w:rsidR="002F6184">
        <w:rPr>
          <w:rFonts w:eastAsia="Microsoft JhengHei" w:hint="eastAsia"/>
          <w:b/>
          <w:sz w:val="28"/>
          <w:szCs w:val="28"/>
          <w:lang w:eastAsia="zh-HK"/>
        </w:rPr>
        <w:t>備案</w:t>
      </w:r>
      <w:r w:rsidR="002F6184">
        <w:rPr>
          <w:rFonts w:eastAsia="Microsoft JhengHei" w:hint="eastAsia"/>
          <w:b/>
          <w:sz w:val="28"/>
          <w:szCs w:val="28"/>
        </w:rPr>
        <w:t>、</w:t>
      </w:r>
      <w:r w:rsidR="002F6184">
        <w:rPr>
          <w:rFonts w:eastAsia="Microsoft JhengHei" w:hint="eastAsia"/>
          <w:b/>
          <w:sz w:val="28"/>
          <w:szCs w:val="28"/>
          <w:lang w:eastAsia="zh-HK"/>
        </w:rPr>
        <w:t>授權</w:t>
      </w:r>
      <w:r w:rsidR="002F6184">
        <w:rPr>
          <w:rFonts w:eastAsia="Microsoft JhengHei" w:hint="eastAsia"/>
          <w:b/>
          <w:sz w:val="28"/>
          <w:szCs w:val="28"/>
        </w:rPr>
        <w:t>、</w:t>
      </w:r>
      <w:r w:rsidR="002F6184">
        <w:rPr>
          <w:rFonts w:eastAsia="Microsoft JhengHei" w:hint="eastAsia"/>
          <w:b/>
          <w:sz w:val="28"/>
          <w:szCs w:val="28"/>
          <w:lang w:eastAsia="zh-HK"/>
        </w:rPr>
        <w:t>批</w:t>
      </w:r>
      <w:r w:rsidR="002F6184">
        <w:rPr>
          <w:rFonts w:eastAsia="Microsoft JhengHei" w:hint="eastAsia"/>
          <w:b/>
          <w:sz w:val="28"/>
          <w:szCs w:val="28"/>
        </w:rPr>
        <w:t>准、</w:t>
      </w:r>
      <w:r w:rsidR="002F6184">
        <w:rPr>
          <w:rFonts w:eastAsia="Microsoft JhengHei" w:hint="eastAsia"/>
          <w:b/>
          <w:sz w:val="28"/>
          <w:szCs w:val="28"/>
          <w:lang w:eastAsia="zh-HK"/>
        </w:rPr>
        <w:t>特別許可</w:t>
      </w:r>
    </w:p>
    <w:p w14:paraId="5AC75751" w14:textId="7DD4D388" w:rsidR="00E31B7E" w:rsidRDefault="00E31B7E" w:rsidP="00E31B7E">
      <w:pPr>
        <w:spacing w:line="276" w:lineRule="auto"/>
        <w:ind w:left="0" w:firstLine="0"/>
        <w:rPr>
          <w:rFonts w:asciiTheme="minorEastAsia" w:eastAsiaTheme="minorEastAsia" w:hAnsiTheme="minorEastAsia"/>
          <w:szCs w:val="28"/>
        </w:rPr>
      </w:pPr>
    </w:p>
    <w:p w14:paraId="68C3FD71" w14:textId="35BB6D60" w:rsidR="002A22E5" w:rsidRPr="00AC6686" w:rsidRDefault="002A22E5" w:rsidP="00E31B7E">
      <w:pPr>
        <w:spacing w:line="276" w:lineRule="auto"/>
        <w:ind w:left="0" w:firstLine="0"/>
        <w:rPr>
          <w:rFonts w:ascii="Microsoft JhengHei" w:eastAsia="Microsoft JhengHei" w:hAnsi="Microsoft JhengHei"/>
          <w:b/>
          <w:szCs w:val="28"/>
        </w:rPr>
      </w:pPr>
      <w:r w:rsidRPr="00AC6686">
        <w:rPr>
          <w:rFonts w:ascii="Microsoft JhengHei" w:eastAsia="Microsoft JhengHei" w:hAnsi="Microsoft JhengHei" w:hint="eastAsia"/>
          <w:b/>
          <w:szCs w:val="28"/>
          <w:lang w:eastAsia="zh-HK"/>
        </w:rPr>
        <w:t>第一部分</w:t>
      </w:r>
      <w:r w:rsidR="0064619E" w:rsidRPr="00AC6686">
        <w:rPr>
          <w:rFonts w:ascii="Microsoft JhengHei" w:eastAsia="Microsoft JhengHei" w:hAnsi="Microsoft JhengHei" w:hint="eastAsia"/>
          <w:b/>
          <w:szCs w:val="28"/>
          <w:lang w:eastAsia="zh-HK"/>
        </w:rPr>
        <w:t>：香港特別行政區必須報告中央備案的事項</w:t>
      </w:r>
    </w:p>
    <w:p w14:paraId="216FD2E7" w14:textId="77777777" w:rsidR="002A22E5" w:rsidRDefault="002A22E5" w:rsidP="00E31B7E">
      <w:pPr>
        <w:spacing w:line="276" w:lineRule="auto"/>
        <w:ind w:left="0" w:firstLine="0"/>
        <w:rPr>
          <w:rFonts w:asciiTheme="minorEastAsia" w:eastAsiaTheme="minorEastAsia" w:hAnsiTheme="minorEastAsia"/>
          <w:szCs w:val="28"/>
          <w:lang w:eastAsia="zh-HK"/>
        </w:rPr>
      </w:pPr>
    </w:p>
    <w:p w14:paraId="62823669" w14:textId="7AECD7D0" w:rsidR="007E6CD5" w:rsidRDefault="007E6CD5" w:rsidP="00055103">
      <w:pPr>
        <w:spacing w:line="276" w:lineRule="auto"/>
        <w:ind w:left="0" w:firstLine="0"/>
        <w:jc w:val="both"/>
        <w:rPr>
          <w:rFonts w:eastAsiaTheme="minorEastAsia"/>
        </w:rPr>
      </w:pPr>
      <w:r>
        <w:rPr>
          <w:rFonts w:eastAsiaTheme="minorEastAsia" w:hint="eastAsia"/>
          <w:lang w:eastAsia="zh-HK"/>
        </w:rPr>
        <w:t>下表左欄為</w:t>
      </w:r>
      <w:r w:rsidR="00D74C34">
        <w:rPr>
          <w:rFonts w:eastAsiaTheme="minorEastAsia" w:hint="eastAsia"/>
          <w:lang w:eastAsia="zh-HK"/>
        </w:rPr>
        <w:t>《基本法》規定</w:t>
      </w:r>
      <w:r w:rsidRPr="007E6CD5">
        <w:rPr>
          <w:rFonts w:eastAsiaTheme="minorEastAsia" w:hint="eastAsia"/>
          <w:lang w:eastAsia="zh-HK"/>
        </w:rPr>
        <w:t>香港特別行政區必須報告中央備案的事項</w:t>
      </w:r>
      <w:r w:rsidR="00D74C34">
        <w:rPr>
          <w:rFonts w:eastAsiaTheme="minorEastAsia" w:hint="eastAsia"/>
          <w:lang w:eastAsia="zh-HK"/>
        </w:rPr>
        <w:t>的條文</w:t>
      </w:r>
      <w:r>
        <w:rPr>
          <w:rFonts w:eastAsiaTheme="minorEastAsia" w:hint="eastAsia"/>
        </w:rPr>
        <w:t>，</w:t>
      </w:r>
      <w:r w:rsidR="006448F0">
        <w:rPr>
          <w:rFonts w:eastAsiaTheme="minorEastAsia" w:hint="eastAsia"/>
          <w:lang w:eastAsia="zh-HK"/>
        </w:rPr>
        <w:t>請在</w:t>
      </w:r>
      <w:r>
        <w:rPr>
          <w:rFonts w:eastAsiaTheme="minorEastAsia" w:hint="eastAsia"/>
          <w:lang w:eastAsia="zh-HK"/>
        </w:rPr>
        <w:t>右</w:t>
      </w:r>
      <w:r w:rsidR="006448F0">
        <w:rPr>
          <w:rFonts w:eastAsiaTheme="minorEastAsia" w:hint="eastAsia"/>
          <w:lang w:eastAsia="zh-HK"/>
        </w:rPr>
        <w:t>方</w:t>
      </w:r>
      <w:r w:rsidR="00FB358F">
        <w:rPr>
          <w:rFonts w:eastAsiaTheme="minorEastAsia" w:hint="eastAsia"/>
          <w:lang w:eastAsia="zh-HK"/>
        </w:rPr>
        <w:t>適當的儲存格內</w:t>
      </w:r>
      <w:r w:rsidR="006448F0">
        <w:rPr>
          <w:rFonts w:eastAsiaTheme="minorEastAsia" w:hint="eastAsia"/>
          <w:lang w:eastAsia="zh-HK"/>
        </w:rPr>
        <w:t>加入</w:t>
      </w:r>
      <w:r w:rsidR="006448F0">
        <w:rPr>
          <w:rFonts w:eastAsiaTheme="minorEastAsia" w:hint="eastAsia"/>
          <w:lang w:eastAsia="zh-HK"/>
        </w:rPr>
        <w:sym w:font="Wingdings" w:char="F0FC"/>
      </w:r>
      <w:r w:rsidR="006448F0">
        <w:rPr>
          <w:rFonts w:eastAsiaTheme="minorEastAsia" w:hint="eastAsia"/>
          <w:lang w:eastAsia="zh-HK"/>
        </w:rPr>
        <w:t>號</w:t>
      </w:r>
      <w:r>
        <w:rPr>
          <w:rFonts w:eastAsiaTheme="minorEastAsia" w:hint="eastAsia"/>
        </w:rPr>
        <w:t>。</w:t>
      </w:r>
    </w:p>
    <w:p w14:paraId="2D6C44AF" w14:textId="77777777" w:rsidR="00FB358F" w:rsidRPr="00FB358F" w:rsidRDefault="00FB358F" w:rsidP="007E6CD5">
      <w:pPr>
        <w:ind w:left="0" w:firstLine="0"/>
        <w:jc w:val="both"/>
        <w:rPr>
          <w:rFonts w:eastAsiaTheme="minorEastAsia"/>
          <w:lang w:eastAsia="zh-HK"/>
        </w:rPr>
      </w:pPr>
    </w:p>
    <w:tbl>
      <w:tblPr>
        <w:tblStyle w:val="a5"/>
        <w:tblW w:w="0" w:type="auto"/>
        <w:tblLook w:val="04A0" w:firstRow="1" w:lastRow="0" w:firstColumn="1" w:lastColumn="0" w:noHBand="0" w:noVBand="1"/>
      </w:tblPr>
      <w:tblGrid>
        <w:gridCol w:w="6197"/>
        <w:gridCol w:w="1409"/>
        <w:gridCol w:w="1410"/>
      </w:tblGrid>
      <w:tr w:rsidR="00264995" w14:paraId="7E14A2C7" w14:textId="77777777" w:rsidTr="001B09C6">
        <w:tc>
          <w:tcPr>
            <w:tcW w:w="6197" w:type="dxa"/>
          </w:tcPr>
          <w:p w14:paraId="6DBD338C" w14:textId="77777777" w:rsidR="00264995" w:rsidRDefault="00264995" w:rsidP="00E31B7E">
            <w:pPr>
              <w:spacing w:line="276" w:lineRule="auto"/>
              <w:ind w:left="0" w:firstLine="0"/>
              <w:rPr>
                <w:rFonts w:asciiTheme="minorEastAsia" w:eastAsiaTheme="minorEastAsia" w:hAnsiTheme="minorEastAsia"/>
                <w:szCs w:val="28"/>
              </w:rPr>
            </w:pPr>
          </w:p>
        </w:tc>
        <w:tc>
          <w:tcPr>
            <w:tcW w:w="1409" w:type="dxa"/>
          </w:tcPr>
          <w:p w14:paraId="0E6F7600" w14:textId="40EAA42A" w:rsidR="00264995" w:rsidRPr="00264995" w:rsidRDefault="00264995" w:rsidP="00264995">
            <w:pPr>
              <w:spacing w:line="276" w:lineRule="auto"/>
              <w:ind w:left="0" w:firstLine="0"/>
              <w:jc w:val="center"/>
              <w:rPr>
                <w:rFonts w:asciiTheme="minorEastAsia" w:eastAsiaTheme="minorEastAsia" w:hAnsiTheme="minorEastAsia"/>
                <w:b/>
                <w:szCs w:val="28"/>
              </w:rPr>
            </w:pPr>
            <w:r w:rsidRPr="00264995">
              <w:rPr>
                <w:rFonts w:asciiTheme="minorEastAsia" w:eastAsiaTheme="minorEastAsia" w:hAnsiTheme="minorEastAsia" w:hint="eastAsia"/>
                <w:b/>
                <w:szCs w:val="28"/>
              </w:rPr>
              <w:t>全國人民代表大會常務委員會</w:t>
            </w:r>
          </w:p>
        </w:tc>
        <w:tc>
          <w:tcPr>
            <w:tcW w:w="1410" w:type="dxa"/>
          </w:tcPr>
          <w:p w14:paraId="650EA674" w14:textId="6D1C246C" w:rsidR="00264995" w:rsidRPr="00264995" w:rsidRDefault="00264995" w:rsidP="00264995">
            <w:pPr>
              <w:spacing w:line="276" w:lineRule="auto"/>
              <w:ind w:left="0" w:firstLine="0"/>
              <w:jc w:val="center"/>
              <w:rPr>
                <w:rFonts w:asciiTheme="minorEastAsia" w:eastAsiaTheme="minorEastAsia" w:hAnsiTheme="minorEastAsia"/>
                <w:b/>
                <w:szCs w:val="28"/>
              </w:rPr>
            </w:pPr>
            <w:r w:rsidRPr="00264995">
              <w:rPr>
                <w:rFonts w:asciiTheme="minorEastAsia" w:eastAsiaTheme="minorEastAsia" w:hAnsiTheme="minorEastAsia" w:hint="eastAsia"/>
                <w:b/>
                <w:szCs w:val="28"/>
              </w:rPr>
              <w:t>中央人民政府</w:t>
            </w:r>
          </w:p>
        </w:tc>
      </w:tr>
      <w:tr w:rsidR="00264995" w14:paraId="17BCB298" w14:textId="77777777" w:rsidTr="001B09C6">
        <w:tc>
          <w:tcPr>
            <w:tcW w:w="6197" w:type="dxa"/>
          </w:tcPr>
          <w:p w14:paraId="14C85B15" w14:textId="77777777" w:rsidR="00536BA9" w:rsidRDefault="00264995" w:rsidP="0039601C">
            <w:pPr>
              <w:spacing w:line="276" w:lineRule="auto"/>
              <w:ind w:left="0" w:firstLine="0"/>
              <w:jc w:val="both"/>
              <w:rPr>
                <w:rFonts w:eastAsiaTheme="minorEastAsia"/>
                <w:lang w:eastAsia="zh-HK"/>
              </w:rPr>
            </w:pPr>
            <w:r w:rsidRPr="006448F0">
              <w:rPr>
                <w:rFonts w:eastAsiaTheme="minorEastAsia" w:hint="eastAsia"/>
                <w:b/>
                <w:lang w:eastAsia="zh-HK"/>
              </w:rPr>
              <w:t>第十七條第二款</w:t>
            </w:r>
            <w:r w:rsidR="0000203A">
              <w:rPr>
                <w:rFonts w:eastAsiaTheme="minorEastAsia"/>
                <w:lang w:eastAsia="zh-HK"/>
              </w:rPr>
              <w:tab/>
            </w:r>
          </w:p>
          <w:p w14:paraId="78B5A90C" w14:textId="747DAFA6" w:rsidR="00264995" w:rsidRDefault="00264995" w:rsidP="0039601C">
            <w:pPr>
              <w:spacing w:line="276" w:lineRule="auto"/>
              <w:ind w:left="0" w:firstLine="0"/>
              <w:jc w:val="both"/>
              <w:rPr>
                <w:rFonts w:asciiTheme="minorEastAsia" w:eastAsiaTheme="minorEastAsia" w:hAnsiTheme="minorEastAsia"/>
                <w:szCs w:val="28"/>
              </w:rPr>
            </w:pPr>
            <w:r w:rsidRPr="00D74C34">
              <w:rPr>
                <w:rFonts w:eastAsiaTheme="minorEastAsia" w:hint="eastAsia"/>
                <w:lang w:eastAsia="zh-HK"/>
              </w:rPr>
              <w:t>香港特別行政區的立法機關制定的法律須報</w:t>
            </w:r>
            <w:r>
              <w:rPr>
                <w:rFonts w:eastAsiaTheme="minorEastAsia" w:hint="eastAsia"/>
              </w:rPr>
              <w:t>__________</w:t>
            </w:r>
            <w:r w:rsidRPr="00D74C34">
              <w:rPr>
                <w:rFonts w:eastAsiaTheme="minorEastAsia" w:hint="eastAsia"/>
                <w:lang w:eastAsia="zh-HK"/>
              </w:rPr>
              <w:t>備案。備案不影響該法律的生效。</w:t>
            </w:r>
          </w:p>
        </w:tc>
        <w:tc>
          <w:tcPr>
            <w:tcW w:w="1409" w:type="dxa"/>
          </w:tcPr>
          <w:p w14:paraId="6C231BD5" w14:textId="70831892" w:rsidR="00264995" w:rsidRPr="00264995" w:rsidRDefault="00264995" w:rsidP="00B95221">
            <w:pPr>
              <w:spacing w:line="276" w:lineRule="auto"/>
              <w:ind w:left="0" w:firstLine="0"/>
              <w:jc w:val="center"/>
              <w:rPr>
                <w:rFonts w:asciiTheme="minorEastAsia" w:eastAsiaTheme="minorEastAsia" w:hAnsiTheme="minorEastAsia"/>
                <w:color w:val="FF0000"/>
                <w:szCs w:val="28"/>
              </w:rPr>
            </w:pPr>
            <w:r w:rsidRPr="00264995">
              <w:rPr>
                <w:rFonts w:asciiTheme="minorEastAsia" w:eastAsiaTheme="minorEastAsia" w:hAnsiTheme="minorEastAsia"/>
                <w:color w:val="FF0000"/>
                <w:szCs w:val="28"/>
              </w:rPr>
              <w:sym w:font="Wingdings" w:char="F0FC"/>
            </w:r>
          </w:p>
        </w:tc>
        <w:tc>
          <w:tcPr>
            <w:tcW w:w="1410" w:type="dxa"/>
          </w:tcPr>
          <w:p w14:paraId="19EF9891" w14:textId="77777777" w:rsidR="00264995" w:rsidRPr="00264995" w:rsidRDefault="00264995" w:rsidP="00B95221">
            <w:pPr>
              <w:spacing w:line="276" w:lineRule="auto"/>
              <w:ind w:left="0" w:firstLine="0"/>
              <w:jc w:val="center"/>
              <w:rPr>
                <w:rFonts w:asciiTheme="minorEastAsia" w:eastAsiaTheme="minorEastAsia" w:hAnsiTheme="minorEastAsia"/>
                <w:color w:val="FF0000"/>
                <w:szCs w:val="28"/>
              </w:rPr>
            </w:pPr>
          </w:p>
        </w:tc>
      </w:tr>
      <w:tr w:rsidR="00264995" w14:paraId="34DD4CF1" w14:textId="77777777" w:rsidTr="001B09C6">
        <w:tc>
          <w:tcPr>
            <w:tcW w:w="6197" w:type="dxa"/>
          </w:tcPr>
          <w:p w14:paraId="6571A07E" w14:textId="77777777" w:rsidR="00536BA9" w:rsidRDefault="00264995" w:rsidP="0039601C">
            <w:pPr>
              <w:spacing w:line="276" w:lineRule="auto"/>
              <w:ind w:left="0" w:firstLine="0"/>
              <w:jc w:val="both"/>
              <w:rPr>
                <w:rFonts w:asciiTheme="minorEastAsia" w:eastAsiaTheme="minorEastAsia" w:hAnsiTheme="minorEastAsia"/>
                <w:szCs w:val="28"/>
              </w:rPr>
            </w:pPr>
            <w:r w:rsidRPr="006448F0">
              <w:rPr>
                <w:rFonts w:asciiTheme="minorEastAsia" w:eastAsiaTheme="minorEastAsia" w:hAnsiTheme="minorEastAsia" w:hint="eastAsia"/>
                <w:b/>
                <w:szCs w:val="28"/>
              </w:rPr>
              <w:t>第四十八條第一款第三項第</w:t>
            </w:r>
            <w:r w:rsidRPr="006448F0">
              <w:rPr>
                <w:rFonts w:eastAsiaTheme="minorEastAsia"/>
                <w:b/>
                <w:szCs w:val="28"/>
              </w:rPr>
              <w:t>2</w:t>
            </w:r>
            <w:r w:rsidRPr="006448F0">
              <w:rPr>
                <w:rFonts w:asciiTheme="minorEastAsia" w:eastAsiaTheme="minorEastAsia" w:hAnsiTheme="minorEastAsia" w:hint="eastAsia"/>
                <w:b/>
                <w:szCs w:val="28"/>
              </w:rPr>
              <w:t>目</w:t>
            </w:r>
            <w:r w:rsidR="0000203A">
              <w:rPr>
                <w:rFonts w:asciiTheme="minorEastAsia" w:eastAsiaTheme="minorEastAsia" w:hAnsiTheme="minorEastAsia"/>
                <w:szCs w:val="28"/>
              </w:rPr>
              <w:tab/>
            </w:r>
          </w:p>
          <w:p w14:paraId="3D1C225F" w14:textId="2609EA63" w:rsidR="00264995" w:rsidRDefault="00264995" w:rsidP="0039601C">
            <w:pPr>
              <w:spacing w:line="276" w:lineRule="auto"/>
              <w:ind w:left="0" w:firstLine="0"/>
              <w:jc w:val="both"/>
              <w:rPr>
                <w:rFonts w:asciiTheme="minorEastAsia" w:eastAsiaTheme="minorEastAsia" w:hAnsiTheme="minorEastAsia"/>
                <w:szCs w:val="28"/>
              </w:rPr>
            </w:pPr>
            <w:r w:rsidRPr="00264995">
              <w:rPr>
                <w:rFonts w:asciiTheme="minorEastAsia" w:eastAsiaTheme="minorEastAsia" w:hAnsiTheme="minorEastAsia" w:hint="eastAsia"/>
                <w:szCs w:val="28"/>
              </w:rPr>
              <w:t>[行政長官]簽署立法會通過的財政預算案，將財政預算、決算報__________備案</w:t>
            </w:r>
          </w:p>
        </w:tc>
        <w:tc>
          <w:tcPr>
            <w:tcW w:w="1409" w:type="dxa"/>
          </w:tcPr>
          <w:p w14:paraId="7B5F7657" w14:textId="77777777" w:rsidR="00264995" w:rsidRPr="00264995" w:rsidRDefault="00264995" w:rsidP="00B95221">
            <w:pPr>
              <w:spacing w:line="276" w:lineRule="auto"/>
              <w:ind w:left="0" w:firstLine="0"/>
              <w:jc w:val="center"/>
              <w:rPr>
                <w:rFonts w:asciiTheme="minorEastAsia" w:eastAsiaTheme="minorEastAsia" w:hAnsiTheme="minorEastAsia"/>
                <w:color w:val="FF0000"/>
                <w:szCs w:val="28"/>
              </w:rPr>
            </w:pPr>
          </w:p>
        </w:tc>
        <w:tc>
          <w:tcPr>
            <w:tcW w:w="1410" w:type="dxa"/>
          </w:tcPr>
          <w:p w14:paraId="184BF406" w14:textId="35BE24F4" w:rsidR="00264995" w:rsidRPr="00264995" w:rsidRDefault="00264995" w:rsidP="00B95221">
            <w:pPr>
              <w:spacing w:line="276" w:lineRule="auto"/>
              <w:ind w:left="0" w:firstLine="0"/>
              <w:jc w:val="center"/>
              <w:rPr>
                <w:rFonts w:asciiTheme="minorEastAsia" w:eastAsiaTheme="minorEastAsia" w:hAnsiTheme="minorEastAsia"/>
                <w:color w:val="FF0000"/>
                <w:szCs w:val="28"/>
              </w:rPr>
            </w:pPr>
            <w:r w:rsidRPr="00264995">
              <w:rPr>
                <w:rFonts w:asciiTheme="minorEastAsia" w:eastAsiaTheme="minorEastAsia" w:hAnsiTheme="minorEastAsia"/>
                <w:color w:val="FF0000"/>
                <w:szCs w:val="28"/>
              </w:rPr>
              <w:sym w:font="Wingdings" w:char="F0FC"/>
            </w:r>
          </w:p>
        </w:tc>
      </w:tr>
      <w:tr w:rsidR="00264995" w14:paraId="5DEDDC21" w14:textId="77777777" w:rsidTr="001B09C6">
        <w:tc>
          <w:tcPr>
            <w:tcW w:w="6197" w:type="dxa"/>
          </w:tcPr>
          <w:p w14:paraId="6F5C0BC1" w14:textId="77777777" w:rsidR="00536BA9" w:rsidRDefault="00264995" w:rsidP="0039601C">
            <w:pPr>
              <w:spacing w:line="276" w:lineRule="auto"/>
              <w:ind w:left="0" w:firstLine="0"/>
              <w:jc w:val="both"/>
              <w:rPr>
                <w:rFonts w:asciiTheme="minorEastAsia" w:eastAsiaTheme="minorEastAsia" w:hAnsiTheme="minorEastAsia"/>
                <w:szCs w:val="28"/>
              </w:rPr>
            </w:pPr>
            <w:r w:rsidRPr="006448F0">
              <w:rPr>
                <w:rFonts w:asciiTheme="minorEastAsia" w:eastAsiaTheme="minorEastAsia" w:hAnsiTheme="minorEastAsia" w:hint="eastAsia"/>
                <w:b/>
                <w:szCs w:val="28"/>
              </w:rPr>
              <w:t>第九十條第二款</w:t>
            </w:r>
            <w:r w:rsidR="0000203A">
              <w:rPr>
                <w:rFonts w:asciiTheme="minorEastAsia" w:eastAsiaTheme="minorEastAsia" w:hAnsiTheme="minorEastAsia"/>
                <w:szCs w:val="28"/>
              </w:rPr>
              <w:tab/>
            </w:r>
          </w:p>
          <w:p w14:paraId="28DD8D53" w14:textId="6BFD4C11" w:rsidR="00264995" w:rsidRDefault="00264995" w:rsidP="0039601C">
            <w:pPr>
              <w:spacing w:line="276" w:lineRule="auto"/>
              <w:ind w:left="0" w:firstLine="0"/>
              <w:jc w:val="both"/>
              <w:rPr>
                <w:rFonts w:asciiTheme="minorEastAsia" w:eastAsiaTheme="minorEastAsia" w:hAnsiTheme="minorEastAsia"/>
                <w:szCs w:val="28"/>
              </w:rPr>
            </w:pPr>
            <w:r w:rsidRPr="00264995">
              <w:rPr>
                <w:rFonts w:asciiTheme="minorEastAsia" w:eastAsiaTheme="minorEastAsia" w:hAnsiTheme="minorEastAsia" w:hint="eastAsia"/>
                <w:szCs w:val="28"/>
              </w:rPr>
              <w:t>除本法第八十八條和第八十九條規定的程序外，香港特別行政區終審法院的法官和高等法院首席法官的任命或免職，還須由行政長官徵得立法會同意，並報__________備案。</w:t>
            </w:r>
          </w:p>
        </w:tc>
        <w:tc>
          <w:tcPr>
            <w:tcW w:w="1409" w:type="dxa"/>
          </w:tcPr>
          <w:p w14:paraId="56835F79" w14:textId="70AF0004" w:rsidR="00264995" w:rsidRPr="00264995" w:rsidRDefault="00264995" w:rsidP="00B95221">
            <w:pPr>
              <w:spacing w:line="276" w:lineRule="auto"/>
              <w:ind w:left="0" w:firstLine="0"/>
              <w:jc w:val="center"/>
              <w:rPr>
                <w:rFonts w:asciiTheme="minorEastAsia" w:eastAsiaTheme="minorEastAsia" w:hAnsiTheme="minorEastAsia"/>
                <w:color w:val="FF0000"/>
                <w:szCs w:val="28"/>
              </w:rPr>
            </w:pPr>
            <w:r w:rsidRPr="00264995">
              <w:rPr>
                <w:rFonts w:asciiTheme="minorEastAsia" w:eastAsiaTheme="minorEastAsia" w:hAnsiTheme="minorEastAsia"/>
                <w:color w:val="FF0000"/>
                <w:szCs w:val="28"/>
              </w:rPr>
              <w:sym w:font="Wingdings" w:char="F0FC"/>
            </w:r>
          </w:p>
        </w:tc>
        <w:tc>
          <w:tcPr>
            <w:tcW w:w="1410" w:type="dxa"/>
          </w:tcPr>
          <w:p w14:paraId="08F29940" w14:textId="77777777" w:rsidR="00264995" w:rsidRPr="00264995" w:rsidRDefault="00264995" w:rsidP="00B95221">
            <w:pPr>
              <w:spacing w:line="276" w:lineRule="auto"/>
              <w:ind w:left="0" w:firstLine="0"/>
              <w:jc w:val="center"/>
              <w:rPr>
                <w:rFonts w:asciiTheme="minorEastAsia" w:eastAsiaTheme="minorEastAsia" w:hAnsiTheme="minorEastAsia"/>
                <w:color w:val="FF0000"/>
                <w:szCs w:val="28"/>
              </w:rPr>
            </w:pPr>
          </w:p>
        </w:tc>
      </w:tr>
      <w:tr w:rsidR="00264995" w14:paraId="0AA369D7" w14:textId="77777777" w:rsidTr="001B09C6">
        <w:tc>
          <w:tcPr>
            <w:tcW w:w="6197" w:type="dxa"/>
          </w:tcPr>
          <w:p w14:paraId="6F0853F2" w14:textId="77777777" w:rsidR="00536BA9" w:rsidRDefault="00264995" w:rsidP="0039601C">
            <w:pPr>
              <w:spacing w:line="276" w:lineRule="auto"/>
              <w:ind w:left="0" w:firstLine="0"/>
              <w:jc w:val="both"/>
              <w:rPr>
                <w:rFonts w:eastAsiaTheme="minorEastAsia"/>
                <w:lang w:eastAsia="zh-HK"/>
              </w:rPr>
            </w:pPr>
            <w:r w:rsidRPr="006448F0">
              <w:rPr>
                <w:rFonts w:eastAsiaTheme="minorEastAsia" w:hint="eastAsia"/>
                <w:b/>
                <w:lang w:eastAsia="zh-HK"/>
              </w:rPr>
              <w:t>第一百五十六條</w:t>
            </w:r>
            <w:r w:rsidR="0000203A">
              <w:rPr>
                <w:rFonts w:eastAsiaTheme="minorEastAsia"/>
                <w:lang w:eastAsia="zh-HK"/>
              </w:rPr>
              <w:tab/>
            </w:r>
          </w:p>
          <w:p w14:paraId="0922BA74" w14:textId="688C7243" w:rsidR="00264995" w:rsidRDefault="00264995" w:rsidP="0039601C">
            <w:pPr>
              <w:spacing w:line="276" w:lineRule="auto"/>
              <w:ind w:left="0" w:firstLine="0"/>
              <w:jc w:val="both"/>
              <w:rPr>
                <w:rFonts w:asciiTheme="minorEastAsia" w:eastAsiaTheme="minorEastAsia" w:hAnsiTheme="minorEastAsia"/>
                <w:szCs w:val="28"/>
              </w:rPr>
            </w:pPr>
            <w:r w:rsidRPr="0064619E">
              <w:rPr>
                <w:rFonts w:eastAsiaTheme="minorEastAsia" w:hint="eastAsia"/>
                <w:lang w:eastAsia="zh-HK"/>
              </w:rPr>
              <w:t>香港特別行政區可根據需要在外國設立官方或半官方的經濟和貿易機構，報</w:t>
            </w:r>
            <w:r w:rsidRPr="0064619E">
              <w:rPr>
                <w:rFonts w:eastAsiaTheme="minorEastAsia"/>
                <w:lang w:eastAsia="zh-HK"/>
              </w:rPr>
              <w:t>__________</w:t>
            </w:r>
            <w:r w:rsidRPr="0064619E">
              <w:rPr>
                <w:rFonts w:eastAsiaTheme="minorEastAsia" w:hint="eastAsia"/>
                <w:lang w:eastAsia="zh-HK"/>
              </w:rPr>
              <w:t>備案。</w:t>
            </w:r>
          </w:p>
        </w:tc>
        <w:tc>
          <w:tcPr>
            <w:tcW w:w="1409" w:type="dxa"/>
          </w:tcPr>
          <w:p w14:paraId="1457AD2A" w14:textId="77777777" w:rsidR="00264995" w:rsidRPr="00264995" w:rsidRDefault="00264995" w:rsidP="00B95221">
            <w:pPr>
              <w:spacing w:line="276" w:lineRule="auto"/>
              <w:ind w:left="0" w:firstLine="0"/>
              <w:jc w:val="center"/>
              <w:rPr>
                <w:rFonts w:asciiTheme="minorEastAsia" w:eastAsiaTheme="minorEastAsia" w:hAnsiTheme="minorEastAsia"/>
                <w:color w:val="FF0000"/>
                <w:szCs w:val="28"/>
              </w:rPr>
            </w:pPr>
          </w:p>
        </w:tc>
        <w:tc>
          <w:tcPr>
            <w:tcW w:w="1410" w:type="dxa"/>
          </w:tcPr>
          <w:p w14:paraId="029AE081" w14:textId="2D9CE650" w:rsidR="00264995" w:rsidRPr="00264995" w:rsidRDefault="00264995" w:rsidP="00B95221">
            <w:pPr>
              <w:spacing w:line="276" w:lineRule="auto"/>
              <w:ind w:left="0" w:firstLine="0"/>
              <w:jc w:val="center"/>
              <w:rPr>
                <w:rFonts w:asciiTheme="minorEastAsia" w:eastAsiaTheme="minorEastAsia" w:hAnsiTheme="minorEastAsia"/>
                <w:color w:val="FF0000"/>
                <w:szCs w:val="28"/>
              </w:rPr>
            </w:pPr>
            <w:r w:rsidRPr="00264995">
              <w:rPr>
                <w:rFonts w:asciiTheme="minorEastAsia" w:eastAsiaTheme="minorEastAsia" w:hAnsiTheme="minorEastAsia"/>
                <w:color w:val="FF0000"/>
                <w:szCs w:val="28"/>
              </w:rPr>
              <w:sym w:font="Wingdings" w:char="F0FC"/>
            </w:r>
          </w:p>
        </w:tc>
      </w:tr>
    </w:tbl>
    <w:p w14:paraId="2B4B69F1" w14:textId="5E5217E7" w:rsidR="00264995" w:rsidRDefault="00264995" w:rsidP="00E31B7E">
      <w:pPr>
        <w:spacing w:line="276" w:lineRule="auto"/>
        <w:ind w:left="0" w:firstLine="0"/>
        <w:rPr>
          <w:rFonts w:asciiTheme="minorEastAsia" w:eastAsiaTheme="minorEastAsia" w:hAnsiTheme="minorEastAsia"/>
          <w:szCs w:val="28"/>
        </w:rPr>
      </w:pPr>
    </w:p>
    <w:p w14:paraId="7B329E13" w14:textId="77777777" w:rsidR="006448F0" w:rsidRDefault="006448F0">
      <w:pPr>
        <w:rPr>
          <w:rFonts w:asciiTheme="minorEastAsia" w:eastAsiaTheme="minorEastAsia" w:hAnsiTheme="minorEastAsia"/>
          <w:b/>
          <w:szCs w:val="28"/>
          <w:lang w:eastAsia="zh-HK"/>
        </w:rPr>
      </w:pPr>
      <w:r>
        <w:rPr>
          <w:rFonts w:asciiTheme="minorEastAsia" w:eastAsiaTheme="minorEastAsia" w:hAnsiTheme="minorEastAsia"/>
          <w:b/>
          <w:szCs w:val="28"/>
          <w:lang w:eastAsia="zh-HK"/>
        </w:rPr>
        <w:br w:type="page"/>
      </w:r>
    </w:p>
    <w:p w14:paraId="14EBB1AB" w14:textId="33AFD2B1" w:rsidR="002F6184" w:rsidRPr="00AC6686" w:rsidRDefault="002F6184" w:rsidP="00AC6686">
      <w:pPr>
        <w:spacing w:line="276" w:lineRule="auto"/>
        <w:ind w:left="0" w:firstLine="0"/>
        <w:jc w:val="both"/>
        <w:rPr>
          <w:rFonts w:ascii="Microsoft JhengHei" w:eastAsia="Microsoft JhengHei" w:hAnsi="Microsoft JhengHei"/>
          <w:b/>
          <w:szCs w:val="28"/>
        </w:rPr>
      </w:pPr>
      <w:r w:rsidRPr="00AC6686">
        <w:rPr>
          <w:rFonts w:ascii="Microsoft JhengHei" w:eastAsia="Microsoft JhengHei" w:hAnsi="Microsoft JhengHei" w:hint="eastAsia"/>
          <w:b/>
          <w:szCs w:val="28"/>
          <w:lang w:eastAsia="zh-HK"/>
        </w:rPr>
        <w:lastRenderedPageBreak/>
        <w:t>第二部分：經中央授權、批准或特別許可後，香港特別行政區政府可實施的事項</w:t>
      </w:r>
    </w:p>
    <w:p w14:paraId="0888C330" w14:textId="4BFFF43A" w:rsidR="002A22E5" w:rsidRDefault="002A22E5" w:rsidP="00E31B7E">
      <w:pPr>
        <w:spacing w:line="276" w:lineRule="auto"/>
        <w:ind w:left="0" w:firstLine="0"/>
        <w:rPr>
          <w:rFonts w:asciiTheme="minorEastAsia" w:eastAsiaTheme="minorEastAsia" w:hAnsiTheme="minorEastAsia"/>
          <w:szCs w:val="28"/>
        </w:rPr>
      </w:pPr>
    </w:p>
    <w:p w14:paraId="66CE6350" w14:textId="0B7FAA7F" w:rsidR="002F6184" w:rsidRDefault="002F6184" w:rsidP="00536BA9">
      <w:pPr>
        <w:spacing w:line="276" w:lineRule="auto"/>
        <w:ind w:left="0" w:firstLine="0"/>
        <w:jc w:val="both"/>
        <w:rPr>
          <w:rFonts w:eastAsiaTheme="minorEastAsia"/>
          <w:lang w:eastAsia="zh-HK"/>
        </w:rPr>
      </w:pPr>
      <w:r>
        <w:rPr>
          <w:rFonts w:eastAsiaTheme="minorEastAsia" w:hint="eastAsia"/>
          <w:lang w:eastAsia="zh-HK"/>
        </w:rPr>
        <w:t>下表左欄為《基本法》規定經中央授權</w:t>
      </w:r>
      <w:r>
        <w:rPr>
          <w:rFonts w:eastAsiaTheme="minorEastAsia" w:hint="eastAsia"/>
        </w:rPr>
        <w:t>、</w:t>
      </w:r>
      <w:r>
        <w:rPr>
          <w:rFonts w:eastAsiaTheme="minorEastAsia" w:hint="eastAsia"/>
          <w:lang w:eastAsia="zh-HK"/>
        </w:rPr>
        <w:t>批准或特別許可後香港特區可實施的事項</w:t>
      </w:r>
      <w:r>
        <w:rPr>
          <w:rFonts w:eastAsiaTheme="minorEastAsia" w:hint="eastAsia"/>
        </w:rPr>
        <w:t>，</w:t>
      </w:r>
      <w:r w:rsidR="00FB358F">
        <w:rPr>
          <w:rFonts w:eastAsiaTheme="minorEastAsia" w:hint="eastAsia"/>
          <w:lang w:eastAsia="zh-HK"/>
        </w:rPr>
        <w:t>請在右方</w:t>
      </w:r>
      <w:r w:rsidR="00FB358F" w:rsidRPr="00FB358F">
        <w:rPr>
          <w:rFonts w:eastAsiaTheme="minorEastAsia" w:hint="eastAsia"/>
          <w:lang w:eastAsia="zh-HK"/>
        </w:rPr>
        <w:t>適當的儲存格內加入</w:t>
      </w:r>
      <w:r w:rsidR="00FB358F">
        <w:rPr>
          <w:rFonts w:eastAsiaTheme="minorEastAsia" w:hint="eastAsia"/>
          <w:lang w:eastAsia="zh-HK"/>
        </w:rPr>
        <w:sym w:font="Wingdings" w:char="F0FC"/>
      </w:r>
      <w:r w:rsidR="00FB358F" w:rsidRPr="00FB358F">
        <w:rPr>
          <w:rFonts w:eastAsiaTheme="minorEastAsia" w:hint="eastAsia"/>
          <w:lang w:eastAsia="zh-HK"/>
        </w:rPr>
        <w:t>號。</w:t>
      </w:r>
    </w:p>
    <w:p w14:paraId="16C4D087" w14:textId="57A9C001" w:rsidR="002F6184" w:rsidRDefault="002F6184" w:rsidP="002F6184">
      <w:pPr>
        <w:spacing w:line="276" w:lineRule="auto"/>
        <w:ind w:left="0" w:firstLine="0"/>
        <w:rPr>
          <w:rFonts w:asciiTheme="minorEastAsia" w:eastAsiaTheme="minorEastAsia" w:hAnsiTheme="minorEastAsia"/>
          <w:szCs w:val="28"/>
        </w:rPr>
      </w:pPr>
    </w:p>
    <w:tbl>
      <w:tblPr>
        <w:tblStyle w:val="a5"/>
        <w:tblW w:w="5000" w:type="pct"/>
        <w:tblLook w:val="04A0" w:firstRow="1" w:lastRow="0" w:firstColumn="1" w:lastColumn="0" w:noHBand="0" w:noVBand="1"/>
      </w:tblPr>
      <w:tblGrid>
        <w:gridCol w:w="6397"/>
        <w:gridCol w:w="873"/>
        <w:gridCol w:w="873"/>
        <w:gridCol w:w="873"/>
      </w:tblGrid>
      <w:tr w:rsidR="006448F0" w14:paraId="5448B519" w14:textId="77777777" w:rsidTr="00536BA9">
        <w:tc>
          <w:tcPr>
            <w:tcW w:w="3548" w:type="pct"/>
          </w:tcPr>
          <w:p w14:paraId="4046DB88" w14:textId="77777777" w:rsidR="006448F0" w:rsidRPr="006448F0" w:rsidRDefault="006448F0" w:rsidP="002F6184">
            <w:pPr>
              <w:spacing w:line="276" w:lineRule="auto"/>
              <w:ind w:left="0" w:firstLine="0"/>
              <w:rPr>
                <w:rFonts w:eastAsiaTheme="minorEastAsia"/>
              </w:rPr>
            </w:pPr>
          </w:p>
        </w:tc>
        <w:tc>
          <w:tcPr>
            <w:tcW w:w="484" w:type="pct"/>
            <w:shd w:val="clear" w:color="auto" w:fill="FFFFFF" w:themeFill="background1"/>
          </w:tcPr>
          <w:p w14:paraId="7960B7F6" w14:textId="7E3F217C" w:rsidR="006448F0" w:rsidRPr="006448F0" w:rsidRDefault="006448F0" w:rsidP="006448F0">
            <w:pPr>
              <w:spacing w:line="276" w:lineRule="auto"/>
              <w:ind w:left="0" w:firstLine="0"/>
              <w:jc w:val="center"/>
              <w:rPr>
                <w:rFonts w:eastAsiaTheme="minorEastAsia"/>
                <w:b/>
              </w:rPr>
            </w:pPr>
            <w:r w:rsidRPr="006448F0">
              <w:rPr>
                <w:rFonts w:eastAsiaTheme="minorEastAsia"/>
                <w:b/>
                <w:lang w:eastAsia="zh-HK"/>
              </w:rPr>
              <w:t>授權</w:t>
            </w:r>
          </w:p>
        </w:tc>
        <w:tc>
          <w:tcPr>
            <w:tcW w:w="484" w:type="pct"/>
            <w:shd w:val="clear" w:color="auto" w:fill="FFFFFF" w:themeFill="background1"/>
          </w:tcPr>
          <w:p w14:paraId="0E7E441E" w14:textId="192EEA36" w:rsidR="006448F0" w:rsidRPr="006448F0" w:rsidRDefault="006448F0" w:rsidP="006448F0">
            <w:pPr>
              <w:spacing w:line="276" w:lineRule="auto"/>
              <w:ind w:left="0" w:firstLine="0"/>
              <w:jc w:val="center"/>
              <w:rPr>
                <w:rFonts w:eastAsiaTheme="minorEastAsia"/>
                <w:b/>
              </w:rPr>
            </w:pPr>
            <w:r w:rsidRPr="006448F0">
              <w:rPr>
                <w:rFonts w:eastAsiaTheme="minorEastAsia" w:hint="eastAsia"/>
                <w:b/>
              </w:rPr>
              <w:t>批准</w:t>
            </w:r>
          </w:p>
        </w:tc>
        <w:tc>
          <w:tcPr>
            <w:tcW w:w="484" w:type="pct"/>
            <w:shd w:val="clear" w:color="auto" w:fill="FFFFFF" w:themeFill="background1"/>
          </w:tcPr>
          <w:p w14:paraId="1D07EE2B" w14:textId="7269A6B7" w:rsidR="006448F0" w:rsidRPr="006448F0" w:rsidRDefault="006448F0" w:rsidP="006448F0">
            <w:pPr>
              <w:spacing w:line="276" w:lineRule="auto"/>
              <w:ind w:left="0" w:firstLine="0"/>
              <w:jc w:val="center"/>
              <w:rPr>
                <w:rFonts w:eastAsiaTheme="minorEastAsia"/>
                <w:b/>
              </w:rPr>
            </w:pPr>
            <w:r w:rsidRPr="006448F0">
              <w:rPr>
                <w:rFonts w:eastAsiaTheme="minorEastAsia" w:hint="eastAsia"/>
                <w:b/>
              </w:rPr>
              <w:t>特別許可</w:t>
            </w:r>
          </w:p>
        </w:tc>
      </w:tr>
      <w:tr w:rsidR="006448F0" w14:paraId="1D1497B0" w14:textId="77777777" w:rsidTr="001B09C6">
        <w:tc>
          <w:tcPr>
            <w:tcW w:w="3548" w:type="pct"/>
          </w:tcPr>
          <w:p w14:paraId="4AE0D720" w14:textId="77777777" w:rsidR="00536BA9" w:rsidRDefault="006448F0" w:rsidP="0039601C">
            <w:pPr>
              <w:spacing w:line="276" w:lineRule="auto"/>
              <w:ind w:left="0" w:firstLine="0"/>
              <w:jc w:val="both"/>
              <w:rPr>
                <w:rFonts w:eastAsiaTheme="minorEastAsia"/>
              </w:rPr>
            </w:pPr>
            <w:r w:rsidRPr="005C3D45">
              <w:rPr>
                <w:rFonts w:eastAsiaTheme="minorEastAsia" w:hint="eastAsia"/>
                <w:b/>
              </w:rPr>
              <w:t>第四十八條第一款第九項</w:t>
            </w:r>
            <w:r>
              <w:rPr>
                <w:rFonts w:eastAsiaTheme="minorEastAsia"/>
              </w:rPr>
              <w:tab/>
            </w:r>
          </w:p>
          <w:p w14:paraId="045852E2" w14:textId="36BEA586" w:rsidR="006448F0" w:rsidRPr="006448F0" w:rsidRDefault="006448F0" w:rsidP="0039601C">
            <w:pPr>
              <w:spacing w:line="276" w:lineRule="auto"/>
              <w:ind w:left="0" w:firstLine="0"/>
              <w:jc w:val="both"/>
              <w:rPr>
                <w:rFonts w:eastAsiaTheme="minorEastAsia"/>
              </w:rPr>
            </w:pPr>
            <w:r w:rsidRPr="006448F0">
              <w:rPr>
                <w:rFonts w:eastAsiaTheme="minorEastAsia" w:hint="eastAsia"/>
              </w:rPr>
              <w:t>[</w:t>
            </w:r>
            <w:r w:rsidRPr="006448F0">
              <w:rPr>
                <w:rFonts w:eastAsiaTheme="minorEastAsia" w:hint="eastAsia"/>
              </w:rPr>
              <w:t>行政長官</w:t>
            </w:r>
            <w:r w:rsidRPr="006448F0">
              <w:rPr>
                <w:rFonts w:eastAsiaTheme="minorEastAsia" w:hint="eastAsia"/>
              </w:rPr>
              <w:t>]</w:t>
            </w:r>
            <w:r w:rsidRPr="006448F0">
              <w:rPr>
                <w:rFonts w:eastAsiaTheme="minorEastAsia" w:hint="eastAsia"/>
              </w:rPr>
              <w:t>代表香港特別行政區政府處理中央</w:t>
            </w:r>
            <w:r w:rsidRPr="006448F0">
              <w:rPr>
                <w:rFonts w:eastAsiaTheme="minorEastAsia" w:hint="eastAsia"/>
              </w:rPr>
              <w:t>_______</w:t>
            </w:r>
            <w:r w:rsidRPr="006448F0">
              <w:rPr>
                <w:rFonts w:eastAsiaTheme="minorEastAsia" w:hint="eastAsia"/>
              </w:rPr>
              <w:t>的對外事務和其他事務</w:t>
            </w:r>
          </w:p>
        </w:tc>
        <w:tc>
          <w:tcPr>
            <w:tcW w:w="484" w:type="pct"/>
          </w:tcPr>
          <w:p w14:paraId="4B705090" w14:textId="10753385" w:rsidR="006448F0" w:rsidRPr="006448F0" w:rsidRDefault="005C3D45" w:rsidP="0039601C">
            <w:pPr>
              <w:spacing w:line="276" w:lineRule="auto"/>
              <w:ind w:left="0" w:firstLine="0"/>
              <w:jc w:val="center"/>
              <w:rPr>
                <w:rFonts w:eastAsiaTheme="minorEastAsia"/>
              </w:rPr>
            </w:pPr>
            <w:r w:rsidRPr="00264995">
              <w:rPr>
                <w:rFonts w:asciiTheme="minorEastAsia" w:eastAsiaTheme="minorEastAsia" w:hAnsiTheme="minorEastAsia"/>
                <w:color w:val="FF0000"/>
                <w:szCs w:val="28"/>
              </w:rPr>
              <w:sym w:font="Wingdings" w:char="F0FC"/>
            </w:r>
          </w:p>
        </w:tc>
        <w:tc>
          <w:tcPr>
            <w:tcW w:w="484" w:type="pct"/>
          </w:tcPr>
          <w:p w14:paraId="2ECF8173" w14:textId="77777777" w:rsidR="006448F0" w:rsidRPr="006448F0" w:rsidRDefault="006448F0" w:rsidP="0039601C">
            <w:pPr>
              <w:spacing w:line="276" w:lineRule="auto"/>
              <w:ind w:left="0" w:firstLine="0"/>
              <w:jc w:val="center"/>
              <w:rPr>
                <w:rFonts w:eastAsiaTheme="minorEastAsia"/>
              </w:rPr>
            </w:pPr>
          </w:p>
        </w:tc>
        <w:tc>
          <w:tcPr>
            <w:tcW w:w="484" w:type="pct"/>
          </w:tcPr>
          <w:p w14:paraId="69A5EA26" w14:textId="77777777" w:rsidR="006448F0" w:rsidRPr="006448F0" w:rsidRDefault="006448F0" w:rsidP="0039601C">
            <w:pPr>
              <w:spacing w:line="276" w:lineRule="auto"/>
              <w:ind w:left="0" w:firstLine="0"/>
              <w:jc w:val="center"/>
              <w:rPr>
                <w:rFonts w:eastAsiaTheme="minorEastAsia"/>
              </w:rPr>
            </w:pPr>
          </w:p>
        </w:tc>
      </w:tr>
      <w:tr w:rsidR="006448F0" w14:paraId="721B07F6" w14:textId="77777777" w:rsidTr="001B09C6">
        <w:tc>
          <w:tcPr>
            <w:tcW w:w="3548" w:type="pct"/>
          </w:tcPr>
          <w:p w14:paraId="20E72AE1" w14:textId="77777777" w:rsidR="00536BA9" w:rsidRDefault="005C3D45" w:rsidP="0039601C">
            <w:pPr>
              <w:spacing w:line="276" w:lineRule="auto"/>
              <w:ind w:left="0" w:firstLine="0"/>
              <w:jc w:val="both"/>
              <w:rPr>
                <w:rFonts w:eastAsiaTheme="minorEastAsia"/>
              </w:rPr>
            </w:pPr>
            <w:r w:rsidRPr="005C3D45">
              <w:rPr>
                <w:rFonts w:eastAsiaTheme="minorEastAsia" w:hint="eastAsia"/>
                <w:b/>
              </w:rPr>
              <w:t>第一百二十六條</w:t>
            </w:r>
            <w:r>
              <w:rPr>
                <w:rFonts w:eastAsiaTheme="minorEastAsia"/>
              </w:rPr>
              <w:tab/>
            </w:r>
          </w:p>
          <w:p w14:paraId="3A0BF349" w14:textId="056F7BA5" w:rsidR="006448F0" w:rsidRPr="006448F0" w:rsidRDefault="005C3D45" w:rsidP="0039601C">
            <w:pPr>
              <w:spacing w:line="276" w:lineRule="auto"/>
              <w:ind w:left="0" w:firstLine="0"/>
              <w:jc w:val="both"/>
              <w:rPr>
                <w:rFonts w:eastAsiaTheme="minorEastAsia"/>
              </w:rPr>
            </w:pPr>
            <w:r w:rsidRPr="005C3D45">
              <w:rPr>
                <w:rFonts w:eastAsiaTheme="minorEastAsia" w:hint="eastAsia"/>
              </w:rPr>
              <w:t xml:space="preserve"> </w:t>
            </w:r>
            <w:r w:rsidRPr="005C3D45">
              <w:rPr>
                <w:rFonts w:eastAsiaTheme="minorEastAsia" w:hint="eastAsia"/>
              </w:rPr>
              <w:t>…外國軍用船隻進入香港特別行政區須經中央人民政府</w:t>
            </w:r>
            <w:r w:rsidRPr="005C3D45">
              <w:rPr>
                <w:rFonts w:eastAsiaTheme="minorEastAsia" w:hint="eastAsia"/>
              </w:rPr>
              <w:t>_______</w:t>
            </w:r>
            <w:r w:rsidRPr="005C3D45">
              <w:rPr>
                <w:rFonts w:eastAsiaTheme="minorEastAsia" w:hint="eastAsia"/>
              </w:rPr>
              <w:t>…</w:t>
            </w:r>
            <w:r w:rsidRPr="005C3D45">
              <w:rPr>
                <w:rFonts w:eastAsiaTheme="minorEastAsia" w:hint="eastAsia"/>
              </w:rPr>
              <w:t xml:space="preserve"> </w:t>
            </w:r>
            <w:r w:rsidRPr="005C3D45">
              <w:rPr>
                <w:rFonts w:eastAsiaTheme="minorEastAsia" w:hint="eastAsia"/>
              </w:rPr>
              <w:t>…</w:t>
            </w:r>
          </w:p>
        </w:tc>
        <w:tc>
          <w:tcPr>
            <w:tcW w:w="484" w:type="pct"/>
          </w:tcPr>
          <w:p w14:paraId="778101C5" w14:textId="77777777" w:rsidR="006448F0" w:rsidRPr="006448F0" w:rsidRDefault="006448F0" w:rsidP="0039601C">
            <w:pPr>
              <w:spacing w:line="276" w:lineRule="auto"/>
              <w:ind w:left="0" w:firstLine="0"/>
              <w:jc w:val="center"/>
              <w:rPr>
                <w:rFonts w:eastAsiaTheme="minorEastAsia"/>
              </w:rPr>
            </w:pPr>
          </w:p>
        </w:tc>
        <w:tc>
          <w:tcPr>
            <w:tcW w:w="484" w:type="pct"/>
          </w:tcPr>
          <w:p w14:paraId="2B2DE2FF" w14:textId="77777777" w:rsidR="006448F0" w:rsidRPr="006448F0" w:rsidRDefault="006448F0" w:rsidP="0039601C">
            <w:pPr>
              <w:spacing w:line="276" w:lineRule="auto"/>
              <w:ind w:left="0" w:firstLine="0"/>
              <w:jc w:val="center"/>
              <w:rPr>
                <w:rFonts w:eastAsiaTheme="minorEastAsia"/>
              </w:rPr>
            </w:pPr>
          </w:p>
        </w:tc>
        <w:tc>
          <w:tcPr>
            <w:tcW w:w="484" w:type="pct"/>
          </w:tcPr>
          <w:p w14:paraId="1A6A1101" w14:textId="1F546C11" w:rsidR="006448F0" w:rsidRPr="006448F0" w:rsidRDefault="005C3D45" w:rsidP="0039601C">
            <w:pPr>
              <w:spacing w:line="276" w:lineRule="auto"/>
              <w:ind w:left="0" w:firstLine="0"/>
              <w:jc w:val="center"/>
              <w:rPr>
                <w:rFonts w:eastAsiaTheme="minorEastAsia"/>
              </w:rPr>
            </w:pPr>
            <w:r w:rsidRPr="00264995">
              <w:rPr>
                <w:rFonts w:asciiTheme="minorEastAsia" w:eastAsiaTheme="minorEastAsia" w:hAnsiTheme="minorEastAsia"/>
                <w:color w:val="FF0000"/>
                <w:szCs w:val="28"/>
              </w:rPr>
              <w:sym w:font="Wingdings" w:char="F0FC"/>
            </w:r>
          </w:p>
        </w:tc>
      </w:tr>
      <w:tr w:rsidR="006448F0" w14:paraId="57D369D9" w14:textId="77777777" w:rsidTr="001B09C6">
        <w:tc>
          <w:tcPr>
            <w:tcW w:w="3548" w:type="pct"/>
          </w:tcPr>
          <w:p w14:paraId="539A2AC6" w14:textId="77777777" w:rsidR="00536BA9" w:rsidRDefault="005C3D45" w:rsidP="0039601C">
            <w:pPr>
              <w:spacing w:line="276" w:lineRule="auto"/>
              <w:ind w:left="0" w:firstLine="0"/>
              <w:jc w:val="both"/>
              <w:rPr>
                <w:rFonts w:eastAsiaTheme="minorEastAsia"/>
              </w:rPr>
            </w:pPr>
            <w:r w:rsidRPr="005C3D45">
              <w:rPr>
                <w:rFonts w:eastAsiaTheme="minorEastAsia" w:hint="eastAsia"/>
                <w:b/>
              </w:rPr>
              <w:t>第一百二十九條第二款</w:t>
            </w:r>
            <w:r>
              <w:rPr>
                <w:rFonts w:eastAsiaTheme="minorEastAsia"/>
              </w:rPr>
              <w:tab/>
            </w:r>
          </w:p>
          <w:p w14:paraId="120D55D7" w14:textId="4DFBE557" w:rsidR="006448F0" w:rsidRPr="006448F0" w:rsidRDefault="005C3D45" w:rsidP="0039601C">
            <w:pPr>
              <w:spacing w:line="276" w:lineRule="auto"/>
              <w:ind w:left="0" w:firstLine="0"/>
              <w:jc w:val="both"/>
              <w:rPr>
                <w:rFonts w:eastAsiaTheme="minorEastAsia"/>
              </w:rPr>
            </w:pPr>
            <w:r w:rsidRPr="005C3D45">
              <w:rPr>
                <w:rFonts w:eastAsiaTheme="minorEastAsia" w:hint="eastAsia"/>
              </w:rPr>
              <w:t>外國國家航空器進入香港特別行政區須經中央人民政府</w:t>
            </w:r>
            <w:r w:rsidRPr="005C3D45">
              <w:rPr>
                <w:rFonts w:eastAsiaTheme="minorEastAsia" w:hint="eastAsia"/>
              </w:rPr>
              <w:t>_______</w:t>
            </w:r>
            <w:r w:rsidRPr="005C3D45">
              <w:rPr>
                <w:rFonts w:eastAsiaTheme="minorEastAsia" w:hint="eastAsia"/>
              </w:rPr>
              <w:t>。</w:t>
            </w:r>
          </w:p>
        </w:tc>
        <w:tc>
          <w:tcPr>
            <w:tcW w:w="484" w:type="pct"/>
          </w:tcPr>
          <w:p w14:paraId="24A2DB1F" w14:textId="77777777" w:rsidR="006448F0" w:rsidRPr="006448F0" w:rsidRDefault="006448F0" w:rsidP="0039601C">
            <w:pPr>
              <w:spacing w:line="276" w:lineRule="auto"/>
              <w:ind w:left="0" w:firstLine="0"/>
              <w:jc w:val="center"/>
              <w:rPr>
                <w:rFonts w:eastAsiaTheme="minorEastAsia"/>
              </w:rPr>
            </w:pPr>
          </w:p>
        </w:tc>
        <w:tc>
          <w:tcPr>
            <w:tcW w:w="484" w:type="pct"/>
          </w:tcPr>
          <w:p w14:paraId="16BCE8B7" w14:textId="77777777" w:rsidR="006448F0" w:rsidRPr="006448F0" w:rsidRDefault="006448F0" w:rsidP="0039601C">
            <w:pPr>
              <w:spacing w:line="276" w:lineRule="auto"/>
              <w:ind w:left="0" w:firstLine="0"/>
              <w:jc w:val="center"/>
              <w:rPr>
                <w:rFonts w:eastAsiaTheme="minorEastAsia"/>
              </w:rPr>
            </w:pPr>
          </w:p>
        </w:tc>
        <w:tc>
          <w:tcPr>
            <w:tcW w:w="484" w:type="pct"/>
          </w:tcPr>
          <w:p w14:paraId="68386DA6" w14:textId="41564550" w:rsidR="006448F0" w:rsidRPr="006448F0" w:rsidRDefault="005C3D45" w:rsidP="0039601C">
            <w:pPr>
              <w:spacing w:line="276" w:lineRule="auto"/>
              <w:ind w:left="0" w:firstLine="0"/>
              <w:jc w:val="center"/>
              <w:rPr>
                <w:rFonts w:eastAsiaTheme="minorEastAsia"/>
              </w:rPr>
            </w:pPr>
            <w:r w:rsidRPr="00264995">
              <w:rPr>
                <w:rFonts w:asciiTheme="minorEastAsia" w:eastAsiaTheme="minorEastAsia" w:hAnsiTheme="minorEastAsia"/>
                <w:color w:val="FF0000"/>
                <w:szCs w:val="28"/>
              </w:rPr>
              <w:sym w:font="Wingdings" w:char="F0FC"/>
            </w:r>
          </w:p>
        </w:tc>
      </w:tr>
      <w:tr w:rsidR="006448F0" w14:paraId="410B7A17" w14:textId="77777777" w:rsidTr="001B09C6">
        <w:tc>
          <w:tcPr>
            <w:tcW w:w="3548" w:type="pct"/>
          </w:tcPr>
          <w:p w14:paraId="48F74FDF" w14:textId="77777777" w:rsidR="00536BA9" w:rsidRDefault="006070DB" w:rsidP="0039601C">
            <w:pPr>
              <w:spacing w:line="276" w:lineRule="auto"/>
              <w:ind w:left="0" w:firstLine="0"/>
              <w:jc w:val="both"/>
              <w:rPr>
                <w:rFonts w:eastAsiaTheme="minorEastAsia"/>
              </w:rPr>
            </w:pPr>
            <w:r w:rsidRPr="006070DB">
              <w:rPr>
                <w:rFonts w:eastAsiaTheme="minorEastAsia" w:hint="eastAsia"/>
                <w:b/>
              </w:rPr>
              <w:t>第一百五十五條</w:t>
            </w:r>
            <w:r>
              <w:rPr>
                <w:rFonts w:eastAsiaTheme="minorEastAsia"/>
              </w:rPr>
              <w:tab/>
            </w:r>
          </w:p>
          <w:p w14:paraId="1C23D18C" w14:textId="1D2253D8" w:rsidR="006448F0" w:rsidRPr="006448F0" w:rsidRDefault="006070DB" w:rsidP="0039601C">
            <w:pPr>
              <w:spacing w:line="276" w:lineRule="auto"/>
              <w:ind w:left="0" w:firstLine="0"/>
              <w:jc w:val="both"/>
              <w:rPr>
                <w:rFonts w:eastAsiaTheme="minorEastAsia"/>
              </w:rPr>
            </w:pPr>
            <w:r w:rsidRPr="006070DB">
              <w:rPr>
                <w:rFonts w:eastAsiaTheme="minorEastAsia" w:hint="eastAsia"/>
              </w:rPr>
              <w:t>中央人民政府協助或</w:t>
            </w:r>
            <w:r w:rsidRPr="006070DB">
              <w:rPr>
                <w:rFonts w:eastAsiaTheme="minorEastAsia" w:hint="eastAsia"/>
              </w:rPr>
              <w:t>_______</w:t>
            </w:r>
            <w:r w:rsidRPr="006070DB">
              <w:rPr>
                <w:rFonts w:eastAsiaTheme="minorEastAsia" w:hint="eastAsia"/>
              </w:rPr>
              <w:t>香港特別行政區政府與各國或各地區締結互免簽證協議。</w:t>
            </w:r>
          </w:p>
        </w:tc>
        <w:tc>
          <w:tcPr>
            <w:tcW w:w="484" w:type="pct"/>
          </w:tcPr>
          <w:p w14:paraId="252A9784" w14:textId="1B5FCFF8" w:rsidR="006448F0" w:rsidRPr="006448F0" w:rsidRDefault="006070DB" w:rsidP="0039601C">
            <w:pPr>
              <w:spacing w:line="276" w:lineRule="auto"/>
              <w:ind w:left="0" w:firstLine="0"/>
              <w:jc w:val="center"/>
              <w:rPr>
                <w:rFonts w:eastAsiaTheme="minorEastAsia"/>
              </w:rPr>
            </w:pPr>
            <w:r w:rsidRPr="00264995">
              <w:rPr>
                <w:rFonts w:asciiTheme="minorEastAsia" w:eastAsiaTheme="minorEastAsia" w:hAnsiTheme="minorEastAsia"/>
                <w:color w:val="FF0000"/>
                <w:szCs w:val="28"/>
              </w:rPr>
              <w:sym w:font="Wingdings" w:char="F0FC"/>
            </w:r>
          </w:p>
        </w:tc>
        <w:tc>
          <w:tcPr>
            <w:tcW w:w="484" w:type="pct"/>
          </w:tcPr>
          <w:p w14:paraId="6E036A82" w14:textId="77777777" w:rsidR="006448F0" w:rsidRPr="006448F0" w:rsidRDefault="006448F0" w:rsidP="0039601C">
            <w:pPr>
              <w:spacing w:line="276" w:lineRule="auto"/>
              <w:ind w:left="0" w:firstLine="0"/>
              <w:jc w:val="center"/>
              <w:rPr>
                <w:rFonts w:eastAsiaTheme="minorEastAsia"/>
              </w:rPr>
            </w:pPr>
          </w:p>
        </w:tc>
        <w:tc>
          <w:tcPr>
            <w:tcW w:w="484" w:type="pct"/>
          </w:tcPr>
          <w:p w14:paraId="1419E8FA" w14:textId="77777777" w:rsidR="006448F0" w:rsidRPr="006448F0" w:rsidRDefault="006448F0" w:rsidP="0039601C">
            <w:pPr>
              <w:spacing w:line="276" w:lineRule="auto"/>
              <w:ind w:left="0" w:firstLine="0"/>
              <w:jc w:val="center"/>
              <w:rPr>
                <w:rFonts w:eastAsiaTheme="minorEastAsia"/>
              </w:rPr>
            </w:pPr>
          </w:p>
        </w:tc>
      </w:tr>
      <w:tr w:rsidR="005C3D45" w14:paraId="3F4AACA4" w14:textId="77777777" w:rsidTr="001B09C6">
        <w:tc>
          <w:tcPr>
            <w:tcW w:w="3548" w:type="pct"/>
          </w:tcPr>
          <w:p w14:paraId="22BE72C2" w14:textId="77777777" w:rsidR="00536BA9" w:rsidRDefault="006070DB" w:rsidP="0039601C">
            <w:pPr>
              <w:spacing w:line="276" w:lineRule="auto"/>
              <w:ind w:left="0" w:firstLine="0"/>
              <w:jc w:val="both"/>
              <w:rPr>
                <w:rFonts w:eastAsiaTheme="minorEastAsia"/>
              </w:rPr>
            </w:pPr>
            <w:r w:rsidRPr="006070DB">
              <w:rPr>
                <w:rFonts w:eastAsiaTheme="minorEastAsia" w:hint="eastAsia"/>
                <w:b/>
              </w:rPr>
              <w:t>第一百五十七條第一款</w:t>
            </w:r>
            <w:r>
              <w:rPr>
                <w:rFonts w:eastAsiaTheme="minorEastAsia"/>
              </w:rPr>
              <w:tab/>
            </w:r>
          </w:p>
          <w:p w14:paraId="7125E11A" w14:textId="148739BB" w:rsidR="005C3D45" w:rsidRPr="006448F0" w:rsidRDefault="006070DB" w:rsidP="0039601C">
            <w:pPr>
              <w:spacing w:line="276" w:lineRule="auto"/>
              <w:ind w:left="0" w:firstLine="0"/>
              <w:jc w:val="both"/>
              <w:rPr>
                <w:rFonts w:eastAsiaTheme="minorEastAsia"/>
              </w:rPr>
            </w:pPr>
            <w:r w:rsidRPr="006070DB">
              <w:rPr>
                <w:rFonts w:eastAsiaTheme="minorEastAsia" w:hint="eastAsia"/>
              </w:rPr>
              <w:t>外國在香港特別行政區設立領事機構或其他官方、半官方機構，須經中央人民政府</w:t>
            </w:r>
            <w:r w:rsidRPr="006070DB">
              <w:rPr>
                <w:rFonts w:eastAsiaTheme="minorEastAsia" w:hint="eastAsia"/>
              </w:rPr>
              <w:t>_______</w:t>
            </w:r>
            <w:r w:rsidRPr="006070DB">
              <w:rPr>
                <w:rFonts w:eastAsiaTheme="minorEastAsia" w:hint="eastAsia"/>
              </w:rPr>
              <w:t>。</w:t>
            </w:r>
          </w:p>
        </w:tc>
        <w:tc>
          <w:tcPr>
            <w:tcW w:w="484" w:type="pct"/>
          </w:tcPr>
          <w:p w14:paraId="5539A891" w14:textId="77777777" w:rsidR="005C3D45" w:rsidRPr="006448F0" w:rsidRDefault="005C3D45" w:rsidP="0039601C">
            <w:pPr>
              <w:spacing w:line="276" w:lineRule="auto"/>
              <w:ind w:left="0" w:firstLine="0"/>
              <w:jc w:val="center"/>
              <w:rPr>
                <w:rFonts w:eastAsiaTheme="minorEastAsia"/>
              </w:rPr>
            </w:pPr>
          </w:p>
        </w:tc>
        <w:tc>
          <w:tcPr>
            <w:tcW w:w="484" w:type="pct"/>
          </w:tcPr>
          <w:p w14:paraId="2004A1E9" w14:textId="225B34D4" w:rsidR="005C3D45" w:rsidRPr="006448F0" w:rsidRDefault="006070DB" w:rsidP="0039601C">
            <w:pPr>
              <w:spacing w:line="276" w:lineRule="auto"/>
              <w:ind w:left="0" w:firstLine="0"/>
              <w:jc w:val="center"/>
              <w:rPr>
                <w:rFonts w:eastAsiaTheme="minorEastAsia"/>
              </w:rPr>
            </w:pPr>
            <w:r w:rsidRPr="00264995">
              <w:rPr>
                <w:rFonts w:asciiTheme="minorEastAsia" w:eastAsiaTheme="minorEastAsia" w:hAnsiTheme="minorEastAsia"/>
                <w:color w:val="FF0000"/>
                <w:szCs w:val="28"/>
              </w:rPr>
              <w:sym w:font="Wingdings" w:char="F0FC"/>
            </w:r>
          </w:p>
        </w:tc>
        <w:tc>
          <w:tcPr>
            <w:tcW w:w="484" w:type="pct"/>
          </w:tcPr>
          <w:p w14:paraId="6CC43C50" w14:textId="77777777" w:rsidR="005C3D45" w:rsidRPr="006448F0" w:rsidRDefault="005C3D45" w:rsidP="0039601C">
            <w:pPr>
              <w:spacing w:line="276" w:lineRule="auto"/>
              <w:ind w:left="0" w:firstLine="0"/>
              <w:jc w:val="center"/>
              <w:rPr>
                <w:rFonts w:eastAsiaTheme="minorEastAsia"/>
              </w:rPr>
            </w:pPr>
          </w:p>
        </w:tc>
      </w:tr>
    </w:tbl>
    <w:p w14:paraId="17F6AF12" w14:textId="77777777" w:rsidR="006448F0" w:rsidRDefault="006448F0" w:rsidP="002F6184">
      <w:pPr>
        <w:spacing w:line="276" w:lineRule="auto"/>
        <w:ind w:left="0" w:firstLine="0"/>
        <w:rPr>
          <w:rFonts w:asciiTheme="minorEastAsia" w:eastAsiaTheme="minorEastAsia" w:hAnsiTheme="minorEastAsia"/>
          <w:szCs w:val="28"/>
        </w:rPr>
      </w:pPr>
    </w:p>
    <w:p w14:paraId="65B85E76" w14:textId="77777777" w:rsidR="006070DB" w:rsidRDefault="006070DB" w:rsidP="00575AD3">
      <w:pPr>
        <w:ind w:left="0" w:firstLine="0"/>
        <w:jc w:val="both"/>
        <w:rPr>
          <w:rFonts w:eastAsiaTheme="minorEastAsia"/>
          <w:lang w:eastAsia="zh-HK"/>
        </w:rPr>
        <w:sectPr w:rsidR="006070DB" w:rsidSect="001B09C6">
          <w:pgSz w:w="11906" w:h="16838"/>
          <w:pgMar w:top="1800" w:right="1440" w:bottom="1800" w:left="1440" w:header="709" w:footer="709" w:gutter="0"/>
          <w:cols w:space="708"/>
          <w:docGrid w:linePitch="360"/>
        </w:sectPr>
      </w:pPr>
    </w:p>
    <w:p w14:paraId="78BA73C5" w14:textId="44168F56" w:rsidR="00AC6686" w:rsidRDefault="00743CE5" w:rsidP="00AC6686">
      <w:pPr>
        <w:spacing w:line="276" w:lineRule="auto"/>
        <w:ind w:left="0" w:firstLine="0"/>
        <w:jc w:val="center"/>
        <w:rPr>
          <w:rFonts w:ascii="PMingLiU" w:hAnsi="PMingLiU"/>
          <w:b/>
          <w:noProof/>
        </w:rPr>
      </w:pPr>
      <w:r>
        <w:rPr>
          <w:rFonts w:ascii="PMingLiU" w:hAnsi="PMingLiU" w:hint="eastAsia"/>
          <w:b/>
          <w:noProof/>
          <w:lang w:eastAsia="zh-HK"/>
        </w:rPr>
        <w:lastRenderedPageBreak/>
        <w:t>單元</w:t>
      </w:r>
      <w:r w:rsidRPr="00743CE5">
        <w:rPr>
          <w:b/>
          <w:noProof/>
        </w:rPr>
        <w:t>2.2</w:t>
      </w:r>
      <w:r w:rsidR="00AC6686" w:rsidRPr="00CB2EE7">
        <w:rPr>
          <w:rFonts w:ascii="PMingLiU" w:hAnsi="PMingLiU" w:hint="eastAsia"/>
          <w:b/>
          <w:noProof/>
        </w:rPr>
        <w:t>：</w:t>
      </w:r>
      <w:r w:rsidR="00AC6686" w:rsidRPr="00E516F6">
        <w:rPr>
          <w:rFonts w:ascii="PMingLiU" w:hAnsi="PMingLiU" w:hint="eastAsia"/>
          <w:b/>
          <w:noProof/>
        </w:rPr>
        <w:t>香港特區的管治</w:t>
      </w:r>
    </w:p>
    <w:p w14:paraId="23F840EF" w14:textId="3F802884" w:rsidR="00AC6686" w:rsidRDefault="00AC6686" w:rsidP="00AC6686">
      <w:pPr>
        <w:spacing w:line="276" w:lineRule="auto"/>
        <w:ind w:left="0" w:firstLine="0"/>
        <w:jc w:val="center"/>
        <w:rPr>
          <w:rFonts w:ascii="PMingLiU" w:hAnsi="PMingLiU"/>
          <w:b/>
          <w:noProof/>
        </w:rPr>
      </w:pPr>
      <w:r>
        <w:rPr>
          <w:rFonts w:ascii="PMingLiU" w:hAnsi="PMingLiU" w:hint="eastAsia"/>
          <w:b/>
          <w:noProof/>
        </w:rPr>
        <w:t>（</w:t>
      </w:r>
      <w:r>
        <w:rPr>
          <w:rFonts w:ascii="PMingLiU" w:hAnsi="PMingLiU" w:hint="eastAsia"/>
          <w:b/>
          <w:noProof/>
          <w:lang w:eastAsia="zh-HK"/>
        </w:rPr>
        <w:t>第</w:t>
      </w:r>
      <w:r>
        <w:rPr>
          <w:rFonts w:ascii="PMingLiU" w:hAnsi="PMingLiU" w:hint="eastAsia"/>
          <w:b/>
          <w:noProof/>
        </w:rPr>
        <w:t>三</w:t>
      </w:r>
      <w:r>
        <w:rPr>
          <w:rFonts w:ascii="PMingLiU" w:hAnsi="PMingLiU" w:hint="eastAsia"/>
          <w:b/>
          <w:noProof/>
          <w:lang w:eastAsia="zh-HK"/>
        </w:rPr>
        <w:t>課節</w:t>
      </w:r>
      <w:r>
        <w:rPr>
          <w:rFonts w:ascii="PMingLiU" w:hAnsi="PMingLiU" w:hint="eastAsia"/>
          <w:b/>
          <w:noProof/>
        </w:rPr>
        <w:t>）</w:t>
      </w:r>
    </w:p>
    <w:p w14:paraId="7C0194D4" w14:textId="05DFC7C0" w:rsidR="00AC6686" w:rsidRDefault="00AC6686" w:rsidP="00AC6686">
      <w:pPr>
        <w:spacing w:line="276" w:lineRule="auto"/>
        <w:ind w:left="0" w:firstLine="0"/>
        <w:jc w:val="center"/>
        <w:rPr>
          <w:b/>
          <w:sz w:val="28"/>
        </w:rPr>
      </w:pPr>
      <w:r w:rsidRPr="00CB2EE7">
        <w:rPr>
          <w:rFonts w:ascii="PMingLiU" w:hAnsi="PMingLiU" w:hint="eastAsia"/>
          <w:b/>
          <w:lang w:eastAsia="zh-HK"/>
        </w:rPr>
        <w:t>學與教材料</w:t>
      </w:r>
    </w:p>
    <w:p w14:paraId="120F86FE" w14:textId="77777777" w:rsidR="00AC6686" w:rsidRDefault="00AC6686" w:rsidP="00C53CB2">
      <w:pPr>
        <w:spacing w:line="276" w:lineRule="auto"/>
        <w:ind w:left="0" w:firstLine="0"/>
        <w:rPr>
          <w:b/>
          <w:sz w:val="28"/>
        </w:rPr>
      </w:pPr>
    </w:p>
    <w:p w14:paraId="32732FDB" w14:textId="57F3D839" w:rsidR="00C53CB2" w:rsidRPr="00AC6686" w:rsidRDefault="008B1EAB" w:rsidP="00C53CB2">
      <w:pPr>
        <w:spacing w:line="276" w:lineRule="auto"/>
        <w:ind w:left="0" w:firstLine="0"/>
        <w:rPr>
          <w:rFonts w:ascii="Microsoft JhengHei" w:eastAsia="Microsoft JhengHei" w:hAnsi="Microsoft JhengHei"/>
          <w:b/>
          <w:sz w:val="32"/>
          <w:szCs w:val="28"/>
        </w:rPr>
      </w:pPr>
      <w:r w:rsidRPr="00AC6686">
        <w:rPr>
          <w:rFonts w:ascii="Microsoft JhengHei" w:eastAsia="Microsoft JhengHei" w:hAnsi="Microsoft JhengHei" w:hint="eastAsia"/>
          <w:b/>
          <w:sz w:val="28"/>
          <w:lang w:eastAsia="zh-HK"/>
        </w:rPr>
        <w:t>香港特別行政區的高度自治範疇</w:t>
      </w:r>
    </w:p>
    <w:p w14:paraId="65AC28E7" w14:textId="4529DF5C" w:rsidR="00146CB5" w:rsidRPr="00146CB5" w:rsidRDefault="00146CB5" w:rsidP="00E31B7E">
      <w:pPr>
        <w:spacing w:line="276" w:lineRule="auto"/>
        <w:ind w:left="0" w:firstLine="0"/>
        <w:rPr>
          <w:rFonts w:eastAsia="Microsoft JhengHei"/>
          <w:b/>
          <w:sz w:val="28"/>
          <w:szCs w:val="28"/>
          <w:lang w:eastAsia="zh-HK"/>
        </w:rPr>
      </w:pPr>
      <w:r w:rsidRPr="00146CB5">
        <w:rPr>
          <w:rFonts w:eastAsia="Microsoft JhengHei" w:hint="eastAsia"/>
          <w:b/>
          <w:sz w:val="28"/>
          <w:szCs w:val="28"/>
          <w:lang w:eastAsia="zh-HK"/>
        </w:rPr>
        <w:t>活動三</w:t>
      </w:r>
    </w:p>
    <w:p w14:paraId="726A9F24" w14:textId="77777777" w:rsidR="00146CB5" w:rsidRDefault="00146CB5" w:rsidP="00E31B7E">
      <w:pPr>
        <w:spacing w:line="276" w:lineRule="auto"/>
        <w:ind w:left="0" w:firstLine="0"/>
        <w:rPr>
          <w:rFonts w:asciiTheme="minorEastAsia" w:eastAsiaTheme="minorEastAsia" w:hAnsiTheme="minorEastAsia"/>
          <w:szCs w:val="28"/>
        </w:rPr>
      </w:pPr>
    </w:p>
    <w:p w14:paraId="084866AB" w14:textId="2027A79D" w:rsidR="00146CB5" w:rsidRPr="00AC6686" w:rsidRDefault="00146CB5" w:rsidP="00146CB5">
      <w:pPr>
        <w:spacing w:line="276" w:lineRule="auto"/>
        <w:ind w:left="0" w:firstLine="0"/>
        <w:rPr>
          <w:rFonts w:ascii="Microsoft JhengHei" w:eastAsia="Microsoft JhengHei" w:hAnsi="Microsoft JhengHei"/>
          <w:szCs w:val="28"/>
        </w:rPr>
      </w:pPr>
      <w:r w:rsidRPr="00AC6686">
        <w:rPr>
          <w:rFonts w:ascii="Microsoft JhengHei" w:eastAsia="Microsoft JhengHei" w:hAnsi="Microsoft JhengHei" w:hint="eastAsia"/>
          <w:szCs w:val="28"/>
        </w:rPr>
        <w:t>《基本法》中有關香港特別行政區的高度自治範疇可大致分為五方面：</w:t>
      </w:r>
    </w:p>
    <w:tbl>
      <w:tblPr>
        <w:tblStyle w:val="a5"/>
        <w:tblW w:w="5000" w:type="pct"/>
        <w:tblLook w:val="04A0" w:firstRow="1" w:lastRow="0" w:firstColumn="1" w:lastColumn="0" w:noHBand="0" w:noVBand="1"/>
      </w:tblPr>
      <w:tblGrid>
        <w:gridCol w:w="497"/>
        <w:gridCol w:w="3183"/>
        <w:gridCol w:w="5336"/>
      </w:tblGrid>
      <w:tr w:rsidR="00D02C6F" w:rsidRPr="00AC6686" w14:paraId="164580F0" w14:textId="77777777" w:rsidTr="004003DA">
        <w:trPr>
          <w:tblHeader/>
        </w:trPr>
        <w:tc>
          <w:tcPr>
            <w:tcW w:w="276" w:type="pct"/>
            <w:shd w:val="clear" w:color="auto" w:fill="FABF8F" w:themeFill="accent6" w:themeFillTint="99"/>
          </w:tcPr>
          <w:p w14:paraId="227C2B8D" w14:textId="752ACA27" w:rsidR="00D02C6F" w:rsidRPr="00AC6686" w:rsidRDefault="00D02C6F" w:rsidP="00AC6686">
            <w:pPr>
              <w:snapToGrid w:val="0"/>
              <w:ind w:left="0" w:firstLine="0"/>
              <w:jc w:val="center"/>
              <w:rPr>
                <w:rFonts w:ascii="Microsoft JhengHei" w:eastAsia="Microsoft JhengHei" w:hAnsi="Microsoft JhengHei"/>
                <w:szCs w:val="28"/>
                <w:lang w:eastAsia="zh-HK"/>
              </w:rPr>
            </w:pPr>
            <w:r w:rsidRPr="00AC6686">
              <w:rPr>
                <w:rFonts w:ascii="Microsoft JhengHei" w:eastAsia="Microsoft JhengHei" w:hAnsi="Microsoft JhengHei" w:hint="eastAsia"/>
                <w:b/>
                <w:szCs w:val="28"/>
                <w:lang w:eastAsia="zh-HK"/>
              </w:rPr>
              <w:t>編號</w:t>
            </w:r>
          </w:p>
        </w:tc>
        <w:tc>
          <w:tcPr>
            <w:tcW w:w="1765" w:type="pct"/>
            <w:shd w:val="clear" w:color="auto" w:fill="FABF8F" w:themeFill="accent6" w:themeFillTint="99"/>
          </w:tcPr>
          <w:p w14:paraId="109F76C6" w14:textId="059A39B3" w:rsidR="00D02C6F" w:rsidRPr="00AC6686" w:rsidRDefault="00D02C6F" w:rsidP="00AC6686">
            <w:pPr>
              <w:snapToGrid w:val="0"/>
              <w:ind w:left="0" w:firstLine="0"/>
              <w:jc w:val="center"/>
              <w:rPr>
                <w:rFonts w:ascii="Microsoft JhengHei" w:eastAsia="Microsoft JhengHei" w:hAnsi="Microsoft JhengHei"/>
                <w:szCs w:val="28"/>
                <w:lang w:eastAsia="zh-HK"/>
              </w:rPr>
            </w:pPr>
            <w:r w:rsidRPr="00AC6686">
              <w:rPr>
                <w:rFonts w:ascii="Microsoft JhengHei" w:eastAsia="Microsoft JhengHei" w:hAnsi="Microsoft JhengHei" w:hint="eastAsia"/>
                <w:b/>
                <w:szCs w:val="28"/>
              </w:rPr>
              <w:t>《基本法》中有關香港特別行政區的高度自治範疇</w:t>
            </w:r>
          </w:p>
        </w:tc>
        <w:tc>
          <w:tcPr>
            <w:tcW w:w="2959" w:type="pct"/>
            <w:shd w:val="clear" w:color="auto" w:fill="FABF8F" w:themeFill="accent6" w:themeFillTint="99"/>
          </w:tcPr>
          <w:p w14:paraId="509C4665" w14:textId="78947162" w:rsidR="00D02C6F" w:rsidRPr="00AC6686" w:rsidRDefault="00D02C6F" w:rsidP="00AC6686">
            <w:pPr>
              <w:snapToGrid w:val="0"/>
              <w:ind w:left="0" w:firstLine="0"/>
              <w:jc w:val="center"/>
              <w:rPr>
                <w:rFonts w:ascii="Microsoft JhengHei" w:eastAsia="Microsoft JhengHei" w:hAnsi="Microsoft JhengHei"/>
                <w:b/>
                <w:szCs w:val="28"/>
                <w:lang w:eastAsia="zh-HK"/>
              </w:rPr>
            </w:pPr>
            <w:r w:rsidRPr="00AC6686">
              <w:rPr>
                <w:rFonts w:ascii="Microsoft JhengHei" w:eastAsia="Microsoft JhengHei" w:hAnsi="Microsoft JhengHei" w:hint="eastAsia"/>
                <w:b/>
                <w:szCs w:val="28"/>
                <w:lang w:eastAsia="zh-HK"/>
              </w:rPr>
              <w:t>《基本法》的相關條文</w:t>
            </w:r>
            <w:r w:rsidRPr="00AC6686">
              <w:rPr>
                <w:rFonts w:ascii="Microsoft JhengHei" w:eastAsia="Microsoft JhengHei" w:hAnsi="Microsoft JhengHei" w:hint="eastAsia"/>
                <w:b/>
                <w:szCs w:val="28"/>
              </w:rPr>
              <w:t>（</w:t>
            </w:r>
            <w:r w:rsidRPr="00AC6686">
              <w:rPr>
                <w:rFonts w:ascii="Microsoft JhengHei" w:eastAsia="Microsoft JhengHei" w:hAnsi="Microsoft JhengHei" w:hint="eastAsia"/>
                <w:b/>
                <w:szCs w:val="28"/>
                <w:lang w:eastAsia="zh-HK"/>
              </w:rPr>
              <w:t>舉隅</w:t>
            </w:r>
            <w:r w:rsidRPr="00AC6686">
              <w:rPr>
                <w:rFonts w:ascii="Microsoft JhengHei" w:eastAsia="Microsoft JhengHei" w:hAnsi="Microsoft JhengHei" w:hint="eastAsia"/>
                <w:b/>
                <w:szCs w:val="28"/>
              </w:rPr>
              <w:t>）</w:t>
            </w:r>
          </w:p>
        </w:tc>
      </w:tr>
      <w:tr w:rsidR="00D02C6F" w:rsidRPr="00AC6686" w14:paraId="4FB88B0F" w14:textId="77777777" w:rsidTr="00AC6686">
        <w:tc>
          <w:tcPr>
            <w:tcW w:w="276" w:type="pct"/>
          </w:tcPr>
          <w:p w14:paraId="03702E6A" w14:textId="45EA58D8" w:rsidR="00D02C6F" w:rsidRPr="00AC6686" w:rsidRDefault="00D02C6F" w:rsidP="00AC6686">
            <w:pPr>
              <w:snapToGrid w:val="0"/>
              <w:ind w:left="0" w:firstLine="0"/>
              <w:jc w:val="center"/>
              <w:rPr>
                <w:rFonts w:ascii="Microsoft JhengHei" w:eastAsia="Microsoft JhengHei" w:hAnsi="Microsoft JhengHei"/>
                <w:szCs w:val="28"/>
                <w:lang w:eastAsia="zh-HK"/>
              </w:rPr>
            </w:pPr>
            <w:r w:rsidRPr="00AC6686">
              <w:rPr>
                <w:rFonts w:ascii="Microsoft JhengHei" w:eastAsia="Microsoft JhengHei" w:hAnsi="Microsoft JhengHei"/>
                <w:szCs w:val="28"/>
              </w:rPr>
              <w:t>1.</w:t>
            </w:r>
          </w:p>
        </w:tc>
        <w:tc>
          <w:tcPr>
            <w:tcW w:w="1765" w:type="pct"/>
          </w:tcPr>
          <w:p w14:paraId="01B146F8" w14:textId="2CE5AB7B" w:rsidR="00D02C6F" w:rsidRPr="00AC6686" w:rsidRDefault="00D02C6F"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行政管理權</w:t>
            </w:r>
            <w:r w:rsidRPr="00AC6686">
              <w:rPr>
                <w:rFonts w:ascii="Microsoft JhengHei" w:eastAsia="Microsoft JhengHei" w:hAnsi="Microsoft JhengHei"/>
                <w:szCs w:val="28"/>
              </w:rPr>
              <w:t>（</w:t>
            </w:r>
            <w:r w:rsidRPr="00AC6686">
              <w:rPr>
                <w:rFonts w:ascii="Microsoft JhengHei" w:eastAsia="Microsoft JhengHei" w:hAnsi="Microsoft JhengHei" w:hint="eastAsia"/>
                <w:szCs w:val="28"/>
                <w:lang w:eastAsia="zh-HK"/>
              </w:rPr>
              <w:t>包括《基本法》明文授權香港特別行政區處理一些「對外」事務</w:t>
            </w:r>
            <w:r w:rsidRPr="00AC6686">
              <w:rPr>
                <w:rFonts w:ascii="Microsoft JhengHei" w:eastAsia="Microsoft JhengHei" w:hAnsi="Microsoft JhengHei"/>
                <w:szCs w:val="28"/>
              </w:rPr>
              <w:t>）</w:t>
            </w:r>
          </w:p>
        </w:tc>
        <w:tc>
          <w:tcPr>
            <w:tcW w:w="2959" w:type="pct"/>
          </w:tcPr>
          <w:p w14:paraId="3E19EB4D" w14:textId="77777777" w:rsidR="00D02C6F" w:rsidRPr="00AC6686" w:rsidRDefault="00D02C6F"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第二條</w:t>
            </w:r>
          </w:p>
          <w:p w14:paraId="08FC3CE3" w14:textId="0364BB3F" w:rsidR="00D02C6F" w:rsidRPr="00AC6686" w:rsidRDefault="00D02C6F"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全國人民代表大會授權香港特別行政區依照本法的規定實行高度自治，享有行政管理權、立法權、獨立的司法權和終審權。</w:t>
            </w:r>
          </w:p>
        </w:tc>
      </w:tr>
      <w:tr w:rsidR="00D02C6F" w:rsidRPr="00AC6686" w14:paraId="722105E4" w14:textId="77777777" w:rsidTr="00AC6686">
        <w:tc>
          <w:tcPr>
            <w:tcW w:w="276" w:type="pct"/>
          </w:tcPr>
          <w:p w14:paraId="75BBB0ED" w14:textId="4A5F33AE" w:rsidR="00D02C6F" w:rsidRPr="00AC6686" w:rsidRDefault="00D02C6F" w:rsidP="00AC6686">
            <w:pPr>
              <w:snapToGrid w:val="0"/>
              <w:ind w:left="0" w:firstLine="0"/>
              <w:jc w:val="center"/>
              <w:rPr>
                <w:rFonts w:ascii="Microsoft JhengHei" w:eastAsia="Microsoft JhengHei" w:hAnsi="Microsoft JhengHei"/>
                <w:szCs w:val="28"/>
                <w:lang w:eastAsia="zh-HK"/>
              </w:rPr>
            </w:pPr>
            <w:r w:rsidRPr="00AC6686">
              <w:rPr>
                <w:rFonts w:ascii="Microsoft JhengHei" w:eastAsia="Microsoft JhengHei" w:hAnsi="Microsoft JhengHei" w:hint="eastAsia"/>
                <w:szCs w:val="28"/>
              </w:rPr>
              <w:t>2.</w:t>
            </w:r>
          </w:p>
        </w:tc>
        <w:tc>
          <w:tcPr>
            <w:tcW w:w="1765" w:type="pct"/>
          </w:tcPr>
          <w:p w14:paraId="3C7F79FF" w14:textId="01F06654" w:rsidR="00D02C6F" w:rsidRPr="00AC6686" w:rsidRDefault="00D02C6F"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立法權</w:t>
            </w:r>
          </w:p>
        </w:tc>
        <w:tc>
          <w:tcPr>
            <w:tcW w:w="2959" w:type="pct"/>
          </w:tcPr>
          <w:p w14:paraId="1565DC1E" w14:textId="4227C9A3" w:rsidR="00837088" w:rsidRPr="00AC6686" w:rsidRDefault="00837088"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rPr>
              <w:t>第七十三條</w:t>
            </w:r>
            <w:r w:rsidR="00753F86">
              <w:rPr>
                <w:rFonts w:ascii="Microsoft JhengHei" w:eastAsia="Microsoft JhengHei" w:hAnsi="Microsoft JhengHei" w:hint="eastAsia"/>
                <w:szCs w:val="28"/>
                <w:lang w:eastAsia="zh-HK"/>
              </w:rPr>
              <w:t>第一款</w:t>
            </w:r>
            <w:r w:rsidRPr="00AC6686">
              <w:rPr>
                <w:rFonts w:ascii="Microsoft JhengHei" w:eastAsia="Microsoft JhengHei" w:hAnsi="Microsoft JhengHei" w:hint="eastAsia"/>
                <w:szCs w:val="28"/>
                <w:lang w:eastAsia="zh-HK"/>
              </w:rPr>
              <w:t>第一項</w:t>
            </w:r>
          </w:p>
          <w:p w14:paraId="5B479045" w14:textId="3F3656CE" w:rsidR="00837088" w:rsidRPr="00AC6686" w:rsidRDefault="00837088" w:rsidP="00AC6686">
            <w:pPr>
              <w:snapToGrid w:val="0"/>
              <w:ind w:left="0" w:firstLine="0"/>
              <w:jc w:val="both"/>
              <w:rPr>
                <w:rFonts w:ascii="Microsoft JhengHei" w:eastAsia="Microsoft JhengHei" w:hAnsi="Microsoft JhengHei"/>
                <w:szCs w:val="28"/>
              </w:rPr>
            </w:pPr>
            <w:r w:rsidRPr="00AC6686">
              <w:rPr>
                <w:rFonts w:ascii="Microsoft JhengHei" w:eastAsia="Microsoft JhengHei" w:hAnsi="Microsoft JhengHei" w:hint="eastAsia"/>
                <w:szCs w:val="28"/>
              </w:rPr>
              <w:t>[</w:t>
            </w:r>
            <w:r w:rsidRPr="00AC6686">
              <w:rPr>
                <w:rFonts w:ascii="Microsoft JhengHei" w:eastAsia="Microsoft JhengHei" w:hAnsi="Microsoft JhengHei" w:hint="eastAsia"/>
                <w:szCs w:val="28"/>
                <w:lang w:eastAsia="zh-HK"/>
              </w:rPr>
              <w:t>香港特別行政區立法會行使下列職權：</w:t>
            </w:r>
            <w:r w:rsidRPr="00AC6686">
              <w:rPr>
                <w:rFonts w:ascii="Microsoft JhengHei" w:eastAsia="Microsoft JhengHei" w:hAnsi="Microsoft JhengHei" w:hint="eastAsia"/>
                <w:szCs w:val="28"/>
              </w:rPr>
              <w:t>]</w:t>
            </w:r>
          </w:p>
          <w:p w14:paraId="0177F5E5" w14:textId="76A0E45E" w:rsidR="00D02C6F" w:rsidRPr="00AC6686" w:rsidRDefault="00837088"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rPr>
              <w:t>（</w:t>
            </w:r>
            <w:r w:rsidRPr="00AC6686">
              <w:rPr>
                <w:rFonts w:ascii="Microsoft JhengHei" w:eastAsia="Microsoft JhengHei" w:hAnsi="Microsoft JhengHei" w:hint="eastAsia"/>
                <w:szCs w:val="28"/>
                <w:lang w:eastAsia="zh-HK"/>
              </w:rPr>
              <w:t>一</w:t>
            </w:r>
            <w:r w:rsidRPr="00AC6686">
              <w:rPr>
                <w:rFonts w:ascii="Microsoft JhengHei" w:eastAsia="Microsoft JhengHei" w:hAnsi="Microsoft JhengHei" w:hint="eastAsia"/>
                <w:szCs w:val="28"/>
              </w:rPr>
              <w:t>）</w:t>
            </w:r>
            <w:r w:rsidRPr="00AC6686">
              <w:rPr>
                <w:rFonts w:ascii="Microsoft JhengHei" w:eastAsia="Microsoft JhengHei" w:hAnsi="Microsoft JhengHei" w:hint="eastAsia"/>
                <w:szCs w:val="28"/>
                <w:lang w:eastAsia="zh-HK"/>
              </w:rPr>
              <w:t>根據本法規定並依照法定程序制定、修改和廢除法律</w:t>
            </w:r>
          </w:p>
        </w:tc>
      </w:tr>
      <w:tr w:rsidR="00D02C6F" w:rsidRPr="00AC6686" w14:paraId="01F93F56" w14:textId="77777777" w:rsidTr="00AC6686">
        <w:tc>
          <w:tcPr>
            <w:tcW w:w="276" w:type="pct"/>
          </w:tcPr>
          <w:p w14:paraId="77EBE267" w14:textId="414E728D" w:rsidR="00D02C6F" w:rsidRPr="00AC6686" w:rsidRDefault="00D02C6F" w:rsidP="00AC6686">
            <w:pPr>
              <w:snapToGrid w:val="0"/>
              <w:ind w:left="0" w:firstLine="0"/>
              <w:jc w:val="center"/>
              <w:rPr>
                <w:rFonts w:ascii="Microsoft JhengHei" w:eastAsia="Microsoft JhengHei" w:hAnsi="Microsoft JhengHei"/>
                <w:szCs w:val="28"/>
                <w:lang w:eastAsia="zh-HK"/>
              </w:rPr>
            </w:pPr>
            <w:r w:rsidRPr="00AC6686">
              <w:rPr>
                <w:rFonts w:ascii="Microsoft JhengHei" w:eastAsia="Microsoft JhengHei" w:hAnsi="Microsoft JhengHei" w:hint="eastAsia"/>
                <w:szCs w:val="28"/>
              </w:rPr>
              <w:t>3.</w:t>
            </w:r>
          </w:p>
        </w:tc>
        <w:tc>
          <w:tcPr>
            <w:tcW w:w="1765" w:type="pct"/>
          </w:tcPr>
          <w:p w14:paraId="2F59886C" w14:textId="7E92536B" w:rsidR="00D02C6F" w:rsidRPr="00AC6686" w:rsidRDefault="00D02C6F"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獨立的司法權和終審權</w:t>
            </w:r>
          </w:p>
        </w:tc>
        <w:tc>
          <w:tcPr>
            <w:tcW w:w="2959" w:type="pct"/>
          </w:tcPr>
          <w:p w14:paraId="73E5CC71" w14:textId="749E894E" w:rsidR="007C6A30" w:rsidRPr="00AC6686" w:rsidRDefault="007C6A30"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第八十二條</w:t>
            </w:r>
          </w:p>
          <w:p w14:paraId="7A9441C0" w14:textId="77777777" w:rsidR="00D02C6F" w:rsidRPr="00AC6686" w:rsidRDefault="007C6A30" w:rsidP="00AC6686">
            <w:pPr>
              <w:snapToGrid w:val="0"/>
              <w:ind w:left="0" w:firstLine="0"/>
              <w:jc w:val="both"/>
              <w:rPr>
                <w:rFonts w:ascii="Microsoft JhengHei" w:eastAsia="Microsoft JhengHei" w:hAnsi="Microsoft JhengHei"/>
                <w:szCs w:val="28"/>
              </w:rPr>
            </w:pPr>
            <w:r w:rsidRPr="00AC6686">
              <w:rPr>
                <w:rFonts w:ascii="Microsoft JhengHei" w:eastAsia="Microsoft JhengHei" w:hAnsi="Microsoft JhengHei" w:hint="eastAsia"/>
                <w:szCs w:val="28"/>
                <w:lang w:eastAsia="zh-HK"/>
              </w:rPr>
              <w:t>香港特別行政區的終審權屬於香港特別行政區終審法院。</w:t>
            </w:r>
            <w:r w:rsidRPr="00AC6686">
              <w:rPr>
                <w:rFonts w:ascii="Microsoft JhengHei" w:eastAsia="Microsoft JhengHei" w:hAnsi="Microsoft JhengHei"/>
                <w:szCs w:val="28"/>
              </w:rPr>
              <w:t>… …</w:t>
            </w:r>
          </w:p>
          <w:p w14:paraId="0A4A15B1" w14:textId="77777777" w:rsidR="007C6A30" w:rsidRPr="00AC6686" w:rsidRDefault="007C6A30"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第八十五條</w:t>
            </w:r>
          </w:p>
          <w:p w14:paraId="18D36C95" w14:textId="572ED4EE" w:rsidR="007C6A30" w:rsidRPr="00AC6686" w:rsidRDefault="007C6A30"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香港特別行政區法院獨立進行審判，不受任何干涉，司法人員履行審判職責的行為不受法律追究。</w:t>
            </w:r>
          </w:p>
        </w:tc>
      </w:tr>
      <w:tr w:rsidR="00D02C6F" w:rsidRPr="00AC6686" w14:paraId="598A6181" w14:textId="77777777" w:rsidTr="00AC6686">
        <w:tc>
          <w:tcPr>
            <w:tcW w:w="276" w:type="pct"/>
          </w:tcPr>
          <w:p w14:paraId="51FF8A5A" w14:textId="798D6AFA" w:rsidR="00D02C6F" w:rsidRPr="00AC6686" w:rsidRDefault="00D02C6F" w:rsidP="00AC6686">
            <w:pPr>
              <w:snapToGrid w:val="0"/>
              <w:ind w:left="0" w:firstLine="0"/>
              <w:jc w:val="center"/>
              <w:rPr>
                <w:rFonts w:ascii="Microsoft JhengHei" w:eastAsia="Microsoft JhengHei" w:hAnsi="Microsoft JhengHei"/>
                <w:szCs w:val="28"/>
                <w:lang w:eastAsia="zh-HK"/>
              </w:rPr>
            </w:pPr>
            <w:r w:rsidRPr="00AC6686">
              <w:rPr>
                <w:rFonts w:ascii="Microsoft JhengHei" w:eastAsia="Microsoft JhengHei" w:hAnsi="Microsoft JhengHei" w:hint="eastAsia"/>
                <w:szCs w:val="28"/>
              </w:rPr>
              <w:t>4.</w:t>
            </w:r>
          </w:p>
        </w:tc>
        <w:tc>
          <w:tcPr>
            <w:tcW w:w="1765" w:type="pct"/>
            <w:tcBorders>
              <w:bottom w:val="single" w:sz="4" w:space="0" w:color="auto"/>
            </w:tcBorders>
          </w:tcPr>
          <w:p w14:paraId="536B7CCF" w14:textId="4E9724D6" w:rsidR="00D02C6F" w:rsidRPr="00AC6686" w:rsidRDefault="00D02C6F"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rPr>
              <w:t>香港特別行政區獲中央授予的其他權力</w:t>
            </w:r>
            <w:r w:rsidRPr="00AC6686">
              <w:rPr>
                <w:rFonts w:ascii="Microsoft JhengHei" w:eastAsia="Microsoft JhengHei" w:hAnsi="Microsoft JhengHei"/>
                <w:szCs w:val="28"/>
              </w:rPr>
              <w:t>（</w:t>
            </w:r>
            <w:r w:rsidRPr="00AC6686">
              <w:rPr>
                <w:rFonts w:ascii="Microsoft JhengHei" w:eastAsia="Microsoft JhengHei" w:hAnsi="Microsoft JhengHei" w:hint="eastAsia"/>
                <w:szCs w:val="28"/>
                <w:lang w:eastAsia="zh-HK"/>
              </w:rPr>
              <w:t>例如</w:t>
            </w:r>
            <w:r w:rsidRPr="00AC6686">
              <w:rPr>
                <w:rFonts w:ascii="Microsoft JhengHei" w:eastAsia="Microsoft JhengHei" w:hAnsi="Microsoft JhengHei" w:hint="eastAsia"/>
                <w:szCs w:val="28"/>
              </w:rPr>
              <w:t>香港特別行政區有修改《基本法》的提案權）</w:t>
            </w:r>
          </w:p>
        </w:tc>
        <w:tc>
          <w:tcPr>
            <w:tcW w:w="2959" w:type="pct"/>
          </w:tcPr>
          <w:p w14:paraId="7CB12FD5" w14:textId="6318A106" w:rsidR="00D02C6F" w:rsidRPr="00AC6686" w:rsidRDefault="00197F7E"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第一百五十九條第二款</w:t>
            </w:r>
          </w:p>
          <w:p w14:paraId="5D9FE112" w14:textId="5F880A4C" w:rsidR="00197F7E" w:rsidRPr="00AC6686" w:rsidRDefault="00197F7E"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本法的修改提案權屬於全國人民代表大會常務委員會、國務院和香港特別行政區。香港特別行政區的修改議案，須經香港特別行政區的全國人民代表大會代表三分之二多數、香港特別行政區立法會全體議員三分之二多數和香港特別行政區行</w:t>
            </w:r>
            <w:r w:rsidRPr="00AC6686">
              <w:rPr>
                <w:rFonts w:ascii="Microsoft JhengHei" w:eastAsia="Microsoft JhengHei" w:hAnsi="Microsoft JhengHei" w:hint="eastAsia"/>
                <w:szCs w:val="28"/>
                <w:lang w:eastAsia="zh-HK"/>
              </w:rPr>
              <w:lastRenderedPageBreak/>
              <w:t>政長官同意後，交由香港特別行政區出席全國人民代表大會的代表團向全國人民代表大會提出。</w:t>
            </w:r>
          </w:p>
        </w:tc>
      </w:tr>
      <w:tr w:rsidR="00D02C6F" w:rsidRPr="00AC6686" w14:paraId="28AF22B5" w14:textId="77777777" w:rsidTr="00AC6686">
        <w:tc>
          <w:tcPr>
            <w:tcW w:w="276" w:type="pct"/>
          </w:tcPr>
          <w:p w14:paraId="2CCB7645" w14:textId="414DFE45" w:rsidR="00D02C6F" w:rsidRPr="00AC6686" w:rsidRDefault="00D02C6F" w:rsidP="00AC6686">
            <w:pPr>
              <w:snapToGrid w:val="0"/>
              <w:ind w:left="0" w:firstLine="0"/>
              <w:jc w:val="center"/>
              <w:rPr>
                <w:rFonts w:ascii="Microsoft JhengHei" w:eastAsia="Microsoft JhengHei" w:hAnsi="Microsoft JhengHei"/>
                <w:szCs w:val="28"/>
                <w:lang w:eastAsia="zh-HK"/>
              </w:rPr>
            </w:pPr>
            <w:r w:rsidRPr="00AC6686">
              <w:rPr>
                <w:rFonts w:ascii="Microsoft JhengHei" w:eastAsia="Microsoft JhengHei" w:hAnsi="Microsoft JhengHei" w:hint="eastAsia"/>
                <w:szCs w:val="28"/>
              </w:rPr>
              <w:lastRenderedPageBreak/>
              <w:t>5.</w:t>
            </w:r>
          </w:p>
        </w:tc>
        <w:tc>
          <w:tcPr>
            <w:tcW w:w="1765" w:type="pct"/>
            <w:tcBorders>
              <w:bottom w:val="single" w:sz="4" w:space="0" w:color="auto"/>
            </w:tcBorders>
          </w:tcPr>
          <w:p w14:paraId="1484F7D5" w14:textId="176D04FB" w:rsidR="00D02C6F" w:rsidRPr="00AC6686" w:rsidRDefault="00D02C6F"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rPr>
              <w:t>其他與高度自治相關的權利</w:t>
            </w:r>
          </w:p>
        </w:tc>
        <w:tc>
          <w:tcPr>
            <w:tcW w:w="2959" w:type="pct"/>
          </w:tcPr>
          <w:p w14:paraId="3CA33A81" w14:textId="15FC40E5" w:rsidR="00197F7E" w:rsidRPr="00AC6686" w:rsidRDefault="00197F7E"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第十條第一款</w:t>
            </w:r>
          </w:p>
          <w:p w14:paraId="4C2453C9" w14:textId="5D08298C" w:rsidR="00D02C6F" w:rsidRPr="00AC6686" w:rsidRDefault="00197F7E" w:rsidP="00AC6686">
            <w:pPr>
              <w:snapToGrid w:val="0"/>
              <w:ind w:left="0" w:firstLine="0"/>
              <w:jc w:val="both"/>
              <w:rPr>
                <w:rFonts w:ascii="Microsoft JhengHei" w:eastAsia="Microsoft JhengHei" w:hAnsi="Microsoft JhengHei"/>
                <w:szCs w:val="28"/>
                <w:lang w:eastAsia="zh-HK"/>
              </w:rPr>
            </w:pPr>
            <w:r w:rsidRPr="00AC6686">
              <w:rPr>
                <w:rFonts w:ascii="Microsoft JhengHei" w:eastAsia="Microsoft JhengHei" w:hAnsi="Microsoft JhengHei" w:hint="eastAsia"/>
                <w:szCs w:val="28"/>
                <w:lang w:eastAsia="zh-HK"/>
              </w:rPr>
              <w:t>香港特別行政區除懸掛中華人民共和國國旗和國徽外，還可使用香港特別行政區區旗和區徽。</w:t>
            </w:r>
          </w:p>
        </w:tc>
      </w:tr>
    </w:tbl>
    <w:p w14:paraId="2D824C68" w14:textId="77777777" w:rsidR="00D02C6F" w:rsidRDefault="00D02C6F" w:rsidP="00146CB5">
      <w:pPr>
        <w:spacing w:line="276" w:lineRule="auto"/>
        <w:ind w:left="0" w:firstLine="0"/>
        <w:rPr>
          <w:rFonts w:eastAsiaTheme="minorEastAsia"/>
          <w:szCs w:val="28"/>
          <w:lang w:eastAsia="zh-HK"/>
        </w:rPr>
        <w:sectPr w:rsidR="00D02C6F" w:rsidSect="001B09C6">
          <w:pgSz w:w="11906" w:h="16838"/>
          <w:pgMar w:top="1800" w:right="1440" w:bottom="1800" w:left="1440" w:header="709" w:footer="709" w:gutter="0"/>
          <w:cols w:space="708"/>
          <w:docGrid w:linePitch="360"/>
        </w:sectPr>
      </w:pPr>
    </w:p>
    <w:p w14:paraId="61572D69" w14:textId="06005E4F" w:rsidR="00146CB5" w:rsidRDefault="00146CB5" w:rsidP="00146CB5">
      <w:pPr>
        <w:spacing w:line="276" w:lineRule="auto"/>
        <w:ind w:left="0" w:firstLine="0"/>
        <w:rPr>
          <w:rFonts w:eastAsiaTheme="minorEastAsia"/>
          <w:szCs w:val="28"/>
          <w:lang w:eastAsia="zh-HK"/>
        </w:rPr>
      </w:pPr>
      <w:r>
        <w:rPr>
          <w:rFonts w:eastAsiaTheme="minorEastAsia" w:hint="eastAsia"/>
          <w:szCs w:val="28"/>
          <w:lang w:eastAsia="zh-HK"/>
        </w:rPr>
        <w:lastRenderedPageBreak/>
        <w:t>請在以下的圖片或資料旁填寫以上最為相關的</w:t>
      </w:r>
      <w:r w:rsidRPr="00146CB5">
        <w:rPr>
          <w:rFonts w:eastAsiaTheme="minorEastAsia" w:hint="eastAsia"/>
          <w:szCs w:val="28"/>
          <w:lang w:eastAsia="zh-HK"/>
        </w:rPr>
        <w:t>香港特別行政區的高度自治範疇</w:t>
      </w:r>
      <w:r>
        <w:rPr>
          <w:rFonts w:eastAsiaTheme="minorEastAsia" w:hint="eastAsia"/>
          <w:szCs w:val="28"/>
          <w:lang w:eastAsia="zh-HK"/>
        </w:rPr>
        <w:t>的編號</w:t>
      </w:r>
      <w:r>
        <w:rPr>
          <w:rFonts w:eastAsiaTheme="minorEastAsia" w:hint="eastAsia"/>
          <w:szCs w:val="28"/>
        </w:rPr>
        <w:t>。</w:t>
      </w:r>
    </w:p>
    <w:tbl>
      <w:tblPr>
        <w:tblStyle w:val="a5"/>
        <w:tblW w:w="8359" w:type="dxa"/>
        <w:tblLook w:val="04A0" w:firstRow="1" w:lastRow="0" w:firstColumn="1" w:lastColumn="0" w:noHBand="0" w:noVBand="1"/>
      </w:tblPr>
      <w:tblGrid>
        <w:gridCol w:w="6658"/>
        <w:gridCol w:w="1701"/>
      </w:tblGrid>
      <w:tr w:rsidR="00146CB5" w14:paraId="487A9D34" w14:textId="77777777" w:rsidTr="00406B10">
        <w:trPr>
          <w:tblHeader/>
        </w:trPr>
        <w:tc>
          <w:tcPr>
            <w:tcW w:w="6658" w:type="dxa"/>
          </w:tcPr>
          <w:p w14:paraId="687610ED" w14:textId="19B1C63E" w:rsidR="00146CB5" w:rsidRPr="00AA2EAF" w:rsidRDefault="00AA2EAF" w:rsidP="00AA2EAF">
            <w:pPr>
              <w:spacing w:line="276" w:lineRule="auto"/>
              <w:ind w:left="0" w:firstLine="0"/>
              <w:jc w:val="center"/>
              <w:rPr>
                <w:rFonts w:eastAsiaTheme="minorEastAsia"/>
                <w:b/>
                <w:bCs/>
                <w:szCs w:val="28"/>
                <w:lang w:eastAsia="zh-HK"/>
              </w:rPr>
            </w:pPr>
            <w:r w:rsidRPr="00AA2EAF">
              <w:rPr>
                <w:rFonts w:eastAsiaTheme="minorEastAsia" w:hint="eastAsia"/>
                <w:b/>
                <w:bCs/>
                <w:szCs w:val="28"/>
                <w:lang w:eastAsia="zh-HK"/>
              </w:rPr>
              <w:t>圖片或資料</w:t>
            </w:r>
          </w:p>
        </w:tc>
        <w:tc>
          <w:tcPr>
            <w:tcW w:w="1701" w:type="dxa"/>
          </w:tcPr>
          <w:p w14:paraId="147430A3" w14:textId="77777777" w:rsidR="00146CB5" w:rsidRPr="00EF4B80" w:rsidRDefault="00146CB5" w:rsidP="00575AD3">
            <w:pPr>
              <w:spacing w:line="276" w:lineRule="auto"/>
              <w:ind w:left="0" w:firstLine="0"/>
              <w:jc w:val="center"/>
              <w:rPr>
                <w:rFonts w:eastAsiaTheme="minorEastAsia"/>
                <w:b/>
                <w:szCs w:val="28"/>
                <w:lang w:eastAsia="zh-HK"/>
              </w:rPr>
            </w:pPr>
            <w:r>
              <w:rPr>
                <w:rFonts w:eastAsiaTheme="minorEastAsia" w:hint="eastAsia"/>
                <w:b/>
                <w:szCs w:val="28"/>
                <w:lang w:eastAsia="zh-HK"/>
              </w:rPr>
              <w:t>職權的編號</w:t>
            </w:r>
          </w:p>
        </w:tc>
      </w:tr>
      <w:tr w:rsidR="00146CB5" w14:paraId="47615907" w14:textId="77777777" w:rsidTr="00406B10">
        <w:tc>
          <w:tcPr>
            <w:tcW w:w="6658" w:type="dxa"/>
          </w:tcPr>
          <w:p w14:paraId="7D198A3D" w14:textId="2D9A0686" w:rsidR="00146CB5" w:rsidRDefault="00146CB5" w:rsidP="00575AD3">
            <w:pPr>
              <w:spacing w:line="276" w:lineRule="auto"/>
              <w:ind w:leftChars="10" w:left="24" w:firstLine="0"/>
              <w:jc w:val="center"/>
              <w:rPr>
                <w:noProof/>
              </w:rPr>
            </w:pPr>
            <w:r w:rsidRPr="00146CB5">
              <w:rPr>
                <w:noProof/>
              </w:rPr>
              <w:drawing>
                <wp:inline distT="0" distB="0" distL="0" distR="0" wp14:anchorId="08F911E2" wp14:editId="1BB16DA2">
                  <wp:extent cx="3073400" cy="1988962"/>
                  <wp:effectExtent l="0" t="0" r="0" b="0"/>
                  <wp:docPr id="4098" name="Picture 17" descr="圖片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17" descr="圖片 2.jpg"/>
                          <pic:cNvPicPr>
                            <a:picLocks noChangeAspect="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3079360" cy="1992819"/>
                          </a:xfrm>
                          <a:prstGeom prst="rect">
                            <a:avLst/>
                          </a:prstGeom>
                          <a:noFill/>
                          <a:ln>
                            <a:noFill/>
                          </a:ln>
                        </pic:spPr>
                      </pic:pic>
                    </a:graphicData>
                  </a:graphic>
                </wp:inline>
              </w:drawing>
            </w:r>
          </w:p>
        </w:tc>
        <w:tc>
          <w:tcPr>
            <w:tcW w:w="1701" w:type="dxa"/>
          </w:tcPr>
          <w:p w14:paraId="57D95366" w14:textId="45A71854" w:rsidR="00146CB5" w:rsidRPr="001858BF" w:rsidRDefault="005D1624" w:rsidP="00575AD3">
            <w:pPr>
              <w:spacing w:line="276" w:lineRule="auto"/>
              <w:ind w:left="0" w:firstLine="0"/>
              <w:jc w:val="center"/>
              <w:rPr>
                <w:rFonts w:eastAsiaTheme="minorEastAsia"/>
                <w:color w:val="FF0000"/>
                <w:szCs w:val="28"/>
              </w:rPr>
            </w:pPr>
            <w:r>
              <w:rPr>
                <w:rFonts w:eastAsiaTheme="minorEastAsia"/>
                <w:color w:val="FF0000"/>
                <w:szCs w:val="28"/>
              </w:rPr>
              <w:t>1</w:t>
            </w:r>
          </w:p>
        </w:tc>
      </w:tr>
      <w:tr w:rsidR="005D1624" w14:paraId="2D8F8FED" w14:textId="77777777" w:rsidTr="00406B10">
        <w:tc>
          <w:tcPr>
            <w:tcW w:w="6658" w:type="dxa"/>
          </w:tcPr>
          <w:p w14:paraId="2F4DDA30" w14:textId="1BA56760" w:rsidR="005D1624" w:rsidRPr="00146CB5" w:rsidRDefault="005D1624" w:rsidP="00575AD3">
            <w:pPr>
              <w:spacing w:line="276" w:lineRule="auto"/>
              <w:ind w:leftChars="10" w:left="24" w:firstLine="0"/>
              <w:jc w:val="center"/>
              <w:rPr>
                <w:noProof/>
              </w:rPr>
            </w:pPr>
            <w:r>
              <w:rPr>
                <w:noProof/>
              </w:rPr>
              <w:drawing>
                <wp:inline distT="0" distB="0" distL="0" distR="0" wp14:anchorId="337B950F" wp14:editId="00C7B26D">
                  <wp:extent cx="1880467" cy="1245540"/>
                  <wp:effectExtent l="0" t="635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_0835.JPG"/>
                          <pic:cNvPicPr/>
                        </pic:nvPicPr>
                        <pic:blipFill>
                          <a:blip r:embed="rId72" cstate="screen">
                            <a:extLst>
                              <a:ext uri="{28A0092B-C50C-407E-A947-70E740481C1C}">
                                <a14:useLocalDpi xmlns:a14="http://schemas.microsoft.com/office/drawing/2010/main"/>
                              </a:ext>
                            </a:extLst>
                          </a:blip>
                          <a:stretch>
                            <a:fillRect/>
                          </a:stretch>
                        </pic:blipFill>
                        <pic:spPr>
                          <a:xfrm rot="16200000">
                            <a:off x="0" y="0"/>
                            <a:ext cx="1886648" cy="1249634"/>
                          </a:xfrm>
                          <a:prstGeom prst="rect">
                            <a:avLst/>
                          </a:prstGeom>
                        </pic:spPr>
                      </pic:pic>
                    </a:graphicData>
                  </a:graphic>
                </wp:inline>
              </w:drawing>
            </w:r>
          </w:p>
        </w:tc>
        <w:tc>
          <w:tcPr>
            <w:tcW w:w="1701" w:type="dxa"/>
          </w:tcPr>
          <w:p w14:paraId="58B83329" w14:textId="5B0283F9" w:rsidR="005D1624" w:rsidRDefault="005D1624" w:rsidP="00575AD3">
            <w:pPr>
              <w:spacing w:line="276" w:lineRule="auto"/>
              <w:ind w:left="0" w:firstLine="0"/>
              <w:jc w:val="center"/>
              <w:rPr>
                <w:rFonts w:eastAsiaTheme="minorEastAsia"/>
                <w:color w:val="FF0000"/>
                <w:szCs w:val="28"/>
              </w:rPr>
            </w:pPr>
            <w:r>
              <w:rPr>
                <w:rFonts w:eastAsiaTheme="minorEastAsia"/>
                <w:color w:val="FF0000"/>
                <w:szCs w:val="28"/>
              </w:rPr>
              <w:t>3</w:t>
            </w:r>
          </w:p>
        </w:tc>
      </w:tr>
      <w:tr w:rsidR="005D1624" w14:paraId="455A98A4" w14:textId="77777777" w:rsidTr="00406B10">
        <w:tc>
          <w:tcPr>
            <w:tcW w:w="6658" w:type="dxa"/>
          </w:tcPr>
          <w:p w14:paraId="4BD4CBC1" w14:textId="378E4ED0" w:rsidR="005D1624" w:rsidRPr="00146CB5" w:rsidRDefault="00EB3D27" w:rsidP="00575AD3">
            <w:pPr>
              <w:spacing w:line="276" w:lineRule="auto"/>
              <w:ind w:leftChars="10" w:left="24" w:firstLine="0"/>
              <w:jc w:val="center"/>
              <w:rPr>
                <w:noProof/>
              </w:rPr>
            </w:pPr>
            <w:r>
              <w:rPr>
                <w:noProof/>
              </w:rPr>
              <w:drawing>
                <wp:inline distT="0" distB="0" distL="0" distR="0" wp14:anchorId="697248BE" wp14:editId="0814B985">
                  <wp:extent cx="3016250" cy="1420080"/>
                  <wp:effectExtent l="0" t="0" r="0" b="889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screen">
                            <a:extLst>
                              <a:ext uri="{28A0092B-C50C-407E-A947-70E740481C1C}">
                                <a14:useLocalDpi xmlns:a14="http://schemas.microsoft.com/office/drawing/2010/main"/>
                              </a:ext>
                            </a:extLst>
                          </a:blip>
                          <a:stretch>
                            <a:fillRect/>
                          </a:stretch>
                        </pic:blipFill>
                        <pic:spPr>
                          <a:xfrm>
                            <a:off x="0" y="0"/>
                            <a:ext cx="3029776" cy="1426448"/>
                          </a:xfrm>
                          <a:prstGeom prst="rect">
                            <a:avLst/>
                          </a:prstGeom>
                        </pic:spPr>
                      </pic:pic>
                    </a:graphicData>
                  </a:graphic>
                </wp:inline>
              </w:drawing>
            </w:r>
          </w:p>
        </w:tc>
        <w:tc>
          <w:tcPr>
            <w:tcW w:w="1701" w:type="dxa"/>
          </w:tcPr>
          <w:p w14:paraId="3D99839B" w14:textId="514A42A9" w:rsidR="005D1624" w:rsidRDefault="00EB3D27" w:rsidP="00575AD3">
            <w:pPr>
              <w:spacing w:line="276" w:lineRule="auto"/>
              <w:ind w:left="0" w:firstLine="0"/>
              <w:jc w:val="center"/>
              <w:rPr>
                <w:rFonts w:eastAsiaTheme="minorEastAsia"/>
                <w:color w:val="FF0000"/>
                <w:szCs w:val="28"/>
              </w:rPr>
            </w:pPr>
            <w:r>
              <w:rPr>
                <w:rFonts w:eastAsiaTheme="minorEastAsia"/>
                <w:color w:val="FF0000"/>
                <w:szCs w:val="28"/>
              </w:rPr>
              <w:t>2</w:t>
            </w:r>
          </w:p>
        </w:tc>
      </w:tr>
      <w:tr w:rsidR="005D1624" w14:paraId="788E9676" w14:textId="77777777" w:rsidTr="00406B10">
        <w:tc>
          <w:tcPr>
            <w:tcW w:w="6658" w:type="dxa"/>
          </w:tcPr>
          <w:p w14:paraId="6C9BE41D" w14:textId="07998665" w:rsidR="005D1624" w:rsidRPr="00146CB5" w:rsidRDefault="008A6ADD" w:rsidP="00575AD3">
            <w:pPr>
              <w:spacing w:line="276" w:lineRule="auto"/>
              <w:ind w:leftChars="10" w:left="24" w:firstLine="0"/>
              <w:jc w:val="center"/>
              <w:rPr>
                <w:noProof/>
              </w:rPr>
            </w:pPr>
            <w:r w:rsidRPr="008A6ADD">
              <w:rPr>
                <w:noProof/>
              </w:rPr>
              <w:drawing>
                <wp:inline distT="0" distB="0" distL="0" distR="0" wp14:anchorId="27C57D5A" wp14:editId="1E1DE675">
                  <wp:extent cx="1612536" cy="2165083"/>
                  <wp:effectExtent l="0" t="0" r="6985" b="6985"/>
                  <wp:docPr id="44"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74" cstate="screen">
                            <a:extLst>
                              <a:ext uri="{28A0092B-C50C-407E-A947-70E740481C1C}">
                                <a14:useLocalDpi xmlns:a14="http://schemas.microsoft.com/office/drawing/2010/main"/>
                              </a:ext>
                            </a:extLst>
                          </a:blip>
                          <a:stretch>
                            <a:fillRect/>
                          </a:stretch>
                        </pic:blipFill>
                        <pic:spPr>
                          <a:xfrm>
                            <a:off x="0" y="0"/>
                            <a:ext cx="1617092" cy="2171200"/>
                          </a:xfrm>
                          <a:prstGeom prst="rect">
                            <a:avLst/>
                          </a:prstGeom>
                        </pic:spPr>
                      </pic:pic>
                    </a:graphicData>
                  </a:graphic>
                </wp:inline>
              </w:drawing>
            </w:r>
          </w:p>
        </w:tc>
        <w:tc>
          <w:tcPr>
            <w:tcW w:w="1701" w:type="dxa"/>
          </w:tcPr>
          <w:p w14:paraId="338B0D6B" w14:textId="6D617EC5" w:rsidR="005D1624" w:rsidRDefault="008A6ADD" w:rsidP="00575AD3">
            <w:pPr>
              <w:spacing w:line="276" w:lineRule="auto"/>
              <w:ind w:left="0" w:firstLine="0"/>
              <w:jc w:val="center"/>
              <w:rPr>
                <w:rFonts w:eastAsiaTheme="minorEastAsia"/>
                <w:color w:val="FF0000"/>
                <w:szCs w:val="28"/>
              </w:rPr>
            </w:pPr>
            <w:r>
              <w:rPr>
                <w:rFonts w:eastAsiaTheme="minorEastAsia"/>
                <w:color w:val="FF0000"/>
                <w:szCs w:val="28"/>
              </w:rPr>
              <w:t>5</w:t>
            </w:r>
          </w:p>
        </w:tc>
      </w:tr>
      <w:tr w:rsidR="005D1624" w14:paraId="74D70768" w14:textId="77777777" w:rsidTr="00406B10">
        <w:tc>
          <w:tcPr>
            <w:tcW w:w="6658" w:type="dxa"/>
          </w:tcPr>
          <w:p w14:paraId="2652DD58" w14:textId="56767CC0" w:rsidR="005D1624" w:rsidRPr="00146CB5" w:rsidRDefault="008A6ADD" w:rsidP="008A6ADD">
            <w:pPr>
              <w:spacing w:line="276" w:lineRule="auto"/>
              <w:ind w:leftChars="10" w:left="24" w:firstLine="0"/>
              <w:jc w:val="center"/>
              <w:rPr>
                <w:noProof/>
              </w:rPr>
            </w:pPr>
            <w:r>
              <w:rPr>
                <w:noProof/>
              </w:rPr>
              <w:lastRenderedPageBreak/>
              <w:drawing>
                <wp:anchor distT="0" distB="0" distL="114300" distR="114300" simplePos="0" relativeHeight="251515392" behindDoc="0" locked="0" layoutInCell="1" allowOverlap="1" wp14:anchorId="3D66DA34" wp14:editId="7C1ECBE3">
                  <wp:simplePos x="0" y="0"/>
                  <wp:positionH relativeFrom="column">
                    <wp:posOffset>264160</wp:posOffset>
                  </wp:positionH>
                  <wp:positionV relativeFrom="paragraph">
                    <wp:posOffset>447040</wp:posOffset>
                  </wp:positionV>
                  <wp:extent cx="1028700" cy="915035"/>
                  <wp:effectExtent l="0" t="0" r="0" b="0"/>
                  <wp:wrapSquare wrapText="bothSides"/>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1028700" cy="915035"/>
                          </a:xfrm>
                          <a:prstGeom prst="rect">
                            <a:avLst/>
                          </a:prstGeom>
                        </pic:spPr>
                      </pic:pic>
                    </a:graphicData>
                  </a:graphic>
                  <wp14:sizeRelH relativeFrom="margin">
                    <wp14:pctWidth>0</wp14:pctWidth>
                  </wp14:sizeRelH>
                  <wp14:sizeRelV relativeFrom="margin">
                    <wp14:pctHeight>0</wp14:pctHeight>
                  </wp14:sizeRelV>
                </wp:anchor>
              </w:drawing>
            </w:r>
            <w:r>
              <w:rPr>
                <w:noProof/>
              </w:rPr>
              <w:tab/>
            </w:r>
            <w:r>
              <w:rPr>
                <w:noProof/>
              </w:rPr>
              <w:drawing>
                <wp:inline distT="0" distB="0" distL="0" distR="0" wp14:anchorId="2A5D1142" wp14:editId="4480C08F">
                  <wp:extent cx="2143166" cy="1841500"/>
                  <wp:effectExtent l="0" t="0" r="9525" b="635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2145400" cy="1843420"/>
                          </a:xfrm>
                          <a:prstGeom prst="rect">
                            <a:avLst/>
                          </a:prstGeom>
                        </pic:spPr>
                      </pic:pic>
                    </a:graphicData>
                  </a:graphic>
                </wp:inline>
              </w:drawing>
            </w:r>
          </w:p>
        </w:tc>
        <w:tc>
          <w:tcPr>
            <w:tcW w:w="1701" w:type="dxa"/>
          </w:tcPr>
          <w:p w14:paraId="54023C7A" w14:textId="64020830" w:rsidR="005D1624" w:rsidRDefault="008A6ADD" w:rsidP="00575AD3">
            <w:pPr>
              <w:spacing w:line="276" w:lineRule="auto"/>
              <w:ind w:left="0" w:firstLine="0"/>
              <w:jc w:val="center"/>
              <w:rPr>
                <w:rFonts w:eastAsiaTheme="minorEastAsia"/>
                <w:color w:val="FF0000"/>
                <w:szCs w:val="28"/>
              </w:rPr>
            </w:pPr>
            <w:r>
              <w:rPr>
                <w:rFonts w:eastAsiaTheme="minorEastAsia" w:hint="eastAsia"/>
                <w:color w:val="FF0000"/>
                <w:szCs w:val="28"/>
              </w:rPr>
              <w:t>4</w:t>
            </w:r>
          </w:p>
        </w:tc>
      </w:tr>
      <w:tr w:rsidR="005D1624" w14:paraId="443894BC" w14:textId="77777777" w:rsidTr="00406B10">
        <w:tc>
          <w:tcPr>
            <w:tcW w:w="6658" w:type="dxa"/>
          </w:tcPr>
          <w:p w14:paraId="0D11F838" w14:textId="77777777" w:rsidR="005D1624" w:rsidRDefault="005D1624" w:rsidP="00575AD3">
            <w:pPr>
              <w:spacing w:line="276" w:lineRule="auto"/>
              <w:ind w:leftChars="10" w:left="24" w:firstLine="0"/>
              <w:jc w:val="center"/>
              <w:rPr>
                <w:noProof/>
              </w:rPr>
            </w:pPr>
            <w:r w:rsidRPr="00146CB5">
              <w:rPr>
                <w:noProof/>
              </w:rPr>
              <w:drawing>
                <wp:inline distT="0" distB="0" distL="0" distR="0" wp14:anchorId="49AECAF6" wp14:editId="1A67FE33">
                  <wp:extent cx="3751897" cy="1791531"/>
                  <wp:effectExtent l="0" t="0" r="1270" b="0"/>
                  <wp:docPr id="4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77" cstate="screen">
                            <a:extLst>
                              <a:ext uri="{28A0092B-C50C-407E-A947-70E740481C1C}">
                                <a14:useLocalDpi xmlns:a14="http://schemas.microsoft.com/office/drawing/2010/main"/>
                              </a:ext>
                            </a:extLst>
                          </a:blip>
                          <a:stretch>
                            <a:fillRect/>
                          </a:stretch>
                        </pic:blipFill>
                        <pic:spPr>
                          <a:xfrm>
                            <a:off x="0" y="0"/>
                            <a:ext cx="3751897" cy="1791531"/>
                          </a:xfrm>
                          <a:prstGeom prst="rect">
                            <a:avLst/>
                          </a:prstGeom>
                        </pic:spPr>
                      </pic:pic>
                    </a:graphicData>
                  </a:graphic>
                </wp:inline>
              </w:drawing>
            </w:r>
          </w:p>
          <w:p w14:paraId="056C41A8" w14:textId="77777777" w:rsidR="005D1624" w:rsidRDefault="005D1624" w:rsidP="00575AD3">
            <w:pPr>
              <w:spacing w:line="276" w:lineRule="auto"/>
              <w:ind w:leftChars="10" w:left="24" w:firstLine="0"/>
              <w:jc w:val="center"/>
              <w:rPr>
                <w:noProof/>
              </w:rPr>
            </w:pPr>
            <w:r w:rsidRPr="00146CB5">
              <w:rPr>
                <w:rFonts w:hint="eastAsia"/>
                <w:noProof/>
              </w:rPr>
              <w:t>圖片來源：行政長官辦公室</w:t>
            </w:r>
          </w:p>
        </w:tc>
        <w:tc>
          <w:tcPr>
            <w:tcW w:w="1701" w:type="dxa"/>
          </w:tcPr>
          <w:p w14:paraId="251F7E2F" w14:textId="77777777" w:rsidR="005D1624" w:rsidRDefault="005D1624" w:rsidP="00575AD3">
            <w:pPr>
              <w:spacing w:line="276" w:lineRule="auto"/>
              <w:ind w:left="0" w:firstLine="0"/>
              <w:jc w:val="center"/>
              <w:rPr>
                <w:rFonts w:eastAsiaTheme="minorEastAsia"/>
                <w:szCs w:val="28"/>
                <w:lang w:eastAsia="zh-HK"/>
              </w:rPr>
            </w:pPr>
            <w:r w:rsidRPr="00146CB5">
              <w:rPr>
                <w:rFonts w:eastAsiaTheme="minorEastAsia" w:hint="eastAsia"/>
                <w:color w:val="FF0000"/>
                <w:szCs w:val="28"/>
              </w:rPr>
              <w:t>1</w:t>
            </w:r>
          </w:p>
        </w:tc>
      </w:tr>
    </w:tbl>
    <w:p w14:paraId="6486AEAA" w14:textId="25667D1A" w:rsidR="00C53CB2" w:rsidRDefault="00C53CB2" w:rsidP="00E31B7E">
      <w:pPr>
        <w:spacing w:line="276" w:lineRule="auto"/>
        <w:ind w:left="0" w:firstLine="0"/>
        <w:rPr>
          <w:rFonts w:asciiTheme="minorEastAsia" w:eastAsiaTheme="minorEastAsia" w:hAnsiTheme="minorEastAsia"/>
          <w:szCs w:val="28"/>
        </w:rPr>
      </w:pPr>
    </w:p>
    <w:p w14:paraId="67DA2583" w14:textId="77777777" w:rsidR="00C53CB2" w:rsidRDefault="00C53CB2" w:rsidP="00E31B7E">
      <w:pPr>
        <w:spacing w:line="276" w:lineRule="auto"/>
        <w:ind w:left="0" w:firstLine="0"/>
        <w:rPr>
          <w:rFonts w:asciiTheme="minorEastAsia" w:eastAsiaTheme="minorEastAsia" w:hAnsiTheme="minorEastAsia"/>
          <w:szCs w:val="28"/>
        </w:rPr>
      </w:pPr>
    </w:p>
    <w:p w14:paraId="0B701465" w14:textId="77777777" w:rsidR="002F6184" w:rsidRPr="002A22E5" w:rsidRDefault="002F6184" w:rsidP="00E31B7E">
      <w:pPr>
        <w:spacing w:line="276" w:lineRule="auto"/>
        <w:ind w:left="0" w:firstLine="0"/>
        <w:rPr>
          <w:rFonts w:asciiTheme="minorEastAsia" w:eastAsiaTheme="minorEastAsia" w:hAnsiTheme="minorEastAsia"/>
          <w:szCs w:val="28"/>
        </w:rPr>
      </w:pPr>
    </w:p>
    <w:p w14:paraId="24FBE99C" w14:textId="77777777" w:rsidR="00B271AC" w:rsidRPr="00E31B7E" w:rsidRDefault="00B271AC" w:rsidP="008A4CF5">
      <w:pPr>
        <w:snapToGrid w:val="0"/>
        <w:spacing w:line="276" w:lineRule="auto"/>
        <w:ind w:left="0" w:firstLine="0"/>
        <w:rPr>
          <w:rFonts w:eastAsiaTheme="minorEastAsia"/>
          <w:lang w:eastAsia="zh-HK"/>
        </w:rPr>
      </w:pPr>
    </w:p>
    <w:p w14:paraId="4017124E" w14:textId="53D67739" w:rsidR="00B271AC" w:rsidRDefault="00B271AC" w:rsidP="008A4CF5">
      <w:pPr>
        <w:snapToGrid w:val="0"/>
        <w:spacing w:line="276" w:lineRule="auto"/>
        <w:ind w:left="0" w:firstLine="0"/>
        <w:rPr>
          <w:rFonts w:eastAsiaTheme="minorEastAsia"/>
          <w:lang w:eastAsia="zh-HK"/>
        </w:rPr>
      </w:pPr>
    </w:p>
    <w:p w14:paraId="65A8ADC8" w14:textId="77777777" w:rsidR="00B271AC" w:rsidRDefault="00B271AC" w:rsidP="008A4CF5">
      <w:pPr>
        <w:snapToGrid w:val="0"/>
        <w:spacing w:line="276" w:lineRule="auto"/>
        <w:ind w:left="0" w:firstLine="0"/>
        <w:rPr>
          <w:rFonts w:eastAsiaTheme="minorEastAsia"/>
          <w:lang w:eastAsia="zh-HK"/>
        </w:rPr>
      </w:pPr>
    </w:p>
    <w:p w14:paraId="43CB893D" w14:textId="77777777" w:rsidR="00880D2D" w:rsidRDefault="00880D2D">
      <w:pPr>
        <w:rPr>
          <w:rFonts w:eastAsia="Microsoft JhengHei"/>
          <w:b/>
          <w:sz w:val="28"/>
          <w:szCs w:val="28"/>
        </w:rPr>
      </w:pPr>
      <w:r>
        <w:rPr>
          <w:rFonts w:eastAsia="Microsoft JhengHei"/>
          <w:b/>
          <w:sz w:val="28"/>
          <w:szCs w:val="28"/>
        </w:rPr>
        <w:br w:type="page"/>
      </w:r>
    </w:p>
    <w:p w14:paraId="687C3494" w14:textId="65BDF777" w:rsidR="00B929B9" w:rsidRPr="00FF62CA" w:rsidRDefault="00B929B9" w:rsidP="00B929B9">
      <w:pPr>
        <w:ind w:left="0" w:firstLine="0"/>
        <w:rPr>
          <w:b/>
          <w:color w:val="000000" w:themeColor="text1"/>
          <w:lang w:eastAsia="zh-HK"/>
        </w:rPr>
      </w:pPr>
      <w:r>
        <w:rPr>
          <w:rFonts w:eastAsia="Microsoft JhengHei"/>
          <w:b/>
          <w:sz w:val="28"/>
          <w:szCs w:val="28"/>
        </w:rPr>
        <w:lastRenderedPageBreak/>
        <w:t>工作紙</w:t>
      </w:r>
      <w:r>
        <w:rPr>
          <w:rFonts w:eastAsia="Microsoft JhengHei" w:hint="eastAsia"/>
          <w:b/>
          <w:sz w:val="28"/>
          <w:szCs w:val="28"/>
          <w:lang w:eastAsia="zh-HK"/>
        </w:rPr>
        <w:t>五</w:t>
      </w:r>
      <w:r>
        <w:rPr>
          <w:rFonts w:eastAsia="Microsoft JhengHei"/>
          <w:b/>
          <w:sz w:val="28"/>
          <w:szCs w:val="28"/>
        </w:rPr>
        <w:t>：</w:t>
      </w:r>
      <w:r>
        <w:rPr>
          <w:rFonts w:eastAsia="Microsoft JhengHei" w:hint="eastAsia"/>
          <w:b/>
          <w:sz w:val="28"/>
          <w:szCs w:val="28"/>
          <w:lang w:eastAsia="zh-HK"/>
        </w:rPr>
        <w:t>香港特別行政區享有行政管理權</w:t>
      </w:r>
    </w:p>
    <w:p w14:paraId="7FFA0B4C" w14:textId="696EEB32" w:rsidR="00B929B9" w:rsidRPr="00C365AF" w:rsidRDefault="00B929B9" w:rsidP="00B929B9">
      <w:pPr>
        <w:snapToGrid w:val="0"/>
        <w:spacing w:line="276" w:lineRule="auto"/>
        <w:ind w:left="0" w:firstLine="0"/>
        <w:rPr>
          <w:rFonts w:eastAsiaTheme="minorEastAsia"/>
        </w:rPr>
      </w:pPr>
    </w:p>
    <w:p w14:paraId="36905447" w14:textId="5F41D546" w:rsidR="00B929B9" w:rsidRPr="0039601C" w:rsidRDefault="0039601C" w:rsidP="00B929B9">
      <w:pPr>
        <w:snapToGrid w:val="0"/>
        <w:spacing w:line="276" w:lineRule="auto"/>
        <w:ind w:left="0" w:firstLine="0"/>
        <w:rPr>
          <w:rFonts w:ascii="Microsoft JhengHei" w:eastAsia="Microsoft JhengHei" w:hAnsi="Microsoft JhengHei"/>
          <w:b/>
        </w:rPr>
      </w:pPr>
      <w:r w:rsidRPr="0039601C">
        <w:rPr>
          <w:rFonts w:ascii="Microsoft JhengHei" w:eastAsia="Microsoft JhengHei" w:hAnsi="Microsoft JhengHei"/>
          <w:bCs/>
          <w:noProof/>
          <w:kern w:val="0"/>
        </w:rPr>
        <mc:AlternateContent>
          <mc:Choice Requires="wps">
            <w:drawing>
              <wp:anchor distT="0" distB="0" distL="114300" distR="114300" simplePos="0" relativeHeight="251516416" behindDoc="0" locked="0" layoutInCell="1" allowOverlap="1" wp14:anchorId="04C42C10" wp14:editId="228FB29C">
                <wp:simplePos x="0" y="0"/>
                <wp:positionH relativeFrom="margin">
                  <wp:align>right</wp:align>
                </wp:positionH>
                <wp:positionV relativeFrom="paragraph">
                  <wp:posOffset>277909</wp:posOffset>
                </wp:positionV>
                <wp:extent cx="5257800" cy="2870200"/>
                <wp:effectExtent l="0" t="0" r="19050" b="25400"/>
                <wp:wrapTopAndBottom/>
                <wp:docPr id="48" name="文字方塊 48"/>
                <wp:cNvGraphicFramePr/>
                <a:graphic xmlns:a="http://schemas.openxmlformats.org/drawingml/2006/main">
                  <a:graphicData uri="http://schemas.microsoft.com/office/word/2010/wordprocessingShape">
                    <wps:wsp>
                      <wps:cNvSpPr txBox="1"/>
                      <wps:spPr>
                        <a:xfrm>
                          <a:off x="0" y="0"/>
                          <a:ext cx="5257800" cy="2870421"/>
                        </a:xfrm>
                        <a:prstGeom prst="rect">
                          <a:avLst/>
                        </a:prstGeom>
                        <a:blipFill>
                          <a:blip r:embed="rId33"/>
                          <a:tile tx="0" ty="0" sx="100000" sy="100000" flip="none" algn="tl"/>
                        </a:blipFill>
                        <a:ln w="6350">
                          <a:solidFill>
                            <a:prstClr val="black"/>
                          </a:solidFill>
                        </a:ln>
                      </wps:spPr>
                      <wps:txbx>
                        <w:txbxContent>
                          <w:p w14:paraId="377DA4EF" w14:textId="77777777" w:rsidR="00F6266B" w:rsidRPr="0039601C" w:rsidRDefault="00F6266B" w:rsidP="00B929B9">
                            <w:pPr>
                              <w:spacing w:beforeLines="30" w:before="72"/>
                              <w:rPr>
                                <w:rFonts w:ascii="Microsoft JhengHei" w:eastAsia="Microsoft JhengHei" w:hAnsi="Microsoft JhengHei"/>
                                <w:b/>
                              </w:rPr>
                            </w:pPr>
                            <w:r w:rsidRPr="0039601C">
                              <w:rPr>
                                <w:rFonts w:ascii="Microsoft JhengHei" w:eastAsia="Microsoft JhengHei" w:hAnsi="Microsoft JhengHei"/>
                                <w:b/>
                              </w:rPr>
                              <w:t>《基本法》</w:t>
                            </w:r>
                            <w:r w:rsidRPr="0039601C">
                              <w:rPr>
                                <w:rFonts w:ascii="Microsoft JhengHei" w:eastAsia="Microsoft JhengHei" w:hAnsi="Microsoft JhengHei" w:hint="eastAsia"/>
                                <w:b/>
                              </w:rPr>
                              <w:t xml:space="preserve"> </w:t>
                            </w:r>
                          </w:p>
                          <w:p w14:paraId="7292F08D" w14:textId="07509EFE" w:rsidR="00F6266B" w:rsidRPr="0039601C" w:rsidRDefault="00F6266B" w:rsidP="00B929B9">
                            <w:pPr>
                              <w:spacing w:beforeLines="30" w:before="72"/>
                              <w:rPr>
                                <w:rFonts w:ascii="Microsoft JhengHei" w:eastAsia="Microsoft JhengHei" w:hAnsi="Microsoft JhengHei"/>
                                <w:b/>
                              </w:rPr>
                            </w:pPr>
                            <w:r w:rsidRPr="0039601C">
                              <w:rPr>
                                <w:rFonts w:ascii="Microsoft JhengHei" w:eastAsia="Microsoft JhengHei" w:hAnsi="Microsoft JhengHei" w:hint="eastAsia"/>
                                <w:b/>
                              </w:rPr>
                              <w:t>第一章：總則</w:t>
                            </w:r>
                          </w:p>
                          <w:p w14:paraId="254A7F68" w14:textId="147BF5D7" w:rsidR="00F6266B" w:rsidRPr="0039601C" w:rsidRDefault="00F6266B" w:rsidP="00B929B9">
                            <w:pPr>
                              <w:spacing w:beforeLines="30" w:before="72"/>
                              <w:rPr>
                                <w:rFonts w:ascii="Microsoft JhengHei" w:eastAsia="Microsoft JhengHei" w:hAnsi="Microsoft JhengHei"/>
                              </w:rPr>
                            </w:pPr>
                            <w:r w:rsidRPr="0039601C">
                              <w:rPr>
                                <w:rFonts w:ascii="Microsoft JhengHei" w:eastAsia="Microsoft JhengHei" w:hAnsi="Microsoft JhengHei" w:hint="eastAsia"/>
                              </w:rPr>
                              <w:t>第二條</w:t>
                            </w:r>
                          </w:p>
                          <w:p w14:paraId="6245EE66" w14:textId="1DD9B886" w:rsidR="00F6266B" w:rsidRPr="0039601C" w:rsidRDefault="00F6266B" w:rsidP="00B929B9">
                            <w:pPr>
                              <w:spacing w:beforeLines="30" w:before="72"/>
                              <w:ind w:left="0" w:firstLine="0"/>
                              <w:jc w:val="both"/>
                              <w:rPr>
                                <w:rFonts w:ascii="Microsoft JhengHei" w:eastAsia="Microsoft JhengHei" w:hAnsi="Microsoft JhengHei"/>
                              </w:rPr>
                            </w:pPr>
                            <w:r w:rsidRPr="0039601C">
                              <w:rPr>
                                <w:rFonts w:ascii="Microsoft JhengHei" w:eastAsia="Microsoft JhengHei" w:hAnsi="Microsoft JhengHei" w:hint="eastAsia"/>
                              </w:rPr>
                              <w:t>全國人民代表大會授權香港特別行政區依照本法的規定實行高度自治，享有行政管理權、立法權、獨立的司法權和終審權。</w:t>
                            </w:r>
                          </w:p>
                          <w:p w14:paraId="4488B37D" w14:textId="50C066DA" w:rsidR="00F6266B" w:rsidRPr="0039601C" w:rsidRDefault="00F6266B" w:rsidP="00B929B9">
                            <w:pPr>
                              <w:spacing w:beforeLines="30" w:before="72"/>
                              <w:ind w:left="0" w:firstLine="0"/>
                              <w:jc w:val="both"/>
                              <w:rPr>
                                <w:rFonts w:ascii="Microsoft JhengHei" w:eastAsia="Microsoft JhengHei" w:hAnsi="Microsoft JhengHei"/>
                                <w:b/>
                              </w:rPr>
                            </w:pPr>
                            <w:r w:rsidRPr="0039601C">
                              <w:rPr>
                                <w:rFonts w:ascii="Microsoft JhengHei" w:eastAsia="Microsoft JhengHei" w:hAnsi="Microsoft JhengHei" w:hint="eastAsia"/>
                                <w:b/>
                              </w:rPr>
                              <w:t>第二章：中央和香港特別行政區的關係</w:t>
                            </w:r>
                          </w:p>
                          <w:p w14:paraId="04FF5D67" w14:textId="77777777" w:rsidR="00F6266B" w:rsidRPr="0039601C" w:rsidRDefault="00F6266B" w:rsidP="00B929B9">
                            <w:pPr>
                              <w:spacing w:beforeLines="30" w:before="72"/>
                              <w:ind w:left="0" w:firstLine="0"/>
                              <w:jc w:val="both"/>
                              <w:rPr>
                                <w:rFonts w:ascii="Microsoft JhengHei" w:eastAsia="Microsoft JhengHei" w:hAnsi="Microsoft JhengHei"/>
                              </w:rPr>
                            </w:pPr>
                            <w:r w:rsidRPr="0039601C">
                              <w:rPr>
                                <w:rFonts w:ascii="Microsoft JhengHei" w:eastAsia="Microsoft JhengHei" w:hAnsi="Microsoft JhengHei" w:hint="eastAsia"/>
                              </w:rPr>
                              <w:t>第十六條</w:t>
                            </w:r>
                          </w:p>
                          <w:p w14:paraId="347906FB" w14:textId="53AEDF15" w:rsidR="00F6266B" w:rsidRPr="0039601C" w:rsidRDefault="00F6266B" w:rsidP="00B929B9">
                            <w:pPr>
                              <w:spacing w:beforeLines="30" w:before="72"/>
                              <w:ind w:left="0" w:firstLine="0"/>
                              <w:jc w:val="both"/>
                              <w:rPr>
                                <w:rFonts w:ascii="Microsoft JhengHei" w:eastAsia="Microsoft JhengHei" w:hAnsi="Microsoft JhengHei"/>
                              </w:rPr>
                            </w:pPr>
                            <w:r w:rsidRPr="0039601C">
                              <w:rPr>
                                <w:rFonts w:ascii="Microsoft JhengHei" w:eastAsia="Microsoft JhengHei" w:hAnsi="Microsoft JhengHei" w:hint="eastAsia"/>
                              </w:rPr>
                              <w:t>香港特別行政區享有行政管理權，依照本法的有關規定自行處理香港特別行政區的行政事務。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42C10" id="文字方塊 48" o:spid="_x0000_s1060" type="#_x0000_t202" style="position:absolute;margin-left:362.8pt;margin-top:21.9pt;width:414pt;height:226pt;z-index:251516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L+DSuAgAAQQUAAA4AAABkcnMvZTJvRG9jLnhtbKxUUU4bMRD9r9Q7&#10;WP4vuwkJ0BUblIKokBAgQcW34/UmVr22azvJ0gtU6gHodw/QA/RAcI4+e7MQ0UqVqubDGXtmx/Pe&#10;vPHhUdsoshLOS6NLOtjJKRGam0rqeUk/3Jy+OaDEB6YrpowWJb0Tnh5NXr86XNtCDM3CqEo4giTa&#10;F2tb0kUItsgyzxeiYX7HWKHhrI1rWMDWzbPKsTWyNyob5vletjauss5w4T1OTzonnaT8dS14uKxr&#10;LwJRJUVtIa0urbO4ZpNDVswdswvJN2Wwf6iiYVLj0qdUJywwsnTyt1SN5M54U4cdbprM1LXkImEA&#10;mkH+As31glmRsIAcb59o8v8vLb9YXTkiq5KO0CnNGvTo8f7Lw49vj/c/H75/JTgGR2vrC4ReWwSH&#10;9p1p0ev+3OMwQm9r18R/gCLwg+27J4ZFGwjH4Xg43j/I4eLwDQ/289Ew5cmeP7fOh/fCNCQaJXVo&#10;YWKWrc59QCkI7UPibTMl7alUqrc3JKHFf5dSR/+J4ctG6NDpyQnFAsTsF9J6SlwhmpkAPe6sSpWy&#10;IkglQEJCGBJE4iMfefxB7Tjq7RrFlVRD+ZQwNceEBBVpA4btupUm65Lu7Y7zhNQbJaseU8R6rBxZ&#10;MSh4phj/uEmwFYV0SiNr7FLXjWiFdtamzu4O+1bNTHWHDjrTzYG3/FQi/znz4Yo5CB/1Y5jDJZZa&#10;GRRlNhYlC+M+/+k8xoNseClZY5BK6j8tmQNidaah1LeD0QhpQ9qMxvtDbNy2Z7bt0cvm2ADpAERa&#10;nswYH1Rv1s40t5j5abwVLqY57gaxvXkcuvHGm8HFdJqCMGuWhXN9bXlMHbUSeb1pb5mzG6EFaPTC&#10;9CPHihd662Ljl9pMl8HUMokxEt2xuuEfc5r6u3lT4kOwvU9Rzy/f5Bc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Ab&#10;X7Lo3QAAAAcBAAAPAAAAZHJzL2Rvd25yZXYueG1sTI9BS8NAEIXvQv/DMgVvdpPaSBqzKVrwIIJg&#10;FEpv2+w0G8zOhuy2Tf+940mP773hvW/KzeR6ccYxdJ4UpIsEBFLjTUetgq/Pl7scRIiajO49oYIr&#10;BthUs5tSF8Zf6APPdWwFl1AotAIb41BIGRqLToeFH5A4O/rR6chybKUZ9YXLXS+XSfIgne6IF6we&#10;cGux+a5PTkGQxzTZvW33zyHNplcbh6x+3yt1O5+eHkFEnOLfMfziMzpUzHTwJzJB9Ar4kahgdc/8&#10;nObLnI0DG+ssB1mV8j9/9Q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Acv4NK4CAABBBQAADgAAAAAAAAAAAAAAAAA8AgAAZHJzL2Uyb0RvYy54bWxQSwECLQAKAAAA&#10;AAAAACEAbtT7Pz8MAAA/DAAAFQAAAAAAAAAAAAAAAAAWBQAAZHJzL21lZGlhL2ltYWdlMS5qcGVn&#10;UEsBAi0AFAAGAAgAAAAhABtfsujdAAAABwEAAA8AAAAAAAAAAAAAAAAAiBEAAGRycy9kb3ducmV2&#10;LnhtbFBLAQItABQABgAIAAAAIQBYYLMbugAAACIBAAAZAAAAAAAAAAAAAAAAAJISAABkcnMvX3Jl&#10;bHMvZTJvRG9jLnhtbC5yZWxzUEsFBgAAAAAGAAYAfQEAAIMTAAAAAA==&#10;" strokeweight=".5pt">
                <v:fill r:id="rId34" o:title="" recolor="t" rotate="t" type="tile"/>
                <v:textbox>
                  <w:txbxContent>
                    <w:p w14:paraId="377DA4EF" w14:textId="77777777" w:rsidR="00F6266B" w:rsidRPr="0039601C" w:rsidRDefault="00F6266B" w:rsidP="00B929B9">
                      <w:pPr>
                        <w:spacing w:beforeLines="30" w:before="72"/>
                        <w:rPr>
                          <w:rFonts w:ascii="Microsoft JhengHei" w:eastAsia="Microsoft JhengHei" w:hAnsi="Microsoft JhengHei"/>
                          <w:b/>
                        </w:rPr>
                      </w:pPr>
                      <w:r w:rsidRPr="0039601C">
                        <w:rPr>
                          <w:rFonts w:ascii="Microsoft JhengHei" w:eastAsia="Microsoft JhengHei" w:hAnsi="Microsoft JhengHei"/>
                          <w:b/>
                        </w:rPr>
                        <w:t>《基本法》</w:t>
                      </w:r>
                      <w:r w:rsidRPr="0039601C">
                        <w:rPr>
                          <w:rFonts w:ascii="Microsoft JhengHei" w:eastAsia="Microsoft JhengHei" w:hAnsi="Microsoft JhengHei" w:hint="eastAsia"/>
                          <w:b/>
                        </w:rPr>
                        <w:t xml:space="preserve"> </w:t>
                      </w:r>
                    </w:p>
                    <w:p w14:paraId="7292F08D" w14:textId="07509EFE" w:rsidR="00F6266B" w:rsidRPr="0039601C" w:rsidRDefault="00F6266B" w:rsidP="00B929B9">
                      <w:pPr>
                        <w:spacing w:beforeLines="30" w:before="72"/>
                        <w:rPr>
                          <w:rFonts w:ascii="Microsoft JhengHei" w:eastAsia="Microsoft JhengHei" w:hAnsi="Microsoft JhengHei"/>
                          <w:b/>
                        </w:rPr>
                      </w:pPr>
                      <w:r w:rsidRPr="0039601C">
                        <w:rPr>
                          <w:rFonts w:ascii="Microsoft JhengHei" w:eastAsia="Microsoft JhengHei" w:hAnsi="Microsoft JhengHei" w:hint="eastAsia"/>
                          <w:b/>
                        </w:rPr>
                        <w:t>第一章：總則</w:t>
                      </w:r>
                    </w:p>
                    <w:p w14:paraId="254A7F68" w14:textId="147BF5D7" w:rsidR="00F6266B" w:rsidRPr="0039601C" w:rsidRDefault="00F6266B" w:rsidP="00B929B9">
                      <w:pPr>
                        <w:spacing w:beforeLines="30" w:before="72"/>
                        <w:rPr>
                          <w:rFonts w:ascii="Microsoft JhengHei" w:eastAsia="Microsoft JhengHei" w:hAnsi="Microsoft JhengHei"/>
                        </w:rPr>
                      </w:pPr>
                      <w:r w:rsidRPr="0039601C">
                        <w:rPr>
                          <w:rFonts w:ascii="Microsoft JhengHei" w:eastAsia="Microsoft JhengHei" w:hAnsi="Microsoft JhengHei" w:hint="eastAsia"/>
                        </w:rPr>
                        <w:t>第二條</w:t>
                      </w:r>
                    </w:p>
                    <w:p w14:paraId="6245EE66" w14:textId="1DD9B886" w:rsidR="00F6266B" w:rsidRPr="0039601C" w:rsidRDefault="00F6266B" w:rsidP="00B929B9">
                      <w:pPr>
                        <w:spacing w:beforeLines="30" w:before="72"/>
                        <w:ind w:left="0" w:firstLine="0"/>
                        <w:jc w:val="both"/>
                        <w:rPr>
                          <w:rFonts w:ascii="Microsoft JhengHei" w:eastAsia="Microsoft JhengHei" w:hAnsi="Microsoft JhengHei"/>
                        </w:rPr>
                      </w:pPr>
                      <w:r w:rsidRPr="0039601C">
                        <w:rPr>
                          <w:rFonts w:ascii="Microsoft JhengHei" w:eastAsia="Microsoft JhengHei" w:hAnsi="Microsoft JhengHei" w:hint="eastAsia"/>
                        </w:rPr>
                        <w:t>全國人民代表大會授權香港特別行政區依照本法的規定實行高度自治，享有行政管理權、立法權、獨立的司法權和終審權。</w:t>
                      </w:r>
                    </w:p>
                    <w:p w14:paraId="4488B37D" w14:textId="50C066DA" w:rsidR="00F6266B" w:rsidRPr="0039601C" w:rsidRDefault="00F6266B" w:rsidP="00B929B9">
                      <w:pPr>
                        <w:spacing w:beforeLines="30" w:before="72"/>
                        <w:ind w:left="0" w:firstLine="0"/>
                        <w:jc w:val="both"/>
                        <w:rPr>
                          <w:rFonts w:ascii="Microsoft JhengHei" w:eastAsia="Microsoft JhengHei" w:hAnsi="Microsoft JhengHei"/>
                          <w:b/>
                        </w:rPr>
                      </w:pPr>
                      <w:r w:rsidRPr="0039601C">
                        <w:rPr>
                          <w:rFonts w:ascii="Microsoft JhengHei" w:eastAsia="Microsoft JhengHei" w:hAnsi="Microsoft JhengHei" w:hint="eastAsia"/>
                          <w:b/>
                        </w:rPr>
                        <w:t>第二章：中央和香港特別行政區的關係</w:t>
                      </w:r>
                    </w:p>
                    <w:p w14:paraId="04FF5D67" w14:textId="77777777" w:rsidR="00F6266B" w:rsidRPr="0039601C" w:rsidRDefault="00F6266B" w:rsidP="00B929B9">
                      <w:pPr>
                        <w:spacing w:beforeLines="30" w:before="72"/>
                        <w:ind w:left="0" w:firstLine="0"/>
                        <w:jc w:val="both"/>
                        <w:rPr>
                          <w:rFonts w:ascii="Microsoft JhengHei" w:eastAsia="Microsoft JhengHei" w:hAnsi="Microsoft JhengHei"/>
                        </w:rPr>
                      </w:pPr>
                      <w:r w:rsidRPr="0039601C">
                        <w:rPr>
                          <w:rFonts w:ascii="Microsoft JhengHei" w:eastAsia="Microsoft JhengHei" w:hAnsi="Microsoft JhengHei" w:hint="eastAsia"/>
                        </w:rPr>
                        <w:t>第十六條</w:t>
                      </w:r>
                    </w:p>
                    <w:p w14:paraId="347906FB" w14:textId="53AEDF15" w:rsidR="00F6266B" w:rsidRPr="0039601C" w:rsidRDefault="00F6266B" w:rsidP="00B929B9">
                      <w:pPr>
                        <w:spacing w:beforeLines="30" w:before="72"/>
                        <w:ind w:left="0" w:firstLine="0"/>
                        <w:jc w:val="both"/>
                        <w:rPr>
                          <w:rFonts w:ascii="Microsoft JhengHei" w:eastAsia="Microsoft JhengHei" w:hAnsi="Microsoft JhengHei"/>
                        </w:rPr>
                      </w:pPr>
                      <w:r w:rsidRPr="0039601C">
                        <w:rPr>
                          <w:rFonts w:ascii="Microsoft JhengHei" w:eastAsia="Microsoft JhengHei" w:hAnsi="Microsoft JhengHei" w:hint="eastAsia"/>
                        </w:rPr>
                        <w:t>香港特別行政區享有行政管理權，依照本法的有關規定自行處理香港特別行政區的行政事務。</w:t>
                      </w:r>
                    </w:p>
                  </w:txbxContent>
                </v:textbox>
                <w10:wrap type="topAndBottom" anchorx="margin"/>
              </v:shape>
            </w:pict>
          </mc:Fallback>
        </mc:AlternateContent>
      </w:r>
      <w:r w:rsidR="00B929B9" w:rsidRPr="0039601C">
        <w:rPr>
          <w:rFonts w:ascii="Microsoft JhengHei" w:eastAsia="Microsoft JhengHei" w:hAnsi="Microsoft JhengHei" w:hint="eastAsia"/>
          <w:b/>
          <w:lang w:eastAsia="zh-HK"/>
        </w:rPr>
        <w:t>資料一</w:t>
      </w:r>
    </w:p>
    <w:p w14:paraId="06DE75B6" w14:textId="58FF1C55" w:rsidR="00B929B9" w:rsidRPr="00232F42" w:rsidRDefault="00B929B9" w:rsidP="00B929B9">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9831D7">
        <w:rPr>
          <w:rFonts w:eastAsiaTheme="minorEastAsia" w:hint="eastAsia"/>
          <w:sz w:val="22"/>
        </w:rPr>
        <w:t>&gt;</w:t>
      </w:r>
      <w:r>
        <w:rPr>
          <w:rFonts w:eastAsiaTheme="minorEastAsia" w:hint="eastAsia"/>
          <w:sz w:val="22"/>
          <w:lang w:eastAsia="zh-HK"/>
        </w:rPr>
        <w:t>基本法</w:t>
      </w:r>
      <w:r>
        <w:rPr>
          <w:rFonts w:eastAsiaTheme="minorEastAsia" w:hint="eastAsia"/>
          <w:sz w:val="22"/>
        </w:rPr>
        <w:t>，</w:t>
      </w:r>
      <w:r w:rsidR="00484EEC">
        <w:rPr>
          <w:rFonts w:eastAsiaTheme="minorEastAsia"/>
          <w:sz w:val="22"/>
          <w:lang w:eastAsia="zh-HK"/>
        </w:rPr>
        <w:fldChar w:fldCharType="begin"/>
      </w:r>
      <w:r w:rsidR="00484EEC">
        <w:rPr>
          <w:rFonts w:eastAsiaTheme="minorEastAsia"/>
          <w:sz w:val="22"/>
          <w:lang w:eastAsia="zh-HK"/>
        </w:rPr>
        <w:instrText xml:space="preserve"> HYPERLINK "https://www.basiclaw.gov.hk/tc/basiclaw/index.html" </w:instrText>
      </w:r>
      <w:r w:rsidR="00484EEC">
        <w:rPr>
          <w:rFonts w:eastAsiaTheme="minorEastAsia"/>
          <w:sz w:val="22"/>
          <w:lang w:eastAsia="zh-HK"/>
        </w:rPr>
        <w:fldChar w:fldCharType="separate"/>
      </w:r>
      <w:r w:rsidR="009831D7" w:rsidRPr="00484EEC">
        <w:rPr>
          <w:rStyle w:val="ac"/>
          <w:rFonts w:eastAsiaTheme="minorEastAsia"/>
          <w:sz w:val="22"/>
          <w:lang w:eastAsia="zh-HK"/>
        </w:rPr>
        <w:t>https://www.basiclaw.gov.hk/tc/basiclaw/index.html</w:t>
      </w:r>
      <w:r w:rsidR="00484EEC">
        <w:rPr>
          <w:rFonts w:eastAsiaTheme="minorEastAsia"/>
          <w:sz w:val="22"/>
          <w:lang w:eastAsia="zh-HK"/>
        </w:rPr>
        <w:fldChar w:fldCharType="end"/>
      </w:r>
    </w:p>
    <w:p w14:paraId="3339EE20" w14:textId="28C01909" w:rsidR="00B929B9" w:rsidRDefault="00B929B9" w:rsidP="008A4CF5">
      <w:pPr>
        <w:snapToGrid w:val="0"/>
        <w:spacing w:line="276" w:lineRule="auto"/>
        <w:ind w:left="0" w:firstLine="0"/>
        <w:rPr>
          <w:rFonts w:eastAsiaTheme="minorEastAsia"/>
          <w:lang w:eastAsia="zh-HK"/>
        </w:rPr>
      </w:pPr>
    </w:p>
    <w:p w14:paraId="6C8D2B55" w14:textId="36F11851" w:rsidR="00B929B9" w:rsidRDefault="00B929B9" w:rsidP="008A4CF5">
      <w:pPr>
        <w:snapToGrid w:val="0"/>
        <w:spacing w:line="276" w:lineRule="auto"/>
        <w:ind w:left="0" w:firstLine="0"/>
        <w:rPr>
          <w:rFonts w:eastAsiaTheme="minorEastAsia"/>
          <w:lang w:eastAsia="zh-HK"/>
        </w:rPr>
      </w:pPr>
    </w:p>
    <w:p w14:paraId="60977013" w14:textId="77777777" w:rsidR="00D24067" w:rsidRDefault="00D24067" w:rsidP="008A4CF5">
      <w:pPr>
        <w:snapToGrid w:val="0"/>
        <w:spacing w:line="276" w:lineRule="auto"/>
        <w:ind w:left="0" w:firstLine="0"/>
        <w:rPr>
          <w:rFonts w:eastAsiaTheme="minorEastAsia"/>
          <w:lang w:eastAsia="zh-HK"/>
        </w:rPr>
        <w:sectPr w:rsidR="00D24067" w:rsidSect="008D5733">
          <w:pgSz w:w="11906" w:h="16838"/>
          <w:pgMar w:top="1440" w:right="1800" w:bottom="1440" w:left="1800" w:header="709" w:footer="709" w:gutter="0"/>
          <w:cols w:space="708"/>
          <w:docGrid w:linePitch="360"/>
        </w:sectPr>
      </w:pPr>
    </w:p>
    <w:p w14:paraId="5A3EA8E7" w14:textId="36E6D890" w:rsidR="00B929B9" w:rsidRPr="0040190B" w:rsidRDefault="00D24067" w:rsidP="008A4CF5">
      <w:pPr>
        <w:snapToGrid w:val="0"/>
        <w:spacing w:line="276" w:lineRule="auto"/>
        <w:ind w:left="0" w:firstLine="0"/>
        <w:rPr>
          <w:rFonts w:ascii="Microsoft JhengHei" w:eastAsia="Microsoft JhengHei" w:hAnsi="Microsoft JhengHei"/>
          <w:b/>
          <w:lang w:eastAsia="zh-HK"/>
        </w:rPr>
      </w:pPr>
      <w:r w:rsidRPr="0040190B">
        <w:rPr>
          <w:rFonts w:ascii="Microsoft JhengHei" w:eastAsia="Microsoft JhengHei" w:hAnsi="Microsoft JhengHei" w:hint="eastAsia"/>
          <w:b/>
          <w:lang w:eastAsia="zh-HK"/>
        </w:rPr>
        <w:lastRenderedPageBreak/>
        <w:t>資料二</w:t>
      </w:r>
    </w:p>
    <w:p w14:paraId="548C809F" w14:textId="37DA9B9A" w:rsidR="00EF1994" w:rsidRPr="00D24067" w:rsidRDefault="00AB6881" w:rsidP="00D24067">
      <w:pPr>
        <w:snapToGrid w:val="0"/>
        <w:spacing w:line="276" w:lineRule="auto"/>
        <w:ind w:left="0" w:firstLine="0"/>
        <w:jc w:val="center"/>
        <w:rPr>
          <w:rFonts w:eastAsia="Microsoft JhengHei"/>
          <w:b/>
          <w:sz w:val="28"/>
          <w:szCs w:val="28"/>
        </w:rPr>
      </w:pPr>
      <w:r>
        <w:rPr>
          <w:noProof/>
        </w:rPr>
        <mc:AlternateContent>
          <mc:Choice Requires="wps">
            <w:drawing>
              <wp:anchor distT="0" distB="0" distL="114300" distR="114300" simplePos="0" relativeHeight="251517440" behindDoc="0" locked="0" layoutInCell="1" allowOverlap="1" wp14:anchorId="2F62657F" wp14:editId="322EB975">
                <wp:simplePos x="0" y="0"/>
                <wp:positionH relativeFrom="margin">
                  <wp:posOffset>875030</wp:posOffset>
                </wp:positionH>
                <wp:positionV relativeFrom="paragraph">
                  <wp:posOffset>4951037</wp:posOffset>
                </wp:positionV>
                <wp:extent cx="5581650" cy="469900"/>
                <wp:effectExtent l="0" t="0" r="0" b="6350"/>
                <wp:wrapNone/>
                <wp:docPr id="51" name="文字方塊 51"/>
                <wp:cNvGraphicFramePr/>
                <a:graphic xmlns:a="http://schemas.openxmlformats.org/drawingml/2006/main">
                  <a:graphicData uri="http://schemas.microsoft.com/office/word/2010/wordprocessingShape">
                    <wps:wsp>
                      <wps:cNvSpPr txBox="1"/>
                      <wps:spPr>
                        <a:xfrm>
                          <a:off x="0" y="0"/>
                          <a:ext cx="5581650" cy="469900"/>
                        </a:xfrm>
                        <a:prstGeom prst="rect">
                          <a:avLst/>
                        </a:prstGeom>
                        <a:solidFill>
                          <a:schemeClr val="lt1"/>
                        </a:solidFill>
                        <a:ln w="6350">
                          <a:noFill/>
                        </a:ln>
                      </wps:spPr>
                      <wps:txbx>
                        <w:txbxContent>
                          <w:p w14:paraId="6314C527" w14:textId="31EF3DAB" w:rsidR="00F6266B" w:rsidRPr="00D24067" w:rsidRDefault="00F6266B" w:rsidP="00D24067">
                            <w:pPr>
                              <w:ind w:left="0" w:firstLine="0"/>
                              <w:jc w:val="right"/>
                              <w:rPr>
                                <w:sz w:val="22"/>
                              </w:rPr>
                            </w:pPr>
                            <w:r w:rsidRPr="00D24067">
                              <w:rPr>
                                <w:rFonts w:hint="eastAsia"/>
                                <w:sz w:val="22"/>
                              </w:rPr>
                              <w:t>資料來源：香港政府一站通網頁（</w:t>
                            </w:r>
                            <w:r w:rsidRPr="00D24067">
                              <w:rPr>
                                <w:rFonts w:hint="eastAsia"/>
                                <w:sz w:val="22"/>
                              </w:rPr>
                              <w:t>20</w:t>
                            </w:r>
                            <w:r>
                              <w:rPr>
                                <w:sz w:val="22"/>
                              </w:rPr>
                              <w:t>24</w:t>
                            </w:r>
                            <w:r w:rsidRPr="00D24067">
                              <w:rPr>
                                <w:rFonts w:hint="eastAsia"/>
                                <w:sz w:val="22"/>
                              </w:rPr>
                              <w:t>年</w:t>
                            </w:r>
                            <w:r w:rsidRPr="00D24067">
                              <w:rPr>
                                <w:rFonts w:hint="eastAsia"/>
                                <w:sz w:val="22"/>
                              </w:rPr>
                              <w:t>7</w:t>
                            </w:r>
                            <w:r w:rsidRPr="00D24067">
                              <w:rPr>
                                <w:rFonts w:hint="eastAsia"/>
                                <w:sz w:val="22"/>
                              </w:rPr>
                              <w:t>月），《香港特別行政區政府組織圖》，</w:t>
                            </w:r>
                          </w:p>
                          <w:p w14:paraId="2EFF1BA3" w14:textId="421D87D6" w:rsidR="00F6266B" w:rsidRPr="00D24067" w:rsidRDefault="00F6266B" w:rsidP="00BB0F09">
                            <w:pPr>
                              <w:ind w:left="0" w:firstLine="0"/>
                              <w:jc w:val="right"/>
                              <w:rPr>
                                <w:sz w:val="22"/>
                              </w:rPr>
                            </w:pPr>
                            <w:r w:rsidRPr="00BB0F09">
                              <w:rPr>
                                <w:sz w:val="22"/>
                              </w:rPr>
                              <w:t>https://www.gov.hk/tc/about/govdirectory/govchart/index.htm</w:t>
                            </w:r>
                            <w:r w:rsidRPr="00BB0F09" w:rsidDel="00BB0F09">
                              <w:rPr>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2657F" id="文字方塊 51" o:spid="_x0000_s1061" type="#_x0000_t202" style="position:absolute;left:0;text-align:left;margin-left:68.9pt;margin-top:389.85pt;width:439.5pt;height:37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ZJdXQIAAIcEAAAOAAAAZHJzL2Uyb0RvYy54bWysVF1OGzEQfq/UO1h+L5tAkkKUDUpBVJUQ&#10;IIWKZ8frJSt5Pa7tZJdeoFIPQJ97gB6gB4Jz9LM3gZT2qeqLdzwznp/vm9nJcVtrtlbOV2Ry3t/r&#10;caaMpKIytzn/eH325pAzH4QphCajcn6nPD+evn41aexY7dOSdKEcQxDjx43N+TIEO84yL5eqFn6P&#10;rDIwluRqEXB1t1nhRIPotc72e71R1pArrCOpvIf2tDPyaYpflkqGy7L0KjCdc9QW0unSuYhnNp2I&#10;8a0TdlnJTRniH6qoRWWQ9CnUqQiCrVz1R6i6ko48lWFPUp1RWVZSpR7QTb/3opv5UliVegE43j7B&#10;5P9fWHmxvnKsKnI+7HNmRA2OHu+/PPz49nj/8+H7VwY1MGqsH8N1buEc2nfUguut3kMZW29LV8cv&#10;mmKwA+27J4RVG5iEcjg87I+GMEnYBqOjo16iIHt+bZ0P7xXVLAo5d2AwASvW5z6gErhuXWIyT7oq&#10;ziqt0yVOjTrRjq0F+NYh1YgXv3lpw5qcjw5QRnxkKD7vImuDBLHXrqcohXbRJnwODrYNL6i4Aw6O&#10;umnyVp5VKPZc+HAlHMYH/WElwiWOUhOS0UbibEnu89/00R+swspZg3HMuf+0Ek5xpj8Y8H3UHwzi&#10;/KbLYPh2Hxe3a1nsWsyqPiEgAEpRXRKjf9BbsXRU32BzZjErTMJI5M552IonoVsSbJ5Us1lywsRa&#10;Ec7N3MoYOoIXqbhub4SzG74CmL6g7eCK8QvaOt8O9tkqUFklTiPQHaob/DHtierNZsZ12r0nr+f/&#10;x/QXAAAA//8DAFBLAwQUAAYACAAAACEAPAdmveIAAAAMAQAADwAAAGRycy9kb3ducmV2LnhtbEyP&#10;S0/DMBCE70j8B2uRuCDqlKh1CXEqhHhI3Gh4iJsbL0lEvI5iNwn/nu0JjrMzmvk2386uEyMOofWk&#10;YblIQCBV3rZUa3gtHy43IEI0ZE3nCTX8YIBtcXqSm8z6iV5w3MVacAmFzGhoYuwzKUPVoDNh4Xsk&#10;9r784ExkOdTSDmbictfJqyRZS2da4oXG9HjXYPW9OzgNnxf1x3OYH9+mdJX2909jqd5tqfX52Xx7&#10;AyLiHP/CcMRndCiYae8PZIPoWKeK0aMGpa4ViGMiWa75tNewWaUKZJHL/08UvwAAAP//AwBQSwEC&#10;LQAUAAYACAAAACEAtoM4kv4AAADhAQAAEwAAAAAAAAAAAAAAAAAAAAAAW0NvbnRlbnRfVHlwZXNd&#10;LnhtbFBLAQItABQABgAIAAAAIQA4/SH/1gAAAJQBAAALAAAAAAAAAAAAAAAAAC8BAABfcmVscy8u&#10;cmVsc1BLAQItABQABgAIAAAAIQA81ZJdXQIAAIcEAAAOAAAAAAAAAAAAAAAAAC4CAABkcnMvZTJv&#10;RG9jLnhtbFBLAQItABQABgAIAAAAIQA8B2a94gAAAAwBAAAPAAAAAAAAAAAAAAAAALcEAABkcnMv&#10;ZG93bnJldi54bWxQSwUGAAAAAAQABADzAAAAxgUAAAAA&#10;" fillcolor="white [3201]" stroked="f" strokeweight=".5pt">
                <v:textbox>
                  <w:txbxContent>
                    <w:p w14:paraId="6314C527" w14:textId="31EF3DAB" w:rsidR="00F6266B" w:rsidRPr="00D24067" w:rsidRDefault="00F6266B" w:rsidP="00D24067">
                      <w:pPr>
                        <w:ind w:left="0" w:firstLine="0"/>
                        <w:jc w:val="right"/>
                        <w:rPr>
                          <w:sz w:val="22"/>
                        </w:rPr>
                      </w:pPr>
                      <w:r w:rsidRPr="00D24067">
                        <w:rPr>
                          <w:rFonts w:hint="eastAsia"/>
                          <w:sz w:val="22"/>
                        </w:rPr>
                        <w:t>資料來源：香港政府一站通網頁（</w:t>
                      </w:r>
                      <w:r w:rsidRPr="00D24067">
                        <w:rPr>
                          <w:rFonts w:hint="eastAsia"/>
                          <w:sz w:val="22"/>
                        </w:rPr>
                        <w:t>20</w:t>
                      </w:r>
                      <w:r>
                        <w:rPr>
                          <w:sz w:val="22"/>
                        </w:rPr>
                        <w:t>24</w:t>
                      </w:r>
                      <w:r w:rsidRPr="00D24067">
                        <w:rPr>
                          <w:rFonts w:hint="eastAsia"/>
                          <w:sz w:val="22"/>
                        </w:rPr>
                        <w:t>年</w:t>
                      </w:r>
                      <w:r w:rsidRPr="00D24067">
                        <w:rPr>
                          <w:rFonts w:hint="eastAsia"/>
                          <w:sz w:val="22"/>
                        </w:rPr>
                        <w:t>7</w:t>
                      </w:r>
                      <w:r w:rsidRPr="00D24067">
                        <w:rPr>
                          <w:rFonts w:hint="eastAsia"/>
                          <w:sz w:val="22"/>
                        </w:rPr>
                        <w:t>月），《香港特別行政區政府組織圖》，</w:t>
                      </w:r>
                    </w:p>
                    <w:p w14:paraId="2EFF1BA3" w14:textId="421D87D6" w:rsidR="00F6266B" w:rsidRPr="00D24067" w:rsidRDefault="00F6266B" w:rsidP="00BB0F09">
                      <w:pPr>
                        <w:ind w:left="0" w:firstLine="0"/>
                        <w:jc w:val="right"/>
                        <w:rPr>
                          <w:sz w:val="22"/>
                        </w:rPr>
                      </w:pPr>
                      <w:r w:rsidRPr="00BB0F09">
                        <w:rPr>
                          <w:sz w:val="22"/>
                        </w:rPr>
                        <w:t>https://www.gov.hk/tc/about/govdirectory/govchart/index.htm</w:t>
                      </w:r>
                      <w:r w:rsidRPr="00BB0F09" w:rsidDel="00BB0F09">
                        <w:rPr>
                          <w:sz w:val="22"/>
                        </w:rPr>
                        <w:t xml:space="preserve"> </w:t>
                      </w:r>
                    </w:p>
                  </w:txbxContent>
                </v:textbox>
                <w10:wrap anchorx="margin"/>
              </v:shape>
            </w:pict>
          </mc:Fallback>
        </mc:AlternateContent>
      </w:r>
      <w:r w:rsidR="00BB0F09" w:rsidRPr="00BB0F09">
        <w:rPr>
          <w:noProof/>
        </w:rPr>
        <w:drawing>
          <wp:inline distT="0" distB="0" distL="0" distR="0" wp14:anchorId="1BB037F6" wp14:editId="35D2D17C">
            <wp:extent cx="8803880" cy="4908589"/>
            <wp:effectExtent l="0" t="0" r="0" b="635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4566"/>
                    <a:stretch/>
                  </pic:blipFill>
                  <pic:spPr bwMode="auto">
                    <a:xfrm>
                      <a:off x="0" y="0"/>
                      <a:ext cx="8877395" cy="4949577"/>
                    </a:xfrm>
                    <a:prstGeom prst="rect">
                      <a:avLst/>
                    </a:prstGeom>
                    <a:ln>
                      <a:noFill/>
                    </a:ln>
                    <a:extLst>
                      <a:ext uri="{53640926-AAD7-44D8-BBD7-CCE9431645EC}">
                        <a14:shadowObscured xmlns:a14="http://schemas.microsoft.com/office/drawing/2010/main"/>
                      </a:ext>
                    </a:extLst>
                  </pic:spPr>
                </pic:pic>
              </a:graphicData>
            </a:graphic>
          </wp:inline>
        </w:drawing>
      </w:r>
      <w:r w:rsidR="00BB0F09" w:rsidRPr="00BB0F09">
        <w:t xml:space="preserve"> </w:t>
      </w:r>
      <w:r w:rsidR="0040190B" w:rsidRPr="0040190B">
        <w:t xml:space="preserve"> </w:t>
      </w:r>
    </w:p>
    <w:p w14:paraId="1882ED54" w14:textId="77777777" w:rsidR="00D24067" w:rsidRDefault="00D24067" w:rsidP="007A6D5F">
      <w:pPr>
        <w:ind w:left="0" w:firstLine="0"/>
        <w:sectPr w:rsidR="00D24067" w:rsidSect="008D5733">
          <w:pgSz w:w="16838" w:h="11906" w:orient="landscape"/>
          <w:pgMar w:top="1440" w:right="1800" w:bottom="1440" w:left="1800" w:header="709" w:footer="709" w:gutter="0"/>
          <w:cols w:space="708"/>
          <w:docGrid w:linePitch="360"/>
        </w:sectPr>
      </w:pPr>
    </w:p>
    <w:p w14:paraId="02F57362" w14:textId="5D3FD971" w:rsidR="00550BDE" w:rsidRDefault="00550BDE" w:rsidP="0040190B">
      <w:pPr>
        <w:pStyle w:val="a6"/>
        <w:numPr>
          <w:ilvl w:val="0"/>
          <w:numId w:val="17"/>
        </w:numPr>
        <w:tabs>
          <w:tab w:val="left" w:pos="426"/>
          <w:tab w:val="left" w:pos="993"/>
        </w:tabs>
        <w:spacing w:line="276" w:lineRule="auto"/>
        <w:ind w:left="993" w:hanging="993"/>
        <w:jc w:val="both"/>
        <w:rPr>
          <w:lang w:eastAsia="zh-HK"/>
        </w:rPr>
      </w:pPr>
      <w:r>
        <w:rPr>
          <w:rFonts w:hint="eastAsia"/>
          <w:lang w:eastAsia="zh-HK"/>
        </w:rPr>
        <w:lastRenderedPageBreak/>
        <w:t>(a)</w:t>
      </w:r>
      <w:r>
        <w:rPr>
          <w:lang w:eastAsia="zh-HK"/>
        </w:rPr>
        <w:tab/>
      </w:r>
      <w:r>
        <w:rPr>
          <w:rFonts w:hint="eastAsia"/>
          <w:lang w:eastAsia="zh-HK"/>
        </w:rPr>
        <w:t>根據資料一</w:t>
      </w:r>
      <w:r>
        <w:rPr>
          <w:rFonts w:hint="eastAsia"/>
        </w:rPr>
        <w:t>，</w:t>
      </w:r>
      <w:r w:rsidRPr="003524EC">
        <w:rPr>
          <w:rFonts w:hint="eastAsia"/>
          <w:lang w:eastAsia="zh-HK"/>
        </w:rPr>
        <w:t>全國人民代表大會</w:t>
      </w:r>
      <w:r>
        <w:rPr>
          <w:rFonts w:hint="eastAsia"/>
          <w:lang w:eastAsia="zh-HK"/>
        </w:rPr>
        <w:t>透過甚麼方法讓</w:t>
      </w:r>
      <w:r w:rsidRPr="003524EC">
        <w:rPr>
          <w:rFonts w:hint="eastAsia"/>
          <w:lang w:eastAsia="zh-HK"/>
        </w:rPr>
        <w:t>香港特別行政區依照</w:t>
      </w:r>
      <w:r>
        <w:rPr>
          <w:rFonts w:hint="eastAsia"/>
          <w:lang w:eastAsia="zh-HK"/>
        </w:rPr>
        <w:t>《基</w:t>
      </w:r>
      <w:r w:rsidRPr="003524EC">
        <w:rPr>
          <w:rFonts w:hint="eastAsia"/>
          <w:lang w:eastAsia="zh-HK"/>
        </w:rPr>
        <w:t>本法</w:t>
      </w:r>
      <w:r>
        <w:rPr>
          <w:rFonts w:hint="eastAsia"/>
          <w:lang w:eastAsia="zh-HK"/>
        </w:rPr>
        <w:t>》</w:t>
      </w:r>
      <w:r w:rsidRPr="003524EC">
        <w:rPr>
          <w:rFonts w:hint="eastAsia"/>
          <w:lang w:eastAsia="zh-HK"/>
        </w:rPr>
        <w:t>的規定實行高度自治</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550BDE" w:rsidRPr="006805A7" w14:paraId="57B55112" w14:textId="77777777" w:rsidTr="00575AD3">
        <w:tc>
          <w:tcPr>
            <w:tcW w:w="7313" w:type="dxa"/>
          </w:tcPr>
          <w:p w14:paraId="1D58189F" w14:textId="1D047F95" w:rsidR="00550BDE" w:rsidRPr="006805A7" w:rsidRDefault="00550BDE" w:rsidP="0039601C">
            <w:pPr>
              <w:spacing w:line="360" w:lineRule="auto"/>
              <w:rPr>
                <w:i/>
                <w:color w:val="FF0000"/>
              </w:rPr>
            </w:pPr>
            <w:r>
              <w:rPr>
                <w:rFonts w:hint="eastAsia"/>
                <w:i/>
                <w:color w:val="FF0000"/>
                <w:lang w:eastAsia="zh-HK"/>
              </w:rPr>
              <w:t>授權</w:t>
            </w:r>
            <w:r>
              <w:rPr>
                <w:rFonts w:hint="eastAsia"/>
                <w:i/>
                <w:color w:val="FF0000"/>
              </w:rPr>
              <w:t>。</w:t>
            </w:r>
          </w:p>
        </w:tc>
      </w:tr>
    </w:tbl>
    <w:p w14:paraId="61F4110E" w14:textId="77777777" w:rsidR="00550BDE" w:rsidRDefault="00550BDE" w:rsidP="00550BDE">
      <w:pPr>
        <w:rPr>
          <w:rFonts w:eastAsia="Microsoft JhengHei"/>
          <w:b/>
          <w:sz w:val="28"/>
          <w:szCs w:val="28"/>
        </w:rPr>
      </w:pPr>
    </w:p>
    <w:p w14:paraId="6B3F270A" w14:textId="3F602A78" w:rsidR="00550BDE" w:rsidRDefault="00E6690C" w:rsidP="00E6690C">
      <w:pPr>
        <w:tabs>
          <w:tab w:val="left" w:pos="426"/>
          <w:tab w:val="left" w:pos="993"/>
        </w:tabs>
        <w:spacing w:line="276" w:lineRule="auto"/>
        <w:ind w:left="0" w:firstLine="0"/>
        <w:jc w:val="both"/>
        <w:rPr>
          <w:lang w:eastAsia="zh-HK"/>
        </w:rPr>
      </w:pPr>
      <w:r>
        <w:rPr>
          <w:lang w:eastAsia="zh-HK"/>
        </w:rPr>
        <w:tab/>
      </w:r>
      <w:r w:rsidR="00550BDE">
        <w:rPr>
          <w:rFonts w:hint="eastAsia"/>
          <w:lang w:eastAsia="zh-HK"/>
        </w:rPr>
        <w:t>(b)</w:t>
      </w:r>
      <w:r w:rsidR="00550BDE">
        <w:rPr>
          <w:lang w:eastAsia="zh-HK"/>
        </w:rPr>
        <w:tab/>
      </w:r>
      <w:r w:rsidR="00550BDE">
        <w:rPr>
          <w:rFonts w:hint="eastAsia"/>
          <w:lang w:eastAsia="zh-HK"/>
        </w:rPr>
        <w:t>承上題，</w:t>
      </w:r>
      <w:r w:rsidR="00550BDE" w:rsidRPr="00550BDE">
        <w:rPr>
          <w:rFonts w:hint="eastAsia"/>
          <w:lang w:eastAsia="zh-HK"/>
        </w:rPr>
        <w:t>香港特別行政區實行</w:t>
      </w:r>
      <w:r w:rsidR="00550BDE">
        <w:rPr>
          <w:rFonts w:hint="eastAsia"/>
          <w:lang w:eastAsia="zh-HK"/>
        </w:rPr>
        <w:t>的</w:t>
      </w:r>
      <w:r w:rsidR="00550BDE" w:rsidRPr="00550BDE">
        <w:rPr>
          <w:rFonts w:hint="eastAsia"/>
          <w:lang w:eastAsia="zh-HK"/>
        </w:rPr>
        <w:t>高度自治</w:t>
      </w:r>
      <w:r w:rsidR="00550BDE">
        <w:rPr>
          <w:rFonts w:hint="eastAsia"/>
          <w:lang w:eastAsia="zh-HK"/>
        </w:rPr>
        <w:t>包括甚麼</w:t>
      </w:r>
      <w:r w:rsidR="00550BDE" w:rsidRPr="0040190B">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550BDE" w:rsidRPr="006805A7" w14:paraId="03EAE2A6" w14:textId="77777777" w:rsidTr="00575AD3">
        <w:tc>
          <w:tcPr>
            <w:tcW w:w="7313" w:type="dxa"/>
          </w:tcPr>
          <w:p w14:paraId="70C9AC7B" w14:textId="41626E62" w:rsidR="00550BDE" w:rsidRPr="006805A7" w:rsidRDefault="00550BDE" w:rsidP="0039601C">
            <w:pPr>
              <w:spacing w:line="360" w:lineRule="auto"/>
              <w:rPr>
                <w:i/>
                <w:color w:val="FF0000"/>
              </w:rPr>
            </w:pPr>
            <w:r w:rsidRPr="00550BDE">
              <w:rPr>
                <w:rFonts w:hint="eastAsia"/>
                <w:i/>
                <w:color w:val="FF0000"/>
              </w:rPr>
              <w:t>行政管理權、立法權、獨立的司法權和終審權</w:t>
            </w:r>
            <w:r>
              <w:rPr>
                <w:rFonts w:hint="eastAsia"/>
                <w:i/>
                <w:color w:val="FF0000"/>
              </w:rPr>
              <w:t>。</w:t>
            </w:r>
          </w:p>
        </w:tc>
      </w:tr>
    </w:tbl>
    <w:p w14:paraId="6505A66F" w14:textId="77777777" w:rsidR="00550BDE" w:rsidRDefault="00550BDE" w:rsidP="00550BDE">
      <w:pPr>
        <w:snapToGrid w:val="0"/>
        <w:spacing w:line="276" w:lineRule="auto"/>
        <w:ind w:left="0" w:firstLine="0"/>
        <w:rPr>
          <w:rFonts w:eastAsiaTheme="minorEastAsia"/>
        </w:rPr>
      </w:pPr>
    </w:p>
    <w:p w14:paraId="24CEF001" w14:textId="1917FEA1" w:rsidR="00550BDE" w:rsidRDefault="00E6690C" w:rsidP="00E6690C">
      <w:pPr>
        <w:tabs>
          <w:tab w:val="left" w:pos="426"/>
          <w:tab w:val="left" w:pos="993"/>
        </w:tabs>
        <w:spacing w:line="276" w:lineRule="auto"/>
        <w:ind w:left="0" w:firstLine="0"/>
        <w:jc w:val="both"/>
        <w:rPr>
          <w:lang w:eastAsia="zh-HK"/>
        </w:rPr>
      </w:pPr>
      <w:r>
        <w:rPr>
          <w:lang w:eastAsia="zh-HK"/>
        </w:rPr>
        <w:tab/>
      </w:r>
      <w:r w:rsidR="00550BDE">
        <w:rPr>
          <w:rFonts w:hint="eastAsia"/>
          <w:lang w:eastAsia="zh-HK"/>
        </w:rPr>
        <w:t>(</w:t>
      </w:r>
      <w:r w:rsidR="00550BDE">
        <w:rPr>
          <w:lang w:eastAsia="zh-HK"/>
        </w:rPr>
        <w:t>c)</w:t>
      </w:r>
      <w:r w:rsidR="00550BDE">
        <w:rPr>
          <w:lang w:eastAsia="zh-HK"/>
        </w:rPr>
        <w:tab/>
      </w:r>
      <w:r w:rsidR="00550BDE">
        <w:rPr>
          <w:rFonts w:hint="eastAsia"/>
          <w:lang w:eastAsia="zh-HK"/>
        </w:rPr>
        <w:t>根據資料一，</w:t>
      </w:r>
      <w:r w:rsidR="00550BDE" w:rsidRPr="004C1FAE">
        <w:rPr>
          <w:rFonts w:hint="eastAsia"/>
          <w:lang w:eastAsia="zh-HK"/>
        </w:rPr>
        <w:t>香港特別行政區</w:t>
      </w:r>
      <w:r w:rsidR="00550BDE">
        <w:rPr>
          <w:rFonts w:hint="eastAsia"/>
          <w:lang w:eastAsia="zh-HK"/>
        </w:rPr>
        <w:t>是如何「</w:t>
      </w:r>
      <w:r w:rsidR="00550BDE" w:rsidRPr="00550BDE">
        <w:rPr>
          <w:rFonts w:hint="eastAsia"/>
          <w:lang w:eastAsia="zh-HK"/>
        </w:rPr>
        <w:t>享有行政管理權</w:t>
      </w:r>
      <w:r w:rsidR="00550BDE">
        <w:rPr>
          <w:rFonts w:hint="eastAsia"/>
          <w:lang w:eastAsia="zh-HK"/>
        </w:rPr>
        <w:t>」</w:t>
      </w:r>
      <w:r w:rsidR="00550BDE" w:rsidRPr="0040190B">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550BDE" w:rsidRPr="006805A7" w14:paraId="17AF2CA3" w14:textId="77777777" w:rsidTr="00575AD3">
        <w:tc>
          <w:tcPr>
            <w:tcW w:w="7313" w:type="dxa"/>
          </w:tcPr>
          <w:p w14:paraId="31DA1D9F" w14:textId="320CC70D" w:rsidR="00550BDE" w:rsidRPr="006805A7" w:rsidRDefault="00550BDE" w:rsidP="0039601C">
            <w:pPr>
              <w:spacing w:line="360" w:lineRule="auto"/>
              <w:ind w:left="0" w:firstLine="0"/>
              <w:rPr>
                <w:i/>
                <w:color w:val="FF0000"/>
              </w:rPr>
            </w:pPr>
            <w:r w:rsidRPr="00550BDE">
              <w:rPr>
                <w:rFonts w:hint="eastAsia"/>
                <w:i/>
                <w:color w:val="FF0000"/>
                <w:lang w:eastAsia="zh-HK"/>
              </w:rPr>
              <w:t>依照</w:t>
            </w:r>
            <w:r>
              <w:rPr>
                <w:rFonts w:hint="eastAsia"/>
                <w:i/>
                <w:color w:val="FF0000"/>
                <w:lang w:eastAsia="zh-HK"/>
              </w:rPr>
              <w:t>《基</w:t>
            </w:r>
            <w:r w:rsidRPr="00550BDE">
              <w:rPr>
                <w:rFonts w:hint="eastAsia"/>
                <w:i/>
                <w:color w:val="FF0000"/>
                <w:lang w:eastAsia="zh-HK"/>
              </w:rPr>
              <w:t>本法</w:t>
            </w:r>
            <w:r>
              <w:rPr>
                <w:rFonts w:hint="eastAsia"/>
                <w:i/>
                <w:color w:val="FF0000"/>
                <w:lang w:eastAsia="zh-HK"/>
              </w:rPr>
              <w:t>》</w:t>
            </w:r>
            <w:r w:rsidRPr="00550BDE">
              <w:rPr>
                <w:rFonts w:hint="eastAsia"/>
                <w:i/>
                <w:color w:val="FF0000"/>
                <w:lang w:eastAsia="zh-HK"/>
              </w:rPr>
              <w:t>的有關規定自行處理香港特別行政區的行政事務</w:t>
            </w:r>
            <w:r>
              <w:rPr>
                <w:rFonts w:hint="eastAsia"/>
                <w:i/>
                <w:color w:val="FF0000"/>
              </w:rPr>
              <w:t>。</w:t>
            </w:r>
          </w:p>
        </w:tc>
      </w:tr>
    </w:tbl>
    <w:p w14:paraId="76F2EC7C" w14:textId="77777777" w:rsidR="00EF1994" w:rsidRDefault="00EF1994" w:rsidP="007A6D5F">
      <w:pPr>
        <w:ind w:left="0" w:firstLine="0"/>
      </w:pPr>
    </w:p>
    <w:p w14:paraId="07003973" w14:textId="00C75F25" w:rsidR="00644664" w:rsidRPr="00644664" w:rsidRDefault="00644664" w:rsidP="002268EF">
      <w:pPr>
        <w:pStyle w:val="a6"/>
        <w:numPr>
          <w:ilvl w:val="0"/>
          <w:numId w:val="17"/>
        </w:numPr>
        <w:tabs>
          <w:tab w:val="left" w:pos="426"/>
        </w:tabs>
        <w:spacing w:line="276" w:lineRule="auto"/>
        <w:ind w:left="426" w:hanging="426"/>
        <w:jc w:val="both"/>
        <w:rPr>
          <w:lang w:eastAsia="zh-HK"/>
        </w:rPr>
      </w:pPr>
      <w:r>
        <w:rPr>
          <w:rFonts w:hint="eastAsia"/>
          <w:lang w:eastAsia="zh-HK"/>
        </w:rPr>
        <w:t>參照資料二，試舉出三個政府部門，並指出</w:t>
      </w:r>
      <w:r w:rsidR="00C10CA4">
        <w:rPr>
          <w:rFonts w:hint="eastAsia"/>
          <w:lang w:eastAsia="zh-HK"/>
        </w:rPr>
        <w:t>有關部門所負責的</w:t>
      </w:r>
      <w:r w:rsidR="00C10CA4" w:rsidRPr="00C10CA4">
        <w:rPr>
          <w:rFonts w:hint="eastAsia"/>
          <w:lang w:eastAsia="zh-HK"/>
        </w:rPr>
        <w:t>香港特別行政區可以自行處理的行政事務</w:t>
      </w:r>
      <w:r w:rsidRPr="0040190B">
        <w:rPr>
          <w:rFonts w:hint="eastAsia"/>
          <w:lang w:eastAsia="zh-HK"/>
        </w:rPr>
        <w:t>？</w:t>
      </w:r>
    </w:p>
    <w:p w14:paraId="74C1D5BC" w14:textId="743B03FC" w:rsidR="00644664" w:rsidRDefault="00644664" w:rsidP="00644664">
      <w:pPr>
        <w:tabs>
          <w:tab w:val="left" w:pos="426"/>
          <w:tab w:val="left" w:pos="993"/>
        </w:tabs>
        <w:ind w:left="0" w:firstLine="0"/>
        <w:rPr>
          <w:lang w:eastAsia="zh-HK"/>
        </w:rPr>
      </w:pPr>
    </w:p>
    <w:tbl>
      <w:tblPr>
        <w:tblStyle w:val="5-3"/>
        <w:tblW w:w="8359" w:type="dxa"/>
        <w:tblLook w:val="04A0" w:firstRow="1" w:lastRow="0" w:firstColumn="1" w:lastColumn="0" w:noHBand="0" w:noVBand="1"/>
      </w:tblPr>
      <w:tblGrid>
        <w:gridCol w:w="1134"/>
        <w:gridCol w:w="3469"/>
        <w:gridCol w:w="3756"/>
      </w:tblGrid>
      <w:tr w:rsidR="00C10CA4" w14:paraId="6809A393" w14:textId="77777777" w:rsidTr="002268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F319EBD" w14:textId="77777777" w:rsidR="00C10CA4" w:rsidRDefault="00C10CA4" w:rsidP="00E36A7C">
            <w:pPr>
              <w:tabs>
                <w:tab w:val="left" w:pos="426"/>
                <w:tab w:val="left" w:pos="993"/>
              </w:tabs>
              <w:spacing w:before="120" w:after="120"/>
              <w:ind w:left="0" w:firstLine="0"/>
              <w:rPr>
                <w:lang w:eastAsia="zh-HK"/>
              </w:rPr>
            </w:pPr>
          </w:p>
        </w:tc>
        <w:tc>
          <w:tcPr>
            <w:tcW w:w="3469" w:type="dxa"/>
          </w:tcPr>
          <w:p w14:paraId="0DA3ADC7" w14:textId="70ABE741" w:rsidR="00C10CA4" w:rsidRDefault="00C10CA4" w:rsidP="00E36A7C">
            <w:pPr>
              <w:tabs>
                <w:tab w:val="left" w:pos="426"/>
                <w:tab w:val="left" w:pos="993"/>
              </w:tabs>
              <w:spacing w:before="120" w:after="120"/>
              <w:ind w:left="0" w:firstLine="0"/>
              <w:jc w:val="center"/>
              <w:cnfStyle w:val="100000000000" w:firstRow="1" w:lastRow="0" w:firstColumn="0" w:lastColumn="0" w:oddVBand="0" w:evenVBand="0" w:oddHBand="0" w:evenHBand="0" w:firstRowFirstColumn="0" w:firstRowLastColumn="0" w:lastRowFirstColumn="0" w:lastRowLastColumn="0"/>
              <w:rPr>
                <w:lang w:eastAsia="zh-HK"/>
              </w:rPr>
            </w:pPr>
            <w:r>
              <w:rPr>
                <w:rFonts w:hint="eastAsia"/>
                <w:lang w:eastAsia="zh-HK"/>
              </w:rPr>
              <w:t>部門名稱</w:t>
            </w:r>
          </w:p>
        </w:tc>
        <w:tc>
          <w:tcPr>
            <w:tcW w:w="3756" w:type="dxa"/>
          </w:tcPr>
          <w:p w14:paraId="5B4E5B19" w14:textId="731F2BB3" w:rsidR="00C10CA4" w:rsidRDefault="00C10CA4" w:rsidP="00E36A7C">
            <w:pPr>
              <w:tabs>
                <w:tab w:val="left" w:pos="426"/>
                <w:tab w:val="left" w:pos="993"/>
              </w:tabs>
              <w:spacing w:before="120" w:after="120"/>
              <w:ind w:left="0" w:firstLine="0"/>
              <w:jc w:val="center"/>
              <w:cnfStyle w:val="100000000000" w:firstRow="1" w:lastRow="0" w:firstColumn="0" w:lastColumn="0" w:oddVBand="0" w:evenVBand="0" w:oddHBand="0" w:evenHBand="0" w:firstRowFirstColumn="0" w:firstRowLastColumn="0" w:lastRowFirstColumn="0" w:lastRowLastColumn="0"/>
              <w:rPr>
                <w:lang w:eastAsia="zh-HK"/>
              </w:rPr>
            </w:pPr>
            <w:r>
              <w:rPr>
                <w:rFonts w:hint="eastAsia"/>
                <w:lang w:eastAsia="zh-HK"/>
              </w:rPr>
              <w:t>行政事務</w:t>
            </w:r>
          </w:p>
        </w:tc>
      </w:tr>
      <w:tr w:rsidR="00C10CA4" w14:paraId="749E20F3" w14:textId="77777777" w:rsidTr="002268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EA3DCFC" w14:textId="5011BF3E" w:rsidR="00C10CA4" w:rsidRDefault="00C10CA4" w:rsidP="00E36A7C">
            <w:pPr>
              <w:tabs>
                <w:tab w:val="left" w:pos="426"/>
                <w:tab w:val="left" w:pos="993"/>
              </w:tabs>
              <w:spacing w:before="120" w:after="120"/>
              <w:ind w:left="0" w:firstLine="0"/>
              <w:rPr>
                <w:lang w:eastAsia="zh-HK"/>
              </w:rPr>
            </w:pPr>
            <w:r>
              <w:rPr>
                <w:rFonts w:hint="eastAsia"/>
                <w:lang w:eastAsia="zh-HK"/>
              </w:rPr>
              <w:t>例子</w:t>
            </w:r>
          </w:p>
        </w:tc>
        <w:tc>
          <w:tcPr>
            <w:tcW w:w="3469" w:type="dxa"/>
          </w:tcPr>
          <w:p w14:paraId="7F619B11" w14:textId="75C6E1C5" w:rsidR="00C10CA4" w:rsidRDefault="00C10CA4" w:rsidP="00E36A7C">
            <w:pPr>
              <w:tabs>
                <w:tab w:val="left" w:pos="426"/>
                <w:tab w:val="left" w:pos="993"/>
              </w:tabs>
              <w:spacing w:before="120" w:after="120"/>
              <w:ind w:left="0" w:firstLine="0"/>
              <w:jc w:val="center"/>
              <w:cnfStyle w:val="000000100000" w:firstRow="0" w:lastRow="0" w:firstColumn="0" w:lastColumn="0" w:oddVBand="0" w:evenVBand="0" w:oddHBand="1" w:evenHBand="0" w:firstRowFirstColumn="0" w:firstRowLastColumn="0" w:lastRowFirstColumn="0" w:lastRowLastColumn="0"/>
              <w:rPr>
                <w:lang w:eastAsia="zh-HK"/>
              </w:rPr>
            </w:pPr>
            <w:r>
              <w:rPr>
                <w:rFonts w:hint="eastAsia"/>
                <w:lang w:eastAsia="zh-HK"/>
              </w:rPr>
              <w:t>郵政署</w:t>
            </w:r>
          </w:p>
        </w:tc>
        <w:tc>
          <w:tcPr>
            <w:tcW w:w="3756" w:type="dxa"/>
          </w:tcPr>
          <w:p w14:paraId="5E86CE1D" w14:textId="1FE53CE6" w:rsidR="00C10CA4" w:rsidRDefault="00C10CA4" w:rsidP="00E36A7C">
            <w:pPr>
              <w:tabs>
                <w:tab w:val="left" w:pos="426"/>
                <w:tab w:val="left" w:pos="993"/>
              </w:tabs>
              <w:spacing w:before="120" w:after="120"/>
              <w:ind w:left="0" w:firstLine="0"/>
              <w:jc w:val="center"/>
              <w:cnfStyle w:val="000000100000" w:firstRow="0" w:lastRow="0" w:firstColumn="0" w:lastColumn="0" w:oddVBand="0" w:evenVBand="0" w:oddHBand="1" w:evenHBand="0" w:firstRowFirstColumn="0" w:firstRowLastColumn="0" w:lastRowFirstColumn="0" w:lastRowLastColumn="0"/>
              <w:rPr>
                <w:lang w:eastAsia="zh-HK"/>
              </w:rPr>
            </w:pPr>
            <w:r>
              <w:rPr>
                <w:rFonts w:hint="eastAsia"/>
                <w:lang w:eastAsia="zh-HK"/>
              </w:rPr>
              <w:t>郵政</w:t>
            </w:r>
          </w:p>
        </w:tc>
      </w:tr>
      <w:tr w:rsidR="00C10CA4" w14:paraId="05D58EF9" w14:textId="77777777" w:rsidTr="002268EF">
        <w:tc>
          <w:tcPr>
            <w:cnfStyle w:val="001000000000" w:firstRow="0" w:lastRow="0" w:firstColumn="1" w:lastColumn="0" w:oddVBand="0" w:evenVBand="0" w:oddHBand="0" w:evenHBand="0" w:firstRowFirstColumn="0" w:firstRowLastColumn="0" w:lastRowFirstColumn="0" w:lastRowLastColumn="0"/>
            <w:tcW w:w="1134" w:type="dxa"/>
          </w:tcPr>
          <w:p w14:paraId="54D521E8" w14:textId="4616DA7A" w:rsidR="00C10CA4" w:rsidRDefault="00872301" w:rsidP="00E36A7C">
            <w:pPr>
              <w:tabs>
                <w:tab w:val="left" w:pos="426"/>
                <w:tab w:val="left" w:pos="993"/>
              </w:tabs>
              <w:spacing w:before="120" w:after="120"/>
              <w:ind w:left="0" w:firstLine="0"/>
              <w:rPr>
                <w:lang w:eastAsia="zh-HK"/>
              </w:rPr>
            </w:pPr>
            <w:r>
              <w:rPr>
                <w:lang w:eastAsia="zh-HK"/>
              </w:rPr>
              <w:t>(a</w:t>
            </w:r>
            <w:r w:rsidR="00C10CA4">
              <w:rPr>
                <w:lang w:eastAsia="zh-HK"/>
              </w:rPr>
              <w:t>)</w:t>
            </w:r>
          </w:p>
        </w:tc>
        <w:tc>
          <w:tcPr>
            <w:tcW w:w="3469" w:type="dxa"/>
          </w:tcPr>
          <w:p w14:paraId="0F82A384" w14:textId="2E3E83B9" w:rsidR="00C10CA4" w:rsidRPr="00050E83" w:rsidRDefault="00050E83" w:rsidP="00E36A7C">
            <w:pPr>
              <w:tabs>
                <w:tab w:val="left" w:pos="426"/>
                <w:tab w:val="left" w:pos="993"/>
              </w:tabs>
              <w:spacing w:before="120" w:after="120"/>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sidRPr="00050E83">
              <w:rPr>
                <w:rFonts w:hint="eastAsia"/>
                <w:i/>
                <w:color w:val="FF0000"/>
                <w:lang w:eastAsia="zh-HK"/>
              </w:rPr>
              <w:t>入境事務處</w:t>
            </w:r>
          </w:p>
        </w:tc>
        <w:tc>
          <w:tcPr>
            <w:tcW w:w="3756" w:type="dxa"/>
          </w:tcPr>
          <w:p w14:paraId="21C7B774" w14:textId="19F7D8DE" w:rsidR="00C10CA4" w:rsidRPr="00050E83" w:rsidRDefault="00050E83" w:rsidP="00E36A7C">
            <w:pPr>
              <w:tabs>
                <w:tab w:val="left" w:pos="426"/>
                <w:tab w:val="left" w:pos="993"/>
              </w:tabs>
              <w:spacing w:before="120" w:after="120"/>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sidRPr="00050E83">
              <w:rPr>
                <w:rFonts w:hint="eastAsia"/>
                <w:i/>
                <w:color w:val="FF0000"/>
                <w:lang w:eastAsia="zh-HK"/>
              </w:rPr>
              <w:t>出入境管制</w:t>
            </w:r>
          </w:p>
        </w:tc>
      </w:tr>
      <w:tr w:rsidR="00C10CA4" w14:paraId="71CF4F71" w14:textId="77777777" w:rsidTr="002268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CDA91EA" w14:textId="3EA57152" w:rsidR="00C10CA4" w:rsidRDefault="00872301" w:rsidP="00E36A7C">
            <w:pPr>
              <w:tabs>
                <w:tab w:val="left" w:pos="426"/>
                <w:tab w:val="left" w:pos="993"/>
              </w:tabs>
              <w:spacing w:before="120" w:after="120"/>
              <w:ind w:left="0" w:firstLine="0"/>
              <w:rPr>
                <w:lang w:eastAsia="zh-HK"/>
              </w:rPr>
            </w:pPr>
            <w:r>
              <w:rPr>
                <w:lang w:eastAsia="zh-HK"/>
              </w:rPr>
              <w:t>(b</w:t>
            </w:r>
            <w:r w:rsidR="00C10CA4">
              <w:rPr>
                <w:lang w:eastAsia="zh-HK"/>
              </w:rPr>
              <w:t>)</w:t>
            </w:r>
          </w:p>
        </w:tc>
        <w:tc>
          <w:tcPr>
            <w:tcW w:w="3469" w:type="dxa"/>
          </w:tcPr>
          <w:p w14:paraId="181CA556" w14:textId="02F8A3BE" w:rsidR="00C10CA4" w:rsidRPr="00050E83" w:rsidRDefault="00050E83" w:rsidP="00E36A7C">
            <w:pPr>
              <w:tabs>
                <w:tab w:val="left" w:pos="426"/>
                <w:tab w:val="left" w:pos="993"/>
              </w:tabs>
              <w:spacing w:before="120" w:after="120"/>
              <w:ind w:left="0" w:firstLine="0"/>
              <w:jc w:val="center"/>
              <w:cnfStyle w:val="000000100000" w:firstRow="0" w:lastRow="0" w:firstColumn="0" w:lastColumn="0" w:oddVBand="0" w:evenVBand="0" w:oddHBand="1" w:evenHBand="0" w:firstRowFirstColumn="0" w:firstRowLastColumn="0" w:lastRowFirstColumn="0" w:lastRowLastColumn="0"/>
              <w:rPr>
                <w:i/>
                <w:color w:val="FF0000"/>
                <w:lang w:eastAsia="zh-HK"/>
              </w:rPr>
            </w:pPr>
            <w:r w:rsidRPr="00050E83">
              <w:rPr>
                <w:rFonts w:hint="eastAsia"/>
                <w:i/>
                <w:color w:val="FF0000"/>
                <w:lang w:eastAsia="zh-HK"/>
              </w:rPr>
              <w:t>土地註冊處</w:t>
            </w:r>
          </w:p>
        </w:tc>
        <w:tc>
          <w:tcPr>
            <w:tcW w:w="3756" w:type="dxa"/>
          </w:tcPr>
          <w:p w14:paraId="1DFF9A4D" w14:textId="14951591" w:rsidR="00C10CA4" w:rsidRPr="00050E83" w:rsidRDefault="00050E83" w:rsidP="00E36A7C">
            <w:pPr>
              <w:tabs>
                <w:tab w:val="left" w:pos="426"/>
                <w:tab w:val="left" w:pos="993"/>
              </w:tabs>
              <w:spacing w:before="120" w:after="120"/>
              <w:ind w:left="0" w:firstLine="0"/>
              <w:jc w:val="center"/>
              <w:cnfStyle w:val="000000100000" w:firstRow="0" w:lastRow="0" w:firstColumn="0" w:lastColumn="0" w:oddVBand="0" w:evenVBand="0" w:oddHBand="1" w:evenHBand="0" w:firstRowFirstColumn="0" w:firstRowLastColumn="0" w:lastRowFirstColumn="0" w:lastRowLastColumn="0"/>
              <w:rPr>
                <w:i/>
                <w:color w:val="FF0000"/>
                <w:lang w:eastAsia="zh-HK"/>
              </w:rPr>
            </w:pPr>
            <w:r w:rsidRPr="00050E83">
              <w:rPr>
                <w:rFonts w:hint="eastAsia"/>
                <w:i/>
                <w:color w:val="FF0000"/>
                <w:lang w:eastAsia="zh-HK"/>
              </w:rPr>
              <w:t>土地註冊</w:t>
            </w:r>
          </w:p>
        </w:tc>
      </w:tr>
      <w:tr w:rsidR="00C10CA4" w14:paraId="52FEF509" w14:textId="77777777" w:rsidTr="002268EF">
        <w:tc>
          <w:tcPr>
            <w:cnfStyle w:val="001000000000" w:firstRow="0" w:lastRow="0" w:firstColumn="1" w:lastColumn="0" w:oddVBand="0" w:evenVBand="0" w:oddHBand="0" w:evenHBand="0" w:firstRowFirstColumn="0" w:firstRowLastColumn="0" w:lastRowFirstColumn="0" w:lastRowLastColumn="0"/>
            <w:tcW w:w="1134" w:type="dxa"/>
          </w:tcPr>
          <w:p w14:paraId="3927893A" w14:textId="08EB0837" w:rsidR="00C10CA4" w:rsidRDefault="00872301" w:rsidP="00872301">
            <w:pPr>
              <w:tabs>
                <w:tab w:val="left" w:pos="426"/>
                <w:tab w:val="left" w:pos="993"/>
              </w:tabs>
              <w:spacing w:before="120" w:after="120"/>
              <w:ind w:left="0" w:firstLine="0"/>
              <w:rPr>
                <w:lang w:eastAsia="zh-HK"/>
              </w:rPr>
            </w:pPr>
            <w:r>
              <w:rPr>
                <w:lang w:eastAsia="zh-HK"/>
              </w:rPr>
              <w:t>(c</w:t>
            </w:r>
            <w:r w:rsidR="00C10CA4">
              <w:rPr>
                <w:lang w:eastAsia="zh-HK"/>
              </w:rPr>
              <w:t>)</w:t>
            </w:r>
          </w:p>
        </w:tc>
        <w:tc>
          <w:tcPr>
            <w:tcW w:w="3469" w:type="dxa"/>
          </w:tcPr>
          <w:p w14:paraId="3CC8548E" w14:textId="1326C13A" w:rsidR="00C10CA4" w:rsidRPr="00050E83" w:rsidRDefault="00050E83" w:rsidP="00E36A7C">
            <w:pPr>
              <w:tabs>
                <w:tab w:val="left" w:pos="426"/>
                <w:tab w:val="left" w:pos="993"/>
              </w:tabs>
              <w:spacing w:before="120" w:after="120"/>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sidRPr="00050E83">
              <w:rPr>
                <w:rFonts w:hint="eastAsia"/>
                <w:i/>
                <w:color w:val="FF0000"/>
                <w:lang w:eastAsia="zh-HK"/>
              </w:rPr>
              <w:t>社會福利署</w:t>
            </w:r>
          </w:p>
        </w:tc>
        <w:tc>
          <w:tcPr>
            <w:tcW w:w="3756" w:type="dxa"/>
          </w:tcPr>
          <w:p w14:paraId="6C60A74C" w14:textId="786EAA92" w:rsidR="00C10CA4" w:rsidRPr="00050E83" w:rsidRDefault="00050E83" w:rsidP="00E36A7C">
            <w:pPr>
              <w:tabs>
                <w:tab w:val="left" w:pos="426"/>
                <w:tab w:val="left" w:pos="993"/>
              </w:tabs>
              <w:spacing w:before="120" w:after="120"/>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sidRPr="00050E83">
              <w:rPr>
                <w:rFonts w:hint="eastAsia"/>
                <w:i/>
                <w:color w:val="FF0000"/>
                <w:lang w:eastAsia="zh-HK"/>
              </w:rPr>
              <w:t>社會福利</w:t>
            </w:r>
          </w:p>
        </w:tc>
      </w:tr>
    </w:tbl>
    <w:p w14:paraId="10C76008" w14:textId="13E28A51" w:rsidR="00644664" w:rsidRDefault="00644664" w:rsidP="00644664">
      <w:pPr>
        <w:tabs>
          <w:tab w:val="left" w:pos="426"/>
          <w:tab w:val="left" w:pos="993"/>
        </w:tabs>
        <w:ind w:left="0" w:firstLine="0"/>
        <w:rPr>
          <w:lang w:eastAsia="zh-HK"/>
        </w:rPr>
      </w:pPr>
    </w:p>
    <w:p w14:paraId="74E0EFD5" w14:textId="4A949FA3" w:rsidR="00E36A7C" w:rsidRDefault="00E36A7C">
      <w:pPr>
        <w:rPr>
          <w:lang w:eastAsia="zh-HK"/>
        </w:rPr>
      </w:pPr>
      <w:r>
        <w:rPr>
          <w:lang w:eastAsia="zh-HK"/>
        </w:rPr>
        <w:br w:type="page"/>
      </w:r>
    </w:p>
    <w:p w14:paraId="6371BD25" w14:textId="2AA456CA" w:rsidR="00E36A7C" w:rsidRPr="00FF62CA" w:rsidRDefault="00E36A7C" w:rsidP="00E36A7C">
      <w:pPr>
        <w:ind w:left="0" w:firstLine="0"/>
        <w:rPr>
          <w:b/>
          <w:color w:val="000000" w:themeColor="text1"/>
          <w:lang w:eastAsia="zh-HK"/>
        </w:rPr>
      </w:pPr>
      <w:r>
        <w:rPr>
          <w:rFonts w:eastAsia="Microsoft JhengHei"/>
          <w:b/>
          <w:sz w:val="28"/>
          <w:szCs w:val="28"/>
        </w:rPr>
        <w:lastRenderedPageBreak/>
        <w:t>工作紙</w:t>
      </w:r>
      <w:r>
        <w:rPr>
          <w:rFonts w:eastAsia="Microsoft JhengHei" w:hint="eastAsia"/>
          <w:b/>
          <w:sz w:val="28"/>
          <w:szCs w:val="28"/>
          <w:lang w:eastAsia="zh-HK"/>
        </w:rPr>
        <w:t>六</w:t>
      </w:r>
      <w:r>
        <w:rPr>
          <w:rFonts w:eastAsia="Microsoft JhengHei"/>
          <w:b/>
          <w:sz w:val="28"/>
          <w:szCs w:val="28"/>
        </w:rPr>
        <w:t>：</w:t>
      </w:r>
      <w:r w:rsidR="001C77E9">
        <w:rPr>
          <w:rFonts w:eastAsia="Microsoft JhengHei" w:hint="eastAsia"/>
          <w:b/>
          <w:sz w:val="28"/>
          <w:szCs w:val="28"/>
          <w:lang w:eastAsia="zh-HK"/>
        </w:rPr>
        <w:t>香港特別行政區享有立法</w:t>
      </w:r>
      <w:r>
        <w:rPr>
          <w:rFonts w:eastAsia="Microsoft JhengHei" w:hint="eastAsia"/>
          <w:b/>
          <w:sz w:val="28"/>
          <w:szCs w:val="28"/>
          <w:lang w:eastAsia="zh-HK"/>
        </w:rPr>
        <w:t>權</w:t>
      </w:r>
    </w:p>
    <w:p w14:paraId="3FD66113" w14:textId="7DA24C5C" w:rsidR="00E36A7C" w:rsidRPr="0039601C" w:rsidRDefault="00BD4FCD" w:rsidP="00E36A7C">
      <w:pPr>
        <w:snapToGrid w:val="0"/>
        <w:spacing w:line="276" w:lineRule="auto"/>
        <w:ind w:left="0" w:firstLine="0"/>
        <w:rPr>
          <w:rFonts w:ascii="Microsoft JhengHei" w:eastAsia="Microsoft JhengHei" w:hAnsi="Microsoft JhengHei"/>
          <w:b/>
        </w:rPr>
      </w:pPr>
      <w:r w:rsidRPr="0039601C">
        <w:rPr>
          <w:rFonts w:ascii="Microsoft JhengHei" w:eastAsia="Microsoft JhengHei" w:hAnsi="Microsoft JhengHei"/>
          <w:bCs/>
          <w:noProof/>
          <w:kern w:val="0"/>
        </w:rPr>
        <mc:AlternateContent>
          <mc:Choice Requires="wps">
            <w:drawing>
              <wp:anchor distT="0" distB="0" distL="114300" distR="114300" simplePos="0" relativeHeight="251518464" behindDoc="0" locked="0" layoutInCell="1" allowOverlap="1" wp14:anchorId="7E6A627F" wp14:editId="4C2C6782">
                <wp:simplePos x="0" y="0"/>
                <wp:positionH relativeFrom="margin">
                  <wp:align>right</wp:align>
                </wp:positionH>
                <wp:positionV relativeFrom="paragraph">
                  <wp:posOffset>277909</wp:posOffset>
                </wp:positionV>
                <wp:extent cx="5255260" cy="3895725"/>
                <wp:effectExtent l="0" t="0" r="21590" b="28575"/>
                <wp:wrapTopAndBottom/>
                <wp:docPr id="40" name="文字方塊 40"/>
                <wp:cNvGraphicFramePr/>
                <a:graphic xmlns:a="http://schemas.openxmlformats.org/drawingml/2006/main">
                  <a:graphicData uri="http://schemas.microsoft.com/office/word/2010/wordprocessingShape">
                    <wps:wsp>
                      <wps:cNvSpPr txBox="1"/>
                      <wps:spPr>
                        <a:xfrm>
                          <a:off x="0" y="0"/>
                          <a:ext cx="5255260" cy="3895725"/>
                        </a:xfrm>
                        <a:prstGeom prst="rect">
                          <a:avLst/>
                        </a:prstGeom>
                        <a:blipFill>
                          <a:blip r:embed="rId33"/>
                          <a:tile tx="0" ty="0" sx="100000" sy="100000" flip="none" algn="tl"/>
                        </a:blipFill>
                        <a:ln w="6350">
                          <a:solidFill>
                            <a:prstClr val="black"/>
                          </a:solidFill>
                        </a:ln>
                      </wps:spPr>
                      <wps:txbx>
                        <w:txbxContent>
                          <w:p w14:paraId="069F8B01" w14:textId="77777777" w:rsidR="00F6266B" w:rsidRPr="0039601C" w:rsidRDefault="00F6266B" w:rsidP="001C77E9">
                            <w:pPr>
                              <w:spacing w:beforeLines="30" w:before="72"/>
                              <w:rPr>
                                <w:rFonts w:ascii="Microsoft JhengHei" w:eastAsia="Microsoft JhengHei" w:hAnsi="Microsoft JhengHei"/>
                                <w:b/>
                              </w:rPr>
                            </w:pPr>
                            <w:r w:rsidRPr="0039601C">
                              <w:rPr>
                                <w:rFonts w:ascii="Microsoft JhengHei" w:eastAsia="Microsoft JhengHei" w:hAnsi="Microsoft JhengHei"/>
                                <w:b/>
                              </w:rPr>
                              <w:t>《基本法》</w:t>
                            </w:r>
                            <w:r w:rsidRPr="0039601C">
                              <w:rPr>
                                <w:rFonts w:ascii="Microsoft JhengHei" w:eastAsia="Microsoft JhengHei" w:hAnsi="Microsoft JhengHei" w:hint="eastAsia"/>
                                <w:b/>
                              </w:rPr>
                              <w:t xml:space="preserve"> </w:t>
                            </w:r>
                          </w:p>
                          <w:p w14:paraId="6AB52EF3" w14:textId="4AEE6B25" w:rsidR="00F6266B" w:rsidRPr="0039601C" w:rsidRDefault="00F6266B" w:rsidP="001C77E9">
                            <w:pPr>
                              <w:spacing w:beforeLines="30" w:before="72"/>
                              <w:ind w:left="0" w:firstLine="0"/>
                              <w:jc w:val="both"/>
                              <w:rPr>
                                <w:rFonts w:ascii="Microsoft JhengHei" w:eastAsia="Microsoft JhengHei" w:hAnsi="Microsoft JhengHei"/>
                                <w:b/>
                              </w:rPr>
                            </w:pPr>
                            <w:r w:rsidRPr="0039601C">
                              <w:rPr>
                                <w:rFonts w:ascii="Microsoft JhengHei" w:eastAsia="Microsoft JhengHei" w:hAnsi="Microsoft JhengHei" w:hint="eastAsia"/>
                                <w:b/>
                              </w:rPr>
                              <w:t>第二章：中央和香港特別行政區的關係</w:t>
                            </w:r>
                          </w:p>
                          <w:p w14:paraId="718BF392" w14:textId="77777777"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第十七條</w:t>
                            </w:r>
                          </w:p>
                          <w:p w14:paraId="210C2BEA" w14:textId="77777777"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香港特別行政區享有立法權。</w:t>
                            </w:r>
                          </w:p>
                          <w:p w14:paraId="19D23033" w14:textId="77777777"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香港特別行政區的立法機關制定的法律須報全國人民代表大會常務委員會備案。備案不影響該法律的生效。</w:t>
                            </w:r>
                          </w:p>
                          <w:p w14:paraId="2C2BC135" w14:textId="3684005D"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全國人民代表大會常務委員會在徵詢其所屬的香港特別行政區基本法委員會後，如認為香港特別行政區立法機關制定的任何法律不符合本法關於中央管理的事務及中央和香港特別行政區的關係的條款，可將有關法律發回，但不作修改。經全國人民代表大會常務委員會發回的法律立即失效。該法律的失效，除香港特別行政區的法律另有規定外，無溯及力。</w:t>
                            </w:r>
                          </w:p>
                          <w:p w14:paraId="010EC62F" w14:textId="1312B156" w:rsidR="00F6266B" w:rsidRPr="0039601C" w:rsidRDefault="00F6266B" w:rsidP="001C77E9">
                            <w:pPr>
                              <w:spacing w:beforeLines="30" w:before="72"/>
                              <w:ind w:left="0" w:firstLine="0"/>
                              <w:jc w:val="both"/>
                              <w:rPr>
                                <w:rFonts w:ascii="Microsoft JhengHei" w:eastAsia="Microsoft JhengHei" w:hAnsi="Microsoft JhengHei"/>
                                <w:b/>
                              </w:rPr>
                            </w:pPr>
                            <w:r w:rsidRPr="0039601C">
                              <w:rPr>
                                <w:rFonts w:ascii="Microsoft JhengHei" w:eastAsia="Microsoft JhengHei" w:hAnsi="Microsoft JhengHei" w:hint="eastAsia"/>
                                <w:b/>
                              </w:rPr>
                              <w:t>第四章：政治體制</w:t>
                            </w:r>
                            <w:r w:rsidRPr="0039601C">
                              <w:rPr>
                                <w:rFonts w:ascii="Microsoft JhengHei" w:eastAsia="Microsoft JhengHei" w:hAnsi="Microsoft JhengHei"/>
                                <w:b/>
                              </w:rPr>
                              <w:tab/>
                            </w:r>
                            <w:r w:rsidRPr="0039601C">
                              <w:rPr>
                                <w:rFonts w:ascii="Microsoft JhengHei" w:eastAsia="Microsoft JhengHei" w:hAnsi="Microsoft JhengHei" w:hint="eastAsia"/>
                                <w:b/>
                              </w:rPr>
                              <w:t>第三節：立</w:t>
                            </w:r>
                            <w:r w:rsidRPr="0039601C">
                              <w:rPr>
                                <w:rFonts w:ascii="Microsoft JhengHei" w:eastAsia="Microsoft JhengHei" w:hAnsi="Microsoft JhengHei"/>
                                <w:b/>
                              </w:rPr>
                              <w:t>法</w:t>
                            </w:r>
                            <w:r w:rsidRPr="0039601C">
                              <w:rPr>
                                <w:rFonts w:ascii="Microsoft JhengHei" w:eastAsia="Microsoft JhengHei" w:hAnsi="Microsoft JhengHei" w:hint="eastAsia"/>
                                <w:b/>
                              </w:rPr>
                              <w:t>機關</w:t>
                            </w:r>
                          </w:p>
                          <w:p w14:paraId="266F3866" w14:textId="77777777"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第六十六條</w:t>
                            </w:r>
                          </w:p>
                          <w:p w14:paraId="42220A1A" w14:textId="13D371C2"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香港特別行政區立法會是香港特別行政區的立法機關。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A627F" id="文字方塊 40" o:spid="_x0000_s1062" type="#_x0000_t202" style="position:absolute;margin-left:362.6pt;margin-top:21.9pt;width:413.8pt;height:306.75pt;z-index:251518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65VeqAgAAQQUAAA4AAABkcnMvZTJvRG9jLnhtbKxUUU4bMRD9r9Q7&#10;WP4vm4SEwooNSkFUSAiQoOLb8XoTq17btZ1k6QUq9QD0uwfoAXogOEefvbsQ0UqVqubDGXtmx/Pe&#10;vPHhUVMrshbOS6MLOtwZUCI0N6XUi4J+uDl9s0+JD0yXTBktCnonPD2avn51uLG5GJmlUaVwBEm0&#10;zze2oMsQbJ5lni9FzfyOsULDWRlXs4CtW2SlYxtkr1U2Ggz2so1xpXWGC+9xetI66TTlryrBw2VV&#10;eRGIKihqC2l1aZ3HNZsesnzhmF1K3pXB/qGKmkmNS59SnbDAyMrJ31LVkjvjTRV2uKkzU1WSi4QB&#10;aIaDF2iul8yKhAXkePtEk/9/afnF+soRWRZ0DHo0q9Gjx/svDz++Pd7/fPj+leAYHG2szxF6bREc&#10;mnemQa/7c4/DCL2pXB3/AYrAj3R3TwyLJhCOw8loMhntwcXh290/mLwdTWKe7Plz63x4L0xNolFQ&#10;hxYmZtn63Ic2tA+Jt82VtKdSqd7uSEKL/y6llv4Tw1e10KHVkxOKBYjZL6X1lLhc1HMBetxZmRCz&#10;PEglQEJCGBJE4iMfg/iD2nHU2xWKK6iG8ilhaoEJCaqDu1230mRT0L3dySAh9UbJsscUsR4rR9YM&#10;Cp4rxj92CbaiwJ7SIDF2qe1GtEIzb1Jnd8d9q+amvEMHnWnnwFt+KpH/nPlwxRyEj/oxzOESS6UM&#10;ijKdRcnSuM9/Oo/xIBteSjYYpIL6TyvmgFidaSj1YDiO0gppM0bDsXHbnvm2R6/qYwOkQxBpeTJj&#10;fFC9WTlT32LmZ/FWuJjmuBvE9uZxaMcbbwYXs1kKwqxZFs71teUxddRK5PWmuWXOdkIL0OiF6UeO&#10;5S/01sbGL7WZrYKpZBJjJLplteMfc5rk3L0p8SHY3qeo55dv+gsAAP//AwBQSwMECgAAAAAAAAAh&#10;AG7U+z8/DAAAPwwAABUAAABkcnMvbWVkaWEvaW1hZ2UxLmpwZWf/2P/gABBKRklGAAEBAQBLAEsA&#10;AP/jAw5NU08gUGFsZXR0ZSCjzf6q1/yv3vqzzvy21/y35Pm36vi83vu/2PvBzPnB0vvG2PvH3frH&#10;4frH5frH6/rN2PrQzPXQ0/jS5PrS7PvT3frT4frU2Pnb2Pje3/nf6vri5Pnj0vTky/Do2Pbp3/ed&#10;yf6fy/6fz/6h2fui3vqkz/6k1Pylyv6lzP6oz/6o2fup3vqp4/iq1f2t0P6t6Peuzf2u1P2u1v2u&#10;2f2u3fuu4Pqu7Paw5Pmx0P2zyvuz2vyz3Puz4Pq01f202P214/q15fm16Pi2zfy23fu24Pu30Py3&#10;7Pe41fy42fy63Py63vq63/u64fu74/q75fq76Pm80vy82vy9yPa91fy91/y92fu96/i97/i+y/u+&#10;zvu+0/y+4Pq/3Pu/3vu/5Pq/5/nA0frB1vnB1v7B2fvB2/vC3PrC3vvC4PvC4vrC5PvD0frD0/vE&#10;zvnE2frE2/vE5vrE6frFyPTFy/nF4frG1fjG1vzG1/vG3PrG3vzG5PvHzvjH0frH0/nH2fvH7PrH&#10;7vrH8vnI2vvI4PvI4vrK3PrK3vrK5PjK5P3K5vjK5v3K6PrK6frLzvfL0fnL1PrL1vrL2PvL2vrL&#10;4frO1PnO1vjO2PnO2vrO3ffO3fzO4PrPzvfP0vjP4/jP4/3P6PrQxu/QyfPQy/bQ4frQ5vvQ6vvQ&#10;7PvR4PrS2vbS3ffS3f3S7/rT1PnT1vzT2PzT5PrT8/rUzvLUz/rU0ffU1vXU1/bU2vzU5vrU6PvV&#10;3ffV3fzV4/rV5frV6vvV7PvW1PfW2vbW4PrW4fnY3ffY3fzZ4frazvXa0ffa1Pfa1vja1/ja2vja&#10;4/ra5fra5/va6fra7Pva8Pvb4Prc3ffc3fzdx+/dy/Ld1/fd2vbd2vvd4fre1ffe4/re5frf0fXf&#10;1PbgzvPg3fXg3fvg3/jg4fng5/rg7Pvj1vXj1/bj2vfj3fjj4/rk0/Tk5fnlzvHl3/jl4fnm3fbn&#10;yO3o1vXo2vfo6/rp5Pnp5/nq3ffq4fjuzu/u0vHu3/fw2PTxyOrx5Pj03/X/2wBDAAsICAoIBwsK&#10;CQoNDAsNERwSEQ8PESIZGhQcKSQrKigkJyctMkA3LTA9MCcnOEw5PUNFSElIKzZPVU5GVEBHSEX/&#10;2wBDAQwNDREPESESEiFFLicuRUVFRUVFRUVFRUVFRUVFRUVFRUVFRUVFRUVFRUVFRUVFRUVFRUVF&#10;RUVFRUVFRUVFRUX/wAARCACAAIADASIAAhEBAxEB/8QAGAABAQEBAQAAAAAAAAAAAAAAAgMBAAf/&#10;xAAsEAEAAgICAgIBAwMEAwAAAAABAhEAIRIxA0EiUWETMnGBobFCUpHBYtHw/8QAGAEBAQEBAQAA&#10;AAAAAAAAAAAAAQIAAwT/xAAfEQADAAIDAAMBAAAAAAAAAAAAAREhMQISQSJRYXH/2gAMAwEAAhED&#10;EQA/APRIEBK1J+8HlDkI/IxR8URk2pJ+8EpRfH7saVN57PajhKsk4jKVvZjlHloHXdudGS3Ro7cw&#10;islr4u3KbJ41YQnjF4olBWtZQeMh7rsMOpRujAzCZF2yR13kSnXmlL9DlFFlE77szvJXG6vluvzl&#10;OHx+Tb+cwSEld3tDCkPWTo1+naVRQuS8grFBDvvWUb3xrj69VmcrnSqP1imSuNXyIyLiIoXq8r40&#10;JWxOqWszzRGipL/ND+cUl41YP2Y3BXXNRDy3bSudD4zt2vr6ykPHLryBZ3XrN4/JbVj6+se3hXRL&#10;KOlw5CMv3evWNKLbrrvbky+Kyd1Y5z45tVIo95MFuKL0M2QaUPT95nI4yapfvKEhiW16XOfHGdNh&#10;77yiHnR0JVA5d+3FCUZXScE1nA0gH5twRiE6iOi+tH1hKUsNIrIosWuuslOLB1x5X19mWjP4f8tB&#10;glxiVJWJ2uCK5uIMT9wuvqs7yWRq73pxy6Kq17MM7ZEQ7Nua05tVZDpso1/nMNT1dvTnfpxC/wBv&#10;H84obLXk97x0PVLR0/HqK+SvqnHxvd9dYJeQDjLUXWGUyJvs1/P5rMk2blyScKSWBb2mlwM5jet7&#10;16ylRlEEOIf1w+T5Kda0Zkbk/TPG7myF9P4zJeRj5H9ONhpXrKVxpL11+cLY9AZjN0p5C6I+n9vp&#10;wpwYstR6qscG+raesHkjKSW/LJT8FL0mEuT7Bf6Yoy5eMFsfrBIY/t7dlfjESIx0aXbfWWTxdedG&#10;R+G46p95g3BUJNJrpzb5qVo6leYnHqRRtrvBF849Djco87oDs94/HJlGmKS9XioBIne3MZMBYxaO&#10;/d5OyE2nkmn6xxlF4n495kY8D49OUZe1Ql1+MDHmutOlcQSS3swnJBTXf3k5R+S8eV90ZXhUaZHy&#10;0XhXiVTWKf0PVTIeruhidOdAmKsgqt44ij0ydN5zBdq1H1feNJ6+i8QybSr/ABTlZRrVXGt5KLxS&#10;Lq+zOh5FlIrfrIjeSllZB44kQS6NiYoSZ2uzoynEhEV79/WT7FhLkd/VY7HENl44y3rX98BDlKiT&#10;roc5gy4goH0ZSEK8vyk6L31jpbCLFQQ4o8dujWL4xqWuVbv1m+SXCJQMb23VZDzBJo0OyvvBZJd2&#10;Vmy5DFTfeb84HYGHxFWui8as/wB/3m/DNcmqCfllKJXv049Dx2a/+rBOPGKyPeqcEK4gXf24zGBr&#10;UDGUrkSklujHKTDjUlfd+s74ylTtNqObUZ0yi0v1izcX1cMfJ8eq/wAYtMfl09feJjDUOP8AGv8A&#10;OSkM48R+7fpyUqU+SX9FDiRZWr0OGXFP5xqPjjd3VV95h4ilP4qusTTBTyBIBU+t94eSfEWkfV4e&#10;EiTJ11u/7ZjPkvE98afeaHNL0XN21bHQfWb+p1GVReN39ZipysCP2uYASKjr695i2+TUhSHEHkNS&#10;2fjNBlNOVH0d5GfzmSjOjqusoSsu/knWDRrHhHMakIaHdf5zPHKT5GNVq9ZpJilhXaL/AIzpUqpW&#10;tyNXmMrTGcY8Yy2/QdGdwNypE3X3k/IHKT1Se6v6yo1C+N/g9460KV2SuPNURrZX3+c1eFdvq/vF&#10;5G4/JrX+nMl46Nbl6/H8Ygss2VeTwnXydHS4eEuo1+bxsSPjo9fR1gJ8vJEi096My/CWnaFhTxe7&#10;feOEm+S+/vvFPlB1u/ZnAqi3/TAXWqd5G6iPxO9YJP6cYxBsLLO8osZXRd+1wz3H9pLMmBqXCvQW&#10;yvvJp+n7HegxwiM16ei86Xio/wBz337zJzB3zyyGCMeUo79GbCPGLf3YL04CLKEmaUnf1jRIkXi2&#10;+zvGHJ7Nis5LIqNXbmVIlIflvqvWdF4qSf3d37frGPzZaGqw0bagJIy2ar37zicoTFItdH1ncB1e&#10;zvXeDciUvJFEfTWKNYqykUZddtu+sENLUt9h9Z0ZSbSq/wC82LJKnWsxG9FElo/pg/SjCXIbQ95v&#10;jSS619VhkUtyK0VhoqFDkQIuz76xEtUfxvIxkr8UD7MbJWyQB/czQHJgMY0bL9uOqOXWs2/hFK/H&#10;1hm9X/xk7Ol9RxO03tNa0Z360RRj2Uh95CM2SF0fWWeKmrt9feU1MMOzaqYWVDGVh/uXKRKiybaw&#10;eSJ5GTfxr69ZikSJsDqnGVE2POhyjzgEAjvZLMhOK1L9/wCPbeYPyZmh2id5pK57W3dfjN4a5On5&#10;X9QBCXu3O7hSJbV95nDlvl8noe858YSpL49F5sA2/AVwktVrFDz2BrZpfvKyi7U/OQfGBVipQ/8A&#10;eCj2VXqD8cmBylxjvdHebMjKKfnf5yLBjTJPw5V8b5OKSuLi5s1mDvGx8ZKSUOrfeGXGYBf/AItY&#10;5R0Rb16M6cYrcpUfX1ghbRnIjUDt311mCW2a9t7zbUgxRA3mnxPmhu/4zHJLAWDPUSxPXZm8SmNn&#10;8ZpKPO6RTTgRv3E667zHTSOGXJjXr++UnCMYcu2utZI7PkUd1inBvlqq3m9IbgULZRnvKSapo5XS&#10;n3k+MY8oR7+j7ynFjKKRS9d4thHs18f6gXEocERl5JXsh1m+Ob+q3fyKC8X6hApL/l3hlYM4FlFg&#10;/Ye7cRCBStxfvFEJRpAj/bCTRqMRBuq6zfw6KPYQGMiCd/XWJ/U8UI1Srr/3gVmPRIaKaykWFcu0&#10;7DBlfgGaz617/nDxQ0NHY5ViIBfH8ZnmjziSiXpKxXJWEtfE/9lQSwMEFAAGAAgAAAAhAKe01sjf&#10;AAAABwEAAA8AAABkcnMvZG93bnJldi54bWxMz8FKw0AQBuC74DssI3izm7QmLWk2RQseRBCMgvS2&#10;zU6zodnZkN228e0dT/Y4/MM/35SbyfXijGPoPClIZwkIpMabjloFX58vDysQIWoyuveECn4wwKa6&#10;vSl1YfyFPvBcx1ZwCYVCK7AxDoWUobHodJj5AYmzgx+djjyOrTSjvnC56+U8SXLpdEd8weoBtxab&#10;Y31yCoI8pMn323b3HNJserVxyOr3nVL3d9PTGkTEKf4vwx+f6VCxae9PZILoFfAjUcHjgv2crubL&#10;HMReQZ4tFyCrUl77q1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KY65VeqAgAAQQUAAA4AAAAAAAAAAAAAAAAAPAIAAGRycy9lMm9Eb2MueG1sUEsBAi0ACgAAAAAA&#10;AAAhAG7U+z8/DAAAPwwAABUAAAAAAAAAAAAAAAAAEgUAAGRycy9tZWRpYS9pbWFnZTEuanBlZ1BL&#10;AQItABQABgAIAAAAIQCntNbI3wAAAAcBAAAPAAAAAAAAAAAAAAAAAIQRAABkcnMvZG93bnJldi54&#10;bWxQSwECLQAUAAYACAAAACEAWGCzG7oAAAAiAQAAGQAAAAAAAAAAAAAAAACQEgAAZHJzL19yZWxz&#10;L2Uyb0RvYy54bWwucmVsc1BLBQYAAAAABgAGAH0BAACBEwAAAAA=&#10;" strokeweight=".5pt">
                <v:fill r:id="rId34" o:title="" recolor="t" rotate="t" type="tile"/>
                <v:textbox>
                  <w:txbxContent>
                    <w:p w14:paraId="069F8B01" w14:textId="77777777" w:rsidR="00F6266B" w:rsidRPr="0039601C" w:rsidRDefault="00F6266B" w:rsidP="001C77E9">
                      <w:pPr>
                        <w:spacing w:beforeLines="30" w:before="72"/>
                        <w:rPr>
                          <w:rFonts w:ascii="Microsoft JhengHei" w:eastAsia="Microsoft JhengHei" w:hAnsi="Microsoft JhengHei"/>
                          <w:b/>
                        </w:rPr>
                      </w:pPr>
                      <w:r w:rsidRPr="0039601C">
                        <w:rPr>
                          <w:rFonts w:ascii="Microsoft JhengHei" w:eastAsia="Microsoft JhengHei" w:hAnsi="Microsoft JhengHei"/>
                          <w:b/>
                        </w:rPr>
                        <w:t>《基本法》</w:t>
                      </w:r>
                      <w:r w:rsidRPr="0039601C">
                        <w:rPr>
                          <w:rFonts w:ascii="Microsoft JhengHei" w:eastAsia="Microsoft JhengHei" w:hAnsi="Microsoft JhengHei" w:hint="eastAsia"/>
                          <w:b/>
                        </w:rPr>
                        <w:t xml:space="preserve"> </w:t>
                      </w:r>
                    </w:p>
                    <w:p w14:paraId="6AB52EF3" w14:textId="4AEE6B25" w:rsidR="00F6266B" w:rsidRPr="0039601C" w:rsidRDefault="00F6266B" w:rsidP="001C77E9">
                      <w:pPr>
                        <w:spacing w:beforeLines="30" w:before="72"/>
                        <w:ind w:left="0" w:firstLine="0"/>
                        <w:jc w:val="both"/>
                        <w:rPr>
                          <w:rFonts w:ascii="Microsoft JhengHei" w:eastAsia="Microsoft JhengHei" w:hAnsi="Microsoft JhengHei"/>
                          <w:b/>
                        </w:rPr>
                      </w:pPr>
                      <w:r w:rsidRPr="0039601C">
                        <w:rPr>
                          <w:rFonts w:ascii="Microsoft JhengHei" w:eastAsia="Microsoft JhengHei" w:hAnsi="Microsoft JhengHei" w:hint="eastAsia"/>
                          <w:b/>
                        </w:rPr>
                        <w:t>第二章：中央和香港特別行政區的關係</w:t>
                      </w:r>
                    </w:p>
                    <w:p w14:paraId="718BF392" w14:textId="77777777"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第十七條</w:t>
                      </w:r>
                    </w:p>
                    <w:p w14:paraId="210C2BEA" w14:textId="77777777"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香港特別行政區享有立法權。</w:t>
                      </w:r>
                    </w:p>
                    <w:p w14:paraId="19D23033" w14:textId="77777777"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香港特別行政區的立法機關制定的法律須報全國人民代表大會常務委員會備案。備案不影響該法律的生效。</w:t>
                      </w:r>
                    </w:p>
                    <w:p w14:paraId="2C2BC135" w14:textId="3684005D"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全國人民代表大會常務委員會在徵詢其所屬的香港特別行政區基本法委員會後，如認為香港特別行政區立法機關制定的任何法律不符合本法關於中央管理的事務及中央和香港特別行政區的關係的條款，可將有關法律發回，但不作修改。經全國人民代表大會常務委員會發回的法律立即失效。該法律的失效，除香港特別行政區的法律另有規定外，無溯及力。</w:t>
                      </w:r>
                    </w:p>
                    <w:p w14:paraId="010EC62F" w14:textId="1312B156" w:rsidR="00F6266B" w:rsidRPr="0039601C" w:rsidRDefault="00F6266B" w:rsidP="001C77E9">
                      <w:pPr>
                        <w:spacing w:beforeLines="30" w:before="72"/>
                        <w:ind w:left="0" w:firstLine="0"/>
                        <w:jc w:val="both"/>
                        <w:rPr>
                          <w:rFonts w:ascii="Microsoft JhengHei" w:eastAsia="Microsoft JhengHei" w:hAnsi="Microsoft JhengHei"/>
                          <w:b/>
                        </w:rPr>
                      </w:pPr>
                      <w:r w:rsidRPr="0039601C">
                        <w:rPr>
                          <w:rFonts w:ascii="Microsoft JhengHei" w:eastAsia="Microsoft JhengHei" w:hAnsi="Microsoft JhengHei" w:hint="eastAsia"/>
                          <w:b/>
                        </w:rPr>
                        <w:t>第四章：政治體制</w:t>
                      </w:r>
                      <w:r w:rsidRPr="0039601C">
                        <w:rPr>
                          <w:rFonts w:ascii="Microsoft JhengHei" w:eastAsia="Microsoft JhengHei" w:hAnsi="Microsoft JhengHei"/>
                          <w:b/>
                        </w:rPr>
                        <w:tab/>
                      </w:r>
                      <w:r w:rsidRPr="0039601C">
                        <w:rPr>
                          <w:rFonts w:ascii="Microsoft JhengHei" w:eastAsia="Microsoft JhengHei" w:hAnsi="Microsoft JhengHei" w:hint="eastAsia"/>
                          <w:b/>
                        </w:rPr>
                        <w:t>第三節：立</w:t>
                      </w:r>
                      <w:r w:rsidRPr="0039601C">
                        <w:rPr>
                          <w:rFonts w:ascii="Microsoft JhengHei" w:eastAsia="Microsoft JhengHei" w:hAnsi="Microsoft JhengHei"/>
                          <w:b/>
                        </w:rPr>
                        <w:t>法</w:t>
                      </w:r>
                      <w:r w:rsidRPr="0039601C">
                        <w:rPr>
                          <w:rFonts w:ascii="Microsoft JhengHei" w:eastAsia="Microsoft JhengHei" w:hAnsi="Microsoft JhengHei" w:hint="eastAsia"/>
                          <w:b/>
                        </w:rPr>
                        <w:t>機關</w:t>
                      </w:r>
                    </w:p>
                    <w:p w14:paraId="266F3866" w14:textId="77777777"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第六十六條</w:t>
                      </w:r>
                    </w:p>
                    <w:p w14:paraId="42220A1A" w14:textId="13D371C2" w:rsidR="00F6266B" w:rsidRPr="0039601C" w:rsidRDefault="00F6266B" w:rsidP="0040190B">
                      <w:pPr>
                        <w:ind w:left="0" w:firstLine="0"/>
                        <w:jc w:val="both"/>
                        <w:rPr>
                          <w:rFonts w:ascii="Microsoft JhengHei" w:eastAsia="Microsoft JhengHei" w:hAnsi="Microsoft JhengHei"/>
                        </w:rPr>
                      </w:pPr>
                      <w:r w:rsidRPr="0039601C">
                        <w:rPr>
                          <w:rFonts w:ascii="Microsoft JhengHei" w:eastAsia="Microsoft JhengHei" w:hAnsi="Microsoft JhengHei" w:hint="eastAsia"/>
                        </w:rPr>
                        <w:t>香港特別行政區立法會是香港特別行政區的立法機關。</w:t>
                      </w:r>
                    </w:p>
                  </w:txbxContent>
                </v:textbox>
                <w10:wrap type="topAndBottom" anchorx="margin"/>
              </v:shape>
            </w:pict>
          </mc:Fallback>
        </mc:AlternateContent>
      </w:r>
      <w:r w:rsidR="00E36A7C" w:rsidRPr="0039601C">
        <w:rPr>
          <w:rFonts w:ascii="Microsoft JhengHei" w:eastAsia="Microsoft JhengHei" w:hAnsi="Microsoft JhengHei" w:hint="eastAsia"/>
          <w:b/>
          <w:lang w:eastAsia="zh-HK"/>
        </w:rPr>
        <w:t>資料一</w:t>
      </w:r>
    </w:p>
    <w:p w14:paraId="1A7E4262" w14:textId="2AEEA4CF" w:rsidR="00E36A7C" w:rsidRPr="001C7C2A" w:rsidRDefault="001C7C2A" w:rsidP="007A6D5F">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sidR="009831D7">
        <w:rPr>
          <w:rFonts w:eastAsiaTheme="minorEastAsia" w:hint="eastAsia"/>
          <w:sz w:val="22"/>
        </w:rPr>
        <w:t>&gt;</w:t>
      </w:r>
      <w:r>
        <w:rPr>
          <w:rFonts w:eastAsiaTheme="minorEastAsia" w:hint="eastAsia"/>
          <w:sz w:val="22"/>
          <w:lang w:eastAsia="zh-HK"/>
        </w:rPr>
        <w:t>基本法</w:t>
      </w:r>
      <w:r>
        <w:rPr>
          <w:rFonts w:eastAsiaTheme="minorEastAsia" w:hint="eastAsia"/>
          <w:sz w:val="22"/>
        </w:rPr>
        <w:t>，</w:t>
      </w:r>
      <w:r w:rsidR="00484EEC">
        <w:rPr>
          <w:sz w:val="22"/>
        </w:rPr>
        <w:fldChar w:fldCharType="begin"/>
      </w:r>
      <w:r w:rsidR="00484EEC">
        <w:rPr>
          <w:sz w:val="22"/>
        </w:rPr>
        <w:instrText xml:space="preserve"> HYPERLINK "https://www.basiclaw.gov.hk/tc/basiclaw/index.html" </w:instrText>
      </w:r>
      <w:r w:rsidR="00484EEC">
        <w:rPr>
          <w:sz w:val="22"/>
        </w:rPr>
        <w:fldChar w:fldCharType="separate"/>
      </w:r>
      <w:r w:rsidR="009831D7" w:rsidRPr="00484EEC">
        <w:rPr>
          <w:rStyle w:val="ac"/>
          <w:sz w:val="22"/>
        </w:rPr>
        <w:t>https://www.basiclaw.gov.hk/tc/basiclaw/index.html</w:t>
      </w:r>
      <w:r w:rsidR="00484EEC">
        <w:rPr>
          <w:sz w:val="22"/>
        </w:rPr>
        <w:fldChar w:fldCharType="end"/>
      </w:r>
    </w:p>
    <w:p w14:paraId="3EC48856" w14:textId="7012D5C1" w:rsidR="00BD4FCD" w:rsidRDefault="00BD4FCD" w:rsidP="007A6D5F">
      <w:pPr>
        <w:ind w:left="0" w:firstLine="0"/>
      </w:pPr>
    </w:p>
    <w:p w14:paraId="3DD4E2F0" w14:textId="54F84BBB" w:rsidR="00BD4FCD" w:rsidRPr="0039601C" w:rsidRDefault="00BD4FCD" w:rsidP="00BD4FCD">
      <w:pPr>
        <w:ind w:left="0" w:firstLine="0"/>
        <w:rPr>
          <w:rFonts w:ascii="Microsoft JhengHei" w:eastAsia="Microsoft JhengHei" w:hAnsi="Microsoft JhengHei"/>
          <w:b/>
        </w:rPr>
      </w:pPr>
      <w:r>
        <w:rPr>
          <w:rFonts w:eastAsia="DFKai-SB"/>
          <w:bCs/>
          <w:noProof/>
          <w:kern w:val="0"/>
        </w:rPr>
        <mc:AlternateContent>
          <mc:Choice Requires="wps">
            <w:drawing>
              <wp:anchor distT="0" distB="0" distL="114300" distR="114300" simplePos="0" relativeHeight="251519488" behindDoc="0" locked="0" layoutInCell="1" allowOverlap="1" wp14:anchorId="7F759B44" wp14:editId="29B2B683">
                <wp:simplePos x="0" y="0"/>
                <wp:positionH relativeFrom="margin">
                  <wp:posOffset>0</wp:posOffset>
                </wp:positionH>
                <wp:positionV relativeFrom="paragraph">
                  <wp:posOffset>258445</wp:posOffset>
                </wp:positionV>
                <wp:extent cx="5263515" cy="3133725"/>
                <wp:effectExtent l="0" t="0" r="13335" b="28575"/>
                <wp:wrapTopAndBottom/>
                <wp:docPr id="56" name="文字方塊 56"/>
                <wp:cNvGraphicFramePr/>
                <a:graphic xmlns:a="http://schemas.openxmlformats.org/drawingml/2006/main">
                  <a:graphicData uri="http://schemas.microsoft.com/office/word/2010/wordprocessingShape">
                    <wps:wsp>
                      <wps:cNvSpPr txBox="1"/>
                      <wps:spPr>
                        <a:xfrm>
                          <a:off x="0" y="0"/>
                          <a:ext cx="5263515" cy="3133725"/>
                        </a:xfrm>
                        <a:prstGeom prst="rect">
                          <a:avLst/>
                        </a:prstGeom>
                        <a:blipFill>
                          <a:blip r:embed="rId66"/>
                          <a:tile tx="0" ty="0" sx="100000" sy="100000" flip="none" algn="tl"/>
                        </a:blipFill>
                        <a:ln w="6350">
                          <a:solidFill>
                            <a:prstClr val="black"/>
                          </a:solidFill>
                        </a:ln>
                      </wps:spPr>
                      <wps:txbx>
                        <w:txbxContent>
                          <w:p w14:paraId="21F7BF54" w14:textId="77777777" w:rsidR="00F6266B" w:rsidRPr="0039601C" w:rsidRDefault="00F6266B" w:rsidP="0039601C">
                            <w:pPr>
                              <w:snapToGrid w:val="0"/>
                              <w:jc w:val="center"/>
                              <w:rPr>
                                <w:rFonts w:ascii="Microsoft JhengHei" w:eastAsia="Microsoft JhengHei" w:hAnsi="Microsoft JhengHei"/>
                                <w:b/>
                              </w:rPr>
                            </w:pPr>
                            <w:r w:rsidRPr="0039601C">
                              <w:rPr>
                                <w:rFonts w:ascii="Microsoft JhengHei" w:eastAsia="Microsoft JhengHei" w:hAnsi="Microsoft JhengHei" w:hint="eastAsia"/>
                                <w:b/>
                              </w:rPr>
                              <w:t>《中華人民共和國立法法》</w:t>
                            </w:r>
                          </w:p>
                          <w:p w14:paraId="1184549C" w14:textId="1563ABB6" w:rsidR="00BD4FCD" w:rsidRPr="0039601C" w:rsidRDefault="00BD4FCD" w:rsidP="0039601C">
                            <w:pPr>
                              <w:snapToGrid w:val="0"/>
                              <w:jc w:val="center"/>
                              <w:rPr>
                                <w:rFonts w:ascii="Microsoft JhengHei" w:eastAsia="Microsoft JhengHei" w:hAnsi="Microsoft JhengHei"/>
                                <w:b/>
                              </w:rPr>
                            </w:pPr>
                            <w:bookmarkStart w:id="0" w:name="_Hlk229564108"/>
                            <w:r w:rsidRPr="00552E67">
                              <w:rPr>
                                <w:rFonts w:ascii="Microsoft JhengHei" w:eastAsia="Microsoft JhengHei" w:hAnsi="Microsoft JhengHei" w:hint="eastAsia"/>
                                <w:b/>
                                <w:sz w:val="18"/>
                                <w:szCs w:val="18"/>
                              </w:rPr>
                              <w:t>（</w:t>
                            </w:r>
                            <w:r w:rsidRPr="00552E67">
                              <w:rPr>
                                <w:rFonts w:ascii="Microsoft JhengHei" w:eastAsia="Microsoft JhengHei" w:hAnsi="Microsoft JhengHei"/>
                                <w:b/>
                                <w:sz w:val="18"/>
                                <w:szCs w:val="18"/>
                              </w:rPr>
                              <w:t>2000</w:t>
                            </w:r>
                            <w:r w:rsidRPr="00552E67">
                              <w:rPr>
                                <w:rFonts w:ascii="Microsoft JhengHei" w:eastAsia="Microsoft JhengHei" w:hAnsi="Microsoft JhengHei" w:hint="eastAsia"/>
                                <w:b/>
                                <w:sz w:val="18"/>
                                <w:szCs w:val="18"/>
                              </w:rPr>
                              <w:t>年</w:t>
                            </w:r>
                            <w:r w:rsidRPr="00552E67">
                              <w:rPr>
                                <w:rFonts w:ascii="Microsoft JhengHei" w:eastAsia="Microsoft JhengHei" w:hAnsi="Microsoft JhengHei"/>
                                <w:b/>
                                <w:sz w:val="18"/>
                                <w:szCs w:val="18"/>
                              </w:rPr>
                              <w:t>3</w:t>
                            </w:r>
                            <w:r w:rsidRPr="00552E67">
                              <w:rPr>
                                <w:rFonts w:ascii="Microsoft JhengHei" w:eastAsia="Microsoft JhengHei" w:hAnsi="Microsoft JhengHei" w:hint="eastAsia"/>
                                <w:b/>
                                <w:sz w:val="18"/>
                                <w:szCs w:val="18"/>
                              </w:rPr>
                              <w:t>月</w:t>
                            </w:r>
                            <w:r w:rsidRPr="00552E67">
                              <w:rPr>
                                <w:rFonts w:ascii="Microsoft JhengHei" w:eastAsia="Microsoft JhengHei" w:hAnsi="Microsoft JhengHei"/>
                                <w:b/>
                                <w:sz w:val="18"/>
                                <w:szCs w:val="18"/>
                              </w:rPr>
                              <w:t>15</w:t>
                            </w:r>
                            <w:r w:rsidRPr="00552E67">
                              <w:rPr>
                                <w:rFonts w:ascii="Microsoft JhengHei" w:eastAsia="Microsoft JhengHei" w:hAnsi="Microsoft JhengHei" w:hint="eastAsia"/>
                                <w:b/>
                                <w:sz w:val="18"/>
                                <w:szCs w:val="18"/>
                              </w:rPr>
                              <w:t>日第九屆全國人民代表大會第三次會議通過　根據</w:t>
                            </w:r>
                            <w:r w:rsidRPr="00552E67">
                              <w:rPr>
                                <w:rFonts w:ascii="Microsoft JhengHei" w:eastAsia="Microsoft JhengHei" w:hAnsi="Microsoft JhengHei"/>
                                <w:b/>
                                <w:sz w:val="18"/>
                                <w:szCs w:val="18"/>
                              </w:rPr>
                              <w:t>2015</w:t>
                            </w:r>
                            <w:r w:rsidRPr="00552E67">
                              <w:rPr>
                                <w:rFonts w:ascii="Microsoft JhengHei" w:eastAsia="Microsoft JhengHei" w:hAnsi="Microsoft JhengHei" w:hint="eastAsia"/>
                                <w:b/>
                                <w:sz w:val="18"/>
                                <w:szCs w:val="18"/>
                              </w:rPr>
                              <w:t>年</w:t>
                            </w:r>
                            <w:r w:rsidRPr="00552E67">
                              <w:rPr>
                                <w:rFonts w:ascii="Microsoft JhengHei" w:eastAsia="Microsoft JhengHei" w:hAnsi="Microsoft JhengHei"/>
                                <w:b/>
                                <w:sz w:val="18"/>
                                <w:szCs w:val="18"/>
                              </w:rPr>
                              <w:t>3</w:t>
                            </w:r>
                            <w:r w:rsidRPr="00552E67">
                              <w:rPr>
                                <w:rFonts w:ascii="Microsoft JhengHei" w:eastAsia="Microsoft JhengHei" w:hAnsi="Microsoft JhengHei" w:hint="eastAsia"/>
                                <w:b/>
                                <w:sz w:val="18"/>
                                <w:szCs w:val="18"/>
                              </w:rPr>
                              <w:t>月</w:t>
                            </w:r>
                            <w:r w:rsidRPr="00552E67">
                              <w:rPr>
                                <w:rFonts w:ascii="Microsoft JhengHei" w:eastAsia="Microsoft JhengHei" w:hAnsi="Microsoft JhengHei"/>
                                <w:b/>
                                <w:sz w:val="18"/>
                                <w:szCs w:val="18"/>
                              </w:rPr>
                              <w:t>15</w:t>
                            </w:r>
                            <w:r w:rsidRPr="00552E67">
                              <w:rPr>
                                <w:rFonts w:ascii="Microsoft JhengHei" w:eastAsia="Microsoft JhengHei" w:hAnsi="Microsoft JhengHei" w:hint="eastAsia"/>
                                <w:b/>
                                <w:sz w:val="18"/>
                                <w:szCs w:val="18"/>
                              </w:rPr>
                              <w:t>日第十二屆全國人民代表大會第三次會議《關於修改〈中華人民共和國立法法〉的決定》第一次修正　根據</w:t>
                            </w:r>
                            <w:r w:rsidRPr="00552E67">
                              <w:rPr>
                                <w:rFonts w:ascii="Microsoft JhengHei" w:eastAsia="Microsoft JhengHei" w:hAnsi="Microsoft JhengHei"/>
                                <w:b/>
                                <w:sz w:val="18"/>
                                <w:szCs w:val="18"/>
                              </w:rPr>
                              <w:t>2023</w:t>
                            </w:r>
                            <w:r w:rsidRPr="00552E67">
                              <w:rPr>
                                <w:rFonts w:ascii="Microsoft JhengHei" w:eastAsia="Microsoft JhengHei" w:hAnsi="Microsoft JhengHei" w:hint="eastAsia"/>
                                <w:b/>
                                <w:sz w:val="18"/>
                                <w:szCs w:val="18"/>
                              </w:rPr>
                              <w:t>年</w:t>
                            </w:r>
                            <w:r w:rsidRPr="00552E67">
                              <w:rPr>
                                <w:rFonts w:ascii="Microsoft JhengHei" w:eastAsia="Microsoft JhengHei" w:hAnsi="Microsoft JhengHei"/>
                                <w:b/>
                                <w:sz w:val="18"/>
                                <w:szCs w:val="18"/>
                              </w:rPr>
                              <w:t>3</w:t>
                            </w:r>
                            <w:r w:rsidRPr="00552E67">
                              <w:rPr>
                                <w:rFonts w:ascii="Microsoft JhengHei" w:eastAsia="Microsoft JhengHei" w:hAnsi="Microsoft JhengHei" w:hint="eastAsia"/>
                                <w:b/>
                                <w:sz w:val="18"/>
                                <w:szCs w:val="18"/>
                              </w:rPr>
                              <w:t>月</w:t>
                            </w:r>
                            <w:r w:rsidRPr="00552E67">
                              <w:rPr>
                                <w:rFonts w:ascii="Microsoft JhengHei" w:eastAsia="Microsoft JhengHei" w:hAnsi="Microsoft JhengHei"/>
                                <w:b/>
                                <w:sz w:val="18"/>
                                <w:szCs w:val="18"/>
                              </w:rPr>
                              <w:t>13</w:t>
                            </w:r>
                            <w:r w:rsidRPr="00552E67">
                              <w:rPr>
                                <w:rFonts w:ascii="Microsoft JhengHei" w:eastAsia="Microsoft JhengHei" w:hAnsi="Microsoft JhengHei" w:hint="eastAsia"/>
                                <w:b/>
                                <w:sz w:val="18"/>
                                <w:szCs w:val="18"/>
                              </w:rPr>
                              <w:t>日第十四屆全國人民代表大會第一次會議《關於修改〈中華人民共和國立法法〉的決定》第二次修正）</w:t>
                            </w:r>
                            <w:bookmarkEnd w:id="0"/>
                          </w:p>
                          <w:p w14:paraId="67670E4A" w14:textId="013D4329" w:rsidR="00F6266B" w:rsidRPr="0039601C" w:rsidRDefault="00BD4FCD" w:rsidP="0039601C">
                            <w:pPr>
                              <w:tabs>
                                <w:tab w:val="left" w:pos="1169"/>
                              </w:tabs>
                              <w:snapToGrid w:val="0"/>
                              <w:spacing w:before="60"/>
                              <w:ind w:left="1169" w:hangingChars="487" w:hanging="1169"/>
                              <w:rPr>
                                <w:rFonts w:ascii="Microsoft JhengHei" w:eastAsia="Microsoft JhengHei" w:hAnsi="Microsoft JhengHei"/>
                                <w:bCs/>
                                <w:kern w:val="0"/>
                              </w:rPr>
                            </w:pPr>
                            <w:r w:rsidRPr="00BD4FCD">
                              <w:rPr>
                                <w:rFonts w:ascii="Microsoft JhengHei" w:eastAsia="Microsoft JhengHei" w:hAnsi="Microsoft JhengHei" w:hint="eastAsia"/>
                                <w:bCs/>
                                <w:kern w:val="0"/>
                              </w:rPr>
                              <w:t>第一百零八條</w:t>
                            </w:r>
                          </w:p>
                          <w:p w14:paraId="76845416" w14:textId="26462A21" w:rsidR="00F6266B" w:rsidRPr="0039601C" w:rsidRDefault="00F6266B" w:rsidP="0039601C">
                            <w:pPr>
                              <w:snapToGrid w:val="0"/>
                              <w:spacing w:before="60"/>
                              <w:ind w:left="0" w:firstLine="0"/>
                              <w:rPr>
                                <w:rFonts w:ascii="Microsoft JhengHei" w:eastAsia="Microsoft JhengHei" w:hAnsi="Microsoft JhengHei"/>
                                <w:bCs/>
                                <w:kern w:val="0"/>
                              </w:rPr>
                            </w:pPr>
                            <w:r w:rsidRPr="0039601C">
                              <w:rPr>
                                <w:rFonts w:ascii="Microsoft JhengHei" w:eastAsia="Microsoft JhengHei" w:hAnsi="Microsoft JhengHei" w:hint="eastAsia"/>
                                <w:bCs/>
                                <w:kern w:val="0"/>
                              </w:rPr>
                              <w:t>[</w:t>
                            </w:r>
                            <w:r w:rsidR="00BD4FCD" w:rsidRPr="00DC0118">
                              <w:rPr>
                                <w:rFonts w:ascii="Microsoft JhengHei" w:eastAsia="Microsoft JhengHei" w:hAnsi="Microsoft JhengHei" w:hint="eastAsia"/>
                                <w:bCs/>
                                <w:kern w:val="0"/>
                              </w:rPr>
                              <w:t>改變或者撤銷法律、行政法規、地方性法規、自治條例和單行條例、規章的權</w:t>
                            </w:r>
                            <w:r w:rsidR="00BD4FCD">
                              <w:rPr>
                                <w:rFonts w:ascii="Microsoft JhengHei" w:eastAsia="Microsoft JhengHei" w:hAnsi="Microsoft JhengHei" w:hint="eastAsia"/>
                                <w:bCs/>
                                <w:kern w:val="0"/>
                              </w:rPr>
                              <w:t>限</w:t>
                            </w:r>
                            <w:r w:rsidR="00BD4FCD" w:rsidRPr="00DC0118">
                              <w:rPr>
                                <w:rFonts w:ascii="Microsoft JhengHei" w:eastAsia="Microsoft JhengHei" w:hAnsi="Microsoft JhengHei" w:hint="eastAsia"/>
                                <w:bCs/>
                                <w:kern w:val="0"/>
                              </w:rPr>
                              <w:t>是：</w:t>
                            </w:r>
                            <w:r w:rsidRPr="0039601C">
                              <w:rPr>
                                <w:rFonts w:ascii="Microsoft JhengHei" w:eastAsia="Microsoft JhengHei" w:hAnsi="Microsoft JhengHei" w:hint="eastAsia"/>
                                <w:bCs/>
                                <w:kern w:val="0"/>
                              </w:rPr>
                              <w:t>]</w:t>
                            </w:r>
                          </w:p>
                          <w:p w14:paraId="565E3AEF" w14:textId="4B818D7C" w:rsidR="00F6266B" w:rsidRPr="0039601C" w:rsidRDefault="00F6266B" w:rsidP="0039601C">
                            <w:pPr>
                              <w:tabs>
                                <w:tab w:val="left" w:pos="851"/>
                              </w:tabs>
                              <w:snapToGrid w:val="0"/>
                              <w:spacing w:before="60"/>
                              <w:ind w:left="851" w:hanging="851"/>
                              <w:rPr>
                                <w:rFonts w:ascii="Microsoft JhengHei" w:eastAsia="Microsoft JhengHei" w:hAnsi="Microsoft JhengHei"/>
                                <w:bCs/>
                                <w:kern w:val="0"/>
                              </w:rPr>
                            </w:pPr>
                            <w:r w:rsidRPr="0039601C">
                              <w:rPr>
                                <w:rFonts w:ascii="Microsoft JhengHei" w:eastAsia="Microsoft JhengHei" w:hAnsi="Microsoft JhengHei" w:hint="eastAsia"/>
                                <w:bCs/>
                                <w:kern w:val="0"/>
                              </w:rPr>
                              <w:t>（二）</w:t>
                            </w:r>
                            <w:r w:rsidRPr="0039601C">
                              <w:rPr>
                                <w:rFonts w:ascii="Microsoft JhengHei" w:eastAsia="Microsoft JhengHei" w:hAnsi="Microsoft JhengHei"/>
                                <w:bCs/>
                                <w:kern w:val="0"/>
                              </w:rPr>
                              <w:tab/>
                            </w:r>
                            <w:r w:rsidRPr="0039601C">
                              <w:rPr>
                                <w:rFonts w:ascii="Microsoft JhengHei" w:eastAsia="Microsoft JhengHei" w:hAnsi="Microsoft JhengHei" w:hint="eastAsia"/>
                                <w:bCs/>
                                <w:kern w:val="0"/>
                              </w:rPr>
                              <w:t>全國人民代表大會常務委員會有權撤銷同憲法和法律相抵觸的行政法規，有權撤銷同憲法、法律和行政法規相抵觸的地方性法規，有權撤銷省、自治區、直轄市的人民代表大會常務委員會批准的違背憲法和本法第七十五條第二款規定的自治條例和單行條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59B44" id="文字方塊 56" o:spid="_x0000_s1063" type="#_x0000_t202" style="position:absolute;margin-left:0;margin-top:20.35pt;width:414.45pt;height:246.75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UtZ+rAgAAQQUAAA4AAABkcnMvZTJvRG9jLnhtbKxUXU4bMRB+r9Q7&#10;WH4vmx8C7YoNSkFUSAiQoOLZ8XoTq17btZ1k6QUqcQD63AP0AD0QnKOfvbsQ0UqVqubBGc/Mjv19&#10;840PDptakbVwXhpd0OHOgBKhuSmlXhT04/XJm7eU+MB0yZTRoqC3wtPD6etXBxubi5FZGlUKR1BE&#10;+3xjC7oMweZZ5vlS1MzvGCs0gpVxNQvYukVWOrZB9Vplo8FgL9sYV1pnuPAe3uM2SKepflUJHi6q&#10;yotAVEFxt5BWl9Z5XLPpAcsXjtml5N012D/comZS49CnUscsMLJy8rdSteTOeFOFHW7qzFSV5CJh&#10;AJrh4AWaqyWzImEBOd4+0eT/X1l+vr50RJYFnexRolmNHj3ef3348e3x/ufD9zsCNzjaWJ8j9coi&#10;OTTvTYNe934PZ4TeVK6O/wBFEAfbt08MiyYQDudktDeeDCeUcMTGw/F4fzSJdbLnz63z4YMwNYlG&#10;QR1amJhl6zMf2tQ+JZ42V9KeSKV6uyMJLf67lFr6jw1f1UKHVk9OKBYgZr+U1lPiclHPBehxp2VC&#10;zPIglQAJCWFIEImPfAziD2qHq7crXK6gGsqnhKkFJiSoDu72vZUmm4KCmUFC6o2SZY8pYj1SjqwZ&#10;FDxXjH/qCmxlgT2lQWLsUtuNaIVm3qTOjhPF0TU35S066Ew7B97yE4n6Z8yHS+YgfNwfwxwusFTK&#10;4FKmsyhZGvflT/6YD7IRpWSDQSqo/7xiDojVqYZS3w13d+Pkpc3uZH+EjduOzLcjelUfGSAdgkjL&#10;kxnzg+rNypn6BjM/i6cixDTH2SC2N49CO954M7iYzVISZs2ycKavLI+lo1Yir9fNDXO2E1qARs9N&#10;P3Isf6G3Njd+qc1sFUwlkxifWe34x5wmOXdvSnwItvcp6/nlm/4CAAD//wMAUEsDBAoAAAAAAAAA&#10;IQB90cXwHwsAAB8LAAAVAAAAZHJzL21lZGlhL2ltYWdlMS5qcGVn/9j/4AAQSkZJRgABAQEASwBL&#10;AAD/4wMOTVNPIFBhbGV0dGUguN37wOD7xeH7x+P7y+P7y+T7zeX7z+b70eX70uf71Of71uj71+f7&#10;2Oj72On72ur73On73er73uv73uz74ev74ez75Oz75O775+z75+/76u/77PH77e/78fL78/T7+ff7&#10;qtj7sNr7s9v7tNz7ttv7t937t977uN/7ut77u937u9/7vOD7vd77vt77vuD7v+H7wN77wOL7weD7&#10;weH7wuH7wuL7w9/7w+H7w+L7xOH7xOL7xOP7xeL7xeP7xeT7xuD7xuH7xuL7xuP7x+L7x+T7x+X7&#10;yOL7yOP7yOT7yeH7yeP7yeT7yeX7yuL7yuT7yuX7yub7y+X7zOP7zOT7zOX7zOb7zOf7zeP7zeT7&#10;zeb7zef7zuT7zuX7zub7zuf7zuj7z+P7z+X7z+f7z+j70OT70OX70Ob70Of70eb70ef70ej70uT7&#10;0ub70uj70+T70+b70+f70+j70+n71Ob71Oj71eb71ef71ej71en71uX71uf71un71+j71+n71+r7&#10;2Ob72Of72Or72Ov72ej72en72er72uj72un72uv72uz72+f72+n72+r72+v73Oj73Or73Ov73Oz7&#10;3O373ej73en73ev73ez73uj73ur73u373+r73+v73+z73+373+774On74Or74Ov74Oz74O374O77&#10;4e374e774ur74uv74uz74u374+v74+z74+374+774+/75Ov75O375PD75ev75ez75e375e775e/7&#10;5u375u775u/75vD75+375+775/D75/H76O776O/76PD76PH76e776e/76fD76fH76uz76u776vD7&#10;6vH76vL76+776+/76/D76/H77O777PD77PL77e777fD77fH77fL77fP77vD77vH77vL77vT77/H7&#10;7/L77/P78O/78PH78PL78PP78PX78fH78fP78fT78vL78vP78vT78vX78/H78/P78/b79PP79PT7&#10;9PX79fL79fP79fb79vT79vf79/X7+Pb7+fT7+fj7+/b7+/j7/vj7/vr7/vz7/9sAQwALCAgKCAcL&#10;CgkKDQwLDREcEhEPDxEiGRoUHCkkKyooJCcnLTJANy0wPTAnJzhMOT1DRUhJSCs2T1VORlRAR0hF&#10;/9sAQwEMDQ0RDxEhEhIhRS4nLkVFRUVFRUVFRUVFRUVFRUVFRUVFRUVFRUVFRUVFRUVFRUVFRUVF&#10;RUVFRUVFRUVFRUVF/8AAEQgAgACAAwEiAAIRAQMRAf/EABgAAQEBAQEAAAAAAAAAAAAAAAECAAMH&#10;/8QALRABAAICAgICAQIFBQEBAAAAAQIRACESMUFRImFxAzITQoGRoVKxwdHwI+H/xAAYAQEBAQEB&#10;AAAAAAAAAAAAAAABAAIDBP/EABoRAQEBAAMBAAAAAAAAAAAAAAABESExQWH/2gAMAwEAAhEDEQA/&#10;APSRiz4yVo7x5W1RTfxzRitJ7/thr+JHTX++ehwVxSIxps7cALd3d/dOaJ1KTr0+8Y/GMv8AStFe&#10;ciiYjxi/OsoFj4xCNylasSn8ZoJxqJTV77MgI2Wha4sPmoWR++8mUJSk0re/dazqHE5MujKmI/bN&#10;OPxcZykJEQ9h4zHySP3qsW1daF39YEald6lXZg2hZsuseIasvFjy+Xf3knMdnK6zLGU692BX+MxE&#10;jdvWqcJC/qW7i1eaZUIgkW0avrNRb7OjKX477XbWTJ6XSlrgaVCVGg+7zmWt/wA5pPWUwX5G/HXn&#10;KiSE5S36O/65BPHlJtAvt8YybAPH+3nGe6rR4jhA4y2VFe/LrJDm2JH+3nLlxLfF+r3nM66+Xff+&#10;fzl2sk613XevOVUTL9TlLVMHWdIvxuqf75EYQPd+fV5SCsV2114yuGaooG5O94R4q1a1r7ySwIm/&#10;+sqUvlVj9BeBaUYcgX7qvGaFEUi9vjxmZXAZR+W8OVaumul7yQRLP1KRdZoR5ohErzeLXE5QGvve&#10;JIaeFHqsgWVFIbrb/tk0TOrr04qRmRpt/wA4s7jqBE/PeBYarioeP+sn41okX6KyCBVgn58ZUlsq&#10;4/d1eODTEjpJqH8o1hQzJVaa248uKv6jcf8A3ePEilB3ZWRTuCt6fJg1KUq6fNZpS/iGzf5u8OVo&#10;Do9YskNofnq8p8ppPN+M0boCru8KZSNKrr1gSNT/AD3XfWTTyb+K9ejM3G/EX66yW/F78mIUXKPF&#10;KidGFoIOzzf+MY/tL1XvzlNCRIlVejzkcPFaCmtX6wq7O3zhGyJQO+zOvLTUTvWFM5cyX/0dLE6z&#10;R4htbVqmsuVp8t141vOXKVpIJRrrvKK8JDaiHjq8oaE+Xf8AX84alEddu8ZPGIab7xZJcNuzV14x&#10;KjFq+6TMOvj0V95TONVIpd2YNIY1aVo8esmMTlZ09vvKZcpRKarWVd/u0324jBOSS5cQ1u/GEV5W&#10;xfxmUjGkkpgNrta1XjBaUZS+VR8Yxo6etd5MS/1JBXtM04VKUls/lMfi+r7jydD78ZEhRK35vMV0&#10;vbW/OaP6YJxj/VMul2uPYyeitF4ylQcfxX1kwKjaaOvvNPoq6vdYenwRl3dX5/GY4qhH5VfesJBF&#10;0H9cwdy0Rou3EJAlEVCvfWdolETlr/bOUdISuh8HeWj5rl9O/rKqNJK9B1RrHjZctx+nGNy0MR85&#10;zl+tztjy1oPeBXx+9vpwpGLI6684QlcbP65uaxsujLlbGIt6Dfh6zJIVdB58Oc4k+rOW6/GXGTH4&#10;ykMv5muscZ0lDarH76xIEh5NOnXePCJSpZ7wAEdb/bbg1jSD5MYtx/pm5SmH+aMaXlur99YSCvxr&#10;T5yTSH4lFroPGP8ADUrq+94RuuSIW0X/AJzEg7Lt6yTSjFJAWnm85b4ktP485crnUVr/AFUZmPKN&#10;V+7f/wCYxm8mKc2i1xHbxLp2+/v8Zp8uiV+31iFNm/p/zgUdNbxmQEHe67zcTkgqn/jCcJTTRQ3e&#10;I8b+IENHXsvMTJtSG03lTgPyFsrThCC1y0925cHnVfpxr9TXva5EIaR1Zv3nRal6p7Os5zT9PiVb&#10;3Xq8IrhFWjj34zDfT105zkrNP7h1nSiMLP6/n6xErC8Ls4mtHf3mjTK+3wGZ1GNyS+o+MincW9+s&#10;k6FyaS8lOjV+szG/jbs7+spb/b67+silUr625ZsEpfOTx4zutffWJKV1FtejrBREfF0Hu8uoyOJa&#10;BtPOSvz4m76D7ynVpX5DFMalx6K6NuVHUdHevv8AORGPL9SiVh3XWdJWWmjoPdZmmImyqhaN19YQ&#10;buTGk85m9Kuug7cuMdJKPfatuPg9c13o0aUwTm7Xf1WVOARjxHienzkcZRZEmjwXjBVBHmdt+DGQ&#10;S4tavW9VmZcIlL66qsltRV5ffjJKghKS91rLI329lmcozjs4tr1ja0y7X+xhYZWWmoyqt37xVZfA&#10;H/TrBLjYhe3NCHIbOtNesUupVGjZtXxmY/uIjSe8qUmV1qBo3WQa9b+/OZIZJM+VX2YRhfFl3ehP&#10;/Xm3FtjEp8+TM8urW/Pv7zTKrCWk07rJkaBNIfnBogUavdeXFVjIb77ckoK9bwOVxK+N335yo96L&#10;l7/4zTaDknV1e8CP1YivE671nOI3U7eT0udJyWP/ACZB+1npTWM6F7O+KDX/AD+cIxEZI8f85lmS&#10;AdJqsuByhyO13XrLpdoNWPeV+nDjdmk3mpQOk7Dzm5aCQmRkDKLG1W3oe3NyflE/q5iVC8C3+9ZE&#10;fLwKurvLBrrEOZyLtur84cflG96pxt5DxDzgyFpdejxgX//ZUEsDBBQABgAIAAAAIQByVRXR3AAA&#10;AAcBAAAPAAAAZHJzL2Rvd25yZXYueG1sTI9BT4NAEIXvJv6HzZh4swu0KiBDY0w08WRsPXicsiOg&#10;7C5htwX/veNJj5M3773vVdvFDurEU+i9Q0hXCSh2jTe9axHe9o9XOagQyRkavGOEbw6wrc/PKiqN&#10;n90rn3axVRLiQkkIXYxjqXVoOrYUVn5kJ9qHnyxFOadWm4lmCbeDzpLkRlvqnTR0NPJDx83X7mgR&#10;+Lnp5zYripc9rZ8+03ST3M7viJcXy/0dqMhL/HuGX3xBh1qYDv7oTFADggyJCGIEJWqe5QWoA8L1&#10;epOBriv9n7/+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8lLWf&#10;qwIAAEEFAAAOAAAAAAAAAAAAAAAAADwCAABkcnMvZTJvRG9jLnhtbFBLAQItAAoAAAAAAAAAIQB9&#10;0cXwHwsAAB8LAAAVAAAAAAAAAAAAAAAAABMFAABkcnMvbWVkaWEvaW1hZ2UxLmpwZWdQSwECLQAU&#10;AAYACAAAACEAclUV0dwAAAAHAQAADwAAAAAAAAAAAAAAAABlEAAAZHJzL2Rvd25yZXYueG1sUEsB&#10;Ai0AFAAGAAgAAAAhAFhgsxu6AAAAIgEAABkAAAAAAAAAAAAAAAAAbhEAAGRycy9fcmVscy9lMm9E&#10;b2MueG1sLnJlbHNQSwUGAAAAAAYABgB9AQAAXxIAAAAA&#10;" strokeweight=".5pt">
                <v:fill r:id="rId68" o:title="" recolor="t" rotate="t" type="tile"/>
                <v:textbox>
                  <w:txbxContent>
                    <w:p w14:paraId="21F7BF54" w14:textId="77777777" w:rsidR="00F6266B" w:rsidRPr="0039601C" w:rsidRDefault="00F6266B" w:rsidP="0039601C">
                      <w:pPr>
                        <w:snapToGrid w:val="0"/>
                        <w:jc w:val="center"/>
                        <w:rPr>
                          <w:rFonts w:ascii="Microsoft JhengHei" w:eastAsia="Microsoft JhengHei" w:hAnsi="Microsoft JhengHei"/>
                          <w:b/>
                        </w:rPr>
                      </w:pPr>
                      <w:r w:rsidRPr="0039601C">
                        <w:rPr>
                          <w:rFonts w:ascii="Microsoft JhengHei" w:eastAsia="Microsoft JhengHei" w:hAnsi="Microsoft JhengHei" w:hint="eastAsia"/>
                          <w:b/>
                        </w:rPr>
                        <w:t>《中華人民共和國立法法》</w:t>
                      </w:r>
                    </w:p>
                    <w:p w14:paraId="1184549C" w14:textId="1563ABB6" w:rsidR="00BD4FCD" w:rsidRPr="0039601C" w:rsidRDefault="00BD4FCD" w:rsidP="0039601C">
                      <w:pPr>
                        <w:snapToGrid w:val="0"/>
                        <w:jc w:val="center"/>
                        <w:rPr>
                          <w:rFonts w:ascii="Microsoft JhengHei" w:eastAsia="Microsoft JhengHei" w:hAnsi="Microsoft JhengHei"/>
                          <w:b/>
                        </w:rPr>
                      </w:pPr>
                      <w:bookmarkStart w:id="1" w:name="_Hlk229564108"/>
                      <w:r w:rsidRPr="00552E67">
                        <w:rPr>
                          <w:rFonts w:ascii="Microsoft JhengHei" w:eastAsia="Microsoft JhengHei" w:hAnsi="Microsoft JhengHei" w:hint="eastAsia"/>
                          <w:b/>
                          <w:sz w:val="18"/>
                          <w:szCs w:val="18"/>
                        </w:rPr>
                        <w:t>（</w:t>
                      </w:r>
                      <w:r w:rsidRPr="00552E67">
                        <w:rPr>
                          <w:rFonts w:ascii="Microsoft JhengHei" w:eastAsia="Microsoft JhengHei" w:hAnsi="Microsoft JhengHei"/>
                          <w:b/>
                          <w:sz w:val="18"/>
                          <w:szCs w:val="18"/>
                        </w:rPr>
                        <w:t>2000</w:t>
                      </w:r>
                      <w:r w:rsidRPr="00552E67">
                        <w:rPr>
                          <w:rFonts w:ascii="Microsoft JhengHei" w:eastAsia="Microsoft JhengHei" w:hAnsi="Microsoft JhengHei" w:hint="eastAsia"/>
                          <w:b/>
                          <w:sz w:val="18"/>
                          <w:szCs w:val="18"/>
                        </w:rPr>
                        <w:t>年</w:t>
                      </w:r>
                      <w:r w:rsidRPr="00552E67">
                        <w:rPr>
                          <w:rFonts w:ascii="Microsoft JhengHei" w:eastAsia="Microsoft JhengHei" w:hAnsi="Microsoft JhengHei"/>
                          <w:b/>
                          <w:sz w:val="18"/>
                          <w:szCs w:val="18"/>
                        </w:rPr>
                        <w:t>3</w:t>
                      </w:r>
                      <w:r w:rsidRPr="00552E67">
                        <w:rPr>
                          <w:rFonts w:ascii="Microsoft JhengHei" w:eastAsia="Microsoft JhengHei" w:hAnsi="Microsoft JhengHei" w:hint="eastAsia"/>
                          <w:b/>
                          <w:sz w:val="18"/>
                          <w:szCs w:val="18"/>
                        </w:rPr>
                        <w:t>月</w:t>
                      </w:r>
                      <w:r w:rsidRPr="00552E67">
                        <w:rPr>
                          <w:rFonts w:ascii="Microsoft JhengHei" w:eastAsia="Microsoft JhengHei" w:hAnsi="Microsoft JhengHei"/>
                          <w:b/>
                          <w:sz w:val="18"/>
                          <w:szCs w:val="18"/>
                        </w:rPr>
                        <w:t>15</w:t>
                      </w:r>
                      <w:r w:rsidRPr="00552E67">
                        <w:rPr>
                          <w:rFonts w:ascii="Microsoft JhengHei" w:eastAsia="Microsoft JhengHei" w:hAnsi="Microsoft JhengHei" w:hint="eastAsia"/>
                          <w:b/>
                          <w:sz w:val="18"/>
                          <w:szCs w:val="18"/>
                        </w:rPr>
                        <w:t>日第九屆全國人民代表大會第三次會議通過　根據</w:t>
                      </w:r>
                      <w:r w:rsidRPr="00552E67">
                        <w:rPr>
                          <w:rFonts w:ascii="Microsoft JhengHei" w:eastAsia="Microsoft JhengHei" w:hAnsi="Microsoft JhengHei"/>
                          <w:b/>
                          <w:sz w:val="18"/>
                          <w:szCs w:val="18"/>
                        </w:rPr>
                        <w:t>2015</w:t>
                      </w:r>
                      <w:r w:rsidRPr="00552E67">
                        <w:rPr>
                          <w:rFonts w:ascii="Microsoft JhengHei" w:eastAsia="Microsoft JhengHei" w:hAnsi="Microsoft JhengHei" w:hint="eastAsia"/>
                          <w:b/>
                          <w:sz w:val="18"/>
                          <w:szCs w:val="18"/>
                        </w:rPr>
                        <w:t>年</w:t>
                      </w:r>
                      <w:r w:rsidRPr="00552E67">
                        <w:rPr>
                          <w:rFonts w:ascii="Microsoft JhengHei" w:eastAsia="Microsoft JhengHei" w:hAnsi="Microsoft JhengHei"/>
                          <w:b/>
                          <w:sz w:val="18"/>
                          <w:szCs w:val="18"/>
                        </w:rPr>
                        <w:t>3</w:t>
                      </w:r>
                      <w:r w:rsidRPr="00552E67">
                        <w:rPr>
                          <w:rFonts w:ascii="Microsoft JhengHei" w:eastAsia="Microsoft JhengHei" w:hAnsi="Microsoft JhengHei" w:hint="eastAsia"/>
                          <w:b/>
                          <w:sz w:val="18"/>
                          <w:szCs w:val="18"/>
                        </w:rPr>
                        <w:t>月</w:t>
                      </w:r>
                      <w:r w:rsidRPr="00552E67">
                        <w:rPr>
                          <w:rFonts w:ascii="Microsoft JhengHei" w:eastAsia="Microsoft JhengHei" w:hAnsi="Microsoft JhengHei"/>
                          <w:b/>
                          <w:sz w:val="18"/>
                          <w:szCs w:val="18"/>
                        </w:rPr>
                        <w:t>15</w:t>
                      </w:r>
                      <w:r w:rsidRPr="00552E67">
                        <w:rPr>
                          <w:rFonts w:ascii="Microsoft JhengHei" w:eastAsia="Microsoft JhengHei" w:hAnsi="Microsoft JhengHei" w:hint="eastAsia"/>
                          <w:b/>
                          <w:sz w:val="18"/>
                          <w:szCs w:val="18"/>
                        </w:rPr>
                        <w:t>日第十二屆全國人民代表大會第三次會議《關於修改〈中華人民共和國立法法〉的決定》第一次修正　根據</w:t>
                      </w:r>
                      <w:r w:rsidRPr="00552E67">
                        <w:rPr>
                          <w:rFonts w:ascii="Microsoft JhengHei" w:eastAsia="Microsoft JhengHei" w:hAnsi="Microsoft JhengHei"/>
                          <w:b/>
                          <w:sz w:val="18"/>
                          <w:szCs w:val="18"/>
                        </w:rPr>
                        <w:t>2023</w:t>
                      </w:r>
                      <w:r w:rsidRPr="00552E67">
                        <w:rPr>
                          <w:rFonts w:ascii="Microsoft JhengHei" w:eastAsia="Microsoft JhengHei" w:hAnsi="Microsoft JhengHei" w:hint="eastAsia"/>
                          <w:b/>
                          <w:sz w:val="18"/>
                          <w:szCs w:val="18"/>
                        </w:rPr>
                        <w:t>年</w:t>
                      </w:r>
                      <w:r w:rsidRPr="00552E67">
                        <w:rPr>
                          <w:rFonts w:ascii="Microsoft JhengHei" w:eastAsia="Microsoft JhengHei" w:hAnsi="Microsoft JhengHei"/>
                          <w:b/>
                          <w:sz w:val="18"/>
                          <w:szCs w:val="18"/>
                        </w:rPr>
                        <w:t>3</w:t>
                      </w:r>
                      <w:r w:rsidRPr="00552E67">
                        <w:rPr>
                          <w:rFonts w:ascii="Microsoft JhengHei" w:eastAsia="Microsoft JhengHei" w:hAnsi="Microsoft JhengHei" w:hint="eastAsia"/>
                          <w:b/>
                          <w:sz w:val="18"/>
                          <w:szCs w:val="18"/>
                        </w:rPr>
                        <w:t>月</w:t>
                      </w:r>
                      <w:r w:rsidRPr="00552E67">
                        <w:rPr>
                          <w:rFonts w:ascii="Microsoft JhengHei" w:eastAsia="Microsoft JhengHei" w:hAnsi="Microsoft JhengHei"/>
                          <w:b/>
                          <w:sz w:val="18"/>
                          <w:szCs w:val="18"/>
                        </w:rPr>
                        <w:t>13</w:t>
                      </w:r>
                      <w:r w:rsidRPr="00552E67">
                        <w:rPr>
                          <w:rFonts w:ascii="Microsoft JhengHei" w:eastAsia="Microsoft JhengHei" w:hAnsi="Microsoft JhengHei" w:hint="eastAsia"/>
                          <w:b/>
                          <w:sz w:val="18"/>
                          <w:szCs w:val="18"/>
                        </w:rPr>
                        <w:t>日第十四屆全國人民代表大會第一次會議《關於修改〈中華人民共和國立法法〉的決定》第二次修正）</w:t>
                      </w:r>
                      <w:bookmarkEnd w:id="1"/>
                    </w:p>
                    <w:p w14:paraId="67670E4A" w14:textId="013D4329" w:rsidR="00F6266B" w:rsidRPr="0039601C" w:rsidRDefault="00BD4FCD" w:rsidP="0039601C">
                      <w:pPr>
                        <w:tabs>
                          <w:tab w:val="left" w:pos="1169"/>
                        </w:tabs>
                        <w:snapToGrid w:val="0"/>
                        <w:spacing w:before="60"/>
                        <w:ind w:left="1169" w:hangingChars="487" w:hanging="1169"/>
                        <w:rPr>
                          <w:rFonts w:ascii="Microsoft JhengHei" w:eastAsia="Microsoft JhengHei" w:hAnsi="Microsoft JhengHei"/>
                          <w:bCs/>
                          <w:kern w:val="0"/>
                        </w:rPr>
                      </w:pPr>
                      <w:r w:rsidRPr="00BD4FCD">
                        <w:rPr>
                          <w:rFonts w:ascii="Microsoft JhengHei" w:eastAsia="Microsoft JhengHei" w:hAnsi="Microsoft JhengHei" w:hint="eastAsia"/>
                          <w:bCs/>
                          <w:kern w:val="0"/>
                        </w:rPr>
                        <w:t>第一百零八條</w:t>
                      </w:r>
                    </w:p>
                    <w:p w14:paraId="76845416" w14:textId="26462A21" w:rsidR="00F6266B" w:rsidRPr="0039601C" w:rsidRDefault="00F6266B" w:rsidP="0039601C">
                      <w:pPr>
                        <w:snapToGrid w:val="0"/>
                        <w:spacing w:before="60"/>
                        <w:ind w:left="0" w:firstLine="0"/>
                        <w:rPr>
                          <w:rFonts w:ascii="Microsoft JhengHei" w:eastAsia="Microsoft JhengHei" w:hAnsi="Microsoft JhengHei"/>
                          <w:bCs/>
                          <w:kern w:val="0"/>
                        </w:rPr>
                      </w:pPr>
                      <w:r w:rsidRPr="0039601C">
                        <w:rPr>
                          <w:rFonts w:ascii="Microsoft JhengHei" w:eastAsia="Microsoft JhengHei" w:hAnsi="Microsoft JhengHei" w:hint="eastAsia"/>
                          <w:bCs/>
                          <w:kern w:val="0"/>
                        </w:rPr>
                        <w:t>[</w:t>
                      </w:r>
                      <w:r w:rsidR="00BD4FCD" w:rsidRPr="00DC0118">
                        <w:rPr>
                          <w:rFonts w:ascii="Microsoft JhengHei" w:eastAsia="Microsoft JhengHei" w:hAnsi="Microsoft JhengHei" w:hint="eastAsia"/>
                          <w:bCs/>
                          <w:kern w:val="0"/>
                        </w:rPr>
                        <w:t>改變或者撤銷法律、行政法規、地方性法規、自治條例和單行條例、規章的權</w:t>
                      </w:r>
                      <w:r w:rsidR="00BD4FCD">
                        <w:rPr>
                          <w:rFonts w:ascii="Microsoft JhengHei" w:eastAsia="Microsoft JhengHei" w:hAnsi="Microsoft JhengHei" w:hint="eastAsia"/>
                          <w:bCs/>
                          <w:kern w:val="0"/>
                        </w:rPr>
                        <w:t>限</w:t>
                      </w:r>
                      <w:r w:rsidR="00BD4FCD" w:rsidRPr="00DC0118">
                        <w:rPr>
                          <w:rFonts w:ascii="Microsoft JhengHei" w:eastAsia="Microsoft JhengHei" w:hAnsi="Microsoft JhengHei" w:hint="eastAsia"/>
                          <w:bCs/>
                          <w:kern w:val="0"/>
                        </w:rPr>
                        <w:t>是：</w:t>
                      </w:r>
                      <w:r w:rsidRPr="0039601C">
                        <w:rPr>
                          <w:rFonts w:ascii="Microsoft JhengHei" w:eastAsia="Microsoft JhengHei" w:hAnsi="Microsoft JhengHei" w:hint="eastAsia"/>
                          <w:bCs/>
                          <w:kern w:val="0"/>
                        </w:rPr>
                        <w:t>]</w:t>
                      </w:r>
                    </w:p>
                    <w:p w14:paraId="565E3AEF" w14:textId="4B818D7C" w:rsidR="00F6266B" w:rsidRPr="0039601C" w:rsidRDefault="00F6266B" w:rsidP="0039601C">
                      <w:pPr>
                        <w:tabs>
                          <w:tab w:val="left" w:pos="851"/>
                        </w:tabs>
                        <w:snapToGrid w:val="0"/>
                        <w:spacing w:before="60"/>
                        <w:ind w:left="851" w:hanging="851"/>
                        <w:rPr>
                          <w:rFonts w:ascii="Microsoft JhengHei" w:eastAsia="Microsoft JhengHei" w:hAnsi="Microsoft JhengHei"/>
                          <w:bCs/>
                          <w:kern w:val="0"/>
                        </w:rPr>
                      </w:pPr>
                      <w:r w:rsidRPr="0039601C">
                        <w:rPr>
                          <w:rFonts w:ascii="Microsoft JhengHei" w:eastAsia="Microsoft JhengHei" w:hAnsi="Microsoft JhengHei" w:hint="eastAsia"/>
                          <w:bCs/>
                          <w:kern w:val="0"/>
                        </w:rPr>
                        <w:t>（二）</w:t>
                      </w:r>
                      <w:r w:rsidRPr="0039601C">
                        <w:rPr>
                          <w:rFonts w:ascii="Microsoft JhengHei" w:eastAsia="Microsoft JhengHei" w:hAnsi="Microsoft JhengHei"/>
                          <w:bCs/>
                          <w:kern w:val="0"/>
                        </w:rPr>
                        <w:tab/>
                      </w:r>
                      <w:r w:rsidRPr="0039601C">
                        <w:rPr>
                          <w:rFonts w:ascii="Microsoft JhengHei" w:eastAsia="Microsoft JhengHei" w:hAnsi="Microsoft JhengHei" w:hint="eastAsia"/>
                          <w:bCs/>
                          <w:kern w:val="0"/>
                        </w:rPr>
                        <w:t>全國人民代表大會常務委員會有權撤銷同憲法和法律相抵觸的行政法規，有權撤銷同憲法、法律和行政法規相抵觸的地方性法規，有權撤銷省、自治區、直轄市的人民代表大會常務委員會批准的違背憲法和本法第七十五條第二款規定的自治條例和單行條例</w:t>
                      </w:r>
                    </w:p>
                  </w:txbxContent>
                </v:textbox>
                <w10:wrap type="topAndBottom" anchorx="margin"/>
              </v:shape>
            </w:pict>
          </mc:Fallback>
        </mc:AlternateContent>
      </w:r>
      <w:r w:rsidRPr="00BD4FCD">
        <w:rPr>
          <w:rFonts w:hint="eastAsia"/>
        </w:rPr>
        <w:t>資料二</w:t>
      </w:r>
    </w:p>
    <w:p w14:paraId="25746B0A" w14:textId="6F444906" w:rsidR="00BD4FCD" w:rsidRDefault="00BD4FCD" w:rsidP="00BD4FCD">
      <w:pPr>
        <w:ind w:left="0" w:firstLine="0"/>
        <w:rPr>
          <w:sz w:val="22"/>
        </w:rPr>
      </w:pPr>
      <w:r w:rsidRPr="00BD4FCD">
        <w:rPr>
          <w:rFonts w:hint="eastAsia"/>
          <w:sz w:val="22"/>
        </w:rPr>
        <w:t>資料來源：新華社（</w:t>
      </w:r>
      <w:r w:rsidRPr="00BD4FCD">
        <w:rPr>
          <w:rFonts w:hint="eastAsia"/>
          <w:sz w:val="22"/>
        </w:rPr>
        <w:t>2023</w:t>
      </w:r>
      <w:r w:rsidRPr="00BD4FCD">
        <w:rPr>
          <w:rFonts w:hint="eastAsia"/>
          <w:sz w:val="22"/>
        </w:rPr>
        <w:t>年</w:t>
      </w:r>
      <w:r w:rsidRPr="00BD4FCD">
        <w:rPr>
          <w:rFonts w:hint="eastAsia"/>
          <w:sz w:val="22"/>
        </w:rPr>
        <w:t>3</w:t>
      </w:r>
      <w:r w:rsidRPr="00BD4FCD">
        <w:rPr>
          <w:rFonts w:hint="eastAsia"/>
          <w:sz w:val="22"/>
        </w:rPr>
        <w:t>月</w:t>
      </w:r>
      <w:r w:rsidRPr="00BD4FCD">
        <w:rPr>
          <w:rFonts w:hint="eastAsia"/>
          <w:sz w:val="22"/>
        </w:rPr>
        <w:t>14</w:t>
      </w:r>
      <w:r w:rsidRPr="00BD4FCD">
        <w:rPr>
          <w:rFonts w:hint="eastAsia"/>
          <w:sz w:val="22"/>
        </w:rPr>
        <w:t>日），《中華人民共和國立法法》，載於中國人大網</w:t>
      </w:r>
      <w:r>
        <w:rPr>
          <w:sz w:val="22"/>
        </w:rPr>
        <w:fldChar w:fldCharType="begin"/>
      </w:r>
      <w:r>
        <w:rPr>
          <w:sz w:val="22"/>
        </w:rPr>
        <w:instrText xml:space="preserve"> </w:instrText>
      </w:r>
      <w:r>
        <w:rPr>
          <w:rFonts w:hint="eastAsia"/>
          <w:sz w:val="22"/>
        </w:rPr>
        <w:instrText>HYPERLINK "https://www.spp.gov.cn/spp/fl/202303/t20230314_608394.shtml%20"</w:instrText>
      </w:r>
      <w:r>
        <w:rPr>
          <w:sz w:val="22"/>
        </w:rPr>
        <w:instrText xml:space="preserve"> </w:instrText>
      </w:r>
      <w:r>
        <w:rPr>
          <w:sz w:val="22"/>
        </w:rPr>
        <w:fldChar w:fldCharType="separate"/>
      </w:r>
      <w:r w:rsidRPr="00BD4FCD">
        <w:rPr>
          <w:rStyle w:val="ac"/>
          <w:rFonts w:hint="eastAsia"/>
          <w:sz w:val="22"/>
        </w:rPr>
        <w:t>https://www.spp.gov.cn/spp/fl/202303/t20230314_608394.shtml</w:t>
      </w:r>
      <w:r>
        <w:rPr>
          <w:sz w:val="22"/>
        </w:rPr>
        <w:fldChar w:fldCharType="end"/>
      </w:r>
      <w:r w:rsidRPr="00BD4FCD">
        <w:rPr>
          <w:rFonts w:hint="eastAsia"/>
          <w:sz w:val="22"/>
        </w:rPr>
        <w:t xml:space="preserve"> </w:t>
      </w:r>
    </w:p>
    <w:p w14:paraId="54AD3554" w14:textId="3925AD2A" w:rsidR="00BD4FCD" w:rsidRDefault="00BD4FCD" w:rsidP="00BD4FCD">
      <w:pPr>
        <w:ind w:left="0" w:firstLine="0"/>
        <w:rPr>
          <w:sz w:val="22"/>
        </w:rPr>
      </w:pPr>
      <w:r w:rsidRPr="00BD4FCD">
        <w:rPr>
          <w:rFonts w:hint="eastAsia"/>
          <w:sz w:val="22"/>
        </w:rPr>
        <w:t>(</w:t>
      </w:r>
      <w:r w:rsidRPr="00BD4FCD">
        <w:rPr>
          <w:rFonts w:hint="eastAsia"/>
          <w:sz w:val="22"/>
        </w:rPr>
        <w:t>瀏覽日期：</w:t>
      </w:r>
      <w:r w:rsidRPr="00BD4FCD">
        <w:rPr>
          <w:rFonts w:hint="eastAsia"/>
          <w:sz w:val="22"/>
        </w:rPr>
        <w:t>2026</w:t>
      </w:r>
      <w:r w:rsidRPr="00BD4FCD">
        <w:rPr>
          <w:rFonts w:hint="eastAsia"/>
          <w:sz w:val="22"/>
        </w:rPr>
        <w:t>年</w:t>
      </w:r>
      <w:r w:rsidRPr="00BD4FCD">
        <w:rPr>
          <w:rFonts w:hint="eastAsia"/>
          <w:sz w:val="22"/>
        </w:rPr>
        <w:t>5</w:t>
      </w:r>
      <w:r w:rsidRPr="00BD4FCD">
        <w:rPr>
          <w:rFonts w:hint="eastAsia"/>
          <w:sz w:val="22"/>
        </w:rPr>
        <w:t>月</w:t>
      </w:r>
      <w:r w:rsidRPr="00BD4FCD">
        <w:rPr>
          <w:rFonts w:hint="eastAsia"/>
          <w:sz w:val="22"/>
        </w:rPr>
        <w:t>13</w:t>
      </w:r>
      <w:r w:rsidR="005B713F">
        <w:rPr>
          <w:rFonts w:hint="eastAsia"/>
          <w:sz w:val="22"/>
        </w:rPr>
        <w:t>日</w:t>
      </w:r>
      <w:r w:rsidRPr="00BD4FCD">
        <w:rPr>
          <w:rFonts w:hint="eastAsia"/>
          <w:sz w:val="22"/>
        </w:rPr>
        <w:t>)</w:t>
      </w:r>
    </w:p>
    <w:p w14:paraId="08335B1B" w14:textId="6A8466E8" w:rsidR="00DD5DD7" w:rsidRDefault="00DD5DD7" w:rsidP="0040190B">
      <w:pPr>
        <w:pStyle w:val="a6"/>
        <w:numPr>
          <w:ilvl w:val="0"/>
          <w:numId w:val="18"/>
        </w:numPr>
        <w:tabs>
          <w:tab w:val="left" w:pos="426"/>
          <w:tab w:val="left" w:pos="993"/>
        </w:tabs>
        <w:spacing w:line="276" w:lineRule="auto"/>
        <w:ind w:left="993" w:hanging="993"/>
        <w:rPr>
          <w:lang w:eastAsia="zh-HK"/>
        </w:rPr>
      </w:pPr>
      <w:r>
        <w:rPr>
          <w:rFonts w:hint="eastAsia"/>
          <w:lang w:eastAsia="zh-HK"/>
        </w:rPr>
        <w:lastRenderedPageBreak/>
        <w:t>(a)</w:t>
      </w:r>
      <w:r>
        <w:rPr>
          <w:lang w:eastAsia="zh-HK"/>
        </w:rPr>
        <w:tab/>
      </w:r>
      <w:r>
        <w:rPr>
          <w:rFonts w:hint="eastAsia"/>
          <w:lang w:eastAsia="zh-HK"/>
        </w:rPr>
        <w:t>根據資料一</w:t>
      </w:r>
      <w:r>
        <w:rPr>
          <w:rFonts w:hint="eastAsia"/>
        </w:rPr>
        <w:t>，</w:t>
      </w:r>
      <w:r w:rsidR="00FA4B60">
        <w:rPr>
          <w:rFonts w:hint="eastAsia"/>
          <w:lang w:eastAsia="zh-HK"/>
        </w:rPr>
        <w:t>哪個機關負責制定香港特別行政區的法律</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DD5DD7" w:rsidRPr="006805A7" w14:paraId="2E13CC28" w14:textId="77777777" w:rsidTr="00254BD6">
        <w:tc>
          <w:tcPr>
            <w:tcW w:w="7313" w:type="dxa"/>
          </w:tcPr>
          <w:p w14:paraId="353ADBEC" w14:textId="6467BAEE" w:rsidR="00DD5DD7" w:rsidRPr="006805A7" w:rsidRDefault="00FA4B60" w:rsidP="009B3113">
            <w:pPr>
              <w:spacing w:line="360" w:lineRule="auto"/>
              <w:rPr>
                <w:i/>
                <w:color w:val="FF0000"/>
              </w:rPr>
            </w:pPr>
            <w:r>
              <w:rPr>
                <w:rFonts w:hint="eastAsia"/>
                <w:i/>
                <w:color w:val="FF0000"/>
                <w:lang w:eastAsia="zh-HK"/>
              </w:rPr>
              <w:t>立法會</w:t>
            </w:r>
            <w:r w:rsidR="00DD5DD7">
              <w:rPr>
                <w:rFonts w:hint="eastAsia"/>
                <w:i/>
                <w:color w:val="FF0000"/>
              </w:rPr>
              <w:t>。</w:t>
            </w:r>
          </w:p>
        </w:tc>
      </w:tr>
    </w:tbl>
    <w:p w14:paraId="02E4F8B4" w14:textId="03209B1C" w:rsidR="000D35B1" w:rsidRDefault="000D35B1">
      <w:pPr>
        <w:rPr>
          <w:lang w:eastAsia="zh-HK"/>
        </w:rPr>
      </w:pPr>
    </w:p>
    <w:p w14:paraId="3B20CE26" w14:textId="2E40B177" w:rsidR="00DD5DD7" w:rsidRDefault="00DD5DD7" w:rsidP="004003DA">
      <w:pPr>
        <w:tabs>
          <w:tab w:val="left" w:pos="426"/>
          <w:tab w:val="left" w:pos="993"/>
        </w:tabs>
        <w:spacing w:line="276" w:lineRule="auto"/>
        <w:ind w:left="426" w:firstLine="0"/>
        <w:jc w:val="both"/>
        <w:rPr>
          <w:lang w:eastAsia="zh-HK"/>
        </w:rPr>
      </w:pPr>
      <w:r>
        <w:rPr>
          <w:rFonts w:hint="eastAsia"/>
          <w:lang w:eastAsia="zh-HK"/>
        </w:rPr>
        <w:t>(b)</w:t>
      </w:r>
      <w:r>
        <w:rPr>
          <w:lang w:eastAsia="zh-HK"/>
        </w:rPr>
        <w:tab/>
      </w:r>
      <w:r w:rsidR="0052035E">
        <w:rPr>
          <w:rFonts w:hint="eastAsia"/>
          <w:lang w:eastAsia="zh-HK"/>
        </w:rPr>
        <w:t>除由</w:t>
      </w:r>
      <w:r w:rsidR="0052035E" w:rsidRPr="0052035E">
        <w:rPr>
          <w:rFonts w:hint="eastAsia"/>
          <w:lang w:eastAsia="zh-HK"/>
        </w:rPr>
        <w:t>香港特別行政區的立法機關制定</w:t>
      </w:r>
      <w:r w:rsidR="0052035E">
        <w:rPr>
          <w:rFonts w:hint="eastAsia"/>
          <w:lang w:eastAsia="zh-HK"/>
        </w:rPr>
        <w:t>香港特別行政區</w:t>
      </w:r>
      <w:r w:rsidR="0052035E" w:rsidRPr="0052035E">
        <w:rPr>
          <w:rFonts w:hint="eastAsia"/>
          <w:lang w:eastAsia="zh-HK"/>
        </w:rPr>
        <w:t>的法律</w:t>
      </w:r>
      <w:r w:rsidR="0052035E">
        <w:rPr>
          <w:rFonts w:hint="eastAsia"/>
          <w:lang w:eastAsia="zh-HK"/>
        </w:rPr>
        <w:t>，相關程序尚餘下一定的步驟。請</w:t>
      </w:r>
      <w:r w:rsidR="0052035E" w:rsidRPr="0052035E">
        <w:rPr>
          <w:rFonts w:hint="eastAsia"/>
          <w:lang w:eastAsia="zh-HK"/>
        </w:rPr>
        <w:t>根據資料一</w:t>
      </w:r>
      <w:r w:rsidR="004569BA">
        <w:rPr>
          <w:rFonts w:hint="eastAsia"/>
          <w:lang w:eastAsia="zh-HK"/>
        </w:rPr>
        <w:t>填寫以下</w:t>
      </w:r>
      <w:r w:rsidR="0052035E">
        <w:rPr>
          <w:rFonts w:hint="eastAsia"/>
          <w:lang w:eastAsia="zh-HK"/>
        </w:rPr>
        <w:t>流程圖</w:t>
      </w:r>
      <w:r w:rsidR="004569BA">
        <w:rPr>
          <w:rFonts w:hint="eastAsia"/>
          <w:lang w:eastAsia="zh-HK"/>
        </w:rPr>
        <w:t>的空白位置</w:t>
      </w:r>
      <w:r w:rsidR="0052035E">
        <w:rPr>
          <w:rFonts w:hint="eastAsia"/>
          <w:lang w:eastAsia="zh-HK"/>
        </w:rPr>
        <w:t>：</w:t>
      </w:r>
    </w:p>
    <w:p w14:paraId="310802C1" w14:textId="6C30AB19" w:rsidR="0052035E" w:rsidRDefault="0052035E">
      <w:pPr>
        <w:rPr>
          <w:rFonts w:eastAsiaTheme="minorEastAsia"/>
        </w:rPr>
      </w:pPr>
    </w:p>
    <w:p w14:paraId="2220E1BC" w14:textId="0D574D95" w:rsidR="000D35B1" w:rsidRDefault="009B3113">
      <w:pPr>
        <w:rPr>
          <w:rFonts w:eastAsiaTheme="minorEastAsia"/>
        </w:rPr>
      </w:pPr>
      <w:r>
        <w:rPr>
          <w:rFonts w:eastAsiaTheme="minorEastAsia"/>
          <w:noProof/>
        </w:rPr>
        <mc:AlternateContent>
          <mc:Choice Requires="wpg">
            <w:drawing>
              <wp:anchor distT="0" distB="0" distL="114300" distR="114300" simplePos="0" relativeHeight="251520512" behindDoc="0" locked="0" layoutInCell="1" allowOverlap="1" wp14:anchorId="5FACCB62" wp14:editId="5609B0D1">
                <wp:simplePos x="0" y="0"/>
                <wp:positionH relativeFrom="column">
                  <wp:posOffset>31750</wp:posOffset>
                </wp:positionH>
                <wp:positionV relativeFrom="paragraph">
                  <wp:posOffset>8255</wp:posOffset>
                </wp:positionV>
                <wp:extent cx="5365750" cy="2615565"/>
                <wp:effectExtent l="0" t="0" r="25400" b="13335"/>
                <wp:wrapNone/>
                <wp:docPr id="70" name="群組 70"/>
                <wp:cNvGraphicFramePr/>
                <a:graphic xmlns:a="http://schemas.openxmlformats.org/drawingml/2006/main">
                  <a:graphicData uri="http://schemas.microsoft.com/office/word/2010/wordprocessingGroup">
                    <wpg:wgp>
                      <wpg:cNvGrpSpPr/>
                      <wpg:grpSpPr>
                        <a:xfrm>
                          <a:off x="0" y="0"/>
                          <a:ext cx="5365750" cy="2615565"/>
                          <a:chOff x="0" y="0"/>
                          <a:chExt cx="5365750" cy="2787208"/>
                        </a:xfrm>
                      </wpg:grpSpPr>
                      <wpg:grpSp>
                        <wpg:cNvPr id="450" name="群組 450"/>
                        <wpg:cNvGrpSpPr/>
                        <wpg:grpSpPr>
                          <a:xfrm>
                            <a:off x="0" y="0"/>
                            <a:ext cx="2457450" cy="2114550"/>
                            <a:chOff x="0" y="0"/>
                            <a:chExt cx="2457450" cy="2114550"/>
                          </a:xfrm>
                        </wpg:grpSpPr>
                        <wpg:grpSp>
                          <wpg:cNvPr id="59" name="群組 59"/>
                          <wpg:cNvGrpSpPr/>
                          <wpg:grpSpPr>
                            <a:xfrm>
                              <a:off x="0" y="0"/>
                              <a:ext cx="2457450" cy="546100"/>
                              <a:chOff x="0" y="0"/>
                              <a:chExt cx="2457450" cy="546100"/>
                            </a:xfrm>
                          </wpg:grpSpPr>
                          <wps:wsp>
                            <wps:cNvPr id="57" name="圓角矩形 57"/>
                            <wps:cNvSpPr/>
                            <wps:spPr>
                              <a:xfrm>
                                <a:off x="0" y="0"/>
                                <a:ext cx="2457450" cy="5461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文字方塊 58"/>
                            <wps:cNvSpPr txBox="1"/>
                            <wps:spPr>
                              <a:xfrm>
                                <a:off x="330200" y="101600"/>
                                <a:ext cx="1797050" cy="292100"/>
                              </a:xfrm>
                              <a:prstGeom prst="rect">
                                <a:avLst/>
                              </a:prstGeom>
                              <a:solidFill>
                                <a:schemeClr val="accent1">
                                  <a:lumMod val="20000"/>
                                  <a:lumOff val="80000"/>
                                </a:schemeClr>
                              </a:solidFill>
                              <a:ln w="6350">
                                <a:noFill/>
                              </a:ln>
                            </wps:spPr>
                            <wps:txbx>
                              <w:txbxContent>
                                <w:p w14:paraId="1DFEF89A" w14:textId="6B8AE67B" w:rsidR="00F6266B" w:rsidRDefault="00F6266B" w:rsidP="007304B0">
                                  <w:pPr>
                                    <w:ind w:left="0" w:firstLine="0"/>
                                    <w:jc w:val="center"/>
                                  </w:pPr>
                                  <w:r>
                                    <w:rPr>
                                      <w:rFonts w:hint="eastAsia"/>
                                    </w:rPr>
                                    <w:t>立</w:t>
                                  </w:r>
                                  <w:r>
                                    <w:t>法</w:t>
                                  </w:r>
                                  <w:r>
                                    <w:rPr>
                                      <w:rFonts w:hint="eastAsia"/>
                                    </w:rPr>
                                    <w:t>會審議和通過法案案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0" name="向下箭號 60"/>
                          <wps:cNvSpPr/>
                          <wps:spPr>
                            <a:xfrm>
                              <a:off x="952500" y="692150"/>
                              <a:ext cx="381000" cy="540303"/>
                            </a:xfrm>
                            <a:prstGeom prst="downArrow">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8" name="群組 448"/>
                          <wpg:cNvGrpSpPr/>
                          <wpg:grpSpPr>
                            <a:xfrm>
                              <a:off x="0" y="1511300"/>
                              <a:ext cx="2457450" cy="603250"/>
                              <a:chOff x="0" y="0"/>
                              <a:chExt cx="2457450" cy="603250"/>
                            </a:xfrm>
                          </wpg:grpSpPr>
                          <wps:wsp>
                            <wps:cNvPr id="62" name="圓角矩形 62"/>
                            <wps:cNvSpPr/>
                            <wps:spPr>
                              <a:xfrm>
                                <a:off x="0" y="0"/>
                                <a:ext cx="2457450" cy="603250"/>
                              </a:xfrm>
                              <a:prstGeom prst="roundRect">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文字方塊 63"/>
                            <wps:cNvSpPr txBox="1"/>
                            <wps:spPr>
                              <a:xfrm>
                                <a:off x="330200" y="31750"/>
                                <a:ext cx="1758950" cy="552450"/>
                              </a:xfrm>
                              <a:prstGeom prst="rect">
                                <a:avLst/>
                              </a:prstGeom>
                              <a:solidFill>
                                <a:srgbClr val="4F81BD">
                                  <a:lumMod val="20000"/>
                                  <a:lumOff val="80000"/>
                                </a:srgbClr>
                              </a:solidFill>
                              <a:ln w="6350">
                                <a:noFill/>
                              </a:ln>
                            </wps:spPr>
                            <wps:txbx>
                              <w:txbxContent>
                                <w:p w14:paraId="5ED026D3" w14:textId="5DCEDFCD" w:rsidR="00F6266B" w:rsidRDefault="00F6266B" w:rsidP="007304B0">
                                  <w:pPr>
                                    <w:ind w:left="0" w:firstLine="0"/>
                                    <w:jc w:val="center"/>
                                  </w:pPr>
                                  <w:r>
                                    <w:rPr>
                                      <w:rFonts w:hint="eastAsia"/>
                                    </w:rPr>
                                    <w:t>行政長</w:t>
                                  </w:r>
                                  <w:r>
                                    <w:t>官</w:t>
                                  </w:r>
                                  <w:r>
                                    <w:rPr>
                                      <w:rFonts w:hint="eastAsia"/>
                                    </w:rPr>
                                    <w:t>簽署</w:t>
                                  </w:r>
                                  <w:r>
                                    <w:t>和</w:t>
                                  </w:r>
                                  <w:r>
                                    <w:rPr>
                                      <w:rFonts w:hint="eastAsia"/>
                                    </w:rPr>
                                    <w:t>公布，</w:t>
                                  </w:r>
                                </w:p>
                                <w:p w14:paraId="646CB36E" w14:textId="122B7B2F" w:rsidR="00F6266B" w:rsidRDefault="00F6266B" w:rsidP="007304B0">
                                  <w:pPr>
                                    <w:ind w:left="0" w:firstLine="0"/>
                                    <w:jc w:val="center"/>
                                  </w:pPr>
                                  <w:r>
                                    <w:rPr>
                                      <w:rFonts w:hint="eastAsia"/>
                                    </w:rPr>
                                    <w:t>並刊登憲報成</w:t>
                                  </w:r>
                                  <w:r>
                                    <w:t>為法</w:t>
                                  </w:r>
                                  <w:r>
                                    <w:rPr>
                                      <w:rFonts w:hint="eastAsia"/>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49" name="向右箭號 449"/>
                        <wps:cNvSpPr/>
                        <wps:spPr>
                          <a:xfrm>
                            <a:off x="2533650" y="1543050"/>
                            <a:ext cx="857250" cy="533400"/>
                          </a:xfrm>
                          <a:prstGeom prst="rightArrow">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圓角矩形 451"/>
                        <wps:cNvSpPr/>
                        <wps:spPr>
                          <a:xfrm>
                            <a:off x="3486150" y="1346575"/>
                            <a:ext cx="1879600" cy="1440633"/>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FACCB62" id="群組 70" o:spid="_x0000_s1064" style="position:absolute;left:0;text-align:left;margin-left:2.5pt;margin-top:.65pt;width:422.5pt;height:205.95pt;z-index:251520512;mso-height-relative:margin" coordsize="53657,27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rNtyQUAAGYgAAAOAAAAZHJzL2Uyb0RvYy54bWzsWklv5EQUviPxHyzfSXvvRemMMgmJkMJM&#10;NBk054qXbku2y5Sr0x3OSEhwYJMGISGNQEiIw3BBSHCAX0NP5mfwXi3uLc7QIROFTC4d+7m291zf&#10;971Xzua9SZ4ZJzGrUlr0TXvDMo24CGmUFoO++cHjvXc6plFxUkQko0XcN0/jyry39fZbm+OyFzt0&#10;SLMoZgYMUlS9cdk3h5yXvVarCodxTqoNWsYFPEwoywmHWzZoRYyMYfQ8azmWFbTGlEUlo2FcVWDd&#10;lQ/NLTF+ksQhf5gkVcyNrG/C2rj4ZeL3GH9bW5ukN2CkHKahWga5xCpykhYwaT3ULuHEGLF0Zag8&#10;DRmtaMI3Qpq3aJKkYSx8AG9sa8mbfUZHpfBl0BsPyjpMENqlOF162PDBySEz0qhvtiE8BcnhHZ39&#10;9ePZbx8bYIDojMtBDxrts/KoPGTKMJB36PAkYTn+BVeMiYjraR3XeMKNEIy+G/htH8YP4ZkT2L4f&#10;+DLy4RBez0q/cPjuuT3bnbZjdbBnS0/cwvXVy6lv6nUr5zycfcE7tFyRe47nt8UEwj3b9nw5Num9&#10;yr2mnuu653eXvAPD63DO9wLbUqBZy7dZx0bXAP/VbItX/22LHw1JGQvkVLh71S7w2zpM0+++fvnT&#10;V2fPfp7++YMBZhEs0bTe5VWvgg3/b7f4wps8x1vSK1nF92OaG3jRNwHaRfQI+EnQBjk5qLjc17od&#10;zlzRLI320iwTN8iJ8U7GjBMCbEbCMC64Lbpno/x9Gkk7sKJ+RWBGeInmHW2GFyDYFUcSQJqbBNCk&#10;3RZX/DSLceqseBQnwBKAZUdMWI+wupZqSKJYmv3GOcWAOHICztVjS2caxpbRUe2xayzove5sXbQw&#10;2bnuIWamBa8752lB2XkDZBBhNbNsDyGbCw1eHtPoFDYYo1JcqjLcS+EVH5CKHxIGagLUAwrJH8JP&#10;ktFx36TqyjSGlH10nh3bAwLgqWmMQZ36ZvXhiLDYNLL3CsBG1/Y8GJaLG6AfB27Y/JPj+SfFKN+h&#10;sGVs0OIyFJfYnmf6MmE0fwJCuo2zwiNShDB33ww50zc7XKomSHEYb2+LZiBhJeEHxVEZ4uAYVdy9&#10;jydPCCvVPucgAg+oxiPpLe102RZ7FnR7xGmSChjM4qriDdyAnH4dJAEZi1SKF08/mT7/5sXTP6bf&#10;f2r4QndwBcAnSBIGn9ynAAixP9DeQBeuawEkTQOkz7bsQGNTa6Pd7ratWhu7juLXmiZXieOGcQay&#10;gwGbOnDBC/kikbEkaLJC40VwKYaJT44nIuFwA027txhB/CbhZ5YsXROWAtj3EkvTL778+/fPzn55&#10;/vLbZwaYYXvMYUndNSCo6zugJAJBAQBEJ1caQW4HMAOPMfvyPcu1XMXYOjXViqoYKaLjYpsxOha7&#10;dYmPUKFxE8+J4pxerqrdnfKiEoiInZ+eSB64U97/u/KqKmulsPJquVRlowcWgedL1I22b9vuskIu&#10;pNaB5QIZ4ARrVlezjrW0zugQ83yko9degQROTYjzFQiYFQWq5ELdNRCi5EIVBU2DDWGqvV1NJNav&#10;QNjguK4/vL2OfX9XQH9dEpTDLBcfOpFwgMSRzjHrTTICChrmZQQZcDEAMc0GcM6EeekqSzesrqkg&#10;aVoFysUuqYaS7IUQKEHBbEbXHapemyV+eHWLE5k3sRQIXI3WhVIAzItovUQp4Np4ICZoTAMYLJ0u&#10;GGUi4wOeRYMLALxWJdCAjqvF7vpFQH32couxc2OLgJkCXpP+eV59UgkVwfTzX1VFgPZFTF2sgI7v&#10;wpmy1EHb91ysoBfA1IEzkRpLrouKAs8vwFI6GPIrqAqCSwmiTp2XJVEeNdWlc3V3Hnd3HqcO596Y&#10;8zjPh2NLdYgwnzOjfR3KcL0OfHlSlOF6+EVqkTLsTruLx3NCf/F8NXBfcZJwRWf4d5yhPy7cnSTc&#10;+jN8kXLAx2whderDO34tn7+H6/l/D9j6BwAA//8DAFBLAwQUAAYACAAAACEAauJkQt0AAAAHAQAA&#10;DwAAAGRycy9kb3ducmV2LnhtbEyPQUvDQBCF74L/YRnBm92kMVJiNqUU9VQEW0G8TZNpEpqdDdlt&#10;kv57x5Me37zhve/l69l2aqTBt44NxIsIFHHpqpZrA5+H14cVKB+QK+wck4EreVgXtzc5ZpWb+IPG&#10;faiVhLDP0EATQp9p7cuGLPqF64nFO7nBYhA51LoacJJw2+llFD1piy1LQ4M9bRsqz/uLNfA24bRJ&#10;4pdxdz5tr9+H9P1rF5Mx93fz5hlUoDn8PcMvvqBDIUxHd+HKq85AKkuCnBNQ4q7SSPTRwGOcLEEX&#10;uf7PX/wAAAD//wMAUEsBAi0AFAAGAAgAAAAhALaDOJL+AAAA4QEAABMAAAAAAAAAAAAAAAAAAAAA&#10;AFtDb250ZW50X1R5cGVzXS54bWxQSwECLQAUAAYACAAAACEAOP0h/9YAAACUAQAACwAAAAAAAAAA&#10;AAAAAAAvAQAAX3JlbHMvLnJlbHNQSwECLQAUAAYACAAAACEAGy6zbckFAABmIAAADgAAAAAAAAAA&#10;AAAAAAAuAgAAZHJzL2Uyb0RvYy54bWxQSwECLQAUAAYACAAAACEAauJkQt0AAAAHAQAADwAAAAAA&#10;AAAAAAAAAAAjCAAAZHJzL2Rvd25yZXYueG1sUEsFBgAAAAAEAAQA8wAAAC0JAAAAAA==&#10;">
                <v:group id="群組 450" o:spid="_x0000_s1065" style="position:absolute;width:24574;height:21145" coordsize="24574,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group id="群組 59" o:spid="_x0000_s1066" style="position:absolute;width:24574;height:5461" coordsize="24574,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oundrect id="圓角矩形 57" o:spid="_x0000_s1067" style="position:absolute;width:24574;height:54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62xAAAANsAAAAPAAAAZHJzL2Rvd25yZXYueG1sRI/BasMw&#10;EETvgf6D2EJvsdyAE8eNEtJCofjQUDcfsEhby8RaGUtN3L+PAoUch5l5w2x2k+vFmcbQeVbwnOUg&#10;iLU3HbcKjt/v8xJEiMgGe8+k4I8C7LYPsw1Wxl/4i85NbEWCcKhQgY1xqKQM2pLDkPmBOHk/fnQY&#10;kxxbaUa8JLjr5SLPl9Jhx2nB4kBvlvSp+XUKDqui2y8/F+W0tkYbWVt9ql+Venqc9i8gIk3xHv5v&#10;fxgFxQpuX9IPkNsrAAAA//8DAFBLAQItABQABgAIAAAAIQDb4fbL7gAAAIUBAAATAAAAAAAAAAAA&#10;AAAAAAAAAABbQ29udGVudF9UeXBlc10ueG1sUEsBAi0AFAAGAAgAAAAhAFr0LFu/AAAAFQEAAAsA&#10;AAAAAAAAAAAAAAAAHwEAAF9yZWxzLy5yZWxzUEsBAi0AFAAGAAgAAAAhAHP6XrbEAAAA2wAAAA8A&#10;AAAAAAAAAAAAAAAABwIAAGRycy9kb3ducmV2LnhtbFBLBQYAAAAAAwADALcAAAD4AgAAAAA=&#10;" fillcolor="#dbe5f1 [660]" strokecolor="#243f60 [1604]" strokeweight="2pt"/>
                    <v:shape id="文字方塊 58" o:spid="_x0000_s1068" type="#_x0000_t202" style="position:absolute;left:3302;top:1016;width:17970;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vTbwAAAANsAAAAPAAAAZHJzL2Rvd25yZXYueG1sRE/NisIw&#10;EL4L+w5hFvYimigoSzVKWVjQg6B1H2Bsxra0mZQmrd23NwfB48f3v92PthEDdb5yrGExVyCIc2cq&#10;LjT8XX9n3yB8QDbYOCYN/+Rhv/uYbDEx7sEXGrJQiBjCPkENZQhtIqXPS7Lo564ljtzddRZDhF0h&#10;TYePGG4buVRqLS1WHBtKbOmnpLzOeqvhXKe9O01rdT7SLTspNxzS46D11+eYbkAEGsNb/HIfjIZV&#10;HBu/xB8gd08AAAD//wMAUEsBAi0AFAAGAAgAAAAhANvh9svuAAAAhQEAABMAAAAAAAAAAAAAAAAA&#10;AAAAAFtDb250ZW50X1R5cGVzXS54bWxQSwECLQAUAAYACAAAACEAWvQsW78AAAAVAQAACwAAAAAA&#10;AAAAAAAAAAAfAQAAX3JlbHMvLnJlbHNQSwECLQAUAAYACAAAACEAOob028AAAADbAAAADwAAAAAA&#10;AAAAAAAAAAAHAgAAZHJzL2Rvd25yZXYueG1sUEsFBgAAAAADAAMAtwAAAPQCAAAAAA==&#10;" fillcolor="#dbe5f1 [660]" stroked="f" strokeweight=".5pt">
                      <v:textbox>
                        <w:txbxContent>
                          <w:p w14:paraId="1DFEF89A" w14:textId="6B8AE67B" w:rsidR="00F6266B" w:rsidRDefault="00F6266B" w:rsidP="007304B0">
                            <w:pPr>
                              <w:ind w:left="0" w:firstLine="0"/>
                              <w:jc w:val="center"/>
                            </w:pPr>
                            <w:r>
                              <w:rPr>
                                <w:rFonts w:hint="eastAsia"/>
                              </w:rPr>
                              <w:t>立</w:t>
                            </w:r>
                            <w:r>
                              <w:t>法</w:t>
                            </w:r>
                            <w:r>
                              <w:rPr>
                                <w:rFonts w:hint="eastAsia"/>
                              </w:rPr>
                              <w:t>會審議和通過法案案</w:t>
                            </w: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60" o:spid="_x0000_s1069" type="#_x0000_t67" style="position:absolute;left:9525;top:6921;width:3810;height:5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eg2wQAAANsAAAAPAAAAZHJzL2Rvd25yZXYueG1sRE/LisIw&#10;FN0P+A/hCu7GVBcyU42igg9kFuMDcXlJrm2xuSlNWjt/P1kILg/nPVt0thQt1b5wrGA0TEAQa2cK&#10;zhRczpvPLxA+IBssHZOCP/KwmPc+Zpga9+QjtaeQiRjCPkUFeQhVKqXXOVn0Q1cRR+7uaoshwjqT&#10;psZnDLelHCfJRFosODbkWNE6J/04NVbBj2x0s99dl/p7dWir42j7e7hdlRr0u+UURKAuvMUv994o&#10;mMT18Uv8AXL+DwAA//8DAFBLAQItABQABgAIAAAAIQDb4fbL7gAAAIUBAAATAAAAAAAAAAAAAAAA&#10;AAAAAABbQ29udGVudF9UeXBlc10ueG1sUEsBAi0AFAAGAAgAAAAhAFr0LFu/AAAAFQEAAAsAAAAA&#10;AAAAAAAAAAAAHwEAAF9yZWxzLy5yZWxzUEsBAi0AFAAGAAgAAAAhAB8V6DbBAAAA2wAAAA8AAAAA&#10;AAAAAAAAAAAABwIAAGRycy9kb3ducmV2LnhtbFBLBQYAAAAAAwADALcAAAD1AgAAAAA=&#10;" adj="13984" fillcolor="#dbe5f1 [660]" strokecolor="#243f60 [1604]" strokeweight="2pt"/>
                  <v:group id="群組 448" o:spid="_x0000_s1070" style="position:absolute;top:15113;width:24574;height:6032" coordsize="24574,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roundrect id="圓角矩形 62" o:spid="_x0000_s1071" style="position:absolute;width:24574;height:60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R07xwAAANsAAAAPAAAAZHJzL2Rvd25yZXYueG1sRI9Ba8JA&#10;FITvBf/D8gQvRTdKkZq6SqgIpS1CUxV7e2SfSWz27ZJdNe2v7xYKPQ4z8w0zX3amERdqfW1ZwXiU&#10;gCAurK65VLB9Xw/vQfiArLGxTAq+yMNy0buZY6rtld/okodSRAj7FBVUIbhUSl9UZNCPrCOO3tG2&#10;BkOUbSl1i9cIN42cJMlUGqw5LlTo6LGi4jM/GwXu/H2XZy7P9i+z5wO9fqw2t7uTUoN+lz2ACNSF&#10;//Bf+0krmE7g90v8AXLxAwAA//8DAFBLAQItABQABgAIAAAAIQDb4fbL7gAAAIUBAAATAAAAAAAA&#10;AAAAAAAAAAAAAABbQ29udGVudF9UeXBlc10ueG1sUEsBAi0AFAAGAAgAAAAhAFr0LFu/AAAAFQEA&#10;AAsAAAAAAAAAAAAAAAAAHwEAAF9yZWxzLy5yZWxzUEsBAi0AFAAGAAgAAAAhAJCRHTvHAAAA2wAA&#10;AA8AAAAAAAAAAAAAAAAABwIAAGRycy9kb3ducmV2LnhtbFBLBQYAAAAAAwADALcAAAD7AgAAAAA=&#10;" fillcolor="#dce6f2" strokecolor="#385d8a" strokeweight="2pt"/>
                    <v:shape id="文字方塊 63" o:spid="_x0000_s1072" type="#_x0000_t202" style="position:absolute;left:3302;top:317;width:17589;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E+qwwAAANsAAAAPAAAAZHJzL2Rvd25yZXYueG1sRI9Pi8Iw&#10;FMTvC36H8ARva+oKRaqpqFD0ssKq4PXZvP7B5qU0WVu//UZY8DjMzG+Y1XowjXhQ52rLCmbTCARx&#10;bnXNpYLLOftcgHAeWWNjmRQ8ycE6HX2sMNG25x96nHwpAoRdggoq79tESpdXZNBNbUscvMJ2Bn2Q&#10;XSl1h32Am0Z+RVEsDdYcFipsaVdRfj/9GgXF901esnmTbc1he22fe4qv/VGpyXjYLEF4Gvw7/N8+&#10;aAXxHF5fwg+Q6R8AAAD//wMAUEsBAi0AFAAGAAgAAAAhANvh9svuAAAAhQEAABMAAAAAAAAAAAAA&#10;AAAAAAAAAFtDb250ZW50X1R5cGVzXS54bWxQSwECLQAUAAYACAAAACEAWvQsW78AAAAVAQAACwAA&#10;AAAAAAAAAAAAAAAfAQAAX3JlbHMvLnJlbHNQSwECLQAUAAYACAAAACEACPRPqsMAAADbAAAADwAA&#10;AAAAAAAAAAAAAAAHAgAAZHJzL2Rvd25yZXYueG1sUEsFBgAAAAADAAMAtwAAAPcCAAAAAA==&#10;" fillcolor="#dce6f2" stroked="f" strokeweight=".5pt">
                      <v:textbox>
                        <w:txbxContent>
                          <w:p w14:paraId="5ED026D3" w14:textId="5DCEDFCD" w:rsidR="00F6266B" w:rsidRDefault="00F6266B" w:rsidP="007304B0">
                            <w:pPr>
                              <w:ind w:left="0" w:firstLine="0"/>
                              <w:jc w:val="center"/>
                            </w:pPr>
                            <w:r>
                              <w:rPr>
                                <w:rFonts w:hint="eastAsia"/>
                              </w:rPr>
                              <w:t>行政長</w:t>
                            </w:r>
                            <w:r>
                              <w:t>官</w:t>
                            </w:r>
                            <w:r>
                              <w:rPr>
                                <w:rFonts w:hint="eastAsia"/>
                              </w:rPr>
                              <w:t>簽署</w:t>
                            </w:r>
                            <w:r>
                              <w:t>和</w:t>
                            </w:r>
                            <w:r>
                              <w:rPr>
                                <w:rFonts w:hint="eastAsia"/>
                              </w:rPr>
                              <w:t>公布，</w:t>
                            </w:r>
                          </w:p>
                          <w:p w14:paraId="646CB36E" w14:textId="122B7B2F" w:rsidR="00F6266B" w:rsidRDefault="00F6266B" w:rsidP="007304B0">
                            <w:pPr>
                              <w:ind w:left="0" w:firstLine="0"/>
                              <w:jc w:val="center"/>
                            </w:pPr>
                            <w:r>
                              <w:rPr>
                                <w:rFonts w:hint="eastAsia"/>
                              </w:rPr>
                              <w:t>並刊登憲報成</w:t>
                            </w:r>
                            <w:r>
                              <w:t>為法</w:t>
                            </w:r>
                            <w:r>
                              <w:rPr>
                                <w:rFonts w:hint="eastAsia"/>
                              </w:rPr>
                              <w:t>例</w:t>
                            </w:r>
                          </w:p>
                        </w:txbxContent>
                      </v:textbox>
                    </v:shape>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向右箭號 449" o:spid="_x0000_s1073" type="#_x0000_t13" style="position:absolute;left:25336;top:15430;width:8573;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tDaxAAAANwAAAAPAAAAZHJzL2Rvd25yZXYueG1sRI/RagIx&#10;FETfhf5DuIW+aWKxtt0apZYqSp927QdcNrebpZubJYm6/n1TEHwcZuYMs1gNrhMnCrH1rGE6USCI&#10;a29abjR8HzbjFxAxIRvsPJOGC0VYLe9GCyyMP3NJpyo1IkM4FqjBptQXUsbaksM48T1x9n58cJiy&#10;DI00Ac8Z7jr5qNRcOmw5L1js6cNS/VsdnQY3xadye9mr5zKoT1tt3PrwtdX64X54fwORaEi38LW9&#10;Mxpms1f4P5OPgFz+AQAA//8DAFBLAQItABQABgAIAAAAIQDb4fbL7gAAAIUBAAATAAAAAAAAAAAA&#10;AAAAAAAAAABbQ29udGVudF9UeXBlc10ueG1sUEsBAi0AFAAGAAgAAAAhAFr0LFu/AAAAFQEAAAsA&#10;AAAAAAAAAAAAAAAAHwEAAF9yZWxzLy5yZWxzUEsBAi0AFAAGAAgAAAAhAMEy0NrEAAAA3AAAAA8A&#10;AAAAAAAAAAAAAAAABwIAAGRycy9kb3ducmV2LnhtbFBLBQYAAAAAAwADALcAAAD4AgAAAAA=&#10;" adj="14880" fillcolor="#fde9d9 [665]" strokecolor="#243f60 [1604]" strokeweight="2pt"/>
                <v:roundrect id="圓角矩形 451" o:spid="_x0000_s1074" style="position:absolute;left:34861;top:13465;width:18796;height:144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shRwwAAANwAAAAPAAAAZHJzL2Rvd25yZXYueG1sRI9Bi8Iw&#10;FITvC/6H8ARva1rXFa2mIi6CuCereH40z7a0eSlN1O6/3wiCx2FmvmFW69404k6dqywriMcRCOLc&#10;6ooLBefT7nMOwnlkjY1lUvBHDtbp4GOFibYPPtI984UIEHYJKii9bxMpXV6SQTe2LXHwrrYz6IPs&#10;Cqk7fAS4aeQkimbSYMVhocSWtiXldXYzClx9qLLT5adv9l91/bvY0PY8vSk1GvabJQhPvX+HX+29&#10;VjD9juF5JhwBmf4DAAD//wMAUEsBAi0AFAAGAAgAAAAhANvh9svuAAAAhQEAABMAAAAAAAAAAAAA&#10;AAAAAAAAAFtDb250ZW50X1R5cGVzXS54bWxQSwECLQAUAAYACAAAACEAWvQsW78AAAAVAQAACwAA&#10;AAAAAAAAAAAAAAAfAQAAX3JlbHMvLnJlbHNQSwECLQAUAAYACAAAACEAWWbIUcMAAADcAAAADwAA&#10;AAAAAAAAAAAAAAAHAgAAZHJzL2Rvd25yZXYueG1sUEsFBgAAAAADAAMAtwAAAPcCAAAAAA==&#10;" fillcolor="#fde9d9 [665]" strokecolor="#243f60 [1604]" strokeweight="2pt"/>
              </v:group>
            </w:pict>
          </mc:Fallback>
        </mc:AlternateContent>
      </w:r>
    </w:p>
    <w:p w14:paraId="3AB0EA29" w14:textId="59B845B6" w:rsidR="00DD5DD7" w:rsidRDefault="00DD5DD7" w:rsidP="00DD5DD7">
      <w:pPr>
        <w:snapToGrid w:val="0"/>
        <w:spacing w:line="276" w:lineRule="auto"/>
        <w:ind w:left="0" w:firstLine="0"/>
        <w:rPr>
          <w:rFonts w:eastAsiaTheme="minorEastAsia"/>
        </w:rPr>
      </w:pPr>
    </w:p>
    <w:p w14:paraId="251BA3D8" w14:textId="18259B7A" w:rsidR="0052035E" w:rsidRDefault="0052035E" w:rsidP="00DD5DD7">
      <w:pPr>
        <w:snapToGrid w:val="0"/>
        <w:spacing w:line="276" w:lineRule="auto"/>
        <w:ind w:left="0" w:firstLine="0"/>
        <w:rPr>
          <w:rFonts w:eastAsiaTheme="minorEastAsia"/>
        </w:rPr>
      </w:pPr>
    </w:p>
    <w:p w14:paraId="6DFFE00B" w14:textId="2768D165" w:rsidR="0052035E" w:rsidRDefault="0052035E" w:rsidP="00DD5DD7">
      <w:pPr>
        <w:snapToGrid w:val="0"/>
        <w:spacing w:line="276" w:lineRule="auto"/>
        <w:ind w:left="0" w:firstLine="0"/>
        <w:rPr>
          <w:rFonts w:eastAsiaTheme="minorEastAsia"/>
        </w:rPr>
      </w:pPr>
    </w:p>
    <w:p w14:paraId="6A464224" w14:textId="54CA6394" w:rsidR="0052035E" w:rsidRDefault="0052035E" w:rsidP="00DD5DD7">
      <w:pPr>
        <w:snapToGrid w:val="0"/>
        <w:spacing w:line="276" w:lineRule="auto"/>
        <w:ind w:left="0" w:firstLine="0"/>
        <w:rPr>
          <w:rFonts w:eastAsiaTheme="minorEastAsia"/>
        </w:rPr>
      </w:pPr>
    </w:p>
    <w:p w14:paraId="613D8CD4" w14:textId="455B8B2E" w:rsidR="0052035E" w:rsidRDefault="0052035E" w:rsidP="00DD5DD7">
      <w:pPr>
        <w:snapToGrid w:val="0"/>
        <w:spacing w:line="276" w:lineRule="auto"/>
        <w:ind w:left="0" w:firstLine="0"/>
        <w:rPr>
          <w:rFonts w:eastAsiaTheme="minorEastAsia"/>
        </w:rPr>
      </w:pPr>
    </w:p>
    <w:p w14:paraId="63F73289" w14:textId="4D4B867A" w:rsidR="007304B0" w:rsidRPr="009F23A5" w:rsidRDefault="009C4603" w:rsidP="00DD5DD7">
      <w:pPr>
        <w:snapToGrid w:val="0"/>
        <w:spacing w:line="276" w:lineRule="auto"/>
        <w:ind w:left="0" w:firstLine="0"/>
        <w:rPr>
          <w:rFonts w:eastAsiaTheme="minorEastAsia"/>
        </w:rPr>
      </w:pPr>
      <w:r>
        <w:rPr>
          <w:rFonts w:eastAsiaTheme="minorEastAsia"/>
          <w:noProof/>
        </w:rPr>
        <mc:AlternateContent>
          <mc:Choice Requires="wps">
            <w:drawing>
              <wp:anchor distT="0" distB="0" distL="114300" distR="114300" simplePos="0" relativeHeight="251521536" behindDoc="0" locked="0" layoutInCell="1" allowOverlap="1" wp14:anchorId="75393F04" wp14:editId="4CD13457">
                <wp:simplePos x="0" y="0"/>
                <wp:positionH relativeFrom="column">
                  <wp:posOffset>3530600</wp:posOffset>
                </wp:positionH>
                <wp:positionV relativeFrom="paragraph">
                  <wp:posOffset>171450</wp:posOffset>
                </wp:positionV>
                <wp:extent cx="1879600" cy="1212215"/>
                <wp:effectExtent l="0" t="0" r="0" b="6985"/>
                <wp:wrapNone/>
                <wp:docPr id="452" name="文字方塊 452"/>
                <wp:cNvGraphicFramePr/>
                <a:graphic xmlns:a="http://schemas.openxmlformats.org/drawingml/2006/main">
                  <a:graphicData uri="http://schemas.microsoft.com/office/word/2010/wordprocessingShape">
                    <wps:wsp>
                      <wps:cNvSpPr txBox="1"/>
                      <wps:spPr>
                        <a:xfrm>
                          <a:off x="0" y="0"/>
                          <a:ext cx="1879600" cy="1212215"/>
                        </a:xfrm>
                        <a:prstGeom prst="rect">
                          <a:avLst/>
                        </a:prstGeom>
                        <a:noFill/>
                        <a:ln w="6350">
                          <a:noFill/>
                        </a:ln>
                      </wps:spPr>
                      <wps:txbx>
                        <w:txbxContent>
                          <w:p w14:paraId="5220A29F" w14:textId="77777777" w:rsidR="00F6266B" w:rsidRDefault="00F6266B" w:rsidP="009C4603">
                            <w:pPr>
                              <w:pStyle w:val="a6"/>
                              <w:numPr>
                                <w:ilvl w:val="0"/>
                                <w:numId w:val="19"/>
                              </w:numPr>
                              <w:tabs>
                                <w:tab w:val="left" w:pos="426"/>
                              </w:tabs>
                              <w:spacing w:line="360" w:lineRule="auto"/>
                              <w:ind w:left="426"/>
                            </w:pPr>
                            <w:r>
                              <w:rPr>
                                <w:rFonts w:hint="eastAsia"/>
                              </w:rPr>
                              <w:t>報</w:t>
                            </w:r>
                            <w:r w:rsidRPr="007304B0">
                              <w:rPr>
                                <w:rFonts w:hint="eastAsia"/>
                                <w:i/>
                                <w:color w:val="FF0000"/>
                                <w:u w:val="single"/>
                              </w:rPr>
                              <w:t>全國</w:t>
                            </w:r>
                            <w:r w:rsidRPr="007304B0">
                              <w:rPr>
                                <w:i/>
                                <w:color w:val="FF0000"/>
                                <w:u w:val="single"/>
                              </w:rPr>
                              <w:t>人</w:t>
                            </w:r>
                            <w:r w:rsidRPr="007304B0">
                              <w:rPr>
                                <w:rFonts w:hint="eastAsia"/>
                                <w:i/>
                                <w:color w:val="FF0000"/>
                                <w:u w:val="single"/>
                              </w:rPr>
                              <w:t>民代表</w:t>
                            </w:r>
                            <w:r w:rsidRPr="007304B0">
                              <w:rPr>
                                <w:i/>
                                <w:color w:val="FF0000"/>
                                <w:u w:val="single"/>
                              </w:rPr>
                              <w:t>大會</w:t>
                            </w:r>
                            <w:r w:rsidRPr="007304B0">
                              <w:rPr>
                                <w:rFonts w:hint="eastAsia"/>
                                <w:i/>
                                <w:color w:val="FF0000"/>
                                <w:u w:val="single"/>
                              </w:rPr>
                              <w:t>常務委</w:t>
                            </w:r>
                            <w:r w:rsidRPr="007304B0">
                              <w:rPr>
                                <w:i/>
                                <w:color w:val="FF0000"/>
                                <w:u w:val="single"/>
                              </w:rPr>
                              <w:t>員</w:t>
                            </w:r>
                            <w:r w:rsidRPr="007304B0">
                              <w:rPr>
                                <w:rFonts w:hint="eastAsia"/>
                                <w:i/>
                                <w:color w:val="FF0000"/>
                                <w:u w:val="single"/>
                              </w:rPr>
                              <w:t>會</w:t>
                            </w:r>
                            <w:r>
                              <w:rPr>
                                <w:rFonts w:hint="eastAsia"/>
                              </w:rPr>
                              <w:t>備案</w:t>
                            </w:r>
                          </w:p>
                          <w:p w14:paraId="7A246CBE" w14:textId="0ED66656" w:rsidR="00F6266B" w:rsidRDefault="00F6266B" w:rsidP="009C4603">
                            <w:pPr>
                              <w:pStyle w:val="a6"/>
                              <w:numPr>
                                <w:ilvl w:val="0"/>
                                <w:numId w:val="19"/>
                              </w:numPr>
                              <w:tabs>
                                <w:tab w:val="left" w:pos="426"/>
                              </w:tabs>
                              <w:spacing w:line="360" w:lineRule="auto"/>
                              <w:ind w:left="426"/>
                            </w:pPr>
                            <w:r w:rsidRPr="007304B0">
                              <w:rPr>
                                <w:rFonts w:hint="eastAsia"/>
                              </w:rPr>
                              <w:t>備案不影響該法律的</w:t>
                            </w:r>
                            <w:r w:rsidRPr="007304B0">
                              <w:rPr>
                                <w:rFonts w:hint="eastAsia"/>
                                <w:i/>
                                <w:color w:val="FF0000"/>
                                <w:u w:val="single"/>
                              </w:rPr>
                              <w:t>生效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93F04" id="文字方塊 452" o:spid="_x0000_s1075" type="#_x0000_t202" style="position:absolute;margin-left:278pt;margin-top:13.5pt;width:148pt;height:95.4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eWpSwIAAGIEAAAOAAAAZHJzL2Uyb0RvYy54bWysVEtu2zAQ3RfoHQjua31iO45gOXATuChg&#10;JAGcImuaoiwBEoclaUvuBQr0AOm6B+gBeqDkHB1SlmOkXRXdUMOZ4Xzem9H0sq0rshPalCBTGg1C&#10;SoTkkJVyk9JP94t3E0qMZTJjFUiR0r0w9HL29s20UYmIoYAqE5pgEGmSRqW0sFYlQWB4IWpmBqCE&#10;RGMOumYWr3oTZJo1GL2ugjgMx0EDOlMauDAGtdedkc58/DwX3N7muRGWVCnF2qw/tT/X7gxmU5Zs&#10;NFNFyQ9lsH+oomalxKTHUNfMMrLV5R+h6pJrMJDbAYc6gDwvufA9YDdR+KqbVcGU8L0gOEYdYTL/&#10;Lyy/2d1pUmYpHY5iSiSrkaTnx69PP78/P/56+vGNOD2i1CiToPNKobtt30OLbPd6g0rXfJvr2n2x&#10;LYJ2xHt/xFi0lnD3aHJ+MQ7RxNEWxVEcRyMXJ3h5rrSxHwTUxAkp1Uiix5btlsZ2rr2LyyZhUVaV&#10;J7KSpEnp+GwU+gdHCwavJOZwTXTFOsm269a3fjbpO1lDtscGNXSDYhRflFjEkhl7xzROBhaO025v&#10;8cgrwGRwkCgpQH/5m975I2FopaTBSUup+bxlWlBSfZRI5UU0HLrR9Jfh6DzGiz61rE8tcltfAQ5z&#10;hHuluBedv616MddQP+BSzF1WNDHJMXdKbS9e2W7+cam4mM+9Ew6jYnYpV4q70A5WB/F9+8C0OvBg&#10;kcIb6GeSJa/o6Hw7QuZbC3npuXJAd6ge8MdB9mwfls5tyunde738Gma/AQAA//8DAFBLAwQUAAYA&#10;CAAAACEAFstX8eEAAAAKAQAADwAAAGRycy9kb3ducmV2LnhtbEyPT0/CQBDF7yZ+h82QeJMtTQq1&#10;dktIE2Ji9ABy8bbtDm1Dd7Z2F6h+eseTnObfy5vfy9eT7cUFR985UrCYRyCQamc6ahQcPraPKQgf&#10;NBndO0IF3+hhXdzf5Toz7ko7vOxDI9iEfKYVtCEMmZS+btFqP3cDEt+ObrQ68Dg20oz6yua2l3EU&#10;LaXVHfGHVg9Ytlif9mer4LXcvutdFdv0py9f3o6b4evwmSj1MJs2zyACTuFfDH/4jA4FM1XuTMaL&#10;XkGSLDlLUBCvuLIgTWJuKl4sVk8gi1zeRih+AQAA//8DAFBLAQItABQABgAIAAAAIQC2gziS/gAA&#10;AOEBAAATAAAAAAAAAAAAAAAAAAAAAABbQ29udGVudF9UeXBlc10ueG1sUEsBAi0AFAAGAAgAAAAh&#10;ADj9If/WAAAAlAEAAAsAAAAAAAAAAAAAAAAALwEAAF9yZWxzLy5yZWxzUEsBAi0AFAAGAAgAAAAh&#10;ANbJ5alLAgAAYgQAAA4AAAAAAAAAAAAAAAAALgIAAGRycy9lMm9Eb2MueG1sUEsBAi0AFAAGAAgA&#10;AAAhABbLV/HhAAAACgEAAA8AAAAAAAAAAAAAAAAApQQAAGRycy9kb3ducmV2LnhtbFBLBQYAAAAA&#10;BAAEAPMAAACzBQAAAAA=&#10;" filled="f" stroked="f" strokeweight=".5pt">
                <v:textbox>
                  <w:txbxContent>
                    <w:p w14:paraId="5220A29F" w14:textId="77777777" w:rsidR="00F6266B" w:rsidRDefault="00F6266B" w:rsidP="009C4603">
                      <w:pPr>
                        <w:pStyle w:val="a6"/>
                        <w:numPr>
                          <w:ilvl w:val="0"/>
                          <w:numId w:val="19"/>
                        </w:numPr>
                        <w:tabs>
                          <w:tab w:val="left" w:pos="426"/>
                        </w:tabs>
                        <w:spacing w:line="360" w:lineRule="auto"/>
                        <w:ind w:left="426"/>
                      </w:pPr>
                      <w:r>
                        <w:rPr>
                          <w:rFonts w:hint="eastAsia"/>
                        </w:rPr>
                        <w:t>報</w:t>
                      </w:r>
                      <w:r w:rsidRPr="007304B0">
                        <w:rPr>
                          <w:rFonts w:hint="eastAsia"/>
                          <w:i/>
                          <w:color w:val="FF0000"/>
                          <w:u w:val="single"/>
                        </w:rPr>
                        <w:t>全國</w:t>
                      </w:r>
                      <w:r w:rsidRPr="007304B0">
                        <w:rPr>
                          <w:i/>
                          <w:color w:val="FF0000"/>
                          <w:u w:val="single"/>
                        </w:rPr>
                        <w:t>人</w:t>
                      </w:r>
                      <w:r w:rsidRPr="007304B0">
                        <w:rPr>
                          <w:rFonts w:hint="eastAsia"/>
                          <w:i/>
                          <w:color w:val="FF0000"/>
                          <w:u w:val="single"/>
                        </w:rPr>
                        <w:t>民代表</w:t>
                      </w:r>
                      <w:r w:rsidRPr="007304B0">
                        <w:rPr>
                          <w:i/>
                          <w:color w:val="FF0000"/>
                          <w:u w:val="single"/>
                        </w:rPr>
                        <w:t>大會</w:t>
                      </w:r>
                      <w:r w:rsidRPr="007304B0">
                        <w:rPr>
                          <w:rFonts w:hint="eastAsia"/>
                          <w:i/>
                          <w:color w:val="FF0000"/>
                          <w:u w:val="single"/>
                        </w:rPr>
                        <w:t>常務委</w:t>
                      </w:r>
                      <w:r w:rsidRPr="007304B0">
                        <w:rPr>
                          <w:i/>
                          <w:color w:val="FF0000"/>
                          <w:u w:val="single"/>
                        </w:rPr>
                        <w:t>員</w:t>
                      </w:r>
                      <w:r w:rsidRPr="007304B0">
                        <w:rPr>
                          <w:rFonts w:hint="eastAsia"/>
                          <w:i/>
                          <w:color w:val="FF0000"/>
                          <w:u w:val="single"/>
                        </w:rPr>
                        <w:t>會</w:t>
                      </w:r>
                      <w:r>
                        <w:rPr>
                          <w:rFonts w:hint="eastAsia"/>
                        </w:rPr>
                        <w:t>備案</w:t>
                      </w:r>
                    </w:p>
                    <w:p w14:paraId="7A246CBE" w14:textId="0ED66656" w:rsidR="00F6266B" w:rsidRDefault="00F6266B" w:rsidP="009C4603">
                      <w:pPr>
                        <w:pStyle w:val="a6"/>
                        <w:numPr>
                          <w:ilvl w:val="0"/>
                          <w:numId w:val="19"/>
                        </w:numPr>
                        <w:tabs>
                          <w:tab w:val="left" w:pos="426"/>
                        </w:tabs>
                        <w:spacing w:line="360" w:lineRule="auto"/>
                        <w:ind w:left="426"/>
                      </w:pPr>
                      <w:r w:rsidRPr="007304B0">
                        <w:rPr>
                          <w:rFonts w:hint="eastAsia"/>
                        </w:rPr>
                        <w:t>備案不影響該法律的</w:t>
                      </w:r>
                      <w:r w:rsidRPr="007304B0">
                        <w:rPr>
                          <w:rFonts w:hint="eastAsia"/>
                          <w:i/>
                          <w:color w:val="FF0000"/>
                          <w:u w:val="single"/>
                        </w:rPr>
                        <w:t>生效</w:t>
                      </w:r>
                    </w:p>
                  </w:txbxContent>
                </v:textbox>
              </v:shape>
            </w:pict>
          </mc:Fallback>
        </mc:AlternateContent>
      </w:r>
    </w:p>
    <w:p w14:paraId="066AAECE" w14:textId="316365F7" w:rsidR="007304B0" w:rsidRDefault="007304B0" w:rsidP="00DD5DD7">
      <w:pPr>
        <w:snapToGrid w:val="0"/>
        <w:spacing w:line="276" w:lineRule="auto"/>
        <w:ind w:left="0" w:firstLine="0"/>
        <w:rPr>
          <w:rFonts w:eastAsiaTheme="minorEastAsia"/>
        </w:rPr>
      </w:pPr>
    </w:p>
    <w:p w14:paraId="2F9773F6" w14:textId="39193BAB" w:rsidR="007304B0" w:rsidRDefault="007304B0" w:rsidP="00DD5DD7">
      <w:pPr>
        <w:snapToGrid w:val="0"/>
        <w:spacing w:line="276" w:lineRule="auto"/>
        <w:ind w:left="0" w:firstLine="0"/>
        <w:rPr>
          <w:rFonts w:eastAsiaTheme="minorEastAsia"/>
        </w:rPr>
      </w:pPr>
    </w:p>
    <w:p w14:paraId="6D64D7D3" w14:textId="0CC79989" w:rsidR="007304B0" w:rsidRDefault="007304B0" w:rsidP="00DD5DD7">
      <w:pPr>
        <w:snapToGrid w:val="0"/>
        <w:spacing w:line="276" w:lineRule="auto"/>
        <w:ind w:left="0" w:firstLine="0"/>
        <w:rPr>
          <w:rFonts w:eastAsiaTheme="minorEastAsia"/>
        </w:rPr>
      </w:pPr>
    </w:p>
    <w:p w14:paraId="5E7D0B60" w14:textId="71B3A921" w:rsidR="0052035E" w:rsidRDefault="0052035E" w:rsidP="00DD5DD7">
      <w:pPr>
        <w:snapToGrid w:val="0"/>
        <w:spacing w:line="276" w:lineRule="auto"/>
        <w:ind w:left="0" w:firstLine="0"/>
        <w:rPr>
          <w:rFonts w:eastAsiaTheme="minorEastAsia"/>
        </w:rPr>
      </w:pPr>
    </w:p>
    <w:p w14:paraId="7A8315D9" w14:textId="254EB0CE" w:rsidR="0052035E" w:rsidRDefault="0052035E" w:rsidP="00DD5DD7">
      <w:pPr>
        <w:snapToGrid w:val="0"/>
        <w:spacing w:line="276" w:lineRule="auto"/>
        <w:ind w:left="0" w:firstLine="0"/>
        <w:rPr>
          <w:rFonts w:eastAsiaTheme="minorEastAsia"/>
        </w:rPr>
      </w:pPr>
    </w:p>
    <w:p w14:paraId="7BC95AD3" w14:textId="1BD0AAB4" w:rsidR="0052035E" w:rsidRDefault="0052035E" w:rsidP="00DD5DD7">
      <w:pPr>
        <w:snapToGrid w:val="0"/>
        <w:spacing w:line="276" w:lineRule="auto"/>
        <w:ind w:left="0" w:firstLine="0"/>
        <w:rPr>
          <w:rFonts w:eastAsiaTheme="minorEastAsia"/>
        </w:rPr>
      </w:pPr>
    </w:p>
    <w:p w14:paraId="2F318618" w14:textId="7AB5C5A2" w:rsidR="0052035E" w:rsidRDefault="0052035E" w:rsidP="00DD5DD7">
      <w:pPr>
        <w:snapToGrid w:val="0"/>
        <w:spacing w:line="276" w:lineRule="auto"/>
        <w:ind w:left="0" w:firstLine="0"/>
        <w:rPr>
          <w:rFonts w:eastAsiaTheme="minorEastAsia"/>
        </w:rPr>
      </w:pPr>
    </w:p>
    <w:p w14:paraId="6B53BB9C" w14:textId="59A7D7AD" w:rsidR="0052035E" w:rsidRDefault="0052035E" w:rsidP="00DD5DD7">
      <w:pPr>
        <w:snapToGrid w:val="0"/>
        <w:spacing w:line="276" w:lineRule="auto"/>
        <w:ind w:left="0" w:firstLine="0"/>
        <w:rPr>
          <w:rFonts w:eastAsiaTheme="minorEastAsia"/>
        </w:rPr>
      </w:pPr>
    </w:p>
    <w:p w14:paraId="1709DFF8" w14:textId="45A519CA" w:rsidR="0052035E" w:rsidRPr="0040190B" w:rsidRDefault="007304B0" w:rsidP="004003DA">
      <w:pPr>
        <w:tabs>
          <w:tab w:val="left" w:pos="426"/>
          <w:tab w:val="left" w:pos="993"/>
        </w:tabs>
        <w:spacing w:line="276" w:lineRule="auto"/>
        <w:ind w:left="426" w:firstLine="0"/>
        <w:jc w:val="both"/>
        <w:rPr>
          <w:lang w:eastAsia="zh-HK"/>
        </w:rPr>
      </w:pPr>
      <w:r w:rsidRPr="0040190B">
        <w:rPr>
          <w:lang w:eastAsia="zh-HK"/>
        </w:rPr>
        <w:t>(c)</w:t>
      </w:r>
      <w:r w:rsidRPr="0040190B">
        <w:rPr>
          <w:lang w:eastAsia="zh-HK"/>
        </w:rPr>
        <w:tab/>
      </w:r>
      <w:r w:rsidRPr="0040190B">
        <w:rPr>
          <w:rFonts w:hint="eastAsia"/>
          <w:lang w:eastAsia="zh-HK"/>
        </w:rPr>
        <w:t>根據資料一，</w:t>
      </w:r>
      <w:r w:rsidR="00A31EA4" w:rsidRPr="0040190B">
        <w:rPr>
          <w:rFonts w:hint="eastAsia"/>
          <w:lang w:eastAsia="zh-HK"/>
        </w:rPr>
        <w:t>全國人民代表大會常務委員會在甚麼情況下會將香港特別行政區立法機關制定的法律發回，但不作修改？</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31EA4" w:rsidRPr="006805A7" w14:paraId="47D73761" w14:textId="77777777" w:rsidTr="00254BD6">
        <w:tc>
          <w:tcPr>
            <w:tcW w:w="7313" w:type="dxa"/>
          </w:tcPr>
          <w:p w14:paraId="02671682" w14:textId="667F9B31" w:rsidR="00A31EA4" w:rsidRPr="006805A7" w:rsidRDefault="00A31EA4" w:rsidP="009B3113">
            <w:pPr>
              <w:spacing w:line="360" w:lineRule="auto"/>
              <w:ind w:left="0" w:firstLine="0"/>
              <w:rPr>
                <w:i/>
                <w:color w:val="FF0000"/>
              </w:rPr>
            </w:pPr>
            <w:r w:rsidRPr="00A31EA4">
              <w:rPr>
                <w:rFonts w:hint="eastAsia"/>
                <w:i/>
                <w:color w:val="FF0000"/>
                <w:lang w:eastAsia="zh-HK"/>
              </w:rPr>
              <w:t>如認為</w:t>
            </w:r>
            <w:r>
              <w:rPr>
                <w:rFonts w:hint="eastAsia"/>
                <w:i/>
                <w:color w:val="FF0000"/>
                <w:lang w:eastAsia="zh-HK"/>
              </w:rPr>
              <w:t>該</w:t>
            </w:r>
            <w:r w:rsidRPr="00A31EA4">
              <w:rPr>
                <w:rFonts w:hint="eastAsia"/>
                <w:i/>
                <w:color w:val="FF0000"/>
                <w:lang w:eastAsia="zh-HK"/>
              </w:rPr>
              <w:t>法律不符合</w:t>
            </w:r>
            <w:r>
              <w:rPr>
                <w:rFonts w:hint="eastAsia"/>
                <w:i/>
                <w:color w:val="FF0000"/>
                <w:lang w:eastAsia="zh-HK"/>
              </w:rPr>
              <w:t>《基</w:t>
            </w:r>
            <w:r w:rsidRPr="00A31EA4">
              <w:rPr>
                <w:rFonts w:hint="eastAsia"/>
                <w:i/>
                <w:color w:val="FF0000"/>
                <w:lang w:eastAsia="zh-HK"/>
              </w:rPr>
              <w:t>本法</w:t>
            </w:r>
            <w:r>
              <w:rPr>
                <w:rFonts w:hint="eastAsia"/>
                <w:i/>
                <w:color w:val="FF0000"/>
                <w:lang w:eastAsia="zh-HK"/>
              </w:rPr>
              <w:t>》</w:t>
            </w:r>
            <w:r w:rsidRPr="00A31EA4">
              <w:rPr>
                <w:rFonts w:hint="eastAsia"/>
                <w:i/>
                <w:color w:val="FF0000"/>
                <w:lang w:eastAsia="zh-HK"/>
              </w:rPr>
              <w:t>關於中央管理的事務及中央和香港</w:t>
            </w:r>
          </w:p>
        </w:tc>
      </w:tr>
      <w:tr w:rsidR="00A31EA4" w:rsidRPr="006805A7" w14:paraId="6C15AB8F" w14:textId="77777777" w:rsidTr="00254BD6">
        <w:tc>
          <w:tcPr>
            <w:tcW w:w="7313" w:type="dxa"/>
          </w:tcPr>
          <w:p w14:paraId="4237A730" w14:textId="4871A37B" w:rsidR="00A31EA4" w:rsidRPr="00A31EA4" w:rsidRDefault="00A31EA4" w:rsidP="009B3113">
            <w:pPr>
              <w:spacing w:line="360" w:lineRule="auto"/>
              <w:ind w:left="0" w:firstLine="0"/>
              <w:rPr>
                <w:i/>
                <w:color w:val="FF0000"/>
                <w:lang w:eastAsia="zh-HK"/>
              </w:rPr>
            </w:pPr>
            <w:r w:rsidRPr="00A31EA4">
              <w:rPr>
                <w:rFonts w:hint="eastAsia"/>
                <w:i/>
                <w:color w:val="FF0000"/>
                <w:lang w:eastAsia="zh-HK"/>
              </w:rPr>
              <w:t>特別行政區的關係的條款</w:t>
            </w:r>
            <w:r>
              <w:rPr>
                <w:rFonts w:hint="eastAsia"/>
                <w:i/>
                <w:color w:val="FF0000"/>
              </w:rPr>
              <w:t>。</w:t>
            </w:r>
          </w:p>
        </w:tc>
      </w:tr>
    </w:tbl>
    <w:p w14:paraId="1DB0B153" w14:textId="1284D216" w:rsidR="0052035E" w:rsidRDefault="0052035E" w:rsidP="00DD5DD7">
      <w:pPr>
        <w:snapToGrid w:val="0"/>
        <w:spacing w:line="276" w:lineRule="auto"/>
        <w:ind w:left="0" w:firstLine="0"/>
        <w:rPr>
          <w:rFonts w:eastAsiaTheme="minorEastAsia"/>
        </w:rPr>
      </w:pPr>
    </w:p>
    <w:p w14:paraId="457F799C" w14:textId="7EAD1D0B" w:rsidR="00A31EA4" w:rsidRPr="00A31EA4" w:rsidRDefault="00A31EA4" w:rsidP="0040190B">
      <w:pPr>
        <w:tabs>
          <w:tab w:val="left" w:pos="567"/>
          <w:tab w:val="left" w:pos="993"/>
        </w:tabs>
        <w:spacing w:line="276" w:lineRule="auto"/>
        <w:ind w:leftChars="177" w:left="989" w:hangingChars="235" w:hanging="564"/>
        <w:jc w:val="both"/>
        <w:rPr>
          <w:rFonts w:eastAsiaTheme="minorEastAsia"/>
        </w:rPr>
      </w:pPr>
      <w:r w:rsidRPr="00A31EA4">
        <w:rPr>
          <w:rFonts w:eastAsiaTheme="minorEastAsia"/>
        </w:rPr>
        <w:t>(d)</w:t>
      </w:r>
      <w:r w:rsidR="009B3113">
        <w:rPr>
          <w:rFonts w:eastAsiaTheme="minorEastAsia"/>
        </w:rPr>
        <w:tab/>
      </w:r>
      <w:r w:rsidRPr="00A31EA4">
        <w:rPr>
          <w:rFonts w:eastAsiaTheme="minorEastAsia"/>
        </w:rPr>
        <w:tab/>
      </w:r>
      <w:r>
        <w:rPr>
          <w:rFonts w:eastAsiaTheme="minorEastAsia" w:hint="eastAsia"/>
          <w:lang w:eastAsia="zh-HK"/>
        </w:rPr>
        <w:t>承上題</w:t>
      </w:r>
      <w:r>
        <w:rPr>
          <w:rFonts w:eastAsiaTheme="minorEastAsia" w:hint="eastAsia"/>
        </w:rPr>
        <w:t>，</w:t>
      </w:r>
      <w:r w:rsidRPr="001C77E9">
        <w:rPr>
          <w:rFonts w:asciiTheme="minorEastAsia" w:eastAsiaTheme="minorEastAsia" w:hAnsiTheme="minorEastAsia" w:hint="eastAsia"/>
        </w:rPr>
        <w:t>經全國人民代表大會常務委員會發回的法律</w:t>
      </w:r>
      <w:r>
        <w:rPr>
          <w:rFonts w:asciiTheme="minorEastAsia" w:eastAsiaTheme="minorEastAsia" w:hAnsiTheme="minorEastAsia" w:hint="eastAsia"/>
          <w:lang w:eastAsia="zh-HK"/>
        </w:rPr>
        <w:t>會</w:t>
      </w:r>
      <w:r w:rsidR="00081CCC">
        <w:rPr>
          <w:rFonts w:asciiTheme="minorEastAsia" w:eastAsiaTheme="minorEastAsia" w:hAnsiTheme="minorEastAsia" w:hint="eastAsia"/>
          <w:lang w:eastAsia="zh-HK"/>
        </w:rPr>
        <w:t>發</w:t>
      </w:r>
      <w:r>
        <w:rPr>
          <w:rFonts w:asciiTheme="minorEastAsia" w:eastAsiaTheme="minorEastAsia" w:hAnsiTheme="minorEastAsia" w:hint="eastAsia"/>
          <w:lang w:eastAsia="zh-HK"/>
        </w:rPr>
        <w:t>生甚麼</w:t>
      </w:r>
      <w:r w:rsidR="00081CCC">
        <w:rPr>
          <w:rFonts w:asciiTheme="minorEastAsia" w:eastAsiaTheme="minorEastAsia" w:hAnsiTheme="minorEastAsia" w:hint="eastAsia"/>
          <w:lang w:eastAsia="zh-HK"/>
        </w:rPr>
        <w:t>情況</w:t>
      </w:r>
      <w:r>
        <w:rPr>
          <w:rFonts w:asciiTheme="minorEastAsia" w:eastAsiaTheme="minorEastAsia" w:hAnsi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31EA4" w:rsidRPr="006805A7" w14:paraId="4BA53153" w14:textId="77777777" w:rsidTr="00254BD6">
        <w:tc>
          <w:tcPr>
            <w:tcW w:w="7313" w:type="dxa"/>
          </w:tcPr>
          <w:p w14:paraId="66404BB4" w14:textId="4A6C758C" w:rsidR="00A31EA4" w:rsidRPr="006805A7" w:rsidRDefault="00A31EA4" w:rsidP="009B3113">
            <w:pPr>
              <w:spacing w:line="360" w:lineRule="auto"/>
              <w:ind w:left="0" w:firstLine="0"/>
              <w:rPr>
                <w:i/>
                <w:color w:val="FF0000"/>
              </w:rPr>
            </w:pPr>
            <w:r w:rsidRPr="00A31EA4">
              <w:rPr>
                <w:rFonts w:hint="eastAsia"/>
                <w:i/>
                <w:color w:val="FF0000"/>
                <w:lang w:eastAsia="zh-HK"/>
              </w:rPr>
              <w:t>該法律立即失效。</w:t>
            </w:r>
          </w:p>
        </w:tc>
      </w:tr>
    </w:tbl>
    <w:p w14:paraId="3BFC6300" w14:textId="77777777" w:rsidR="00A31EA4" w:rsidRDefault="00A31EA4" w:rsidP="007304B0">
      <w:pPr>
        <w:spacing w:beforeLines="30" w:before="72"/>
        <w:ind w:left="0" w:firstLine="0"/>
        <w:jc w:val="both"/>
        <w:rPr>
          <w:rFonts w:asciiTheme="minorEastAsia" w:eastAsiaTheme="minorEastAsia" w:hAnsiTheme="minorEastAsia"/>
        </w:rPr>
      </w:pPr>
    </w:p>
    <w:p w14:paraId="4FD51988" w14:textId="0F01129D" w:rsidR="00DD5DD7" w:rsidRPr="00644664" w:rsidRDefault="00DD5DD7" w:rsidP="0040190B">
      <w:pPr>
        <w:pStyle w:val="a6"/>
        <w:numPr>
          <w:ilvl w:val="0"/>
          <w:numId w:val="18"/>
        </w:numPr>
        <w:tabs>
          <w:tab w:val="left" w:pos="426"/>
          <w:tab w:val="left" w:pos="566"/>
          <w:tab w:val="left" w:pos="993"/>
        </w:tabs>
        <w:spacing w:line="276" w:lineRule="auto"/>
        <w:ind w:left="992" w:hanging="992"/>
        <w:jc w:val="both"/>
        <w:rPr>
          <w:lang w:eastAsia="zh-HK"/>
        </w:rPr>
      </w:pPr>
      <w:r>
        <w:rPr>
          <w:rFonts w:hint="eastAsia"/>
          <w:lang w:eastAsia="zh-HK"/>
        </w:rPr>
        <w:t>(a)</w:t>
      </w:r>
      <w:r w:rsidR="009B3113">
        <w:rPr>
          <w:lang w:eastAsia="zh-HK"/>
        </w:rPr>
        <w:tab/>
      </w:r>
      <w:r w:rsidR="00910BB0">
        <w:rPr>
          <w:lang w:eastAsia="zh-HK"/>
        </w:rPr>
        <w:tab/>
      </w:r>
      <w:r w:rsidR="00A31EA4">
        <w:rPr>
          <w:rFonts w:hint="eastAsia"/>
          <w:lang w:eastAsia="zh-HK"/>
        </w:rPr>
        <w:t>根據</w:t>
      </w:r>
      <w:r>
        <w:rPr>
          <w:rFonts w:hint="eastAsia"/>
          <w:lang w:eastAsia="zh-HK"/>
        </w:rPr>
        <w:t>資料二</w:t>
      </w:r>
      <w:r>
        <w:rPr>
          <w:rFonts w:hint="eastAsia"/>
        </w:rPr>
        <w:t>，</w:t>
      </w:r>
      <w:r w:rsidR="00A31EA4" w:rsidRPr="00A31EA4">
        <w:rPr>
          <w:rFonts w:hint="eastAsia"/>
          <w:lang w:eastAsia="zh-HK"/>
        </w:rPr>
        <w:t>全國人民代表大會常務委員會</w:t>
      </w:r>
      <w:r w:rsidR="00A31EA4">
        <w:rPr>
          <w:rFonts w:hint="eastAsia"/>
          <w:lang w:eastAsia="zh-HK"/>
        </w:rPr>
        <w:t>在甚麼情況下可</w:t>
      </w:r>
      <w:r w:rsidR="00A31EA4" w:rsidRPr="00A31EA4">
        <w:rPr>
          <w:rFonts w:hint="eastAsia"/>
          <w:lang w:eastAsia="zh-HK"/>
        </w:rPr>
        <w:t>撤銷法律、行政法規、地方性法規、自治條例和單行條例</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31EA4" w:rsidRPr="006805A7" w14:paraId="6C74FBC2" w14:textId="77777777" w:rsidTr="00254BD6">
        <w:tc>
          <w:tcPr>
            <w:tcW w:w="7313" w:type="dxa"/>
          </w:tcPr>
          <w:p w14:paraId="057173D2" w14:textId="3C0D3E8F" w:rsidR="00A31EA4" w:rsidRPr="006805A7" w:rsidRDefault="00EF5CC0" w:rsidP="009B3113">
            <w:pPr>
              <w:spacing w:line="360" w:lineRule="auto"/>
              <w:ind w:left="0" w:firstLine="0"/>
              <w:rPr>
                <w:i/>
                <w:color w:val="FF0000"/>
              </w:rPr>
            </w:pPr>
            <w:r w:rsidRPr="00EF5CC0">
              <w:rPr>
                <w:rFonts w:hint="eastAsia"/>
                <w:i/>
                <w:color w:val="FF0000"/>
                <w:lang w:eastAsia="zh-HK"/>
              </w:rPr>
              <w:t>同</w:t>
            </w:r>
            <w:r>
              <w:rPr>
                <w:rFonts w:hint="eastAsia"/>
                <w:i/>
                <w:color w:val="FF0000"/>
                <w:lang w:eastAsia="zh-HK"/>
              </w:rPr>
              <w:t>《</w:t>
            </w:r>
            <w:r w:rsidRPr="00EF5CC0">
              <w:rPr>
                <w:rFonts w:hint="eastAsia"/>
                <w:i/>
                <w:color w:val="FF0000"/>
                <w:lang w:eastAsia="zh-HK"/>
              </w:rPr>
              <w:t>憲法</w:t>
            </w:r>
            <w:r>
              <w:rPr>
                <w:rFonts w:hint="eastAsia"/>
                <w:i/>
                <w:color w:val="FF0000"/>
                <w:lang w:eastAsia="zh-HK"/>
              </w:rPr>
              <w:t>》</w:t>
            </w:r>
            <w:r>
              <w:rPr>
                <w:rFonts w:hint="eastAsia"/>
                <w:i/>
                <w:color w:val="FF0000"/>
              </w:rPr>
              <w:t>、</w:t>
            </w:r>
            <w:r>
              <w:rPr>
                <w:rFonts w:hint="eastAsia"/>
                <w:i/>
                <w:color w:val="FF0000"/>
                <w:lang w:eastAsia="zh-HK"/>
              </w:rPr>
              <w:t>相關</w:t>
            </w:r>
            <w:r w:rsidRPr="00EF5CC0">
              <w:rPr>
                <w:rFonts w:hint="eastAsia"/>
                <w:i/>
                <w:color w:val="FF0000"/>
                <w:lang w:eastAsia="zh-HK"/>
              </w:rPr>
              <w:t>法律</w:t>
            </w:r>
            <w:r>
              <w:rPr>
                <w:rFonts w:hint="eastAsia"/>
                <w:i/>
                <w:color w:val="FF0000"/>
              </w:rPr>
              <w:t>、</w:t>
            </w:r>
            <w:r>
              <w:rPr>
                <w:rFonts w:hint="eastAsia"/>
                <w:i/>
                <w:color w:val="FF0000"/>
                <w:lang w:eastAsia="zh-HK"/>
              </w:rPr>
              <w:t>法規和條例等</w:t>
            </w:r>
            <w:r w:rsidRPr="00EF5CC0">
              <w:rPr>
                <w:rFonts w:hint="eastAsia"/>
                <w:i/>
                <w:color w:val="FF0000"/>
                <w:lang w:eastAsia="zh-HK"/>
              </w:rPr>
              <w:t>相抵觸</w:t>
            </w:r>
            <w:r>
              <w:rPr>
                <w:rFonts w:hint="eastAsia"/>
                <w:i/>
                <w:color w:val="FF0000"/>
                <w:lang w:eastAsia="zh-HK"/>
              </w:rPr>
              <w:t>或違背的情況下</w:t>
            </w:r>
            <w:r w:rsidR="00A31EA4" w:rsidRPr="00A31EA4">
              <w:rPr>
                <w:rFonts w:hint="eastAsia"/>
                <w:i/>
                <w:color w:val="FF0000"/>
                <w:lang w:eastAsia="zh-HK"/>
              </w:rPr>
              <w:t>。</w:t>
            </w:r>
          </w:p>
        </w:tc>
      </w:tr>
    </w:tbl>
    <w:p w14:paraId="47C31882" w14:textId="5342A9F5" w:rsidR="00DD5DD7" w:rsidRDefault="00DD5DD7" w:rsidP="007A6D5F">
      <w:pPr>
        <w:ind w:left="0" w:firstLine="0"/>
      </w:pPr>
    </w:p>
    <w:p w14:paraId="3F7EF70B" w14:textId="13AE5D3F" w:rsidR="00A31EA4" w:rsidRDefault="000226A3" w:rsidP="0040190B">
      <w:pPr>
        <w:tabs>
          <w:tab w:val="left" w:pos="567"/>
          <w:tab w:val="left" w:pos="993"/>
        </w:tabs>
        <w:spacing w:line="276" w:lineRule="auto"/>
        <w:ind w:leftChars="177" w:left="989" w:hangingChars="235" w:hanging="564"/>
        <w:jc w:val="both"/>
      </w:pPr>
      <w:r>
        <w:t>(b)</w:t>
      </w:r>
      <w:r>
        <w:tab/>
      </w:r>
      <w:r>
        <w:rPr>
          <w:rFonts w:hint="eastAsia"/>
          <w:lang w:eastAsia="zh-HK"/>
        </w:rPr>
        <w:t>承上題</w:t>
      </w:r>
      <w:r>
        <w:rPr>
          <w:rFonts w:hint="eastAsia"/>
        </w:rPr>
        <w:t>，</w:t>
      </w:r>
      <w:r>
        <w:rPr>
          <w:rFonts w:hint="eastAsia"/>
          <w:lang w:eastAsia="zh-HK"/>
        </w:rPr>
        <w:t>全國人民代表大會常務委員會只會在指定情況下</w:t>
      </w:r>
      <w:r>
        <w:rPr>
          <w:rFonts w:eastAsiaTheme="minorEastAsia" w:hint="eastAsia"/>
          <w:lang w:eastAsia="zh-HK"/>
        </w:rPr>
        <w:t>將</w:t>
      </w:r>
      <w:r w:rsidRPr="00A31EA4">
        <w:rPr>
          <w:rFonts w:eastAsiaTheme="minorEastAsia" w:hint="eastAsia"/>
          <w:lang w:eastAsia="zh-HK"/>
        </w:rPr>
        <w:t>香港特別行政區立法機關制定的法律</w:t>
      </w:r>
      <w:r>
        <w:rPr>
          <w:rFonts w:eastAsiaTheme="minorEastAsia" w:hint="eastAsia"/>
          <w:lang w:eastAsia="zh-HK"/>
        </w:rPr>
        <w:t>發回</w:t>
      </w:r>
      <w:r>
        <w:rPr>
          <w:rFonts w:eastAsiaTheme="minorEastAsia" w:hint="eastAsia"/>
        </w:rPr>
        <w:t>，</w:t>
      </w:r>
      <w:r w:rsidRPr="001C77E9">
        <w:rPr>
          <w:rFonts w:asciiTheme="minorEastAsia" w:eastAsiaTheme="minorEastAsia" w:hAnsiTheme="minorEastAsia" w:hint="eastAsia"/>
        </w:rPr>
        <w:t>但不作修改</w:t>
      </w:r>
      <w:r>
        <w:rPr>
          <w:rFonts w:asciiTheme="minorEastAsia" w:eastAsiaTheme="minorEastAsia" w:hAnsiTheme="minorEastAsia" w:hint="eastAsia"/>
        </w:rPr>
        <w:t>，</w:t>
      </w:r>
      <w:r>
        <w:rPr>
          <w:rFonts w:asciiTheme="minorEastAsia" w:eastAsiaTheme="minorEastAsia" w:hAnsiTheme="minorEastAsia" w:hint="eastAsia"/>
          <w:lang w:eastAsia="zh-HK"/>
        </w:rPr>
        <w:t>這與</w:t>
      </w:r>
      <w:proofErr w:type="gramStart"/>
      <w:r w:rsidRPr="000226A3">
        <w:rPr>
          <w:rFonts w:eastAsiaTheme="minorEastAsia"/>
        </w:rPr>
        <w:t>2.(</w:t>
      </w:r>
      <w:proofErr w:type="gramEnd"/>
      <w:r w:rsidRPr="000226A3">
        <w:rPr>
          <w:rFonts w:eastAsiaTheme="minorEastAsia"/>
        </w:rPr>
        <w:t>a)</w:t>
      </w:r>
      <w:r>
        <w:rPr>
          <w:rFonts w:eastAsiaTheme="minorEastAsia" w:hint="eastAsia"/>
          <w:lang w:eastAsia="zh-HK"/>
        </w:rPr>
        <w:t>所述及的做法有所不同。這體現了甚麼？</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0226A3" w:rsidRPr="006805A7" w14:paraId="0CA3DF81" w14:textId="77777777" w:rsidTr="00254BD6">
        <w:tc>
          <w:tcPr>
            <w:tcW w:w="7313" w:type="dxa"/>
          </w:tcPr>
          <w:p w14:paraId="54599B33" w14:textId="2BF57ECB" w:rsidR="000226A3" w:rsidRPr="006805A7" w:rsidRDefault="000226A3" w:rsidP="009B3113">
            <w:pPr>
              <w:spacing w:line="360" w:lineRule="auto"/>
              <w:ind w:left="0" w:firstLine="0"/>
              <w:rPr>
                <w:i/>
                <w:color w:val="FF0000"/>
              </w:rPr>
            </w:pPr>
            <w:r>
              <w:rPr>
                <w:rFonts w:hint="eastAsia"/>
                <w:i/>
                <w:color w:val="FF0000"/>
                <w:lang w:eastAsia="zh-HK"/>
              </w:rPr>
              <w:t>在「一國兩制」的方針下</w:t>
            </w:r>
            <w:r>
              <w:rPr>
                <w:rFonts w:hint="eastAsia"/>
                <w:i/>
                <w:color w:val="FF0000"/>
              </w:rPr>
              <w:t>，</w:t>
            </w:r>
            <w:r w:rsidRPr="000226A3">
              <w:rPr>
                <w:rFonts w:hint="eastAsia"/>
                <w:i/>
                <w:color w:val="FF0000"/>
                <w:lang w:eastAsia="zh-HK"/>
              </w:rPr>
              <w:t>香港特別行政區</w:t>
            </w:r>
            <w:r>
              <w:rPr>
                <w:rFonts w:hint="eastAsia"/>
                <w:i/>
                <w:color w:val="FF0000"/>
                <w:lang w:eastAsia="zh-HK"/>
              </w:rPr>
              <w:t>享有</w:t>
            </w:r>
            <w:r w:rsidRPr="000226A3">
              <w:rPr>
                <w:rFonts w:hint="eastAsia"/>
                <w:i/>
                <w:color w:val="FF0000"/>
                <w:lang w:eastAsia="zh-HK"/>
              </w:rPr>
              <w:t>高度自治</w:t>
            </w:r>
            <w:r w:rsidRPr="00A31EA4">
              <w:rPr>
                <w:rFonts w:hint="eastAsia"/>
                <w:i/>
                <w:color w:val="FF0000"/>
                <w:lang w:eastAsia="zh-HK"/>
              </w:rPr>
              <w:t>。</w:t>
            </w:r>
          </w:p>
        </w:tc>
      </w:tr>
    </w:tbl>
    <w:p w14:paraId="49886AF5" w14:textId="77777777" w:rsidR="008566EC" w:rsidRDefault="008566EC">
      <w:pPr>
        <w:rPr>
          <w:rFonts w:eastAsia="Microsoft JhengHei"/>
          <w:b/>
          <w:sz w:val="28"/>
          <w:szCs w:val="28"/>
        </w:rPr>
      </w:pPr>
      <w:r>
        <w:rPr>
          <w:rFonts w:eastAsia="Microsoft JhengHei"/>
          <w:b/>
          <w:sz w:val="28"/>
          <w:szCs w:val="28"/>
        </w:rPr>
        <w:br w:type="page"/>
      </w:r>
    </w:p>
    <w:p w14:paraId="31976C57" w14:textId="1B027D2A" w:rsidR="00F77B1E" w:rsidRPr="00FF62CA" w:rsidRDefault="00F77B1E" w:rsidP="00F77B1E">
      <w:pPr>
        <w:ind w:left="0" w:firstLine="0"/>
        <w:rPr>
          <w:b/>
          <w:color w:val="000000" w:themeColor="text1"/>
          <w:lang w:eastAsia="zh-HK"/>
        </w:rPr>
      </w:pPr>
      <w:r>
        <w:rPr>
          <w:rFonts w:eastAsia="Microsoft JhengHei"/>
          <w:b/>
          <w:sz w:val="28"/>
          <w:szCs w:val="28"/>
        </w:rPr>
        <w:lastRenderedPageBreak/>
        <w:t>工作紙</w:t>
      </w:r>
      <w:r>
        <w:rPr>
          <w:rFonts w:eastAsia="Microsoft JhengHei" w:hint="eastAsia"/>
          <w:b/>
          <w:sz w:val="28"/>
          <w:szCs w:val="28"/>
          <w:lang w:eastAsia="zh-HK"/>
        </w:rPr>
        <w:t>七</w:t>
      </w:r>
      <w:r>
        <w:rPr>
          <w:rFonts w:eastAsia="Microsoft JhengHei"/>
          <w:b/>
          <w:sz w:val="28"/>
          <w:szCs w:val="28"/>
        </w:rPr>
        <w:t>：</w:t>
      </w:r>
      <w:r>
        <w:rPr>
          <w:rFonts w:eastAsia="Microsoft JhengHei" w:hint="eastAsia"/>
          <w:b/>
          <w:sz w:val="28"/>
          <w:szCs w:val="28"/>
          <w:lang w:eastAsia="zh-HK"/>
        </w:rPr>
        <w:t>香港特別行政區享有</w:t>
      </w:r>
      <w:r w:rsidR="00FD09DE">
        <w:rPr>
          <w:rFonts w:eastAsia="Microsoft JhengHei" w:hint="eastAsia"/>
          <w:b/>
          <w:sz w:val="28"/>
          <w:szCs w:val="28"/>
          <w:lang w:eastAsia="zh-HK"/>
        </w:rPr>
        <w:t>獨立的司法</w:t>
      </w:r>
      <w:r>
        <w:rPr>
          <w:rFonts w:eastAsia="Microsoft JhengHei" w:hint="eastAsia"/>
          <w:b/>
          <w:sz w:val="28"/>
          <w:szCs w:val="28"/>
          <w:lang w:eastAsia="zh-HK"/>
        </w:rPr>
        <w:t>權</w:t>
      </w:r>
      <w:r w:rsidR="00FD09DE">
        <w:rPr>
          <w:rFonts w:eastAsia="Microsoft JhengHei" w:hint="eastAsia"/>
          <w:b/>
          <w:sz w:val="28"/>
          <w:szCs w:val="28"/>
          <w:lang w:eastAsia="zh-HK"/>
        </w:rPr>
        <w:t>和終審權</w:t>
      </w:r>
    </w:p>
    <w:p w14:paraId="192400F4" w14:textId="115542A9" w:rsidR="00F77B1E" w:rsidRPr="00C365AF" w:rsidRDefault="00F77B1E" w:rsidP="00F77B1E">
      <w:pPr>
        <w:snapToGrid w:val="0"/>
        <w:spacing w:line="276" w:lineRule="auto"/>
        <w:ind w:left="0" w:firstLine="0"/>
        <w:rPr>
          <w:rFonts w:eastAsiaTheme="minorEastAsia"/>
        </w:rPr>
      </w:pPr>
    </w:p>
    <w:p w14:paraId="15453EB9" w14:textId="0EEB0179" w:rsidR="00F77B1E" w:rsidRPr="00910BB0" w:rsidRDefault="00910BB0" w:rsidP="00F77B1E">
      <w:pPr>
        <w:snapToGrid w:val="0"/>
        <w:spacing w:line="276" w:lineRule="auto"/>
        <w:ind w:left="0" w:firstLine="0"/>
        <w:rPr>
          <w:rFonts w:ascii="Microsoft JhengHei" w:eastAsia="Microsoft JhengHei" w:hAnsi="Microsoft JhengHei"/>
          <w:b/>
        </w:rPr>
      </w:pPr>
      <w:r w:rsidRPr="00910BB0">
        <w:rPr>
          <w:rFonts w:ascii="Microsoft JhengHei" w:eastAsia="Microsoft JhengHei" w:hAnsi="Microsoft JhengHei"/>
          <w:bCs/>
          <w:noProof/>
          <w:kern w:val="0"/>
        </w:rPr>
        <mc:AlternateContent>
          <mc:Choice Requires="wps">
            <w:drawing>
              <wp:anchor distT="0" distB="0" distL="114300" distR="114300" simplePos="0" relativeHeight="251522560" behindDoc="0" locked="0" layoutInCell="1" allowOverlap="1" wp14:anchorId="1C840DE2" wp14:editId="10D1D576">
                <wp:simplePos x="0" y="0"/>
                <wp:positionH relativeFrom="margin">
                  <wp:align>right</wp:align>
                </wp:positionH>
                <wp:positionV relativeFrom="paragraph">
                  <wp:posOffset>297180</wp:posOffset>
                </wp:positionV>
                <wp:extent cx="5264150" cy="6801485"/>
                <wp:effectExtent l="0" t="0" r="12700" b="18415"/>
                <wp:wrapTopAndBottom/>
                <wp:docPr id="453" name="文字方塊 453"/>
                <wp:cNvGraphicFramePr/>
                <a:graphic xmlns:a="http://schemas.openxmlformats.org/drawingml/2006/main">
                  <a:graphicData uri="http://schemas.microsoft.com/office/word/2010/wordprocessingShape">
                    <wps:wsp>
                      <wps:cNvSpPr txBox="1"/>
                      <wps:spPr>
                        <a:xfrm>
                          <a:off x="0" y="0"/>
                          <a:ext cx="5264150" cy="6801485"/>
                        </a:xfrm>
                        <a:prstGeom prst="rect">
                          <a:avLst/>
                        </a:prstGeom>
                        <a:blipFill>
                          <a:blip r:embed="rId33"/>
                          <a:tile tx="0" ty="0" sx="100000" sy="100000" flip="none" algn="tl"/>
                        </a:blipFill>
                        <a:ln w="6350">
                          <a:solidFill>
                            <a:prstClr val="black"/>
                          </a:solidFill>
                        </a:ln>
                      </wps:spPr>
                      <wps:txbx>
                        <w:txbxContent>
                          <w:p w14:paraId="4FE36CB3" w14:textId="77777777" w:rsidR="00F6266B" w:rsidRPr="00910BB0" w:rsidRDefault="00F6266B" w:rsidP="00F77B1E">
                            <w:pPr>
                              <w:spacing w:beforeLines="30" w:before="72"/>
                              <w:rPr>
                                <w:rFonts w:ascii="Microsoft JhengHei" w:eastAsia="Microsoft JhengHei" w:hAnsi="Microsoft JhengHei"/>
                                <w:b/>
                              </w:rPr>
                            </w:pPr>
                            <w:r w:rsidRPr="00910BB0">
                              <w:rPr>
                                <w:rFonts w:ascii="Microsoft JhengHei" w:eastAsia="Microsoft JhengHei" w:hAnsi="Microsoft JhengHei"/>
                                <w:b/>
                              </w:rPr>
                              <w:t>《基本法》</w:t>
                            </w:r>
                            <w:r w:rsidRPr="00910BB0">
                              <w:rPr>
                                <w:rFonts w:ascii="Microsoft JhengHei" w:eastAsia="Microsoft JhengHei" w:hAnsi="Microsoft JhengHei" w:hint="eastAsia"/>
                                <w:b/>
                              </w:rPr>
                              <w:t xml:space="preserve"> </w:t>
                            </w:r>
                          </w:p>
                          <w:p w14:paraId="62CE01F7" w14:textId="6717D168" w:rsidR="00F6266B" w:rsidRPr="00910BB0" w:rsidRDefault="00F6266B" w:rsidP="00F77B1E">
                            <w:pPr>
                              <w:spacing w:beforeLines="30" w:before="72"/>
                              <w:ind w:left="0" w:firstLine="0"/>
                              <w:jc w:val="both"/>
                              <w:rPr>
                                <w:rFonts w:ascii="Microsoft JhengHei" w:eastAsia="Microsoft JhengHei" w:hAnsi="Microsoft JhengHei"/>
                                <w:b/>
                              </w:rPr>
                            </w:pPr>
                            <w:r w:rsidRPr="00910BB0">
                              <w:rPr>
                                <w:rFonts w:ascii="Microsoft JhengHei" w:eastAsia="Microsoft JhengHei" w:hAnsi="Microsoft JhengHei" w:hint="eastAsia"/>
                                <w:b/>
                              </w:rPr>
                              <w:t>第二章：中央和香港特別行政區的關係</w:t>
                            </w:r>
                          </w:p>
                          <w:p w14:paraId="142E5300" w14:textId="314913AD" w:rsidR="00F6266B" w:rsidRPr="00910BB0" w:rsidRDefault="00F6266B" w:rsidP="00F77B1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第十九條</w:t>
                            </w:r>
                          </w:p>
                          <w:p w14:paraId="42349602" w14:textId="77777777" w:rsidR="00F6266B" w:rsidRPr="00910BB0" w:rsidRDefault="00F6266B" w:rsidP="00910BB0">
                            <w:pPr>
                              <w:snapToGrid w:val="0"/>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香港特別行政區享有獨立的司法權和終審權。</w:t>
                            </w:r>
                          </w:p>
                          <w:p w14:paraId="1D1EC31F" w14:textId="77777777" w:rsidR="00F6266B" w:rsidRPr="00910BB0" w:rsidRDefault="00F6266B" w:rsidP="00910BB0">
                            <w:pPr>
                              <w:snapToGrid w:val="0"/>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香港特別行政區法院除繼續保持香港原有法律制度和原則對法院審判權所作的限制外，對香港特別行政區所有的案件均有審判權。</w:t>
                            </w:r>
                          </w:p>
                          <w:p w14:paraId="7BF87782" w14:textId="77777777" w:rsidR="00F6266B" w:rsidRPr="00910BB0" w:rsidRDefault="00F6266B" w:rsidP="00910BB0">
                            <w:pPr>
                              <w:snapToGrid w:val="0"/>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法院對國防、外交等國家行為無管轄權。香港特別行政區法院在審理案件中遇有涉及國防、外交等國家行為的事實問題，應取得行政長官就該等問題發出的證明文件，上述文件對法院有約束力。行政長官在發出證明文件前，須取得中央人民政府的證明書。</w:t>
                            </w:r>
                          </w:p>
                          <w:p w14:paraId="6FB5202F" w14:textId="18F4BC97" w:rsidR="00F6266B" w:rsidRPr="00910BB0" w:rsidRDefault="00F6266B" w:rsidP="00FD09DE">
                            <w:pPr>
                              <w:spacing w:beforeLines="30" w:before="72"/>
                              <w:ind w:left="0" w:firstLine="0"/>
                              <w:jc w:val="both"/>
                              <w:rPr>
                                <w:rFonts w:ascii="Microsoft JhengHei" w:eastAsia="Microsoft JhengHei" w:hAnsi="Microsoft JhengHei"/>
                                <w:b/>
                              </w:rPr>
                            </w:pPr>
                            <w:r w:rsidRPr="00910BB0">
                              <w:rPr>
                                <w:rFonts w:ascii="Microsoft JhengHei" w:eastAsia="Microsoft JhengHei" w:hAnsi="Microsoft JhengHei" w:hint="eastAsia"/>
                                <w:b/>
                              </w:rPr>
                              <w:t>第四章：政治體制</w:t>
                            </w:r>
                            <w:r w:rsidRPr="00910BB0">
                              <w:rPr>
                                <w:rFonts w:ascii="Microsoft JhengHei" w:eastAsia="Microsoft JhengHei" w:hAnsi="Microsoft JhengHei"/>
                                <w:b/>
                              </w:rPr>
                              <w:tab/>
                            </w:r>
                            <w:r w:rsidRPr="00910BB0">
                              <w:rPr>
                                <w:rFonts w:ascii="Microsoft JhengHei" w:eastAsia="Microsoft JhengHei" w:hAnsi="Microsoft JhengHei" w:hint="eastAsia"/>
                                <w:b/>
                              </w:rPr>
                              <w:t>第四節：</w:t>
                            </w:r>
                            <w:r w:rsidRPr="00910BB0">
                              <w:rPr>
                                <w:rFonts w:ascii="Microsoft JhengHei" w:eastAsia="Microsoft JhengHei" w:hAnsi="Microsoft JhengHei"/>
                                <w:b/>
                              </w:rPr>
                              <w:t>司</w:t>
                            </w:r>
                            <w:r w:rsidRPr="00910BB0">
                              <w:rPr>
                                <w:rFonts w:ascii="Microsoft JhengHei" w:eastAsia="Microsoft JhengHei" w:hAnsi="Microsoft JhengHei" w:hint="eastAsia"/>
                                <w:b/>
                              </w:rPr>
                              <w:t>法機關</w:t>
                            </w:r>
                          </w:p>
                          <w:p w14:paraId="54B742BA" w14:textId="77777777"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第八十條</w:t>
                            </w:r>
                          </w:p>
                          <w:p w14:paraId="1D02B148" w14:textId="1587C76B"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香港特別行政區各級法院是香港特別行政區的司法機關，行使香港特別行政區的審判權。</w:t>
                            </w:r>
                          </w:p>
                          <w:p w14:paraId="2497D68B" w14:textId="3487C988"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第八十一條第二</w:t>
                            </w:r>
                            <w:r w:rsidRPr="00910BB0">
                              <w:rPr>
                                <w:rFonts w:ascii="Microsoft JhengHei" w:eastAsia="Microsoft JhengHei" w:hAnsi="Microsoft JhengHei"/>
                              </w:rPr>
                              <w:t>款</w:t>
                            </w:r>
                          </w:p>
                          <w:p w14:paraId="4C385CD4" w14:textId="77777777"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原在香港實行的司法體制，除因設立香港特別行政區終審法院而產生變化外，予以保留。</w:t>
                            </w:r>
                          </w:p>
                          <w:p w14:paraId="30BB93FA" w14:textId="77777777"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第八十二條</w:t>
                            </w:r>
                          </w:p>
                          <w:p w14:paraId="363412DB" w14:textId="643A04F9"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香港特別行政區的終審權屬於香港特別行政區終審法院。終審法院可根據需要邀請其他普通法適用地區的法官參加審判。</w:t>
                            </w:r>
                          </w:p>
                          <w:p w14:paraId="3634B70A" w14:textId="77777777" w:rsidR="00F6266B" w:rsidRPr="00910BB0" w:rsidRDefault="00F6266B" w:rsidP="00AC3CBA">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第八十五條</w:t>
                            </w:r>
                          </w:p>
                          <w:p w14:paraId="20DDBD3E" w14:textId="1F5EC676" w:rsidR="00F6266B" w:rsidRPr="00910BB0" w:rsidRDefault="00F6266B" w:rsidP="00AC3CBA">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香港特別行政區法院獨立進行審判，不受任何干涉，司法人員履行審判職責的行為不受法律追究。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40DE2" id="文字方塊 453" o:spid="_x0000_s1076" type="#_x0000_t202" style="position:absolute;margin-left:363.3pt;margin-top:23.4pt;width:414.5pt;height:535.55pt;z-index:251522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7S2WtAgAAQwUAAA4AAABkcnMvZTJvRG9jLnhtbKxUUU4bMRD9r9Q7&#10;WP4vm4SEwooNSkFUSAiQoOLb8XoTq17btZ1k6QUq9QD0uwfoAXogOEefvbsQ0UqVqubDGXtmx/Pe&#10;vPHhUVMrshbOS6MLOtwZUCI0N6XUi4J+uDl9s0+JD0yXTBktCnonPD2avn51uLG5GJmlUaVwBEm0&#10;zze2oMsQbJ5lni9FzfyOsULDWRlXs4CtW2SlYxtkr1U2Ggz2so1xpXWGC+9xetI66TTlryrBw2VV&#10;eRGIKihqC2l1aZ3HNZsesnzhmF1K3pXB/qGKmkmNS59SnbDAyMrJ31LVkjvjTRV2uKkzU1WSi4QB&#10;aIaDF2iul8yKhAXkePtEk/9/afnF+soRWRZ0PNmlRLMaTXq8//Lw49vj/c+H719JPAdLG+tzBF9b&#10;hIfmnWnQ7f7c4zCCbypXx3/AIvCD77snjkUTCMfhZLQ3Hk7g4vDt7Q+G4/1JzJM9f26dD++FqUk0&#10;CurQxMQtW5/70Ib2IfG2uZL2VCrV2x1NaPLfxdQ24MTwVS10aBXlhGIBcvZLaT0lLhf1XIAgd1Ym&#10;xCwPUgmQkBCGBJH4yMcg/qB3HPV2heIKqqF9SphaYEaC6uBu16002YCOXRATYXijZNljiliPlSNr&#10;Bg3PFeMfuwRbUWBPaZAYu9R2I1qhmTept7sHfavmprxDB51pJ8FbfiqR/5z5cMUcpI/6Mc7hEkul&#10;DIoynUXJ0rjPfzqP8SAbXko2GKWC+k8r5oBYnWlo9WA4HiNtSJvx5O0IG7ftmW979Ko+NkA6BJGW&#10;JzPGB9WblTP1LaZ+Fm+Fi2mOu0Fsbx6HdsDxanAxm6UgTJtl4VxfWx5TR5IjrzfNLXO2E1qARi9M&#10;P3Qsf6G3NjZ+qc1sFUwlkxgj0S2rHf+Y1CTn7lWJT8H2PkU9v33TXwAAAP//AwBQSwMECgAAAAAA&#10;AAAhAG7U+z8/DAAAPwwAABUAAABkcnMvbWVkaWEvaW1hZ2UxLmpwZWf/2P/gABBKRklGAAEBAQBL&#10;AEsAAP/jAw5NU08gUGFsZXR0ZSCjzf6q1/yv3vqzzvy21/y35Pm36vi83vu/2PvBzPnB0vvG2PvH&#10;3frH4frH5frH6/rN2PrQzPXQ0/jS5PrS7PvT3frT4frU2Pnb2Pje3/nf6vri5Pnj0vTky/Do2Pbp&#10;3/edyf6fy/6fz/6h2fui3vqkz/6k1Pylyv6lzP6oz/6o2fup3vqp4/iq1f2t0P6t6Peuzf2u1P2u&#10;1v2u2f2u3fuu4Pqu7Paw5Pmx0P2zyvuz2vyz3Puz4Pq01f202P214/q15fm16Pi2zfy23fu24Pu3&#10;0Py37Pe41fy42fy63Py63vq63/u64fu74/q75fq76Pm80vy82vy9yPa91fy91/y92fu96/i97/i+&#10;y/u+zvu+0/y+4Pq/3Pu/3vu/5Pq/5/nA0frB1vnB1v7B2fvB2/vC3PrC3vvC4PvC4vrC5PvD0frD&#10;0/vEzvnE2frE2/vE5vrE6frFyPTFy/nF4frG1fjG1vzG1/vG3PrG3vzG5PvHzvjH0frH0/nH2fvH&#10;7PrH7vrH8vnI2vvI4PvI4vrK3PrK3vrK5PjK5P3K5vjK5v3K6PrK6frLzvfL0fnL1PrL1vrL2PvL&#10;2vrL4frO1PnO1vjO2PnO2vrO3ffO3fzO4PrPzvfP0vjP4/jP4/3P6PrQxu/QyfPQy/bQ4frQ5vvQ&#10;6vvQ7PvR4PrS2vbS3ffS3f3S7/rT1PnT1vzT2PzT5PrT8/rUzvLUz/rU0ffU1vXU1/bU2vzU5vrU&#10;6PvV3ffV3fzV4/rV5frV6vvV7PvW1PfW2vbW4PrW4fnY3ffY3fzZ4frazvXa0ffa1Pfa1vja1/ja&#10;2vja4/ra5fra5/va6fra7Pva8Pvb4Prc3ffc3fzdx+/dy/Ld1/fd2vbd2vvd4fre1ffe4/re5frf&#10;0fXf1PbgzvPg3fXg3fvg3/jg4fng5/rg7Pvj1vXj1/bj2vfj3fjj4/rk0/Tk5fnlzvHl3/jl4fnm&#10;3fbnyO3o1vXo2vfo6/rp5Pnp5/nq3ffq4fjuzu/u0vHu3/fw2PTxyOrx5Pj03/X/2wBDAAsICAoI&#10;BwsKCQoNDAsNERwSEQ8PESIZGhQcKSQrKigkJyctMkA3LTA9MCcnOEw5PUNFSElIKzZPVU5GVEBH&#10;SEX/2wBDAQwNDREPESESEiFFLicuRUVFRUVFRUVFRUVFRUVFRUVFRUVFRUVFRUVFRUVFRUVFRUVF&#10;RUVFRUVFRUVFRUVFRUX/wAARCACAAIADASIAAhEBAxEB/8QAGAABAQEBAQAAAAAAAAAAAAAAAgMB&#10;AAf/xAAsEAEAAgICAgIBAwMEAwAAAAABAhEAIRIxA0EiUWETMnGBobFCUpHBYtHw/8QAGAEBAQEB&#10;AQAAAAAAAAAAAAAAAQIAAwT/xAAfEQADAAIDAAMBAAAAAAAAAAAAAREhMQISQSJRYXH/2gAMAwEA&#10;AhEDEQA/APRIEBK1J+8HlDkI/IxR8URk2pJ+8EpRfH7saVN57PajhKsk4jKVvZjlHloHXdudGS3R&#10;o7cwislr4u3KbJ41YQnjF4olBWtZQeMh7rsMOpRujAzCZF2yR13kSnXmlL9DlFFlE77szvJXG6vl&#10;uvzlOHx+Tb+cwSEld3tDCkPWTo1+naVRQuS8grFBDvvWUb3xrj69VmcrnSqP1imSuNXyIyLiIoXq&#10;8r40JWxOqWszzRGipL/ND+cUl41YP2Y3BXXNRDy3bSudD4zt2vr6ykPHLryBZ3XrN4/JbVj6+se3&#10;hXRLKOlw5CMv3evWNKLbrrvbky+Kyd1Y5z45tVIo95MFuKL0M2QaUPT95nI4yapfvKEhiW16XOfH&#10;GdNh77yiHnR0JVA5d+3FCUZXScE1nA0gH5twRiE6iOi+tH1hKUsNIrIosWuuslOLB1x5X19mWjP4&#10;f8tBglxiVJWJ2uCK5uIMT9wuvqs7yWRq73pxy6Kq17MM7ZEQ7Nua05tVZDpso1/nMNT1dvTnfpxC&#10;/wBvH84obLXk97x0PVLR0/HqK+SvqnHxvd9dYJeQDjLUXWGUyJvs1/P5rMk2blyScKSWBb2mlwM5&#10;jet716ylRlEEOIf1w+T5Kda0Zkbk/TPG7myF9P4zJeRj5H9ONhpXrKVxpL11+cLY9AZjN0p5C6I+&#10;n9vpwpwYstR6qscG+raesHkjKSW/LJT8FL0mEuT7Bf6Yoy5eMFsfrBIY/t7dlfjESIx0aXbfWWTx&#10;dedGR+G46p95g3BUJNJrpzb5qVo6leYnHqRRtrvBF849Djco87oDs94/HJlGmKS9XioBIne3MZMB&#10;YxaO/d5OyE2nkmn6xxlF4n495kY8D49OUZe1Ql1+MDHmutOlcQSS3swnJBTXf3k5R+S8eV90ZXhU&#10;aZHy0XhXiVTWKf0PVTIeruhidOdAmKsgqt44ij0ydN5zBdq1H1feNJ6+i8QybSr/ABTlZRrVXGt5&#10;KLxSLq+zOh5FlIrfrIjeSllZB44kQS6NiYoSZ2uzoynEhEV79/WT7FhLkd/VY7HENl44y3rX98BD&#10;lKiTroc5gy4goH0ZSEK8vyk6L31jpbCLFQQ4o8dujWL4xqWuVbv1m+SXCJQMb23VZDzBJo0OyvvB&#10;ZJd2Vmy5DFTfeb84HYGHxFWui8as/wB/3m/DNcmqCfllKJXv049Dx2a/+rBOPGKyPeqcEK4gXf24&#10;zGBrUDGUrkSklujHKTDjUlfd+s74ylTtNqObUZ0yi0v1izcX1cMfJ8eq/wAYtMfl09feJjDUOP8A&#10;Gv8AOSkM48R+7fpyUqU+SX9FDiRZWr0OGXFP5xqPjjd3VV95h4ilP4qusTTBTyBIBU+t94eSfEWk&#10;fV4eEiTJ11u/7ZjPkvE98afeaHNL0XN21bHQfWb+p1GVReN39ZipysCP2uYASKjr695i2+TUhSHE&#10;HkNS2fjNBlNOVH0d5GfzmSjOjqusoSsu/knWDRrHhHMakIaHdf5zPHKT5GNVq9ZpJilhXaL/AIzp&#10;UqpWtyNXmMrTGcY8Yy2/QdGdwNypE3X3k/IHKT1Se6v6yo1C+N/g9460KV2SuPNURrZX3+c1eFdv&#10;q/vF5G4/JrX+nMl46Nbl6/H8Ygss2VeTwnXydHS4eEuo1+bxsSPjo9fR1gJ8vJEi096My/CWnaFh&#10;Txe7feOEm+S+/vvFPlB1u/ZnAqi3/TAXWqd5G6iPxO9YJP6cYxBsLLO8osZXRd+1wz3H9pLMmBqX&#10;CvQWyvvJp+n7HegxwiM16ei86Xio/wBz337zJzB3zyyGCMeUo79GbCPGLf3YL04CLKEmaUnf1jRI&#10;kXi2+zvGHJ7Nis5LIqNXbmVIlIflvqvWdF4qSf3d37frGPzZaGqw0bagJIy2ar37zicoTFItdH1n&#10;cB1ezvXeDciUvJFEfTWKNYqykUZddtu+sENLUt9h9Z0ZSbSq/wC82LJKnWsxG9FElo/pg/SjCXIb&#10;Q95vjSS619VhkUtyK0VhoqFDkQIuz76xEtUfxvIxkr8UD7MbJWyQB/czQHJgMY0bL9uOqOXWs2/h&#10;FK/H1hm9X/xk7Ol9RxO03tNa0Z360RRj2Uh95CM2SF0fWWeKmrt9feU1MMOzaqYWVDGVh/uXKRKi&#10;ybaweSJ5GTfxr69ZikSJsDqnGVE2POhyjzgEAjvZLMhOK1L9/wCPbeYPyZmh2id5pK57W3dfjN4a&#10;5On5X9QBCXu3O7hSJbV95nDlvl8noe858YSpL49F5sA2/AVwktVrFDz2BrZpfvKyi7U/OQfGBVip&#10;Q/8AeCj2VXqD8cmBylxjvdHebMjKKfnf5yLBjTJPw5V8b5OKSuLi5s1mDvGx8ZKSUOrfeGXGYBf/&#10;AItY5R0Rb16M6cYrcpUfX1ghbRnIjUDt311mCW2a9t7zbUgxRA3mnxPmhu/4zHJLAWDPUSxPXZm8&#10;SmNn8ZpKPO6RTTgRv3E667zHTSOGXJjXr++UnCMYcu2utZI7PkUd1inBvlqq3m9IbgULZRnvKSap&#10;o5XSn3k+MY8oR7+j7ynFjKKRS9d4thHs18f6gXEocERl5JXsh1m+Ob+q3fyKC8X6hApL/l3hlYM4&#10;FlFg/Ye7cRCBStxfvFEJRpAj/bCTRqMRBuq6zfw6KPYQGMiCd/XWJ/U8UI1Srr/3gVmPRIaKaykW&#10;Fcu07DBlfgGaz617/nDxQ0NHY5ViIBfH8ZnmjziSiXpKxXJWEtfE/9lQSwMEFAAGAAgAAAAhAHXN&#10;J5PfAAAACAEAAA8AAABkcnMvZG93bnJldi54bWxMj0FLw0AQhe+C/2EZoTe72WJrG7MpWuhBCoJR&#10;kN622Wk2mJ0N2W0b/33Hkx7nvceb7xXr0XfijENsA2lQ0wwEUh1sS42Gz4/t/RJETIas6QKhhh+M&#10;sC5vbwqT23ChdzxXqRFcQjE3GlxKfS5lrB16E6ehR2LvGAZvEp9DI+1gLlzuOznLsoX0piX+4EyP&#10;G4f1d3XyGqI8quxrt9m/RDUfX13q59XbXuvJ3fj8BCLhmP7C8IvP6FAy0yGcyEbRaeAhScPDgvnZ&#10;Xc5WLBw4ptTjCmRZyP8Dyis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Fv7S2WtAgAAQwUAAA4AAAAAAAAAAAAAAAAAPAIAAGRycy9lMm9Eb2MueG1sUEsBAi0ACgAA&#10;AAAAAAAhAG7U+z8/DAAAPwwAABUAAAAAAAAAAAAAAAAAFQUAAGRycy9tZWRpYS9pbWFnZTEuanBl&#10;Z1BLAQItABQABgAIAAAAIQB1zSeT3wAAAAgBAAAPAAAAAAAAAAAAAAAAAIcRAABkcnMvZG93bnJl&#10;di54bWxQSwECLQAUAAYACAAAACEAWGCzG7oAAAAiAQAAGQAAAAAAAAAAAAAAAACTEgAAZHJzL19y&#10;ZWxzL2Uyb0RvYy54bWwucmVsc1BLBQYAAAAABgAGAH0BAACEEwAAAAA=&#10;" strokeweight=".5pt">
                <v:fill r:id="rId34" o:title="" recolor="t" rotate="t" type="tile"/>
                <v:textbox>
                  <w:txbxContent>
                    <w:p w14:paraId="4FE36CB3" w14:textId="77777777" w:rsidR="00F6266B" w:rsidRPr="00910BB0" w:rsidRDefault="00F6266B" w:rsidP="00F77B1E">
                      <w:pPr>
                        <w:spacing w:beforeLines="30" w:before="72"/>
                        <w:rPr>
                          <w:rFonts w:ascii="Microsoft JhengHei" w:eastAsia="Microsoft JhengHei" w:hAnsi="Microsoft JhengHei"/>
                          <w:b/>
                        </w:rPr>
                      </w:pPr>
                      <w:r w:rsidRPr="00910BB0">
                        <w:rPr>
                          <w:rFonts w:ascii="Microsoft JhengHei" w:eastAsia="Microsoft JhengHei" w:hAnsi="Microsoft JhengHei"/>
                          <w:b/>
                        </w:rPr>
                        <w:t>《基本法》</w:t>
                      </w:r>
                      <w:r w:rsidRPr="00910BB0">
                        <w:rPr>
                          <w:rFonts w:ascii="Microsoft JhengHei" w:eastAsia="Microsoft JhengHei" w:hAnsi="Microsoft JhengHei" w:hint="eastAsia"/>
                          <w:b/>
                        </w:rPr>
                        <w:t xml:space="preserve"> </w:t>
                      </w:r>
                    </w:p>
                    <w:p w14:paraId="62CE01F7" w14:textId="6717D168" w:rsidR="00F6266B" w:rsidRPr="00910BB0" w:rsidRDefault="00F6266B" w:rsidP="00F77B1E">
                      <w:pPr>
                        <w:spacing w:beforeLines="30" w:before="72"/>
                        <w:ind w:left="0" w:firstLine="0"/>
                        <w:jc w:val="both"/>
                        <w:rPr>
                          <w:rFonts w:ascii="Microsoft JhengHei" w:eastAsia="Microsoft JhengHei" w:hAnsi="Microsoft JhengHei"/>
                          <w:b/>
                        </w:rPr>
                      </w:pPr>
                      <w:r w:rsidRPr="00910BB0">
                        <w:rPr>
                          <w:rFonts w:ascii="Microsoft JhengHei" w:eastAsia="Microsoft JhengHei" w:hAnsi="Microsoft JhengHei" w:hint="eastAsia"/>
                          <w:b/>
                        </w:rPr>
                        <w:t>第二章：中央和香港特別行政區的關係</w:t>
                      </w:r>
                    </w:p>
                    <w:p w14:paraId="142E5300" w14:textId="314913AD" w:rsidR="00F6266B" w:rsidRPr="00910BB0" w:rsidRDefault="00F6266B" w:rsidP="00F77B1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第十九條</w:t>
                      </w:r>
                    </w:p>
                    <w:p w14:paraId="42349602" w14:textId="77777777" w:rsidR="00F6266B" w:rsidRPr="00910BB0" w:rsidRDefault="00F6266B" w:rsidP="00910BB0">
                      <w:pPr>
                        <w:snapToGrid w:val="0"/>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香港特別行政區享有獨立的司法權和終審權。</w:t>
                      </w:r>
                    </w:p>
                    <w:p w14:paraId="1D1EC31F" w14:textId="77777777" w:rsidR="00F6266B" w:rsidRPr="00910BB0" w:rsidRDefault="00F6266B" w:rsidP="00910BB0">
                      <w:pPr>
                        <w:snapToGrid w:val="0"/>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香港特別行政區法院除繼續保持香港原有法律制度和原則對法院審判權所作的限制外，對香港特別行政區所有的案件均有審判權。</w:t>
                      </w:r>
                    </w:p>
                    <w:p w14:paraId="7BF87782" w14:textId="77777777" w:rsidR="00F6266B" w:rsidRPr="00910BB0" w:rsidRDefault="00F6266B" w:rsidP="00910BB0">
                      <w:pPr>
                        <w:snapToGrid w:val="0"/>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法院對國防、外交等國家行為無管轄權。香港特別行政區法院在審理案件中遇有涉及國防、外交等國家行為的事實問題，應取得行政長官就該等問題發出的證明文件，上述文件對法院有約束力。行政長官在發出證明文件前，須取得中央人民政府的證明書。</w:t>
                      </w:r>
                    </w:p>
                    <w:p w14:paraId="6FB5202F" w14:textId="18F4BC97" w:rsidR="00F6266B" w:rsidRPr="00910BB0" w:rsidRDefault="00F6266B" w:rsidP="00FD09DE">
                      <w:pPr>
                        <w:spacing w:beforeLines="30" w:before="72"/>
                        <w:ind w:left="0" w:firstLine="0"/>
                        <w:jc w:val="both"/>
                        <w:rPr>
                          <w:rFonts w:ascii="Microsoft JhengHei" w:eastAsia="Microsoft JhengHei" w:hAnsi="Microsoft JhengHei"/>
                          <w:b/>
                        </w:rPr>
                      </w:pPr>
                      <w:r w:rsidRPr="00910BB0">
                        <w:rPr>
                          <w:rFonts w:ascii="Microsoft JhengHei" w:eastAsia="Microsoft JhengHei" w:hAnsi="Microsoft JhengHei" w:hint="eastAsia"/>
                          <w:b/>
                        </w:rPr>
                        <w:t>第四章：政治體制</w:t>
                      </w:r>
                      <w:r w:rsidRPr="00910BB0">
                        <w:rPr>
                          <w:rFonts w:ascii="Microsoft JhengHei" w:eastAsia="Microsoft JhengHei" w:hAnsi="Microsoft JhengHei"/>
                          <w:b/>
                        </w:rPr>
                        <w:tab/>
                      </w:r>
                      <w:r w:rsidRPr="00910BB0">
                        <w:rPr>
                          <w:rFonts w:ascii="Microsoft JhengHei" w:eastAsia="Microsoft JhengHei" w:hAnsi="Microsoft JhengHei" w:hint="eastAsia"/>
                          <w:b/>
                        </w:rPr>
                        <w:t>第四節：</w:t>
                      </w:r>
                      <w:r w:rsidRPr="00910BB0">
                        <w:rPr>
                          <w:rFonts w:ascii="Microsoft JhengHei" w:eastAsia="Microsoft JhengHei" w:hAnsi="Microsoft JhengHei"/>
                          <w:b/>
                        </w:rPr>
                        <w:t>司</w:t>
                      </w:r>
                      <w:r w:rsidRPr="00910BB0">
                        <w:rPr>
                          <w:rFonts w:ascii="Microsoft JhengHei" w:eastAsia="Microsoft JhengHei" w:hAnsi="Microsoft JhengHei" w:hint="eastAsia"/>
                          <w:b/>
                        </w:rPr>
                        <w:t>法機關</w:t>
                      </w:r>
                    </w:p>
                    <w:p w14:paraId="54B742BA" w14:textId="77777777"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第八十條</w:t>
                      </w:r>
                    </w:p>
                    <w:p w14:paraId="1D02B148" w14:textId="1587C76B"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香港特別行政區各級法院是香港特別行政區的司法機關，行使香港特別行政區的審判權。</w:t>
                      </w:r>
                    </w:p>
                    <w:p w14:paraId="2497D68B" w14:textId="3487C988"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第八十一條第二</w:t>
                      </w:r>
                      <w:r w:rsidRPr="00910BB0">
                        <w:rPr>
                          <w:rFonts w:ascii="Microsoft JhengHei" w:eastAsia="Microsoft JhengHei" w:hAnsi="Microsoft JhengHei"/>
                        </w:rPr>
                        <w:t>款</w:t>
                      </w:r>
                    </w:p>
                    <w:p w14:paraId="4C385CD4" w14:textId="77777777"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原在香港實行的司法體制，除因設立香港特別行政區終審法院而產生變化外，予以保留。</w:t>
                      </w:r>
                    </w:p>
                    <w:p w14:paraId="30BB93FA" w14:textId="77777777"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第八十二條</w:t>
                      </w:r>
                    </w:p>
                    <w:p w14:paraId="363412DB" w14:textId="643A04F9" w:rsidR="00F6266B" w:rsidRPr="00910BB0" w:rsidRDefault="00F6266B" w:rsidP="00FD09DE">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香港特別行政區的終審權屬於香港特別行政區終審法院。終審法院可根據需要邀請其他普通法適用地區的法官參加審判。</w:t>
                      </w:r>
                    </w:p>
                    <w:p w14:paraId="3634B70A" w14:textId="77777777" w:rsidR="00F6266B" w:rsidRPr="00910BB0" w:rsidRDefault="00F6266B" w:rsidP="00AC3CBA">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第八十五條</w:t>
                      </w:r>
                    </w:p>
                    <w:p w14:paraId="20DDBD3E" w14:textId="1F5EC676" w:rsidR="00F6266B" w:rsidRPr="00910BB0" w:rsidRDefault="00F6266B" w:rsidP="00AC3CBA">
                      <w:pPr>
                        <w:spacing w:beforeLines="30" w:before="72"/>
                        <w:ind w:left="0" w:firstLine="0"/>
                        <w:jc w:val="both"/>
                        <w:rPr>
                          <w:rFonts w:ascii="Microsoft JhengHei" w:eastAsia="Microsoft JhengHei" w:hAnsi="Microsoft JhengHei"/>
                        </w:rPr>
                      </w:pPr>
                      <w:r w:rsidRPr="00910BB0">
                        <w:rPr>
                          <w:rFonts w:ascii="Microsoft JhengHei" w:eastAsia="Microsoft JhengHei" w:hAnsi="Microsoft JhengHei" w:hint="eastAsia"/>
                        </w:rPr>
                        <w:t>香港特別行政區法院獨立進行審判，不受任何干涉，司法人員履行審判職責的行為不受法律追究。</w:t>
                      </w:r>
                    </w:p>
                  </w:txbxContent>
                </v:textbox>
                <w10:wrap type="topAndBottom" anchorx="margin"/>
              </v:shape>
            </w:pict>
          </mc:Fallback>
        </mc:AlternateContent>
      </w:r>
      <w:r w:rsidR="00F77B1E" w:rsidRPr="00910BB0">
        <w:rPr>
          <w:rFonts w:ascii="Microsoft JhengHei" w:eastAsia="Microsoft JhengHei" w:hAnsi="Microsoft JhengHei" w:hint="eastAsia"/>
          <w:b/>
          <w:lang w:eastAsia="zh-HK"/>
        </w:rPr>
        <w:t>資料一</w:t>
      </w:r>
    </w:p>
    <w:p w14:paraId="429286E4" w14:textId="2A2C0171" w:rsidR="00FD09DE" w:rsidRPr="001C7C2A" w:rsidRDefault="00FD09DE" w:rsidP="00BC3A06">
      <w:pPr>
        <w:ind w:left="0" w:firstLine="0"/>
        <w:jc w:val="both"/>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sidR="009E2F6E">
        <w:rPr>
          <w:rFonts w:eastAsiaTheme="minorEastAsia" w:hint="eastAsia"/>
          <w:sz w:val="22"/>
        </w:rPr>
        <w:t>&gt;</w:t>
      </w:r>
      <w:r>
        <w:rPr>
          <w:rFonts w:eastAsiaTheme="minorEastAsia" w:hint="eastAsia"/>
          <w:sz w:val="22"/>
          <w:lang w:eastAsia="zh-HK"/>
        </w:rPr>
        <w:t>基本法</w:t>
      </w:r>
      <w:r>
        <w:rPr>
          <w:rFonts w:eastAsiaTheme="minorEastAsia" w:hint="eastAsia"/>
          <w:sz w:val="22"/>
        </w:rPr>
        <w:t>，</w:t>
      </w:r>
      <w:r w:rsidR="00B309B3">
        <w:rPr>
          <w:sz w:val="22"/>
        </w:rPr>
        <w:fldChar w:fldCharType="begin"/>
      </w:r>
      <w:r w:rsidR="00B309B3">
        <w:rPr>
          <w:sz w:val="22"/>
        </w:rPr>
        <w:instrText xml:space="preserve"> HYPERLINK "https://www.basiclaw.gov.hk/tc/basiclaw/index.html" </w:instrText>
      </w:r>
      <w:r w:rsidR="00B309B3">
        <w:rPr>
          <w:sz w:val="22"/>
        </w:rPr>
        <w:fldChar w:fldCharType="separate"/>
      </w:r>
      <w:r w:rsidR="009E2F6E" w:rsidRPr="00B309B3">
        <w:rPr>
          <w:rStyle w:val="ac"/>
          <w:sz w:val="22"/>
        </w:rPr>
        <w:t>https://www.basiclaw.gov.hk/tc/basiclaw/index.html</w:t>
      </w:r>
      <w:r w:rsidR="00B309B3">
        <w:rPr>
          <w:sz w:val="22"/>
        </w:rPr>
        <w:fldChar w:fldCharType="end"/>
      </w:r>
    </w:p>
    <w:p w14:paraId="65A17845" w14:textId="77777777" w:rsidR="00FD09DE" w:rsidRDefault="00FD09DE" w:rsidP="007A6D5F">
      <w:pPr>
        <w:ind w:left="0" w:firstLine="0"/>
      </w:pPr>
    </w:p>
    <w:p w14:paraId="47539961" w14:textId="77777777" w:rsidR="00B773CA" w:rsidRDefault="00B773CA">
      <w:pPr>
        <w:rPr>
          <w:b/>
          <w:lang w:eastAsia="zh-HK"/>
        </w:rPr>
      </w:pPr>
      <w:r>
        <w:rPr>
          <w:b/>
          <w:lang w:eastAsia="zh-HK"/>
        </w:rPr>
        <w:br w:type="page"/>
      </w:r>
    </w:p>
    <w:p w14:paraId="442145E1" w14:textId="3FF95386" w:rsidR="00FD09DE" w:rsidRPr="00910BB0" w:rsidRDefault="00707490" w:rsidP="007A6D5F">
      <w:pPr>
        <w:ind w:left="0" w:firstLine="0"/>
        <w:rPr>
          <w:rFonts w:ascii="Microsoft JhengHei" w:eastAsia="Microsoft JhengHei" w:hAnsi="Microsoft JhengHei"/>
          <w:b/>
        </w:rPr>
      </w:pPr>
      <w:r w:rsidRPr="00910BB0">
        <w:rPr>
          <w:rFonts w:ascii="Microsoft JhengHei" w:eastAsia="Microsoft JhengHei" w:hAnsi="Microsoft JhengHei"/>
          <w:b/>
          <w:noProof/>
          <w:color w:val="000000" w:themeColor="text1"/>
        </w:rPr>
        <w:lastRenderedPageBreak/>
        <mc:AlternateContent>
          <mc:Choice Requires="wps">
            <w:drawing>
              <wp:anchor distT="0" distB="0" distL="114300" distR="114300" simplePos="0" relativeHeight="251523584" behindDoc="0" locked="0" layoutInCell="1" allowOverlap="1" wp14:anchorId="00E74BB5" wp14:editId="5CF6B9E7">
                <wp:simplePos x="0" y="0"/>
                <wp:positionH relativeFrom="margin">
                  <wp:align>left</wp:align>
                </wp:positionH>
                <wp:positionV relativeFrom="paragraph">
                  <wp:posOffset>281207</wp:posOffset>
                </wp:positionV>
                <wp:extent cx="5289550" cy="2672715"/>
                <wp:effectExtent l="0" t="0" r="25400" b="13335"/>
                <wp:wrapTopAndBottom/>
                <wp:docPr id="454" name="文字方塊 454"/>
                <wp:cNvGraphicFramePr/>
                <a:graphic xmlns:a="http://schemas.openxmlformats.org/drawingml/2006/main">
                  <a:graphicData uri="http://schemas.microsoft.com/office/word/2010/wordprocessingShape">
                    <wps:wsp>
                      <wps:cNvSpPr txBox="1"/>
                      <wps:spPr>
                        <a:xfrm>
                          <a:off x="0" y="0"/>
                          <a:ext cx="5289550" cy="2672715"/>
                        </a:xfrm>
                        <a:prstGeom prst="rect">
                          <a:avLst/>
                        </a:pr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w="6350">
                          <a:solidFill>
                            <a:prstClr val="black"/>
                          </a:solidFill>
                        </a:ln>
                      </wps:spPr>
                      <wps:txbx>
                        <w:txbxContent>
                          <w:p w14:paraId="0B8E91C5" w14:textId="2B5B4944" w:rsidR="00F6266B" w:rsidRPr="00910BB0" w:rsidRDefault="00F6266B" w:rsidP="00B773CA">
                            <w:pPr>
                              <w:snapToGrid w:val="0"/>
                              <w:spacing w:before="120" w:line="276" w:lineRule="auto"/>
                              <w:ind w:left="0" w:firstLine="0"/>
                              <w:jc w:val="both"/>
                              <w:rPr>
                                <w:rFonts w:ascii="Microsoft JhengHei" w:eastAsia="Microsoft JhengHei" w:hAnsi="Microsoft JhengHei"/>
                              </w:rPr>
                            </w:pPr>
                            <w:r w:rsidRPr="00910BB0">
                              <w:rPr>
                                <w:rFonts w:ascii="Microsoft JhengHei" w:eastAsia="Microsoft JhengHei" w:hAnsi="Microsoft JhengHei" w:hint="eastAsia"/>
                              </w:rPr>
                              <w:t>最高國</w:t>
                            </w:r>
                            <w:r w:rsidRPr="00910BB0">
                              <w:rPr>
                                <w:rFonts w:ascii="Microsoft JhengHei" w:eastAsia="Microsoft JhengHei" w:hAnsi="Microsoft JhengHei"/>
                              </w:rPr>
                              <w:t>家</w:t>
                            </w:r>
                            <w:r w:rsidRPr="00910BB0">
                              <w:rPr>
                                <w:rFonts w:ascii="Microsoft JhengHei" w:eastAsia="Microsoft JhengHei" w:hAnsi="Microsoft JhengHei" w:hint="eastAsia"/>
                              </w:rPr>
                              <w:t>司法機關即</w:t>
                            </w:r>
                            <w:r w:rsidRPr="00910BB0">
                              <w:rPr>
                                <w:rFonts w:ascii="Microsoft JhengHei" w:eastAsia="Microsoft JhengHei" w:hAnsi="Microsoft JhengHei"/>
                              </w:rPr>
                              <w:t>最</w:t>
                            </w:r>
                            <w:r w:rsidRPr="00910BB0">
                              <w:rPr>
                                <w:rFonts w:ascii="Microsoft JhengHei" w:eastAsia="Microsoft JhengHei" w:hAnsi="Microsoft JhengHei" w:hint="eastAsia"/>
                              </w:rPr>
                              <w:t>高人民法院，</w:t>
                            </w:r>
                            <w:r w:rsidRPr="00910BB0">
                              <w:rPr>
                                <w:rFonts w:ascii="Microsoft JhengHei" w:eastAsia="Microsoft JhengHei" w:hAnsi="Microsoft JhengHei"/>
                              </w:rPr>
                              <w:t>最</w:t>
                            </w:r>
                            <w:r w:rsidRPr="00910BB0">
                              <w:rPr>
                                <w:rFonts w:ascii="Microsoft JhengHei" w:eastAsia="Microsoft JhengHei" w:hAnsi="Microsoft JhengHei" w:hint="eastAsia"/>
                              </w:rPr>
                              <w:t>高國</w:t>
                            </w:r>
                            <w:r w:rsidRPr="00910BB0">
                              <w:rPr>
                                <w:rFonts w:ascii="Microsoft JhengHei" w:eastAsia="Microsoft JhengHei" w:hAnsi="Microsoft JhengHei"/>
                              </w:rPr>
                              <w:t>家</w:t>
                            </w:r>
                            <w:r w:rsidRPr="00910BB0">
                              <w:rPr>
                                <w:rFonts w:ascii="Microsoft JhengHei" w:eastAsia="Microsoft JhengHei" w:hAnsi="Microsoft JhengHei" w:hint="eastAsia"/>
                              </w:rPr>
                              <w:t>法律監督機關即最高人民檢察院。</w:t>
                            </w:r>
                            <w:r w:rsidRPr="00910BB0">
                              <w:rPr>
                                <w:rFonts w:ascii="Microsoft JhengHei" w:eastAsia="Microsoft JhengHei" w:hAnsi="Microsoft JhengHei"/>
                              </w:rPr>
                              <w:t>根據</w:t>
                            </w:r>
                            <w:r w:rsidRPr="00910BB0">
                              <w:rPr>
                                <w:rFonts w:ascii="Microsoft JhengHei" w:eastAsia="Microsoft JhengHei" w:hAnsi="Microsoft JhengHei" w:hint="eastAsia"/>
                              </w:rPr>
                              <w:t>特區基本</w:t>
                            </w:r>
                            <w:r w:rsidRPr="00910BB0">
                              <w:rPr>
                                <w:rFonts w:ascii="Microsoft JhengHei" w:eastAsia="Microsoft JhengHei" w:hAnsi="Microsoft JhengHei"/>
                              </w:rPr>
                              <w:t>法</w:t>
                            </w:r>
                            <w:r w:rsidRPr="00910BB0">
                              <w:rPr>
                                <w:rFonts w:ascii="Microsoft JhengHei" w:eastAsia="Microsoft JhengHei" w:hAnsi="Microsoft JhengHei" w:hint="eastAsia"/>
                              </w:rPr>
                              <w:t>的規定，</w:t>
                            </w:r>
                            <w:r w:rsidRPr="00910BB0">
                              <w:rPr>
                                <w:rFonts w:ascii="Microsoft JhengHei" w:eastAsia="Microsoft JhengHei" w:hAnsi="Microsoft JhengHei"/>
                              </w:rPr>
                              <w:t>特</w:t>
                            </w:r>
                            <w:r w:rsidRPr="00910BB0">
                              <w:rPr>
                                <w:rFonts w:ascii="Microsoft JhengHei" w:eastAsia="Microsoft JhengHei" w:hAnsi="Microsoft JhengHei" w:hint="eastAsia"/>
                              </w:rPr>
                              <w:t>別行政區實行司法獨立，</w:t>
                            </w:r>
                            <w:r w:rsidRPr="00910BB0">
                              <w:rPr>
                                <w:rFonts w:ascii="Microsoft JhengHei" w:eastAsia="Microsoft JhengHei" w:hAnsi="Microsoft JhengHei"/>
                              </w:rPr>
                              <w:t>擁</w:t>
                            </w:r>
                            <w:r w:rsidRPr="00910BB0">
                              <w:rPr>
                                <w:rFonts w:ascii="Microsoft JhengHei" w:eastAsia="Microsoft JhengHei" w:hAnsi="Microsoft JhengHei" w:hint="eastAsia"/>
                              </w:rPr>
                              <w:t>有獨立</w:t>
                            </w:r>
                            <w:r w:rsidRPr="00910BB0">
                              <w:rPr>
                                <w:rFonts w:ascii="Microsoft JhengHei" w:eastAsia="Microsoft JhengHei" w:hAnsi="Microsoft JhengHei"/>
                              </w:rPr>
                              <w:t>的</w:t>
                            </w:r>
                            <w:r w:rsidRPr="00910BB0">
                              <w:rPr>
                                <w:rFonts w:ascii="Microsoft JhengHei" w:eastAsia="Microsoft JhengHei" w:hAnsi="Microsoft JhengHei" w:hint="eastAsia"/>
                              </w:rPr>
                              <w:t>司法權和終</w:t>
                            </w:r>
                            <w:r w:rsidRPr="00910BB0">
                              <w:rPr>
                                <w:rFonts w:ascii="Microsoft JhengHei" w:eastAsia="Microsoft JhengHei" w:hAnsi="Microsoft JhengHei"/>
                              </w:rPr>
                              <w:t>審</w:t>
                            </w:r>
                            <w:r w:rsidRPr="00910BB0">
                              <w:rPr>
                                <w:rFonts w:ascii="Microsoft JhengHei" w:eastAsia="Microsoft JhengHei" w:hAnsi="Microsoft JhengHei" w:hint="eastAsia"/>
                              </w:rPr>
                              <w:t>權，</w:t>
                            </w:r>
                            <w:r w:rsidRPr="00910BB0">
                              <w:rPr>
                                <w:rFonts w:ascii="Microsoft JhengHei" w:eastAsia="Microsoft JhengHei" w:hAnsi="Microsoft JhengHei"/>
                              </w:rPr>
                              <w:t>因此</w:t>
                            </w:r>
                            <w:r w:rsidRPr="00910BB0">
                              <w:rPr>
                                <w:rFonts w:ascii="Microsoft JhengHei" w:eastAsia="Microsoft JhengHei" w:hAnsi="Microsoft JhengHei" w:hint="eastAsia"/>
                              </w:rPr>
                              <w:t>中</w:t>
                            </w:r>
                            <w:r w:rsidRPr="00910BB0">
                              <w:rPr>
                                <w:rFonts w:ascii="Microsoft JhengHei" w:eastAsia="Microsoft JhengHei" w:hAnsi="Microsoft JhengHei"/>
                              </w:rPr>
                              <w:t>央</w:t>
                            </w:r>
                            <w:r w:rsidRPr="00910BB0">
                              <w:rPr>
                                <w:rFonts w:ascii="Microsoft JhengHei" w:eastAsia="Microsoft JhengHei" w:hAnsi="Microsoft JhengHei" w:hint="eastAsia"/>
                              </w:rPr>
                              <w:t>司法機關和法律監督機關與特別行政區的司法機關和政府法律部門</w:t>
                            </w:r>
                            <w:r w:rsidRPr="00910BB0">
                              <w:rPr>
                                <w:rFonts w:ascii="Microsoft JhengHei" w:eastAsia="Microsoft JhengHei" w:hAnsi="Microsoft JhengHei"/>
                              </w:rPr>
                              <w:t>之間</w:t>
                            </w:r>
                            <w:r w:rsidRPr="00910BB0">
                              <w:rPr>
                                <w:rFonts w:ascii="Microsoft JhengHei" w:eastAsia="Microsoft JhengHei" w:hAnsi="Microsoft JhengHei" w:hint="eastAsia"/>
                              </w:rPr>
                              <w:t>並無隸屬關係</w:t>
                            </w:r>
                            <w:r w:rsidRPr="00910BB0">
                              <w:rPr>
                                <w:rFonts w:ascii="Microsoft JhengHei" w:eastAsia="Microsoft JhengHei" w:hAnsi="Microsoft JhengHei"/>
                              </w:rPr>
                              <w:t>… …</w:t>
                            </w:r>
                            <w:r w:rsidRPr="00910BB0">
                              <w:rPr>
                                <w:rFonts w:ascii="Microsoft JhengHei" w:eastAsia="Microsoft JhengHei" w:hAnsi="Microsoft JhengHei" w:hint="eastAsia"/>
                              </w:rPr>
                              <w:t>（頁</w:t>
                            </w:r>
                            <w:r w:rsidRPr="00910BB0">
                              <w:rPr>
                                <w:rFonts w:ascii="Microsoft JhengHei" w:eastAsia="Microsoft JhengHei" w:hAnsi="Microsoft JhengHei"/>
                              </w:rPr>
                              <w:t>97</w:t>
                            </w:r>
                            <w:r w:rsidRPr="00910BB0">
                              <w:rPr>
                                <w:rFonts w:ascii="Microsoft JhengHei" w:eastAsia="Microsoft JhengHei" w:hAnsi="Microsoft JhengHei" w:hint="eastAsia"/>
                              </w:rPr>
                              <w:t>）</w:t>
                            </w:r>
                          </w:p>
                          <w:p w14:paraId="681686B3" w14:textId="21BC350C" w:rsidR="00F6266B" w:rsidRPr="00910BB0" w:rsidRDefault="00F6266B" w:rsidP="00B773CA">
                            <w:pPr>
                              <w:snapToGrid w:val="0"/>
                              <w:spacing w:before="120" w:line="276" w:lineRule="auto"/>
                              <w:ind w:left="0" w:firstLine="0"/>
                              <w:jc w:val="both"/>
                              <w:rPr>
                                <w:rFonts w:ascii="Microsoft JhengHei" w:eastAsia="Microsoft JhengHei" w:hAnsi="Microsoft JhengHei"/>
                              </w:rPr>
                            </w:pPr>
                            <w:r w:rsidRPr="00910BB0">
                              <w:rPr>
                                <w:rFonts w:ascii="Microsoft JhengHei" w:eastAsia="Microsoft JhengHei" w:hAnsi="Microsoft JhengHei" w:hint="eastAsia"/>
                              </w:rPr>
                              <w:t>根</w:t>
                            </w:r>
                            <w:r w:rsidRPr="00910BB0">
                              <w:rPr>
                                <w:rFonts w:ascii="Microsoft JhengHei" w:eastAsia="Microsoft JhengHei" w:hAnsi="Microsoft JhengHei"/>
                              </w:rPr>
                              <w:t>據</w:t>
                            </w:r>
                            <w:r w:rsidRPr="00910BB0">
                              <w:rPr>
                                <w:rFonts w:ascii="Microsoft JhengHei" w:eastAsia="Microsoft JhengHei" w:hAnsi="Microsoft JhengHei" w:hint="eastAsia"/>
                              </w:rPr>
                              <w:t>特區基本</w:t>
                            </w:r>
                            <w:r w:rsidRPr="00910BB0">
                              <w:rPr>
                                <w:rFonts w:ascii="Microsoft JhengHei" w:eastAsia="Microsoft JhengHei" w:hAnsi="Microsoft JhengHei"/>
                              </w:rPr>
                              <w:t>法</w:t>
                            </w:r>
                            <w:r w:rsidRPr="00910BB0">
                              <w:rPr>
                                <w:rFonts w:ascii="Microsoft JhengHei" w:eastAsia="Microsoft JhengHei" w:hAnsi="Microsoft JhengHei" w:hint="eastAsia"/>
                              </w:rPr>
                              <w:t>，</w:t>
                            </w:r>
                            <w:r w:rsidRPr="00910BB0">
                              <w:rPr>
                                <w:rFonts w:ascii="Microsoft JhengHei" w:eastAsia="Microsoft JhengHei" w:hAnsi="Microsoft JhengHei"/>
                              </w:rPr>
                              <w:t>特</w:t>
                            </w:r>
                            <w:r w:rsidRPr="00910BB0">
                              <w:rPr>
                                <w:rFonts w:ascii="Microsoft JhengHei" w:eastAsia="Microsoft JhengHei" w:hAnsi="Microsoft JhengHei" w:hint="eastAsia"/>
                              </w:rPr>
                              <w:t>別行政區各</w:t>
                            </w:r>
                            <w:r w:rsidRPr="00910BB0">
                              <w:rPr>
                                <w:rFonts w:ascii="Microsoft JhengHei" w:eastAsia="Microsoft JhengHei" w:hAnsi="Microsoft JhengHei"/>
                              </w:rPr>
                              <w:t>自</w:t>
                            </w:r>
                            <w:r w:rsidRPr="00910BB0">
                              <w:rPr>
                                <w:rFonts w:ascii="Microsoft JhengHei" w:eastAsia="Microsoft JhengHei" w:hAnsi="Microsoft JhengHei" w:hint="eastAsia"/>
                              </w:rPr>
                              <w:t>保留自己</w:t>
                            </w:r>
                            <w:r w:rsidRPr="00910BB0">
                              <w:rPr>
                                <w:rFonts w:ascii="Microsoft JhengHei" w:eastAsia="Microsoft JhengHei" w:hAnsi="Microsoft JhengHei"/>
                              </w:rPr>
                              <w:t>的</w:t>
                            </w:r>
                            <w:r w:rsidRPr="00910BB0">
                              <w:rPr>
                                <w:rFonts w:ascii="Microsoft JhengHei" w:eastAsia="Microsoft JhengHei" w:hAnsi="Microsoft JhengHei" w:hint="eastAsia"/>
                              </w:rPr>
                              <w:t>司法制度，</w:t>
                            </w:r>
                            <w:r w:rsidRPr="00910BB0">
                              <w:rPr>
                                <w:rFonts w:ascii="Microsoft JhengHei" w:eastAsia="Microsoft JhengHei" w:hAnsi="Microsoft JhengHei"/>
                              </w:rPr>
                              <w:t>不受</w:t>
                            </w:r>
                            <w:r w:rsidRPr="00910BB0">
                              <w:rPr>
                                <w:rFonts w:ascii="Microsoft JhengHei" w:eastAsia="Microsoft JhengHei" w:hAnsi="Microsoft JhengHei" w:hint="eastAsia"/>
                              </w:rPr>
                              <w:t>內</w:t>
                            </w:r>
                            <w:r w:rsidRPr="00910BB0">
                              <w:rPr>
                                <w:rFonts w:ascii="Microsoft JhengHei" w:eastAsia="Microsoft JhengHei" w:hAnsi="Microsoft JhengHei"/>
                              </w:rPr>
                              <w:t>地司</w:t>
                            </w:r>
                            <w:r w:rsidRPr="00910BB0">
                              <w:rPr>
                                <w:rFonts w:ascii="Microsoft JhengHei" w:eastAsia="Microsoft JhengHei" w:hAnsi="Microsoft JhengHei" w:hint="eastAsia"/>
                              </w:rPr>
                              <w:t>法制度的影響，</w:t>
                            </w:r>
                            <w:r w:rsidRPr="00910BB0">
                              <w:rPr>
                                <w:rFonts w:ascii="Microsoft JhengHei" w:eastAsia="Microsoft JhengHei" w:hAnsi="Microsoft JhengHei"/>
                              </w:rPr>
                              <w:t>自</w:t>
                            </w:r>
                            <w:r w:rsidRPr="00910BB0">
                              <w:rPr>
                                <w:rFonts w:ascii="Microsoft JhengHei" w:eastAsia="Microsoft JhengHei" w:hAnsi="Microsoft JhengHei" w:hint="eastAsia"/>
                              </w:rPr>
                              <w:t>己</w:t>
                            </w:r>
                            <w:r w:rsidRPr="00910BB0">
                              <w:rPr>
                                <w:rFonts w:ascii="Microsoft JhengHei" w:eastAsia="Microsoft JhengHei" w:hAnsi="Microsoft JhengHei"/>
                              </w:rPr>
                              <w:t>擁</w:t>
                            </w:r>
                            <w:r w:rsidRPr="00910BB0">
                              <w:rPr>
                                <w:rFonts w:ascii="Microsoft JhengHei" w:eastAsia="Microsoft JhengHei" w:hAnsi="Microsoft JhengHei" w:hint="eastAsia"/>
                              </w:rPr>
                              <w:t>有自己</w:t>
                            </w:r>
                            <w:r w:rsidRPr="00910BB0">
                              <w:rPr>
                                <w:rFonts w:ascii="Microsoft JhengHei" w:eastAsia="Microsoft JhengHei" w:hAnsi="Microsoft JhengHei"/>
                              </w:rPr>
                              <w:t>的</w:t>
                            </w:r>
                            <w:r w:rsidRPr="00910BB0">
                              <w:rPr>
                                <w:rFonts w:ascii="Microsoft JhengHei" w:eastAsia="Microsoft JhengHei" w:hAnsi="Microsoft JhengHei" w:hint="eastAsia"/>
                              </w:rPr>
                              <w:t>終</w:t>
                            </w:r>
                            <w:r w:rsidRPr="00910BB0">
                              <w:rPr>
                                <w:rFonts w:ascii="Microsoft JhengHei" w:eastAsia="Microsoft JhengHei" w:hAnsi="Microsoft JhengHei"/>
                              </w:rPr>
                              <w:t>審</w:t>
                            </w:r>
                            <w:r w:rsidRPr="00910BB0">
                              <w:rPr>
                                <w:rFonts w:ascii="Microsoft JhengHei" w:eastAsia="Microsoft JhengHei" w:hAnsi="Microsoft JhengHei" w:hint="eastAsia"/>
                              </w:rPr>
                              <w:t>法院，所有案件</w:t>
                            </w:r>
                            <w:r w:rsidRPr="00910BB0">
                              <w:rPr>
                                <w:rFonts w:ascii="Microsoft JhengHei" w:eastAsia="Microsoft JhengHei" w:hAnsi="Microsoft JhengHei"/>
                              </w:rPr>
                              <w:t>的</w:t>
                            </w:r>
                            <w:r w:rsidRPr="00910BB0">
                              <w:rPr>
                                <w:rFonts w:ascii="Microsoft JhengHei" w:eastAsia="Microsoft JhengHei" w:hAnsi="Microsoft JhengHei" w:hint="eastAsia"/>
                              </w:rPr>
                              <w:t>終</w:t>
                            </w:r>
                            <w:r w:rsidRPr="00910BB0">
                              <w:rPr>
                                <w:rFonts w:ascii="Microsoft JhengHei" w:eastAsia="Microsoft JhengHei" w:hAnsi="Microsoft JhengHei"/>
                              </w:rPr>
                              <w:t>審</w:t>
                            </w:r>
                            <w:r w:rsidRPr="00910BB0">
                              <w:rPr>
                                <w:rFonts w:ascii="Microsoft JhengHei" w:eastAsia="Microsoft JhengHei" w:hAnsi="Microsoft JhengHei" w:hint="eastAsia"/>
                              </w:rPr>
                              <w:t>不</w:t>
                            </w:r>
                            <w:r w:rsidRPr="00910BB0">
                              <w:rPr>
                                <w:rFonts w:ascii="Microsoft JhengHei" w:eastAsia="Microsoft JhengHei" w:hAnsi="Microsoft JhengHei"/>
                              </w:rPr>
                              <w:t>在</w:t>
                            </w:r>
                            <w:r w:rsidRPr="00910BB0">
                              <w:rPr>
                                <w:rFonts w:ascii="Microsoft JhengHei" w:eastAsia="Microsoft JhengHei" w:hAnsi="Microsoft JhengHei" w:hint="eastAsia"/>
                              </w:rPr>
                              <w:t>最高人民法院進行。在特別行政區終</w:t>
                            </w:r>
                            <w:r w:rsidRPr="00910BB0">
                              <w:rPr>
                                <w:rFonts w:ascii="Microsoft JhengHei" w:eastAsia="Microsoft JhengHei" w:hAnsi="Microsoft JhengHei"/>
                              </w:rPr>
                              <w:t>審</w:t>
                            </w:r>
                            <w:r w:rsidRPr="00910BB0">
                              <w:rPr>
                                <w:rFonts w:ascii="Microsoft JhengHei" w:eastAsia="Microsoft JhengHei" w:hAnsi="Microsoft JhengHei" w:hint="eastAsia"/>
                              </w:rPr>
                              <w:t>法院和最高人民法院之</w:t>
                            </w:r>
                            <w:r w:rsidRPr="00910BB0">
                              <w:rPr>
                                <w:rFonts w:ascii="Microsoft JhengHei" w:eastAsia="Microsoft JhengHei" w:hAnsi="Microsoft JhengHei"/>
                              </w:rPr>
                              <w:t>上沒有</w:t>
                            </w:r>
                            <w:r w:rsidRPr="00910BB0">
                              <w:rPr>
                                <w:rFonts w:ascii="Microsoft JhengHei" w:eastAsia="Microsoft JhengHei" w:hAnsi="Microsoft JhengHei" w:hint="eastAsia"/>
                              </w:rPr>
                              <w:t>更高的審判</w:t>
                            </w:r>
                            <w:r w:rsidRPr="00910BB0">
                              <w:rPr>
                                <w:rFonts w:ascii="Microsoft JhengHei" w:eastAsia="Microsoft JhengHei" w:hAnsi="Microsoft JhengHei"/>
                              </w:rPr>
                              <w:t>機</w:t>
                            </w:r>
                            <w:r w:rsidRPr="00910BB0">
                              <w:rPr>
                                <w:rFonts w:ascii="Microsoft JhengHei" w:eastAsia="Microsoft JhengHei" w:hAnsi="Microsoft JhengHei" w:hint="eastAsia"/>
                              </w:rPr>
                              <w:t>關。</w:t>
                            </w:r>
                            <w:r w:rsidRPr="00910BB0">
                              <w:rPr>
                                <w:rFonts w:ascii="Microsoft JhengHei" w:eastAsia="Microsoft JhengHei" w:hAnsi="Microsoft JhengHei"/>
                              </w:rPr>
                              <w:t>所</w:t>
                            </w:r>
                            <w:r w:rsidRPr="00910BB0">
                              <w:rPr>
                                <w:rFonts w:ascii="Microsoft JhengHei" w:eastAsia="Microsoft JhengHei" w:hAnsi="Microsoft JhengHei" w:hint="eastAsia"/>
                              </w:rPr>
                              <w:t>以，</w:t>
                            </w:r>
                            <w:r w:rsidRPr="00910BB0">
                              <w:rPr>
                                <w:rFonts w:ascii="Microsoft JhengHei" w:eastAsia="Microsoft JhengHei" w:hAnsi="Microsoft JhengHei"/>
                              </w:rPr>
                              <w:t>“</w:t>
                            </w:r>
                            <w:r w:rsidRPr="00910BB0">
                              <w:rPr>
                                <w:rFonts w:ascii="Microsoft JhengHei" w:eastAsia="Microsoft JhengHei" w:hAnsi="Microsoft JhengHei" w:hint="eastAsia"/>
                              </w:rPr>
                              <w:t>一個國</w:t>
                            </w:r>
                            <w:r w:rsidRPr="00910BB0">
                              <w:rPr>
                                <w:rFonts w:ascii="Microsoft JhengHei" w:eastAsia="Microsoft JhengHei" w:hAnsi="Microsoft JhengHei"/>
                              </w:rPr>
                              <w:t>家</w:t>
                            </w:r>
                            <w:r w:rsidRPr="00910BB0">
                              <w:rPr>
                                <w:rFonts w:ascii="Microsoft JhengHei" w:eastAsia="Microsoft JhengHei" w:hAnsi="Microsoft JhengHei" w:hint="eastAsia"/>
                              </w:rPr>
                              <w:t>，</w:t>
                            </w:r>
                            <w:r w:rsidRPr="00910BB0">
                              <w:rPr>
                                <w:rFonts w:ascii="Microsoft JhengHei" w:eastAsia="Microsoft JhengHei" w:hAnsi="Microsoft JhengHei"/>
                              </w:rPr>
                              <w:t>兩</w:t>
                            </w:r>
                            <w:r w:rsidRPr="00910BB0">
                              <w:rPr>
                                <w:rFonts w:ascii="Microsoft JhengHei" w:eastAsia="Microsoft JhengHei" w:hAnsi="Microsoft JhengHei" w:hint="eastAsia"/>
                              </w:rPr>
                              <w:t>種司法制度</w:t>
                            </w:r>
                            <w:r w:rsidRPr="00910BB0">
                              <w:rPr>
                                <w:rFonts w:ascii="Microsoft JhengHei" w:eastAsia="Microsoft JhengHei" w:hAnsi="Microsoft JhengHei"/>
                              </w:rPr>
                              <w:t>”</w:t>
                            </w:r>
                            <w:r w:rsidRPr="00910BB0">
                              <w:rPr>
                                <w:rFonts w:ascii="Microsoft JhengHei" w:eastAsia="Microsoft JhengHei" w:hAnsi="Microsoft JhengHei" w:hint="eastAsia"/>
                              </w:rPr>
                              <w:t>的情形在</w:t>
                            </w:r>
                            <w:r w:rsidRPr="00910BB0">
                              <w:rPr>
                                <w:rFonts w:ascii="Microsoft JhengHei" w:eastAsia="Microsoft JhengHei" w:hAnsi="Microsoft JhengHei"/>
                              </w:rPr>
                              <w:t>中國已</w:t>
                            </w:r>
                            <w:r w:rsidRPr="00910BB0">
                              <w:rPr>
                                <w:rFonts w:ascii="Microsoft JhengHei" w:eastAsia="Microsoft JhengHei" w:hAnsi="Microsoft JhengHei" w:hint="eastAsia"/>
                              </w:rPr>
                              <w:t>經形成… …（頁1</w:t>
                            </w:r>
                            <w:r w:rsidRPr="00910BB0">
                              <w:rPr>
                                <w:rFonts w:ascii="Microsoft JhengHei" w:eastAsia="Microsoft JhengHei" w:hAnsi="Microsoft JhengHei"/>
                              </w:rPr>
                              <w:t>28</w:t>
                            </w:r>
                            <w:r w:rsidRPr="00910BB0">
                              <w:rPr>
                                <w:rFonts w:ascii="Microsoft JhengHei" w:eastAsia="Microsoft JhengHei" w:hAnsi="Microsoft JhengHe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74BB5" id="文字方塊 454" o:spid="_x0000_s1077" type="#_x0000_t202" style="position:absolute;margin-left:0;margin-top:22.15pt;width:416.5pt;height:210.45pt;z-index:251523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Vt59QIAALIGAAAOAAAAZHJzL2Uyb0RvYy54bWy8VV1uEzEQfkfiDpbf6SZp0rSrbqrQqgip&#10;tBUt6rPj9SYrvLaxnWTLBZA4QHnmAByAA7Xn4LM3m0SlAoEQL449Mzs/33wzOTyqK0kWwrpSq4x2&#10;dzqUCMV1XqppRt9dn77Yp8R5pnImtRIZvRWOHo2ePztcmlT09EzLXFgCJ8qlS5PRmfcmTRLHZ6Ji&#10;bkcboaAstK2Yx9NOk9yyJbxXMul1OnvJUtvcWM2Fc5CeNEo6iv6LQnB/URROeCIzitx8PG08J+FM&#10;RocsnVpmZiVfpcH+IouKlQpB165OmGdkbsufXFUlt9rpwu9wXSW6KEouYg2optt5VM3VjBkRawE4&#10;zqxhcv/OLT9fXFpS5hntD/qUKFahSQ93n+6/fXm4+37/9TMJcqC0NC6F8ZWBua9f6hrdbuUOwlB8&#10;Xdgq/KIsAj3wvl1jLGpPOISD3v7BYAAVh663N+wNu4PgJ9l8bqzzr4SuSLhk1KKJEVu2OHO+MW1N&#10;VpDnp6WUpJAlGKTAM0qs9jeln0UEQ6bR0OH75kKMBoidKI5cE8fSkgUDSxjnQvndqJLz6o3OG/mg&#10;01nRBVKQqpEetGLkv3YUq5m67VDDfvg8SNZWvw7Xbx2zdDseoGvS+E28/d3/G6+LcH9WYEjwCUCH&#10;rfjJAiGctl2UpSIsrJlBwBa+iONMClA5EpOlvpTiLcjTUAZDHmkSeiAVWWZ0bxc8jC3RslzrArXW&#10;ZJhIxt+v6Ok2VkhDKnQ5DEVD/nDz9aRuRinWFUQTnd9iYMDGOA7O8NMS/s+Y85fMYtMga2xPf4Gj&#10;kBpJ6dWNkpm2H5+SB3ssAGgpWWJzZdR9mDML0svXCqw+6Pb7cOvjoz8Y9vCw25rJtkbNq2MN2ncB&#10;n+HxGuy9bK+F1dUNluw4RIWKKY7YGfXt9dg3+xRLmovxOBphuRnmz9SV4e30BVyv6xtmzWquPVbC&#10;uW53HEsfjXdjG9qj9HjudVHGRm5QXeGPxdjMW7PEw+bdfkerzV/N6AcAAAD//wMAUEsDBBQABgAI&#10;AAAAIQDygAX23AAAAAcBAAAPAAAAZHJzL2Rvd25yZXYueG1sTI/BTsMwEETvSPyDtZW4UadxqaoQ&#10;p6qQKnFAIEo+wLG3cZTYjmI3DX/PcoLjzKxm3paHxQ1sxil2wUvYrDNg6HUwnW8l1F+nxz2wmJQ3&#10;aggeJXxjhEN1f1eqwoSb/8T5nFpGJT4WSoJNaSw4j9qiU3EdRvSUXcLkVCI5tdxM6kblbuB5lu24&#10;U52nBatGfLGo+/PVSfh4Pc61FvnG9M1Jvwms353tpXxYLcdnYAmX9HcMv/iEDhUxNeHqTWSDBHok&#10;SdhuBTBK90KQ0ZCxe8qBVyX/z1/9AAAA//8DAFBLAQItABQABgAIAAAAIQC2gziS/gAAAOEBAAAT&#10;AAAAAAAAAAAAAAAAAAAAAABbQ29udGVudF9UeXBlc10ueG1sUEsBAi0AFAAGAAgAAAAhADj9If/W&#10;AAAAlAEAAAsAAAAAAAAAAAAAAAAALwEAAF9yZWxzLy5yZWxzUEsBAi0AFAAGAAgAAAAhAKixW3n1&#10;AgAAsgYAAA4AAAAAAAAAAAAAAAAALgIAAGRycy9lMm9Eb2MueG1sUEsBAi0AFAAGAAgAAAAhAPKA&#10;BfbcAAAABwEAAA8AAAAAAAAAAAAAAAAATwUAAGRycy9kb3ducmV2LnhtbFBLBQYAAAAABAAEAPMA&#10;AABYBgAAAAA=&#10;" fillcolor="#fafbf6 [182]" strokeweight=".5pt">
                <v:fill color2="#e1eacd [982]" rotate="t" colors="0 #fafcf7;48497f #d2e0b4;54395f #d2e0b4;1 #e1ebcd" focus="100%" type="gradient"/>
                <v:textbox>
                  <w:txbxContent>
                    <w:p w14:paraId="0B8E91C5" w14:textId="2B5B4944" w:rsidR="00F6266B" w:rsidRPr="00910BB0" w:rsidRDefault="00F6266B" w:rsidP="00B773CA">
                      <w:pPr>
                        <w:snapToGrid w:val="0"/>
                        <w:spacing w:before="120" w:line="276" w:lineRule="auto"/>
                        <w:ind w:left="0" w:firstLine="0"/>
                        <w:jc w:val="both"/>
                        <w:rPr>
                          <w:rFonts w:ascii="Microsoft JhengHei" w:eastAsia="Microsoft JhengHei" w:hAnsi="Microsoft JhengHei"/>
                        </w:rPr>
                      </w:pPr>
                      <w:r w:rsidRPr="00910BB0">
                        <w:rPr>
                          <w:rFonts w:ascii="Microsoft JhengHei" w:eastAsia="Microsoft JhengHei" w:hAnsi="Microsoft JhengHei" w:hint="eastAsia"/>
                        </w:rPr>
                        <w:t>最高國</w:t>
                      </w:r>
                      <w:r w:rsidRPr="00910BB0">
                        <w:rPr>
                          <w:rFonts w:ascii="Microsoft JhengHei" w:eastAsia="Microsoft JhengHei" w:hAnsi="Microsoft JhengHei"/>
                        </w:rPr>
                        <w:t>家</w:t>
                      </w:r>
                      <w:r w:rsidRPr="00910BB0">
                        <w:rPr>
                          <w:rFonts w:ascii="Microsoft JhengHei" w:eastAsia="Microsoft JhengHei" w:hAnsi="Microsoft JhengHei" w:hint="eastAsia"/>
                        </w:rPr>
                        <w:t>司法機關即</w:t>
                      </w:r>
                      <w:r w:rsidRPr="00910BB0">
                        <w:rPr>
                          <w:rFonts w:ascii="Microsoft JhengHei" w:eastAsia="Microsoft JhengHei" w:hAnsi="Microsoft JhengHei"/>
                        </w:rPr>
                        <w:t>最</w:t>
                      </w:r>
                      <w:r w:rsidRPr="00910BB0">
                        <w:rPr>
                          <w:rFonts w:ascii="Microsoft JhengHei" w:eastAsia="Microsoft JhengHei" w:hAnsi="Microsoft JhengHei" w:hint="eastAsia"/>
                        </w:rPr>
                        <w:t>高人民法院，</w:t>
                      </w:r>
                      <w:r w:rsidRPr="00910BB0">
                        <w:rPr>
                          <w:rFonts w:ascii="Microsoft JhengHei" w:eastAsia="Microsoft JhengHei" w:hAnsi="Microsoft JhengHei"/>
                        </w:rPr>
                        <w:t>最</w:t>
                      </w:r>
                      <w:r w:rsidRPr="00910BB0">
                        <w:rPr>
                          <w:rFonts w:ascii="Microsoft JhengHei" w:eastAsia="Microsoft JhengHei" w:hAnsi="Microsoft JhengHei" w:hint="eastAsia"/>
                        </w:rPr>
                        <w:t>高國</w:t>
                      </w:r>
                      <w:r w:rsidRPr="00910BB0">
                        <w:rPr>
                          <w:rFonts w:ascii="Microsoft JhengHei" w:eastAsia="Microsoft JhengHei" w:hAnsi="Microsoft JhengHei"/>
                        </w:rPr>
                        <w:t>家</w:t>
                      </w:r>
                      <w:r w:rsidRPr="00910BB0">
                        <w:rPr>
                          <w:rFonts w:ascii="Microsoft JhengHei" w:eastAsia="Microsoft JhengHei" w:hAnsi="Microsoft JhengHei" w:hint="eastAsia"/>
                        </w:rPr>
                        <w:t>法律監督機關即最高人民檢察院。</w:t>
                      </w:r>
                      <w:r w:rsidRPr="00910BB0">
                        <w:rPr>
                          <w:rFonts w:ascii="Microsoft JhengHei" w:eastAsia="Microsoft JhengHei" w:hAnsi="Microsoft JhengHei"/>
                        </w:rPr>
                        <w:t>根據</w:t>
                      </w:r>
                      <w:r w:rsidRPr="00910BB0">
                        <w:rPr>
                          <w:rFonts w:ascii="Microsoft JhengHei" w:eastAsia="Microsoft JhengHei" w:hAnsi="Microsoft JhengHei" w:hint="eastAsia"/>
                        </w:rPr>
                        <w:t>特區基本</w:t>
                      </w:r>
                      <w:r w:rsidRPr="00910BB0">
                        <w:rPr>
                          <w:rFonts w:ascii="Microsoft JhengHei" w:eastAsia="Microsoft JhengHei" w:hAnsi="Microsoft JhengHei"/>
                        </w:rPr>
                        <w:t>法</w:t>
                      </w:r>
                      <w:r w:rsidRPr="00910BB0">
                        <w:rPr>
                          <w:rFonts w:ascii="Microsoft JhengHei" w:eastAsia="Microsoft JhengHei" w:hAnsi="Microsoft JhengHei" w:hint="eastAsia"/>
                        </w:rPr>
                        <w:t>的規定，</w:t>
                      </w:r>
                      <w:r w:rsidRPr="00910BB0">
                        <w:rPr>
                          <w:rFonts w:ascii="Microsoft JhengHei" w:eastAsia="Microsoft JhengHei" w:hAnsi="Microsoft JhengHei"/>
                        </w:rPr>
                        <w:t>特</w:t>
                      </w:r>
                      <w:r w:rsidRPr="00910BB0">
                        <w:rPr>
                          <w:rFonts w:ascii="Microsoft JhengHei" w:eastAsia="Microsoft JhengHei" w:hAnsi="Microsoft JhengHei" w:hint="eastAsia"/>
                        </w:rPr>
                        <w:t>別行政區實行司法獨立，</w:t>
                      </w:r>
                      <w:r w:rsidRPr="00910BB0">
                        <w:rPr>
                          <w:rFonts w:ascii="Microsoft JhengHei" w:eastAsia="Microsoft JhengHei" w:hAnsi="Microsoft JhengHei"/>
                        </w:rPr>
                        <w:t>擁</w:t>
                      </w:r>
                      <w:r w:rsidRPr="00910BB0">
                        <w:rPr>
                          <w:rFonts w:ascii="Microsoft JhengHei" w:eastAsia="Microsoft JhengHei" w:hAnsi="Microsoft JhengHei" w:hint="eastAsia"/>
                        </w:rPr>
                        <w:t>有獨立</w:t>
                      </w:r>
                      <w:r w:rsidRPr="00910BB0">
                        <w:rPr>
                          <w:rFonts w:ascii="Microsoft JhengHei" w:eastAsia="Microsoft JhengHei" w:hAnsi="Microsoft JhengHei"/>
                        </w:rPr>
                        <w:t>的</w:t>
                      </w:r>
                      <w:r w:rsidRPr="00910BB0">
                        <w:rPr>
                          <w:rFonts w:ascii="Microsoft JhengHei" w:eastAsia="Microsoft JhengHei" w:hAnsi="Microsoft JhengHei" w:hint="eastAsia"/>
                        </w:rPr>
                        <w:t>司法權和終</w:t>
                      </w:r>
                      <w:r w:rsidRPr="00910BB0">
                        <w:rPr>
                          <w:rFonts w:ascii="Microsoft JhengHei" w:eastAsia="Microsoft JhengHei" w:hAnsi="Microsoft JhengHei"/>
                        </w:rPr>
                        <w:t>審</w:t>
                      </w:r>
                      <w:r w:rsidRPr="00910BB0">
                        <w:rPr>
                          <w:rFonts w:ascii="Microsoft JhengHei" w:eastAsia="Microsoft JhengHei" w:hAnsi="Microsoft JhengHei" w:hint="eastAsia"/>
                        </w:rPr>
                        <w:t>權，</w:t>
                      </w:r>
                      <w:r w:rsidRPr="00910BB0">
                        <w:rPr>
                          <w:rFonts w:ascii="Microsoft JhengHei" w:eastAsia="Microsoft JhengHei" w:hAnsi="Microsoft JhengHei"/>
                        </w:rPr>
                        <w:t>因此</w:t>
                      </w:r>
                      <w:r w:rsidRPr="00910BB0">
                        <w:rPr>
                          <w:rFonts w:ascii="Microsoft JhengHei" w:eastAsia="Microsoft JhengHei" w:hAnsi="Microsoft JhengHei" w:hint="eastAsia"/>
                        </w:rPr>
                        <w:t>中</w:t>
                      </w:r>
                      <w:r w:rsidRPr="00910BB0">
                        <w:rPr>
                          <w:rFonts w:ascii="Microsoft JhengHei" w:eastAsia="Microsoft JhengHei" w:hAnsi="Microsoft JhengHei"/>
                        </w:rPr>
                        <w:t>央</w:t>
                      </w:r>
                      <w:r w:rsidRPr="00910BB0">
                        <w:rPr>
                          <w:rFonts w:ascii="Microsoft JhengHei" w:eastAsia="Microsoft JhengHei" w:hAnsi="Microsoft JhengHei" w:hint="eastAsia"/>
                        </w:rPr>
                        <w:t>司法機關和法律監督機關與特別行政區的司法機關和政府法律部門</w:t>
                      </w:r>
                      <w:r w:rsidRPr="00910BB0">
                        <w:rPr>
                          <w:rFonts w:ascii="Microsoft JhengHei" w:eastAsia="Microsoft JhengHei" w:hAnsi="Microsoft JhengHei"/>
                        </w:rPr>
                        <w:t>之間</w:t>
                      </w:r>
                      <w:r w:rsidRPr="00910BB0">
                        <w:rPr>
                          <w:rFonts w:ascii="Microsoft JhengHei" w:eastAsia="Microsoft JhengHei" w:hAnsi="Microsoft JhengHei" w:hint="eastAsia"/>
                        </w:rPr>
                        <w:t>並無隸屬關係</w:t>
                      </w:r>
                      <w:r w:rsidRPr="00910BB0">
                        <w:rPr>
                          <w:rFonts w:ascii="Microsoft JhengHei" w:eastAsia="Microsoft JhengHei" w:hAnsi="Microsoft JhengHei"/>
                        </w:rPr>
                        <w:t>… …</w:t>
                      </w:r>
                      <w:r w:rsidRPr="00910BB0">
                        <w:rPr>
                          <w:rFonts w:ascii="Microsoft JhengHei" w:eastAsia="Microsoft JhengHei" w:hAnsi="Microsoft JhengHei" w:hint="eastAsia"/>
                        </w:rPr>
                        <w:t>（頁</w:t>
                      </w:r>
                      <w:r w:rsidRPr="00910BB0">
                        <w:rPr>
                          <w:rFonts w:ascii="Microsoft JhengHei" w:eastAsia="Microsoft JhengHei" w:hAnsi="Microsoft JhengHei"/>
                        </w:rPr>
                        <w:t>97</w:t>
                      </w:r>
                      <w:r w:rsidRPr="00910BB0">
                        <w:rPr>
                          <w:rFonts w:ascii="Microsoft JhengHei" w:eastAsia="Microsoft JhengHei" w:hAnsi="Microsoft JhengHei" w:hint="eastAsia"/>
                        </w:rPr>
                        <w:t>）</w:t>
                      </w:r>
                    </w:p>
                    <w:p w14:paraId="681686B3" w14:textId="21BC350C" w:rsidR="00F6266B" w:rsidRPr="00910BB0" w:rsidRDefault="00F6266B" w:rsidP="00B773CA">
                      <w:pPr>
                        <w:snapToGrid w:val="0"/>
                        <w:spacing w:before="120" w:line="276" w:lineRule="auto"/>
                        <w:ind w:left="0" w:firstLine="0"/>
                        <w:jc w:val="both"/>
                        <w:rPr>
                          <w:rFonts w:ascii="Microsoft JhengHei" w:eastAsia="Microsoft JhengHei" w:hAnsi="Microsoft JhengHei"/>
                        </w:rPr>
                      </w:pPr>
                      <w:r w:rsidRPr="00910BB0">
                        <w:rPr>
                          <w:rFonts w:ascii="Microsoft JhengHei" w:eastAsia="Microsoft JhengHei" w:hAnsi="Microsoft JhengHei" w:hint="eastAsia"/>
                        </w:rPr>
                        <w:t>根</w:t>
                      </w:r>
                      <w:r w:rsidRPr="00910BB0">
                        <w:rPr>
                          <w:rFonts w:ascii="Microsoft JhengHei" w:eastAsia="Microsoft JhengHei" w:hAnsi="Microsoft JhengHei"/>
                        </w:rPr>
                        <w:t>據</w:t>
                      </w:r>
                      <w:r w:rsidRPr="00910BB0">
                        <w:rPr>
                          <w:rFonts w:ascii="Microsoft JhengHei" w:eastAsia="Microsoft JhengHei" w:hAnsi="Microsoft JhengHei" w:hint="eastAsia"/>
                        </w:rPr>
                        <w:t>特區基本</w:t>
                      </w:r>
                      <w:r w:rsidRPr="00910BB0">
                        <w:rPr>
                          <w:rFonts w:ascii="Microsoft JhengHei" w:eastAsia="Microsoft JhengHei" w:hAnsi="Microsoft JhengHei"/>
                        </w:rPr>
                        <w:t>法</w:t>
                      </w:r>
                      <w:r w:rsidRPr="00910BB0">
                        <w:rPr>
                          <w:rFonts w:ascii="Microsoft JhengHei" w:eastAsia="Microsoft JhengHei" w:hAnsi="Microsoft JhengHei" w:hint="eastAsia"/>
                        </w:rPr>
                        <w:t>，</w:t>
                      </w:r>
                      <w:r w:rsidRPr="00910BB0">
                        <w:rPr>
                          <w:rFonts w:ascii="Microsoft JhengHei" w:eastAsia="Microsoft JhengHei" w:hAnsi="Microsoft JhengHei"/>
                        </w:rPr>
                        <w:t>特</w:t>
                      </w:r>
                      <w:r w:rsidRPr="00910BB0">
                        <w:rPr>
                          <w:rFonts w:ascii="Microsoft JhengHei" w:eastAsia="Microsoft JhengHei" w:hAnsi="Microsoft JhengHei" w:hint="eastAsia"/>
                        </w:rPr>
                        <w:t>別行政區各</w:t>
                      </w:r>
                      <w:r w:rsidRPr="00910BB0">
                        <w:rPr>
                          <w:rFonts w:ascii="Microsoft JhengHei" w:eastAsia="Microsoft JhengHei" w:hAnsi="Microsoft JhengHei"/>
                        </w:rPr>
                        <w:t>自</w:t>
                      </w:r>
                      <w:r w:rsidRPr="00910BB0">
                        <w:rPr>
                          <w:rFonts w:ascii="Microsoft JhengHei" w:eastAsia="Microsoft JhengHei" w:hAnsi="Microsoft JhengHei" w:hint="eastAsia"/>
                        </w:rPr>
                        <w:t>保留自己</w:t>
                      </w:r>
                      <w:r w:rsidRPr="00910BB0">
                        <w:rPr>
                          <w:rFonts w:ascii="Microsoft JhengHei" w:eastAsia="Microsoft JhengHei" w:hAnsi="Microsoft JhengHei"/>
                        </w:rPr>
                        <w:t>的</w:t>
                      </w:r>
                      <w:r w:rsidRPr="00910BB0">
                        <w:rPr>
                          <w:rFonts w:ascii="Microsoft JhengHei" w:eastAsia="Microsoft JhengHei" w:hAnsi="Microsoft JhengHei" w:hint="eastAsia"/>
                        </w:rPr>
                        <w:t>司法制度，</w:t>
                      </w:r>
                      <w:r w:rsidRPr="00910BB0">
                        <w:rPr>
                          <w:rFonts w:ascii="Microsoft JhengHei" w:eastAsia="Microsoft JhengHei" w:hAnsi="Microsoft JhengHei"/>
                        </w:rPr>
                        <w:t>不受</w:t>
                      </w:r>
                      <w:r w:rsidRPr="00910BB0">
                        <w:rPr>
                          <w:rFonts w:ascii="Microsoft JhengHei" w:eastAsia="Microsoft JhengHei" w:hAnsi="Microsoft JhengHei" w:hint="eastAsia"/>
                        </w:rPr>
                        <w:t>內</w:t>
                      </w:r>
                      <w:r w:rsidRPr="00910BB0">
                        <w:rPr>
                          <w:rFonts w:ascii="Microsoft JhengHei" w:eastAsia="Microsoft JhengHei" w:hAnsi="Microsoft JhengHei"/>
                        </w:rPr>
                        <w:t>地司</w:t>
                      </w:r>
                      <w:r w:rsidRPr="00910BB0">
                        <w:rPr>
                          <w:rFonts w:ascii="Microsoft JhengHei" w:eastAsia="Microsoft JhengHei" w:hAnsi="Microsoft JhengHei" w:hint="eastAsia"/>
                        </w:rPr>
                        <w:t>法制度的影響，</w:t>
                      </w:r>
                      <w:r w:rsidRPr="00910BB0">
                        <w:rPr>
                          <w:rFonts w:ascii="Microsoft JhengHei" w:eastAsia="Microsoft JhengHei" w:hAnsi="Microsoft JhengHei"/>
                        </w:rPr>
                        <w:t>自</w:t>
                      </w:r>
                      <w:r w:rsidRPr="00910BB0">
                        <w:rPr>
                          <w:rFonts w:ascii="Microsoft JhengHei" w:eastAsia="Microsoft JhengHei" w:hAnsi="Microsoft JhengHei" w:hint="eastAsia"/>
                        </w:rPr>
                        <w:t>己</w:t>
                      </w:r>
                      <w:r w:rsidRPr="00910BB0">
                        <w:rPr>
                          <w:rFonts w:ascii="Microsoft JhengHei" w:eastAsia="Microsoft JhengHei" w:hAnsi="Microsoft JhengHei"/>
                        </w:rPr>
                        <w:t>擁</w:t>
                      </w:r>
                      <w:r w:rsidRPr="00910BB0">
                        <w:rPr>
                          <w:rFonts w:ascii="Microsoft JhengHei" w:eastAsia="Microsoft JhengHei" w:hAnsi="Microsoft JhengHei" w:hint="eastAsia"/>
                        </w:rPr>
                        <w:t>有自己</w:t>
                      </w:r>
                      <w:r w:rsidRPr="00910BB0">
                        <w:rPr>
                          <w:rFonts w:ascii="Microsoft JhengHei" w:eastAsia="Microsoft JhengHei" w:hAnsi="Microsoft JhengHei"/>
                        </w:rPr>
                        <w:t>的</w:t>
                      </w:r>
                      <w:r w:rsidRPr="00910BB0">
                        <w:rPr>
                          <w:rFonts w:ascii="Microsoft JhengHei" w:eastAsia="Microsoft JhengHei" w:hAnsi="Microsoft JhengHei" w:hint="eastAsia"/>
                        </w:rPr>
                        <w:t>終</w:t>
                      </w:r>
                      <w:r w:rsidRPr="00910BB0">
                        <w:rPr>
                          <w:rFonts w:ascii="Microsoft JhengHei" w:eastAsia="Microsoft JhengHei" w:hAnsi="Microsoft JhengHei"/>
                        </w:rPr>
                        <w:t>審</w:t>
                      </w:r>
                      <w:r w:rsidRPr="00910BB0">
                        <w:rPr>
                          <w:rFonts w:ascii="Microsoft JhengHei" w:eastAsia="Microsoft JhengHei" w:hAnsi="Microsoft JhengHei" w:hint="eastAsia"/>
                        </w:rPr>
                        <w:t>法院，所有案件</w:t>
                      </w:r>
                      <w:r w:rsidRPr="00910BB0">
                        <w:rPr>
                          <w:rFonts w:ascii="Microsoft JhengHei" w:eastAsia="Microsoft JhengHei" w:hAnsi="Microsoft JhengHei"/>
                        </w:rPr>
                        <w:t>的</w:t>
                      </w:r>
                      <w:r w:rsidRPr="00910BB0">
                        <w:rPr>
                          <w:rFonts w:ascii="Microsoft JhengHei" w:eastAsia="Microsoft JhengHei" w:hAnsi="Microsoft JhengHei" w:hint="eastAsia"/>
                        </w:rPr>
                        <w:t>終</w:t>
                      </w:r>
                      <w:r w:rsidRPr="00910BB0">
                        <w:rPr>
                          <w:rFonts w:ascii="Microsoft JhengHei" w:eastAsia="Microsoft JhengHei" w:hAnsi="Microsoft JhengHei"/>
                        </w:rPr>
                        <w:t>審</w:t>
                      </w:r>
                      <w:r w:rsidRPr="00910BB0">
                        <w:rPr>
                          <w:rFonts w:ascii="Microsoft JhengHei" w:eastAsia="Microsoft JhengHei" w:hAnsi="Microsoft JhengHei" w:hint="eastAsia"/>
                        </w:rPr>
                        <w:t>不</w:t>
                      </w:r>
                      <w:r w:rsidRPr="00910BB0">
                        <w:rPr>
                          <w:rFonts w:ascii="Microsoft JhengHei" w:eastAsia="Microsoft JhengHei" w:hAnsi="Microsoft JhengHei"/>
                        </w:rPr>
                        <w:t>在</w:t>
                      </w:r>
                      <w:r w:rsidRPr="00910BB0">
                        <w:rPr>
                          <w:rFonts w:ascii="Microsoft JhengHei" w:eastAsia="Microsoft JhengHei" w:hAnsi="Microsoft JhengHei" w:hint="eastAsia"/>
                        </w:rPr>
                        <w:t>最高人民法院進行。在特別行政區終</w:t>
                      </w:r>
                      <w:r w:rsidRPr="00910BB0">
                        <w:rPr>
                          <w:rFonts w:ascii="Microsoft JhengHei" w:eastAsia="Microsoft JhengHei" w:hAnsi="Microsoft JhengHei"/>
                        </w:rPr>
                        <w:t>審</w:t>
                      </w:r>
                      <w:r w:rsidRPr="00910BB0">
                        <w:rPr>
                          <w:rFonts w:ascii="Microsoft JhengHei" w:eastAsia="Microsoft JhengHei" w:hAnsi="Microsoft JhengHei" w:hint="eastAsia"/>
                        </w:rPr>
                        <w:t>法院和最高人民法院之</w:t>
                      </w:r>
                      <w:r w:rsidRPr="00910BB0">
                        <w:rPr>
                          <w:rFonts w:ascii="Microsoft JhengHei" w:eastAsia="Microsoft JhengHei" w:hAnsi="Microsoft JhengHei"/>
                        </w:rPr>
                        <w:t>上沒有</w:t>
                      </w:r>
                      <w:r w:rsidRPr="00910BB0">
                        <w:rPr>
                          <w:rFonts w:ascii="Microsoft JhengHei" w:eastAsia="Microsoft JhengHei" w:hAnsi="Microsoft JhengHei" w:hint="eastAsia"/>
                        </w:rPr>
                        <w:t>更高的審判</w:t>
                      </w:r>
                      <w:r w:rsidRPr="00910BB0">
                        <w:rPr>
                          <w:rFonts w:ascii="Microsoft JhengHei" w:eastAsia="Microsoft JhengHei" w:hAnsi="Microsoft JhengHei"/>
                        </w:rPr>
                        <w:t>機</w:t>
                      </w:r>
                      <w:r w:rsidRPr="00910BB0">
                        <w:rPr>
                          <w:rFonts w:ascii="Microsoft JhengHei" w:eastAsia="Microsoft JhengHei" w:hAnsi="Microsoft JhengHei" w:hint="eastAsia"/>
                        </w:rPr>
                        <w:t>關。</w:t>
                      </w:r>
                      <w:r w:rsidRPr="00910BB0">
                        <w:rPr>
                          <w:rFonts w:ascii="Microsoft JhengHei" w:eastAsia="Microsoft JhengHei" w:hAnsi="Microsoft JhengHei"/>
                        </w:rPr>
                        <w:t>所</w:t>
                      </w:r>
                      <w:r w:rsidRPr="00910BB0">
                        <w:rPr>
                          <w:rFonts w:ascii="Microsoft JhengHei" w:eastAsia="Microsoft JhengHei" w:hAnsi="Microsoft JhengHei" w:hint="eastAsia"/>
                        </w:rPr>
                        <w:t>以，</w:t>
                      </w:r>
                      <w:r w:rsidRPr="00910BB0">
                        <w:rPr>
                          <w:rFonts w:ascii="Microsoft JhengHei" w:eastAsia="Microsoft JhengHei" w:hAnsi="Microsoft JhengHei"/>
                        </w:rPr>
                        <w:t>“</w:t>
                      </w:r>
                      <w:r w:rsidRPr="00910BB0">
                        <w:rPr>
                          <w:rFonts w:ascii="Microsoft JhengHei" w:eastAsia="Microsoft JhengHei" w:hAnsi="Microsoft JhengHei" w:hint="eastAsia"/>
                        </w:rPr>
                        <w:t>一個國</w:t>
                      </w:r>
                      <w:r w:rsidRPr="00910BB0">
                        <w:rPr>
                          <w:rFonts w:ascii="Microsoft JhengHei" w:eastAsia="Microsoft JhengHei" w:hAnsi="Microsoft JhengHei"/>
                        </w:rPr>
                        <w:t>家</w:t>
                      </w:r>
                      <w:r w:rsidRPr="00910BB0">
                        <w:rPr>
                          <w:rFonts w:ascii="Microsoft JhengHei" w:eastAsia="Microsoft JhengHei" w:hAnsi="Microsoft JhengHei" w:hint="eastAsia"/>
                        </w:rPr>
                        <w:t>，</w:t>
                      </w:r>
                      <w:r w:rsidRPr="00910BB0">
                        <w:rPr>
                          <w:rFonts w:ascii="Microsoft JhengHei" w:eastAsia="Microsoft JhengHei" w:hAnsi="Microsoft JhengHei"/>
                        </w:rPr>
                        <w:t>兩</w:t>
                      </w:r>
                      <w:r w:rsidRPr="00910BB0">
                        <w:rPr>
                          <w:rFonts w:ascii="Microsoft JhengHei" w:eastAsia="Microsoft JhengHei" w:hAnsi="Microsoft JhengHei" w:hint="eastAsia"/>
                        </w:rPr>
                        <w:t>種司法制度</w:t>
                      </w:r>
                      <w:r w:rsidRPr="00910BB0">
                        <w:rPr>
                          <w:rFonts w:ascii="Microsoft JhengHei" w:eastAsia="Microsoft JhengHei" w:hAnsi="Microsoft JhengHei"/>
                        </w:rPr>
                        <w:t>”</w:t>
                      </w:r>
                      <w:r w:rsidRPr="00910BB0">
                        <w:rPr>
                          <w:rFonts w:ascii="Microsoft JhengHei" w:eastAsia="Microsoft JhengHei" w:hAnsi="Microsoft JhengHei" w:hint="eastAsia"/>
                        </w:rPr>
                        <w:t>的情形在</w:t>
                      </w:r>
                      <w:r w:rsidRPr="00910BB0">
                        <w:rPr>
                          <w:rFonts w:ascii="Microsoft JhengHei" w:eastAsia="Microsoft JhengHei" w:hAnsi="Microsoft JhengHei"/>
                        </w:rPr>
                        <w:t>中國已</w:t>
                      </w:r>
                      <w:r w:rsidRPr="00910BB0">
                        <w:rPr>
                          <w:rFonts w:ascii="Microsoft JhengHei" w:eastAsia="Microsoft JhengHei" w:hAnsi="Microsoft JhengHei" w:hint="eastAsia"/>
                        </w:rPr>
                        <w:t>經形成… …（頁1</w:t>
                      </w:r>
                      <w:r w:rsidRPr="00910BB0">
                        <w:rPr>
                          <w:rFonts w:ascii="Microsoft JhengHei" w:eastAsia="Microsoft JhengHei" w:hAnsi="Microsoft JhengHei"/>
                        </w:rPr>
                        <w:t>28</w:t>
                      </w:r>
                      <w:r w:rsidRPr="00910BB0">
                        <w:rPr>
                          <w:rFonts w:ascii="Microsoft JhengHei" w:eastAsia="Microsoft JhengHei" w:hAnsi="Microsoft JhengHei" w:hint="eastAsia"/>
                        </w:rPr>
                        <w:t>）</w:t>
                      </w:r>
                    </w:p>
                  </w:txbxContent>
                </v:textbox>
                <w10:wrap type="topAndBottom" anchorx="margin"/>
              </v:shape>
            </w:pict>
          </mc:Fallback>
        </mc:AlternateContent>
      </w:r>
      <w:r w:rsidR="00B773CA" w:rsidRPr="00910BB0">
        <w:rPr>
          <w:rFonts w:ascii="Microsoft JhengHei" w:eastAsia="Microsoft JhengHei" w:hAnsi="Microsoft JhengHei" w:hint="eastAsia"/>
          <w:b/>
          <w:lang w:eastAsia="zh-HK"/>
        </w:rPr>
        <w:t>資料二</w:t>
      </w:r>
    </w:p>
    <w:p w14:paraId="18E8F932" w14:textId="7D6138F9" w:rsidR="00B773CA" w:rsidRPr="00707490" w:rsidRDefault="00707490" w:rsidP="00910BB0">
      <w:pPr>
        <w:ind w:left="0" w:firstLine="0"/>
        <w:jc w:val="both"/>
        <w:rPr>
          <w:sz w:val="22"/>
        </w:rPr>
      </w:pPr>
      <w:r w:rsidRPr="00707490">
        <w:rPr>
          <w:rFonts w:hint="eastAsia"/>
          <w:sz w:val="22"/>
          <w:lang w:eastAsia="zh-HK"/>
        </w:rPr>
        <w:t>資料來源：</w:t>
      </w:r>
      <w:r w:rsidR="006E1F51" w:rsidRPr="006E1F51">
        <w:rPr>
          <w:rFonts w:hint="eastAsia"/>
          <w:sz w:val="22"/>
          <w:lang w:eastAsia="zh-HK"/>
        </w:rPr>
        <w:t>王振民（</w:t>
      </w:r>
      <w:r w:rsidR="006E1F51" w:rsidRPr="006E1F51">
        <w:rPr>
          <w:rFonts w:hint="eastAsia"/>
          <w:sz w:val="22"/>
          <w:lang w:eastAsia="zh-HK"/>
        </w:rPr>
        <w:t>2017</w:t>
      </w:r>
      <w:r w:rsidR="006E1F51" w:rsidRPr="006E1F51">
        <w:rPr>
          <w:rFonts w:hint="eastAsia"/>
          <w:sz w:val="22"/>
          <w:lang w:eastAsia="zh-HK"/>
        </w:rPr>
        <w:t>年）</w:t>
      </w:r>
      <w:r w:rsidR="006E1F51">
        <w:rPr>
          <w:rFonts w:hint="eastAsia"/>
          <w:sz w:val="22"/>
        </w:rPr>
        <w:t>，</w:t>
      </w:r>
      <w:r w:rsidR="006E1F51" w:rsidRPr="0023065F">
        <w:rPr>
          <w:sz w:val="22"/>
          <w:lang w:eastAsia="zh-HK"/>
        </w:rPr>
        <w:t>《</w:t>
      </w:r>
      <w:r w:rsidR="006E1F51" w:rsidRPr="0023065F">
        <w:rPr>
          <w:sz w:val="22"/>
          <w:lang w:eastAsia="zh-HK"/>
        </w:rPr>
        <w:t>“</w:t>
      </w:r>
      <w:r w:rsidR="006E1F51" w:rsidRPr="0023065F">
        <w:rPr>
          <w:sz w:val="22"/>
          <w:lang w:eastAsia="zh-HK"/>
        </w:rPr>
        <w:t>一國兩制</w:t>
      </w:r>
      <w:r w:rsidR="006E1F51" w:rsidRPr="0023065F">
        <w:rPr>
          <w:sz w:val="22"/>
          <w:lang w:eastAsia="zh-HK"/>
        </w:rPr>
        <w:t>”</w:t>
      </w:r>
      <w:r w:rsidR="006E1F51" w:rsidRPr="006E1F51">
        <w:rPr>
          <w:rFonts w:hint="eastAsia"/>
          <w:sz w:val="22"/>
          <w:lang w:eastAsia="zh-HK"/>
        </w:rPr>
        <w:t>與基本法：歷史、現實與未來》</w:t>
      </w:r>
      <w:r w:rsidR="006E1F51">
        <w:rPr>
          <w:rFonts w:hint="eastAsia"/>
          <w:sz w:val="22"/>
        </w:rPr>
        <w:t>，</w:t>
      </w:r>
      <w:r w:rsidR="006E1F51" w:rsidRPr="006E1F51">
        <w:rPr>
          <w:rFonts w:hint="eastAsia"/>
          <w:sz w:val="22"/>
          <w:lang w:eastAsia="zh-HK"/>
        </w:rPr>
        <w:t>三聯書店（香港）有限公司</w:t>
      </w:r>
      <w:r w:rsidR="006E1F51">
        <w:rPr>
          <w:rFonts w:hint="eastAsia"/>
          <w:sz w:val="22"/>
        </w:rPr>
        <w:t>。</w:t>
      </w:r>
    </w:p>
    <w:p w14:paraId="0AF89BE0" w14:textId="77777777" w:rsidR="00B773CA" w:rsidRDefault="00B773CA" w:rsidP="007A6D5F">
      <w:pPr>
        <w:ind w:left="0" w:firstLine="0"/>
      </w:pPr>
    </w:p>
    <w:p w14:paraId="52A660F5" w14:textId="70D4C2C0" w:rsidR="0023065F" w:rsidRDefault="0023065F" w:rsidP="00CF3841">
      <w:pPr>
        <w:pStyle w:val="a6"/>
        <w:numPr>
          <w:ilvl w:val="0"/>
          <w:numId w:val="20"/>
        </w:numPr>
        <w:tabs>
          <w:tab w:val="left" w:pos="426"/>
        </w:tabs>
        <w:spacing w:line="276" w:lineRule="auto"/>
        <w:ind w:left="993" w:hanging="993"/>
        <w:rPr>
          <w:lang w:eastAsia="zh-HK"/>
        </w:rPr>
      </w:pPr>
      <w:r>
        <w:rPr>
          <w:rFonts w:hint="eastAsia"/>
          <w:lang w:eastAsia="zh-HK"/>
        </w:rPr>
        <w:t>(a)</w:t>
      </w:r>
      <w:r>
        <w:rPr>
          <w:lang w:eastAsia="zh-HK"/>
        </w:rPr>
        <w:tab/>
      </w:r>
      <w:r w:rsidR="00381C83" w:rsidRPr="00381C83">
        <w:rPr>
          <w:rFonts w:hint="eastAsia"/>
          <w:lang w:eastAsia="zh-HK"/>
        </w:rPr>
        <w:t>根據資料一，《基本法》如何保障香港特別行政區享有獨立的司法權</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3065F" w:rsidRPr="006805A7" w14:paraId="31CD979B" w14:textId="77777777" w:rsidTr="00254BD6">
        <w:tc>
          <w:tcPr>
            <w:tcW w:w="7313" w:type="dxa"/>
          </w:tcPr>
          <w:p w14:paraId="53E275CA" w14:textId="52F12155" w:rsidR="0023065F" w:rsidRPr="006805A7" w:rsidRDefault="00381C83" w:rsidP="00910BB0">
            <w:pPr>
              <w:spacing w:line="360" w:lineRule="auto"/>
              <w:ind w:left="0" w:firstLine="0"/>
              <w:rPr>
                <w:i/>
                <w:color w:val="FF0000"/>
                <w:lang w:eastAsia="zh-HK"/>
              </w:rPr>
            </w:pPr>
            <w:r w:rsidRPr="004B6438">
              <w:rPr>
                <w:rFonts w:hint="eastAsia"/>
                <w:i/>
                <w:color w:val="FF0000"/>
                <w:lang w:eastAsia="zh-HK"/>
              </w:rPr>
              <w:t>香港特別行政區法院獨立進行審判，不受任何干涉，司法人員履行</w:t>
            </w:r>
          </w:p>
        </w:tc>
      </w:tr>
      <w:tr w:rsidR="00381C83" w:rsidRPr="006805A7" w14:paraId="6F85A0A8" w14:textId="77777777" w:rsidTr="00254BD6">
        <w:tc>
          <w:tcPr>
            <w:tcW w:w="7313" w:type="dxa"/>
          </w:tcPr>
          <w:p w14:paraId="133B9311" w14:textId="168D6AAB" w:rsidR="00381C83" w:rsidRDefault="00381C83" w:rsidP="00910BB0">
            <w:pPr>
              <w:spacing w:line="360" w:lineRule="auto"/>
              <w:ind w:left="0" w:firstLine="0"/>
              <w:rPr>
                <w:i/>
                <w:color w:val="FF0000"/>
                <w:lang w:eastAsia="zh-HK"/>
              </w:rPr>
            </w:pPr>
            <w:r w:rsidRPr="004B6438">
              <w:rPr>
                <w:rFonts w:hint="eastAsia"/>
                <w:i/>
                <w:color w:val="FF0000"/>
                <w:lang w:eastAsia="zh-HK"/>
              </w:rPr>
              <w:t>審判職責的行為不受法律追究</w:t>
            </w:r>
            <w:r>
              <w:rPr>
                <w:rFonts w:hint="eastAsia"/>
                <w:i/>
                <w:color w:val="FF0000"/>
              </w:rPr>
              <w:t>。</w:t>
            </w:r>
          </w:p>
        </w:tc>
      </w:tr>
    </w:tbl>
    <w:p w14:paraId="373DEB41" w14:textId="77777777" w:rsidR="0023065F" w:rsidRDefault="0023065F" w:rsidP="0023065F">
      <w:pPr>
        <w:rPr>
          <w:rFonts w:eastAsia="Microsoft JhengHei"/>
          <w:b/>
          <w:sz w:val="28"/>
          <w:szCs w:val="28"/>
        </w:rPr>
      </w:pPr>
    </w:p>
    <w:p w14:paraId="5D76DD33" w14:textId="4995CD25" w:rsidR="0023065F" w:rsidRDefault="0023065F" w:rsidP="00BC3A06">
      <w:pPr>
        <w:tabs>
          <w:tab w:val="left" w:pos="567"/>
          <w:tab w:val="left" w:pos="993"/>
        </w:tabs>
        <w:spacing w:line="276" w:lineRule="auto"/>
        <w:ind w:leftChars="177" w:left="989" w:hangingChars="235" w:hanging="564"/>
        <w:jc w:val="both"/>
        <w:rPr>
          <w:lang w:eastAsia="zh-HK"/>
        </w:rPr>
      </w:pPr>
      <w:r>
        <w:rPr>
          <w:rFonts w:hint="eastAsia"/>
          <w:lang w:eastAsia="zh-HK"/>
        </w:rPr>
        <w:t>(b)</w:t>
      </w:r>
      <w:r>
        <w:rPr>
          <w:lang w:eastAsia="zh-HK"/>
        </w:rPr>
        <w:tab/>
      </w:r>
      <w:r w:rsidR="004B6438">
        <w:rPr>
          <w:rFonts w:hint="eastAsia"/>
          <w:lang w:eastAsia="zh-HK"/>
        </w:rPr>
        <w:t>根據資料一</w:t>
      </w:r>
      <w:r w:rsidR="004B6438">
        <w:rPr>
          <w:rFonts w:hint="eastAsia"/>
        </w:rPr>
        <w:t>，</w:t>
      </w:r>
      <w:r w:rsidR="004B6438">
        <w:rPr>
          <w:rFonts w:hint="eastAsia"/>
          <w:lang w:eastAsia="zh-HK"/>
        </w:rPr>
        <w:t>香港特別行政區</w:t>
      </w:r>
      <w:r w:rsidR="00381C83">
        <w:rPr>
          <w:rFonts w:hint="eastAsia"/>
          <w:lang w:eastAsia="zh-HK"/>
        </w:rPr>
        <w:t>法院對甚麼</w:t>
      </w:r>
      <w:r w:rsidR="00381C83" w:rsidRPr="00381C83">
        <w:rPr>
          <w:rFonts w:hint="eastAsia"/>
          <w:lang w:eastAsia="zh-HK"/>
        </w:rPr>
        <w:t>無管轄權</w:t>
      </w:r>
      <w:r w:rsidR="004B6438" w:rsidRPr="004B6438">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B6438" w:rsidRPr="006805A7" w14:paraId="0F2E9391" w14:textId="77777777" w:rsidTr="00254BD6">
        <w:tc>
          <w:tcPr>
            <w:tcW w:w="7313" w:type="dxa"/>
          </w:tcPr>
          <w:p w14:paraId="6B2F431D" w14:textId="0F8F8EEF" w:rsidR="004B6438" w:rsidRPr="006805A7" w:rsidRDefault="00381C83" w:rsidP="00910BB0">
            <w:pPr>
              <w:spacing w:line="360" w:lineRule="auto"/>
              <w:ind w:left="0" w:firstLine="0"/>
              <w:rPr>
                <w:i/>
                <w:color w:val="FF0000"/>
              </w:rPr>
            </w:pPr>
            <w:r w:rsidRPr="00381C83">
              <w:rPr>
                <w:rFonts w:hint="eastAsia"/>
                <w:i/>
                <w:color w:val="FF0000"/>
              </w:rPr>
              <w:t>國防、外交等國家行為</w:t>
            </w:r>
            <w:r w:rsidR="002D1971">
              <w:rPr>
                <w:rFonts w:hint="eastAsia"/>
                <w:i/>
                <w:color w:val="FF0000"/>
              </w:rPr>
              <w:t>。</w:t>
            </w:r>
          </w:p>
        </w:tc>
      </w:tr>
    </w:tbl>
    <w:p w14:paraId="030390CE" w14:textId="77777777" w:rsidR="00254BD6" w:rsidRDefault="00254BD6" w:rsidP="00254BD6">
      <w:pPr>
        <w:spacing w:beforeLines="30" w:before="72"/>
        <w:ind w:left="0" w:firstLine="0"/>
        <w:jc w:val="both"/>
        <w:rPr>
          <w:rFonts w:asciiTheme="minorEastAsia" w:eastAsiaTheme="minorEastAsia" w:hAnsiTheme="minorEastAsia"/>
        </w:rPr>
      </w:pPr>
    </w:p>
    <w:p w14:paraId="3AD6CF21" w14:textId="289B989B" w:rsidR="00254BD6" w:rsidRPr="00644664" w:rsidRDefault="00254BD6" w:rsidP="00B4480A">
      <w:pPr>
        <w:pStyle w:val="a6"/>
        <w:numPr>
          <w:ilvl w:val="0"/>
          <w:numId w:val="20"/>
        </w:numPr>
        <w:tabs>
          <w:tab w:val="left" w:pos="426"/>
        </w:tabs>
        <w:spacing w:line="276" w:lineRule="auto"/>
        <w:ind w:left="993" w:hanging="993"/>
        <w:rPr>
          <w:lang w:eastAsia="zh-HK"/>
        </w:rPr>
      </w:pPr>
      <w:r>
        <w:rPr>
          <w:rFonts w:hint="eastAsia"/>
          <w:lang w:eastAsia="zh-HK"/>
        </w:rPr>
        <w:t>(a)</w:t>
      </w:r>
      <w:r>
        <w:rPr>
          <w:lang w:eastAsia="zh-HK"/>
        </w:rPr>
        <w:tab/>
      </w:r>
      <w:r>
        <w:rPr>
          <w:rFonts w:hint="eastAsia"/>
          <w:lang w:eastAsia="zh-HK"/>
        </w:rPr>
        <w:t>根據資料</w:t>
      </w:r>
      <w:r w:rsidR="00CB1EAA">
        <w:rPr>
          <w:rFonts w:hint="eastAsia"/>
          <w:lang w:eastAsia="zh-HK"/>
        </w:rPr>
        <w:t>一</w:t>
      </w:r>
      <w:r>
        <w:rPr>
          <w:rFonts w:hint="eastAsia"/>
          <w:lang w:eastAsia="zh-HK"/>
        </w:rPr>
        <w:t>，</w:t>
      </w:r>
      <w:r w:rsidR="00CB1EAA" w:rsidRPr="00BC3A06">
        <w:rPr>
          <w:rFonts w:hint="eastAsia"/>
          <w:lang w:eastAsia="zh-HK"/>
        </w:rPr>
        <w:t>原在香港實行的司法體制在回歸時產生甚麼變化</w:t>
      </w:r>
      <w:r w:rsidRPr="00BC3A06">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54BD6" w:rsidRPr="006805A7" w14:paraId="50E780AE" w14:textId="77777777" w:rsidTr="00254BD6">
        <w:tc>
          <w:tcPr>
            <w:tcW w:w="7313" w:type="dxa"/>
          </w:tcPr>
          <w:p w14:paraId="5DD509D8" w14:textId="4EC4959D" w:rsidR="00254BD6" w:rsidRPr="006805A7" w:rsidRDefault="00CB1EAA" w:rsidP="00910BB0">
            <w:pPr>
              <w:spacing w:line="360" w:lineRule="auto"/>
              <w:ind w:left="0" w:firstLine="0"/>
              <w:rPr>
                <w:i/>
                <w:color w:val="FF0000"/>
              </w:rPr>
            </w:pPr>
            <w:r w:rsidRPr="00CB1EAA">
              <w:rPr>
                <w:rFonts w:hint="eastAsia"/>
                <w:i/>
                <w:color w:val="FF0000"/>
                <w:lang w:eastAsia="zh-HK"/>
              </w:rPr>
              <w:t>設立香港特別行政區終審法院</w:t>
            </w:r>
            <w:r w:rsidR="00254BD6" w:rsidRPr="00A31EA4">
              <w:rPr>
                <w:rFonts w:hint="eastAsia"/>
                <w:i/>
                <w:color w:val="FF0000"/>
                <w:lang w:eastAsia="zh-HK"/>
              </w:rPr>
              <w:t>。</w:t>
            </w:r>
          </w:p>
        </w:tc>
      </w:tr>
    </w:tbl>
    <w:p w14:paraId="5C406B8D" w14:textId="77777777" w:rsidR="00254BD6" w:rsidRDefault="00254BD6" w:rsidP="00254BD6">
      <w:pPr>
        <w:ind w:left="0" w:firstLine="0"/>
      </w:pPr>
    </w:p>
    <w:p w14:paraId="2E6ADFFB" w14:textId="7C36FEE3" w:rsidR="00254BD6" w:rsidRDefault="00254BD6" w:rsidP="00BC3A06">
      <w:pPr>
        <w:tabs>
          <w:tab w:val="left" w:pos="567"/>
          <w:tab w:val="left" w:pos="993"/>
        </w:tabs>
        <w:spacing w:line="276" w:lineRule="auto"/>
        <w:ind w:leftChars="177" w:left="989" w:hangingChars="235" w:hanging="564"/>
        <w:jc w:val="both"/>
        <w:rPr>
          <w:lang w:eastAsia="zh-HK"/>
        </w:rPr>
      </w:pPr>
      <w:r>
        <w:rPr>
          <w:lang w:eastAsia="zh-HK"/>
        </w:rPr>
        <w:t>(b)</w:t>
      </w:r>
      <w:r>
        <w:rPr>
          <w:lang w:eastAsia="zh-HK"/>
        </w:rPr>
        <w:tab/>
      </w:r>
      <w:r>
        <w:rPr>
          <w:rFonts w:hint="eastAsia"/>
          <w:lang w:eastAsia="zh-HK"/>
        </w:rPr>
        <w:t>承上題，</w:t>
      </w:r>
      <w:proofErr w:type="gramStart"/>
      <w:r w:rsidRPr="00BC3A06">
        <w:rPr>
          <w:lang w:eastAsia="zh-HK"/>
        </w:rPr>
        <w:t>2.(</w:t>
      </w:r>
      <w:proofErr w:type="gramEnd"/>
      <w:r w:rsidRPr="00BC3A06">
        <w:rPr>
          <w:lang w:eastAsia="zh-HK"/>
        </w:rPr>
        <w:t>a)</w:t>
      </w:r>
      <w:r w:rsidR="00CB1EAA" w:rsidRPr="00BC3A06">
        <w:rPr>
          <w:rFonts w:hint="eastAsia"/>
          <w:lang w:eastAsia="zh-HK"/>
        </w:rPr>
        <w:t>答案</w:t>
      </w:r>
      <w:r w:rsidRPr="00BC3A06">
        <w:rPr>
          <w:rFonts w:hint="eastAsia"/>
          <w:lang w:eastAsia="zh-HK"/>
        </w:rPr>
        <w:t>所述及的</w:t>
      </w:r>
      <w:r w:rsidR="00CB1EAA" w:rsidRPr="00BC3A06">
        <w:rPr>
          <w:rFonts w:hint="eastAsia"/>
          <w:lang w:eastAsia="zh-HK"/>
        </w:rPr>
        <w:t>機構負責行使甚麼權力</w:t>
      </w:r>
      <w:r w:rsidRPr="00BC3A06">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54BD6" w:rsidRPr="006805A7" w14:paraId="346240CD" w14:textId="77777777" w:rsidTr="00254BD6">
        <w:tc>
          <w:tcPr>
            <w:tcW w:w="7313" w:type="dxa"/>
          </w:tcPr>
          <w:p w14:paraId="551F7F44" w14:textId="5C642BBD" w:rsidR="00254BD6" w:rsidRPr="006805A7" w:rsidRDefault="00CB1EAA" w:rsidP="00910BB0">
            <w:pPr>
              <w:spacing w:line="360" w:lineRule="auto"/>
              <w:ind w:left="0" w:firstLine="0"/>
              <w:rPr>
                <w:i/>
                <w:color w:val="FF0000"/>
              </w:rPr>
            </w:pPr>
            <w:r w:rsidRPr="00CB1EAA">
              <w:rPr>
                <w:rFonts w:hint="eastAsia"/>
                <w:i/>
                <w:color w:val="FF0000"/>
                <w:lang w:eastAsia="zh-HK"/>
              </w:rPr>
              <w:t>香港特別行政區的終審權</w:t>
            </w:r>
            <w:r w:rsidR="00254BD6" w:rsidRPr="00A31EA4">
              <w:rPr>
                <w:rFonts w:hint="eastAsia"/>
                <w:i/>
                <w:color w:val="FF0000"/>
                <w:lang w:eastAsia="zh-HK"/>
              </w:rPr>
              <w:t>。</w:t>
            </w:r>
          </w:p>
        </w:tc>
      </w:tr>
    </w:tbl>
    <w:p w14:paraId="25BE4F4D" w14:textId="060E83B0" w:rsidR="00BF6C3A" w:rsidRDefault="00BF6C3A" w:rsidP="0023065F">
      <w:pPr>
        <w:rPr>
          <w:rFonts w:eastAsiaTheme="minorEastAsia"/>
        </w:rPr>
      </w:pPr>
    </w:p>
    <w:p w14:paraId="42E2E868" w14:textId="01A41E35" w:rsidR="00BF6C3A" w:rsidRPr="00644664" w:rsidRDefault="00BF6C3A" w:rsidP="00B4480A">
      <w:pPr>
        <w:pStyle w:val="a6"/>
        <w:numPr>
          <w:ilvl w:val="0"/>
          <w:numId w:val="20"/>
        </w:numPr>
        <w:tabs>
          <w:tab w:val="left" w:pos="426"/>
        </w:tabs>
        <w:spacing w:line="276" w:lineRule="auto"/>
        <w:ind w:left="993" w:hanging="993"/>
        <w:rPr>
          <w:lang w:eastAsia="zh-HK"/>
        </w:rPr>
      </w:pPr>
      <w:r>
        <w:rPr>
          <w:rFonts w:hint="eastAsia"/>
          <w:lang w:eastAsia="zh-HK"/>
        </w:rPr>
        <w:t>(a)</w:t>
      </w:r>
      <w:r>
        <w:rPr>
          <w:lang w:eastAsia="zh-HK"/>
        </w:rPr>
        <w:tab/>
      </w:r>
      <w:r>
        <w:rPr>
          <w:rFonts w:hint="eastAsia"/>
          <w:lang w:eastAsia="zh-HK"/>
        </w:rPr>
        <w:t>根據資料二，為甚麼</w:t>
      </w:r>
      <w:r w:rsidRPr="00BC3A06">
        <w:rPr>
          <w:rFonts w:hint="eastAsia"/>
          <w:lang w:eastAsia="zh-HK"/>
        </w:rPr>
        <w:t>中</w:t>
      </w:r>
      <w:r w:rsidRPr="00BC3A06">
        <w:rPr>
          <w:lang w:eastAsia="zh-HK"/>
        </w:rPr>
        <w:t>央</w:t>
      </w:r>
      <w:r w:rsidRPr="00BC3A06">
        <w:rPr>
          <w:rFonts w:hint="eastAsia"/>
          <w:lang w:eastAsia="zh-HK"/>
        </w:rPr>
        <w:t>司法機關和法律監督機關與香港特別行政區的司法機關和政府法律部門</w:t>
      </w:r>
      <w:r w:rsidRPr="00BC3A06">
        <w:rPr>
          <w:lang w:eastAsia="zh-HK"/>
        </w:rPr>
        <w:t>之間</w:t>
      </w:r>
      <w:r w:rsidRPr="00BC3A06">
        <w:rPr>
          <w:rFonts w:hint="eastAsia"/>
          <w:lang w:eastAsia="zh-HK"/>
        </w:rPr>
        <w:t>並無隸屬關係？</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BF6C3A" w:rsidRPr="006805A7" w14:paraId="4D748B2B" w14:textId="77777777" w:rsidTr="00D973A3">
        <w:tc>
          <w:tcPr>
            <w:tcW w:w="7313" w:type="dxa"/>
          </w:tcPr>
          <w:p w14:paraId="15FAB167" w14:textId="201E0479" w:rsidR="00BF6C3A" w:rsidRPr="006805A7" w:rsidRDefault="00BF6C3A" w:rsidP="00910BB0">
            <w:pPr>
              <w:spacing w:line="360" w:lineRule="auto"/>
              <w:ind w:left="0" w:firstLine="0"/>
              <w:rPr>
                <w:i/>
                <w:color w:val="FF0000"/>
              </w:rPr>
            </w:pPr>
            <w:r w:rsidRPr="00BF6C3A">
              <w:rPr>
                <w:rFonts w:hint="eastAsia"/>
                <w:i/>
                <w:color w:val="FF0000"/>
                <w:lang w:eastAsia="zh-HK"/>
              </w:rPr>
              <w:t>由於香港特別行政區實行司法獨立，擁有獨立的司法權和終審權</w:t>
            </w:r>
            <w:r w:rsidRPr="00A31EA4">
              <w:rPr>
                <w:rFonts w:hint="eastAsia"/>
                <w:i/>
                <w:color w:val="FF0000"/>
                <w:lang w:eastAsia="zh-HK"/>
              </w:rPr>
              <w:t>。</w:t>
            </w:r>
          </w:p>
        </w:tc>
      </w:tr>
    </w:tbl>
    <w:p w14:paraId="0B0BC6CB" w14:textId="77777777" w:rsidR="00BF6C3A" w:rsidRDefault="00BF6C3A" w:rsidP="00BF6C3A">
      <w:pPr>
        <w:ind w:left="0" w:firstLine="0"/>
      </w:pPr>
    </w:p>
    <w:p w14:paraId="5DD608E0" w14:textId="01416E72" w:rsidR="00BF6C3A" w:rsidRDefault="00BF6C3A" w:rsidP="00BC3A06">
      <w:pPr>
        <w:tabs>
          <w:tab w:val="left" w:pos="567"/>
          <w:tab w:val="left" w:pos="993"/>
        </w:tabs>
        <w:spacing w:line="276" w:lineRule="auto"/>
        <w:ind w:leftChars="177" w:left="989" w:hangingChars="235" w:hanging="564"/>
        <w:jc w:val="both"/>
        <w:rPr>
          <w:lang w:eastAsia="zh-HK"/>
        </w:rPr>
      </w:pPr>
      <w:r>
        <w:rPr>
          <w:lang w:eastAsia="zh-HK"/>
        </w:rPr>
        <w:t>(b)</w:t>
      </w:r>
      <w:r>
        <w:rPr>
          <w:lang w:eastAsia="zh-HK"/>
        </w:rPr>
        <w:tab/>
      </w:r>
      <w:r>
        <w:rPr>
          <w:rFonts w:hint="eastAsia"/>
          <w:lang w:eastAsia="zh-HK"/>
        </w:rPr>
        <w:t>承上題，資料二的作者如何總結內地和香港在司法制度方面的關係</w:t>
      </w:r>
      <w:r w:rsidRPr="00BC3A06">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BF6C3A" w:rsidRPr="006805A7" w14:paraId="093B05F9" w14:textId="77777777" w:rsidTr="00D973A3">
        <w:tc>
          <w:tcPr>
            <w:tcW w:w="7313" w:type="dxa"/>
          </w:tcPr>
          <w:p w14:paraId="771F5CE0" w14:textId="4F2C1788" w:rsidR="00BF6C3A" w:rsidRPr="006805A7" w:rsidRDefault="00BF6C3A" w:rsidP="00910BB0">
            <w:pPr>
              <w:spacing w:line="360" w:lineRule="auto"/>
              <w:ind w:left="0" w:firstLine="0"/>
              <w:rPr>
                <w:i/>
                <w:color w:val="FF0000"/>
              </w:rPr>
            </w:pPr>
            <w:r w:rsidRPr="00BF6C3A">
              <w:rPr>
                <w:rFonts w:hint="eastAsia"/>
                <w:i/>
                <w:color w:val="FF0000"/>
                <w:lang w:eastAsia="zh-HK"/>
              </w:rPr>
              <w:t>“一個國家，兩種司法制度”</w:t>
            </w:r>
            <w:r w:rsidRPr="00A31EA4">
              <w:rPr>
                <w:rFonts w:hint="eastAsia"/>
                <w:i/>
                <w:color w:val="FF0000"/>
                <w:lang w:eastAsia="zh-HK"/>
              </w:rPr>
              <w:t>。</w:t>
            </w:r>
          </w:p>
        </w:tc>
      </w:tr>
    </w:tbl>
    <w:p w14:paraId="75DEA0AB" w14:textId="77777777" w:rsidR="00BF6C3A" w:rsidRDefault="00BF6C3A" w:rsidP="0023065F">
      <w:pPr>
        <w:rPr>
          <w:rFonts w:eastAsiaTheme="minorEastAsia"/>
        </w:rPr>
      </w:pPr>
    </w:p>
    <w:p w14:paraId="3410DD65" w14:textId="338C3AF3" w:rsidR="0023065F" w:rsidRDefault="0023065F" w:rsidP="0023065F">
      <w:pPr>
        <w:rPr>
          <w:rFonts w:eastAsiaTheme="minorEastAsia"/>
        </w:rPr>
      </w:pPr>
      <w:r>
        <w:rPr>
          <w:rFonts w:eastAsiaTheme="minorEastAsia"/>
        </w:rPr>
        <w:br w:type="page"/>
      </w:r>
    </w:p>
    <w:p w14:paraId="0C1D5D7D" w14:textId="151657DF" w:rsidR="00BB015B" w:rsidRPr="00BB015B" w:rsidRDefault="00BB015B" w:rsidP="00BE5068">
      <w:pPr>
        <w:tabs>
          <w:tab w:val="left" w:pos="1985"/>
        </w:tabs>
        <w:ind w:left="1985" w:hanging="1985"/>
        <w:jc w:val="both"/>
        <w:rPr>
          <w:b/>
        </w:rPr>
      </w:pPr>
      <w:r w:rsidRPr="00BB015B">
        <w:rPr>
          <w:noProof/>
        </w:rPr>
        <w:lastRenderedPageBreak/>
        <w:drawing>
          <wp:inline distT="0" distB="0" distL="0" distR="0" wp14:anchorId="5D984D64" wp14:editId="0046A8F1">
            <wp:extent cx="525735" cy="641350"/>
            <wp:effectExtent l="0" t="0" r="8255" b="6350"/>
            <wp:docPr id="52" name="圖片 52"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35492" cy="653253"/>
                    </a:xfrm>
                    <a:prstGeom prst="rect">
                      <a:avLst/>
                    </a:prstGeom>
                    <a:noFill/>
                    <a:ln>
                      <a:noFill/>
                    </a:ln>
                  </pic:spPr>
                </pic:pic>
              </a:graphicData>
            </a:graphic>
          </wp:inline>
        </w:drawing>
      </w:r>
      <w:r w:rsidRPr="00BB015B">
        <w:rPr>
          <w:rFonts w:eastAsia="Microsoft JhengHei"/>
          <w:b/>
          <w:sz w:val="28"/>
          <w:szCs w:val="28"/>
        </w:rPr>
        <w:t>家課</w:t>
      </w:r>
      <w:r>
        <w:rPr>
          <w:rFonts w:eastAsia="Microsoft JhengHei" w:hint="eastAsia"/>
          <w:b/>
          <w:sz w:val="28"/>
          <w:szCs w:val="28"/>
          <w:lang w:eastAsia="zh-HK"/>
        </w:rPr>
        <w:t>二</w:t>
      </w:r>
      <w:r w:rsidRPr="00BB015B">
        <w:rPr>
          <w:rFonts w:eastAsia="Microsoft JhengHei"/>
          <w:b/>
          <w:sz w:val="28"/>
          <w:szCs w:val="28"/>
        </w:rPr>
        <w:t>：</w:t>
      </w:r>
      <w:r w:rsidR="001E6FFE">
        <w:rPr>
          <w:rFonts w:eastAsia="Microsoft JhengHei"/>
          <w:b/>
          <w:sz w:val="28"/>
          <w:szCs w:val="28"/>
        </w:rPr>
        <w:tab/>
      </w:r>
      <w:r w:rsidR="001E6FFE">
        <w:rPr>
          <w:rFonts w:eastAsia="Microsoft JhengHei" w:hint="eastAsia"/>
          <w:b/>
          <w:sz w:val="28"/>
          <w:szCs w:val="28"/>
          <w:lang w:eastAsia="zh-HK"/>
        </w:rPr>
        <w:t>全國人民代表大會常務委員會對《基本法》的解釋權</w:t>
      </w:r>
    </w:p>
    <w:p w14:paraId="6607AFBB" w14:textId="77777777" w:rsidR="00B773CA" w:rsidRDefault="00B773CA" w:rsidP="007A6D5F">
      <w:pPr>
        <w:ind w:left="0" w:firstLine="0"/>
      </w:pPr>
    </w:p>
    <w:p w14:paraId="0C4A00D6" w14:textId="3AC0FBA1" w:rsidR="00BB015B" w:rsidRPr="00BB015B" w:rsidRDefault="00BB015B" w:rsidP="00BB015B">
      <w:pPr>
        <w:spacing w:line="276" w:lineRule="auto"/>
        <w:ind w:left="0" w:firstLine="0"/>
        <w:rPr>
          <w:b/>
        </w:rPr>
      </w:pPr>
      <w:r w:rsidRPr="00BB015B">
        <w:rPr>
          <w:rFonts w:eastAsia="Microsoft JhengHei" w:hint="eastAsia"/>
          <w:b/>
          <w:sz w:val="28"/>
          <w:szCs w:val="28"/>
          <w:lang w:eastAsia="zh-HK"/>
        </w:rPr>
        <w:t>觀看視像片段</w:t>
      </w:r>
      <w:r w:rsidR="001E6FFE">
        <w:rPr>
          <w:rFonts w:eastAsia="Microsoft JhengHei" w:hint="eastAsia"/>
          <w:b/>
          <w:sz w:val="28"/>
          <w:szCs w:val="28"/>
          <w:lang w:eastAsia="zh-HK"/>
        </w:rPr>
        <w:t>「</w:t>
      </w:r>
      <w:r w:rsidRPr="00BB015B">
        <w:rPr>
          <w:rFonts w:eastAsia="Microsoft JhengHei" w:hint="eastAsia"/>
          <w:b/>
          <w:sz w:val="28"/>
          <w:szCs w:val="28"/>
          <w:lang w:eastAsia="zh-HK"/>
        </w:rPr>
        <w:t>《</w:t>
      </w:r>
      <w:r w:rsidR="001E6FFE">
        <w:rPr>
          <w:rFonts w:eastAsia="Microsoft JhengHei" w:hint="eastAsia"/>
          <w:b/>
          <w:sz w:val="28"/>
          <w:szCs w:val="28"/>
          <w:lang w:eastAsia="zh-HK"/>
        </w:rPr>
        <w:t>基本法</w:t>
      </w:r>
      <w:r w:rsidRPr="00BB015B">
        <w:rPr>
          <w:rFonts w:eastAsia="Microsoft JhengHei" w:hint="eastAsia"/>
          <w:b/>
          <w:sz w:val="28"/>
          <w:szCs w:val="28"/>
          <w:lang w:eastAsia="zh-HK"/>
        </w:rPr>
        <w:t>》</w:t>
      </w:r>
      <w:r w:rsidR="001E6FFE">
        <w:rPr>
          <w:rFonts w:eastAsia="Microsoft JhengHei" w:hint="eastAsia"/>
          <w:b/>
          <w:sz w:val="28"/>
          <w:szCs w:val="28"/>
          <w:lang w:eastAsia="zh-HK"/>
        </w:rPr>
        <w:t>之源」</w:t>
      </w:r>
    </w:p>
    <w:p w14:paraId="0E0ED854" w14:textId="77777777" w:rsidR="00BB015B" w:rsidRPr="00BB015B" w:rsidRDefault="00BB015B" w:rsidP="00BB015B">
      <w:pPr>
        <w:spacing w:line="276" w:lineRule="auto"/>
        <w:ind w:left="0" w:firstLine="0"/>
        <w:jc w:val="both"/>
        <w:rPr>
          <w:color w:val="000000" w:themeColor="text1"/>
        </w:rPr>
      </w:pPr>
    </w:p>
    <w:p w14:paraId="6A8DC609" w14:textId="6B1E6D6A" w:rsidR="00BB015B" w:rsidRDefault="00BB015B" w:rsidP="00BB015B">
      <w:pPr>
        <w:spacing w:line="276" w:lineRule="auto"/>
        <w:ind w:left="0" w:firstLine="0"/>
        <w:jc w:val="both"/>
        <w:rPr>
          <w:rFonts w:ascii="Microsoft JhengHei" w:eastAsia="Microsoft JhengHei" w:hAnsi="Microsoft JhengHei"/>
          <w:color w:val="000000" w:themeColor="text1"/>
        </w:rPr>
      </w:pPr>
      <w:r w:rsidRPr="00910BB0">
        <w:rPr>
          <w:rFonts w:ascii="Microsoft JhengHei" w:eastAsia="Microsoft JhengHei" w:hAnsi="Microsoft JhengHei" w:hint="eastAsia"/>
          <w:color w:val="000000" w:themeColor="text1"/>
          <w:lang w:eastAsia="zh-HK"/>
        </w:rPr>
        <w:t>觀看以下有關</w:t>
      </w:r>
      <w:r w:rsidR="001E6FFE" w:rsidRPr="00910BB0">
        <w:rPr>
          <w:rFonts w:ascii="Microsoft JhengHei" w:eastAsia="Microsoft JhengHei" w:hAnsi="Microsoft JhengHei" w:hint="eastAsia"/>
          <w:color w:val="000000" w:themeColor="text1"/>
          <w:lang w:eastAsia="zh-HK"/>
        </w:rPr>
        <w:t>「《基本法》之源」</w:t>
      </w:r>
      <w:r w:rsidRPr="00910BB0">
        <w:rPr>
          <w:rFonts w:ascii="Microsoft JhengHei" w:eastAsia="Microsoft JhengHei" w:hAnsi="Microsoft JhengHei" w:hint="eastAsia"/>
          <w:color w:val="000000" w:themeColor="text1"/>
          <w:lang w:eastAsia="zh-HK"/>
        </w:rPr>
        <w:t>的視像片段，然後回答下列問題</w:t>
      </w:r>
      <w:r w:rsidRPr="00910BB0">
        <w:rPr>
          <w:rFonts w:ascii="Microsoft JhengHei" w:eastAsia="Microsoft JhengHei" w:hAnsi="Microsoft JhengHei" w:hint="eastAsia"/>
          <w:color w:val="000000" w:themeColor="text1"/>
        </w:rPr>
        <w:t>。</w:t>
      </w:r>
    </w:p>
    <w:p w14:paraId="68CFC542" w14:textId="5CD9D4E6" w:rsidR="00BC3A06" w:rsidRDefault="00BC3A06" w:rsidP="00BB015B">
      <w:pPr>
        <w:spacing w:line="276" w:lineRule="auto"/>
        <w:ind w:left="0" w:firstLine="0"/>
        <w:jc w:val="both"/>
        <w:rPr>
          <w:rFonts w:ascii="Microsoft JhengHei" w:eastAsia="Microsoft JhengHei" w:hAnsi="Microsoft JhengHei"/>
          <w:color w:val="000000" w:themeColor="text1"/>
        </w:rPr>
      </w:pPr>
      <w:r>
        <w:rPr>
          <w:rFonts w:ascii="Microsoft JhengHei" w:eastAsia="Microsoft JhengHei" w:hAnsi="Microsoft JhengHei" w:hint="eastAsia"/>
          <w:noProof/>
          <w:color w:val="000000" w:themeColor="text1"/>
        </w:rPr>
        <mc:AlternateContent>
          <mc:Choice Requires="wps">
            <w:drawing>
              <wp:anchor distT="0" distB="0" distL="114300" distR="114300" simplePos="0" relativeHeight="251784704" behindDoc="0" locked="0" layoutInCell="1" allowOverlap="1" wp14:anchorId="0D29B3A1" wp14:editId="31CBC6BF">
                <wp:simplePos x="0" y="0"/>
                <wp:positionH relativeFrom="margin">
                  <wp:posOffset>25400</wp:posOffset>
                </wp:positionH>
                <wp:positionV relativeFrom="paragraph">
                  <wp:posOffset>127635</wp:posOffset>
                </wp:positionV>
                <wp:extent cx="5257800" cy="2209800"/>
                <wp:effectExtent l="0" t="0" r="19050" b="19050"/>
                <wp:wrapNone/>
                <wp:docPr id="44064" name="矩形: 圓角 44064"/>
                <wp:cNvGraphicFramePr/>
                <a:graphic xmlns:a="http://schemas.openxmlformats.org/drawingml/2006/main">
                  <a:graphicData uri="http://schemas.microsoft.com/office/word/2010/wordprocessingShape">
                    <wps:wsp>
                      <wps:cNvSpPr/>
                      <wps:spPr>
                        <a:xfrm>
                          <a:off x="0" y="0"/>
                          <a:ext cx="5257800" cy="2209800"/>
                        </a:xfrm>
                        <a:prstGeom prst="round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230BE6" w14:textId="77777777" w:rsidR="00F6266B" w:rsidRPr="00BC3A06" w:rsidRDefault="00F6266B" w:rsidP="00BC3A06">
                            <w:pPr>
                              <w:spacing w:afterLines="50" w:after="120" w:line="276" w:lineRule="auto"/>
                              <w:ind w:left="0" w:firstLine="0"/>
                              <w:rPr>
                                <w:rFonts w:ascii="Microsoft JhengHei" w:eastAsia="Microsoft JhengHei" w:hAnsi="Microsoft JhengHei"/>
                                <w:b/>
                                <w:color w:val="000000" w:themeColor="text1"/>
                              </w:rPr>
                            </w:pPr>
                            <w:r w:rsidRPr="00910BB0">
                              <w:rPr>
                                <w:rFonts w:ascii="Microsoft JhengHei" w:eastAsia="Microsoft JhengHei" w:hAnsi="Microsoft JhengHei"/>
                                <w:b/>
                                <w:noProof/>
                                <w:sz w:val="28"/>
                                <w:szCs w:val="28"/>
                              </w:rPr>
                              <w:drawing>
                                <wp:inline distT="0" distB="0" distL="0" distR="0" wp14:anchorId="4885A296" wp14:editId="49BB2304">
                                  <wp:extent cx="856615" cy="698500"/>
                                  <wp:effectExtent l="0" t="0" r="0" b="0"/>
                                  <wp:docPr id="44089" name="圖片 4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p>
                          <w:p w14:paraId="290A2885" w14:textId="77777777" w:rsidR="00F6266B" w:rsidRPr="00BC3A06" w:rsidRDefault="00F6266B" w:rsidP="00BC3A06">
                            <w:pPr>
                              <w:snapToGrid w:val="0"/>
                              <w:ind w:left="0" w:firstLine="0"/>
                              <w:rPr>
                                <w:rFonts w:ascii="Microsoft JhengHei" w:eastAsia="Microsoft JhengHei" w:hAnsi="Microsoft JhengHei"/>
                                <w:b/>
                                <w:color w:val="000000" w:themeColor="text1"/>
                              </w:rPr>
                            </w:pPr>
                            <w:r w:rsidRPr="00BC3A06">
                              <w:rPr>
                                <w:rFonts w:ascii="Microsoft JhengHei" w:eastAsia="Microsoft JhengHei" w:hAnsi="Microsoft JhengHei" w:hint="eastAsia"/>
                                <w:b/>
                                <w:color w:val="000000" w:themeColor="text1"/>
                                <w:lang w:eastAsia="zh-HK"/>
                              </w:rPr>
                              <w:t>「</w:t>
                            </w:r>
                            <w:r w:rsidRPr="00BC3A06">
                              <w:rPr>
                                <w:rFonts w:ascii="Microsoft JhengHei" w:eastAsia="Microsoft JhengHei" w:hAnsi="Microsoft JhengHei" w:hint="eastAsia"/>
                                <w:b/>
                                <w:color w:val="000000" w:themeColor="text1"/>
                              </w:rPr>
                              <w:t>《基本法》之源</w:t>
                            </w:r>
                            <w:r w:rsidRPr="00BC3A06">
                              <w:rPr>
                                <w:rFonts w:ascii="Microsoft JhengHei" w:eastAsia="Microsoft JhengHei" w:hAnsi="Microsoft JhengHei" w:hint="eastAsia"/>
                                <w:b/>
                                <w:color w:val="000000" w:themeColor="text1"/>
                                <w:lang w:eastAsia="zh-HK"/>
                              </w:rPr>
                              <w:t>」</w:t>
                            </w:r>
                            <w:r w:rsidRPr="00BC3A06">
                              <w:rPr>
                                <w:rFonts w:ascii="Microsoft JhengHei" w:eastAsia="Microsoft JhengHei" w:hAnsi="Microsoft JhengHei" w:hint="eastAsia"/>
                                <w:b/>
                                <w:color w:val="000000" w:themeColor="text1"/>
                              </w:rPr>
                              <w:t>【</w:t>
                            </w:r>
                            <w:r w:rsidRPr="00BC3A06">
                              <w:rPr>
                                <w:rFonts w:ascii="Microsoft JhengHei" w:eastAsia="Microsoft JhengHei" w:hAnsi="Microsoft JhengHei" w:hint="eastAsia"/>
                                <w:b/>
                                <w:color w:val="000000" w:themeColor="text1"/>
                                <w:lang w:eastAsia="zh-HK"/>
                              </w:rPr>
                              <w:t>總長</w:t>
                            </w:r>
                            <w:r w:rsidRPr="00BC3A06">
                              <w:rPr>
                                <w:rFonts w:ascii="Microsoft JhengHei" w:eastAsia="Microsoft JhengHei" w:hAnsi="Microsoft JhengHei" w:hint="eastAsia"/>
                                <w:b/>
                                <w:color w:val="000000" w:themeColor="text1"/>
                              </w:rPr>
                              <w:t>4</w:t>
                            </w:r>
                            <w:r w:rsidRPr="00BC3A06">
                              <w:rPr>
                                <w:rFonts w:ascii="Microsoft JhengHei" w:eastAsia="Microsoft JhengHei" w:hAnsi="Microsoft JhengHei" w:hint="eastAsia"/>
                                <w:b/>
                                <w:color w:val="000000" w:themeColor="text1"/>
                                <w:lang w:eastAsia="zh-HK"/>
                              </w:rPr>
                              <w:t>分鐘</w:t>
                            </w:r>
                            <w:r w:rsidRPr="00BC3A06">
                              <w:rPr>
                                <w:rFonts w:ascii="Microsoft JhengHei" w:eastAsia="Microsoft JhengHei" w:hAnsi="Microsoft JhengHei" w:hint="eastAsia"/>
                                <w:b/>
                                <w:color w:val="000000" w:themeColor="text1"/>
                              </w:rPr>
                              <w:t>】</w:t>
                            </w:r>
                          </w:p>
                          <w:p w14:paraId="05C140E0" w14:textId="77777777" w:rsidR="00F6266B" w:rsidRPr="00BC3A06" w:rsidRDefault="00F6266B" w:rsidP="00BC3A06">
                            <w:pPr>
                              <w:snapToGrid w:val="0"/>
                              <w:ind w:left="0" w:firstLine="0"/>
                              <w:jc w:val="both"/>
                              <w:rPr>
                                <w:rFonts w:ascii="Microsoft JhengHei" w:eastAsia="Microsoft JhengHei" w:hAnsi="Microsoft JhengHei"/>
                                <w:color w:val="000000" w:themeColor="text1"/>
                                <w:lang w:eastAsia="zh-HK"/>
                              </w:rPr>
                            </w:pPr>
                            <w:r w:rsidRPr="00BC3A06">
                              <w:rPr>
                                <w:rFonts w:ascii="Microsoft JhengHei" w:eastAsia="Microsoft JhengHei" w:hAnsi="Microsoft JhengHei" w:hint="eastAsia"/>
                                <w:color w:val="000000" w:themeColor="text1"/>
                              </w:rPr>
                              <w:t>【網址連結：《基本法》網站&gt;</w:t>
                            </w:r>
                            <w:r w:rsidRPr="00BC3A06">
                              <w:rPr>
                                <w:rFonts w:ascii="Microsoft JhengHei" w:eastAsia="Microsoft JhengHei" w:hAnsi="Microsoft JhengHei" w:hint="eastAsia"/>
                                <w:color w:val="000000" w:themeColor="text1"/>
                                <w:lang w:eastAsia="zh-HK"/>
                              </w:rPr>
                              <w:t>推廣活動</w:t>
                            </w:r>
                            <w:r w:rsidRPr="00BC3A06">
                              <w:rPr>
                                <w:rFonts w:ascii="Microsoft JhengHei" w:eastAsia="Microsoft JhengHei" w:hAnsi="Microsoft JhengHei" w:hint="eastAsia"/>
                                <w:color w:val="000000" w:themeColor="text1"/>
                              </w:rPr>
                              <w:t>&gt;</w:t>
                            </w:r>
                            <w:r w:rsidRPr="00BC3A06">
                              <w:rPr>
                                <w:rFonts w:ascii="Microsoft JhengHei" w:eastAsia="Microsoft JhengHei" w:hAnsi="Microsoft JhengHei" w:hint="eastAsia"/>
                                <w:color w:val="000000" w:themeColor="text1"/>
                                <w:lang w:eastAsia="zh-HK"/>
                              </w:rPr>
                              <w:t>《基本法》頒布三十周年</w:t>
                            </w:r>
                            <w:r w:rsidRPr="00BC3A06">
                              <w:rPr>
                                <w:rFonts w:ascii="Microsoft JhengHei" w:eastAsia="Microsoft JhengHei" w:hAnsi="Microsoft JhengHei" w:hint="eastAsia"/>
                                <w:color w:val="000000" w:themeColor="text1"/>
                              </w:rPr>
                              <w:t>&gt;</w:t>
                            </w:r>
                            <w:r w:rsidRPr="00BC3A06">
                              <w:rPr>
                                <w:rFonts w:ascii="Microsoft JhengHei" w:eastAsia="Microsoft JhengHei" w:hAnsi="Microsoft JhengHei" w:hint="eastAsia"/>
                                <w:color w:val="000000" w:themeColor="text1"/>
                                <w:lang w:eastAsia="zh-HK"/>
                              </w:rPr>
                              <w:t>《基本法》之源</w:t>
                            </w:r>
                          </w:p>
                          <w:p w14:paraId="61E27A95" w14:textId="0E090976" w:rsidR="00F6266B" w:rsidRPr="00BC3A06" w:rsidRDefault="0013427E" w:rsidP="00BC3A06">
                            <w:pPr>
                              <w:spacing w:afterLines="50" w:after="120" w:line="276" w:lineRule="auto"/>
                              <w:ind w:left="0" w:firstLine="0"/>
                              <w:rPr>
                                <w:rFonts w:eastAsiaTheme="minorEastAsia"/>
                                <w:color w:val="000000" w:themeColor="text1"/>
                              </w:rPr>
                            </w:pPr>
                            <w:hyperlink r:id="rId81" w:history="1">
                              <w:r w:rsidR="00F6266B" w:rsidRPr="00B309B3">
                                <w:rPr>
                                  <w:rStyle w:val="ac"/>
                                  <w:rFonts w:eastAsiaTheme="minorEastAsia"/>
                                </w:rPr>
                                <w:t>https://www.basiclaw.gov.hk/tc/promotion/anniversary30/video.html</w:t>
                              </w:r>
                            </w:hyperlink>
                            <w:r w:rsidR="00F6266B" w:rsidRPr="00BC3A06">
                              <w:rPr>
                                <w:rFonts w:eastAsiaTheme="minorEastAsia" w:hint="eastAsia"/>
                                <w:b/>
                                <w:color w:val="000000" w:themeColor="text1"/>
                              </w:rPr>
                              <w:t>】</w:t>
                            </w:r>
                          </w:p>
                          <w:p w14:paraId="3502EE51" w14:textId="77777777" w:rsidR="00F6266B" w:rsidRPr="00BC3A06" w:rsidRDefault="00F6266B" w:rsidP="00BC3A06">
                            <w:pPr>
                              <w:ind w:left="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29B3A1" id="矩形: 圓角 44064" o:spid="_x0000_s1078" style="position:absolute;left:0;text-align:left;margin-left:2pt;margin-top:10.05pt;width:414pt;height:174pt;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dgwuwIAAKkFAAAOAAAAZHJzL2Uyb0RvYy54bWysVM1u2zAMvg/YOwi6r3aCpD9GnSJI0WFA&#10;0RZNh54VWU4MyKImKbGzx9iuAwbsMuwh9jjF9hijJMcN2mKHYT7IlEh+FKmPPD1ra0k2wtgKVE4H&#10;ByklQnEoKrXM6fu7izfHlFjHVMEkKJHTrbD0bPL61WmjMzGEFchCGIIgymaNzunKOZ0lieUrUTN7&#10;AFooVJZgauZwa5ZJYViD6LVMhml6mDRgCm2AC2vx9Dwq6STgl6Xg7rosrXBE5hTv5sJqwrrwazI5&#10;ZdnSML2qeHcN9g+3qFmlMGgPdc4cI2tTPYOqK27AQukOONQJlGXFRcgBsxmkT7KZr5gWIRcsjtV9&#10;mez/g+VXmxtDqiKno1F6OKJEsRqf6dfXHw8/v2Xk4cvn398/kajDWjXaZugy1zem21kUfeJtaWr/&#10;x5RIG+q77esrWkc4Ho6H46PjFJ+Bo244TE/8BnGSR3dtrHsroCZeyKmBtSpu8RVDcdnm0rpov7Pz&#10;IRVcVFLiOcuk8qsFWRX+LGzMcjGThmyYp0B6lM52MffM8AbeNfH5xYyC5LZSRNhbUWKVMIdhuEng&#10;p+hhGedCuUFUrVghYrRxil+XYO8R0pUKAT1yibfssTsAz/3n2DHvzt67ikDv3jn928Wic+8RIoNy&#10;vXNdKTAvAUjMqosc7XdFiqXxVXLtoo0MCqb+aAHFFmllIPab1fyiwve8ZNbdMIMNhhzAoeGucSkl&#10;NDmFTqJkBebjS+feHnmPWkoabNic2g9rZgQl8p3CjjgZIEuxw8NmND4a4sbsaxb7GrWuZ4CEGOB4&#10;0jyI3t7JnVgaqO9xtkx9VFQxxTF2Tt1OnLk4RnA2cTGdBiPsac3cpZpr7qF9mT1R79p7ZnRHaYfd&#10;cAW71mbZE1JHW++pYLp2UFaB8Y9V7R4A50FgUje7/MDZ3werxwk7+QMAAP//AwBQSwMEFAAGAAgA&#10;AAAhAKTNAo7dAAAACAEAAA8AAABkcnMvZG93bnJldi54bWxMj8FOwzAQRO9I/IO1SNyoY6eq0hCn&#10;QiDEsaJFSNy28ZJExHYUu2n4e5YTHHdnNPOm2i1uEDNNsQ/egFplIMg3wfa+NfB2fL4rQMSE3uIQ&#10;PBn4pgi7+vqqwtKGi3+l+ZBawSE+lmigS2kspYxNRw7jKozkWfsMk8PE59RKO+GFw90gdZZtpMPe&#10;c0OHIz121Hwdzo5L8EW+a2XV08fa5dtpu9f7fDbm9mZ5uAeRaEl/ZvjFZ3SomekUzt5GMRhY85Jk&#10;QGcKBMtFrvlxMpBvCgWyruT/AfUPAAAA//8DAFBLAQItABQABgAIAAAAIQC2gziS/gAAAOEBAAAT&#10;AAAAAAAAAAAAAAAAAAAAAABbQ29udGVudF9UeXBlc10ueG1sUEsBAi0AFAAGAAgAAAAhADj9If/W&#10;AAAAlAEAAAsAAAAAAAAAAAAAAAAALwEAAF9yZWxzLy5yZWxzUEsBAi0AFAAGAAgAAAAhAEnZ2DC7&#10;AgAAqQUAAA4AAAAAAAAAAAAAAAAALgIAAGRycy9lMm9Eb2MueG1sUEsBAi0AFAAGAAgAAAAhAKTN&#10;Ao7dAAAACAEAAA8AAAAAAAAAAAAAAAAAFQUAAGRycy9kb3ducmV2LnhtbFBLBQYAAAAABAAEAPMA&#10;AAAfBgAAAAA=&#10;" filled="f" strokecolor="#0070c0" strokeweight="2pt">
                <v:textbox>
                  <w:txbxContent>
                    <w:p w14:paraId="0E230BE6" w14:textId="77777777" w:rsidR="00F6266B" w:rsidRPr="00BC3A06" w:rsidRDefault="00F6266B" w:rsidP="00BC3A06">
                      <w:pPr>
                        <w:spacing w:afterLines="50" w:after="120" w:line="276" w:lineRule="auto"/>
                        <w:ind w:left="0" w:firstLine="0"/>
                        <w:rPr>
                          <w:rFonts w:ascii="Microsoft JhengHei" w:eastAsia="Microsoft JhengHei" w:hAnsi="Microsoft JhengHei"/>
                          <w:b/>
                          <w:color w:val="000000" w:themeColor="text1"/>
                        </w:rPr>
                      </w:pPr>
                      <w:r w:rsidRPr="00910BB0">
                        <w:rPr>
                          <w:rFonts w:ascii="Microsoft JhengHei" w:eastAsia="Microsoft JhengHei" w:hAnsi="Microsoft JhengHei"/>
                          <w:b/>
                          <w:noProof/>
                          <w:sz w:val="28"/>
                          <w:szCs w:val="28"/>
                        </w:rPr>
                        <w:drawing>
                          <wp:inline distT="0" distB="0" distL="0" distR="0" wp14:anchorId="4885A296" wp14:editId="49BB2304">
                            <wp:extent cx="856615" cy="698500"/>
                            <wp:effectExtent l="0" t="0" r="0" b="0"/>
                            <wp:docPr id="44089" name="圖片 4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p>
                    <w:p w14:paraId="290A2885" w14:textId="77777777" w:rsidR="00F6266B" w:rsidRPr="00BC3A06" w:rsidRDefault="00F6266B" w:rsidP="00BC3A06">
                      <w:pPr>
                        <w:snapToGrid w:val="0"/>
                        <w:ind w:left="0" w:firstLine="0"/>
                        <w:rPr>
                          <w:rFonts w:ascii="Microsoft JhengHei" w:eastAsia="Microsoft JhengHei" w:hAnsi="Microsoft JhengHei"/>
                          <w:b/>
                          <w:color w:val="000000" w:themeColor="text1"/>
                        </w:rPr>
                      </w:pPr>
                      <w:r w:rsidRPr="00BC3A06">
                        <w:rPr>
                          <w:rFonts w:ascii="Microsoft JhengHei" w:eastAsia="Microsoft JhengHei" w:hAnsi="Microsoft JhengHei" w:hint="eastAsia"/>
                          <w:b/>
                          <w:color w:val="000000" w:themeColor="text1"/>
                          <w:lang w:eastAsia="zh-HK"/>
                        </w:rPr>
                        <w:t>「</w:t>
                      </w:r>
                      <w:r w:rsidRPr="00BC3A06">
                        <w:rPr>
                          <w:rFonts w:ascii="Microsoft JhengHei" w:eastAsia="Microsoft JhengHei" w:hAnsi="Microsoft JhengHei" w:hint="eastAsia"/>
                          <w:b/>
                          <w:color w:val="000000" w:themeColor="text1"/>
                        </w:rPr>
                        <w:t>《基本法》之源</w:t>
                      </w:r>
                      <w:r w:rsidRPr="00BC3A06">
                        <w:rPr>
                          <w:rFonts w:ascii="Microsoft JhengHei" w:eastAsia="Microsoft JhengHei" w:hAnsi="Microsoft JhengHei" w:hint="eastAsia"/>
                          <w:b/>
                          <w:color w:val="000000" w:themeColor="text1"/>
                          <w:lang w:eastAsia="zh-HK"/>
                        </w:rPr>
                        <w:t>」</w:t>
                      </w:r>
                      <w:r w:rsidRPr="00BC3A06">
                        <w:rPr>
                          <w:rFonts w:ascii="Microsoft JhengHei" w:eastAsia="Microsoft JhengHei" w:hAnsi="Microsoft JhengHei" w:hint="eastAsia"/>
                          <w:b/>
                          <w:color w:val="000000" w:themeColor="text1"/>
                        </w:rPr>
                        <w:t>【</w:t>
                      </w:r>
                      <w:r w:rsidRPr="00BC3A06">
                        <w:rPr>
                          <w:rFonts w:ascii="Microsoft JhengHei" w:eastAsia="Microsoft JhengHei" w:hAnsi="Microsoft JhengHei" w:hint="eastAsia"/>
                          <w:b/>
                          <w:color w:val="000000" w:themeColor="text1"/>
                          <w:lang w:eastAsia="zh-HK"/>
                        </w:rPr>
                        <w:t>總長</w:t>
                      </w:r>
                      <w:r w:rsidRPr="00BC3A06">
                        <w:rPr>
                          <w:rFonts w:ascii="Microsoft JhengHei" w:eastAsia="Microsoft JhengHei" w:hAnsi="Microsoft JhengHei" w:hint="eastAsia"/>
                          <w:b/>
                          <w:color w:val="000000" w:themeColor="text1"/>
                        </w:rPr>
                        <w:t>4</w:t>
                      </w:r>
                      <w:r w:rsidRPr="00BC3A06">
                        <w:rPr>
                          <w:rFonts w:ascii="Microsoft JhengHei" w:eastAsia="Microsoft JhengHei" w:hAnsi="Microsoft JhengHei" w:hint="eastAsia"/>
                          <w:b/>
                          <w:color w:val="000000" w:themeColor="text1"/>
                          <w:lang w:eastAsia="zh-HK"/>
                        </w:rPr>
                        <w:t>分鐘</w:t>
                      </w:r>
                      <w:r w:rsidRPr="00BC3A06">
                        <w:rPr>
                          <w:rFonts w:ascii="Microsoft JhengHei" w:eastAsia="Microsoft JhengHei" w:hAnsi="Microsoft JhengHei" w:hint="eastAsia"/>
                          <w:b/>
                          <w:color w:val="000000" w:themeColor="text1"/>
                        </w:rPr>
                        <w:t>】</w:t>
                      </w:r>
                    </w:p>
                    <w:p w14:paraId="05C140E0" w14:textId="77777777" w:rsidR="00F6266B" w:rsidRPr="00BC3A06" w:rsidRDefault="00F6266B" w:rsidP="00BC3A06">
                      <w:pPr>
                        <w:snapToGrid w:val="0"/>
                        <w:ind w:left="0" w:firstLine="0"/>
                        <w:jc w:val="both"/>
                        <w:rPr>
                          <w:rFonts w:ascii="Microsoft JhengHei" w:eastAsia="Microsoft JhengHei" w:hAnsi="Microsoft JhengHei"/>
                          <w:color w:val="000000" w:themeColor="text1"/>
                          <w:lang w:eastAsia="zh-HK"/>
                        </w:rPr>
                      </w:pPr>
                      <w:r w:rsidRPr="00BC3A06">
                        <w:rPr>
                          <w:rFonts w:ascii="Microsoft JhengHei" w:eastAsia="Microsoft JhengHei" w:hAnsi="Microsoft JhengHei" w:hint="eastAsia"/>
                          <w:color w:val="000000" w:themeColor="text1"/>
                        </w:rPr>
                        <w:t>【網址連結：《基本法》網站&gt;</w:t>
                      </w:r>
                      <w:r w:rsidRPr="00BC3A06">
                        <w:rPr>
                          <w:rFonts w:ascii="Microsoft JhengHei" w:eastAsia="Microsoft JhengHei" w:hAnsi="Microsoft JhengHei" w:hint="eastAsia"/>
                          <w:color w:val="000000" w:themeColor="text1"/>
                          <w:lang w:eastAsia="zh-HK"/>
                        </w:rPr>
                        <w:t>推廣活動</w:t>
                      </w:r>
                      <w:r w:rsidRPr="00BC3A06">
                        <w:rPr>
                          <w:rFonts w:ascii="Microsoft JhengHei" w:eastAsia="Microsoft JhengHei" w:hAnsi="Microsoft JhengHei" w:hint="eastAsia"/>
                          <w:color w:val="000000" w:themeColor="text1"/>
                        </w:rPr>
                        <w:t>&gt;</w:t>
                      </w:r>
                      <w:r w:rsidRPr="00BC3A06">
                        <w:rPr>
                          <w:rFonts w:ascii="Microsoft JhengHei" w:eastAsia="Microsoft JhengHei" w:hAnsi="Microsoft JhengHei" w:hint="eastAsia"/>
                          <w:color w:val="000000" w:themeColor="text1"/>
                          <w:lang w:eastAsia="zh-HK"/>
                        </w:rPr>
                        <w:t>《基本法》頒布三十周年</w:t>
                      </w:r>
                      <w:r w:rsidRPr="00BC3A06">
                        <w:rPr>
                          <w:rFonts w:ascii="Microsoft JhengHei" w:eastAsia="Microsoft JhengHei" w:hAnsi="Microsoft JhengHei" w:hint="eastAsia"/>
                          <w:color w:val="000000" w:themeColor="text1"/>
                        </w:rPr>
                        <w:t>&gt;</w:t>
                      </w:r>
                      <w:r w:rsidRPr="00BC3A06">
                        <w:rPr>
                          <w:rFonts w:ascii="Microsoft JhengHei" w:eastAsia="Microsoft JhengHei" w:hAnsi="Microsoft JhengHei" w:hint="eastAsia"/>
                          <w:color w:val="000000" w:themeColor="text1"/>
                          <w:lang w:eastAsia="zh-HK"/>
                        </w:rPr>
                        <w:t>《基本法》之源</w:t>
                      </w:r>
                    </w:p>
                    <w:p w14:paraId="61E27A95" w14:textId="0E090976" w:rsidR="00F6266B" w:rsidRPr="00BC3A06" w:rsidRDefault="0013427E" w:rsidP="00BC3A06">
                      <w:pPr>
                        <w:spacing w:afterLines="50" w:after="120" w:line="276" w:lineRule="auto"/>
                        <w:ind w:left="0" w:firstLine="0"/>
                        <w:rPr>
                          <w:rFonts w:eastAsiaTheme="minorEastAsia"/>
                          <w:color w:val="000000" w:themeColor="text1"/>
                        </w:rPr>
                      </w:pPr>
                      <w:hyperlink r:id="rId82" w:history="1">
                        <w:r w:rsidR="00F6266B" w:rsidRPr="00B309B3">
                          <w:rPr>
                            <w:rStyle w:val="ac"/>
                            <w:rFonts w:eastAsiaTheme="minorEastAsia"/>
                          </w:rPr>
                          <w:t>https://www.basiclaw.gov.hk/tc/promotion/anniversary30/video.html</w:t>
                        </w:r>
                      </w:hyperlink>
                      <w:r w:rsidR="00F6266B" w:rsidRPr="00BC3A06">
                        <w:rPr>
                          <w:rFonts w:eastAsiaTheme="minorEastAsia" w:hint="eastAsia"/>
                          <w:b/>
                          <w:color w:val="000000" w:themeColor="text1"/>
                        </w:rPr>
                        <w:t>】</w:t>
                      </w:r>
                    </w:p>
                    <w:p w14:paraId="3502EE51" w14:textId="77777777" w:rsidR="00F6266B" w:rsidRPr="00BC3A06" w:rsidRDefault="00F6266B" w:rsidP="00BC3A06">
                      <w:pPr>
                        <w:ind w:left="0"/>
                        <w:rPr>
                          <w:color w:val="000000" w:themeColor="text1"/>
                        </w:rPr>
                      </w:pPr>
                    </w:p>
                  </w:txbxContent>
                </v:textbox>
                <w10:wrap anchorx="margin"/>
              </v:roundrect>
            </w:pict>
          </mc:Fallback>
        </mc:AlternateContent>
      </w:r>
    </w:p>
    <w:p w14:paraId="7D6E5554" w14:textId="3AF877F6" w:rsidR="00BC3A06" w:rsidRDefault="00BC3A06" w:rsidP="00BB015B">
      <w:pPr>
        <w:spacing w:line="276" w:lineRule="auto"/>
        <w:ind w:left="0" w:firstLine="0"/>
        <w:jc w:val="both"/>
        <w:rPr>
          <w:rFonts w:ascii="Microsoft JhengHei" w:eastAsia="Microsoft JhengHei" w:hAnsi="Microsoft JhengHei"/>
          <w:color w:val="000000" w:themeColor="text1"/>
        </w:rPr>
      </w:pPr>
    </w:p>
    <w:p w14:paraId="17E66487" w14:textId="77777777" w:rsidR="00BC3A06" w:rsidRDefault="00BC3A06" w:rsidP="00BB015B">
      <w:pPr>
        <w:spacing w:line="276" w:lineRule="auto"/>
        <w:ind w:left="0" w:firstLine="0"/>
        <w:jc w:val="both"/>
        <w:rPr>
          <w:rFonts w:ascii="Microsoft JhengHei" w:eastAsia="Microsoft JhengHei" w:hAnsi="Microsoft JhengHei"/>
          <w:color w:val="000000" w:themeColor="text1"/>
        </w:rPr>
      </w:pPr>
    </w:p>
    <w:p w14:paraId="50F2DC30" w14:textId="0906A9C9" w:rsidR="00BC3A06" w:rsidRDefault="00BC3A06" w:rsidP="00BB015B">
      <w:pPr>
        <w:spacing w:line="276" w:lineRule="auto"/>
        <w:ind w:left="0" w:firstLine="0"/>
        <w:jc w:val="both"/>
        <w:rPr>
          <w:rFonts w:ascii="Microsoft JhengHei" w:eastAsia="Microsoft JhengHei" w:hAnsi="Microsoft JhengHei"/>
          <w:color w:val="000000" w:themeColor="text1"/>
        </w:rPr>
      </w:pPr>
    </w:p>
    <w:p w14:paraId="690DFC9F" w14:textId="77777777" w:rsidR="00BC3A06" w:rsidRDefault="00BC3A06" w:rsidP="00BB015B">
      <w:pPr>
        <w:spacing w:line="276" w:lineRule="auto"/>
        <w:ind w:left="0" w:firstLine="0"/>
        <w:jc w:val="both"/>
        <w:rPr>
          <w:rFonts w:ascii="Microsoft JhengHei" w:eastAsia="Microsoft JhengHei" w:hAnsi="Microsoft JhengHei"/>
          <w:color w:val="000000" w:themeColor="text1"/>
        </w:rPr>
      </w:pPr>
    </w:p>
    <w:p w14:paraId="3CAA14ED" w14:textId="4A284D94" w:rsidR="00BC3A06" w:rsidRDefault="00BC3A06" w:rsidP="00BB015B">
      <w:pPr>
        <w:spacing w:line="276" w:lineRule="auto"/>
        <w:ind w:left="0" w:firstLine="0"/>
        <w:jc w:val="both"/>
        <w:rPr>
          <w:rFonts w:ascii="Microsoft JhengHei" w:eastAsia="Microsoft JhengHei" w:hAnsi="Microsoft JhengHei"/>
          <w:color w:val="000000" w:themeColor="text1"/>
        </w:rPr>
      </w:pPr>
    </w:p>
    <w:p w14:paraId="6F753D33" w14:textId="642B8415" w:rsidR="00BC3A06" w:rsidRDefault="00BC3A06" w:rsidP="00BB015B">
      <w:pPr>
        <w:spacing w:line="276" w:lineRule="auto"/>
        <w:ind w:left="0" w:firstLine="0"/>
        <w:jc w:val="both"/>
        <w:rPr>
          <w:rFonts w:ascii="Microsoft JhengHei" w:eastAsia="Microsoft JhengHei" w:hAnsi="Microsoft JhengHei"/>
          <w:color w:val="000000" w:themeColor="text1"/>
        </w:rPr>
      </w:pPr>
    </w:p>
    <w:p w14:paraId="7476FD35" w14:textId="77777777" w:rsidR="00BC3A06" w:rsidRPr="00910BB0" w:rsidRDefault="00BC3A06" w:rsidP="00BB015B">
      <w:pPr>
        <w:spacing w:line="276" w:lineRule="auto"/>
        <w:ind w:left="0" w:firstLine="0"/>
        <w:jc w:val="both"/>
        <w:rPr>
          <w:rFonts w:ascii="Microsoft JhengHei" w:eastAsia="Microsoft JhengHei" w:hAnsi="Microsoft JhengHei"/>
          <w:color w:val="000000" w:themeColor="text1"/>
        </w:rPr>
      </w:pPr>
    </w:p>
    <w:p w14:paraId="09171585" w14:textId="02A5DDB2" w:rsidR="001E6FFE" w:rsidRDefault="001E6FFE" w:rsidP="00BB015B">
      <w:pPr>
        <w:spacing w:afterLines="50" w:after="120" w:line="276" w:lineRule="auto"/>
        <w:ind w:left="0" w:firstLine="0"/>
        <w:rPr>
          <w:rFonts w:eastAsiaTheme="minorEastAsia"/>
        </w:rPr>
      </w:pPr>
    </w:p>
    <w:p w14:paraId="7A0EF16D" w14:textId="2F524219" w:rsidR="001E6FFE" w:rsidRPr="001E6FFE" w:rsidRDefault="001E6FFE" w:rsidP="00BC3A06">
      <w:pPr>
        <w:numPr>
          <w:ilvl w:val="0"/>
          <w:numId w:val="21"/>
        </w:numPr>
        <w:spacing w:afterLines="50" w:after="120" w:line="276" w:lineRule="auto"/>
        <w:rPr>
          <w:rFonts w:eastAsiaTheme="minorEastAsia"/>
        </w:rPr>
      </w:pPr>
      <w:r>
        <w:rPr>
          <w:rFonts w:eastAsiaTheme="minorEastAsia" w:hint="eastAsia"/>
          <w:lang w:eastAsia="zh-HK"/>
        </w:rPr>
        <w:t>全國人民代表大會常務委員會對法律的解釋權源自甚麼</w:t>
      </w:r>
      <w:r w:rsidRPr="001E6FFE">
        <w:rPr>
          <w:rFonts w:eastAsiaTheme="minorEastAsia"/>
        </w:rPr>
        <w:t>？</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1E6FFE" w:rsidRPr="001E6FFE" w14:paraId="79568408" w14:textId="77777777" w:rsidTr="00D973A3">
        <w:tc>
          <w:tcPr>
            <w:tcW w:w="7880" w:type="dxa"/>
          </w:tcPr>
          <w:p w14:paraId="2A50D05F" w14:textId="57882E9F" w:rsidR="001E6FFE" w:rsidRPr="001E6FFE" w:rsidRDefault="001E6FFE" w:rsidP="001D741F">
            <w:pPr>
              <w:spacing w:line="360" w:lineRule="auto"/>
              <w:ind w:left="0" w:firstLine="0"/>
              <w:rPr>
                <w:rFonts w:eastAsiaTheme="minorEastAsia"/>
                <w:i/>
              </w:rPr>
            </w:pPr>
            <w:r w:rsidRPr="001E6FFE">
              <w:rPr>
                <w:rFonts w:eastAsiaTheme="minorEastAsia" w:hint="eastAsia"/>
                <w:i/>
                <w:color w:val="FF0000"/>
                <w:lang w:eastAsia="zh-HK"/>
              </w:rPr>
              <w:t>《憲法》</w:t>
            </w:r>
            <w:r w:rsidRPr="00B605DA">
              <w:rPr>
                <w:rFonts w:eastAsiaTheme="minorEastAsia" w:hint="eastAsia"/>
                <w:i/>
                <w:color w:val="FF0000"/>
              </w:rPr>
              <w:t>。</w:t>
            </w:r>
          </w:p>
        </w:tc>
      </w:tr>
    </w:tbl>
    <w:p w14:paraId="0714179A" w14:textId="48C6C338" w:rsidR="001E6FFE" w:rsidRDefault="001E6FFE" w:rsidP="0013071B">
      <w:pPr>
        <w:ind w:left="0" w:firstLine="0"/>
        <w:rPr>
          <w:rFonts w:eastAsiaTheme="minorEastAsia"/>
        </w:rPr>
      </w:pPr>
    </w:p>
    <w:p w14:paraId="443DDF1F" w14:textId="316B499A" w:rsidR="001E6FFE" w:rsidRPr="001E6FFE" w:rsidRDefault="001E6FFE" w:rsidP="00BC3A06">
      <w:pPr>
        <w:numPr>
          <w:ilvl w:val="0"/>
          <w:numId w:val="21"/>
        </w:numPr>
        <w:spacing w:afterLines="50" w:after="120" w:line="276" w:lineRule="auto"/>
        <w:rPr>
          <w:rFonts w:eastAsiaTheme="minorEastAsia"/>
          <w:lang w:eastAsia="zh-HK"/>
        </w:rPr>
      </w:pPr>
      <w:r>
        <w:rPr>
          <w:rFonts w:eastAsiaTheme="minorEastAsia" w:hint="eastAsia"/>
          <w:lang w:eastAsia="zh-HK"/>
        </w:rPr>
        <w:t>《基本法》的解釋權屬於</w:t>
      </w:r>
      <w:r w:rsidRPr="001E6FFE">
        <w:rPr>
          <w:rFonts w:eastAsiaTheme="minorEastAsia" w:hint="eastAsia"/>
          <w:lang w:eastAsia="zh-HK"/>
        </w:rPr>
        <w:t>哪個機構</w:t>
      </w:r>
      <w:r w:rsidRPr="001E6FFE">
        <w:rPr>
          <w:rFonts w:eastAsiaTheme="minorEastAsia"/>
          <w:lang w:eastAsia="zh-HK"/>
        </w:rPr>
        <w:t>？</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1E6FFE" w:rsidRPr="001E6FFE" w14:paraId="2AFBC273" w14:textId="77777777" w:rsidTr="00D973A3">
        <w:tc>
          <w:tcPr>
            <w:tcW w:w="7880" w:type="dxa"/>
          </w:tcPr>
          <w:p w14:paraId="14A57810" w14:textId="783CBD5F" w:rsidR="001E6FFE" w:rsidRPr="001E6FFE" w:rsidRDefault="001E6FFE" w:rsidP="001D741F">
            <w:pPr>
              <w:spacing w:line="360" w:lineRule="auto"/>
              <w:ind w:left="0" w:firstLine="0"/>
              <w:rPr>
                <w:rFonts w:eastAsiaTheme="minorEastAsia"/>
                <w:i/>
              </w:rPr>
            </w:pPr>
            <w:r w:rsidRPr="001E6FFE">
              <w:rPr>
                <w:rFonts w:eastAsiaTheme="minorEastAsia" w:hint="eastAsia"/>
                <w:i/>
                <w:color w:val="FF0000"/>
                <w:lang w:eastAsia="zh-HK"/>
              </w:rPr>
              <w:t>全國人民代表大會常務委員會</w:t>
            </w:r>
            <w:r w:rsidRPr="00B605DA">
              <w:rPr>
                <w:rFonts w:eastAsiaTheme="minorEastAsia" w:hint="eastAsia"/>
                <w:i/>
                <w:color w:val="FF0000"/>
              </w:rPr>
              <w:t>。</w:t>
            </w:r>
          </w:p>
        </w:tc>
      </w:tr>
    </w:tbl>
    <w:p w14:paraId="0C3C2047" w14:textId="0246F900" w:rsidR="001E6FFE" w:rsidRDefault="001E6FFE" w:rsidP="0013071B">
      <w:pPr>
        <w:ind w:left="0" w:firstLine="0"/>
        <w:rPr>
          <w:rFonts w:eastAsiaTheme="minorEastAsia"/>
        </w:rPr>
      </w:pPr>
    </w:p>
    <w:p w14:paraId="56D5631C" w14:textId="4518B246" w:rsidR="001E6FFE" w:rsidRPr="001E6FFE" w:rsidRDefault="001E6FFE" w:rsidP="00BC3A06">
      <w:pPr>
        <w:numPr>
          <w:ilvl w:val="0"/>
          <w:numId w:val="21"/>
        </w:numPr>
        <w:spacing w:afterLines="50" w:after="120" w:line="276" w:lineRule="auto"/>
        <w:rPr>
          <w:rFonts w:eastAsiaTheme="minorEastAsia"/>
          <w:lang w:eastAsia="zh-HK"/>
        </w:rPr>
      </w:pPr>
      <w:r w:rsidRPr="001E6FFE">
        <w:rPr>
          <w:rFonts w:eastAsiaTheme="minorEastAsia" w:hint="eastAsia"/>
          <w:lang w:eastAsia="zh-HK"/>
        </w:rPr>
        <w:t>《基本法》的</w:t>
      </w:r>
      <w:r>
        <w:rPr>
          <w:rFonts w:eastAsiaTheme="minorEastAsia" w:hint="eastAsia"/>
          <w:lang w:eastAsia="zh-HK"/>
        </w:rPr>
        <w:t>修改</w:t>
      </w:r>
      <w:r w:rsidRPr="001E6FFE">
        <w:rPr>
          <w:rFonts w:eastAsiaTheme="minorEastAsia" w:hint="eastAsia"/>
          <w:lang w:eastAsia="zh-HK"/>
        </w:rPr>
        <w:t>權屬於</w:t>
      </w:r>
      <w:r>
        <w:rPr>
          <w:rFonts w:eastAsiaTheme="minorEastAsia" w:hint="eastAsia"/>
          <w:lang w:eastAsia="zh-HK"/>
        </w:rPr>
        <w:t>哪個機構</w:t>
      </w:r>
      <w:r w:rsidRPr="001E6FFE">
        <w:rPr>
          <w:rFonts w:eastAsiaTheme="minorEastAsia"/>
          <w:lang w:eastAsia="zh-HK"/>
        </w:rPr>
        <w:t>？</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1E6FFE" w:rsidRPr="001E6FFE" w14:paraId="0E68C797" w14:textId="77777777" w:rsidTr="00D973A3">
        <w:tc>
          <w:tcPr>
            <w:tcW w:w="7880" w:type="dxa"/>
          </w:tcPr>
          <w:p w14:paraId="53480EB3" w14:textId="5316D499" w:rsidR="001E6FFE" w:rsidRPr="001E6FFE" w:rsidRDefault="001E6FFE" w:rsidP="001D741F">
            <w:pPr>
              <w:spacing w:line="360" w:lineRule="auto"/>
              <w:ind w:left="0" w:firstLine="0"/>
              <w:rPr>
                <w:rFonts w:eastAsiaTheme="minorEastAsia"/>
                <w:i/>
              </w:rPr>
            </w:pPr>
            <w:r w:rsidRPr="001E6FFE">
              <w:rPr>
                <w:rFonts w:eastAsiaTheme="minorEastAsia" w:hint="eastAsia"/>
                <w:i/>
                <w:color w:val="FF0000"/>
                <w:lang w:eastAsia="zh-HK"/>
              </w:rPr>
              <w:t>全國人民代表大會</w:t>
            </w:r>
            <w:r w:rsidRPr="00B605DA">
              <w:rPr>
                <w:rFonts w:eastAsiaTheme="minorEastAsia" w:hint="eastAsia"/>
                <w:i/>
                <w:color w:val="FF0000"/>
              </w:rPr>
              <w:t>。</w:t>
            </w:r>
          </w:p>
        </w:tc>
      </w:tr>
    </w:tbl>
    <w:p w14:paraId="77CB2EFE" w14:textId="77777777" w:rsidR="001E6FFE" w:rsidRPr="001E6FFE" w:rsidRDefault="001E6FFE" w:rsidP="001E6FFE">
      <w:pPr>
        <w:spacing w:afterLines="50" w:after="120" w:line="276" w:lineRule="auto"/>
        <w:ind w:left="0" w:firstLine="0"/>
        <w:rPr>
          <w:rFonts w:eastAsiaTheme="minorEastAsia"/>
        </w:rPr>
      </w:pPr>
    </w:p>
    <w:p w14:paraId="18C59224" w14:textId="77777777" w:rsidR="006C27A1" w:rsidRDefault="006C27A1">
      <w:pPr>
        <w:rPr>
          <w:b/>
          <w:sz w:val="28"/>
        </w:rPr>
      </w:pPr>
      <w:r>
        <w:rPr>
          <w:b/>
          <w:sz w:val="28"/>
        </w:rPr>
        <w:br w:type="page"/>
      </w:r>
    </w:p>
    <w:p w14:paraId="506281EE" w14:textId="057D55D4" w:rsidR="00B17F0F" w:rsidRDefault="00743CE5" w:rsidP="00B17F0F">
      <w:pPr>
        <w:spacing w:line="276" w:lineRule="auto"/>
        <w:ind w:left="0" w:firstLine="0"/>
        <w:jc w:val="center"/>
        <w:rPr>
          <w:rFonts w:ascii="PMingLiU" w:hAnsi="PMingLiU"/>
          <w:b/>
          <w:noProof/>
        </w:rPr>
      </w:pPr>
      <w:r>
        <w:rPr>
          <w:rFonts w:ascii="PMingLiU" w:hAnsi="PMingLiU" w:hint="eastAsia"/>
          <w:b/>
          <w:noProof/>
          <w:lang w:eastAsia="zh-HK"/>
        </w:rPr>
        <w:lastRenderedPageBreak/>
        <w:t>單元</w:t>
      </w:r>
      <w:r w:rsidRPr="00743CE5">
        <w:rPr>
          <w:b/>
          <w:noProof/>
        </w:rPr>
        <w:t>2.2</w:t>
      </w:r>
      <w:r w:rsidR="00B17F0F" w:rsidRPr="00CB2EE7">
        <w:rPr>
          <w:rFonts w:ascii="PMingLiU" w:hAnsi="PMingLiU" w:hint="eastAsia"/>
          <w:b/>
          <w:noProof/>
        </w:rPr>
        <w:t>：</w:t>
      </w:r>
      <w:r w:rsidR="00B17F0F" w:rsidRPr="00E516F6">
        <w:rPr>
          <w:rFonts w:ascii="PMingLiU" w:hAnsi="PMingLiU" w:hint="eastAsia"/>
          <w:b/>
          <w:noProof/>
        </w:rPr>
        <w:t>香港特區的管治</w:t>
      </w:r>
    </w:p>
    <w:p w14:paraId="6E1F7800" w14:textId="2514E0A7" w:rsidR="00B17F0F" w:rsidRDefault="00B17F0F" w:rsidP="00B17F0F">
      <w:pPr>
        <w:spacing w:line="276" w:lineRule="auto"/>
        <w:ind w:left="0" w:firstLine="0"/>
        <w:jc w:val="center"/>
        <w:rPr>
          <w:rFonts w:ascii="PMingLiU" w:hAnsi="PMingLiU"/>
          <w:b/>
          <w:noProof/>
        </w:rPr>
      </w:pPr>
      <w:r>
        <w:rPr>
          <w:rFonts w:ascii="PMingLiU" w:hAnsi="PMingLiU" w:hint="eastAsia"/>
          <w:b/>
          <w:noProof/>
        </w:rPr>
        <w:t>（</w:t>
      </w:r>
      <w:r>
        <w:rPr>
          <w:rFonts w:ascii="PMingLiU" w:hAnsi="PMingLiU" w:hint="eastAsia"/>
          <w:b/>
          <w:noProof/>
          <w:lang w:eastAsia="zh-HK"/>
        </w:rPr>
        <w:t>第四課節</w:t>
      </w:r>
      <w:r>
        <w:rPr>
          <w:rFonts w:ascii="PMingLiU" w:hAnsi="PMingLiU" w:hint="eastAsia"/>
          <w:b/>
          <w:noProof/>
        </w:rPr>
        <w:t>）</w:t>
      </w:r>
    </w:p>
    <w:p w14:paraId="45CC799E" w14:textId="484B9175" w:rsidR="00B17F0F" w:rsidRDefault="00B17F0F" w:rsidP="00B17F0F">
      <w:pPr>
        <w:ind w:left="0" w:firstLine="0"/>
        <w:jc w:val="center"/>
        <w:rPr>
          <w:rFonts w:ascii="Microsoft JhengHei" w:eastAsia="Microsoft JhengHei" w:hAnsi="Microsoft JhengHei"/>
          <w:b/>
          <w:sz w:val="28"/>
        </w:rPr>
      </w:pPr>
      <w:r w:rsidRPr="00CB2EE7">
        <w:rPr>
          <w:rFonts w:ascii="PMingLiU" w:hAnsi="PMingLiU" w:hint="eastAsia"/>
          <w:b/>
          <w:lang w:eastAsia="zh-HK"/>
        </w:rPr>
        <w:t>學與教材料</w:t>
      </w:r>
    </w:p>
    <w:p w14:paraId="2084EA4C" w14:textId="63A29DAC" w:rsidR="00612DD5" w:rsidRPr="001D741F" w:rsidRDefault="00612DD5" w:rsidP="001D741F">
      <w:pPr>
        <w:ind w:left="0" w:firstLine="0"/>
        <w:rPr>
          <w:rFonts w:ascii="Microsoft JhengHei" w:eastAsia="Microsoft JhengHei" w:hAnsi="Microsoft JhengHei"/>
          <w:b/>
          <w:sz w:val="32"/>
          <w:szCs w:val="28"/>
        </w:rPr>
      </w:pPr>
      <w:r w:rsidRPr="001D741F">
        <w:rPr>
          <w:rFonts w:ascii="Microsoft JhengHei" w:eastAsia="Microsoft JhengHei" w:hAnsi="Microsoft JhengHei" w:hint="eastAsia"/>
          <w:b/>
          <w:sz w:val="28"/>
          <w:lang w:eastAsia="zh-HK"/>
        </w:rPr>
        <w:t>《基本法》的解釋和修改</w:t>
      </w:r>
    </w:p>
    <w:p w14:paraId="261D1C29" w14:textId="0E936818" w:rsidR="00612DD5" w:rsidRPr="001D741F" w:rsidRDefault="00612DD5" w:rsidP="001D741F">
      <w:pPr>
        <w:ind w:left="0" w:firstLine="0"/>
        <w:rPr>
          <w:rFonts w:ascii="Microsoft JhengHei" w:eastAsia="Microsoft JhengHei" w:hAnsi="Microsoft JhengHei"/>
          <w:b/>
          <w:sz w:val="28"/>
          <w:szCs w:val="28"/>
          <w:lang w:eastAsia="zh-HK"/>
        </w:rPr>
      </w:pPr>
      <w:r w:rsidRPr="001D741F">
        <w:rPr>
          <w:rFonts w:ascii="Microsoft JhengHei" w:eastAsia="Microsoft JhengHei" w:hAnsi="Microsoft JhengHei" w:hint="eastAsia"/>
          <w:b/>
          <w:sz w:val="28"/>
          <w:szCs w:val="28"/>
          <w:lang w:eastAsia="zh-HK"/>
        </w:rPr>
        <w:t>活動四</w:t>
      </w:r>
    </w:p>
    <w:p w14:paraId="62B01B3F" w14:textId="132B62DA" w:rsidR="00F51207" w:rsidRPr="001D741F" w:rsidRDefault="00F51207" w:rsidP="001D741F">
      <w:pPr>
        <w:ind w:left="0" w:firstLine="0"/>
        <w:jc w:val="both"/>
        <w:rPr>
          <w:rFonts w:ascii="Microsoft JhengHei" w:eastAsia="Microsoft JhengHei" w:hAnsi="Microsoft JhengHei"/>
          <w:szCs w:val="28"/>
          <w:lang w:eastAsia="zh-HK"/>
        </w:rPr>
      </w:pPr>
      <w:r w:rsidRPr="001D741F">
        <w:rPr>
          <w:rFonts w:ascii="Microsoft JhengHei" w:eastAsia="Microsoft JhengHei" w:hAnsi="Microsoft JhengHei" w:hint="eastAsia"/>
          <w:szCs w:val="28"/>
          <w:lang w:eastAsia="zh-HK"/>
        </w:rPr>
        <w:t>下表為全國人民代表大會常務委員會自回歸以來（</w:t>
      </w:r>
      <w:r w:rsidRPr="001D741F">
        <w:rPr>
          <w:rFonts w:ascii="Microsoft JhengHei" w:eastAsia="Microsoft JhengHei" w:hAnsi="Microsoft JhengHei"/>
          <w:szCs w:val="28"/>
          <w:lang w:eastAsia="zh-HK"/>
        </w:rPr>
        <w:t>截至</w:t>
      </w:r>
      <w:r w:rsidR="00754F2B" w:rsidRPr="00754F2B">
        <w:rPr>
          <w:rFonts w:ascii="Microsoft JhengHei" w:eastAsia="Microsoft JhengHei" w:hAnsi="Microsoft JhengHei" w:hint="eastAsia"/>
          <w:szCs w:val="28"/>
          <w:lang w:eastAsia="zh-HK"/>
        </w:rPr>
        <w:t>202</w:t>
      </w:r>
      <w:r w:rsidR="00754F2B">
        <w:rPr>
          <w:rFonts w:ascii="Microsoft JhengHei" w:eastAsia="Microsoft JhengHei" w:hAnsi="Microsoft JhengHei"/>
          <w:szCs w:val="28"/>
          <w:lang w:eastAsia="zh-HK"/>
        </w:rPr>
        <w:t>6</w:t>
      </w:r>
      <w:r w:rsidR="00754F2B" w:rsidRPr="00754F2B">
        <w:rPr>
          <w:rFonts w:ascii="Microsoft JhengHei" w:eastAsia="Microsoft JhengHei" w:hAnsi="Microsoft JhengHei" w:hint="eastAsia"/>
          <w:szCs w:val="28"/>
          <w:lang w:eastAsia="zh-HK"/>
        </w:rPr>
        <w:t>年</w:t>
      </w:r>
      <w:r w:rsidR="00754F2B">
        <w:rPr>
          <w:rFonts w:ascii="Microsoft JhengHei" w:eastAsia="Microsoft JhengHei" w:hAnsi="Microsoft JhengHei"/>
          <w:szCs w:val="28"/>
          <w:lang w:eastAsia="zh-HK"/>
        </w:rPr>
        <w:t>5</w:t>
      </w:r>
      <w:r w:rsidR="00754F2B" w:rsidRPr="00754F2B">
        <w:rPr>
          <w:rFonts w:ascii="Microsoft JhengHei" w:eastAsia="Microsoft JhengHei" w:hAnsi="Microsoft JhengHei" w:hint="eastAsia"/>
          <w:szCs w:val="28"/>
          <w:lang w:eastAsia="zh-HK"/>
        </w:rPr>
        <w:t>月</w:t>
      </w:r>
      <w:r w:rsidRPr="001D741F">
        <w:rPr>
          <w:rFonts w:ascii="Microsoft JhengHei" w:eastAsia="Microsoft JhengHei" w:hAnsi="Microsoft JhengHei" w:hint="eastAsia"/>
          <w:szCs w:val="28"/>
          <w:lang w:eastAsia="zh-HK"/>
        </w:rPr>
        <w:t>）通過了五次對《基本法》的解釋的資料：</w:t>
      </w:r>
    </w:p>
    <w:p w14:paraId="14F3D581" w14:textId="77777777" w:rsidR="00F51207" w:rsidRPr="001D741F" w:rsidRDefault="00F51207" w:rsidP="001D741F">
      <w:pPr>
        <w:ind w:left="0" w:firstLine="0"/>
        <w:rPr>
          <w:rFonts w:ascii="Microsoft JhengHei" w:eastAsia="Microsoft JhengHei" w:hAnsi="Microsoft JhengHei"/>
          <w:szCs w:val="28"/>
        </w:rPr>
      </w:pPr>
    </w:p>
    <w:tbl>
      <w:tblPr>
        <w:tblStyle w:val="5-6"/>
        <w:tblW w:w="0" w:type="auto"/>
        <w:tblLook w:val="04A0" w:firstRow="1" w:lastRow="0" w:firstColumn="1" w:lastColumn="0" w:noHBand="0" w:noVBand="1"/>
      </w:tblPr>
      <w:tblGrid>
        <w:gridCol w:w="1271"/>
        <w:gridCol w:w="1091"/>
        <w:gridCol w:w="1177"/>
        <w:gridCol w:w="1985"/>
        <w:gridCol w:w="2772"/>
      </w:tblGrid>
      <w:tr w:rsidR="003B2C16" w:rsidRPr="001D741F" w14:paraId="3F73E843" w14:textId="77777777" w:rsidTr="00BE50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val="restart"/>
          </w:tcPr>
          <w:p w14:paraId="3EF9B7AD" w14:textId="24B148F7" w:rsidR="003B2C16" w:rsidRPr="001D741F" w:rsidRDefault="003B2C16" w:rsidP="001D741F">
            <w:pPr>
              <w:spacing w:beforeLines="100" w:before="240"/>
              <w:ind w:left="0" w:firstLine="0"/>
              <w:jc w:val="center"/>
              <w:rPr>
                <w:rFonts w:ascii="Microsoft JhengHei" w:eastAsia="Microsoft JhengHei" w:hAnsi="Microsoft JhengHei"/>
                <w:szCs w:val="28"/>
                <w:lang w:eastAsia="zh-HK"/>
              </w:rPr>
            </w:pPr>
            <w:r w:rsidRPr="001D741F">
              <w:rPr>
                <w:rFonts w:ascii="Microsoft JhengHei" w:eastAsia="Microsoft JhengHei" w:hAnsi="Microsoft JhengHei" w:hint="eastAsia"/>
                <w:szCs w:val="28"/>
                <w:lang w:eastAsia="zh-HK"/>
              </w:rPr>
              <w:t>日期</w:t>
            </w:r>
          </w:p>
        </w:tc>
        <w:tc>
          <w:tcPr>
            <w:tcW w:w="2268" w:type="dxa"/>
            <w:gridSpan w:val="2"/>
          </w:tcPr>
          <w:p w14:paraId="05BFED30" w14:textId="77777777" w:rsidR="003B2C16" w:rsidRPr="001D741F" w:rsidRDefault="003B2C16" w:rsidP="001D741F">
            <w:pPr>
              <w:ind w:left="0" w:firstLine="0"/>
              <w:jc w:val="center"/>
              <w:cnfStyle w:val="100000000000" w:firstRow="1" w:lastRow="0" w:firstColumn="0" w:lastColumn="0" w:oddVBand="0" w:evenVBand="0" w:oddHBand="0" w:evenHBand="0" w:firstRowFirstColumn="0" w:firstRowLastColumn="0" w:lastRowFirstColumn="0" w:lastRowLastColumn="0"/>
              <w:rPr>
                <w:rFonts w:ascii="Microsoft JhengHei" w:eastAsia="Microsoft JhengHei" w:hAnsi="Microsoft JhengHei"/>
                <w:b w:val="0"/>
                <w:szCs w:val="28"/>
                <w:lang w:eastAsia="zh-HK"/>
              </w:rPr>
            </w:pPr>
            <w:r w:rsidRPr="001D741F">
              <w:rPr>
                <w:rFonts w:ascii="Microsoft JhengHei" w:eastAsia="Microsoft JhengHei" w:hAnsi="Microsoft JhengHei" w:hint="eastAsia"/>
                <w:szCs w:val="28"/>
                <w:lang w:eastAsia="zh-HK"/>
              </w:rPr>
              <w:t>全國人民代表大會</w:t>
            </w:r>
          </w:p>
          <w:p w14:paraId="117F0698" w14:textId="7291DFB8" w:rsidR="003B2C16" w:rsidRPr="001D741F" w:rsidRDefault="003B2C16" w:rsidP="001D741F">
            <w:pPr>
              <w:ind w:left="0" w:firstLine="0"/>
              <w:jc w:val="center"/>
              <w:cnfStyle w:val="100000000000" w:firstRow="1" w:lastRow="0" w:firstColumn="0" w:lastColumn="0" w:oddVBand="0" w:evenVBand="0" w:oddHBand="0" w:evenHBand="0" w:firstRowFirstColumn="0" w:firstRowLastColumn="0" w:lastRowFirstColumn="0" w:lastRowLastColumn="0"/>
              <w:rPr>
                <w:rFonts w:ascii="Microsoft JhengHei" w:eastAsia="Microsoft JhengHei" w:hAnsi="Microsoft JhengHei"/>
                <w:b w:val="0"/>
                <w:szCs w:val="28"/>
              </w:rPr>
            </w:pPr>
            <w:r w:rsidRPr="001D741F">
              <w:rPr>
                <w:rFonts w:ascii="Microsoft JhengHei" w:eastAsia="Microsoft JhengHei" w:hAnsi="Microsoft JhengHei" w:hint="eastAsia"/>
                <w:szCs w:val="28"/>
                <w:lang w:eastAsia="zh-HK"/>
              </w:rPr>
              <w:t>常務委員會</w:t>
            </w:r>
          </w:p>
        </w:tc>
        <w:tc>
          <w:tcPr>
            <w:tcW w:w="1985" w:type="dxa"/>
            <w:vMerge w:val="restart"/>
          </w:tcPr>
          <w:p w14:paraId="512CB548" w14:textId="532B5A26" w:rsidR="003B2C16" w:rsidRPr="001D741F" w:rsidRDefault="003B2C16" w:rsidP="001D741F">
            <w:pPr>
              <w:spacing w:beforeLines="100" w:before="240"/>
              <w:ind w:left="0" w:firstLine="0"/>
              <w:jc w:val="center"/>
              <w:cnfStyle w:val="100000000000" w:firstRow="1"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hint="eastAsia"/>
                <w:szCs w:val="28"/>
                <w:lang w:eastAsia="zh-HK"/>
              </w:rPr>
              <w:t>《基本法》相關條文</w:t>
            </w:r>
            <w:r w:rsidR="00AA005D" w:rsidRPr="001D741F">
              <w:rPr>
                <w:rFonts w:ascii="Microsoft JhengHei" w:eastAsia="Microsoft JhengHei" w:hAnsi="Microsoft JhengHei" w:hint="eastAsia"/>
                <w:szCs w:val="28"/>
                <w:lang w:eastAsia="zh-HK"/>
              </w:rPr>
              <w:t>編號</w:t>
            </w:r>
          </w:p>
        </w:tc>
        <w:tc>
          <w:tcPr>
            <w:tcW w:w="2772" w:type="dxa"/>
            <w:vMerge w:val="restart"/>
          </w:tcPr>
          <w:p w14:paraId="3B33709C" w14:textId="429AE2BF" w:rsidR="003B2C16" w:rsidRPr="001D741F" w:rsidRDefault="003B2C16" w:rsidP="001D741F">
            <w:pPr>
              <w:spacing w:beforeLines="100" w:before="240"/>
              <w:ind w:left="0" w:firstLine="0"/>
              <w:jc w:val="center"/>
              <w:cnfStyle w:val="100000000000" w:firstRow="1"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hint="eastAsia"/>
                <w:szCs w:val="28"/>
              </w:rPr>
              <w:t>提出釋法的途徑</w:t>
            </w:r>
          </w:p>
        </w:tc>
      </w:tr>
      <w:tr w:rsidR="003B2C16" w:rsidRPr="001D741F" w14:paraId="0DE9F9E0" w14:textId="77777777" w:rsidTr="00BE50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318A4BCB" w14:textId="6B0E7527" w:rsidR="003B2C16" w:rsidRPr="001D741F" w:rsidRDefault="003B2C16" w:rsidP="001D741F">
            <w:pPr>
              <w:ind w:left="0" w:firstLine="0"/>
              <w:jc w:val="center"/>
              <w:rPr>
                <w:rFonts w:ascii="Microsoft JhengHei" w:eastAsia="Microsoft JhengHei" w:hAnsi="Microsoft JhengHei"/>
                <w:b w:val="0"/>
                <w:szCs w:val="28"/>
              </w:rPr>
            </w:pPr>
          </w:p>
        </w:tc>
        <w:tc>
          <w:tcPr>
            <w:tcW w:w="1091" w:type="dxa"/>
          </w:tcPr>
          <w:p w14:paraId="218A65DE" w14:textId="628904F6" w:rsidR="003B2C16" w:rsidRPr="001D741F" w:rsidRDefault="003B2C16" w:rsidP="001D741F">
            <w:pPr>
              <w:ind w:left="0" w:firstLine="0"/>
              <w:jc w:val="center"/>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b/>
                <w:szCs w:val="28"/>
              </w:rPr>
            </w:pPr>
            <w:r w:rsidRPr="001D741F">
              <w:rPr>
                <w:rFonts w:ascii="Microsoft JhengHei" w:eastAsia="Microsoft JhengHei" w:hAnsi="Microsoft JhengHei" w:hint="eastAsia"/>
                <w:b/>
                <w:szCs w:val="28"/>
                <w:lang w:eastAsia="zh-HK"/>
              </w:rPr>
              <w:t>屆次</w:t>
            </w:r>
          </w:p>
        </w:tc>
        <w:tc>
          <w:tcPr>
            <w:tcW w:w="1177" w:type="dxa"/>
          </w:tcPr>
          <w:p w14:paraId="5572B530" w14:textId="0D4F5E13" w:rsidR="003B2C16" w:rsidRPr="001D741F" w:rsidRDefault="003B2C16" w:rsidP="001D741F">
            <w:pPr>
              <w:ind w:left="0" w:firstLine="0"/>
              <w:jc w:val="center"/>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b/>
                <w:szCs w:val="28"/>
              </w:rPr>
            </w:pPr>
            <w:r w:rsidRPr="001D741F">
              <w:rPr>
                <w:rFonts w:ascii="Microsoft JhengHei" w:eastAsia="Microsoft JhengHei" w:hAnsi="Microsoft JhengHei" w:hint="eastAsia"/>
                <w:b/>
                <w:szCs w:val="28"/>
                <w:lang w:eastAsia="zh-HK"/>
              </w:rPr>
              <w:t>會次</w:t>
            </w:r>
          </w:p>
        </w:tc>
        <w:tc>
          <w:tcPr>
            <w:tcW w:w="1985" w:type="dxa"/>
            <w:vMerge/>
          </w:tcPr>
          <w:p w14:paraId="2C9DCD7A" w14:textId="5FD88B41" w:rsidR="003B2C16" w:rsidRPr="001D741F" w:rsidRDefault="003B2C16" w:rsidP="001D741F">
            <w:pPr>
              <w:ind w:left="0" w:firstLine="0"/>
              <w:jc w:val="center"/>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b/>
                <w:szCs w:val="28"/>
              </w:rPr>
            </w:pPr>
          </w:p>
        </w:tc>
        <w:tc>
          <w:tcPr>
            <w:tcW w:w="2772" w:type="dxa"/>
            <w:vMerge/>
          </w:tcPr>
          <w:p w14:paraId="3CE08F65" w14:textId="2B9307B1" w:rsidR="003B2C16" w:rsidRPr="001D741F" w:rsidRDefault="003B2C16" w:rsidP="001D741F">
            <w:pPr>
              <w:ind w:left="0" w:firstLine="0"/>
              <w:jc w:val="center"/>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b/>
                <w:szCs w:val="28"/>
              </w:rPr>
            </w:pPr>
          </w:p>
        </w:tc>
      </w:tr>
      <w:tr w:rsidR="003B2C16" w:rsidRPr="001D741F" w14:paraId="452461B6" w14:textId="77777777" w:rsidTr="00BE5068">
        <w:tc>
          <w:tcPr>
            <w:cnfStyle w:val="001000000000" w:firstRow="0" w:lastRow="0" w:firstColumn="1" w:lastColumn="0" w:oddVBand="0" w:evenVBand="0" w:oddHBand="0" w:evenHBand="0" w:firstRowFirstColumn="0" w:firstRowLastColumn="0" w:lastRowFirstColumn="0" w:lastRowLastColumn="0"/>
            <w:tcW w:w="1271" w:type="dxa"/>
          </w:tcPr>
          <w:p w14:paraId="6423B43B" w14:textId="42212E5D" w:rsidR="003B2C16" w:rsidRPr="001D741F" w:rsidRDefault="003B2C16" w:rsidP="00B17F0F">
            <w:pPr>
              <w:snapToGrid w:val="0"/>
              <w:spacing w:line="360" w:lineRule="exact"/>
              <w:ind w:left="0" w:firstLine="0"/>
              <w:jc w:val="both"/>
              <w:rPr>
                <w:rFonts w:ascii="Microsoft JhengHei" w:eastAsia="Microsoft JhengHei" w:hAnsi="Microsoft JhengHei"/>
                <w:szCs w:val="28"/>
              </w:rPr>
            </w:pPr>
            <w:r w:rsidRPr="001D741F">
              <w:rPr>
                <w:rFonts w:ascii="Microsoft JhengHei" w:eastAsia="Microsoft JhengHei" w:hAnsi="Microsoft JhengHei"/>
                <w:szCs w:val="28"/>
              </w:rPr>
              <w:t>1999年6月26日</w:t>
            </w:r>
          </w:p>
        </w:tc>
        <w:tc>
          <w:tcPr>
            <w:tcW w:w="1091" w:type="dxa"/>
          </w:tcPr>
          <w:p w14:paraId="48C61B91" w14:textId="6C95CFAE" w:rsidR="003B2C16" w:rsidRPr="001D741F" w:rsidRDefault="00FF158B"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九</w:t>
            </w:r>
          </w:p>
        </w:tc>
        <w:tc>
          <w:tcPr>
            <w:tcW w:w="1177" w:type="dxa"/>
          </w:tcPr>
          <w:p w14:paraId="731C653C" w14:textId="341D4D59" w:rsidR="003B2C16" w:rsidRPr="001D741F" w:rsidRDefault="00FF158B"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十</w:t>
            </w:r>
          </w:p>
        </w:tc>
        <w:tc>
          <w:tcPr>
            <w:tcW w:w="1985" w:type="dxa"/>
          </w:tcPr>
          <w:p w14:paraId="2364ADA7" w14:textId="7414F70E" w:rsidR="003B2C16" w:rsidRPr="001D741F" w:rsidRDefault="003B2C16"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hint="eastAsia"/>
                <w:szCs w:val="28"/>
              </w:rPr>
              <w:t>第二十二條第四款和第二十四條第二款第</w:t>
            </w:r>
            <w:r w:rsidRPr="001D741F">
              <w:rPr>
                <w:rFonts w:ascii="Microsoft JhengHei" w:eastAsia="Microsoft JhengHei" w:hAnsi="Microsoft JhengHei" w:hint="eastAsia"/>
                <w:szCs w:val="28"/>
                <w:lang w:eastAsia="zh-HK"/>
              </w:rPr>
              <w:t>（</w:t>
            </w:r>
            <w:r w:rsidRPr="001D741F">
              <w:rPr>
                <w:rFonts w:ascii="Microsoft JhengHei" w:eastAsia="Microsoft JhengHei" w:hAnsi="Microsoft JhengHei" w:hint="eastAsia"/>
                <w:szCs w:val="28"/>
              </w:rPr>
              <w:t>三）項</w:t>
            </w:r>
          </w:p>
        </w:tc>
        <w:tc>
          <w:tcPr>
            <w:tcW w:w="2772" w:type="dxa"/>
          </w:tcPr>
          <w:p w14:paraId="6866A713" w14:textId="51C7F77A" w:rsidR="003B2C16" w:rsidRPr="001D741F" w:rsidRDefault="003B2C16"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hint="eastAsia"/>
                <w:szCs w:val="28"/>
              </w:rPr>
              <w:t>香港特別行政區行政長官建議國務院向全國人民代表大會常務委員會提交議案</w:t>
            </w:r>
          </w:p>
        </w:tc>
      </w:tr>
      <w:tr w:rsidR="003B2C16" w:rsidRPr="001D741F" w14:paraId="7DD5A1D2" w14:textId="77777777" w:rsidTr="00BE50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C56CD8" w14:textId="4FB3617D" w:rsidR="003B2C16" w:rsidRPr="001D741F" w:rsidRDefault="00BD4CEE" w:rsidP="00B17F0F">
            <w:pPr>
              <w:snapToGrid w:val="0"/>
              <w:spacing w:line="360" w:lineRule="exact"/>
              <w:ind w:left="0" w:firstLine="0"/>
              <w:jc w:val="both"/>
              <w:rPr>
                <w:rFonts w:ascii="Microsoft JhengHei" w:eastAsia="Microsoft JhengHei" w:hAnsi="Microsoft JhengHei"/>
                <w:szCs w:val="28"/>
              </w:rPr>
            </w:pPr>
            <w:r w:rsidRPr="001D741F">
              <w:rPr>
                <w:rFonts w:ascii="Microsoft JhengHei" w:eastAsia="Microsoft JhengHei" w:hAnsi="Microsoft JhengHei"/>
                <w:szCs w:val="28"/>
              </w:rPr>
              <w:t>2004年4月6日</w:t>
            </w:r>
          </w:p>
        </w:tc>
        <w:tc>
          <w:tcPr>
            <w:tcW w:w="1091" w:type="dxa"/>
          </w:tcPr>
          <w:p w14:paraId="73ED5941" w14:textId="1549B6C7" w:rsidR="003B2C16" w:rsidRPr="001D741F" w:rsidRDefault="00FF158B"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十</w:t>
            </w:r>
          </w:p>
        </w:tc>
        <w:tc>
          <w:tcPr>
            <w:tcW w:w="1177" w:type="dxa"/>
          </w:tcPr>
          <w:p w14:paraId="73861B0E" w14:textId="418E4937" w:rsidR="003B2C16" w:rsidRPr="001D741F" w:rsidRDefault="00FF158B"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八</w:t>
            </w:r>
          </w:p>
        </w:tc>
        <w:tc>
          <w:tcPr>
            <w:tcW w:w="1985" w:type="dxa"/>
          </w:tcPr>
          <w:p w14:paraId="7AC8DF72" w14:textId="5D10D400" w:rsidR="003B2C16" w:rsidRPr="001D741F" w:rsidRDefault="00BD4CEE"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hint="eastAsia"/>
                <w:szCs w:val="28"/>
              </w:rPr>
              <w:t>附件一第七條和附件二第三條</w:t>
            </w:r>
          </w:p>
        </w:tc>
        <w:tc>
          <w:tcPr>
            <w:tcW w:w="2772" w:type="dxa"/>
          </w:tcPr>
          <w:p w14:paraId="0730FFE5" w14:textId="45D65520" w:rsidR="003B2C16" w:rsidRPr="001D741F" w:rsidRDefault="006758DA"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hint="eastAsia"/>
                <w:szCs w:val="28"/>
              </w:rPr>
              <w:t>全國人民代表大會常務委員會委員長會議提出草案</w:t>
            </w:r>
          </w:p>
        </w:tc>
      </w:tr>
      <w:tr w:rsidR="003B2C16" w:rsidRPr="001D741F" w14:paraId="6D72ABC4" w14:textId="77777777" w:rsidTr="00BE5068">
        <w:tc>
          <w:tcPr>
            <w:cnfStyle w:val="001000000000" w:firstRow="0" w:lastRow="0" w:firstColumn="1" w:lastColumn="0" w:oddVBand="0" w:evenVBand="0" w:oddHBand="0" w:evenHBand="0" w:firstRowFirstColumn="0" w:firstRowLastColumn="0" w:lastRowFirstColumn="0" w:lastRowLastColumn="0"/>
            <w:tcW w:w="1271" w:type="dxa"/>
          </w:tcPr>
          <w:p w14:paraId="07ADE6E2" w14:textId="3FAEAC1F" w:rsidR="003B2C16" w:rsidRPr="001D741F" w:rsidRDefault="002C4395" w:rsidP="00B17F0F">
            <w:pPr>
              <w:snapToGrid w:val="0"/>
              <w:spacing w:line="360" w:lineRule="exact"/>
              <w:ind w:left="0" w:firstLine="0"/>
              <w:jc w:val="both"/>
              <w:rPr>
                <w:rFonts w:ascii="Microsoft JhengHei" w:eastAsia="Microsoft JhengHei" w:hAnsi="Microsoft JhengHei"/>
                <w:szCs w:val="28"/>
              </w:rPr>
            </w:pPr>
            <w:r w:rsidRPr="001D741F">
              <w:rPr>
                <w:rFonts w:ascii="Microsoft JhengHei" w:eastAsia="Microsoft JhengHei" w:hAnsi="Microsoft JhengHei"/>
                <w:szCs w:val="28"/>
              </w:rPr>
              <w:t>2005年4月27日</w:t>
            </w:r>
          </w:p>
        </w:tc>
        <w:tc>
          <w:tcPr>
            <w:tcW w:w="1091" w:type="dxa"/>
          </w:tcPr>
          <w:p w14:paraId="357F2DAA" w14:textId="145EF916" w:rsidR="003B2C16" w:rsidRPr="001D741F" w:rsidRDefault="00FF158B"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十</w:t>
            </w:r>
          </w:p>
        </w:tc>
        <w:tc>
          <w:tcPr>
            <w:tcW w:w="1177" w:type="dxa"/>
          </w:tcPr>
          <w:p w14:paraId="6B07AA1F" w14:textId="453FEB9C" w:rsidR="003B2C16" w:rsidRPr="001D741F" w:rsidRDefault="00FF158B"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十五</w:t>
            </w:r>
          </w:p>
        </w:tc>
        <w:tc>
          <w:tcPr>
            <w:tcW w:w="1985" w:type="dxa"/>
          </w:tcPr>
          <w:p w14:paraId="20165F86" w14:textId="56D639F2" w:rsidR="003B2C16" w:rsidRPr="001D741F" w:rsidRDefault="002C439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第五十三條第二款</w:t>
            </w:r>
          </w:p>
        </w:tc>
        <w:tc>
          <w:tcPr>
            <w:tcW w:w="2772" w:type="dxa"/>
          </w:tcPr>
          <w:p w14:paraId="155B5FB0" w14:textId="5EB31735" w:rsidR="003B2C16" w:rsidRPr="001D741F" w:rsidRDefault="002C439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hint="eastAsia"/>
                <w:szCs w:val="28"/>
              </w:rPr>
              <w:t>香港特別行政區行政長官建議國務院向全國人民代表大會常務委員會提交議案</w:t>
            </w:r>
          </w:p>
        </w:tc>
      </w:tr>
      <w:tr w:rsidR="003B2C16" w:rsidRPr="001D741F" w14:paraId="7C936FC4" w14:textId="77777777" w:rsidTr="00BE50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346D52" w14:textId="0D86D8A6" w:rsidR="003B2C16" w:rsidRPr="001D741F" w:rsidRDefault="00AA005D" w:rsidP="00B17F0F">
            <w:pPr>
              <w:snapToGrid w:val="0"/>
              <w:spacing w:line="360" w:lineRule="exact"/>
              <w:ind w:left="0" w:firstLine="0"/>
              <w:jc w:val="both"/>
              <w:rPr>
                <w:rFonts w:ascii="Microsoft JhengHei" w:eastAsia="Microsoft JhengHei" w:hAnsi="Microsoft JhengHei"/>
                <w:szCs w:val="28"/>
              </w:rPr>
            </w:pPr>
            <w:r w:rsidRPr="001D741F">
              <w:rPr>
                <w:rFonts w:ascii="Microsoft JhengHei" w:eastAsia="Microsoft JhengHei" w:hAnsi="Microsoft JhengHei"/>
                <w:szCs w:val="28"/>
              </w:rPr>
              <w:t>2011年8月26日</w:t>
            </w:r>
          </w:p>
        </w:tc>
        <w:tc>
          <w:tcPr>
            <w:tcW w:w="1091" w:type="dxa"/>
          </w:tcPr>
          <w:p w14:paraId="6D52CB03" w14:textId="00B7A4D2" w:rsidR="003B2C16" w:rsidRPr="001D741F" w:rsidRDefault="00FF158B"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十一</w:t>
            </w:r>
          </w:p>
        </w:tc>
        <w:tc>
          <w:tcPr>
            <w:tcW w:w="1177" w:type="dxa"/>
          </w:tcPr>
          <w:p w14:paraId="1C432555" w14:textId="43F15C23" w:rsidR="003B2C16" w:rsidRPr="001D741F" w:rsidRDefault="00FF158B"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二十二</w:t>
            </w:r>
          </w:p>
        </w:tc>
        <w:tc>
          <w:tcPr>
            <w:tcW w:w="1985" w:type="dxa"/>
          </w:tcPr>
          <w:p w14:paraId="56FBEF71" w14:textId="000A6F73" w:rsidR="003B2C16" w:rsidRPr="001D741F" w:rsidRDefault="00AA005D"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第十三條第一款和第十九條</w:t>
            </w:r>
          </w:p>
        </w:tc>
        <w:tc>
          <w:tcPr>
            <w:tcW w:w="2772" w:type="dxa"/>
          </w:tcPr>
          <w:p w14:paraId="1A1D996B" w14:textId="43270A2E" w:rsidR="003B2C16" w:rsidRPr="001D741F" w:rsidRDefault="00FF158B"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hint="eastAsia"/>
                <w:szCs w:val="28"/>
              </w:rPr>
              <w:t>香港特別行政區終審法院請全國人民代表大會常務委員會作解釋</w:t>
            </w:r>
          </w:p>
        </w:tc>
      </w:tr>
      <w:tr w:rsidR="003B2C16" w:rsidRPr="001D741F" w14:paraId="6A7408A5" w14:textId="77777777" w:rsidTr="00BE5068">
        <w:tc>
          <w:tcPr>
            <w:cnfStyle w:val="001000000000" w:firstRow="0" w:lastRow="0" w:firstColumn="1" w:lastColumn="0" w:oddVBand="0" w:evenVBand="0" w:oddHBand="0" w:evenHBand="0" w:firstRowFirstColumn="0" w:firstRowLastColumn="0" w:lastRowFirstColumn="0" w:lastRowLastColumn="0"/>
            <w:tcW w:w="1271" w:type="dxa"/>
          </w:tcPr>
          <w:p w14:paraId="3F33A07F" w14:textId="14D92DDD" w:rsidR="003B2C16" w:rsidRPr="001D741F" w:rsidRDefault="00FF158B" w:rsidP="00B17F0F">
            <w:pPr>
              <w:snapToGrid w:val="0"/>
              <w:spacing w:line="360" w:lineRule="exact"/>
              <w:ind w:left="0" w:firstLine="0"/>
              <w:jc w:val="both"/>
              <w:rPr>
                <w:rFonts w:ascii="Microsoft JhengHei" w:eastAsia="Microsoft JhengHei" w:hAnsi="Microsoft JhengHei"/>
                <w:szCs w:val="28"/>
              </w:rPr>
            </w:pPr>
            <w:r w:rsidRPr="001D741F">
              <w:rPr>
                <w:rFonts w:ascii="Microsoft JhengHei" w:eastAsia="Microsoft JhengHei" w:hAnsi="Microsoft JhengHei"/>
                <w:szCs w:val="28"/>
              </w:rPr>
              <w:t>2016年11月7日</w:t>
            </w:r>
          </w:p>
        </w:tc>
        <w:tc>
          <w:tcPr>
            <w:tcW w:w="1091" w:type="dxa"/>
          </w:tcPr>
          <w:p w14:paraId="3AA1105D" w14:textId="5579B756" w:rsidR="003B2C16" w:rsidRPr="001D741F" w:rsidRDefault="00FF158B"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十二</w:t>
            </w:r>
          </w:p>
        </w:tc>
        <w:tc>
          <w:tcPr>
            <w:tcW w:w="1177" w:type="dxa"/>
          </w:tcPr>
          <w:p w14:paraId="4FFD8CA9" w14:textId="337B143D" w:rsidR="003B2C16" w:rsidRPr="001D741F" w:rsidRDefault="00FF158B"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二十四</w:t>
            </w:r>
          </w:p>
        </w:tc>
        <w:tc>
          <w:tcPr>
            <w:tcW w:w="1985" w:type="dxa"/>
          </w:tcPr>
          <w:p w14:paraId="4D0A172B" w14:textId="53203CFE" w:rsidR="003B2C16" w:rsidRPr="001D741F" w:rsidRDefault="00FF158B"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szCs w:val="28"/>
              </w:rPr>
              <w:t>第一百零四條</w:t>
            </w:r>
          </w:p>
        </w:tc>
        <w:tc>
          <w:tcPr>
            <w:tcW w:w="2772" w:type="dxa"/>
          </w:tcPr>
          <w:p w14:paraId="1727BC6B" w14:textId="66863647" w:rsidR="003B2C16" w:rsidRPr="001D741F" w:rsidRDefault="00FF158B"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1D741F">
              <w:rPr>
                <w:rFonts w:ascii="Microsoft JhengHei" w:eastAsia="Microsoft JhengHei" w:hAnsi="Microsoft JhengHei" w:hint="eastAsia"/>
                <w:szCs w:val="28"/>
              </w:rPr>
              <w:t>全國人民代表大會常務委員會委員長會議提出草案</w:t>
            </w:r>
          </w:p>
        </w:tc>
      </w:tr>
    </w:tbl>
    <w:p w14:paraId="5ABE07B7" w14:textId="77777777" w:rsidR="00F51207" w:rsidRDefault="00F51207" w:rsidP="00673C11">
      <w:pPr>
        <w:spacing w:line="276" w:lineRule="auto"/>
        <w:ind w:left="0" w:firstLine="0"/>
        <w:rPr>
          <w:rFonts w:asciiTheme="minorEastAsia" w:eastAsiaTheme="minorEastAsia" w:hAnsiTheme="minorEastAsia"/>
          <w:szCs w:val="28"/>
        </w:rPr>
      </w:pPr>
    </w:p>
    <w:p w14:paraId="5F0B6282" w14:textId="5C43E581" w:rsidR="00282E42" w:rsidRPr="001E6FFE" w:rsidRDefault="00282E42" w:rsidP="00B17F0F">
      <w:pPr>
        <w:numPr>
          <w:ilvl w:val="0"/>
          <w:numId w:val="23"/>
        </w:numPr>
        <w:spacing w:line="276" w:lineRule="auto"/>
        <w:jc w:val="both"/>
        <w:rPr>
          <w:rFonts w:eastAsiaTheme="minorEastAsia"/>
        </w:rPr>
      </w:pPr>
      <w:r>
        <w:rPr>
          <w:rFonts w:eastAsiaTheme="minorEastAsia" w:hint="eastAsia"/>
          <w:lang w:eastAsia="zh-HK"/>
        </w:rPr>
        <w:t>根據上表</w:t>
      </w:r>
      <w:r>
        <w:rPr>
          <w:rFonts w:eastAsiaTheme="minorEastAsia" w:hint="eastAsia"/>
        </w:rPr>
        <w:t>，</w:t>
      </w:r>
      <w:r>
        <w:rPr>
          <w:rFonts w:eastAsiaTheme="minorEastAsia" w:hint="eastAsia"/>
          <w:lang w:eastAsia="zh-HK"/>
        </w:rPr>
        <w:t>共有多少項途徑</w:t>
      </w:r>
      <w:r w:rsidR="00B27BD6">
        <w:rPr>
          <w:rFonts w:eastAsiaTheme="minorEastAsia" w:hint="eastAsia"/>
          <w:lang w:eastAsia="zh-HK"/>
        </w:rPr>
        <w:t>可</w:t>
      </w:r>
      <w:r>
        <w:rPr>
          <w:rFonts w:eastAsiaTheme="minorEastAsia" w:hint="eastAsia"/>
          <w:lang w:eastAsia="zh-HK"/>
        </w:rPr>
        <w:t>向全國人民代表大會常務委員會提</w:t>
      </w:r>
      <w:r w:rsidR="00B27BD6">
        <w:rPr>
          <w:rFonts w:eastAsiaTheme="minorEastAsia" w:hint="eastAsia"/>
          <w:lang w:eastAsia="zh-HK"/>
        </w:rPr>
        <w:t>請對</w:t>
      </w:r>
      <w:r>
        <w:rPr>
          <w:rFonts w:eastAsiaTheme="minorEastAsia" w:hint="eastAsia"/>
          <w:lang w:eastAsia="zh-HK"/>
        </w:rPr>
        <w:t>《基本法》作出解釋</w:t>
      </w:r>
      <w:r w:rsidRPr="001E6FFE">
        <w:rPr>
          <w:rFonts w:eastAsiaTheme="minorEastAsia"/>
        </w:rPr>
        <w:t>？</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282E42" w:rsidRPr="001E6FFE" w14:paraId="694E5E7B" w14:textId="77777777" w:rsidTr="006C27A1">
        <w:tc>
          <w:tcPr>
            <w:tcW w:w="7880" w:type="dxa"/>
          </w:tcPr>
          <w:p w14:paraId="52CEF9B4" w14:textId="0F1F06E4" w:rsidR="00282E42" w:rsidRPr="001E6FFE" w:rsidRDefault="00282E42" w:rsidP="001D741F">
            <w:pPr>
              <w:spacing w:line="360" w:lineRule="auto"/>
              <w:ind w:left="0" w:firstLine="0"/>
              <w:rPr>
                <w:rFonts w:eastAsiaTheme="minorEastAsia"/>
                <w:i/>
              </w:rPr>
            </w:pPr>
            <w:r>
              <w:rPr>
                <w:rFonts w:eastAsiaTheme="minorEastAsia" w:hint="eastAsia"/>
                <w:i/>
                <w:color w:val="FF0000"/>
                <w:lang w:eastAsia="zh-HK"/>
              </w:rPr>
              <w:t>三項</w:t>
            </w:r>
            <w:r w:rsidRPr="00F470B6">
              <w:rPr>
                <w:rFonts w:eastAsiaTheme="minorEastAsia" w:hint="eastAsia"/>
                <w:i/>
                <w:color w:val="FF0000"/>
              </w:rPr>
              <w:t>。</w:t>
            </w:r>
          </w:p>
        </w:tc>
      </w:tr>
    </w:tbl>
    <w:p w14:paraId="0D27203F" w14:textId="57FEA4F6" w:rsidR="00F51207" w:rsidRDefault="00F51207" w:rsidP="000244E2">
      <w:pPr>
        <w:ind w:left="0" w:firstLine="0"/>
        <w:rPr>
          <w:rFonts w:asciiTheme="minorEastAsia" w:eastAsiaTheme="minorEastAsia" w:hAnsiTheme="minorEastAsia"/>
          <w:szCs w:val="28"/>
        </w:rPr>
      </w:pPr>
    </w:p>
    <w:p w14:paraId="441D0EA2" w14:textId="07826E57" w:rsidR="00282E42" w:rsidRPr="001E6FFE" w:rsidRDefault="00282E42" w:rsidP="00B17F0F">
      <w:pPr>
        <w:numPr>
          <w:ilvl w:val="0"/>
          <w:numId w:val="23"/>
        </w:numPr>
        <w:spacing w:line="276" w:lineRule="auto"/>
        <w:rPr>
          <w:rFonts w:eastAsiaTheme="minorEastAsia"/>
        </w:rPr>
      </w:pPr>
      <w:r>
        <w:rPr>
          <w:rFonts w:eastAsiaTheme="minorEastAsia" w:hint="eastAsia"/>
          <w:lang w:eastAsia="zh-HK"/>
        </w:rPr>
        <w:t>承上題</w:t>
      </w:r>
      <w:r>
        <w:rPr>
          <w:rFonts w:eastAsiaTheme="minorEastAsia" w:hint="eastAsia"/>
        </w:rPr>
        <w:t>，</w:t>
      </w:r>
      <w:r w:rsidR="001F63CD">
        <w:rPr>
          <w:rFonts w:eastAsiaTheme="minorEastAsia" w:hint="eastAsia"/>
          <w:lang w:eastAsia="zh-HK"/>
        </w:rPr>
        <w:t>這些途徑有多少項是起始</w:t>
      </w:r>
      <w:r w:rsidR="00B27BD6">
        <w:rPr>
          <w:rFonts w:eastAsiaTheme="minorEastAsia" w:hint="eastAsia"/>
          <w:lang w:eastAsia="zh-HK"/>
        </w:rPr>
        <w:t>於</w:t>
      </w:r>
      <w:r>
        <w:rPr>
          <w:rFonts w:eastAsiaTheme="minorEastAsia" w:hint="eastAsia"/>
          <w:lang w:eastAsia="zh-HK"/>
        </w:rPr>
        <w:t>香港特別行政區</w:t>
      </w:r>
      <w:r w:rsidRPr="001E6FFE">
        <w:rPr>
          <w:rFonts w:eastAsiaTheme="minorEastAsia"/>
        </w:rPr>
        <w:t>？</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282E42" w:rsidRPr="001E6FFE" w14:paraId="5B9B09AF" w14:textId="77777777" w:rsidTr="006C27A1">
        <w:tc>
          <w:tcPr>
            <w:tcW w:w="7880" w:type="dxa"/>
          </w:tcPr>
          <w:p w14:paraId="29C73DCF" w14:textId="6DFCCD04" w:rsidR="00282E42" w:rsidRPr="001E6FFE" w:rsidRDefault="00282E42" w:rsidP="001D741F">
            <w:pPr>
              <w:spacing w:line="360" w:lineRule="auto"/>
              <w:ind w:left="0" w:firstLine="0"/>
              <w:rPr>
                <w:rFonts w:eastAsiaTheme="minorEastAsia"/>
                <w:i/>
              </w:rPr>
            </w:pPr>
            <w:r>
              <w:rPr>
                <w:rFonts w:eastAsiaTheme="minorEastAsia" w:hint="eastAsia"/>
                <w:i/>
                <w:color w:val="FF0000"/>
                <w:lang w:eastAsia="zh-HK"/>
              </w:rPr>
              <w:t>兩項</w:t>
            </w:r>
            <w:r w:rsidRPr="00F470B6">
              <w:rPr>
                <w:rFonts w:eastAsiaTheme="minorEastAsia" w:hint="eastAsia"/>
                <w:i/>
                <w:color w:val="FF0000"/>
              </w:rPr>
              <w:t>。</w:t>
            </w:r>
          </w:p>
        </w:tc>
      </w:tr>
    </w:tbl>
    <w:p w14:paraId="06A18FB8" w14:textId="77777777" w:rsidR="00385989" w:rsidRPr="003B2C16" w:rsidRDefault="00385989">
      <w:pPr>
        <w:rPr>
          <w:rFonts w:eastAsia="Microsoft JhengHei"/>
          <w:b/>
          <w:sz w:val="28"/>
          <w:szCs w:val="28"/>
        </w:rPr>
      </w:pPr>
      <w:r w:rsidRPr="003B2C16">
        <w:rPr>
          <w:rFonts w:eastAsia="Microsoft JhengHei"/>
          <w:b/>
          <w:sz w:val="28"/>
          <w:szCs w:val="28"/>
        </w:rPr>
        <w:br w:type="page"/>
      </w:r>
    </w:p>
    <w:p w14:paraId="0FD51EF6" w14:textId="44E7AB40" w:rsidR="004C6EAB" w:rsidRPr="00FF62CA" w:rsidRDefault="004C6EAB" w:rsidP="004C6EAB">
      <w:pPr>
        <w:ind w:left="0" w:firstLine="0"/>
        <w:rPr>
          <w:b/>
          <w:color w:val="000000" w:themeColor="text1"/>
          <w:lang w:eastAsia="zh-HK"/>
        </w:rPr>
      </w:pPr>
      <w:r>
        <w:rPr>
          <w:rFonts w:eastAsia="Microsoft JhengHei"/>
          <w:b/>
          <w:sz w:val="28"/>
          <w:szCs w:val="28"/>
        </w:rPr>
        <w:lastRenderedPageBreak/>
        <w:t>工作紙</w:t>
      </w:r>
      <w:r>
        <w:rPr>
          <w:rFonts w:eastAsia="Microsoft JhengHei" w:hint="eastAsia"/>
          <w:b/>
          <w:sz w:val="28"/>
          <w:szCs w:val="28"/>
          <w:lang w:eastAsia="zh-HK"/>
        </w:rPr>
        <w:t>八</w:t>
      </w:r>
      <w:r>
        <w:rPr>
          <w:rFonts w:eastAsia="Microsoft JhengHei"/>
          <w:b/>
          <w:sz w:val="28"/>
          <w:szCs w:val="28"/>
        </w:rPr>
        <w:t>：</w:t>
      </w:r>
      <w:r>
        <w:rPr>
          <w:rFonts w:eastAsia="Microsoft JhengHei" w:hint="eastAsia"/>
          <w:b/>
          <w:sz w:val="28"/>
          <w:szCs w:val="28"/>
          <w:lang w:eastAsia="zh-HK"/>
        </w:rPr>
        <w:t>《基本法》的解釋</w:t>
      </w:r>
    </w:p>
    <w:p w14:paraId="7E117B8F" w14:textId="3F401D97" w:rsidR="004C6EAB" w:rsidRDefault="004C6EAB" w:rsidP="004C6EAB">
      <w:pPr>
        <w:snapToGrid w:val="0"/>
        <w:spacing w:line="276" w:lineRule="auto"/>
        <w:ind w:left="0" w:firstLine="0"/>
        <w:rPr>
          <w:rFonts w:eastAsiaTheme="minorEastAsia"/>
        </w:rPr>
      </w:pPr>
    </w:p>
    <w:p w14:paraId="7FBE25FD" w14:textId="451703E6" w:rsidR="004C6EAB" w:rsidRPr="001D741F" w:rsidRDefault="001D741F" w:rsidP="004C6EAB">
      <w:pPr>
        <w:snapToGrid w:val="0"/>
        <w:spacing w:line="276" w:lineRule="auto"/>
        <w:ind w:left="0" w:firstLine="0"/>
        <w:rPr>
          <w:rFonts w:ascii="Microsoft JhengHei" w:eastAsia="Microsoft JhengHei" w:hAnsi="Microsoft JhengHei"/>
          <w:b/>
        </w:rPr>
      </w:pPr>
      <w:r w:rsidRPr="001C3746">
        <w:rPr>
          <w:rFonts w:eastAsia="DFKai-SB"/>
          <w:bCs/>
          <w:noProof/>
          <w:kern w:val="0"/>
        </w:rPr>
        <mc:AlternateContent>
          <mc:Choice Requires="wps">
            <w:drawing>
              <wp:anchor distT="0" distB="0" distL="114300" distR="114300" simplePos="0" relativeHeight="251525632" behindDoc="0" locked="0" layoutInCell="1" allowOverlap="1" wp14:anchorId="23CC1555" wp14:editId="719452C5">
                <wp:simplePos x="0" y="0"/>
                <wp:positionH relativeFrom="margin">
                  <wp:align>right</wp:align>
                </wp:positionH>
                <wp:positionV relativeFrom="paragraph">
                  <wp:posOffset>341630</wp:posOffset>
                </wp:positionV>
                <wp:extent cx="5233035" cy="1631315"/>
                <wp:effectExtent l="0" t="0" r="24765" b="26035"/>
                <wp:wrapTopAndBottom/>
                <wp:docPr id="65" name="文字方塊 65"/>
                <wp:cNvGraphicFramePr/>
                <a:graphic xmlns:a="http://schemas.openxmlformats.org/drawingml/2006/main">
                  <a:graphicData uri="http://schemas.microsoft.com/office/word/2010/wordprocessingShape">
                    <wps:wsp>
                      <wps:cNvSpPr txBox="1"/>
                      <wps:spPr>
                        <a:xfrm>
                          <a:off x="0" y="0"/>
                          <a:ext cx="5233035" cy="1631315"/>
                        </a:xfrm>
                        <a:prstGeom prst="rect">
                          <a:avLst/>
                        </a:prstGeom>
                        <a:blipFill>
                          <a:blip r:embed="rId22"/>
                          <a:tile tx="0" ty="0" sx="100000" sy="100000" flip="none" algn="tl"/>
                        </a:blipFill>
                        <a:ln w="6350">
                          <a:solidFill>
                            <a:prstClr val="black"/>
                          </a:solidFill>
                        </a:ln>
                      </wps:spPr>
                      <wps:txbx>
                        <w:txbxContent>
                          <w:p w14:paraId="57D580AC" w14:textId="77777777" w:rsidR="00F6266B" w:rsidRPr="001D741F" w:rsidRDefault="00F6266B" w:rsidP="001D1770">
                            <w:pPr>
                              <w:spacing w:before="60"/>
                              <w:rPr>
                                <w:rFonts w:ascii="Microsoft JhengHei" w:eastAsia="Microsoft JhengHei" w:hAnsi="Microsoft JhengHei"/>
                                <w:b/>
                              </w:rPr>
                            </w:pPr>
                            <w:r w:rsidRPr="001D741F">
                              <w:rPr>
                                <w:rFonts w:ascii="Microsoft JhengHei" w:eastAsia="Microsoft JhengHei" w:hAnsi="Microsoft JhengHei"/>
                                <w:b/>
                              </w:rPr>
                              <w:t>《中華人民共和國憲法》</w:t>
                            </w:r>
                            <w:r w:rsidRPr="001D741F">
                              <w:rPr>
                                <w:rFonts w:ascii="Microsoft JhengHei" w:eastAsia="Microsoft JhengHei" w:hAnsi="Microsoft JhengHei" w:hint="eastAsia"/>
                                <w:b/>
                              </w:rPr>
                              <w:t xml:space="preserve"> </w:t>
                            </w:r>
                          </w:p>
                          <w:p w14:paraId="34B63A06" w14:textId="579DDED5" w:rsidR="00F6266B" w:rsidRPr="001D741F" w:rsidRDefault="00F6266B" w:rsidP="00B806C6">
                            <w:pPr>
                              <w:tabs>
                                <w:tab w:val="left" w:pos="2410"/>
                              </w:tabs>
                              <w:spacing w:before="60"/>
                              <w:rPr>
                                <w:rFonts w:ascii="Microsoft JhengHei" w:eastAsia="Microsoft JhengHei" w:hAnsi="Microsoft JhengHei"/>
                                <w:b/>
                              </w:rPr>
                            </w:pPr>
                            <w:r w:rsidRPr="001D741F">
                              <w:rPr>
                                <w:rFonts w:ascii="Microsoft JhengHei" w:eastAsia="Microsoft JhengHei" w:hAnsi="Microsoft JhengHei" w:hint="eastAsia"/>
                                <w:b/>
                              </w:rPr>
                              <w:t>第三章：國</w:t>
                            </w:r>
                            <w:r w:rsidRPr="001D741F">
                              <w:rPr>
                                <w:rFonts w:ascii="Microsoft JhengHei" w:eastAsia="Microsoft JhengHei" w:hAnsi="Microsoft JhengHei"/>
                                <w:b/>
                              </w:rPr>
                              <w:t>家</w:t>
                            </w:r>
                            <w:r w:rsidRPr="001D741F">
                              <w:rPr>
                                <w:rFonts w:ascii="Microsoft JhengHei" w:eastAsia="Microsoft JhengHei" w:hAnsi="Microsoft JhengHei" w:hint="eastAsia"/>
                                <w:b/>
                              </w:rPr>
                              <w:t xml:space="preserve">機構 </w:t>
                            </w:r>
                            <w:r w:rsidRPr="001D741F">
                              <w:rPr>
                                <w:rFonts w:ascii="Microsoft JhengHei" w:eastAsia="Microsoft JhengHei" w:hAnsi="Microsoft JhengHei"/>
                                <w:b/>
                              </w:rPr>
                              <w:tab/>
                            </w:r>
                            <w:r w:rsidRPr="001D741F">
                              <w:rPr>
                                <w:rFonts w:ascii="Microsoft JhengHei" w:eastAsia="Microsoft JhengHei" w:hAnsi="Microsoft JhengHei" w:hint="eastAsia"/>
                                <w:b/>
                              </w:rPr>
                              <w:t>第一</w:t>
                            </w:r>
                            <w:r w:rsidRPr="001D741F">
                              <w:rPr>
                                <w:rFonts w:ascii="Microsoft JhengHei" w:eastAsia="Microsoft JhengHei" w:hAnsi="Microsoft JhengHei"/>
                                <w:b/>
                              </w:rPr>
                              <w:t>節</w:t>
                            </w:r>
                            <w:r w:rsidRPr="001D741F">
                              <w:rPr>
                                <w:rFonts w:ascii="Microsoft JhengHei" w:eastAsia="Microsoft JhengHei" w:hAnsi="Microsoft JhengHei" w:hint="eastAsia"/>
                                <w:b/>
                              </w:rPr>
                              <w:t>：全國</w:t>
                            </w:r>
                            <w:r w:rsidRPr="001D741F">
                              <w:rPr>
                                <w:rFonts w:ascii="Microsoft JhengHei" w:eastAsia="Microsoft JhengHei" w:hAnsi="Microsoft JhengHei"/>
                                <w:b/>
                              </w:rPr>
                              <w:t>人</w:t>
                            </w:r>
                            <w:r w:rsidRPr="001D741F">
                              <w:rPr>
                                <w:rFonts w:ascii="Microsoft JhengHei" w:eastAsia="Microsoft JhengHei" w:hAnsi="Microsoft JhengHei" w:hint="eastAsia"/>
                                <w:b/>
                              </w:rPr>
                              <w:t>民代表大</w:t>
                            </w:r>
                            <w:r w:rsidRPr="001D741F">
                              <w:rPr>
                                <w:rFonts w:ascii="Microsoft JhengHei" w:eastAsia="Microsoft JhengHei" w:hAnsi="Microsoft JhengHei"/>
                                <w:b/>
                              </w:rPr>
                              <w:t>會</w:t>
                            </w:r>
                          </w:p>
                          <w:p w14:paraId="4DDCD577" w14:textId="77777777" w:rsidR="00F6266B" w:rsidRPr="001D741F" w:rsidRDefault="00F6266B" w:rsidP="001D1770">
                            <w:pPr>
                              <w:spacing w:before="60"/>
                              <w:rPr>
                                <w:rFonts w:ascii="Microsoft JhengHei" w:eastAsia="Microsoft JhengHei" w:hAnsi="Microsoft JhengHei"/>
                              </w:rPr>
                            </w:pPr>
                            <w:r w:rsidRPr="001D741F">
                              <w:rPr>
                                <w:rFonts w:ascii="Microsoft JhengHei" w:eastAsia="Microsoft JhengHei" w:hAnsi="Microsoft JhengHei"/>
                              </w:rPr>
                              <w:t>第六十七條</w:t>
                            </w:r>
                            <w:r w:rsidRPr="001D741F">
                              <w:rPr>
                                <w:rFonts w:ascii="Microsoft JhengHei" w:eastAsia="Microsoft JhengHei" w:hAnsi="Microsoft JhengHei" w:hint="eastAsia"/>
                              </w:rPr>
                              <w:t>第一款</w:t>
                            </w:r>
                            <w:r w:rsidRPr="001D741F">
                              <w:rPr>
                                <w:rFonts w:ascii="Microsoft JhengHei" w:eastAsia="Microsoft JhengHei" w:hAnsi="Microsoft JhengHei"/>
                              </w:rPr>
                              <w:t>第四項</w:t>
                            </w:r>
                          </w:p>
                          <w:p w14:paraId="2BF6158A" w14:textId="77777777" w:rsidR="00F6266B" w:rsidRPr="001D741F" w:rsidRDefault="00F6266B" w:rsidP="001D1770">
                            <w:pPr>
                              <w:spacing w:before="60"/>
                              <w:rPr>
                                <w:rFonts w:ascii="Microsoft JhengHei" w:eastAsia="Microsoft JhengHei" w:hAnsi="Microsoft JhengHei"/>
                              </w:rPr>
                            </w:pPr>
                            <w:r w:rsidRPr="001D741F">
                              <w:rPr>
                                <w:rFonts w:ascii="Microsoft JhengHei" w:eastAsia="Microsoft JhengHei" w:hAnsi="Microsoft JhengHei" w:hint="eastAsia"/>
                              </w:rPr>
                              <w:t>[</w:t>
                            </w:r>
                            <w:r w:rsidRPr="001D741F">
                              <w:rPr>
                                <w:rFonts w:ascii="Microsoft JhengHei" w:eastAsia="Microsoft JhengHei" w:hAnsi="Microsoft JhengHei"/>
                              </w:rPr>
                              <w:t>全國人民代表大會常務委員會行使下列職權：</w:t>
                            </w:r>
                            <w:r w:rsidRPr="001D741F">
                              <w:rPr>
                                <w:rFonts w:ascii="Microsoft JhengHei" w:eastAsia="Microsoft JhengHei" w:hAnsi="Microsoft JhengHei" w:hint="eastAsia"/>
                              </w:rPr>
                              <w:t>]</w:t>
                            </w:r>
                          </w:p>
                          <w:p w14:paraId="1AA52AC6" w14:textId="77777777" w:rsidR="00F6266B" w:rsidRPr="001D741F" w:rsidRDefault="00F6266B" w:rsidP="001D1770">
                            <w:pPr>
                              <w:spacing w:before="60"/>
                              <w:ind w:left="850" w:hangingChars="354" w:hanging="850"/>
                              <w:rPr>
                                <w:rFonts w:ascii="Microsoft JhengHei" w:eastAsia="Microsoft JhengHei" w:hAnsi="Microsoft JhengHei"/>
                              </w:rPr>
                            </w:pPr>
                            <w:r w:rsidRPr="001D741F">
                              <w:rPr>
                                <w:rFonts w:ascii="Microsoft JhengHei" w:eastAsia="Microsoft JhengHei" w:hAnsi="Microsoft JhengHei"/>
                              </w:rPr>
                              <w:t>（四）</w:t>
                            </w:r>
                            <w:r w:rsidRPr="001D741F">
                              <w:rPr>
                                <w:rFonts w:ascii="Microsoft JhengHei" w:eastAsia="Microsoft JhengHei" w:hAnsi="Microsoft JhengHei"/>
                              </w:rPr>
                              <w:tab/>
                              <w:t>解釋法律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C1555" id="文字方塊 65" o:spid="_x0000_s1079" type="#_x0000_t202" style="position:absolute;margin-left:360.85pt;margin-top:26.9pt;width:412.05pt;height:128.45pt;z-index:251525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L7BauAgAAQQUAAA4AAABkcnMvZTJvRG9jLnhtbKxUXW4TMRB+R+IO&#10;lt/p5rfAqpsqtCqqVLWVWtRnx+tNLLy2sZ1kywWQOEB55gAcgAO15+Czd7eNChISIg/O2DM7nu+b&#10;b3xw2NSKbITz0uiCDvcGlAjNTSn1sqAfrk9evaHEB6ZLpowWBb0Vnh7OXr442NpcjMzKqFI4giTa&#10;51tb0FUINs8yz1eiZn7PWKHhrIyrWcDWLbPSsS2y1yobDQb72da40jrDhfc4PW6ddJbyV5Xg4aKq&#10;vAhEFRS1hbS6tC7ims0OWL50zK4k78pg/1BFzaTGpY+pjllgZO3kb6lqyZ3xpgp73NSZqSrJRcIA&#10;NMPBMzRXK2ZFwgJyvH2kyf+/tPx8c+mILAu6P6VEsxo9erj7cv/j28Pdz/vvXwmOwdHW+hyhVxbB&#10;oXlnGvS6P/c4jNCbytXxH6AI/GD79pFh0QTCcTgdjceDMW7i8A33x8PxMOXPnj63zof3wtQkGgV1&#10;aGFilm3OfEApCO1D4m0LJe2JVKq3O5LQ4r9LqaX/2PB1LXRo9eSEYgFi9itpPSUuF/VCgB53WibE&#10;LA9SCZCQEIYEkfjIxyD+oPaIrLMrFFdQDeVTwtQSExJUpA0YdutWmmzRgPF0kJB6o2TZY4pYj5Qj&#10;GwYFLxTjH7sEO1FIpzSyxi613YhWaBZN6uxk1LdqYcpbdNCZdg685ScS+c+YD5fMQfioH8McLrBU&#10;yqAo01mUrIz7/KfzGA+y4aVki0EqqP+0Zg6I1amGUt8OJ5M4eWkzmb4eYeN2PYtdj17XRwZIhyDS&#10;8mTG+KB6s3KmvsHMz+OtcDHNcTeI7c2j0I433gwu5vMUhFmzLJzpK8tj6qiVyOt1c8Oc7YQWoNFz&#10;048cy5/prY2NX2ozXwdTySTGSHTLasc/5jT1t3tT4kOwu09RTy/f7BcAAAD//wMAUEsDBAoAAAAA&#10;AAAAIQC0ptz9aQYAAGkGAAAVAAAAZHJzL21lZGlhL2ltYWdlMS5qcGVn/9j/4AAQSkZJRgABAQEA&#10;SwBLAAD/4wMOTVNPIFBhbGV0dGUg+uzP++3R++7S++/W/O7S/O/S/PDV/PDY/PHV/e/S/e/W/fHZ&#10;/fLZ/fLc/fPc/vDV/vHW/vHZ/vLY/vLa/vLc/vPe/vTf/vXe/vXg/vXi/vbh/vbk/vfl/vjo//Pb&#10;//Xh+OrO+ezO+ezQ+ezS+e7V+urN+uvP+u3P+u3S+u3U+u3V+u/W++zN++zP++zQ++zR++3P++3S&#10;++3T++7Q++7R++7T++7U++7V++/R++/T++/V++/Y+/DX+/Da+/HW+/Ha+/Hb+/Lc/OvO/O3O/O3Q&#10;/O3R/O7P/O7R/O7T/O7U/O7W/O/T/O/U/O/V/O/W/O/X/PDU/PDW/PDX/PDZ/PDa/PHU/PHW/PHY&#10;/PHZ/PHa/PHb/PHc/PLW/PLb/PPc/PPd/PPe/PTf/PTg/PTi/ezN/e3O/e3P/e3R/e7P/e7Q/e7R&#10;/e7S/e/O/e/Q/e/R/e/T/e/U/e/V/e/X/fDP/fDS/fDT/fDU/fDV/fDW/fDX/fDY/fDZ/fHT/fHU&#10;/fHV/fHW/fHX/fHY/fHa/fHb/fLV/fLX/fLY/fLa/fLb/fLd/fPZ/fPa/fPb/fPd/fPe/fTd/fXh&#10;/fXk/fbk/ffk/u/Q/u/S/u/U/u/V/vDS/vDT/vDU/vDW/vDX/vDY/vHT/vHU/vHV/vHX/vHY/vHa&#10;/vHb/vLV/vLW/vLX/vLZ/vLb/vLd/vPW/vPY/vPZ/vPa/vPb/vPc/vPd/vPf/vTZ/vTa/vTb/vTc&#10;/vTd/vTe/vTg/vTh/vXd/vXf/vXh/vXj/vbg/vbi/vbj/vfk/vfn/vjk/vjm/vnp/vnr//DT//HW&#10;//HY//LV//LX//LY//LZ//La//Lb//Lc//PW//PX//PY//PZ//Pa//Pc//Pd//Pe//TY//Ta//Tb&#10;//Tc//Td//Te//Tf//Tg//Th//Xb//Xc//Xd//Xe//Xf//Xg//Xi//Xj//be//bf//bg//bh//bi&#10;//bj//bk//bl//fh//fj//fk//fl//fm//fn//jm//jn//jo//jp//jq//nm//np/9sAQwALCAgK&#10;CAcLCgkKDQwLDREcEhEPDxEiGRoUHCkkKyooJCcnLTJANy0wPTAnJzhMOT1DRUhJSCs2T1VORlRA&#10;R0hF/9sAQwEMDQ0RDxEhEhIhRS4nLkVFRUVFRUVFRUVFRUVFRUVFRUVFRUVFRUVFRUVFRUVFRUVF&#10;RUVFRUVFRUVFRUVFRUVF/8AAEQgAgACAAwEiAAIRAQMRAf/EABgAAQEBAQEAAAAAAAAAAAAAAAEA&#10;AgMH/8QAIRAAAwACAgMBAQEBAAAAAAAAAAERITECQRJRcWGBkaH/xAAYAQEBAAMAAAAAAAAAAAAA&#10;AAAAAQIDBP/EABgRAQEBAQEAAAAAAAAAAAAAAAARASEx/9oADAMBAAIRAxEAPwD1RtozXSdJHK3G&#10;k+TmCGUDNYvomiz6AkqtlP0ksDM/oRpP2TyZbBci0ifsG8jyeARFatRK6BZGoqKEOy0sAL40PBFf&#10;TBv6mXgGvErgGS2Yq1gGUyIDASHoUWIw10Hj6OnJqHOjQrhjYqWGU2mbbwBlkX9HCIoRpNf0yyTx&#10;oYiThPLwCybSQwY+ho24vpmZCpM1/wBMzMJYAXnAWaNM5vY0dE/IJWZ4t02kXETWWEybgWCDOguT&#10;YTJIB+0TUz2L99BydAJk0gWXspGUK2aiCLYPkPBctlV0VuzMzgDbwsA1bQX00tAYxTdMyPCIBT9j&#10;yMdmuPoUPETPxFYShfZjxzk0m6Tieyik2L2VwC5VaAFZBfHItt4QZgFGM/DOkHk6Bp+yseQoteWQ&#10;J8jCdZvirxjLwmhKM8kMxk00YSzGIFOKk0n9NzBlv0IKYDeEwTfZpKbIMitwZgkuxA6Bt/0ny/Mi&#10;sooxaTzk14rsmlNiAn+i+WIgewzYArZrIJNC1OwBPJJ4/RqsB8f8Azlv8FOBHMCuiBwVB6J1pQCT&#10;ZvaKJmeWGXwTVYGrUCAZ7ZnbyLYdgTo8emW1CeHgDVTJmF7NJvXZaKJ/Sju8GeWBXJT9ILkuw8YT&#10;ZeXoCaFYToI1KAuMzjka+7Mv8GikDqwuzaWBByWWdFEgiuhqGCSxTLb2jfkjLWYi6LyXoL2XgTXo&#10;nRN0koA7IJ4+sNI34g+OCwrK2dFg51p4NVwYa//ZUEsDBBQABgAIAAAAIQBGrdgF3gAAAAcBAAAP&#10;AAAAZHJzL2Rvd25yZXYueG1sTM/BTsMwDAbgOxLvEBmJG0vbsXWUutM0CbQDB+h4gKwJaaFxqibb&#10;urfHO8HR+q3fn8v15HpxMmPoPCGkswSEocbrjizC5/7lYQUiREVa9Z4MwsUEWFe3N6UqtD/ThznV&#10;0QouoVAohDbGoZAyNK1xKsz8YIizLz86FXkcrdSjOnO562WWJEvpVEd8oVWD2bam+amPDmG/2+jv&#10;S7Z4a3KXvb7XT3a5zS3i/d20eQYRzRT/luHKZzpUbDr4I+kgegR+JCIs5uzndJU9piAOCPM0yUFW&#10;pfzvr3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MkL7BauAgAA&#10;QQUAAA4AAAAAAAAAAAAAAAAAPAIAAGRycy9lMm9Eb2MueG1sUEsBAi0ACgAAAAAAAAAhALSm3P1p&#10;BgAAaQYAABUAAAAAAAAAAAAAAAAAFgUAAGRycy9tZWRpYS9pbWFnZTEuanBlZ1BLAQItABQABgAI&#10;AAAAIQBGrdgF3gAAAAcBAAAPAAAAAAAAAAAAAAAAALILAABkcnMvZG93bnJldi54bWxQSwECLQAU&#10;AAYACAAAACEAWGCzG7oAAAAiAQAAGQAAAAAAAAAAAAAAAAC9DAAAZHJzL19yZWxzL2Uyb0RvYy54&#10;bWwucmVsc1BLBQYAAAAABgAGAH0BAACuDQAAAAA=&#10;" strokeweight=".5pt">
                <v:fill r:id="rId23" o:title="" recolor="t" rotate="t" type="tile"/>
                <v:textbox>
                  <w:txbxContent>
                    <w:p w14:paraId="57D580AC" w14:textId="77777777" w:rsidR="00F6266B" w:rsidRPr="001D741F" w:rsidRDefault="00F6266B" w:rsidP="001D1770">
                      <w:pPr>
                        <w:spacing w:before="60"/>
                        <w:rPr>
                          <w:rFonts w:ascii="Microsoft JhengHei" w:eastAsia="Microsoft JhengHei" w:hAnsi="Microsoft JhengHei"/>
                          <w:b/>
                        </w:rPr>
                      </w:pPr>
                      <w:r w:rsidRPr="001D741F">
                        <w:rPr>
                          <w:rFonts w:ascii="Microsoft JhengHei" w:eastAsia="Microsoft JhengHei" w:hAnsi="Microsoft JhengHei"/>
                          <w:b/>
                        </w:rPr>
                        <w:t>《中華人民共和國憲法》</w:t>
                      </w:r>
                      <w:r w:rsidRPr="001D741F">
                        <w:rPr>
                          <w:rFonts w:ascii="Microsoft JhengHei" w:eastAsia="Microsoft JhengHei" w:hAnsi="Microsoft JhengHei" w:hint="eastAsia"/>
                          <w:b/>
                        </w:rPr>
                        <w:t xml:space="preserve"> </w:t>
                      </w:r>
                    </w:p>
                    <w:p w14:paraId="34B63A06" w14:textId="579DDED5" w:rsidR="00F6266B" w:rsidRPr="001D741F" w:rsidRDefault="00F6266B" w:rsidP="00B806C6">
                      <w:pPr>
                        <w:tabs>
                          <w:tab w:val="left" w:pos="2410"/>
                        </w:tabs>
                        <w:spacing w:before="60"/>
                        <w:rPr>
                          <w:rFonts w:ascii="Microsoft JhengHei" w:eastAsia="Microsoft JhengHei" w:hAnsi="Microsoft JhengHei"/>
                          <w:b/>
                        </w:rPr>
                      </w:pPr>
                      <w:r w:rsidRPr="001D741F">
                        <w:rPr>
                          <w:rFonts w:ascii="Microsoft JhengHei" w:eastAsia="Microsoft JhengHei" w:hAnsi="Microsoft JhengHei" w:hint="eastAsia"/>
                          <w:b/>
                        </w:rPr>
                        <w:t>第三章：國</w:t>
                      </w:r>
                      <w:r w:rsidRPr="001D741F">
                        <w:rPr>
                          <w:rFonts w:ascii="Microsoft JhengHei" w:eastAsia="Microsoft JhengHei" w:hAnsi="Microsoft JhengHei"/>
                          <w:b/>
                        </w:rPr>
                        <w:t>家</w:t>
                      </w:r>
                      <w:r w:rsidRPr="001D741F">
                        <w:rPr>
                          <w:rFonts w:ascii="Microsoft JhengHei" w:eastAsia="Microsoft JhengHei" w:hAnsi="Microsoft JhengHei" w:hint="eastAsia"/>
                          <w:b/>
                        </w:rPr>
                        <w:t xml:space="preserve">機構 </w:t>
                      </w:r>
                      <w:r w:rsidRPr="001D741F">
                        <w:rPr>
                          <w:rFonts w:ascii="Microsoft JhengHei" w:eastAsia="Microsoft JhengHei" w:hAnsi="Microsoft JhengHei"/>
                          <w:b/>
                        </w:rPr>
                        <w:tab/>
                      </w:r>
                      <w:r w:rsidRPr="001D741F">
                        <w:rPr>
                          <w:rFonts w:ascii="Microsoft JhengHei" w:eastAsia="Microsoft JhengHei" w:hAnsi="Microsoft JhengHei" w:hint="eastAsia"/>
                          <w:b/>
                        </w:rPr>
                        <w:t>第一</w:t>
                      </w:r>
                      <w:r w:rsidRPr="001D741F">
                        <w:rPr>
                          <w:rFonts w:ascii="Microsoft JhengHei" w:eastAsia="Microsoft JhengHei" w:hAnsi="Microsoft JhengHei"/>
                          <w:b/>
                        </w:rPr>
                        <w:t>節</w:t>
                      </w:r>
                      <w:r w:rsidRPr="001D741F">
                        <w:rPr>
                          <w:rFonts w:ascii="Microsoft JhengHei" w:eastAsia="Microsoft JhengHei" w:hAnsi="Microsoft JhengHei" w:hint="eastAsia"/>
                          <w:b/>
                        </w:rPr>
                        <w:t>：全國</w:t>
                      </w:r>
                      <w:r w:rsidRPr="001D741F">
                        <w:rPr>
                          <w:rFonts w:ascii="Microsoft JhengHei" w:eastAsia="Microsoft JhengHei" w:hAnsi="Microsoft JhengHei"/>
                          <w:b/>
                        </w:rPr>
                        <w:t>人</w:t>
                      </w:r>
                      <w:r w:rsidRPr="001D741F">
                        <w:rPr>
                          <w:rFonts w:ascii="Microsoft JhengHei" w:eastAsia="Microsoft JhengHei" w:hAnsi="Microsoft JhengHei" w:hint="eastAsia"/>
                          <w:b/>
                        </w:rPr>
                        <w:t>民代表大</w:t>
                      </w:r>
                      <w:r w:rsidRPr="001D741F">
                        <w:rPr>
                          <w:rFonts w:ascii="Microsoft JhengHei" w:eastAsia="Microsoft JhengHei" w:hAnsi="Microsoft JhengHei"/>
                          <w:b/>
                        </w:rPr>
                        <w:t>會</w:t>
                      </w:r>
                    </w:p>
                    <w:p w14:paraId="4DDCD577" w14:textId="77777777" w:rsidR="00F6266B" w:rsidRPr="001D741F" w:rsidRDefault="00F6266B" w:rsidP="001D1770">
                      <w:pPr>
                        <w:spacing w:before="60"/>
                        <w:rPr>
                          <w:rFonts w:ascii="Microsoft JhengHei" w:eastAsia="Microsoft JhengHei" w:hAnsi="Microsoft JhengHei"/>
                        </w:rPr>
                      </w:pPr>
                      <w:r w:rsidRPr="001D741F">
                        <w:rPr>
                          <w:rFonts w:ascii="Microsoft JhengHei" w:eastAsia="Microsoft JhengHei" w:hAnsi="Microsoft JhengHei"/>
                        </w:rPr>
                        <w:t>第六十七條</w:t>
                      </w:r>
                      <w:r w:rsidRPr="001D741F">
                        <w:rPr>
                          <w:rFonts w:ascii="Microsoft JhengHei" w:eastAsia="Microsoft JhengHei" w:hAnsi="Microsoft JhengHei" w:hint="eastAsia"/>
                        </w:rPr>
                        <w:t>第一款</w:t>
                      </w:r>
                      <w:r w:rsidRPr="001D741F">
                        <w:rPr>
                          <w:rFonts w:ascii="Microsoft JhengHei" w:eastAsia="Microsoft JhengHei" w:hAnsi="Microsoft JhengHei"/>
                        </w:rPr>
                        <w:t>第四項</w:t>
                      </w:r>
                    </w:p>
                    <w:p w14:paraId="2BF6158A" w14:textId="77777777" w:rsidR="00F6266B" w:rsidRPr="001D741F" w:rsidRDefault="00F6266B" w:rsidP="001D1770">
                      <w:pPr>
                        <w:spacing w:before="60"/>
                        <w:rPr>
                          <w:rFonts w:ascii="Microsoft JhengHei" w:eastAsia="Microsoft JhengHei" w:hAnsi="Microsoft JhengHei"/>
                        </w:rPr>
                      </w:pPr>
                      <w:r w:rsidRPr="001D741F">
                        <w:rPr>
                          <w:rFonts w:ascii="Microsoft JhengHei" w:eastAsia="Microsoft JhengHei" w:hAnsi="Microsoft JhengHei" w:hint="eastAsia"/>
                        </w:rPr>
                        <w:t>[</w:t>
                      </w:r>
                      <w:r w:rsidRPr="001D741F">
                        <w:rPr>
                          <w:rFonts w:ascii="Microsoft JhengHei" w:eastAsia="Microsoft JhengHei" w:hAnsi="Microsoft JhengHei"/>
                        </w:rPr>
                        <w:t>全國人民代表大會常務委員會行使下列職權：</w:t>
                      </w:r>
                      <w:r w:rsidRPr="001D741F">
                        <w:rPr>
                          <w:rFonts w:ascii="Microsoft JhengHei" w:eastAsia="Microsoft JhengHei" w:hAnsi="Microsoft JhengHei" w:hint="eastAsia"/>
                        </w:rPr>
                        <w:t>]</w:t>
                      </w:r>
                    </w:p>
                    <w:p w14:paraId="1AA52AC6" w14:textId="77777777" w:rsidR="00F6266B" w:rsidRPr="001D741F" w:rsidRDefault="00F6266B" w:rsidP="001D1770">
                      <w:pPr>
                        <w:spacing w:before="60"/>
                        <w:ind w:left="850" w:hangingChars="354" w:hanging="850"/>
                        <w:rPr>
                          <w:rFonts w:ascii="Microsoft JhengHei" w:eastAsia="Microsoft JhengHei" w:hAnsi="Microsoft JhengHei"/>
                        </w:rPr>
                      </w:pPr>
                      <w:r w:rsidRPr="001D741F">
                        <w:rPr>
                          <w:rFonts w:ascii="Microsoft JhengHei" w:eastAsia="Microsoft JhengHei" w:hAnsi="Microsoft JhengHei"/>
                        </w:rPr>
                        <w:t>（四）</w:t>
                      </w:r>
                      <w:r w:rsidRPr="001D741F">
                        <w:rPr>
                          <w:rFonts w:ascii="Microsoft JhengHei" w:eastAsia="Microsoft JhengHei" w:hAnsi="Microsoft JhengHei"/>
                        </w:rPr>
                        <w:tab/>
                        <w:t>解釋法律</w:t>
                      </w:r>
                    </w:p>
                  </w:txbxContent>
                </v:textbox>
                <w10:wrap type="topAndBottom" anchorx="margin"/>
              </v:shape>
            </w:pict>
          </mc:Fallback>
        </mc:AlternateContent>
      </w:r>
      <w:r w:rsidR="004C6EAB" w:rsidRPr="001D741F">
        <w:rPr>
          <w:rFonts w:ascii="Microsoft JhengHei" w:eastAsia="Microsoft JhengHei" w:hAnsi="Microsoft JhengHei" w:hint="eastAsia"/>
          <w:b/>
          <w:lang w:eastAsia="zh-HK"/>
        </w:rPr>
        <w:t>資料一</w:t>
      </w:r>
    </w:p>
    <w:p w14:paraId="2ED706DD" w14:textId="24DCD7B2" w:rsidR="004C6EAB" w:rsidRDefault="003D6D47" w:rsidP="007A6D5F">
      <w:pPr>
        <w:ind w:left="0" w:firstLine="0"/>
      </w:pPr>
      <w:r w:rsidRPr="00274956">
        <w:rPr>
          <w:rFonts w:eastAsiaTheme="minorEastAsia" w:hint="eastAsia"/>
          <w:sz w:val="22"/>
          <w:lang w:eastAsia="zh-HK"/>
        </w:rPr>
        <w:t>資料來源：</w:t>
      </w:r>
      <w:r>
        <w:rPr>
          <w:rFonts w:eastAsiaTheme="minorEastAsia" w:hint="eastAsia"/>
          <w:sz w:val="22"/>
          <w:lang w:eastAsia="zh-HK"/>
        </w:rPr>
        <w:t>《基本法》網站</w:t>
      </w:r>
      <w:r w:rsidR="007970F4">
        <w:rPr>
          <w:rFonts w:eastAsiaTheme="minorEastAsia" w:hint="eastAsia"/>
          <w:sz w:val="22"/>
        </w:rPr>
        <w:t>&gt;</w:t>
      </w:r>
      <w:r>
        <w:rPr>
          <w:rFonts w:eastAsiaTheme="minorEastAsia" w:hint="eastAsia"/>
          <w:sz w:val="22"/>
          <w:lang w:eastAsia="zh-HK"/>
        </w:rPr>
        <w:t>憲法</w:t>
      </w:r>
      <w:r w:rsidR="007970F4">
        <w:rPr>
          <w:rFonts w:eastAsiaTheme="minorEastAsia" w:hint="eastAsia"/>
          <w:sz w:val="22"/>
        </w:rPr>
        <w:t>&gt;</w:t>
      </w:r>
      <w:r w:rsidR="007970F4">
        <w:rPr>
          <w:rFonts w:eastAsiaTheme="minorEastAsia" w:hint="eastAsia"/>
          <w:sz w:val="22"/>
          <w:lang w:eastAsia="zh-HK"/>
        </w:rPr>
        <w:t>第三章</w:t>
      </w:r>
      <w:r>
        <w:rPr>
          <w:rFonts w:eastAsiaTheme="minorEastAsia" w:hint="eastAsia"/>
          <w:sz w:val="22"/>
        </w:rPr>
        <w:t>，</w:t>
      </w:r>
      <w:r w:rsidR="007970F4" w:rsidRPr="007970F4">
        <w:rPr>
          <w:rFonts w:eastAsiaTheme="minorEastAsia"/>
          <w:sz w:val="22"/>
        </w:rPr>
        <w:t>https://www.basiclaw.gov.hk/tc/constitution/chapter3.html</w:t>
      </w:r>
    </w:p>
    <w:p w14:paraId="2AC39132" w14:textId="77777777" w:rsidR="0068125A" w:rsidRDefault="0068125A" w:rsidP="007A6D5F">
      <w:pPr>
        <w:ind w:left="0" w:firstLine="0"/>
      </w:pPr>
    </w:p>
    <w:p w14:paraId="12F721A7" w14:textId="4651706A" w:rsidR="004C6EAB" w:rsidRDefault="0068125A" w:rsidP="007A6D5F">
      <w:pPr>
        <w:ind w:left="0" w:firstLine="0"/>
      </w:pPr>
      <w:r w:rsidRPr="001C3746">
        <w:rPr>
          <w:rFonts w:eastAsia="DFKai-SB"/>
          <w:bCs/>
          <w:noProof/>
          <w:kern w:val="0"/>
        </w:rPr>
        <mc:AlternateContent>
          <mc:Choice Requires="wps">
            <w:drawing>
              <wp:anchor distT="0" distB="0" distL="114300" distR="114300" simplePos="0" relativeHeight="251526656" behindDoc="0" locked="0" layoutInCell="1" allowOverlap="1" wp14:anchorId="76D40E41" wp14:editId="4A637AB5">
                <wp:simplePos x="0" y="0"/>
                <wp:positionH relativeFrom="margin">
                  <wp:posOffset>38100</wp:posOffset>
                </wp:positionH>
                <wp:positionV relativeFrom="paragraph">
                  <wp:posOffset>260350</wp:posOffset>
                </wp:positionV>
                <wp:extent cx="5218430" cy="4838700"/>
                <wp:effectExtent l="0" t="0" r="20320" b="19050"/>
                <wp:wrapTopAndBottom/>
                <wp:docPr id="457" name="文字方塊 457"/>
                <wp:cNvGraphicFramePr/>
                <a:graphic xmlns:a="http://schemas.openxmlformats.org/drawingml/2006/main">
                  <a:graphicData uri="http://schemas.microsoft.com/office/word/2010/wordprocessingShape">
                    <wps:wsp>
                      <wps:cNvSpPr txBox="1"/>
                      <wps:spPr>
                        <a:xfrm>
                          <a:off x="0" y="0"/>
                          <a:ext cx="5218430" cy="4838700"/>
                        </a:xfrm>
                        <a:prstGeom prst="rect">
                          <a:avLst/>
                        </a:prstGeom>
                        <a:blipFill>
                          <a:blip r:embed="rId66"/>
                          <a:tile tx="0" ty="0" sx="100000" sy="100000" flip="none" algn="tl"/>
                        </a:blipFill>
                        <a:ln w="6350">
                          <a:solidFill>
                            <a:prstClr val="black"/>
                          </a:solidFill>
                        </a:ln>
                      </wps:spPr>
                      <wps:txbx>
                        <w:txbxContent>
                          <w:p w14:paraId="583E596C" w14:textId="1DD75AB4" w:rsidR="00F6266B" w:rsidRPr="001D741F" w:rsidRDefault="00F6266B" w:rsidP="00656F39">
                            <w:pPr>
                              <w:jc w:val="center"/>
                              <w:rPr>
                                <w:rFonts w:ascii="Microsoft JhengHei" w:eastAsia="Microsoft JhengHei" w:hAnsi="Microsoft JhengHei"/>
                                <w:b/>
                              </w:rPr>
                            </w:pPr>
                            <w:r w:rsidRPr="001D741F">
                              <w:rPr>
                                <w:rFonts w:ascii="Microsoft JhengHei" w:eastAsia="Microsoft JhengHei" w:hAnsi="Microsoft JhengHei" w:hint="eastAsia"/>
                                <w:b/>
                              </w:rPr>
                              <w:t>《中華人民共和國立法法》</w:t>
                            </w:r>
                          </w:p>
                          <w:p w14:paraId="78F23B1D" w14:textId="014A67E9" w:rsidR="00F6266B" w:rsidRPr="001D741F" w:rsidRDefault="00F6266B" w:rsidP="00656F39">
                            <w:pPr>
                              <w:jc w:val="center"/>
                              <w:rPr>
                                <w:rFonts w:ascii="Microsoft JhengHei" w:eastAsia="Microsoft JhengHei" w:hAnsi="Microsoft JhengHei"/>
                                <w:b/>
                              </w:rPr>
                            </w:pPr>
                            <w:r w:rsidRPr="001D741F">
                              <w:rPr>
                                <w:rFonts w:ascii="Microsoft JhengHei" w:eastAsia="Microsoft JhengHei" w:hAnsi="Microsoft JhengHei"/>
                                <w:b/>
                              </w:rPr>
                              <w:t>（2000年3月15日第九屆全國人民代表大會第三次會議通過</w:t>
                            </w:r>
                          </w:p>
                          <w:p w14:paraId="26F9A63A" w14:textId="55C30E8B" w:rsidR="0068125A" w:rsidRPr="001D741F" w:rsidRDefault="0068125A" w:rsidP="00656F39">
                            <w:pPr>
                              <w:ind w:left="0" w:firstLine="0"/>
                              <w:jc w:val="center"/>
                              <w:rPr>
                                <w:rFonts w:ascii="Microsoft JhengHei" w:eastAsia="Microsoft JhengHei" w:hAnsi="Microsoft JhengHei"/>
                                <w:b/>
                              </w:rPr>
                            </w:pPr>
                            <w:r w:rsidRPr="004A0C55">
                              <w:rPr>
                                <w:rFonts w:ascii="Microsoft JhengHei" w:eastAsia="Microsoft JhengHei" w:hAnsi="Microsoft JhengHei" w:hint="eastAsia"/>
                                <w:b/>
                                <w:sz w:val="18"/>
                                <w:szCs w:val="18"/>
                              </w:rPr>
                              <w:t>（</w:t>
                            </w:r>
                            <w:r w:rsidRPr="004A0C55">
                              <w:rPr>
                                <w:rFonts w:ascii="Microsoft JhengHei" w:eastAsia="Microsoft JhengHei" w:hAnsi="Microsoft JhengHei"/>
                                <w:b/>
                                <w:sz w:val="18"/>
                                <w:szCs w:val="18"/>
                              </w:rPr>
                              <w:t>2000</w:t>
                            </w:r>
                            <w:r w:rsidRPr="004A0C55">
                              <w:rPr>
                                <w:rFonts w:ascii="Microsoft JhengHei" w:eastAsia="Microsoft JhengHei" w:hAnsi="Microsoft JhengHei" w:hint="eastAsia"/>
                                <w:b/>
                                <w:sz w:val="18"/>
                                <w:szCs w:val="18"/>
                              </w:rPr>
                              <w:t>年</w:t>
                            </w:r>
                            <w:r w:rsidRPr="004A0C55">
                              <w:rPr>
                                <w:rFonts w:ascii="Microsoft JhengHei" w:eastAsia="Microsoft JhengHei" w:hAnsi="Microsoft JhengHei"/>
                                <w:b/>
                                <w:sz w:val="18"/>
                                <w:szCs w:val="18"/>
                              </w:rPr>
                              <w:t>3</w:t>
                            </w:r>
                            <w:r w:rsidRPr="004A0C55">
                              <w:rPr>
                                <w:rFonts w:ascii="Microsoft JhengHei" w:eastAsia="Microsoft JhengHei" w:hAnsi="Microsoft JhengHei" w:hint="eastAsia"/>
                                <w:b/>
                                <w:sz w:val="18"/>
                                <w:szCs w:val="18"/>
                              </w:rPr>
                              <w:t>月</w:t>
                            </w:r>
                            <w:r w:rsidRPr="004A0C55">
                              <w:rPr>
                                <w:rFonts w:ascii="Microsoft JhengHei" w:eastAsia="Microsoft JhengHei" w:hAnsi="Microsoft JhengHei"/>
                                <w:b/>
                                <w:sz w:val="18"/>
                                <w:szCs w:val="18"/>
                              </w:rPr>
                              <w:t>15</w:t>
                            </w:r>
                            <w:r w:rsidRPr="004A0C55">
                              <w:rPr>
                                <w:rFonts w:ascii="Microsoft JhengHei" w:eastAsia="Microsoft JhengHei" w:hAnsi="Microsoft JhengHei" w:hint="eastAsia"/>
                                <w:b/>
                                <w:sz w:val="18"/>
                                <w:szCs w:val="18"/>
                              </w:rPr>
                              <w:t>日第九屆全國人民代表大會第三次會議通過　根據</w:t>
                            </w:r>
                            <w:r w:rsidRPr="004A0C55">
                              <w:rPr>
                                <w:rFonts w:ascii="Microsoft JhengHei" w:eastAsia="Microsoft JhengHei" w:hAnsi="Microsoft JhengHei"/>
                                <w:b/>
                                <w:sz w:val="18"/>
                                <w:szCs w:val="18"/>
                              </w:rPr>
                              <w:t>2015</w:t>
                            </w:r>
                            <w:r w:rsidRPr="004A0C55">
                              <w:rPr>
                                <w:rFonts w:ascii="Microsoft JhengHei" w:eastAsia="Microsoft JhengHei" w:hAnsi="Microsoft JhengHei" w:hint="eastAsia"/>
                                <w:b/>
                                <w:sz w:val="18"/>
                                <w:szCs w:val="18"/>
                              </w:rPr>
                              <w:t>年</w:t>
                            </w:r>
                            <w:r w:rsidRPr="004A0C55">
                              <w:rPr>
                                <w:rFonts w:ascii="Microsoft JhengHei" w:eastAsia="Microsoft JhengHei" w:hAnsi="Microsoft JhengHei"/>
                                <w:b/>
                                <w:sz w:val="18"/>
                                <w:szCs w:val="18"/>
                              </w:rPr>
                              <w:t>3</w:t>
                            </w:r>
                            <w:r w:rsidRPr="004A0C55">
                              <w:rPr>
                                <w:rFonts w:ascii="Microsoft JhengHei" w:eastAsia="Microsoft JhengHei" w:hAnsi="Microsoft JhengHei" w:hint="eastAsia"/>
                                <w:b/>
                                <w:sz w:val="18"/>
                                <w:szCs w:val="18"/>
                              </w:rPr>
                              <w:t>月</w:t>
                            </w:r>
                            <w:r w:rsidRPr="004A0C55">
                              <w:rPr>
                                <w:rFonts w:ascii="Microsoft JhengHei" w:eastAsia="Microsoft JhengHei" w:hAnsi="Microsoft JhengHei"/>
                                <w:b/>
                                <w:sz w:val="18"/>
                                <w:szCs w:val="18"/>
                              </w:rPr>
                              <w:t>15</w:t>
                            </w:r>
                            <w:r w:rsidRPr="004A0C55">
                              <w:rPr>
                                <w:rFonts w:ascii="Microsoft JhengHei" w:eastAsia="Microsoft JhengHei" w:hAnsi="Microsoft JhengHei" w:hint="eastAsia"/>
                                <w:b/>
                                <w:sz w:val="18"/>
                                <w:szCs w:val="18"/>
                              </w:rPr>
                              <w:t>日第十二屆全國人民代表大會第三次會議《關於修改〈中華人民共和國立法法〉的決定》第一次修正　根據</w:t>
                            </w:r>
                            <w:r w:rsidRPr="004A0C55">
                              <w:rPr>
                                <w:rFonts w:ascii="Microsoft JhengHei" w:eastAsia="Microsoft JhengHei" w:hAnsi="Microsoft JhengHei"/>
                                <w:b/>
                                <w:sz w:val="18"/>
                                <w:szCs w:val="18"/>
                              </w:rPr>
                              <w:t>2023</w:t>
                            </w:r>
                            <w:r w:rsidRPr="004A0C55">
                              <w:rPr>
                                <w:rFonts w:ascii="Microsoft JhengHei" w:eastAsia="Microsoft JhengHei" w:hAnsi="Microsoft JhengHei" w:hint="eastAsia"/>
                                <w:b/>
                                <w:sz w:val="18"/>
                                <w:szCs w:val="18"/>
                              </w:rPr>
                              <w:t>年</w:t>
                            </w:r>
                            <w:r w:rsidRPr="004A0C55">
                              <w:rPr>
                                <w:rFonts w:ascii="Microsoft JhengHei" w:eastAsia="Microsoft JhengHei" w:hAnsi="Microsoft JhengHei"/>
                                <w:b/>
                                <w:sz w:val="18"/>
                                <w:szCs w:val="18"/>
                              </w:rPr>
                              <w:t>3</w:t>
                            </w:r>
                            <w:r w:rsidRPr="004A0C55">
                              <w:rPr>
                                <w:rFonts w:ascii="Microsoft JhengHei" w:eastAsia="Microsoft JhengHei" w:hAnsi="Microsoft JhengHei" w:hint="eastAsia"/>
                                <w:b/>
                                <w:sz w:val="18"/>
                                <w:szCs w:val="18"/>
                              </w:rPr>
                              <w:t>月</w:t>
                            </w:r>
                            <w:r w:rsidRPr="004A0C55">
                              <w:rPr>
                                <w:rFonts w:ascii="Microsoft JhengHei" w:eastAsia="Microsoft JhengHei" w:hAnsi="Microsoft JhengHei"/>
                                <w:b/>
                                <w:sz w:val="18"/>
                                <w:szCs w:val="18"/>
                              </w:rPr>
                              <w:t>13</w:t>
                            </w:r>
                            <w:r w:rsidRPr="004A0C55">
                              <w:rPr>
                                <w:rFonts w:ascii="Microsoft JhengHei" w:eastAsia="Microsoft JhengHei" w:hAnsi="Microsoft JhengHei" w:hint="eastAsia"/>
                                <w:b/>
                                <w:sz w:val="18"/>
                                <w:szCs w:val="18"/>
                              </w:rPr>
                              <w:t>日第十四屆全國人民代表大會第一次會議《關於修改〈中華人民共和國立法法〉的決定》第二次修正）</w:t>
                            </w:r>
                          </w:p>
                          <w:p w14:paraId="4BC36398" w14:textId="3711C72F" w:rsidR="00F6266B" w:rsidRPr="001D741F" w:rsidRDefault="00D51800" w:rsidP="001D1770">
                            <w:pPr>
                              <w:spacing w:beforeLines="50" w:before="120"/>
                              <w:jc w:val="both"/>
                              <w:rPr>
                                <w:rFonts w:ascii="Microsoft JhengHei" w:eastAsia="Microsoft JhengHei" w:hAnsi="Microsoft JhengHei"/>
                              </w:rPr>
                            </w:pPr>
                            <w:r w:rsidRPr="00D51800">
                              <w:rPr>
                                <w:rFonts w:ascii="Microsoft JhengHei" w:eastAsia="Microsoft JhengHei" w:hAnsi="Microsoft JhengHei" w:hint="eastAsia"/>
                              </w:rPr>
                              <w:t>第四十八条</w:t>
                            </w:r>
                          </w:p>
                          <w:p w14:paraId="21D0A193" w14:textId="77777777" w:rsidR="00F6266B" w:rsidRPr="001D741F" w:rsidRDefault="00F6266B" w:rsidP="001D1770">
                            <w:pPr>
                              <w:spacing w:beforeLines="50" w:before="120"/>
                              <w:ind w:left="0" w:firstLine="0"/>
                              <w:jc w:val="both"/>
                              <w:rPr>
                                <w:rFonts w:ascii="Microsoft JhengHei" w:eastAsia="Microsoft JhengHei" w:hAnsi="Microsoft JhengHei"/>
                              </w:rPr>
                            </w:pPr>
                            <w:r w:rsidRPr="001D741F">
                              <w:rPr>
                                <w:rFonts w:ascii="Microsoft JhengHei" w:eastAsia="Microsoft JhengHei" w:hAnsi="Microsoft JhengHei" w:hint="eastAsia"/>
                              </w:rPr>
                              <w:t>法律解釋權屬於全國人民代表大會常務委員會。</w:t>
                            </w:r>
                          </w:p>
                          <w:p w14:paraId="5BD358B2" w14:textId="77777777" w:rsidR="00F6266B" w:rsidRPr="001D741F" w:rsidRDefault="00F6266B" w:rsidP="001D1770">
                            <w:pPr>
                              <w:spacing w:beforeLines="50" w:before="120"/>
                              <w:ind w:left="0" w:firstLine="0"/>
                              <w:jc w:val="both"/>
                              <w:rPr>
                                <w:rFonts w:ascii="Microsoft JhengHei" w:eastAsia="Microsoft JhengHei" w:hAnsi="Microsoft JhengHei"/>
                              </w:rPr>
                            </w:pPr>
                            <w:r w:rsidRPr="001D741F">
                              <w:rPr>
                                <w:rFonts w:ascii="Microsoft JhengHei" w:eastAsia="Microsoft JhengHei" w:hAnsi="Microsoft JhengHei" w:hint="eastAsia"/>
                              </w:rPr>
                              <w:t>法律有以下情況之一的，由全國人民代表大會常務委員會解釋：</w:t>
                            </w:r>
                          </w:p>
                          <w:p w14:paraId="55FE8BC4" w14:textId="77777777" w:rsidR="00F6266B" w:rsidRPr="001D741F" w:rsidRDefault="00F6266B" w:rsidP="001D1770">
                            <w:pPr>
                              <w:spacing w:before="60"/>
                              <w:ind w:left="850" w:hangingChars="354" w:hanging="850"/>
                              <w:rPr>
                                <w:rFonts w:ascii="Microsoft JhengHei" w:eastAsia="Microsoft JhengHei" w:hAnsi="Microsoft JhengHei"/>
                              </w:rPr>
                            </w:pPr>
                            <w:r w:rsidRPr="001D741F">
                              <w:rPr>
                                <w:rFonts w:ascii="Microsoft JhengHei" w:eastAsia="Microsoft JhengHei" w:hAnsi="Microsoft JhengHei" w:hint="eastAsia"/>
                              </w:rPr>
                              <w:t>（一）</w:t>
                            </w:r>
                            <w:r w:rsidRPr="001D741F">
                              <w:rPr>
                                <w:rFonts w:ascii="Microsoft JhengHei" w:eastAsia="Microsoft JhengHei" w:hAnsi="Microsoft JhengHei"/>
                              </w:rPr>
                              <w:tab/>
                            </w:r>
                            <w:r w:rsidRPr="001D741F">
                              <w:rPr>
                                <w:rFonts w:ascii="Microsoft JhengHei" w:eastAsia="Microsoft JhengHei" w:hAnsi="Microsoft JhengHei" w:hint="eastAsia"/>
                              </w:rPr>
                              <w:t>法律的規定需要進一步明確具體含義的；</w:t>
                            </w:r>
                          </w:p>
                          <w:p w14:paraId="2144B5A6" w14:textId="77777777" w:rsidR="00F6266B" w:rsidRPr="001D741F" w:rsidRDefault="00F6266B" w:rsidP="001D1770">
                            <w:pPr>
                              <w:spacing w:before="60"/>
                              <w:ind w:left="850" w:hangingChars="354" w:hanging="850"/>
                              <w:rPr>
                                <w:rFonts w:ascii="Microsoft JhengHei" w:eastAsia="Microsoft JhengHei" w:hAnsi="Microsoft JhengHei"/>
                              </w:rPr>
                            </w:pPr>
                            <w:r w:rsidRPr="001D741F">
                              <w:rPr>
                                <w:rFonts w:ascii="Microsoft JhengHei" w:eastAsia="Microsoft JhengHei" w:hAnsi="Microsoft JhengHei" w:hint="eastAsia"/>
                              </w:rPr>
                              <w:t>（二）</w:t>
                            </w:r>
                            <w:r w:rsidRPr="001D741F">
                              <w:rPr>
                                <w:rFonts w:ascii="Microsoft JhengHei" w:eastAsia="Microsoft JhengHei" w:hAnsi="Microsoft JhengHei"/>
                              </w:rPr>
                              <w:tab/>
                            </w:r>
                            <w:r w:rsidRPr="001D741F">
                              <w:rPr>
                                <w:rFonts w:ascii="Microsoft JhengHei" w:eastAsia="Microsoft JhengHei" w:hAnsi="Microsoft JhengHei" w:hint="eastAsia"/>
                              </w:rPr>
                              <w:t>法律制定後出現新的情況，需要明確適用法律依據的。</w:t>
                            </w:r>
                          </w:p>
                          <w:p w14:paraId="63F953CE" w14:textId="40132400" w:rsidR="00F6266B" w:rsidRPr="001D741F" w:rsidRDefault="00D51800" w:rsidP="001D1770">
                            <w:pPr>
                              <w:spacing w:beforeLines="50" w:before="120"/>
                              <w:jc w:val="both"/>
                              <w:rPr>
                                <w:rFonts w:ascii="Microsoft JhengHei" w:eastAsia="Microsoft JhengHei" w:hAnsi="Microsoft JhengHei"/>
                              </w:rPr>
                            </w:pPr>
                            <w:r w:rsidRPr="00D51800">
                              <w:rPr>
                                <w:rFonts w:ascii="Microsoft JhengHei" w:eastAsia="Microsoft JhengHei" w:hAnsi="Microsoft JhengHei" w:hint="eastAsia"/>
                              </w:rPr>
                              <w:t>第四十九条</w:t>
                            </w:r>
                          </w:p>
                          <w:p w14:paraId="5BC2E4D8" w14:textId="3958EA3E" w:rsidR="0068125A" w:rsidRDefault="0068125A" w:rsidP="001D1770">
                            <w:pPr>
                              <w:spacing w:beforeLines="50" w:before="120"/>
                              <w:ind w:left="0" w:firstLine="0"/>
                              <w:jc w:val="both"/>
                              <w:rPr>
                                <w:rFonts w:ascii="Microsoft JhengHei" w:eastAsia="Microsoft JhengHei" w:hAnsi="Microsoft JhengHei"/>
                              </w:rPr>
                            </w:pPr>
                            <w:r w:rsidRPr="0068125A">
                              <w:rPr>
                                <w:rFonts w:ascii="Microsoft JhengHei" w:eastAsia="Microsoft JhengHei" w:hAnsi="Microsoft JhengHei" w:hint="eastAsia"/>
                              </w:rPr>
                              <w:t>國務院、中央軍事委員會、國家監察委員會、最高人民法院、最高人民檢察院、全國人民代表大會各專門委員會，可以向全國人民代表大會常務委員會提出法律解釋要求或者提出相關法律案。</w:t>
                            </w:r>
                          </w:p>
                          <w:p w14:paraId="6E86A51E" w14:textId="15454823" w:rsidR="0068125A" w:rsidRPr="001D741F" w:rsidRDefault="0068125A" w:rsidP="001D1770">
                            <w:pPr>
                              <w:spacing w:beforeLines="50" w:before="120"/>
                              <w:ind w:left="0" w:firstLine="0"/>
                              <w:jc w:val="both"/>
                              <w:rPr>
                                <w:rFonts w:ascii="Microsoft JhengHei" w:eastAsia="Microsoft JhengHei" w:hAnsi="Microsoft JhengHei"/>
                              </w:rPr>
                            </w:pPr>
                            <w:r w:rsidRPr="0068125A">
                              <w:rPr>
                                <w:rFonts w:ascii="Microsoft JhengHei" w:eastAsia="Microsoft JhengHei" w:hAnsi="Microsoft JhengHei" w:hint="eastAsia"/>
                              </w:rPr>
                              <w:t>省、自治區、直轄市的人民代表大會常務委員會可以向全國人民代表大會常務委員會提出法律解釋要求。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40E41" id="文字方塊 457" o:spid="_x0000_s1080" type="#_x0000_t202" style="position:absolute;margin-left:3pt;margin-top:20.5pt;width:410.9pt;height:381pt;z-index:25152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me6uAgAAQwUAAA4AAABkcnMvZTJvRG9jLnhtbKxUXU4bMRB+r9Q7&#10;WH4vmz8gXbFBKYgKCQFSqHh2vN7Eqtd2bSdZeoFKPQB97gF6gB4IztHP3ixEtFKlqnlwxp7Z8Xzf&#10;fOOj46ZWZC2cl0YXtL/Xo0RobkqpFwX9cHP2ZkyJD0yXTBktCnonPD2evH51tLG5GJilUaVwBEm0&#10;zze2oMsQbJ5lni9FzfyesULDWRlXs4CtW2SlYxtkr1U26PUOso1xpXWGC+9xeto66STlryrBw1VV&#10;eRGIKihqC2l1aZ3HNZscsXzhmF1Kvi2D/UMVNZMalz6lOmWBkZWTv6WqJXfGmyrscVNnpqokFwkD&#10;0PR7L9DMlsyKhAXkePtEk/9/afnl+toRWRZ0tH9IiWY1mvR4/+Xhx7fH+58P37+SeA6WNtbnCJ5Z&#10;hIfmnWnQ7e7c4zCCbypXx3/AIvCD77snjkUTCMfh/qA/Hg3h4vCNxsPxYS91IXv+3Dof3gtTk2gU&#10;1KGJiVu2vvABpSC0C4m3zZW0Z1Kpzt7ShCb/XUxtA04NX9VCh1ZRTigWIGe/lNZT4nJRzwUIcudl&#10;QszyIJUACQlhSBCJj3z04g96x1FnVyiuoBrap4SpBWYkqEgbMOzWrTTZFPRguN9LSL1RsuwwRawn&#10;ypE1g4bnivGP2wQ7UUinNLLGLrXdiFZo5k3b22HXqrkp79BBZ9pJ8JafSeS/YD5cMwfpo36Mc7jC&#10;UimDoszWomRp3Oc/ncd4kA0vJRuMUkH9pxVzQKzONbT6tj8aIW1IG8hpgI3b9cx3PXpVnxgg7YNI&#10;y5MZ44PqzMqZ+hZTP423wsU0x90gtjNPQjvgeDW4mE5TEKbNsnChZ5bH1FErkdeb5pY5uxVagEYv&#10;TTd0LH+htzY2fqnNdBVMJZMYI9Etq1v+Mampv9tXJT4Fu/sU9fz2TX4B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D/PIhL&#10;3gAAAAgBAAAPAAAAZHJzL2Rvd25yZXYueG1sTI/NTsNADITvSLzDykjc6G7Sqj8hmwohUYkTouXA&#10;0U1MEsh6o+y2Sd8ec6In25rR+Jt8O7lOnWkIrWcLycyAIi591XJt4ePw8rAGFSJyhZ1nsnChANvi&#10;9ibHrPIjv9N5H2slIRwytNDE2Gdah7Ihh2Hme2LRvvzgMMo51LoacJRw1+nUmKV22LJ8aLCn54bK&#10;n/3JWaDXsh3rdLN5O+B8950kC7MaP629v5ueHkFFmuK/Gf7wBR0KYTr6E1dBdRaW0iRaWCQyRV6n&#10;K2lylMXMDegi19cFil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P+1me6uAgAAQwUAAA4AAAAAAAAAAAAAAAAAPAIAAGRycy9lMm9Eb2MueG1sUEsBAi0ACgAAAAAA&#10;AAAhAH3RxfAfCwAAHwsAABUAAAAAAAAAAAAAAAAAFgUAAGRycy9tZWRpYS9pbWFnZTEuanBlZ1BL&#10;AQItABQABgAIAAAAIQD/PIhL3gAAAAgBAAAPAAAAAAAAAAAAAAAAAGgQAABkcnMvZG93bnJldi54&#10;bWxQSwECLQAUAAYACAAAACEAWGCzG7oAAAAiAQAAGQAAAAAAAAAAAAAAAABzEQAAZHJzL19yZWxz&#10;L2Uyb0RvYy54bWwucmVsc1BLBQYAAAAABgAGAH0BAABkEgAAAAA=&#10;" strokeweight=".5pt">
                <v:fill r:id="rId68" o:title="" recolor="t" rotate="t" type="tile"/>
                <v:textbox>
                  <w:txbxContent>
                    <w:p w14:paraId="583E596C" w14:textId="1DD75AB4" w:rsidR="00F6266B" w:rsidRPr="001D741F" w:rsidRDefault="00F6266B" w:rsidP="00656F39">
                      <w:pPr>
                        <w:jc w:val="center"/>
                        <w:rPr>
                          <w:rFonts w:ascii="Microsoft JhengHei" w:eastAsia="Microsoft JhengHei" w:hAnsi="Microsoft JhengHei"/>
                          <w:b/>
                        </w:rPr>
                      </w:pPr>
                      <w:r w:rsidRPr="001D741F">
                        <w:rPr>
                          <w:rFonts w:ascii="Microsoft JhengHei" w:eastAsia="Microsoft JhengHei" w:hAnsi="Microsoft JhengHei" w:hint="eastAsia"/>
                          <w:b/>
                        </w:rPr>
                        <w:t>《中華人民共和國立法法》</w:t>
                      </w:r>
                    </w:p>
                    <w:p w14:paraId="78F23B1D" w14:textId="014A67E9" w:rsidR="00F6266B" w:rsidRPr="001D741F" w:rsidRDefault="00F6266B" w:rsidP="00656F39">
                      <w:pPr>
                        <w:jc w:val="center"/>
                        <w:rPr>
                          <w:rFonts w:ascii="Microsoft JhengHei" w:eastAsia="Microsoft JhengHei" w:hAnsi="Microsoft JhengHei"/>
                          <w:b/>
                        </w:rPr>
                      </w:pPr>
                      <w:r w:rsidRPr="001D741F">
                        <w:rPr>
                          <w:rFonts w:ascii="Microsoft JhengHei" w:eastAsia="Microsoft JhengHei" w:hAnsi="Microsoft JhengHei"/>
                          <w:b/>
                        </w:rPr>
                        <w:t>（2000年3月15日第九屆全國人民代表大會第三次會議通過</w:t>
                      </w:r>
                    </w:p>
                    <w:p w14:paraId="26F9A63A" w14:textId="55C30E8B" w:rsidR="0068125A" w:rsidRPr="001D741F" w:rsidRDefault="0068125A" w:rsidP="00656F39">
                      <w:pPr>
                        <w:ind w:left="0" w:firstLine="0"/>
                        <w:jc w:val="center"/>
                        <w:rPr>
                          <w:rFonts w:ascii="Microsoft JhengHei" w:eastAsia="Microsoft JhengHei" w:hAnsi="Microsoft JhengHei"/>
                          <w:b/>
                        </w:rPr>
                      </w:pPr>
                      <w:r w:rsidRPr="004A0C55">
                        <w:rPr>
                          <w:rFonts w:ascii="Microsoft JhengHei" w:eastAsia="Microsoft JhengHei" w:hAnsi="Microsoft JhengHei" w:hint="eastAsia"/>
                          <w:b/>
                          <w:sz w:val="18"/>
                          <w:szCs w:val="18"/>
                        </w:rPr>
                        <w:t>（</w:t>
                      </w:r>
                      <w:r w:rsidRPr="004A0C55">
                        <w:rPr>
                          <w:rFonts w:ascii="Microsoft JhengHei" w:eastAsia="Microsoft JhengHei" w:hAnsi="Microsoft JhengHei"/>
                          <w:b/>
                          <w:sz w:val="18"/>
                          <w:szCs w:val="18"/>
                        </w:rPr>
                        <w:t>2000</w:t>
                      </w:r>
                      <w:r w:rsidRPr="004A0C55">
                        <w:rPr>
                          <w:rFonts w:ascii="Microsoft JhengHei" w:eastAsia="Microsoft JhengHei" w:hAnsi="Microsoft JhengHei" w:hint="eastAsia"/>
                          <w:b/>
                          <w:sz w:val="18"/>
                          <w:szCs w:val="18"/>
                        </w:rPr>
                        <w:t>年</w:t>
                      </w:r>
                      <w:r w:rsidRPr="004A0C55">
                        <w:rPr>
                          <w:rFonts w:ascii="Microsoft JhengHei" w:eastAsia="Microsoft JhengHei" w:hAnsi="Microsoft JhengHei"/>
                          <w:b/>
                          <w:sz w:val="18"/>
                          <w:szCs w:val="18"/>
                        </w:rPr>
                        <w:t>3</w:t>
                      </w:r>
                      <w:r w:rsidRPr="004A0C55">
                        <w:rPr>
                          <w:rFonts w:ascii="Microsoft JhengHei" w:eastAsia="Microsoft JhengHei" w:hAnsi="Microsoft JhengHei" w:hint="eastAsia"/>
                          <w:b/>
                          <w:sz w:val="18"/>
                          <w:szCs w:val="18"/>
                        </w:rPr>
                        <w:t>月</w:t>
                      </w:r>
                      <w:r w:rsidRPr="004A0C55">
                        <w:rPr>
                          <w:rFonts w:ascii="Microsoft JhengHei" w:eastAsia="Microsoft JhengHei" w:hAnsi="Microsoft JhengHei"/>
                          <w:b/>
                          <w:sz w:val="18"/>
                          <w:szCs w:val="18"/>
                        </w:rPr>
                        <w:t>15</w:t>
                      </w:r>
                      <w:r w:rsidRPr="004A0C55">
                        <w:rPr>
                          <w:rFonts w:ascii="Microsoft JhengHei" w:eastAsia="Microsoft JhengHei" w:hAnsi="Microsoft JhengHei" w:hint="eastAsia"/>
                          <w:b/>
                          <w:sz w:val="18"/>
                          <w:szCs w:val="18"/>
                        </w:rPr>
                        <w:t>日第九屆全國人民代表大會第三次會議通過　根據</w:t>
                      </w:r>
                      <w:r w:rsidRPr="004A0C55">
                        <w:rPr>
                          <w:rFonts w:ascii="Microsoft JhengHei" w:eastAsia="Microsoft JhengHei" w:hAnsi="Microsoft JhengHei"/>
                          <w:b/>
                          <w:sz w:val="18"/>
                          <w:szCs w:val="18"/>
                        </w:rPr>
                        <w:t>2015</w:t>
                      </w:r>
                      <w:r w:rsidRPr="004A0C55">
                        <w:rPr>
                          <w:rFonts w:ascii="Microsoft JhengHei" w:eastAsia="Microsoft JhengHei" w:hAnsi="Microsoft JhengHei" w:hint="eastAsia"/>
                          <w:b/>
                          <w:sz w:val="18"/>
                          <w:szCs w:val="18"/>
                        </w:rPr>
                        <w:t>年</w:t>
                      </w:r>
                      <w:r w:rsidRPr="004A0C55">
                        <w:rPr>
                          <w:rFonts w:ascii="Microsoft JhengHei" w:eastAsia="Microsoft JhengHei" w:hAnsi="Microsoft JhengHei"/>
                          <w:b/>
                          <w:sz w:val="18"/>
                          <w:szCs w:val="18"/>
                        </w:rPr>
                        <w:t>3</w:t>
                      </w:r>
                      <w:r w:rsidRPr="004A0C55">
                        <w:rPr>
                          <w:rFonts w:ascii="Microsoft JhengHei" w:eastAsia="Microsoft JhengHei" w:hAnsi="Microsoft JhengHei" w:hint="eastAsia"/>
                          <w:b/>
                          <w:sz w:val="18"/>
                          <w:szCs w:val="18"/>
                        </w:rPr>
                        <w:t>月</w:t>
                      </w:r>
                      <w:r w:rsidRPr="004A0C55">
                        <w:rPr>
                          <w:rFonts w:ascii="Microsoft JhengHei" w:eastAsia="Microsoft JhengHei" w:hAnsi="Microsoft JhengHei"/>
                          <w:b/>
                          <w:sz w:val="18"/>
                          <w:szCs w:val="18"/>
                        </w:rPr>
                        <w:t>15</w:t>
                      </w:r>
                      <w:r w:rsidRPr="004A0C55">
                        <w:rPr>
                          <w:rFonts w:ascii="Microsoft JhengHei" w:eastAsia="Microsoft JhengHei" w:hAnsi="Microsoft JhengHei" w:hint="eastAsia"/>
                          <w:b/>
                          <w:sz w:val="18"/>
                          <w:szCs w:val="18"/>
                        </w:rPr>
                        <w:t>日第十二屆全國人民代表大會第三次會議《關於修改〈中華人民共和國立法法〉的決定》第一次修正　根據</w:t>
                      </w:r>
                      <w:r w:rsidRPr="004A0C55">
                        <w:rPr>
                          <w:rFonts w:ascii="Microsoft JhengHei" w:eastAsia="Microsoft JhengHei" w:hAnsi="Microsoft JhengHei"/>
                          <w:b/>
                          <w:sz w:val="18"/>
                          <w:szCs w:val="18"/>
                        </w:rPr>
                        <w:t>2023</w:t>
                      </w:r>
                      <w:r w:rsidRPr="004A0C55">
                        <w:rPr>
                          <w:rFonts w:ascii="Microsoft JhengHei" w:eastAsia="Microsoft JhengHei" w:hAnsi="Microsoft JhengHei" w:hint="eastAsia"/>
                          <w:b/>
                          <w:sz w:val="18"/>
                          <w:szCs w:val="18"/>
                        </w:rPr>
                        <w:t>年</w:t>
                      </w:r>
                      <w:r w:rsidRPr="004A0C55">
                        <w:rPr>
                          <w:rFonts w:ascii="Microsoft JhengHei" w:eastAsia="Microsoft JhengHei" w:hAnsi="Microsoft JhengHei"/>
                          <w:b/>
                          <w:sz w:val="18"/>
                          <w:szCs w:val="18"/>
                        </w:rPr>
                        <w:t>3</w:t>
                      </w:r>
                      <w:r w:rsidRPr="004A0C55">
                        <w:rPr>
                          <w:rFonts w:ascii="Microsoft JhengHei" w:eastAsia="Microsoft JhengHei" w:hAnsi="Microsoft JhengHei" w:hint="eastAsia"/>
                          <w:b/>
                          <w:sz w:val="18"/>
                          <w:szCs w:val="18"/>
                        </w:rPr>
                        <w:t>月</w:t>
                      </w:r>
                      <w:r w:rsidRPr="004A0C55">
                        <w:rPr>
                          <w:rFonts w:ascii="Microsoft JhengHei" w:eastAsia="Microsoft JhengHei" w:hAnsi="Microsoft JhengHei"/>
                          <w:b/>
                          <w:sz w:val="18"/>
                          <w:szCs w:val="18"/>
                        </w:rPr>
                        <w:t>13</w:t>
                      </w:r>
                      <w:r w:rsidRPr="004A0C55">
                        <w:rPr>
                          <w:rFonts w:ascii="Microsoft JhengHei" w:eastAsia="Microsoft JhengHei" w:hAnsi="Microsoft JhengHei" w:hint="eastAsia"/>
                          <w:b/>
                          <w:sz w:val="18"/>
                          <w:szCs w:val="18"/>
                        </w:rPr>
                        <w:t>日第十四屆全國人民代表大會第一次會議《關於修改〈中華人民共和國立法法〉的決定》第二次修正）</w:t>
                      </w:r>
                    </w:p>
                    <w:p w14:paraId="4BC36398" w14:textId="3711C72F" w:rsidR="00F6266B" w:rsidRPr="001D741F" w:rsidRDefault="00D51800" w:rsidP="001D1770">
                      <w:pPr>
                        <w:spacing w:beforeLines="50" w:before="120"/>
                        <w:jc w:val="both"/>
                        <w:rPr>
                          <w:rFonts w:ascii="Microsoft JhengHei" w:eastAsia="Microsoft JhengHei" w:hAnsi="Microsoft JhengHei"/>
                        </w:rPr>
                      </w:pPr>
                      <w:r w:rsidRPr="00D51800">
                        <w:rPr>
                          <w:rFonts w:ascii="Microsoft JhengHei" w:eastAsia="Microsoft JhengHei" w:hAnsi="Microsoft JhengHei" w:hint="eastAsia"/>
                        </w:rPr>
                        <w:t>第四十八条</w:t>
                      </w:r>
                    </w:p>
                    <w:p w14:paraId="21D0A193" w14:textId="77777777" w:rsidR="00F6266B" w:rsidRPr="001D741F" w:rsidRDefault="00F6266B" w:rsidP="001D1770">
                      <w:pPr>
                        <w:spacing w:beforeLines="50" w:before="120"/>
                        <w:ind w:left="0" w:firstLine="0"/>
                        <w:jc w:val="both"/>
                        <w:rPr>
                          <w:rFonts w:ascii="Microsoft JhengHei" w:eastAsia="Microsoft JhengHei" w:hAnsi="Microsoft JhengHei"/>
                        </w:rPr>
                      </w:pPr>
                      <w:r w:rsidRPr="001D741F">
                        <w:rPr>
                          <w:rFonts w:ascii="Microsoft JhengHei" w:eastAsia="Microsoft JhengHei" w:hAnsi="Microsoft JhengHei" w:hint="eastAsia"/>
                        </w:rPr>
                        <w:t>法律解釋權屬於全國人民代表大會常務委員會。</w:t>
                      </w:r>
                    </w:p>
                    <w:p w14:paraId="5BD358B2" w14:textId="77777777" w:rsidR="00F6266B" w:rsidRPr="001D741F" w:rsidRDefault="00F6266B" w:rsidP="001D1770">
                      <w:pPr>
                        <w:spacing w:beforeLines="50" w:before="120"/>
                        <w:ind w:left="0" w:firstLine="0"/>
                        <w:jc w:val="both"/>
                        <w:rPr>
                          <w:rFonts w:ascii="Microsoft JhengHei" w:eastAsia="Microsoft JhengHei" w:hAnsi="Microsoft JhengHei"/>
                        </w:rPr>
                      </w:pPr>
                      <w:r w:rsidRPr="001D741F">
                        <w:rPr>
                          <w:rFonts w:ascii="Microsoft JhengHei" w:eastAsia="Microsoft JhengHei" w:hAnsi="Microsoft JhengHei" w:hint="eastAsia"/>
                        </w:rPr>
                        <w:t>法律有以下情況之一的，由全國人民代表大會常務委員會解釋：</w:t>
                      </w:r>
                    </w:p>
                    <w:p w14:paraId="55FE8BC4" w14:textId="77777777" w:rsidR="00F6266B" w:rsidRPr="001D741F" w:rsidRDefault="00F6266B" w:rsidP="001D1770">
                      <w:pPr>
                        <w:spacing w:before="60"/>
                        <w:ind w:left="850" w:hangingChars="354" w:hanging="850"/>
                        <w:rPr>
                          <w:rFonts w:ascii="Microsoft JhengHei" w:eastAsia="Microsoft JhengHei" w:hAnsi="Microsoft JhengHei"/>
                        </w:rPr>
                      </w:pPr>
                      <w:r w:rsidRPr="001D741F">
                        <w:rPr>
                          <w:rFonts w:ascii="Microsoft JhengHei" w:eastAsia="Microsoft JhengHei" w:hAnsi="Microsoft JhengHei" w:hint="eastAsia"/>
                        </w:rPr>
                        <w:t>（一）</w:t>
                      </w:r>
                      <w:r w:rsidRPr="001D741F">
                        <w:rPr>
                          <w:rFonts w:ascii="Microsoft JhengHei" w:eastAsia="Microsoft JhengHei" w:hAnsi="Microsoft JhengHei"/>
                        </w:rPr>
                        <w:tab/>
                      </w:r>
                      <w:r w:rsidRPr="001D741F">
                        <w:rPr>
                          <w:rFonts w:ascii="Microsoft JhengHei" w:eastAsia="Microsoft JhengHei" w:hAnsi="Microsoft JhengHei" w:hint="eastAsia"/>
                        </w:rPr>
                        <w:t>法律的規定需要進一步明確具體含義的；</w:t>
                      </w:r>
                    </w:p>
                    <w:p w14:paraId="2144B5A6" w14:textId="77777777" w:rsidR="00F6266B" w:rsidRPr="001D741F" w:rsidRDefault="00F6266B" w:rsidP="001D1770">
                      <w:pPr>
                        <w:spacing w:before="60"/>
                        <w:ind w:left="850" w:hangingChars="354" w:hanging="850"/>
                        <w:rPr>
                          <w:rFonts w:ascii="Microsoft JhengHei" w:eastAsia="Microsoft JhengHei" w:hAnsi="Microsoft JhengHei"/>
                        </w:rPr>
                      </w:pPr>
                      <w:r w:rsidRPr="001D741F">
                        <w:rPr>
                          <w:rFonts w:ascii="Microsoft JhengHei" w:eastAsia="Microsoft JhengHei" w:hAnsi="Microsoft JhengHei" w:hint="eastAsia"/>
                        </w:rPr>
                        <w:t>（二）</w:t>
                      </w:r>
                      <w:r w:rsidRPr="001D741F">
                        <w:rPr>
                          <w:rFonts w:ascii="Microsoft JhengHei" w:eastAsia="Microsoft JhengHei" w:hAnsi="Microsoft JhengHei"/>
                        </w:rPr>
                        <w:tab/>
                      </w:r>
                      <w:r w:rsidRPr="001D741F">
                        <w:rPr>
                          <w:rFonts w:ascii="Microsoft JhengHei" w:eastAsia="Microsoft JhengHei" w:hAnsi="Microsoft JhengHei" w:hint="eastAsia"/>
                        </w:rPr>
                        <w:t>法律制定後出現新的情況，需要明確適用法律依據的。</w:t>
                      </w:r>
                    </w:p>
                    <w:p w14:paraId="63F953CE" w14:textId="40132400" w:rsidR="00F6266B" w:rsidRPr="001D741F" w:rsidRDefault="00D51800" w:rsidP="001D1770">
                      <w:pPr>
                        <w:spacing w:beforeLines="50" w:before="120"/>
                        <w:jc w:val="both"/>
                        <w:rPr>
                          <w:rFonts w:ascii="Microsoft JhengHei" w:eastAsia="Microsoft JhengHei" w:hAnsi="Microsoft JhengHei"/>
                        </w:rPr>
                      </w:pPr>
                      <w:r w:rsidRPr="00D51800">
                        <w:rPr>
                          <w:rFonts w:ascii="Microsoft JhengHei" w:eastAsia="Microsoft JhengHei" w:hAnsi="Microsoft JhengHei" w:hint="eastAsia"/>
                        </w:rPr>
                        <w:t>第四十九条</w:t>
                      </w:r>
                    </w:p>
                    <w:p w14:paraId="5BC2E4D8" w14:textId="3958EA3E" w:rsidR="0068125A" w:rsidRDefault="0068125A" w:rsidP="001D1770">
                      <w:pPr>
                        <w:spacing w:beforeLines="50" w:before="120"/>
                        <w:ind w:left="0" w:firstLine="0"/>
                        <w:jc w:val="both"/>
                        <w:rPr>
                          <w:rFonts w:ascii="Microsoft JhengHei" w:eastAsia="Microsoft JhengHei" w:hAnsi="Microsoft JhengHei"/>
                        </w:rPr>
                      </w:pPr>
                      <w:r w:rsidRPr="0068125A">
                        <w:rPr>
                          <w:rFonts w:ascii="Microsoft JhengHei" w:eastAsia="Microsoft JhengHei" w:hAnsi="Microsoft JhengHei" w:hint="eastAsia"/>
                        </w:rPr>
                        <w:t>國務院、中央軍事委員會、國家監察委員會、最高人民法院、最高人民檢察院、全國人民代表大會各專門委員會，可以向全國人民代表大會常務委員會提出法律解釋要求或者提出相關法律案。</w:t>
                      </w:r>
                    </w:p>
                    <w:p w14:paraId="6E86A51E" w14:textId="15454823" w:rsidR="0068125A" w:rsidRPr="001D741F" w:rsidRDefault="0068125A" w:rsidP="001D1770">
                      <w:pPr>
                        <w:spacing w:beforeLines="50" w:before="120"/>
                        <w:ind w:left="0" w:firstLine="0"/>
                        <w:jc w:val="both"/>
                        <w:rPr>
                          <w:rFonts w:ascii="Microsoft JhengHei" w:eastAsia="Microsoft JhengHei" w:hAnsi="Microsoft JhengHei"/>
                        </w:rPr>
                      </w:pPr>
                      <w:r w:rsidRPr="0068125A">
                        <w:rPr>
                          <w:rFonts w:ascii="Microsoft JhengHei" w:eastAsia="Microsoft JhengHei" w:hAnsi="Microsoft JhengHei" w:hint="eastAsia"/>
                        </w:rPr>
                        <w:t>省、自治區、直轄市的人民代表大會常務委員會可以向全國人民代表大會常務委員會提出法律解釋要求。</w:t>
                      </w:r>
                    </w:p>
                  </w:txbxContent>
                </v:textbox>
                <w10:wrap type="topAndBottom" anchorx="margin"/>
              </v:shape>
            </w:pict>
          </mc:Fallback>
        </mc:AlternateContent>
      </w:r>
      <w:r w:rsidRPr="0068125A">
        <w:rPr>
          <w:rFonts w:hint="eastAsia"/>
        </w:rPr>
        <w:t>資料二</w:t>
      </w:r>
    </w:p>
    <w:p w14:paraId="22B8358B" w14:textId="06BCBABA" w:rsidR="0068125A" w:rsidRPr="0068125A" w:rsidRDefault="0068125A" w:rsidP="0068125A">
      <w:pPr>
        <w:ind w:left="0" w:firstLine="0"/>
        <w:jc w:val="both"/>
        <w:rPr>
          <w:sz w:val="22"/>
        </w:rPr>
      </w:pPr>
      <w:r w:rsidRPr="0068125A">
        <w:rPr>
          <w:rFonts w:hint="eastAsia"/>
          <w:sz w:val="22"/>
        </w:rPr>
        <w:t>資料來源：新華社（</w:t>
      </w:r>
      <w:r w:rsidRPr="0068125A">
        <w:rPr>
          <w:rFonts w:hint="eastAsia"/>
          <w:sz w:val="22"/>
        </w:rPr>
        <w:t>2023</w:t>
      </w:r>
      <w:r w:rsidRPr="0068125A">
        <w:rPr>
          <w:rFonts w:hint="eastAsia"/>
          <w:sz w:val="22"/>
        </w:rPr>
        <w:t>年</w:t>
      </w:r>
      <w:r w:rsidRPr="0068125A">
        <w:rPr>
          <w:rFonts w:hint="eastAsia"/>
          <w:sz w:val="22"/>
        </w:rPr>
        <w:t>3</w:t>
      </w:r>
      <w:r w:rsidRPr="0068125A">
        <w:rPr>
          <w:rFonts w:hint="eastAsia"/>
          <w:sz w:val="22"/>
        </w:rPr>
        <w:t>月</w:t>
      </w:r>
      <w:r w:rsidRPr="0068125A">
        <w:rPr>
          <w:rFonts w:hint="eastAsia"/>
          <w:sz w:val="22"/>
        </w:rPr>
        <w:t>14</w:t>
      </w:r>
      <w:r w:rsidRPr="0068125A">
        <w:rPr>
          <w:rFonts w:hint="eastAsia"/>
          <w:sz w:val="22"/>
        </w:rPr>
        <w:t>日），《中華人民共和國立法法》，載於中國人大網</w:t>
      </w:r>
      <w:r>
        <w:rPr>
          <w:sz w:val="22"/>
        </w:rPr>
        <w:fldChar w:fldCharType="begin"/>
      </w:r>
      <w:r>
        <w:rPr>
          <w:sz w:val="22"/>
        </w:rPr>
        <w:instrText xml:space="preserve"> </w:instrText>
      </w:r>
      <w:r>
        <w:rPr>
          <w:rFonts w:hint="eastAsia"/>
          <w:sz w:val="22"/>
        </w:rPr>
        <w:instrText>HYPERLINK "https://www.spp.gov.cn/spp/fl/202303/t20230314_608394.shtml%20"</w:instrText>
      </w:r>
      <w:r>
        <w:rPr>
          <w:sz w:val="22"/>
        </w:rPr>
        <w:instrText xml:space="preserve"> </w:instrText>
      </w:r>
      <w:r>
        <w:rPr>
          <w:sz w:val="22"/>
        </w:rPr>
        <w:fldChar w:fldCharType="separate"/>
      </w:r>
      <w:r w:rsidRPr="0068125A">
        <w:rPr>
          <w:rStyle w:val="ac"/>
          <w:rFonts w:hint="eastAsia"/>
          <w:sz w:val="22"/>
        </w:rPr>
        <w:t>https://www.spp.gov.cn/spp/fl/202303/t20230314_608394.shtml</w:t>
      </w:r>
      <w:r>
        <w:rPr>
          <w:sz w:val="22"/>
        </w:rPr>
        <w:fldChar w:fldCharType="end"/>
      </w:r>
      <w:r w:rsidRPr="0068125A">
        <w:rPr>
          <w:rFonts w:hint="eastAsia"/>
          <w:sz w:val="22"/>
        </w:rPr>
        <w:t xml:space="preserve"> </w:t>
      </w:r>
    </w:p>
    <w:p w14:paraId="0072E9A0" w14:textId="628EC797" w:rsidR="001D1770" w:rsidRDefault="0068125A" w:rsidP="007A6D5F">
      <w:pPr>
        <w:ind w:left="0" w:firstLine="0"/>
      </w:pPr>
      <w:r w:rsidRPr="0068125A">
        <w:rPr>
          <w:rFonts w:hint="eastAsia"/>
          <w:sz w:val="22"/>
        </w:rPr>
        <w:t>(</w:t>
      </w:r>
      <w:r w:rsidRPr="0068125A">
        <w:rPr>
          <w:rFonts w:hint="eastAsia"/>
          <w:sz w:val="22"/>
        </w:rPr>
        <w:t>瀏覽日期：</w:t>
      </w:r>
      <w:r w:rsidRPr="0068125A">
        <w:rPr>
          <w:rFonts w:hint="eastAsia"/>
          <w:sz w:val="22"/>
        </w:rPr>
        <w:t>2026</w:t>
      </w:r>
      <w:r w:rsidRPr="0068125A">
        <w:rPr>
          <w:rFonts w:hint="eastAsia"/>
          <w:sz w:val="22"/>
        </w:rPr>
        <w:t>年</w:t>
      </w:r>
      <w:r w:rsidRPr="0068125A">
        <w:rPr>
          <w:rFonts w:hint="eastAsia"/>
          <w:sz w:val="22"/>
        </w:rPr>
        <w:t>5</w:t>
      </w:r>
      <w:r w:rsidRPr="0068125A">
        <w:rPr>
          <w:rFonts w:hint="eastAsia"/>
          <w:sz w:val="22"/>
        </w:rPr>
        <w:t>月</w:t>
      </w:r>
      <w:r w:rsidRPr="0068125A">
        <w:rPr>
          <w:rFonts w:hint="eastAsia"/>
          <w:sz w:val="22"/>
        </w:rPr>
        <w:t>13</w:t>
      </w:r>
      <w:r w:rsidR="005B713F">
        <w:rPr>
          <w:rFonts w:hint="eastAsia"/>
          <w:sz w:val="22"/>
        </w:rPr>
        <w:t>日</w:t>
      </w:r>
      <w:r w:rsidRPr="0068125A">
        <w:rPr>
          <w:rFonts w:hint="eastAsia"/>
          <w:sz w:val="22"/>
        </w:rPr>
        <w:t>)</w:t>
      </w:r>
    </w:p>
    <w:p w14:paraId="102F2851" w14:textId="02E1B557" w:rsidR="003D6D47" w:rsidRDefault="003D6D47">
      <w:r>
        <w:br w:type="page"/>
      </w:r>
    </w:p>
    <w:p w14:paraId="27F68E1E" w14:textId="552BB36D" w:rsidR="004C6EAB" w:rsidRPr="001D741F" w:rsidRDefault="001D741F" w:rsidP="007A6D5F">
      <w:pPr>
        <w:ind w:left="0" w:firstLine="0"/>
        <w:rPr>
          <w:rFonts w:ascii="Microsoft JhengHei" w:eastAsia="Microsoft JhengHei" w:hAnsi="Microsoft JhengHei"/>
          <w:b/>
        </w:rPr>
      </w:pPr>
      <w:r w:rsidRPr="00B929B9">
        <w:rPr>
          <w:rFonts w:eastAsia="DFKai-SB"/>
          <w:bCs/>
          <w:noProof/>
          <w:kern w:val="0"/>
        </w:rPr>
        <w:lastRenderedPageBreak/>
        <mc:AlternateContent>
          <mc:Choice Requires="wps">
            <w:drawing>
              <wp:anchor distT="0" distB="0" distL="114300" distR="114300" simplePos="0" relativeHeight="251524608" behindDoc="0" locked="0" layoutInCell="1" allowOverlap="1" wp14:anchorId="552FEA8A" wp14:editId="22E66682">
                <wp:simplePos x="0" y="0"/>
                <wp:positionH relativeFrom="margin">
                  <wp:align>right</wp:align>
                </wp:positionH>
                <wp:positionV relativeFrom="paragraph">
                  <wp:posOffset>316230</wp:posOffset>
                </wp:positionV>
                <wp:extent cx="5246370" cy="4522470"/>
                <wp:effectExtent l="0" t="0" r="11430" b="11430"/>
                <wp:wrapTopAndBottom/>
                <wp:docPr id="456" name="文字方塊 456"/>
                <wp:cNvGraphicFramePr/>
                <a:graphic xmlns:a="http://schemas.openxmlformats.org/drawingml/2006/main">
                  <a:graphicData uri="http://schemas.microsoft.com/office/word/2010/wordprocessingShape">
                    <wps:wsp>
                      <wps:cNvSpPr txBox="1"/>
                      <wps:spPr>
                        <a:xfrm>
                          <a:off x="0" y="0"/>
                          <a:ext cx="5246370" cy="4522470"/>
                        </a:xfrm>
                        <a:prstGeom prst="rect">
                          <a:avLst/>
                        </a:prstGeom>
                        <a:blipFill>
                          <a:blip r:embed="rId33"/>
                          <a:tile tx="0" ty="0" sx="100000" sy="100000" flip="none" algn="tl"/>
                        </a:blipFill>
                        <a:ln w="6350">
                          <a:solidFill>
                            <a:prstClr val="black"/>
                          </a:solidFill>
                        </a:ln>
                      </wps:spPr>
                      <wps:txbx>
                        <w:txbxContent>
                          <w:p w14:paraId="54FBD685" w14:textId="77777777" w:rsidR="00F6266B" w:rsidRPr="001D741F" w:rsidRDefault="00F6266B" w:rsidP="004C6EAB">
                            <w:pPr>
                              <w:spacing w:beforeLines="30" w:before="72"/>
                              <w:rPr>
                                <w:rFonts w:ascii="Microsoft JhengHei" w:eastAsia="Microsoft JhengHei" w:hAnsi="Microsoft JhengHei"/>
                                <w:b/>
                              </w:rPr>
                            </w:pPr>
                            <w:r w:rsidRPr="001D741F">
                              <w:rPr>
                                <w:rFonts w:ascii="Microsoft JhengHei" w:eastAsia="Microsoft JhengHei" w:hAnsi="Microsoft JhengHei"/>
                                <w:b/>
                              </w:rPr>
                              <w:t>《基本法》</w:t>
                            </w:r>
                            <w:r w:rsidRPr="001D741F">
                              <w:rPr>
                                <w:rFonts w:ascii="Microsoft JhengHei" w:eastAsia="Microsoft JhengHei" w:hAnsi="Microsoft JhengHei" w:hint="eastAsia"/>
                                <w:b/>
                              </w:rPr>
                              <w:t xml:space="preserve"> </w:t>
                            </w:r>
                          </w:p>
                          <w:p w14:paraId="1460F063" w14:textId="7E9462F8" w:rsidR="00F6266B" w:rsidRPr="001D741F" w:rsidRDefault="00F6266B" w:rsidP="004C6EAB">
                            <w:pPr>
                              <w:spacing w:beforeLines="30" w:before="72"/>
                              <w:ind w:left="0" w:firstLine="0"/>
                              <w:jc w:val="both"/>
                              <w:rPr>
                                <w:rFonts w:ascii="Microsoft JhengHei" w:eastAsia="Microsoft JhengHei" w:hAnsi="Microsoft JhengHei"/>
                                <w:b/>
                              </w:rPr>
                            </w:pPr>
                            <w:r w:rsidRPr="001D741F">
                              <w:rPr>
                                <w:rFonts w:ascii="Microsoft JhengHei" w:eastAsia="Microsoft JhengHei" w:hAnsi="Microsoft JhengHei" w:hint="eastAsia"/>
                                <w:b/>
                              </w:rPr>
                              <w:t>第八章：本法的解釋和修改</w:t>
                            </w:r>
                          </w:p>
                          <w:p w14:paraId="2CCC49B2" w14:textId="77777777" w:rsidR="00F6266B" w:rsidRPr="001D741F" w:rsidRDefault="00F6266B" w:rsidP="004C6EAB">
                            <w:pPr>
                              <w:spacing w:beforeLines="30" w:before="72"/>
                              <w:ind w:left="0" w:firstLine="0"/>
                              <w:jc w:val="both"/>
                              <w:rPr>
                                <w:rFonts w:ascii="Microsoft JhengHei" w:eastAsia="Microsoft JhengHei" w:hAnsi="Microsoft JhengHei"/>
                              </w:rPr>
                            </w:pPr>
                            <w:r w:rsidRPr="001D741F">
                              <w:rPr>
                                <w:rFonts w:ascii="Microsoft JhengHei" w:eastAsia="Microsoft JhengHei" w:hAnsi="Microsoft JhengHei" w:hint="eastAsia"/>
                              </w:rPr>
                              <w:t>第一百五十八條</w:t>
                            </w:r>
                          </w:p>
                          <w:p w14:paraId="34340B6E" w14:textId="77777777" w:rsidR="00F6266B" w:rsidRPr="001D741F" w:rsidRDefault="00F6266B" w:rsidP="004C6EAB">
                            <w:pPr>
                              <w:spacing w:beforeLines="30" w:before="72"/>
                              <w:ind w:left="0" w:firstLine="0"/>
                              <w:jc w:val="both"/>
                              <w:rPr>
                                <w:rFonts w:ascii="Microsoft JhengHei" w:eastAsia="Microsoft JhengHei" w:hAnsi="Microsoft JhengHei"/>
                              </w:rPr>
                            </w:pPr>
                            <w:r w:rsidRPr="001D741F">
                              <w:rPr>
                                <w:rFonts w:ascii="Microsoft JhengHei" w:eastAsia="Microsoft JhengHei" w:hAnsi="Microsoft JhengHei" w:hint="eastAsia"/>
                              </w:rPr>
                              <w:t>本法的解釋權屬於全國人民代表大會常務委員會。</w:t>
                            </w:r>
                          </w:p>
                          <w:p w14:paraId="6B286844" w14:textId="77777777" w:rsidR="00F6266B" w:rsidRPr="001D741F" w:rsidRDefault="00F6266B" w:rsidP="004C6EAB">
                            <w:pPr>
                              <w:spacing w:beforeLines="30" w:before="72"/>
                              <w:ind w:left="0" w:firstLine="0"/>
                              <w:jc w:val="both"/>
                              <w:rPr>
                                <w:rFonts w:ascii="Microsoft JhengHei" w:eastAsia="Microsoft JhengHei" w:hAnsi="Microsoft JhengHei"/>
                              </w:rPr>
                            </w:pPr>
                            <w:r w:rsidRPr="001D741F">
                              <w:rPr>
                                <w:rFonts w:ascii="Microsoft JhengHei" w:eastAsia="Microsoft JhengHei" w:hAnsi="Microsoft JhengHei" w:hint="eastAsia"/>
                              </w:rPr>
                              <w:t>全國人民代表大會常務委員會授權香港特別行政區法院在審理案件時對本法關於香港特別行政區自治範圍內的條款自行解釋。</w:t>
                            </w:r>
                          </w:p>
                          <w:p w14:paraId="7171C2B8" w14:textId="77777777" w:rsidR="00F6266B" w:rsidRPr="001D741F" w:rsidRDefault="00F6266B" w:rsidP="004C6EAB">
                            <w:pPr>
                              <w:spacing w:beforeLines="30" w:before="72"/>
                              <w:ind w:left="0" w:firstLine="0"/>
                              <w:jc w:val="both"/>
                              <w:rPr>
                                <w:rFonts w:ascii="Microsoft JhengHei" w:eastAsia="Microsoft JhengHei" w:hAnsi="Microsoft JhengHei"/>
                              </w:rPr>
                            </w:pPr>
                            <w:r w:rsidRPr="001D741F">
                              <w:rPr>
                                <w:rFonts w:ascii="Microsoft JhengHei" w:eastAsia="Microsoft JhengHei" w:hAnsi="Microsoft JhengHei" w:hint="eastAsia"/>
                              </w:rPr>
                              <w:t>香港特別行政區法院在審理案件時對本法的其他條款也可解釋。但如香港特別行政區法院在審理案件時需要對本法關於中央人民政府管理的事務或中央和香港特別行政區關係的條款進行解釋，而該條款的解釋又影響到案件的判決，在對該案件作出不可上訴的終局判決前，應由香港特別行政區終審法院請全國人民代表大會常務委員會對有關條款作出解釋。如全國人民代表大會常務委員會作出解釋，香港特別行政區法院在引用該條款時，應以全國人民代表大會常務委員會的解釋為準。但在此以前作出的判決不受影響。</w:t>
                            </w:r>
                          </w:p>
                          <w:p w14:paraId="5ED8DE9C" w14:textId="3590148B" w:rsidR="00F6266B" w:rsidRPr="001D741F" w:rsidRDefault="00F6266B" w:rsidP="004C6EAB">
                            <w:pPr>
                              <w:spacing w:beforeLines="30" w:before="72"/>
                              <w:ind w:left="0" w:firstLine="0"/>
                              <w:jc w:val="both"/>
                              <w:rPr>
                                <w:rFonts w:ascii="Microsoft JhengHei" w:eastAsia="Microsoft JhengHei" w:hAnsi="Microsoft JhengHei"/>
                              </w:rPr>
                            </w:pPr>
                            <w:r w:rsidRPr="001D741F">
                              <w:rPr>
                                <w:rFonts w:ascii="Microsoft JhengHei" w:eastAsia="Microsoft JhengHei" w:hAnsi="Microsoft JhengHei" w:hint="eastAsia"/>
                              </w:rPr>
                              <w:t>全國人民代表大會常務委員會在對本法進行解釋前，徵詢其所屬的香港特別行政區基本法委員會的意見。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FEA8A" id="文字方塊 456" o:spid="_x0000_s1081" type="#_x0000_t202" style="position:absolute;margin-left:361.9pt;margin-top:24.9pt;width:413.1pt;height:356.1pt;z-index:251524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PU66sAgAAQwUAAA4AAABkcnMvZTJvRG9jLnhtbKxUUW4TMRD9R+IO&#10;lv/pJukmhVU3VWhVVKmilVrUb6/Xm6zw2sZ2ki0XQOIA5ZsDcAAO1J6DZ+9uGxUkJEQ+nLFndjzv&#10;zRsfHrWNJBthXa1VTsd7I0qE4rqs1TKnH65PX72mxHmmSia1Ejm9FY4ezV++ONyaTEz0SstSWIIk&#10;ymVbk9OV9yZLEsdXomFuTxuh4Ky0bZjH1i6T0rItsjcymYxGs2SrbWms5sI5nJ50TjqP+atKcH9R&#10;VU54InOK2nxcbVyLsCbzQ5YtLTOrmvdlsH+oomG1wqWPqU6YZ2Rt699SNTW32unK73HdJLqqai4i&#10;BqAZj56huVoxIyIWkOPMI03u/6Xl7zeXltRlTtPpjBLFGjTp4e7L/Y9vD3c/779/JeEcLG2NyxB8&#10;ZRDu27e6RbeHc4fDAL6tbBP+AYvAD75vHzkWrScch9NJOts/gIvDl04nkxQb5E+ePjfW+XdCNyQY&#10;ObVoYuSWbc6d70KHkHBbIWtzWks52D1NaPLfxdQ14ETzdSOU7xRlhWQecnar2jhKbCaaQoAge1ZG&#10;xCzztRQgISL0ESJxgY9R+EHvOBrsCsXlVEH7lDC5xIx42cPdrVsqss3pbH86ikidlnU5YApYj6Ul&#10;GwYNF5Lxj32CnSiwJxVIDF3quhEs3xZt19t0aFWhy1t00OpuEpzhpzXynzPnL5mF9FE/xtlfYKmk&#10;RlG6tyhZafv5T+chHmTDS8kWo5RT92nNLBDLMwWtvhmnKdL6uEmnBxNs7K6n2PWodXOsgXQMIg2P&#10;Zoj3cjArq5sbTP0i3AoXUxx3g9jBPPbdgOPV4GKxiEGYNsP8uboyPKQOWgm8Xrc3zJpeaB4afa+H&#10;oWPZM711seFLpRdrr6s6ijEQ3bHa849JjXLuX5XwFOzuY9TT2zf/BQAA//8DAFBLAwQKAAAAAAAA&#10;ACEAbtT7Pz8MAAA/DAAAFQAAAGRycy9tZWRpYS9pbWFnZTEuanBlZ//Y/+AAEEpGSUYAAQEBAEsA&#10;SwAA/+MDDk1TTyBQYWxldHRlIKPN/qrX/K/e+rPO/LbX/Lfk+bfq+Lze+7/Y+8HM+cHS+8bY+8fd&#10;+sfh+sfl+sfr+s3Y+tDM9dDT+NLk+tLs+9Pd+tPh+tTY+dvY+N7f+d/q+uLk+ePS9OTL8OjY9unf&#10;953J/p/L/p/P/qHZ+6Le+qTP/qTU/KXK/qXM/qjP/qjZ+6ne+qnj+KrV/a3Q/q3o967N/a7U/a7W&#10;/a7Z/a7d+67g+q7s9rDk+bHQ/bPK+7Pa/LPc+7Pg+rTV/bTY/bXj+rXl+bXo+LbN/Lbd+7bg+7fQ&#10;/Lfs97jV/LjZ/Lrc/Lre+rrf+7rh+7vj+rvl+rvo+bzS/Lza/L3I9r3V/L3X/L3Z+73r+L3v+L7L&#10;+77O+77T/L7g+r/c+7/e+7/k+r/n+cDR+sHW+cHW/sHZ+8Hb+8Lc+sLe+8Lg+8Li+sLk+8PR+sPT&#10;+8TO+cTZ+sTb+8Tm+sTp+sXI9MXL+cXh+sbV+MbW/MbX+8bc+sbe/Mbk+8fO+MfR+sfT+cfZ+8fs&#10;+sfu+sfy+cja+8jg+8ji+src+sre+srk+Mrk/crm+Mrm/cro+srp+svO98vR+cvU+svW+svY+8va&#10;+svh+s7U+c7W+M7Y+c7a+s7d987d/M7g+s/O98/S+M/j+M/j/c/o+tDG79DJ89DL9tDh+tDm+9Dq&#10;+9Ds+9Hg+tLa9tLd99Ld/dLv+tPU+dPW/NPY/NPk+tPz+tTO8tTP+tTR99TW9dTX9tTa/NTm+tTo&#10;+9Xd99Xd/NXj+tXl+tXq+9Xs+9bU99ba9tbg+tbh+djd99jd/Nnh+trO9drR99rU99rW+NrX+Nra&#10;+Nrj+trl+trn+9rp+trs+9rw+9vg+tzd99zd/N3H793L8t3X993a9t3a+93h+t7V997j+t7l+t/R&#10;9d/U9uDO8+Dd9eDd++Df+ODh+eDn+uDs++PW9ePX9uPa9+Pd+OPj+uTT9OTl+eXO8eXf+OXh+ebd&#10;9ufI7ejW9eja9+jr+unk+enn+erd9+rh+O7O7+7S8e7f9/DY9PHI6vHk+PTf9f/bAEMACwgICggH&#10;CwoJCg0MCw0RHBIRDw8RIhkaFBwpJCsqKCQnJy0yQDctMD0wJyc4TDk9Q0VISUgrNk9VTkZUQEdI&#10;Rf/bAEMBDA0NEQ8RIRISIUUuJy5FRUVFRUVFRUVFRUVFRUVFRUVFRUVFRUVFRUVFRUVFRUVFRUVF&#10;RUVFRUVFRUVFRUVFRf/AABEIAIAAgAMBIgACEQEDEQH/xAAYAAEBAQEBAAAAAAAAAAAAAAACAwEA&#10;B//EACwQAQACAgICAgEDAwQDAAAAAAECEQAhEjEDQSJRYRMycYGhsUJSkcFi0fD/xAAYAQEBAQEB&#10;AAAAAAAAAAAAAAABAgADBP/EAB8RAAMAAgMAAwEAAAAAAAAAAAABESExAhJBIlFhcf/aAAwDAQAC&#10;EQMRAD8A9EgQErUn7weUOQj8jFHxRGTakn7wSlF8fuxpU3ns9qOEqyTiMpW9mOUeWgdd250ZLdGj&#10;tzCKyWvi7cpsnjVhCeMXiiUFa1lB4yHuuww6lG6MDMJkXbJHXeRKdeaUv0OUUWUTvuzO8lcbq+W6&#10;/OU4fH5Nv5zBISV3e0MKQ9ZOjX6dpVFC5LyCsUEO+9ZRvfGuPr1WZyudKo/WKZK41fIjIuIihery&#10;vjQlbE6pazPNEaKkv80P5xSXjVg/ZjcFdc1EPLdtK50PjO3a+vrKQ8cuvIFndes3j8ltWPr6x7eF&#10;dEso6XDkIy/d69Y0otuuu9uTL4rJ3VjnPjm1Uij3kwW4ovQzZBpQ9P3mcjjJql+8oSGJbXpc58cZ&#10;02HvvKIedHQlUDl37cUJRldJwTWcDSAfm3BGITqI6L60fWEpSw0isiixa66yU4sHXHlfX2ZaM/h/&#10;y0GCXGJUlYna4Irm4gxP3C6+qzvJZGrvenHLoqrXswztkRDs25rTm1VkOmyjX+cw1PV29Od+nEL/&#10;AG8fzihsteT3vHQ9UtHT8eor5K+qcfG9311gl5AOMtRdYZTIm+zX8/msyTZuXJJwpJYFvaaXAzmN&#10;63vXrKVGUQQ4h/XD5Pkp1rRmRuT9M8bubIX0/jMl5GPkf042GlespXGkvXX5wtj0BmM3SnkLoj6f&#10;2+nCnBiy1Hqqxwb6tp6weSMpJb8slPwUvSYS5PsF/pijLl4wWx+sEhj+3t2V+MRIjHRpdt9ZZPF1&#10;50ZH4bjqn3mDcFQk0munNvmpWjqV5icepFG2u8EXzj0ONyjzugOz3j8cmUaYpL1eKgEid7cxkwFj&#10;Fo793k7ITaeSafrHGUXifj3mRjwPj05Rl7VCXX4wMea606VxBJLezCckFNd/eTlH5Lx5X3RleFRp&#10;kfLReFeJVNYp/Q9VMh6u6GJ050CYqyCq3jiKPTJ03nMF2rUfV940nr6LxDJtKv8AFOVlGtVca3ko&#10;vFIur7M6HkWUit+siN5KWVkHjiRBLo2JihJna7OjKcSERXv39ZPsWEuR39VjscQ2XjjLetf3wEOU&#10;qJOuhzmDLiCgfRlIQry/KTovfWOlsIsVBDijx26NYvjGpa5Vu/Wb5JcIlAxvbdVkPMEmjQ7K+8Fk&#10;l3ZWbLkMVN95vzgdgYfEVa6Lxqz/AH/eb8M1yaoJ+WUole/Tj0PHZr/6sE48YrI96pwQriBd/bjM&#10;YGtQMZSuRKSW6McpMONSV936zvjKVO02o5tRnTKLS/WLNxfVwx8nx6r/ABi0x+XT194mMNQ4/wAa&#10;/wA5KQzjxH7t+nJSpT5Jf0UOJFlavQ4ZcU/nGo+ON3dVX3mHiKU/iq6xNMFPIEgFT633h5J8RaR9&#10;Xh4SJMnXW7/tmM+S8T3xp95oc0vRc3bVsdB9Zv6nUZVF43f1mKnKwI/a5gBIqOvr3mLb5NSFIcQe&#10;Q1LZ+M0GU05UfR3kZ/OZKM6Oq6yhKy7+SdYNGseEcxqQhod1/nM8cpPkY1Wr1mkmKWFdov8AjOlS&#10;qla3I1eYytMZxjxjLb9B0Z3A3KkTdfeT8gcpPVJ7q/rKjUL43+D3jrQpXZK481RGtlff5zV4V2+r&#10;+8Xkbj8mtf6cyXjo1uXr8fxiCyzZV5PCdfJ0dLh4S6jX5vGxI+Oj19HWAny8kSLT3ozL8JadoWFP&#10;F7t944Sb5L7++8U+UHW79mcCqLf9MBdap3kbqI/E71gk/pxjEGwss7yixldF37XDPcf2ksyYGpcK&#10;9BbK+8mn6fsd6DHCIzXp6LzpeKj/AHPffvMnMHfPLIYIx5Sjv0ZsI8Yt/dgvTgIsoSZpSd/WNEiR&#10;eLb7O8Ycns2Kzksio1duZUiUh+W+q9Z0XipJ/d3ft+sY/NloarDRtqAkjLZqvfvOJyhMUi10fWdw&#10;HV7O9d4NyJS8kUR9NYo1irKRRl12276wQ0tS32H1nRlJtKr/ALzYskqdazEb0USWj+mD9KMJchtD&#10;3m+NJLrX1WGRS3IrRWGioUORAi7PvrES1R/G8jGSvxQPsxslbJAH9zNAcmAxjRsv246o5dazb+EU&#10;r8fWGb1f/GTs6X1HE7Te01rRnfrRFGPZSH3kIzZIXR9ZZ4qau3195TUww7NqphZUMZWH+5cpEqLJ&#10;trB5InkZN/Gvr1mKRImwOqcZUTY86HKPOAQCO9ksyE4rUv3/AI9t5g/JmaHaJ3mkrntbd1+M3hrk&#10;6flf1AEJe7c7uFIltX3mcOW+Xyeh7znxhKkvj0XmwDb8BXCS1WsUPPYGtml+8rKLtT85B8YFWKlD&#10;/wB4KPZVeoPxyYHKXGO90d5syMop+d/nIsGNMk/DlXxvk4pK4uLmzWYO8bHxkpJQ6t94ZcZgF/8A&#10;i1jlHRFvXozpxitylR9fWCFtGciNQO3fXWYJbZr23vNtSDFEDeafE+aG7/jMcksBYM9RLE9dmbxK&#10;Y2fxmko87pFNOBG/cTrrvMdNI4ZcmNev75ScIxhy7a61kjs+RR3WKcG+Wqreb0huBQtlGe8pJqmj&#10;ldKfeT4xjyhHv6PvKcWMopFL13i2EezXx/qBcShwRGXkleyHWb45v6rd/IoLxfqECkv+XeGVgzgW&#10;UWD9h7txEIFK3F+8UQlGkCP9sJNGoxEG6rrN/Doo9hAYyIJ39dYn9TxQjVKuv/eBWY9EhoprKRYV&#10;y7TsMGV+AZrPrXv+cPFDQ0djlWIgF8fxmeaPOJKJekrFclYS18T/2VBLAwQUAAYACAAAACEAcS7t&#10;Pt4AAAAHAQAADwAAAGRycy9kb3ducmV2LnhtbEzPwUrDQBAG4LvgOywjeLO7CTbWmE3RggcRhEZB&#10;ettmp9lgdjZkt218e8eTHod/+Oebaj37QZxwin0gDdlCgUBqg+2p0/Dx/nyzAhGTIWuGQKjhGyOs&#10;68uLypQ2nGmLpyZ1gksolkaDS2kspYytQ2/iIoxInB3C5E3iceqkncyZy/0gc6UK6U1PfMGZETcO&#10;26/m6DVEecjU5+tm9xSz5fzi0rhs3nZaX1/Njw8gEs7pbxl++UyHmk37cCQbxaCBH0kabu/Zz+kq&#10;L3IQew13Ra5A1pX8769/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5D1OurAIAAEMFAAAOAAAAAAAAAAAAAAAAADwCAABkcnMvZTJvRG9jLnhtbFBLAQItAAoAAAAA&#10;AAAAIQBu1Ps/PwwAAD8MAAAVAAAAAAAAAAAAAAAAABQFAABkcnMvbWVkaWEvaW1hZ2UxLmpwZWdQ&#10;SwECLQAUAAYACAAAACEAcS7tPt4AAAAHAQAADwAAAAAAAAAAAAAAAACGEQAAZHJzL2Rvd25yZXYu&#10;eG1sUEsBAi0AFAAGAAgAAAAhAFhgsxu6AAAAIgEAABkAAAAAAAAAAAAAAAAAkRIAAGRycy9fcmVs&#10;cy9lMm9Eb2MueG1sLnJlbHNQSwUGAAAAAAYABgB9AQAAghMAAAAA&#10;" strokeweight=".5pt">
                <v:fill r:id="rId34" o:title="" recolor="t" rotate="t" type="tile"/>
                <v:textbox>
                  <w:txbxContent>
                    <w:p w14:paraId="54FBD685" w14:textId="77777777" w:rsidR="00F6266B" w:rsidRPr="001D741F" w:rsidRDefault="00F6266B" w:rsidP="004C6EAB">
                      <w:pPr>
                        <w:spacing w:beforeLines="30" w:before="72"/>
                        <w:rPr>
                          <w:rFonts w:ascii="Microsoft JhengHei" w:eastAsia="Microsoft JhengHei" w:hAnsi="Microsoft JhengHei"/>
                          <w:b/>
                        </w:rPr>
                      </w:pPr>
                      <w:r w:rsidRPr="001D741F">
                        <w:rPr>
                          <w:rFonts w:ascii="Microsoft JhengHei" w:eastAsia="Microsoft JhengHei" w:hAnsi="Microsoft JhengHei"/>
                          <w:b/>
                        </w:rPr>
                        <w:t>《基本法》</w:t>
                      </w:r>
                      <w:r w:rsidRPr="001D741F">
                        <w:rPr>
                          <w:rFonts w:ascii="Microsoft JhengHei" w:eastAsia="Microsoft JhengHei" w:hAnsi="Microsoft JhengHei" w:hint="eastAsia"/>
                          <w:b/>
                        </w:rPr>
                        <w:t xml:space="preserve"> </w:t>
                      </w:r>
                    </w:p>
                    <w:p w14:paraId="1460F063" w14:textId="7E9462F8" w:rsidR="00F6266B" w:rsidRPr="001D741F" w:rsidRDefault="00F6266B" w:rsidP="004C6EAB">
                      <w:pPr>
                        <w:spacing w:beforeLines="30" w:before="72"/>
                        <w:ind w:left="0" w:firstLine="0"/>
                        <w:jc w:val="both"/>
                        <w:rPr>
                          <w:rFonts w:ascii="Microsoft JhengHei" w:eastAsia="Microsoft JhengHei" w:hAnsi="Microsoft JhengHei"/>
                          <w:b/>
                        </w:rPr>
                      </w:pPr>
                      <w:r w:rsidRPr="001D741F">
                        <w:rPr>
                          <w:rFonts w:ascii="Microsoft JhengHei" w:eastAsia="Microsoft JhengHei" w:hAnsi="Microsoft JhengHei" w:hint="eastAsia"/>
                          <w:b/>
                        </w:rPr>
                        <w:t>第八章：本法的解釋和修改</w:t>
                      </w:r>
                    </w:p>
                    <w:p w14:paraId="2CCC49B2" w14:textId="77777777" w:rsidR="00F6266B" w:rsidRPr="001D741F" w:rsidRDefault="00F6266B" w:rsidP="004C6EAB">
                      <w:pPr>
                        <w:spacing w:beforeLines="30" w:before="72"/>
                        <w:ind w:left="0" w:firstLine="0"/>
                        <w:jc w:val="both"/>
                        <w:rPr>
                          <w:rFonts w:ascii="Microsoft JhengHei" w:eastAsia="Microsoft JhengHei" w:hAnsi="Microsoft JhengHei"/>
                        </w:rPr>
                      </w:pPr>
                      <w:r w:rsidRPr="001D741F">
                        <w:rPr>
                          <w:rFonts w:ascii="Microsoft JhengHei" w:eastAsia="Microsoft JhengHei" w:hAnsi="Microsoft JhengHei" w:hint="eastAsia"/>
                        </w:rPr>
                        <w:t>第一百五十八條</w:t>
                      </w:r>
                    </w:p>
                    <w:p w14:paraId="34340B6E" w14:textId="77777777" w:rsidR="00F6266B" w:rsidRPr="001D741F" w:rsidRDefault="00F6266B" w:rsidP="004C6EAB">
                      <w:pPr>
                        <w:spacing w:beforeLines="30" w:before="72"/>
                        <w:ind w:left="0" w:firstLine="0"/>
                        <w:jc w:val="both"/>
                        <w:rPr>
                          <w:rFonts w:ascii="Microsoft JhengHei" w:eastAsia="Microsoft JhengHei" w:hAnsi="Microsoft JhengHei"/>
                        </w:rPr>
                      </w:pPr>
                      <w:r w:rsidRPr="001D741F">
                        <w:rPr>
                          <w:rFonts w:ascii="Microsoft JhengHei" w:eastAsia="Microsoft JhengHei" w:hAnsi="Microsoft JhengHei" w:hint="eastAsia"/>
                        </w:rPr>
                        <w:t>本法的解釋權屬於全國人民代表大會常務委員會。</w:t>
                      </w:r>
                    </w:p>
                    <w:p w14:paraId="6B286844" w14:textId="77777777" w:rsidR="00F6266B" w:rsidRPr="001D741F" w:rsidRDefault="00F6266B" w:rsidP="004C6EAB">
                      <w:pPr>
                        <w:spacing w:beforeLines="30" w:before="72"/>
                        <w:ind w:left="0" w:firstLine="0"/>
                        <w:jc w:val="both"/>
                        <w:rPr>
                          <w:rFonts w:ascii="Microsoft JhengHei" w:eastAsia="Microsoft JhengHei" w:hAnsi="Microsoft JhengHei"/>
                        </w:rPr>
                      </w:pPr>
                      <w:r w:rsidRPr="001D741F">
                        <w:rPr>
                          <w:rFonts w:ascii="Microsoft JhengHei" w:eastAsia="Microsoft JhengHei" w:hAnsi="Microsoft JhengHei" w:hint="eastAsia"/>
                        </w:rPr>
                        <w:t>全國人民代表大會常務委員會授權香港特別行政區法院在審理案件時對本法關於香港特別行政區自治範圍內的條款自行解釋。</w:t>
                      </w:r>
                    </w:p>
                    <w:p w14:paraId="7171C2B8" w14:textId="77777777" w:rsidR="00F6266B" w:rsidRPr="001D741F" w:rsidRDefault="00F6266B" w:rsidP="004C6EAB">
                      <w:pPr>
                        <w:spacing w:beforeLines="30" w:before="72"/>
                        <w:ind w:left="0" w:firstLine="0"/>
                        <w:jc w:val="both"/>
                        <w:rPr>
                          <w:rFonts w:ascii="Microsoft JhengHei" w:eastAsia="Microsoft JhengHei" w:hAnsi="Microsoft JhengHei"/>
                        </w:rPr>
                      </w:pPr>
                      <w:r w:rsidRPr="001D741F">
                        <w:rPr>
                          <w:rFonts w:ascii="Microsoft JhengHei" w:eastAsia="Microsoft JhengHei" w:hAnsi="Microsoft JhengHei" w:hint="eastAsia"/>
                        </w:rPr>
                        <w:t>香港特別行政區法院在審理案件時對本法的其他條款也可解釋。但如香港特別行政區法院在審理案件時需要對本法關於中央人民政府管理的事務或中央和香港特別行政區關係的條款進行解釋，而該條款的解釋又影響到案件的判決，在對該案件作出不可上訴的終局判決前，應由香港特別行政區終審法院請全國人民代表大會常務委員會對有關條款作出解釋。如全國人民代表大會常務委員會作出解釋，香港特別行政區法院在引用該條款時，應以全國人民代表大會常務委員會的解釋為準。但在此以前作出的判決不受影響。</w:t>
                      </w:r>
                    </w:p>
                    <w:p w14:paraId="5ED8DE9C" w14:textId="3590148B" w:rsidR="00F6266B" w:rsidRPr="001D741F" w:rsidRDefault="00F6266B" w:rsidP="004C6EAB">
                      <w:pPr>
                        <w:spacing w:beforeLines="30" w:before="72"/>
                        <w:ind w:left="0" w:firstLine="0"/>
                        <w:jc w:val="both"/>
                        <w:rPr>
                          <w:rFonts w:ascii="Microsoft JhengHei" w:eastAsia="Microsoft JhengHei" w:hAnsi="Microsoft JhengHei"/>
                        </w:rPr>
                      </w:pPr>
                      <w:r w:rsidRPr="001D741F">
                        <w:rPr>
                          <w:rFonts w:ascii="Microsoft JhengHei" w:eastAsia="Microsoft JhengHei" w:hAnsi="Microsoft JhengHei" w:hint="eastAsia"/>
                        </w:rPr>
                        <w:t>全國人民代表大會常務委員會在對本法進行解釋前，徵詢其所屬的香港特別行政區基本法委員會的意見。</w:t>
                      </w:r>
                    </w:p>
                  </w:txbxContent>
                </v:textbox>
                <w10:wrap type="topAndBottom" anchorx="margin"/>
              </v:shape>
            </w:pict>
          </mc:Fallback>
        </mc:AlternateContent>
      </w:r>
      <w:r w:rsidR="00AD2E14" w:rsidRPr="001D741F">
        <w:rPr>
          <w:rFonts w:ascii="Microsoft JhengHei" w:eastAsia="Microsoft JhengHei" w:hAnsi="Microsoft JhengHei" w:hint="eastAsia"/>
          <w:b/>
          <w:lang w:eastAsia="zh-HK"/>
        </w:rPr>
        <w:t>資料三</w:t>
      </w:r>
    </w:p>
    <w:p w14:paraId="18F1C517" w14:textId="6E0E6464" w:rsidR="004C6EAB" w:rsidRDefault="00AD2E14" w:rsidP="007A6D5F">
      <w:pPr>
        <w:ind w:left="0" w:firstLine="0"/>
      </w:pPr>
      <w:r w:rsidRPr="00274956">
        <w:rPr>
          <w:rFonts w:eastAsiaTheme="minorEastAsia" w:hint="eastAsia"/>
          <w:sz w:val="22"/>
          <w:lang w:eastAsia="zh-HK"/>
        </w:rPr>
        <w:t>資料來源：</w:t>
      </w:r>
      <w:r>
        <w:rPr>
          <w:rFonts w:eastAsiaTheme="minorEastAsia" w:hint="eastAsia"/>
          <w:sz w:val="22"/>
          <w:lang w:eastAsia="zh-HK"/>
        </w:rPr>
        <w:t>《基本法》</w:t>
      </w:r>
      <w:r w:rsidR="00121B41">
        <w:rPr>
          <w:rFonts w:eastAsiaTheme="minorEastAsia" w:hint="eastAsia"/>
          <w:sz w:val="22"/>
        </w:rPr>
        <w:t>&gt;</w:t>
      </w:r>
      <w:r>
        <w:rPr>
          <w:rFonts w:eastAsiaTheme="minorEastAsia" w:hint="eastAsia"/>
          <w:sz w:val="22"/>
          <w:lang w:eastAsia="zh-HK"/>
        </w:rPr>
        <w:t>基本法</w:t>
      </w:r>
      <w:r w:rsidR="00121B41">
        <w:rPr>
          <w:rFonts w:eastAsiaTheme="minorEastAsia" w:hint="eastAsia"/>
          <w:sz w:val="22"/>
        </w:rPr>
        <w:t>&gt;</w:t>
      </w:r>
      <w:r w:rsidR="00121B41">
        <w:rPr>
          <w:rFonts w:eastAsiaTheme="minorEastAsia" w:hint="eastAsia"/>
          <w:sz w:val="22"/>
          <w:lang w:eastAsia="zh-HK"/>
        </w:rPr>
        <w:t>第八章</w:t>
      </w:r>
      <w:r>
        <w:rPr>
          <w:rFonts w:eastAsiaTheme="minorEastAsia" w:hint="eastAsia"/>
          <w:sz w:val="22"/>
        </w:rPr>
        <w:t>，</w:t>
      </w:r>
    </w:p>
    <w:p w14:paraId="25C011D4" w14:textId="5907B5DB" w:rsidR="004C6EAB" w:rsidRDefault="0013427E" w:rsidP="007A6D5F">
      <w:pPr>
        <w:ind w:left="0" w:firstLine="0"/>
      </w:pPr>
      <w:hyperlink r:id="rId83" w:history="1">
        <w:r w:rsidR="00143D59" w:rsidRPr="0068125A">
          <w:rPr>
            <w:rStyle w:val="ac"/>
          </w:rPr>
          <w:t>https://www.basiclaw.gov.hk/tc/basiclaw/chapter8.html</w:t>
        </w:r>
      </w:hyperlink>
    </w:p>
    <w:p w14:paraId="7736285F" w14:textId="653B9401" w:rsidR="004C6EAB" w:rsidRDefault="004C6EAB" w:rsidP="007A6D5F">
      <w:pPr>
        <w:ind w:left="0" w:firstLine="0"/>
      </w:pPr>
    </w:p>
    <w:p w14:paraId="39A9E1F3" w14:textId="14560F13" w:rsidR="001D741F" w:rsidRDefault="001D741F" w:rsidP="007A6D5F">
      <w:pPr>
        <w:ind w:left="0" w:firstLine="0"/>
      </w:pPr>
    </w:p>
    <w:p w14:paraId="17A8CDBB" w14:textId="448D140F" w:rsidR="00734CF2" w:rsidRPr="001D741F" w:rsidRDefault="001D741F" w:rsidP="007A6D5F">
      <w:pPr>
        <w:ind w:left="0" w:firstLine="0"/>
        <w:rPr>
          <w:rFonts w:ascii="Microsoft JhengHei" w:eastAsia="Microsoft JhengHei" w:hAnsi="Microsoft JhengHei"/>
          <w:b/>
        </w:rPr>
      </w:pPr>
      <w:r w:rsidRPr="001D741F">
        <w:rPr>
          <w:rFonts w:ascii="Microsoft JhengHei" w:eastAsia="Microsoft JhengHei" w:hAnsi="Microsoft JhengHei"/>
          <w:noProof/>
        </w:rPr>
        <mc:AlternateContent>
          <mc:Choice Requires="wps">
            <w:drawing>
              <wp:anchor distT="0" distB="0" distL="114300" distR="114300" simplePos="0" relativeHeight="251527680" behindDoc="0" locked="0" layoutInCell="1" allowOverlap="1" wp14:anchorId="1DD885ED" wp14:editId="7BF75341">
                <wp:simplePos x="0" y="0"/>
                <wp:positionH relativeFrom="margin">
                  <wp:align>right</wp:align>
                </wp:positionH>
                <wp:positionV relativeFrom="paragraph">
                  <wp:posOffset>266456</wp:posOffset>
                </wp:positionV>
                <wp:extent cx="5260340" cy="2757170"/>
                <wp:effectExtent l="0" t="0" r="16510" b="24130"/>
                <wp:wrapTopAndBottom/>
                <wp:docPr id="458" name="文字方塊 458"/>
                <wp:cNvGraphicFramePr/>
                <a:graphic xmlns:a="http://schemas.openxmlformats.org/drawingml/2006/main">
                  <a:graphicData uri="http://schemas.microsoft.com/office/word/2010/wordprocessingShape">
                    <wps:wsp>
                      <wps:cNvSpPr txBox="1"/>
                      <wps:spPr>
                        <a:xfrm>
                          <a:off x="0" y="0"/>
                          <a:ext cx="5260340" cy="2757267"/>
                        </a:xfrm>
                        <a:prstGeom prst="rect">
                          <a:avLst/>
                        </a:prstGeom>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a:ln w="6350">
                          <a:solidFill>
                            <a:prstClr val="black"/>
                          </a:solidFill>
                        </a:ln>
                      </wps:spPr>
                      <wps:txbx>
                        <w:txbxContent>
                          <w:p w14:paraId="538B9F97" w14:textId="20A8F7CF" w:rsidR="00F6266B" w:rsidRPr="001D741F" w:rsidRDefault="00F6266B" w:rsidP="001D741F">
                            <w:pPr>
                              <w:ind w:left="0" w:firstLine="0"/>
                              <w:jc w:val="both"/>
                              <w:rPr>
                                <w:rFonts w:ascii="Microsoft JhengHei" w:eastAsia="Microsoft JhengHei" w:hAnsi="Microsoft JhengHei"/>
                              </w:rPr>
                            </w:pPr>
                            <w:r w:rsidRPr="001D741F">
                              <w:rPr>
                                <w:rFonts w:ascii="Microsoft JhengHei" w:eastAsia="Microsoft JhengHei" w:hAnsi="Microsoft JhengHei" w:hint="eastAsia"/>
                              </w:rPr>
                              <w:t>… …若干具權威性的基本原則已經確立。在香港特別行政區的憲制架構裏，《基本法》是中國的全國性法律，由全國人民代表大會根據《中華人民共和國憲法》第三十一條制定。人大常委會解釋《基本法》的權力來自《中華人民共和國憲法》第六十七條第四款，並以寬泛和不受制約的措詞被明文載於《基本法》第一百五十八條第一款中。根據中華人民共和國的法律對《基本法》作出的解釋，是在一個有別於香港特別行政區實行的普通法體制的法律體制裏進行的解釋，此類解釋包括可以對法律作出闡明或補充的立法解釋。人大常委會作出的對《基本法》的解釋對香港特別行政區的法庭是有約束力的。它申明有關條文現時，及自1997年7月1日《基本法》生效起一直以來的涵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85ED" id="文字方塊 458" o:spid="_x0000_s1082" type="#_x0000_t202" style="position:absolute;margin-left:363pt;margin-top:21pt;width:414.2pt;height:217.1pt;z-index:251527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7i8gIAALIGAAAOAAAAZHJzL2Uyb0RvYy54bWy8VV1uEzEQfkfiDpbf6SZpftqomyq0KkIq&#10;bUWL+ux4vckKr21sJ9lyASQOUJ45AAfgQO05+OzdTaNSgUCIF8eemZ2fb76ZHBxWpSQrYV2hVUq7&#10;Ox1KhOI6K9Q8pe+uTl7sUeI8UxmTWomU3ghHDyfPnx2szVj09ELLTFgCJ8qN1yalC+/NOEkcX4iS&#10;uR1thIIy17ZkHk87TzLL1vBeyqTX6QyTtbaZsZoL5yA9rpV0Ev3nueD+PM+d8ESmFLn5eNp4zsKZ&#10;TA7YeG6ZWRS8SYP9RRYlKxSCblwdM8/I0hY/uSoLbrXTud/hukx0nhdcxBpQTbfzqJrLBTMi1gJw&#10;nNnA5P6dW362urCkyFLaH6BVipVo0v3tp7tvX+5vv999/UyCHCitjRvD+NLA3FcvdYVut3IHYSi+&#10;ym0ZflEWgR5432wwFpUnHMJBb9jZ7UPFoeuNBqPecBT8JA+fG+v8K6FLEi4ptWhixJatTp2vTVuT&#10;BvLspJCS5LIAgxR4RonV/rrwi4hgyDQaOnxfX4jRALETxZFr4khasmJgCeNcKN+LKrks3+islg86&#10;nYYukIJUtXS/FSP/jaNYzdxthxr1w+dBsrH6dbh+65iNt+MNWvFv4u3t/t94XYT7swJDgk8AOmrF&#10;TxYI4bztoiwUYWHNDAK28EUcZ1KAypGYbOwLKd6CPDVlMOSRJqEHUpF1Soe7g6YlWhYbXaDWhgwz&#10;yfj7hp7uwQppSIUuh6GoyR9uvppVzSi1kzHT2Q0GBmyM4+AMPyng/5Q5f8EsNg2yxvb05zhyqZGU&#10;bm6ULLT9+JQ82GMBQEvJGpsrpe7DklmQXr5WYPV+tx/my8dHHwOGh93WzLY1alkeadC+C/gMj9dg&#10;72V7za0ur7FkpyEqVExxxE6pb69Hvt6nWNJcTKfRCMvNMH+qLg1vpy/gelVdM2uaufZYCWe63XFs&#10;/Gi8a9vQLaWnS6/zIjYyAF2j2uCPxVjPW73Ew+bdfkerh7+ayQ8AAAD//wMAUEsDBBQABgAIAAAA&#10;IQAqu6853gAAAAcBAAAPAAAAZHJzL2Rvd25yZXYueG1sTI/BTsMwEETvSP0Haytxow5paaIQp6oq&#10;RSqICy0f4MZLHDVeR7HbBr6e5QSn1eysZt6Wm8n14opj6DwpeFwkIJAabzpqFXwc64ccRIiajO49&#10;oYIvDLCpZnelLoy/0TteD7EVHEKh0ApsjEMhZWgsOh0WfkBi79OPTkeWYyvNqG8c7nqZJslaOt0R&#10;N1g94M5icz5cnILzlH3Tcv/i9vXTsrbZsXl7pVyp+/m0fQYRcYp/x/CLz+hQMdPJX8gE0SvgR6KC&#10;VcqT3TzNVyBOvMjWKciqlP/5qx8AAAD//wMAUEsBAi0AFAAGAAgAAAAhALaDOJL+AAAA4QEAABMA&#10;AAAAAAAAAAAAAAAAAAAAAFtDb250ZW50X1R5cGVzXS54bWxQSwECLQAUAAYACAAAACEAOP0h/9YA&#10;AACUAQAACwAAAAAAAAAAAAAAAAAvAQAAX3JlbHMvLnJlbHNQSwECLQAUAAYACAAAACEAiWf+4vIC&#10;AACyBgAADgAAAAAAAAAAAAAAAAAuAgAAZHJzL2Uyb0RvYy54bWxQSwECLQAUAAYACAAAACEAKruv&#10;Od4AAAAHAQAADwAAAAAAAAAAAAAAAABMBQAAZHJzL2Rvd25yZXYueG1sUEsFBgAAAAAEAAQA8wAA&#10;AFcGAAAAAA==&#10;" fillcolor="#fcf6f6 [181]" strokeweight=".5pt">
                <v:fill color2="#eccac9 [981]" rotate="t" colors="0 #fcf6f6;48497f #e3b0af;54395f #e3b0af;1 #eccbca" focus="100%" type="gradient"/>
                <v:textbox>
                  <w:txbxContent>
                    <w:p w14:paraId="538B9F97" w14:textId="20A8F7CF" w:rsidR="00F6266B" w:rsidRPr="001D741F" w:rsidRDefault="00F6266B" w:rsidP="001D741F">
                      <w:pPr>
                        <w:ind w:left="0" w:firstLine="0"/>
                        <w:jc w:val="both"/>
                        <w:rPr>
                          <w:rFonts w:ascii="Microsoft JhengHei" w:eastAsia="Microsoft JhengHei" w:hAnsi="Microsoft JhengHei"/>
                        </w:rPr>
                      </w:pPr>
                      <w:r w:rsidRPr="001D741F">
                        <w:rPr>
                          <w:rFonts w:ascii="Microsoft JhengHei" w:eastAsia="Microsoft JhengHei" w:hAnsi="Microsoft JhengHei" w:hint="eastAsia"/>
                        </w:rPr>
                        <w:t>… …若干具權威性的基本原則已經確立。在香港特別行政區的憲制架構裏，《基本法》是中國的全國性法律，由全國人民代表大會根據《中華人民共和國憲法》第三十一條制定。人大常委會解釋《基本法》的權力來自《中華人民共和國憲法》第六十七條第四款，並以寬泛和不受制約的措詞被明文載於《基本法》第一百五十八條第一款中。根據中華人民共和國的法律對《基本法》作出的解釋，是在一個有別於香港特別行政區實行的普通法體制的法律體制裏進行的解釋，此類解釋包括可以對法律作出闡明或補充的立法解釋。人大常委會作出的對《基本法》的解釋對香港特別行政區的法庭是有約束力的。它申明有關條文現時，及自1997年7月1日《基本法》生效起一直以來的涵義。</w:t>
                      </w:r>
                    </w:p>
                  </w:txbxContent>
                </v:textbox>
                <w10:wrap type="topAndBottom" anchorx="margin"/>
              </v:shape>
            </w:pict>
          </mc:Fallback>
        </mc:AlternateContent>
      </w:r>
      <w:r w:rsidR="0099031C" w:rsidRPr="001D741F">
        <w:rPr>
          <w:rFonts w:ascii="Microsoft JhengHei" w:eastAsia="Microsoft JhengHei" w:hAnsi="Microsoft JhengHei" w:hint="eastAsia"/>
          <w:b/>
          <w:lang w:eastAsia="zh-HK"/>
        </w:rPr>
        <w:t>資料四</w:t>
      </w:r>
    </w:p>
    <w:p w14:paraId="69F339E7" w14:textId="114AE06F" w:rsidR="001D741F" w:rsidRDefault="00E31D18" w:rsidP="001D741F">
      <w:pPr>
        <w:ind w:left="0" w:firstLine="0"/>
        <w:jc w:val="both"/>
        <w:rPr>
          <w:sz w:val="22"/>
        </w:rPr>
      </w:pPr>
      <w:r>
        <w:rPr>
          <w:rFonts w:hint="eastAsia"/>
          <w:sz w:val="22"/>
          <w:lang w:eastAsia="zh-HK"/>
        </w:rPr>
        <w:lastRenderedPageBreak/>
        <w:t>資料來源：</w:t>
      </w:r>
      <w:r w:rsidR="00D3179A" w:rsidRPr="006947DD">
        <w:rPr>
          <w:rFonts w:hint="eastAsia"/>
          <w:sz w:val="22"/>
        </w:rPr>
        <w:t>終審法院（</w:t>
      </w:r>
      <w:r w:rsidR="006947DD" w:rsidRPr="006947DD">
        <w:rPr>
          <w:rFonts w:hint="eastAsia"/>
          <w:sz w:val="22"/>
        </w:rPr>
        <w:t>201</w:t>
      </w:r>
      <w:r w:rsidR="006947DD" w:rsidRPr="006947DD">
        <w:rPr>
          <w:sz w:val="22"/>
        </w:rPr>
        <w:t>7</w:t>
      </w:r>
      <w:r w:rsidR="00D3179A" w:rsidRPr="006947DD">
        <w:rPr>
          <w:rFonts w:hint="eastAsia"/>
          <w:sz w:val="22"/>
        </w:rPr>
        <w:t>年</w:t>
      </w:r>
      <w:r w:rsidR="006947DD" w:rsidRPr="006947DD">
        <w:rPr>
          <w:rFonts w:hint="eastAsia"/>
          <w:sz w:val="22"/>
        </w:rPr>
        <w:t>9</w:t>
      </w:r>
      <w:r w:rsidR="00D3179A" w:rsidRPr="006947DD">
        <w:rPr>
          <w:rFonts w:hint="eastAsia"/>
          <w:sz w:val="22"/>
        </w:rPr>
        <w:t>月</w:t>
      </w:r>
      <w:r w:rsidR="006947DD" w:rsidRPr="006947DD">
        <w:rPr>
          <w:rFonts w:hint="eastAsia"/>
          <w:sz w:val="22"/>
        </w:rPr>
        <w:t>1</w:t>
      </w:r>
      <w:r w:rsidR="00D3179A" w:rsidRPr="006947DD">
        <w:rPr>
          <w:rFonts w:hint="eastAsia"/>
          <w:sz w:val="22"/>
        </w:rPr>
        <w:t>日）</w:t>
      </w:r>
      <w:r w:rsidR="006947DD">
        <w:rPr>
          <w:rFonts w:hint="eastAsia"/>
          <w:sz w:val="22"/>
        </w:rPr>
        <w:t>，</w:t>
      </w:r>
      <w:r w:rsidR="006947DD" w:rsidRPr="006947DD">
        <w:rPr>
          <w:rFonts w:hint="eastAsia"/>
          <w:sz w:val="22"/>
        </w:rPr>
        <w:t>終院民事雜項案件</w:t>
      </w:r>
      <w:r w:rsidR="006947DD" w:rsidRPr="006947DD">
        <w:rPr>
          <w:rFonts w:hint="eastAsia"/>
          <w:sz w:val="22"/>
        </w:rPr>
        <w:t>2017</w:t>
      </w:r>
      <w:r w:rsidR="006947DD" w:rsidRPr="006947DD">
        <w:rPr>
          <w:rFonts w:hint="eastAsia"/>
          <w:sz w:val="22"/>
        </w:rPr>
        <w:t>年第</w:t>
      </w:r>
      <w:r w:rsidR="006947DD" w:rsidRPr="006947DD">
        <w:rPr>
          <w:rFonts w:hint="eastAsia"/>
          <w:sz w:val="22"/>
        </w:rPr>
        <w:t>7</w:t>
      </w:r>
      <w:r w:rsidR="006947DD" w:rsidRPr="006947DD">
        <w:rPr>
          <w:rFonts w:hint="eastAsia"/>
          <w:sz w:val="22"/>
        </w:rPr>
        <w:t>、</w:t>
      </w:r>
      <w:r w:rsidR="006947DD" w:rsidRPr="006947DD">
        <w:rPr>
          <w:rFonts w:hint="eastAsia"/>
          <w:sz w:val="22"/>
        </w:rPr>
        <w:t>8</w:t>
      </w:r>
      <w:r w:rsidR="006947DD" w:rsidRPr="006947DD">
        <w:rPr>
          <w:rFonts w:hint="eastAsia"/>
          <w:sz w:val="22"/>
        </w:rPr>
        <w:t>、</w:t>
      </w:r>
      <w:r w:rsidR="006947DD" w:rsidRPr="006947DD">
        <w:rPr>
          <w:rFonts w:hint="eastAsia"/>
          <w:sz w:val="22"/>
        </w:rPr>
        <w:t>9</w:t>
      </w:r>
      <w:r w:rsidR="008B438D">
        <w:rPr>
          <w:rFonts w:hint="eastAsia"/>
          <w:sz w:val="22"/>
        </w:rPr>
        <w:t>、</w:t>
      </w:r>
      <w:r w:rsidR="008B438D">
        <w:rPr>
          <w:rFonts w:hint="eastAsia"/>
          <w:sz w:val="22"/>
        </w:rPr>
        <w:t>1</w:t>
      </w:r>
      <w:r w:rsidR="008B438D">
        <w:rPr>
          <w:sz w:val="22"/>
        </w:rPr>
        <w:t>0</w:t>
      </w:r>
      <w:r w:rsidR="006947DD" w:rsidRPr="006947DD">
        <w:rPr>
          <w:rFonts w:hint="eastAsia"/>
          <w:sz w:val="22"/>
        </w:rPr>
        <w:t>號（申請上訴許可）裁決理由書</w:t>
      </w:r>
      <w:r w:rsidR="00D3179A" w:rsidRPr="006947DD">
        <w:rPr>
          <w:rFonts w:hint="eastAsia"/>
          <w:sz w:val="22"/>
        </w:rPr>
        <w:t>【中譯本】</w:t>
      </w:r>
      <w:r w:rsidR="006947DD">
        <w:rPr>
          <w:rFonts w:hint="eastAsia"/>
          <w:sz w:val="22"/>
        </w:rPr>
        <w:t>，</w:t>
      </w:r>
    </w:p>
    <w:p w14:paraId="60748FA4" w14:textId="3E41FF87" w:rsidR="00734CF2" w:rsidRDefault="0013427E" w:rsidP="001D741F">
      <w:pPr>
        <w:ind w:left="0" w:firstLine="0"/>
        <w:jc w:val="both"/>
        <w:rPr>
          <w:sz w:val="22"/>
        </w:rPr>
      </w:pPr>
      <w:hyperlink r:id="rId84" w:history="1">
        <w:r w:rsidR="00691E62" w:rsidRPr="0068125A">
          <w:rPr>
            <w:rStyle w:val="ac"/>
            <w:sz w:val="22"/>
          </w:rPr>
          <w:t>https://legalref.judiciary.hk/lrs/common/search/search_result_detail_frame.jsp?DIS=111135&amp;QS=%2B&amp;TP=JU</w:t>
        </w:r>
      </w:hyperlink>
    </w:p>
    <w:p w14:paraId="7918489B" w14:textId="46020F9E" w:rsidR="00691E62" w:rsidRDefault="00691E62" w:rsidP="007A6D5F">
      <w:pPr>
        <w:ind w:left="0" w:firstLine="0"/>
        <w:rPr>
          <w:sz w:val="22"/>
        </w:rPr>
      </w:pPr>
    </w:p>
    <w:p w14:paraId="2D3F24F1" w14:textId="4C4E3081" w:rsidR="006C27A1" w:rsidRDefault="006C27A1" w:rsidP="00B17F0F">
      <w:pPr>
        <w:pStyle w:val="a6"/>
        <w:numPr>
          <w:ilvl w:val="0"/>
          <w:numId w:val="24"/>
        </w:numPr>
        <w:tabs>
          <w:tab w:val="left" w:pos="426"/>
          <w:tab w:val="left" w:pos="993"/>
        </w:tabs>
        <w:spacing w:line="276" w:lineRule="auto"/>
        <w:ind w:left="993" w:hanging="993"/>
        <w:rPr>
          <w:lang w:eastAsia="zh-HK"/>
        </w:rPr>
      </w:pPr>
      <w:r>
        <w:rPr>
          <w:rFonts w:hint="eastAsia"/>
          <w:lang w:eastAsia="zh-HK"/>
        </w:rPr>
        <w:t>(a)</w:t>
      </w:r>
      <w:r>
        <w:rPr>
          <w:lang w:eastAsia="zh-HK"/>
        </w:rPr>
        <w:tab/>
      </w:r>
      <w:r w:rsidRPr="00381C83">
        <w:rPr>
          <w:rFonts w:hint="eastAsia"/>
          <w:lang w:eastAsia="zh-HK"/>
        </w:rPr>
        <w:t>根據資料一，</w:t>
      </w:r>
      <w:r>
        <w:rPr>
          <w:rFonts w:hint="eastAsia"/>
          <w:lang w:eastAsia="zh-HK"/>
        </w:rPr>
        <w:t>全國人民代表大會常務委員會行使甚麼職權</w:t>
      </w:r>
      <w:r>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C27A1" w:rsidRPr="006805A7" w14:paraId="3F0A8045" w14:textId="77777777" w:rsidTr="006C27A1">
        <w:tc>
          <w:tcPr>
            <w:tcW w:w="7313" w:type="dxa"/>
          </w:tcPr>
          <w:p w14:paraId="6A790039" w14:textId="5076BC67" w:rsidR="006C27A1" w:rsidRPr="006805A7" w:rsidRDefault="006C27A1" w:rsidP="002112B3">
            <w:pPr>
              <w:spacing w:line="360" w:lineRule="auto"/>
              <w:ind w:left="0" w:firstLine="0"/>
              <w:rPr>
                <w:i/>
                <w:color w:val="FF0000"/>
                <w:lang w:eastAsia="zh-HK"/>
              </w:rPr>
            </w:pPr>
            <w:r>
              <w:rPr>
                <w:rFonts w:hint="eastAsia"/>
                <w:i/>
                <w:color w:val="FF0000"/>
                <w:lang w:eastAsia="zh-HK"/>
              </w:rPr>
              <w:t>解釋法律</w:t>
            </w:r>
            <w:r>
              <w:rPr>
                <w:rFonts w:hint="eastAsia"/>
                <w:i/>
                <w:color w:val="FF0000"/>
              </w:rPr>
              <w:t>。</w:t>
            </w:r>
          </w:p>
        </w:tc>
      </w:tr>
    </w:tbl>
    <w:p w14:paraId="639E7D5B" w14:textId="77777777" w:rsidR="006C27A1" w:rsidRDefault="006C27A1" w:rsidP="006C27A1">
      <w:pPr>
        <w:rPr>
          <w:rFonts w:eastAsia="Microsoft JhengHei"/>
          <w:b/>
          <w:sz w:val="28"/>
          <w:szCs w:val="28"/>
        </w:rPr>
      </w:pPr>
    </w:p>
    <w:p w14:paraId="523BFF86" w14:textId="2D7BC0AD" w:rsidR="006C27A1" w:rsidRDefault="00B513BA" w:rsidP="00B513BA">
      <w:pPr>
        <w:tabs>
          <w:tab w:val="left" w:pos="426"/>
        </w:tabs>
        <w:spacing w:line="276" w:lineRule="auto"/>
        <w:ind w:left="993" w:hanging="993"/>
        <w:jc w:val="both"/>
        <w:rPr>
          <w:lang w:eastAsia="zh-HK"/>
        </w:rPr>
      </w:pPr>
      <w:r>
        <w:rPr>
          <w:lang w:eastAsia="zh-HK"/>
        </w:rPr>
        <w:tab/>
      </w:r>
      <w:r w:rsidR="006C27A1">
        <w:rPr>
          <w:rFonts w:hint="eastAsia"/>
          <w:lang w:eastAsia="zh-HK"/>
        </w:rPr>
        <w:t>(b)</w:t>
      </w:r>
      <w:r w:rsidR="006C27A1">
        <w:rPr>
          <w:lang w:eastAsia="zh-HK"/>
        </w:rPr>
        <w:tab/>
      </w:r>
      <w:r w:rsidR="006C27A1">
        <w:rPr>
          <w:rFonts w:hint="eastAsia"/>
          <w:lang w:eastAsia="zh-HK"/>
        </w:rPr>
        <w:t>根據資料二，</w:t>
      </w:r>
      <w:r w:rsidR="006C27A1" w:rsidRPr="006C27A1">
        <w:rPr>
          <w:rFonts w:hint="eastAsia"/>
          <w:lang w:eastAsia="zh-HK"/>
        </w:rPr>
        <w:t>全國人民代表大會常務委員會</w:t>
      </w:r>
      <w:r w:rsidR="006C27A1">
        <w:rPr>
          <w:rFonts w:hint="eastAsia"/>
          <w:lang w:eastAsia="zh-HK"/>
        </w:rPr>
        <w:t>在哪兩種情況下會行使</w:t>
      </w:r>
      <w:proofErr w:type="gramStart"/>
      <w:r w:rsidR="006C27A1">
        <w:rPr>
          <w:rFonts w:hint="eastAsia"/>
          <w:lang w:eastAsia="zh-HK"/>
        </w:rPr>
        <w:t>1</w:t>
      </w:r>
      <w:r w:rsidR="006C27A1">
        <w:rPr>
          <w:lang w:eastAsia="zh-HK"/>
        </w:rPr>
        <w:t>.(</w:t>
      </w:r>
      <w:proofErr w:type="gramEnd"/>
      <w:r w:rsidR="006C27A1">
        <w:rPr>
          <w:lang w:eastAsia="zh-HK"/>
        </w:rPr>
        <w:t>a)</w:t>
      </w:r>
      <w:r w:rsidR="006C27A1">
        <w:rPr>
          <w:rFonts w:hint="eastAsia"/>
          <w:lang w:eastAsia="zh-HK"/>
        </w:rPr>
        <w:t>答案所述及的職權</w:t>
      </w:r>
      <w:r w:rsidR="006C27A1" w:rsidRPr="004B6438">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C27A1" w:rsidRPr="006805A7" w14:paraId="76425310" w14:textId="77777777" w:rsidTr="006C27A1">
        <w:tc>
          <w:tcPr>
            <w:tcW w:w="7313" w:type="dxa"/>
          </w:tcPr>
          <w:p w14:paraId="62C68DFF" w14:textId="4D17A4CF" w:rsidR="006C27A1" w:rsidRPr="006805A7" w:rsidRDefault="006C27A1" w:rsidP="002112B3">
            <w:pPr>
              <w:spacing w:line="360" w:lineRule="auto"/>
              <w:ind w:left="0" w:firstLine="0"/>
              <w:rPr>
                <w:i/>
                <w:color w:val="FF0000"/>
              </w:rPr>
            </w:pPr>
            <w:r>
              <w:rPr>
                <w:rFonts w:hint="eastAsia"/>
              </w:rPr>
              <w:t>(</w:t>
            </w:r>
            <w:r>
              <w:t>i</w:t>
            </w:r>
            <w:r>
              <w:rPr>
                <w:rFonts w:hint="eastAsia"/>
                <w:lang w:eastAsia="zh-HK"/>
              </w:rPr>
              <w:t>)</w:t>
            </w:r>
            <w:r>
              <w:rPr>
                <w:rFonts w:hint="eastAsia"/>
                <w:i/>
                <w:color w:val="FF0000"/>
              </w:rPr>
              <w:t xml:space="preserve"> </w:t>
            </w:r>
            <w:r>
              <w:rPr>
                <w:rFonts w:hint="eastAsia"/>
                <w:i/>
                <w:color w:val="FF0000"/>
              </w:rPr>
              <w:t>法律的規定需要進一步明確具體含義的</w:t>
            </w:r>
          </w:p>
        </w:tc>
      </w:tr>
      <w:tr w:rsidR="006C27A1" w:rsidRPr="006805A7" w14:paraId="7C9EE278" w14:textId="77777777" w:rsidTr="006C27A1">
        <w:tc>
          <w:tcPr>
            <w:tcW w:w="7313" w:type="dxa"/>
          </w:tcPr>
          <w:p w14:paraId="48443B2C" w14:textId="50DE12A1" w:rsidR="006C27A1" w:rsidRPr="006C27A1" w:rsidRDefault="006C27A1" w:rsidP="002112B3">
            <w:pPr>
              <w:spacing w:line="360" w:lineRule="auto"/>
              <w:ind w:left="0" w:firstLine="0"/>
              <w:rPr>
                <w:color w:val="FF0000"/>
              </w:rPr>
            </w:pPr>
            <w:r w:rsidRPr="006C27A1">
              <w:rPr>
                <w:rFonts w:hint="eastAsia"/>
              </w:rPr>
              <w:t>(ii)</w:t>
            </w:r>
            <w:r>
              <w:rPr>
                <w:rFonts w:hint="eastAsia"/>
                <w:color w:val="FF0000"/>
              </w:rPr>
              <w:t xml:space="preserve"> </w:t>
            </w:r>
            <w:r w:rsidRPr="006C27A1">
              <w:rPr>
                <w:rFonts w:hint="eastAsia"/>
                <w:i/>
                <w:color w:val="FF0000"/>
              </w:rPr>
              <w:t>法</w:t>
            </w:r>
            <w:r>
              <w:rPr>
                <w:rFonts w:hint="eastAsia"/>
                <w:i/>
                <w:color w:val="FF0000"/>
              </w:rPr>
              <w:t>律制定後出現新的情況，需要明確適用法律依據的</w:t>
            </w:r>
          </w:p>
        </w:tc>
      </w:tr>
    </w:tbl>
    <w:p w14:paraId="69798E70" w14:textId="3AD32CE4" w:rsidR="00691E62" w:rsidRDefault="00691E62" w:rsidP="006C27A1">
      <w:pPr>
        <w:spacing w:beforeLines="30" w:before="72"/>
        <w:ind w:left="0" w:firstLine="0"/>
        <w:jc w:val="both"/>
        <w:rPr>
          <w:rFonts w:asciiTheme="minorEastAsia" w:eastAsiaTheme="minorEastAsia" w:hAnsiTheme="minorEastAsia"/>
        </w:rPr>
      </w:pPr>
    </w:p>
    <w:p w14:paraId="775A41D1" w14:textId="285BB3FE" w:rsidR="006C27A1" w:rsidRPr="00644664" w:rsidRDefault="006C27A1" w:rsidP="00B17F0F">
      <w:pPr>
        <w:pStyle w:val="a6"/>
        <w:numPr>
          <w:ilvl w:val="0"/>
          <w:numId w:val="24"/>
        </w:numPr>
        <w:tabs>
          <w:tab w:val="left" w:pos="426"/>
          <w:tab w:val="left" w:pos="993"/>
        </w:tabs>
        <w:spacing w:line="276" w:lineRule="auto"/>
        <w:ind w:left="993" w:hanging="993"/>
        <w:jc w:val="both"/>
        <w:rPr>
          <w:lang w:eastAsia="zh-HK"/>
        </w:rPr>
      </w:pPr>
      <w:r>
        <w:rPr>
          <w:rFonts w:hint="eastAsia"/>
          <w:lang w:eastAsia="zh-HK"/>
        </w:rPr>
        <w:t>(a)</w:t>
      </w:r>
      <w:r>
        <w:rPr>
          <w:lang w:eastAsia="zh-HK"/>
        </w:rPr>
        <w:tab/>
      </w:r>
      <w:r>
        <w:rPr>
          <w:rFonts w:hint="eastAsia"/>
          <w:lang w:eastAsia="zh-HK"/>
        </w:rPr>
        <w:t>根據資料三，《基本法》如何呼應</w:t>
      </w:r>
      <w:proofErr w:type="gramStart"/>
      <w:r w:rsidRPr="006C27A1">
        <w:rPr>
          <w:rFonts w:hint="eastAsia"/>
          <w:lang w:eastAsia="zh-HK"/>
        </w:rPr>
        <w:t>1.(</w:t>
      </w:r>
      <w:proofErr w:type="gramEnd"/>
      <w:r w:rsidRPr="006C27A1">
        <w:rPr>
          <w:rFonts w:hint="eastAsia"/>
          <w:lang w:eastAsia="zh-HK"/>
        </w:rPr>
        <w:t>a)</w:t>
      </w:r>
      <w:r w:rsidRPr="006C27A1">
        <w:rPr>
          <w:rFonts w:hint="eastAsia"/>
          <w:lang w:eastAsia="zh-HK"/>
        </w:rPr>
        <w:t>答案所述及的</w:t>
      </w:r>
      <w:r>
        <w:rPr>
          <w:rFonts w:hint="eastAsia"/>
          <w:lang w:eastAsia="zh-HK"/>
        </w:rPr>
        <w:t>全</w:t>
      </w:r>
      <w:r w:rsidR="0023390D">
        <w:rPr>
          <w:rFonts w:hint="eastAsia"/>
          <w:lang w:eastAsia="zh-HK"/>
        </w:rPr>
        <w:t>國人民代</w:t>
      </w:r>
      <w:r w:rsidR="00351822">
        <w:rPr>
          <w:rFonts w:hint="eastAsia"/>
          <w:lang w:eastAsia="zh-HK"/>
        </w:rPr>
        <w:t>表</w:t>
      </w:r>
      <w:r w:rsidR="0023390D">
        <w:rPr>
          <w:rFonts w:hint="eastAsia"/>
          <w:lang w:eastAsia="zh-HK"/>
        </w:rPr>
        <w:t>大會常務委員會</w:t>
      </w:r>
      <w:r w:rsidRPr="006C27A1">
        <w:rPr>
          <w:rFonts w:hint="eastAsia"/>
          <w:lang w:eastAsia="zh-HK"/>
        </w:rPr>
        <w:t>的職權</w:t>
      </w:r>
      <w:r w:rsidRPr="00B17F0F">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C27A1" w:rsidRPr="006805A7" w14:paraId="613AE476" w14:textId="77777777" w:rsidTr="006C27A1">
        <w:tc>
          <w:tcPr>
            <w:tcW w:w="7313" w:type="dxa"/>
          </w:tcPr>
          <w:p w14:paraId="5C9BD4AD" w14:textId="154D8BC1" w:rsidR="006C27A1" w:rsidRPr="006805A7" w:rsidRDefault="006C27A1" w:rsidP="002112B3">
            <w:pPr>
              <w:spacing w:line="360" w:lineRule="auto"/>
              <w:ind w:left="0" w:firstLine="0"/>
              <w:rPr>
                <w:i/>
                <w:color w:val="FF0000"/>
              </w:rPr>
            </w:pPr>
            <w:r>
              <w:rPr>
                <w:rFonts w:hint="eastAsia"/>
                <w:i/>
                <w:color w:val="FF0000"/>
                <w:lang w:eastAsia="zh-HK"/>
              </w:rPr>
              <w:t>《基</w:t>
            </w:r>
            <w:r w:rsidRPr="006C27A1">
              <w:rPr>
                <w:rFonts w:hint="eastAsia"/>
                <w:i/>
                <w:color w:val="FF0000"/>
                <w:lang w:eastAsia="zh-HK"/>
              </w:rPr>
              <w:t>本法</w:t>
            </w:r>
            <w:r>
              <w:rPr>
                <w:rFonts w:hint="eastAsia"/>
                <w:i/>
                <w:color w:val="FF0000"/>
                <w:lang w:eastAsia="zh-HK"/>
              </w:rPr>
              <w:t>》</w:t>
            </w:r>
            <w:r w:rsidRPr="006C27A1">
              <w:rPr>
                <w:rFonts w:hint="eastAsia"/>
                <w:i/>
                <w:color w:val="FF0000"/>
                <w:lang w:eastAsia="zh-HK"/>
              </w:rPr>
              <w:t>的解釋權屬於全國人民代表大會常務委員會</w:t>
            </w:r>
            <w:r w:rsidRPr="00A31EA4">
              <w:rPr>
                <w:rFonts w:hint="eastAsia"/>
                <w:i/>
                <w:color w:val="FF0000"/>
                <w:lang w:eastAsia="zh-HK"/>
              </w:rPr>
              <w:t>。</w:t>
            </w:r>
          </w:p>
        </w:tc>
      </w:tr>
    </w:tbl>
    <w:p w14:paraId="2B5B671F" w14:textId="77777777" w:rsidR="006C27A1" w:rsidRDefault="006C27A1" w:rsidP="006C27A1">
      <w:pPr>
        <w:ind w:left="0" w:firstLine="0"/>
      </w:pPr>
    </w:p>
    <w:p w14:paraId="6C8FEB72" w14:textId="10349764" w:rsidR="006C27A1" w:rsidRDefault="006C27A1" w:rsidP="00B17F0F">
      <w:pPr>
        <w:tabs>
          <w:tab w:val="left" w:pos="567"/>
          <w:tab w:val="left" w:pos="993"/>
        </w:tabs>
        <w:spacing w:line="276" w:lineRule="auto"/>
        <w:ind w:leftChars="177" w:left="989" w:hangingChars="235" w:hanging="564"/>
        <w:jc w:val="both"/>
      </w:pPr>
      <w:r>
        <w:t>(b)</w:t>
      </w:r>
      <w:r>
        <w:tab/>
      </w:r>
      <w:r w:rsidR="0023390D">
        <w:rPr>
          <w:rFonts w:hint="eastAsia"/>
          <w:lang w:eastAsia="zh-HK"/>
        </w:rPr>
        <w:t>承上題</w:t>
      </w:r>
      <w:r w:rsidR="0023390D">
        <w:rPr>
          <w:rFonts w:hint="eastAsia"/>
        </w:rPr>
        <w:t>，</w:t>
      </w:r>
      <w:r>
        <w:rPr>
          <w:rFonts w:hint="eastAsia"/>
          <w:lang w:eastAsia="zh-HK"/>
        </w:rPr>
        <w:t>根據資料四</w:t>
      </w:r>
      <w:r>
        <w:rPr>
          <w:rFonts w:hint="eastAsia"/>
        </w:rPr>
        <w:t>，</w:t>
      </w:r>
      <w:r w:rsidR="0023390D">
        <w:rPr>
          <w:rFonts w:hint="eastAsia"/>
          <w:lang w:eastAsia="zh-HK"/>
        </w:rPr>
        <w:t>終審法院如何描述全國人民代</w:t>
      </w:r>
      <w:r w:rsidR="00351822">
        <w:rPr>
          <w:rFonts w:hint="eastAsia"/>
          <w:lang w:eastAsia="zh-HK"/>
        </w:rPr>
        <w:t>表</w:t>
      </w:r>
      <w:r w:rsidR="0023390D">
        <w:rPr>
          <w:rFonts w:hint="eastAsia"/>
          <w:lang w:eastAsia="zh-HK"/>
        </w:rPr>
        <w:t>大會常務委員會相關</w:t>
      </w:r>
      <w:r w:rsidR="0023390D" w:rsidRPr="006C27A1">
        <w:rPr>
          <w:rFonts w:hint="eastAsia"/>
          <w:lang w:eastAsia="zh-HK"/>
        </w:rPr>
        <w:t>職權</w:t>
      </w:r>
      <w:r w:rsidR="008067ED">
        <w:rPr>
          <w:rFonts w:hint="eastAsia"/>
          <w:lang w:eastAsia="zh-HK"/>
        </w:rPr>
        <w:t>的法律依據</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C27A1" w:rsidRPr="006805A7" w14:paraId="3F01FF52" w14:textId="77777777" w:rsidTr="006C27A1">
        <w:tc>
          <w:tcPr>
            <w:tcW w:w="7313" w:type="dxa"/>
          </w:tcPr>
          <w:p w14:paraId="684876CA" w14:textId="46BBE088" w:rsidR="006C27A1" w:rsidRPr="006805A7" w:rsidRDefault="001C0EA3" w:rsidP="002112B3">
            <w:pPr>
              <w:spacing w:line="360" w:lineRule="auto"/>
              <w:ind w:left="0" w:firstLine="0"/>
              <w:rPr>
                <w:i/>
                <w:color w:val="FF0000"/>
              </w:rPr>
            </w:pPr>
            <w:r>
              <w:rPr>
                <w:rFonts w:hint="eastAsia"/>
                <w:i/>
                <w:color w:val="FF0000"/>
                <w:lang w:eastAsia="zh-HK"/>
              </w:rPr>
              <w:t>全國</w:t>
            </w:r>
            <w:r w:rsidR="0023390D" w:rsidRPr="0023390D">
              <w:rPr>
                <w:rFonts w:hint="eastAsia"/>
                <w:i/>
                <w:color w:val="FF0000"/>
                <w:lang w:eastAsia="zh-HK"/>
              </w:rPr>
              <w:t>人大常委會解釋《基本法》的權力來自《中華人民共和國憲</w:t>
            </w:r>
          </w:p>
        </w:tc>
      </w:tr>
      <w:tr w:rsidR="0023390D" w:rsidRPr="006805A7" w14:paraId="252D2BC5" w14:textId="77777777" w:rsidTr="006C27A1">
        <w:tc>
          <w:tcPr>
            <w:tcW w:w="7313" w:type="dxa"/>
          </w:tcPr>
          <w:p w14:paraId="70DB392B" w14:textId="05388D89" w:rsidR="0023390D" w:rsidRPr="0023390D" w:rsidRDefault="001C0EA3" w:rsidP="002112B3">
            <w:pPr>
              <w:spacing w:line="360" w:lineRule="auto"/>
              <w:ind w:left="0" w:firstLine="0"/>
              <w:rPr>
                <w:i/>
                <w:color w:val="FF0000"/>
                <w:lang w:eastAsia="zh-HK"/>
              </w:rPr>
            </w:pPr>
            <w:r w:rsidRPr="0023390D">
              <w:rPr>
                <w:rFonts w:hint="eastAsia"/>
                <w:i/>
                <w:color w:val="FF0000"/>
                <w:lang w:eastAsia="zh-HK"/>
              </w:rPr>
              <w:t>法》第</w:t>
            </w:r>
            <w:r w:rsidR="0023390D" w:rsidRPr="0023390D">
              <w:rPr>
                <w:rFonts w:hint="eastAsia"/>
                <w:i/>
                <w:color w:val="FF0000"/>
                <w:lang w:eastAsia="zh-HK"/>
              </w:rPr>
              <w:t>六十七條第四款，並以寬泛和不受制約的措詞被明文載於</w:t>
            </w:r>
          </w:p>
        </w:tc>
      </w:tr>
      <w:tr w:rsidR="0023390D" w:rsidRPr="006805A7" w14:paraId="7A70C150" w14:textId="77777777" w:rsidTr="006C27A1">
        <w:tc>
          <w:tcPr>
            <w:tcW w:w="7313" w:type="dxa"/>
          </w:tcPr>
          <w:p w14:paraId="4BBF06B2" w14:textId="659A8567" w:rsidR="0023390D" w:rsidRPr="0023390D" w:rsidRDefault="001C0EA3" w:rsidP="002112B3">
            <w:pPr>
              <w:spacing w:line="360" w:lineRule="auto"/>
              <w:ind w:left="0" w:firstLine="0"/>
              <w:rPr>
                <w:i/>
                <w:color w:val="FF0000"/>
                <w:lang w:eastAsia="zh-HK"/>
              </w:rPr>
            </w:pPr>
            <w:r w:rsidRPr="0023390D">
              <w:rPr>
                <w:rFonts w:hint="eastAsia"/>
                <w:i/>
                <w:color w:val="FF0000"/>
                <w:lang w:eastAsia="zh-HK"/>
              </w:rPr>
              <w:t>《基本</w:t>
            </w:r>
            <w:r w:rsidR="0023390D" w:rsidRPr="0023390D">
              <w:rPr>
                <w:rFonts w:hint="eastAsia"/>
                <w:i/>
                <w:color w:val="FF0000"/>
                <w:lang w:eastAsia="zh-HK"/>
              </w:rPr>
              <w:t>法》第一百五十八條第一款中</w:t>
            </w:r>
            <w:r w:rsidR="0023390D" w:rsidRPr="00A31EA4">
              <w:rPr>
                <w:rFonts w:hint="eastAsia"/>
                <w:i/>
                <w:color w:val="FF0000"/>
                <w:lang w:eastAsia="zh-HK"/>
              </w:rPr>
              <w:t>。</w:t>
            </w:r>
          </w:p>
        </w:tc>
      </w:tr>
    </w:tbl>
    <w:p w14:paraId="4AACC1C2" w14:textId="67B98830" w:rsidR="006C27A1" w:rsidRDefault="006C27A1" w:rsidP="006C27A1">
      <w:pPr>
        <w:rPr>
          <w:rFonts w:eastAsiaTheme="minorEastAsia"/>
        </w:rPr>
      </w:pPr>
    </w:p>
    <w:p w14:paraId="1C7A7058" w14:textId="4B20A512" w:rsidR="00476C2C" w:rsidRDefault="00476C2C" w:rsidP="00B17F0F">
      <w:pPr>
        <w:tabs>
          <w:tab w:val="left" w:pos="567"/>
          <w:tab w:val="left" w:pos="993"/>
        </w:tabs>
        <w:spacing w:line="276" w:lineRule="auto"/>
        <w:ind w:leftChars="177" w:left="989" w:hangingChars="235" w:hanging="564"/>
        <w:jc w:val="both"/>
        <w:rPr>
          <w:rFonts w:eastAsiaTheme="minorEastAsia"/>
        </w:rPr>
      </w:pPr>
      <w:r>
        <w:rPr>
          <w:rFonts w:eastAsiaTheme="minorEastAsia"/>
        </w:rPr>
        <w:t>(c)</w:t>
      </w:r>
      <w:r>
        <w:rPr>
          <w:rFonts w:eastAsiaTheme="minorEastAsia"/>
        </w:rPr>
        <w:tab/>
      </w:r>
      <w:r>
        <w:rPr>
          <w:rFonts w:eastAsiaTheme="minorEastAsia" w:hint="eastAsia"/>
          <w:lang w:eastAsia="zh-HK"/>
        </w:rPr>
        <w:t>根據資料四</w:t>
      </w:r>
      <w:r>
        <w:rPr>
          <w:rFonts w:eastAsiaTheme="minorEastAsia" w:hint="eastAsia"/>
        </w:rPr>
        <w:t>，</w:t>
      </w:r>
      <w:r>
        <w:rPr>
          <w:rFonts w:eastAsiaTheme="minorEastAsia" w:hint="eastAsia"/>
          <w:lang w:eastAsia="zh-HK"/>
        </w:rPr>
        <w:t>終審法院指出</w:t>
      </w:r>
      <w:r w:rsidRPr="00476C2C">
        <w:rPr>
          <w:rFonts w:eastAsiaTheme="minorEastAsia" w:hint="eastAsia"/>
          <w:lang w:eastAsia="zh-HK"/>
        </w:rPr>
        <w:t>全國人民代</w:t>
      </w:r>
      <w:r w:rsidR="00351822">
        <w:rPr>
          <w:rFonts w:eastAsiaTheme="minorEastAsia" w:hint="eastAsia"/>
          <w:lang w:eastAsia="zh-HK"/>
        </w:rPr>
        <w:t>表</w:t>
      </w:r>
      <w:r w:rsidRPr="00476C2C">
        <w:rPr>
          <w:rFonts w:eastAsiaTheme="minorEastAsia" w:hint="eastAsia"/>
          <w:lang w:eastAsia="zh-HK"/>
        </w:rPr>
        <w:t>大會常務委員會</w:t>
      </w:r>
      <w:r>
        <w:rPr>
          <w:rFonts w:eastAsiaTheme="minorEastAsia" w:hint="eastAsia"/>
          <w:lang w:eastAsia="zh-HK"/>
        </w:rPr>
        <w:t>行使</w:t>
      </w:r>
      <w:r w:rsidRPr="00476C2C">
        <w:rPr>
          <w:rFonts w:eastAsiaTheme="minorEastAsia" w:hint="eastAsia"/>
          <w:lang w:eastAsia="zh-HK"/>
        </w:rPr>
        <w:t>相關職權</w:t>
      </w:r>
      <w:r w:rsidR="008067ED">
        <w:rPr>
          <w:rFonts w:eastAsiaTheme="minorEastAsia" w:hint="eastAsia"/>
          <w:lang w:eastAsia="zh-HK"/>
        </w:rPr>
        <w:t>是「</w:t>
      </w:r>
      <w:r w:rsidR="008067ED" w:rsidRPr="008067ED">
        <w:rPr>
          <w:rFonts w:eastAsiaTheme="minorEastAsia" w:hint="eastAsia"/>
          <w:lang w:eastAsia="zh-HK"/>
        </w:rPr>
        <w:t>有別於香港特別行政區實行的普通法體制的法律體制裏進行的解釋</w:t>
      </w:r>
      <w:r w:rsidR="008067ED">
        <w:rPr>
          <w:rFonts w:eastAsiaTheme="minorEastAsia" w:hint="eastAsia"/>
          <w:lang w:eastAsia="zh-HK"/>
        </w:rPr>
        <w:t>」</w:t>
      </w:r>
      <w:r w:rsidR="008067ED" w:rsidRPr="008067ED">
        <w:rPr>
          <w:rFonts w:eastAsiaTheme="minorEastAsia" w:hint="eastAsia"/>
          <w:lang w:eastAsia="zh-HK"/>
        </w:rPr>
        <w:t>，</w:t>
      </w:r>
      <w:r w:rsidR="008067ED">
        <w:rPr>
          <w:rFonts w:eastAsiaTheme="minorEastAsia" w:hint="eastAsia"/>
          <w:lang w:eastAsia="zh-HK"/>
        </w:rPr>
        <w:t>終審法院將之稱為甚麼？</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76C2C" w:rsidRPr="006805A7" w14:paraId="20701B64" w14:textId="77777777" w:rsidTr="00835DA8">
        <w:tc>
          <w:tcPr>
            <w:tcW w:w="7313" w:type="dxa"/>
          </w:tcPr>
          <w:p w14:paraId="2034B0D2" w14:textId="62530ABD" w:rsidR="00476C2C" w:rsidRPr="006805A7" w:rsidRDefault="008067ED" w:rsidP="002112B3">
            <w:pPr>
              <w:spacing w:line="360" w:lineRule="auto"/>
              <w:ind w:left="0" w:firstLine="0"/>
              <w:rPr>
                <w:i/>
                <w:color w:val="FF0000"/>
              </w:rPr>
            </w:pPr>
            <w:r w:rsidRPr="008067ED">
              <w:rPr>
                <w:rFonts w:hint="eastAsia"/>
                <w:i/>
                <w:color w:val="FF0000"/>
                <w:lang w:eastAsia="zh-HK"/>
              </w:rPr>
              <w:t>立法解釋</w:t>
            </w:r>
            <w:r w:rsidR="00476C2C" w:rsidRPr="00A31EA4">
              <w:rPr>
                <w:rFonts w:hint="eastAsia"/>
                <w:i/>
                <w:color w:val="FF0000"/>
                <w:lang w:eastAsia="zh-HK"/>
              </w:rPr>
              <w:t>。</w:t>
            </w:r>
          </w:p>
        </w:tc>
      </w:tr>
    </w:tbl>
    <w:p w14:paraId="07D7A086" w14:textId="77777777" w:rsidR="00476C2C" w:rsidRPr="007F52E1" w:rsidRDefault="00476C2C" w:rsidP="00476C2C">
      <w:pPr>
        <w:rPr>
          <w:rFonts w:eastAsiaTheme="minorEastAsia"/>
        </w:rPr>
      </w:pPr>
    </w:p>
    <w:p w14:paraId="7ADBF824" w14:textId="7DFC2203" w:rsidR="0023390D" w:rsidRDefault="00476C2C" w:rsidP="00B17F0F">
      <w:pPr>
        <w:tabs>
          <w:tab w:val="left" w:pos="567"/>
          <w:tab w:val="left" w:pos="993"/>
        </w:tabs>
        <w:spacing w:line="276" w:lineRule="auto"/>
        <w:ind w:leftChars="177" w:left="989" w:hangingChars="235" w:hanging="564"/>
        <w:rPr>
          <w:rFonts w:eastAsiaTheme="minorEastAsia"/>
        </w:rPr>
      </w:pPr>
      <w:r>
        <w:rPr>
          <w:rFonts w:eastAsiaTheme="minorEastAsia"/>
        </w:rPr>
        <w:t>(</w:t>
      </w:r>
      <w:r>
        <w:rPr>
          <w:rFonts w:eastAsiaTheme="minorEastAsia" w:hint="eastAsia"/>
          <w:lang w:eastAsia="zh-HK"/>
        </w:rPr>
        <w:t>d</w:t>
      </w:r>
      <w:r w:rsidR="0023390D">
        <w:rPr>
          <w:rFonts w:eastAsiaTheme="minorEastAsia"/>
        </w:rPr>
        <w:t>)</w:t>
      </w:r>
      <w:r w:rsidR="0023390D">
        <w:rPr>
          <w:rFonts w:eastAsiaTheme="minorEastAsia"/>
        </w:rPr>
        <w:tab/>
      </w:r>
      <w:r w:rsidR="007F52E1">
        <w:rPr>
          <w:rFonts w:eastAsiaTheme="minorEastAsia" w:hint="eastAsia"/>
          <w:lang w:eastAsia="zh-HK"/>
        </w:rPr>
        <w:t>根據</w:t>
      </w:r>
      <w:proofErr w:type="gramStart"/>
      <w:r w:rsidR="007F52E1">
        <w:rPr>
          <w:rFonts w:eastAsiaTheme="minorEastAsia" w:hint="eastAsia"/>
        </w:rPr>
        <w:t>2.(</w:t>
      </w:r>
      <w:proofErr w:type="gramEnd"/>
      <w:r w:rsidR="007F52E1">
        <w:rPr>
          <w:rFonts w:eastAsiaTheme="minorEastAsia"/>
          <w:lang w:eastAsia="zh-HK"/>
        </w:rPr>
        <w:t>a)</w:t>
      </w:r>
      <w:r w:rsidR="007F52E1">
        <w:rPr>
          <w:rFonts w:eastAsiaTheme="minorEastAsia" w:hint="eastAsia"/>
          <w:lang w:eastAsia="zh-HK"/>
        </w:rPr>
        <w:t>和</w:t>
      </w:r>
      <w:r w:rsidR="007F52E1">
        <w:rPr>
          <w:rFonts w:eastAsiaTheme="minorEastAsia"/>
          <w:lang w:eastAsia="zh-HK"/>
        </w:rPr>
        <w:t>(b)</w:t>
      </w:r>
      <w:r w:rsidR="007F52E1">
        <w:rPr>
          <w:rFonts w:eastAsiaTheme="minorEastAsia" w:hint="eastAsia"/>
          <w:lang w:eastAsia="zh-HK"/>
        </w:rPr>
        <w:t>的答案</w:t>
      </w:r>
      <w:r w:rsidR="007F52E1">
        <w:rPr>
          <w:rFonts w:eastAsiaTheme="minorEastAsia" w:hint="eastAsia"/>
        </w:rPr>
        <w:t>，</w:t>
      </w:r>
      <w:r w:rsidR="007F52E1">
        <w:rPr>
          <w:rFonts w:eastAsiaTheme="minorEastAsia" w:hint="eastAsia"/>
          <w:lang w:eastAsia="zh-HK"/>
        </w:rPr>
        <w:t>可以</w:t>
      </w:r>
      <w:r w:rsidR="00661620">
        <w:rPr>
          <w:rFonts w:eastAsiaTheme="minorEastAsia" w:hint="eastAsia"/>
          <w:lang w:eastAsia="zh-HK"/>
        </w:rPr>
        <w:t>引伸出</w:t>
      </w:r>
      <w:r w:rsidR="003454D8">
        <w:rPr>
          <w:rFonts w:eastAsiaTheme="minorEastAsia" w:hint="eastAsia"/>
          <w:lang w:eastAsia="zh-HK"/>
        </w:rPr>
        <w:t>「</w:t>
      </w:r>
      <w:r w:rsidR="007F52E1">
        <w:rPr>
          <w:rFonts w:eastAsiaTheme="minorEastAsia" w:hint="eastAsia"/>
          <w:lang w:eastAsia="zh-HK"/>
        </w:rPr>
        <w:t>活動四」提及的哪項「</w:t>
      </w:r>
      <w:r w:rsidR="007F52E1" w:rsidRPr="007F52E1">
        <w:rPr>
          <w:rFonts w:eastAsiaTheme="minorEastAsia" w:hint="eastAsia"/>
          <w:lang w:eastAsia="zh-HK"/>
        </w:rPr>
        <w:t>提出釋法的途徑</w:t>
      </w:r>
      <w:r w:rsidR="007F52E1">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7F52E1" w:rsidRPr="006805A7" w14:paraId="40501D07" w14:textId="77777777" w:rsidTr="00835DA8">
        <w:tc>
          <w:tcPr>
            <w:tcW w:w="7313" w:type="dxa"/>
          </w:tcPr>
          <w:p w14:paraId="4409A01C" w14:textId="3F498D05" w:rsidR="007F52E1" w:rsidRPr="006805A7" w:rsidRDefault="007F52E1" w:rsidP="002112B3">
            <w:pPr>
              <w:spacing w:line="360" w:lineRule="auto"/>
              <w:ind w:left="0" w:firstLine="0"/>
              <w:rPr>
                <w:i/>
                <w:color w:val="FF0000"/>
              </w:rPr>
            </w:pPr>
            <w:r w:rsidRPr="007F52E1">
              <w:rPr>
                <w:rFonts w:hint="eastAsia"/>
                <w:i/>
                <w:color w:val="FF0000"/>
                <w:lang w:eastAsia="zh-HK"/>
              </w:rPr>
              <w:t>全國人民代表大會常務委員會委員長會議提出草案</w:t>
            </w:r>
            <w:r w:rsidRPr="00A31EA4">
              <w:rPr>
                <w:rFonts w:hint="eastAsia"/>
                <w:i/>
                <w:color w:val="FF0000"/>
                <w:lang w:eastAsia="zh-HK"/>
              </w:rPr>
              <w:t>。</w:t>
            </w:r>
          </w:p>
        </w:tc>
      </w:tr>
    </w:tbl>
    <w:p w14:paraId="3788CEF2" w14:textId="11B13444" w:rsidR="0023390D" w:rsidRPr="007F52E1" w:rsidRDefault="0023390D" w:rsidP="006C27A1">
      <w:pPr>
        <w:rPr>
          <w:rFonts w:eastAsiaTheme="minorEastAsia"/>
        </w:rPr>
      </w:pPr>
    </w:p>
    <w:p w14:paraId="186FF83B" w14:textId="77777777" w:rsidR="00CA4E26" w:rsidRDefault="00CA4E26">
      <w:pPr>
        <w:rPr>
          <w:lang w:eastAsia="zh-HK"/>
        </w:rPr>
      </w:pPr>
      <w:r>
        <w:rPr>
          <w:lang w:eastAsia="zh-HK"/>
        </w:rPr>
        <w:br w:type="page"/>
      </w:r>
    </w:p>
    <w:p w14:paraId="60920891" w14:textId="12FD3F3E" w:rsidR="006C27A1" w:rsidRPr="00644664" w:rsidRDefault="00CA4E26" w:rsidP="00B17F0F">
      <w:pPr>
        <w:pStyle w:val="a6"/>
        <w:numPr>
          <w:ilvl w:val="0"/>
          <w:numId w:val="24"/>
        </w:numPr>
        <w:tabs>
          <w:tab w:val="left" w:pos="993"/>
        </w:tabs>
        <w:spacing w:line="276" w:lineRule="auto"/>
        <w:ind w:left="426" w:hanging="426"/>
        <w:jc w:val="both"/>
        <w:rPr>
          <w:lang w:eastAsia="zh-HK"/>
        </w:rPr>
      </w:pPr>
      <w:r w:rsidRPr="00CA4E26">
        <w:rPr>
          <w:rFonts w:hint="eastAsia"/>
          <w:lang w:eastAsia="zh-HK"/>
        </w:rPr>
        <w:lastRenderedPageBreak/>
        <w:t>根據資料三《基本法》第一百五十八條第三款及參考「活動四」提及的「香港特別行政區終審法院請全國人民代表大會常務委員會作解釋」，填寫以下流程圖的空白位置。</w:t>
      </w:r>
    </w:p>
    <w:p w14:paraId="53938239" w14:textId="77777777" w:rsidR="00CA4E26" w:rsidRDefault="00CA4E26" w:rsidP="007A6D5F">
      <w:pPr>
        <w:ind w:left="0" w:firstLine="0"/>
      </w:pPr>
    </w:p>
    <w:p w14:paraId="5AA17A86" w14:textId="77777777" w:rsidR="00CA4E26" w:rsidRDefault="00CA4E26" w:rsidP="007A6D5F">
      <w:pPr>
        <w:ind w:left="0" w:firstLine="0"/>
      </w:pPr>
    </w:p>
    <w:p w14:paraId="1F2A4A81" w14:textId="27148E3D" w:rsidR="00734CF2" w:rsidRPr="006C27A1" w:rsidRDefault="009F23A5" w:rsidP="007A6D5F">
      <w:pPr>
        <w:ind w:left="0" w:firstLine="0"/>
      </w:pPr>
      <w:r>
        <w:rPr>
          <w:noProof/>
        </w:rPr>
        <mc:AlternateContent>
          <mc:Choice Requires="wpg">
            <w:drawing>
              <wp:anchor distT="0" distB="0" distL="114300" distR="114300" simplePos="0" relativeHeight="251531776" behindDoc="0" locked="0" layoutInCell="1" allowOverlap="1" wp14:anchorId="7D87EC0E" wp14:editId="5A41D022">
                <wp:simplePos x="0" y="0"/>
                <wp:positionH relativeFrom="column">
                  <wp:posOffset>311150</wp:posOffset>
                </wp:positionH>
                <wp:positionV relativeFrom="paragraph">
                  <wp:posOffset>133985</wp:posOffset>
                </wp:positionV>
                <wp:extent cx="5243195" cy="5457825"/>
                <wp:effectExtent l="0" t="0" r="14605" b="28575"/>
                <wp:wrapNone/>
                <wp:docPr id="73" name="群組 73"/>
                <wp:cNvGraphicFramePr/>
                <a:graphic xmlns:a="http://schemas.openxmlformats.org/drawingml/2006/main">
                  <a:graphicData uri="http://schemas.microsoft.com/office/word/2010/wordprocessingGroup">
                    <wpg:wgp>
                      <wpg:cNvGrpSpPr/>
                      <wpg:grpSpPr>
                        <a:xfrm>
                          <a:off x="0" y="0"/>
                          <a:ext cx="5243195" cy="5457825"/>
                          <a:chOff x="0" y="0"/>
                          <a:chExt cx="5243195" cy="5457825"/>
                        </a:xfrm>
                      </wpg:grpSpPr>
                      <wps:wsp>
                        <wps:cNvPr id="474" name="圓角矩形 474"/>
                        <wps:cNvSpPr/>
                        <wps:spPr>
                          <a:xfrm>
                            <a:off x="1181100" y="0"/>
                            <a:ext cx="2806065" cy="745490"/>
                          </a:xfrm>
                          <a:prstGeom prst="roundRect">
                            <a:avLst/>
                          </a:prstGeom>
                          <a:solidFill>
                            <a:srgbClr val="F79646">
                              <a:lumMod val="20000"/>
                              <a:lumOff val="80000"/>
                            </a:srgbClr>
                          </a:solidFill>
                          <a:ln w="25400" cap="flat" cmpd="sng" algn="ctr">
                            <a:solidFill>
                              <a:srgbClr val="4F81BD">
                                <a:shade val="50000"/>
                              </a:srgbClr>
                            </a:solidFill>
                            <a:prstDash val="solid"/>
                          </a:ln>
                          <a:effectLst/>
                        </wps:spPr>
                        <wps:txbx>
                          <w:txbxContent>
                            <w:p w14:paraId="6B595D66" w14:textId="7F8D33E3" w:rsidR="00F6266B" w:rsidRPr="008C0FD6" w:rsidRDefault="00F6266B" w:rsidP="008C0FD6">
                              <w:pPr>
                                <w:spacing w:line="360" w:lineRule="auto"/>
                                <w:ind w:left="0" w:firstLine="0"/>
                                <w:jc w:val="center"/>
                              </w:pPr>
                              <w:r>
                                <w:rPr>
                                  <w:rFonts w:hint="eastAsia"/>
                                </w:rPr>
                                <w:t>全國</w:t>
                              </w:r>
                              <w:r>
                                <w:t>人</w:t>
                              </w:r>
                              <w:r>
                                <w:rPr>
                                  <w:rFonts w:hint="eastAsia"/>
                                </w:rPr>
                                <w:t>民代表</w:t>
                              </w:r>
                              <w:r>
                                <w:t>大會</w:t>
                              </w:r>
                              <w:r>
                                <w:rPr>
                                  <w:rFonts w:hint="eastAsia"/>
                                </w:rPr>
                                <w:t>常務委</w:t>
                              </w:r>
                              <w:r>
                                <w:t>員</w:t>
                              </w:r>
                              <w:r>
                                <w:rPr>
                                  <w:rFonts w:hint="eastAsia"/>
                                </w:rPr>
                                <w:t>會行使</w:t>
                              </w:r>
                              <w:r w:rsidRPr="00E16822">
                                <w:rPr>
                                  <w:rFonts w:hint="eastAsia"/>
                                </w:rPr>
                                <w:t>解釋法律</w:t>
                              </w:r>
                              <w:r>
                                <w:rPr>
                                  <w:rFonts w:hint="eastAsia"/>
                                </w:rPr>
                                <w:t>的職權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圓角矩形 476"/>
                        <wps:cNvSpPr/>
                        <wps:spPr>
                          <a:xfrm>
                            <a:off x="666750" y="1244600"/>
                            <a:ext cx="3854369" cy="688694"/>
                          </a:xfrm>
                          <a:prstGeom prst="round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7C6427" w14:textId="1FE9D9BB" w:rsidR="00F6266B" w:rsidRPr="008C0FD6" w:rsidRDefault="00F6266B" w:rsidP="008C0FD6">
                              <w:pPr>
                                <w:spacing w:line="360" w:lineRule="auto"/>
                                <w:ind w:left="0" w:firstLine="0"/>
                                <w:jc w:val="center"/>
                              </w:pPr>
                              <w:r w:rsidRPr="008C0FD6">
                                <w:rPr>
                                  <w:rFonts w:hint="eastAsia"/>
                                  <w:color w:val="000000" w:themeColor="text1"/>
                                </w:rPr>
                                <w:t>應由香港特別行政區</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8C0FD6">
                                <w:rPr>
                                  <w:rFonts w:hint="eastAsia"/>
                                  <w:i/>
                                  <w:color w:val="FF0000"/>
                                  <w:u w:val="single"/>
                                </w:rPr>
                                <w:t>終審法院</w:t>
                              </w:r>
                              <w:r>
                                <w:rPr>
                                  <w:rFonts w:hint="eastAsia"/>
                                  <w:i/>
                                  <w:color w:val="FF0000"/>
                                  <w:u w:val="single"/>
                                </w:rPr>
                                <w:t xml:space="preserve"> </w:t>
                              </w:r>
                              <w:r>
                                <w:rPr>
                                  <w:i/>
                                  <w:color w:val="FF0000"/>
                                  <w:u w:val="single"/>
                                </w:rPr>
                                <w:t xml:space="preserve">   </w:t>
                              </w:r>
                              <w:r w:rsidRPr="008C0FD6">
                                <w:rPr>
                                  <w:rFonts w:hint="eastAsia"/>
                                  <w:i/>
                                  <w:color w:val="FF0000"/>
                                  <w:u w:val="single"/>
                                </w:rPr>
                                <w:t xml:space="preserve"> </w:t>
                              </w:r>
                              <w:r w:rsidRPr="008C0FD6">
                                <w:rPr>
                                  <w:i/>
                                  <w:color w:val="FF0000"/>
                                  <w:u w:val="single"/>
                                </w:rPr>
                                <w:t xml:space="preserve"> </w:t>
                              </w:r>
                              <w:r w:rsidRPr="008C0FD6">
                                <w:rPr>
                                  <w:rFonts w:hint="eastAsia"/>
                                  <w:color w:val="000000" w:themeColor="text1"/>
                                </w:rPr>
                                <w:t>請全國人民代表大會常務委員會對有關條款作出解釋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圓角矩形 479"/>
                        <wps:cNvSpPr/>
                        <wps:spPr>
                          <a:xfrm>
                            <a:off x="0" y="4711700"/>
                            <a:ext cx="5243195" cy="746125"/>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5E40BB" w14:textId="2FC6FE01" w:rsidR="00F6266B" w:rsidRDefault="00F6266B" w:rsidP="008C0FD6">
                              <w:pPr>
                                <w:spacing w:line="360" w:lineRule="auto"/>
                                <w:ind w:left="0" w:firstLine="0"/>
                                <w:jc w:val="center"/>
                              </w:pPr>
                              <w:r w:rsidRPr="008C0FD6">
                                <w:rPr>
                                  <w:rFonts w:hint="eastAsia"/>
                                  <w:color w:val="000000" w:themeColor="text1"/>
                                </w:rPr>
                                <w:t>如香港特別行政區</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405EC2">
                                <w:rPr>
                                  <w:rFonts w:hint="eastAsia"/>
                                  <w:i/>
                                  <w:color w:val="FF0000"/>
                                  <w:u w:val="single"/>
                                </w:rPr>
                                <w:t>法院</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8C0FD6">
                                <w:rPr>
                                  <w:rFonts w:hint="eastAsia"/>
                                  <w:color w:val="000000" w:themeColor="text1"/>
                                </w:rPr>
                                <w:t>在審理案件時需要對《基本法》關於</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EE7221">
                                <w:rPr>
                                  <w:rFonts w:hint="eastAsia"/>
                                  <w:i/>
                                  <w:color w:val="FF0000"/>
                                  <w:u w:val="single"/>
                                </w:rPr>
                                <w:t>中央人民政府管理的事務</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8C0FD6">
                                <w:rPr>
                                  <w:rFonts w:hint="eastAsia"/>
                                  <w:color w:val="000000" w:themeColor="text1"/>
                                </w:rPr>
                                <w:t>或中央和香港特別行政區關係的條款進行解釋</w:t>
                              </w:r>
                            </w:p>
                            <w:p w14:paraId="56119C8A" w14:textId="77777777" w:rsidR="00F6266B" w:rsidRPr="008C0FD6" w:rsidRDefault="00F6266B" w:rsidP="008C0FD6">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圓角矩形 482"/>
                        <wps:cNvSpPr/>
                        <wps:spPr>
                          <a:xfrm>
                            <a:off x="400050" y="3568700"/>
                            <a:ext cx="4467225" cy="606425"/>
                          </a:xfrm>
                          <a:prstGeom prst="roundRect">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87F586" w14:textId="4B4FE123" w:rsidR="00F6266B" w:rsidRPr="008C0FD6" w:rsidRDefault="00F6266B" w:rsidP="008C0FD6">
                              <w:pPr>
                                <w:ind w:left="0"/>
                                <w:jc w:val="center"/>
                                <w:rPr>
                                  <w:color w:val="000000" w:themeColor="text1"/>
                                </w:rPr>
                              </w:pPr>
                              <w:r w:rsidRPr="008C0FD6">
                                <w:rPr>
                                  <w:rFonts w:hint="eastAsia"/>
                                  <w:color w:val="000000" w:themeColor="text1"/>
                                </w:rPr>
                                <w:t>該條款的解釋又</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EE7221">
                                <w:rPr>
                                  <w:rFonts w:hint="eastAsia"/>
                                  <w:i/>
                                  <w:color w:val="FF0000"/>
                                  <w:u w:val="single"/>
                                </w:rPr>
                                <w:t>影響</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8C0FD6">
                                <w:rPr>
                                  <w:rFonts w:hint="eastAsia"/>
                                  <w:color w:val="000000" w:themeColor="text1"/>
                                </w:rPr>
                                <w:t>到案件的判決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圓角矩形 488"/>
                        <wps:cNvSpPr/>
                        <wps:spPr>
                          <a:xfrm>
                            <a:off x="558800" y="2438400"/>
                            <a:ext cx="4074160" cy="572770"/>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C7AE6CD" w14:textId="13AB91B4" w:rsidR="00F6266B" w:rsidRPr="008C0FD6" w:rsidRDefault="00F6266B" w:rsidP="008C0FD6">
                              <w:pPr>
                                <w:ind w:left="0"/>
                                <w:jc w:val="center"/>
                                <w:rPr>
                                  <w:color w:val="000000" w:themeColor="text1"/>
                                </w:rPr>
                              </w:pPr>
                              <w:r w:rsidRPr="008C0FD6">
                                <w:rPr>
                                  <w:rFonts w:hint="eastAsia"/>
                                  <w:color w:val="000000" w:themeColor="text1"/>
                                </w:rPr>
                                <w:t>在對該案件作出</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EE7221">
                                <w:rPr>
                                  <w:rFonts w:hint="eastAsia"/>
                                  <w:i/>
                                  <w:color w:val="FF0000"/>
                                  <w:u w:val="single"/>
                                </w:rPr>
                                <w:t>不可上訴</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8C0FD6">
                                <w:rPr>
                                  <w:rFonts w:hint="eastAsia"/>
                                  <w:color w:val="000000" w:themeColor="text1"/>
                                </w:rPr>
                                <w:t>的終局判決前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向上箭號 491"/>
                        <wps:cNvSpPr/>
                        <wps:spPr>
                          <a:xfrm>
                            <a:off x="2463800" y="825500"/>
                            <a:ext cx="274320" cy="288388"/>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向上箭號 492"/>
                        <wps:cNvSpPr/>
                        <wps:spPr>
                          <a:xfrm>
                            <a:off x="2489200" y="2044700"/>
                            <a:ext cx="274320" cy="288388"/>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向上箭號 493"/>
                        <wps:cNvSpPr/>
                        <wps:spPr>
                          <a:xfrm>
                            <a:off x="2495550" y="3130550"/>
                            <a:ext cx="274320" cy="288290"/>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向上箭號 494"/>
                        <wps:cNvSpPr/>
                        <wps:spPr>
                          <a:xfrm>
                            <a:off x="2489200" y="4279900"/>
                            <a:ext cx="274320" cy="288290"/>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D87EC0E" id="群組 73" o:spid="_x0000_s1083" style="position:absolute;margin-left:24.5pt;margin-top:10.55pt;width:412.85pt;height:429.75pt;z-index:251531776;mso-width-relative:margin" coordsize="52431,54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dBXYgUAAJolAAAOAAAAZHJzL2Uyb0RvYy54bWzsWktv4zYQvhfofxB0byzJ1MuIs0iTJiiw&#10;3Q02W+yZkShbgCSqJB07e+6ppz5OBQosUBQoemhvBXppf02D7M/o8CHFcpzmsWmwNXSxKWo4JIfz&#10;fRwOtf1kURbWKWE8p9XYdrcc2yJVQtO8moztz18efBTZFhe4SnFBKzK2zwi3n+x8+MH2vB4Rj05p&#10;kRJmgZKKj+b12J4KUY8GA55MSYn5Fq1JBS8zykos4JFNBinDc9BeFgPPcYLBnLK0ZjQhnEPtvn5p&#10;7yj9WUYS8TzLOBFWMbZhbEL9MvV7In8HO9t4NGG4nuaJGQa+xyhKnFfQaatqHwtszVh+RVWZJ4xy&#10;momthJYDmmV5QtQcYDauszKbQ0ZntZrLZDSf1K2ZwLQrdrq32uTZ6RGz8nRsh0PbqnAJa3Tx108X&#10;v39pQQVYZ15PRiB0yOrj+oiZiol+khNeZKyU/zAVa6HsetbalSyElUCl76GhG/u2lcA7H/lh5Pna&#10;8skUludKu2T6yQ0tB03HAzm+djjzGryIXxqKv5uhjqe4Jsr+XNrAGAqFqLHU+Q/fvf3524s3v5z/&#10;+aMl65V9lHBrLT7iYLg1pnLdyHUdcMqrBvMiJ3ACY7AQ+ShWntrOGo9qxsUhoaUlC2MbHKVKX4C3&#10;KyfEp0+5gKGAfCMn++e0yNODvCjUA5uc7BXMOsWAjIMwDlCg2haz8jOa6moAGIwPFOERVMuVUtJR&#10;Uw36uVaj+uroLyprPrY9H8kZJhignRVYQLGswdl4NbEtXEyAMxLBVMed1kat7g8dRO7H+1poilOi&#10;a/3bjEJOfx/zqW6iupDzgYEXlZwWURRhrCW9R6+VLInFyUIBAwxjlvWEpmfgBIxqGuF1cpBDB08x&#10;F0eYAW/AVIELxXP4yQoK86emZFtTyl6vq5fy4KXw1rbmwENgmy9mmBHbKj6twH9jFyFJXOoBoOPB&#10;A1t+c7L8ppqVexQW1AXWrRNVlPKiaIoZo+UroMxd2Su8wlUCfetVMA97QvMjkG5CdneVGJBVjcXT&#10;6rhOpHJpOmnal4tXmNXGBwXA/RltMINHK16oZWXLiu7OBM1y5aLS1NqusCwGv5J1HgXIwTVAblcc&#10;UH8zkIMgCH2wJeDY9RAKGsw09DeMfDQMYk1/QRQFsSKKB0Wz3C9Ji2ecJKQS/r0A3WhahbRanEt4&#10;cHFWEMUM1QuSAVCA5z2N0UaDBp0ei/YZfg18mxYGmaBQas6AqlrdRkEj2dWtIW3kZVON67ax828D&#10;043bFqpnWom2cZlX1FBUt/dCuIZMMi1vPNiYpksiYU8iG0oiAGwdN61EA3Gz4rciEc0fKHTdcJU/&#10;OuFTiAJXR0//OX9oON81IGgw0vOHYcWH4Y+o8aY+CNmsICTy1vMH1Juw81b8AXG2Y4KQoR9EV0gE&#10;4pLQA+JQZzA4XKBHIpFhH4QYHngPgpB2S+pJZMNIBNJs64KQqN02bkUivh/B4V6dZCBlE8mzO3AQ&#10;hNMmHYOcELkBCKhETuiF4cPnJZr4YTnCRz2JvDckApuM2Zd6EtksEokha2RI5Otv/v7jq4vffn37&#10;/RsLQf1dIhEPBcOGRSDRC3m6Lol4IRrKLJbkEC+Khpqjrj/NzOpdxuhcUcBKTklmQCU/qcTe2szm&#10;HgRFaF8OADroiP3vE5Q9/DYMfpcHgS787nYQ8FAUQ+Jeb+IOQldOAj3+lq5B3uGCoMffhuGvvQA9&#10;7+LP3IPe8lrPQ7EPm57C39AdOrLcCaJX8OfddLfX739i7QVdj78Nw9/ltXoXf3e7Vl/e/5AXxvEN&#10;8WePv3tekPf4eyz8qY9c4AMgdYgxHyvJL4yWn6G8/EnVzj8AAAD//wMAUEsDBBQABgAIAAAAIQDg&#10;293T4QAAAAkBAAAPAAAAZHJzL2Rvd25yZXYueG1sTI9BT8JAEIXvJv6HzZh4k+0iQqndEkLUEyER&#10;TAy3oR3ahu5u013a8u8dT3p7kzd573vpajSN6KnztbMa1CQCQTZ3RW1LDV+H96cYhA9oC2ycJQ03&#10;8rDK7u9STAo32E/q96EUHGJ9ghqqENpESp9XZNBPXEuWvbPrDAY+u1IWHQ4cbho5jaK5NFhbbqiw&#10;pU1F+WV/NRo+BhzWz+qt317Om9vx8LL73irS+vFhXL+CCDSGv2f4xWd0yJjp5K628KLRMFvylKBh&#10;qhQI9uPFbAHixCKO5iCzVP5fkP0AAAD//wMAUEsBAi0AFAAGAAgAAAAhALaDOJL+AAAA4QEAABMA&#10;AAAAAAAAAAAAAAAAAAAAAFtDb250ZW50X1R5cGVzXS54bWxQSwECLQAUAAYACAAAACEAOP0h/9YA&#10;AACUAQAACwAAAAAAAAAAAAAAAAAvAQAAX3JlbHMvLnJlbHNQSwECLQAUAAYACAAAACEA42HQV2IF&#10;AACaJQAADgAAAAAAAAAAAAAAAAAuAgAAZHJzL2Uyb0RvYy54bWxQSwECLQAUAAYACAAAACEA4Nvd&#10;0+EAAAAJAQAADwAAAAAAAAAAAAAAAAC8BwAAZHJzL2Rvd25yZXYueG1sUEsFBgAAAAAEAAQA8wAA&#10;AMoIAAAAAA==&#10;">
                <v:roundrect id="圓角矩形 474" o:spid="_x0000_s1084" style="position:absolute;left:11811;width:28060;height:74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h8PxAAAANwAAAAPAAAAZHJzL2Rvd25yZXYueG1sRI9Ba8JA&#10;FITvhf6H5RW86aZF1KauEgqKWi9JvXh7ZJ/JYvZtyK4a/70rFHocZuYbZr7sbSOu1HnjWMH7KAFB&#10;XDptuFJw+F0NZyB8QNbYOCYFd/KwXLy+zDHV7sY5XYtQiQhhn6KCOoQ2ldKXNVn0I9cSR+/kOosh&#10;yq6SusNbhNtGfiTJRFo0HBdqbOm7pvJcXKyCfG/XP7tibbZsTp/ZPZsc8zMqNXjrsy8QgfrwH/5r&#10;b7SC8XQMzzPxCMjFAwAA//8DAFBLAQItABQABgAIAAAAIQDb4fbL7gAAAIUBAAATAAAAAAAAAAAA&#10;AAAAAAAAAABbQ29udGVudF9UeXBlc10ueG1sUEsBAi0AFAAGAAgAAAAhAFr0LFu/AAAAFQEAAAsA&#10;AAAAAAAAAAAAAAAAHwEAAF9yZWxzLy5yZWxzUEsBAi0AFAAGAAgAAAAhAMaWHw/EAAAA3AAAAA8A&#10;AAAAAAAAAAAAAAAABwIAAGRycy9kb3ducmV2LnhtbFBLBQYAAAAAAwADALcAAAD4AgAAAAA=&#10;" fillcolor="#fdeada" strokecolor="#385d8a" strokeweight="2pt">
                  <v:textbox>
                    <w:txbxContent>
                      <w:p w14:paraId="6B595D66" w14:textId="7F8D33E3" w:rsidR="00F6266B" w:rsidRPr="008C0FD6" w:rsidRDefault="00F6266B" w:rsidP="008C0FD6">
                        <w:pPr>
                          <w:spacing w:line="360" w:lineRule="auto"/>
                          <w:ind w:left="0" w:firstLine="0"/>
                          <w:jc w:val="center"/>
                        </w:pPr>
                        <w:r>
                          <w:rPr>
                            <w:rFonts w:hint="eastAsia"/>
                          </w:rPr>
                          <w:t>全國</w:t>
                        </w:r>
                        <w:r>
                          <w:t>人</w:t>
                        </w:r>
                        <w:r>
                          <w:rPr>
                            <w:rFonts w:hint="eastAsia"/>
                          </w:rPr>
                          <w:t>民代表</w:t>
                        </w:r>
                        <w:r>
                          <w:t>大會</w:t>
                        </w:r>
                        <w:r>
                          <w:rPr>
                            <w:rFonts w:hint="eastAsia"/>
                          </w:rPr>
                          <w:t>常務委</w:t>
                        </w:r>
                        <w:r>
                          <w:t>員</w:t>
                        </w:r>
                        <w:r>
                          <w:rPr>
                            <w:rFonts w:hint="eastAsia"/>
                          </w:rPr>
                          <w:t>會行使</w:t>
                        </w:r>
                        <w:r w:rsidRPr="00E16822">
                          <w:rPr>
                            <w:rFonts w:hint="eastAsia"/>
                          </w:rPr>
                          <w:t>解釋法律</w:t>
                        </w:r>
                        <w:r>
                          <w:rPr>
                            <w:rFonts w:hint="eastAsia"/>
                          </w:rPr>
                          <w:t>的職權</w:t>
                        </w:r>
                      </w:p>
                    </w:txbxContent>
                  </v:textbox>
                </v:roundrect>
                <v:roundrect id="圓角矩形 476" o:spid="_x0000_s1085" style="position:absolute;left:6667;top:12446;width:38544;height:68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5mWxgAAANwAAAAPAAAAZHJzL2Rvd25yZXYueG1sRI9Ba8JA&#10;FITvQv/D8gredGORKNFVmopUPKkR8fjIPpPY7NuQ3WraX98tCB6HmfmGmS87U4sbta6yrGA0jEAQ&#10;51ZXXCg4ZuvBFITzyBpry6TghxwsFy+9OSba3nlPt4MvRICwS1BB6X2TSOnykgy6oW2Ig3exrUEf&#10;ZFtI3eI9wE0t36IolgYrDgslNvRRUv51+DYKivSSfTZpuvrdXbOR3m2259N5q1T/tXufgfDU+Wf4&#10;0d5oBeNJDP9nwhGQiz8AAAD//wMAUEsBAi0AFAAGAAgAAAAhANvh9svuAAAAhQEAABMAAAAAAAAA&#10;AAAAAAAAAAAAAFtDb250ZW50X1R5cGVzXS54bWxQSwECLQAUAAYACAAAACEAWvQsW78AAAAVAQAA&#10;CwAAAAAAAAAAAAAAAAAfAQAAX3JlbHMvLnJlbHNQSwECLQAUAAYACAAAACEAogOZlsYAAADcAAAA&#10;DwAAAAAAAAAAAAAAAAAHAgAAZHJzL2Rvd25yZXYueG1sUEsFBgAAAAADAAMAtwAAAPoCAAAAAA==&#10;" fillcolor="#daeef3 [664]" strokecolor="#243f60 [1604]" strokeweight="2pt">
                  <v:textbox>
                    <w:txbxContent>
                      <w:p w14:paraId="5D7C6427" w14:textId="1FE9D9BB" w:rsidR="00F6266B" w:rsidRPr="008C0FD6" w:rsidRDefault="00F6266B" w:rsidP="008C0FD6">
                        <w:pPr>
                          <w:spacing w:line="360" w:lineRule="auto"/>
                          <w:ind w:left="0" w:firstLine="0"/>
                          <w:jc w:val="center"/>
                        </w:pPr>
                        <w:r w:rsidRPr="008C0FD6">
                          <w:rPr>
                            <w:rFonts w:hint="eastAsia"/>
                            <w:color w:val="000000" w:themeColor="text1"/>
                          </w:rPr>
                          <w:t>應由香港特別行政區</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8C0FD6">
                          <w:rPr>
                            <w:rFonts w:hint="eastAsia"/>
                            <w:i/>
                            <w:color w:val="FF0000"/>
                            <w:u w:val="single"/>
                          </w:rPr>
                          <w:t>終審法院</w:t>
                        </w:r>
                        <w:r>
                          <w:rPr>
                            <w:rFonts w:hint="eastAsia"/>
                            <w:i/>
                            <w:color w:val="FF0000"/>
                            <w:u w:val="single"/>
                          </w:rPr>
                          <w:t xml:space="preserve"> </w:t>
                        </w:r>
                        <w:r>
                          <w:rPr>
                            <w:i/>
                            <w:color w:val="FF0000"/>
                            <w:u w:val="single"/>
                          </w:rPr>
                          <w:t xml:space="preserve">   </w:t>
                        </w:r>
                        <w:r w:rsidRPr="008C0FD6">
                          <w:rPr>
                            <w:rFonts w:hint="eastAsia"/>
                            <w:i/>
                            <w:color w:val="FF0000"/>
                            <w:u w:val="single"/>
                          </w:rPr>
                          <w:t xml:space="preserve"> </w:t>
                        </w:r>
                        <w:r w:rsidRPr="008C0FD6">
                          <w:rPr>
                            <w:i/>
                            <w:color w:val="FF0000"/>
                            <w:u w:val="single"/>
                          </w:rPr>
                          <w:t xml:space="preserve"> </w:t>
                        </w:r>
                        <w:r w:rsidRPr="008C0FD6">
                          <w:rPr>
                            <w:rFonts w:hint="eastAsia"/>
                            <w:color w:val="000000" w:themeColor="text1"/>
                          </w:rPr>
                          <w:t>請全國人民代表大會常務委員會對有關條款作出解釋</w:t>
                        </w:r>
                      </w:p>
                    </w:txbxContent>
                  </v:textbox>
                </v:roundrect>
                <v:roundrect id="圓角矩形 479" o:spid="_x0000_s1086" style="position:absolute;top:47117;width:52431;height:74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P4XxwAAANwAAAAPAAAAZHJzL2Rvd25yZXYueG1sRI9Ba8JA&#10;FITvhf6H5Qne6kYJWlNXKQW1VEupSvH4yD6zodm3MbuN8d93hUKPw8x8w8wWna1ES40vHSsYDhIQ&#10;xLnTJRcKDvvlwyMIH5A1Vo5JwZU8LOb3dzPMtLvwJ7W7UIgIYZ+hAhNCnUnpc0MW/cDVxNE7ucZi&#10;iLIppG7wEuG2kqMkGUuLJccFgzW9GMq/dz9WwfHD7N/TjW2L7Ve6bq+T1fjtbJXq97rnJxCBuvAf&#10;/mu/agXpZAq3M/EIyPkvAAAA//8DAFBLAQItABQABgAIAAAAIQDb4fbL7gAAAIUBAAATAAAAAAAA&#10;AAAAAAAAAAAAAABbQ29udGVudF9UeXBlc10ueG1sUEsBAi0AFAAGAAgAAAAhAFr0LFu/AAAAFQEA&#10;AAsAAAAAAAAAAAAAAAAAHwEAAF9yZWxzLy5yZWxzUEsBAi0AFAAGAAgAAAAhAPmQ/hfHAAAA3AAA&#10;AA8AAAAAAAAAAAAAAAAABwIAAGRycy9kb3ducmV2LnhtbFBLBQYAAAAAAwADALcAAAD7AgAAAAA=&#10;" fillcolor="#f2dbdb [661]" strokecolor="#243f60 [1604]" strokeweight="2pt">
                  <v:textbox>
                    <w:txbxContent>
                      <w:p w14:paraId="365E40BB" w14:textId="2FC6FE01" w:rsidR="00F6266B" w:rsidRDefault="00F6266B" w:rsidP="008C0FD6">
                        <w:pPr>
                          <w:spacing w:line="360" w:lineRule="auto"/>
                          <w:ind w:left="0" w:firstLine="0"/>
                          <w:jc w:val="center"/>
                        </w:pPr>
                        <w:r w:rsidRPr="008C0FD6">
                          <w:rPr>
                            <w:rFonts w:hint="eastAsia"/>
                            <w:color w:val="000000" w:themeColor="text1"/>
                          </w:rPr>
                          <w:t>如香港特別行政區</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405EC2">
                          <w:rPr>
                            <w:rFonts w:hint="eastAsia"/>
                            <w:i/>
                            <w:color w:val="FF0000"/>
                            <w:u w:val="single"/>
                          </w:rPr>
                          <w:t>法院</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8C0FD6">
                          <w:rPr>
                            <w:rFonts w:hint="eastAsia"/>
                            <w:color w:val="000000" w:themeColor="text1"/>
                          </w:rPr>
                          <w:t>在審理案件時需要對《基本法》關於</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EE7221">
                          <w:rPr>
                            <w:rFonts w:hint="eastAsia"/>
                            <w:i/>
                            <w:color w:val="FF0000"/>
                            <w:u w:val="single"/>
                          </w:rPr>
                          <w:t>中央人民政府管理的事務</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8C0FD6">
                          <w:rPr>
                            <w:rFonts w:hint="eastAsia"/>
                            <w:color w:val="000000" w:themeColor="text1"/>
                          </w:rPr>
                          <w:t>或中央和香港特別行政區關係的條款進行解釋</w:t>
                        </w:r>
                      </w:p>
                      <w:p w14:paraId="56119C8A" w14:textId="77777777" w:rsidR="00F6266B" w:rsidRPr="008C0FD6" w:rsidRDefault="00F6266B" w:rsidP="008C0FD6">
                        <w:pPr>
                          <w:ind w:left="0"/>
                          <w:jc w:val="center"/>
                        </w:pPr>
                      </w:p>
                    </w:txbxContent>
                  </v:textbox>
                </v:roundrect>
                <v:roundrect id="圓角矩形 482" o:spid="_x0000_s1087" style="position:absolute;left:4000;top:35687;width:44672;height:60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Zs8xQAAANwAAAAPAAAAZHJzL2Rvd25yZXYueG1sRI/NasMw&#10;EITvgb6D2EJvsdxQgutGCUmhkGNtF9reFmtjm1grY8k/7dNHgUCOw8x8w2x2s2nFSL1rLCt4jmIQ&#10;xKXVDVcKvoqPZQLCeWSNrWVS8EcOdtuHxQZTbSfOaMx9JQKEXYoKau+7VEpX1mTQRbYjDt7J9gZ9&#10;kH0ldY9TgJtWruJ4LQ02HBZq7Oi9pvKcD0ZBkR+O6+Lw+/Pd7f8zP3xW5StPSj09zvs3EJ5mfw/f&#10;2ket4CVZwfVMOAJyewEAAP//AwBQSwECLQAUAAYACAAAACEA2+H2y+4AAACFAQAAEwAAAAAAAAAA&#10;AAAAAAAAAAAAW0NvbnRlbnRfVHlwZXNdLnhtbFBLAQItABQABgAIAAAAIQBa9CxbvwAAABUBAAAL&#10;AAAAAAAAAAAAAAAAAB8BAABfcmVscy8ucmVsc1BLAQItABQABgAIAAAAIQBDpZs8xQAAANwAAAAP&#10;AAAAAAAAAAAAAAAAAAcCAABkcnMvZG93bnJldi54bWxQSwUGAAAAAAMAAwC3AAAA+QIAAAAA&#10;" fillcolor="#eaf1dd [662]" strokecolor="#243f60 [1604]" strokeweight="2pt">
                  <v:textbox>
                    <w:txbxContent>
                      <w:p w14:paraId="1387F586" w14:textId="4B4FE123" w:rsidR="00F6266B" w:rsidRPr="008C0FD6" w:rsidRDefault="00F6266B" w:rsidP="008C0FD6">
                        <w:pPr>
                          <w:ind w:left="0"/>
                          <w:jc w:val="center"/>
                          <w:rPr>
                            <w:color w:val="000000" w:themeColor="text1"/>
                          </w:rPr>
                        </w:pPr>
                        <w:r w:rsidRPr="008C0FD6">
                          <w:rPr>
                            <w:rFonts w:hint="eastAsia"/>
                            <w:color w:val="000000" w:themeColor="text1"/>
                          </w:rPr>
                          <w:t>該條款的解釋又</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EE7221">
                          <w:rPr>
                            <w:rFonts w:hint="eastAsia"/>
                            <w:i/>
                            <w:color w:val="FF0000"/>
                            <w:u w:val="single"/>
                          </w:rPr>
                          <w:t>影響</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8C0FD6">
                          <w:rPr>
                            <w:rFonts w:hint="eastAsia"/>
                            <w:color w:val="000000" w:themeColor="text1"/>
                          </w:rPr>
                          <w:t>到案件的判決</w:t>
                        </w:r>
                      </w:p>
                    </w:txbxContent>
                  </v:textbox>
                </v:roundrect>
                <v:roundrect id="圓角矩形 488" o:spid="_x0000_s1088" style="position:absolute;left:5588;top:24384;width:40741;height:57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ANxAAAANwAAAAPAAAAZHJzL2Rvd25yZXYueG1sRE+7bsIw&#10;FN0r9R+sW4mlIk5bFKKAQVURtANLgYXtEt88SnydxoaEv8dDpY5H5z1fDqYRV+pcbVnBSxSDIM6t&#10;rrlUcNivxykI55E1NpZJwY0cLBePD3PMtO35m647X4oQwi5DBZX3bSalyysy6CLbEgeusJ1BH2BX&#10;St1hH8JNI1/jOJEGaw4NFbb0UVF+3l2MgtUpmdZHe/5c/bwVk3R7/N30z4lSo6fhfQbC0+D/xX/u&#10;L61gkoa14Uw4AnJxBwAA//8DAFBLAQItABQABgAIAAAAIQDb4fbL7gAAAIUBAAATAAAAAAAAAAAA&#10;AAAAAAAAAABbQ29udGVudF9UeXBlc10ueG1sUEsBAi0AFAAGAAgAAAAhAFr0LFu/AAAAFQEAAAsA&#10;AAAAAAAAAAAAAAAAHwEAAF9yZWxzLy5yZWxzUEsBAi0AFAAGAAgAAAAhAAYCQA3EAAAA3AAAAA8A&#10;AAAAAAAAAAAAAAAABwIAAGRycy9kb3ducmV2LnhtbFBLBQYAAAAAAwADALcAAAD4AgAAAAA=&#10;" fillcolor="#e5dfec [663]" strokecolor="#243f60 [1604]" strokeweight="2pt">
                  <v:textbox>
                    <w:txbxContent>
                      <w:p w14:paraId="2C7AE6CD" w14:textId="13AB91B4" w:rsidR="00F6266B" w:rsidRPr="008C0FD6" w:rsidRDefault="00F6266B" w:rsidP="008C0FD6">
                        <w:pPr>
                          <w:ind w:left="0"/>
                          <w:jc w:val="center"/>
                          <w:rPr>
                            <w:color w:val="000000" w:themeColor="text1"/>
                          </w:rPr>
                        </w:pPr>
                        <w:r w:rsidRPr="008C0FD6">
                          <w:rPr>
                            <w:rFonts w:hint="eastAsia"/>
                            <w:color w:val="000000" w:themeColor="text1"/>
                          </w:rPr>
                          <w:t>在對該案件作出</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EE7221">
                          <w:rPr>
                            <w:rFonts w:hint="eastAsia"/>
                            <w:i/>
                            <w:color w:val="FF0000"/>
                            <w:u w:val="single"/>
                          </w:rPr>
                          <w:t>不可上訴</w:t>
                        </w:r>
                        <w:r w:rsidRPr="008C0FD6">
                          <w:rPr>
                            <w:rFonts w:hint="eastAsia"/>
                            <w:color w:val="FF0000"/>
                            <w:u w:val="single"/>
                          </w:rPr>
                          <w:t xml:space="preserve"> </w:t>
                        </w:r>
                        <w:r w:rsidRPr="008C0FD6">
                          <w:rPr>
                            <w:color w:val="FF0000"/>
                            <w:u w:val="single"/>
                          </w:rPr>
                          <w:t xml:space="preserve"> </w:t>
                        </w:r>
                        <w:r>
                          <w:rPr>
                            <w:color w:val="FF0000"/>
                            <w:u w:val="single"/>
                          </w:rPr>
                          <w:t xml:space="preserve">    </w:t>
                        </w:r>
                        <w:r w:rsidRPr="008C0FD6">
                          <w:rPr>
                            <w:rFonts w:hint="eastAsia"/>
                            <w:color w:val="000000" w:themeColor="text1"/>
                          </w:rPr>
                          <w:t>的終局判決前</w:t>
                        </w:r>
                      </w:p>
                    </w:txbxContent>
                  </v:textbox>
                </v:round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向上箭號 491" o:spid="_x0000_s1089" type="#_x0000_t68" style="position:absolute;left:24638;top:8255;width:2743;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UYdxgAAANwAAAAPAAAAZHJzL2Rvd25yZXYueG1sRI9Ba8JA&#10;FITvBf/D8oTedKNYqdFVRFropYfEturtkX1mo9m3IbvV9N+7gtDjMDPfMItVZ2txodZXjhWMhgkI&#10;4sLpiksFX9v3wSsIH5A11o5JwR95WC17TwtMtbtyRpc8lCJC2KeowITQpFL6wpBFP3QNcfSOrrUY&#10;omxLqVu8Rrit5ThJptJixXHBYEMbQ8U5/7UKxqe3Y76ffL6Uh933/vyD2SnbGqWe+916DiJQF/7D&#10;j/aHVjCZjeB+Jh4BubwBAAD//wMAUEsBAi0AFAAGAAgAAAAhANvh9svuAAAAhQEAABMAAAAAAAAA&#10;AAAAAAAAAAAAAFtDb250ZW50X1R5cGVzXS54bWxQSwECLQAUAAYACAAAACEAWvQsW78AAAAVAQAA&#10;CwAAAAAAAAAAAAAAAAAfAQAAX3JlbHMvLnJlbHNQSwECLQAUAAYACAAAACEAo9lGHcYAAADcAAAA&#10;DwAAAAAAAAAAAAAAAAAHAgAAZHJzL2Rvd25yZXYueG1sUEsFBgAAAAADAAMAtwAAAPoCAAAAAA==&#10;" adj="10273" fillcolor="#c0504d" strokecolor="#385d8a" strokeweight="2pt"/>
                <v:shape id="向上箭號 492" o:spid="_x0000_s1090" type="#_x0000_t68" style="position:absolute;left:24892;top:20447;width:2743;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9hqxwAAANwAAAAPAAAAZHJzL2Rvd25yZXYueG1sRI9Pa8JA&#10;FMTvhX6H5RV6002DFU1dRaSFXnpIrP9uj+wzG82+Ddmtpt/eFQo9DjPzG2a26G0jLtT52rGCl2EC&#10;grh0uuZKwff6YzAB4QOyxsYxKfglD4v548MMM+2unNOlCJWIEPYZKjAhtJmUvjRk0Q9dSxy9o+ss&#10;hii7SuoOrxFuG5kmyVharDkuGGxpZag8Fz9WQXp6Pxb70ddrddht9uct5qd8bZR6fuqXbyAC9eE/&#10;/Nf+1ApG0xTuZ+IRkPMbAAAA//8DAFBLAQItABQABgAIAAAAIQDb4fbL7gAAAIUBAAATAAAAAAAA&#10;AAAAAAAAAAAAAABbQ29udGVudF9UeXBlc10ueG1sUEsBAi0AFAAGAAgAAAAhAFr0LFu/AAAAFQEA&#10;AAsAAAAAAAAAAAAAAAAAHwEAAF9yZWxzLy5yZWxzUEsBAi0AFAAGAAgAAAAhAFML2GrHAAAA3AAA&#10;AA8AAAAAAAAAAAAAAAAABwIAAGRycy9kb3ducmV2LnhtbFBLBQYAAAAAAwADALcAAAD7AgAAAAA=&#10;" adj="10273" fillcolor="#c0504d" strokecolor="#385d8a" strokeweight="2pt"/>
                <v:shape id="向上箭號 493" o:spid="_x0000_s1091" type="#_x0000_t68" style="position:absolute;left:24955;top:31305;width:2743;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xS1xwAAANwAAAAPAAAAZHJzL2Rvd25yZXYueG1sRI/Na8JA&#10;FMTvhf4Pyyv0UsxGK2Kiq4gQ7aEHvxCPj+zLB2bfxuxW0/++Wyj0OMzMb5j5sjeNuFPnassKhlEM&#10;gji3uuZSwemYDaYgnEfW2FgmBd/kYLl4fppjqu2D93Q/+FIECLsUFVTet6mULq/IoItsSxy8wnYG&#10;fZBdKXWHjwA3jRzF8UQarDksVNjSuqL8evgyCopt8elO4yy7jN6ypNjdNkc0Z6VeX/rVDISn3v+H&#10;/9ofWsE4eYffM+EIyMUPAAAA//8DAFBLAQItABQABgAIAAAAIQDb4fbL7gAAAIUBAAATAAAAAAAA&#10;AAAAAAAAAAAAAABbQ29udGVudF9UeXBlc10ueG1sUEsBAi0AFAAGAAgAAAAhAFr0LFu/AAAAFQEA&#10;AAsAAAAAAAAAAAAAAAAAHwEAAF9yZWxzLy5yZWxzUEsBAi0AFAAGAAgAAAAhAIDfFLXHAAAA3AAA&#10;AA8AAAAAAAAAAAAAAAAABwIAAGRycy9kb3ducmV2LnhtbFBLBQYAAAAAAwADALcAAAD7AgAAAAA=&#10;" adj="10277" fillcolor="#c0504d" strokecolor="#385d8a" strokeweight="2pt"/>
                <v:shape id="向上箭號 494" o:spid="_x0000_s1092" type="#_x0000_t68" style="position:absolute;left:24892;top:42799;width:2743;height:2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ozBxQAAANwAAAAPAAAAZHJzL2Rvd25yZXYueG1sRI9Pa8JA&#10;FMTvBb/D8gQvRTdKKDW6igixPXhoVcTjI/vyB7NvY3bV+O1dodDjMDO/YebLztTiRq2rLCsYjyIQ&#10;xJnVFRcKDvt0+AnCeWSNtWVS8CAHy0XvbY6Jtnf+pdvOFyJA2CWooPS+SaR0WUkG3cg2xMHLbWvQ&#10;B9kWUrd4D3BTy0kUfUiDFYeFEhtal5Sdd1ejIP/Kt+4Qp+lp8p5O85/LZo/mqNSg361mIDx1/j/8&#10;1/7WCuJpDK8z4QjIxRMAAP//AwBQSwECLQAUAAYACAAAACEA2+H2y+4AAACFAQAAEwAAAAAAAAAA&#10;AAAAAAAAAAAAW0NvbnRlbnRfVHlwZXNdLnhtbFBLAQItABQABgAIAAAAIQBa9CxbvwAAABUBAAAL&#10;AAAAAAAAAAAAAAAAAB8BAABfcmVscy8ucmVsc1BLAQItABQABgAIAAAAIQAPNozBxQAAANwAAAAP&#10;AAAAAAAAAAAAAAAAAAcCAABkcnMvZG93bnJldi54bWxQSwUGAAAAAAMAAwC3AAAA+QIAAAAA&#10;" adj="10277" fillcolor="#c0504d" strokecolor="#385d8a" strokeweight="2pt"/>
              </v:group>
            </w:pict>
          </mc:Fallback>
        </mc:AlternateContent>
      </w:r>
    </w:p>
    <w:p w14:paraId="5C3FE4E9" w14:textId="27EF5751" w:rsidR="00734CF2" w:rsidRDefault="00734CF2" w:rsidP="007A6D5F">
      <w:pPr>
        <w:ind w:left="0" w:firstLine="0"/>
      </w:pPr>
    </w:p>
    <w:p w14:paraId="5ECC976D" w14:textId="690C843A" w:rsidR="001C6F49" w:rsidRDefault="001C6F49" w:rsidP="007A6D5F">
      <w:pPr>
        <w:ind w:left="0" w:firstLine="0"/>
      </w:pPr>
    </w:p>
    <w:p w14:paraId="41144C21" w14:textId="4D25B165" w:rsidR="001C6F49" w:rsidRDefault="001C6F49" w:rsidP="007A6D5F">
      <w:pPr>
        <w:ind w:left="0" w:firstLine="0"/>
      </w:pPr>
    </w:p>
    <w:p w14:paraId="3A136002" w14:textId="42575730" w:rsidR="001C6F49" w:rsidRDefault="001C6F49" w:rsidP="007A6D5F">
      <w:pPr>
        <w:ind w:left="0" w:firstLine="0"/>
      </w:pPr>
    </w:p>
    <w:p w14:paraId="2BB8A5AE" w14:textId="36629920" w:rsidR="001C6F49" w:rsidRDefault="001C6F49" w:rsidP="007A6D5F">
      <w:pPr>
        <w:ind w:left="0" w:firstLine="0"/>
      </w:pPr>
    </w:p>
    <w:p w14:paraId="33DE015A" w14:textId="40F68FB1" w:rsidR="001C6F49" w:rsidRPr="00EE7221" w:rsidRDefault="001C6F49" w:rsidP="007A6D5F">
      <w:pPr>
        <w:ind w:left="0" w:firstLine="0"/>
      </w:pPr>
    </w:p>
    <w:p w14:paraId="691208F0" w14:textId="6A8724C7" w:rsidR="001C6F49" w:rsidRDefault="001C6F49" w:rsidP="007A6D5F">
      <w:pPr>
        <w:ind w:left="0" w:firstLine="0"/>
      </w:pPr>
    </w:p>
    <w:p w14:paraId="7AA0FC80" w14:textId="25E51145" w:rsidR="001C6F49" w:rsidRDefault="001C6F49" w:rsidP="007A6D5F">
      <w:pPr>
        <w:ind w:left="0" w:firstLine="0"/>
      </w:pPr>
    </w:p>
    <w:p w14:paraId="44ED739D" w14:textId="70E870E5" w:rsidR="001C6F49" w:rsidRDefault="001C6F49" w:rsidP="007A6D5F">
      <w:pPr>
        <w:ind w:left="0" w:firstLine="0"/>
      </w:pPr>
    </w:p>
    <w:p w14:paraId="203FED04" w14:textId="2803D766" w:rsidR="001C6F49" w:rsidRDefault="001C6F49" w:rsidP="007A6D5F">
      <w:pPr>
        <w:ind w:left="0" w:firstLine="0"/>
      </w:pPr>
    </w:p>
    <w:p w14:paraId="366B20BF" w14:textId="3D6C65E3" w:rsidR="001C6F49" w:rsidRDefault="001C6F49" w:rsidP="007A6D5F">
      <w:pPr>
        <w:ind w:left="0" w:firstLine="0"/>
      </w:pPr>
    </w:p>
    <w:p w14:paraId="6600F798" w14:textId="266B961E" w:rsidR="001C6F49" w:rsidRDefault="001C6F49" w:rsidP="007A6D5F">
      <w:pPr>
        <w:ind w:left="0" w:firstLine="0"/>
      </w:pPr>
    </w:p>
    <w:p w14:paraId="2C54E3D2" w14:textId="4ED0052A" w:rsidR="001C6F49" w:rsidRDefault="001C6F49" w:rsidP="007A6D5F">
      <w:pPr>
        <w:ind w:left="0" w:firstLine="0"/>
      </w:pPr>
    </w:p>
    <w:p w14:paraId="51780988" w14:textId="7AE2048A" w:rsidR="001C6F49" w:rsidRDefault="001C6F49" w:rsidP="007A6D5F">
      <w:pPr>
        <w:ind w:left="0" w:firstLine="0"/>
      </w:pPr>
    </w:p>
    <w:p w14:paraId="4793A00C" w14:textId="2B59376A" w:rsidR="00EE7221" w:rsidRDefault="00EE7221" w:rsidP="007A6D5F">
      <w:pPr>
        <w:ind w:left="0" w:firstLine="0"/>
      </w:pPr>
    </w:p>
    <w:p w14:paraId="757C7ABD" w14:textId="3D492F02" w:rsidR="00EE7221" w:rsidRDefault="00EE7221" w:rsidP="007A6D5F">
      <w:pPr>
        <w:ind w:left="0" w:firstLine="0"/>
      </w:pPr>
    </w:p>
    <w:p w14:paraId="5F9C42BD" w14:textId="27B8633A" w:rsidR="00EE7221" w:rsidRDefault="00EE7221" w:rsidP="007A6D5F">
      <w:pPr>
        <w:ind w:left="0" w:firstLine="0"/>
      </w:pPr>
    </w:p>
    <w:p w14:paraId="36A74A0A" w14:textId="31222EA2" w:rsidR="00EE7221" w:rsidRDefault="00EE7221" w:rsidP="007A6D5F">
      <w:pPr>
        <w:ind w:left="0" w:firstLine="0"/>
      </w:pPr>
    </w:p>
    <w:p w14:paraId="01243B5E" w14:textId="16F6C5C6" w:rsidR="00734CF2" w:rsidRDefault="00734CF2" w:rsidP="007A6D5F">
      <w:pPr>
        <w:ind w:left="0" w:firstLine="0"/>
      </w:pPr>
    </w:p>
    <w:p w14:paraId="20E0064C" w14:textId="15655146" w:rsidR="00734CF2" w:rsidRDefault="00734CF2" w:rsidP="007A6D5F">
      <w:pPr>
        <w:ind w:left="0" w:firstLine="0"/>
      </w:pPr>
    </w:p>
    <w:p w14:paraId="781AA98C" w14:textId="3A8D92BA" w:rsidR="00734CF2" w:rsidRDefault="00734CF2" w:rsidP="007A6D5F">
      <w:pPr>
        <w:ind w:left="0" w:firstLine="0"/>
      </w:pPr>
    </w:p>
    <w:p w14:paraId="146660EB" w14:textId="2588EACD" w:rsidR="00734CF2" w:rsidRDefault="00734CF2" w:rsidP="007A6D5F">
      <w:pPr>
        <w:ind w:left="0" w:firstLine="0"/>
      </w:pPr>
    </w:p>
    <w:p w14:paraId="1EDD13A4" w14:textId="5A5A3C8D" w:rsidR="00734CF2" w:rsidRDefault="00734CF2" w:rsidP="007A6D5F">
      <w:pPr>
        <w:ind w:left="0" w:firstLine="0"/>
      </w:pPr>
    </w:p>
    <w:p w14:paraId="52D1CE67" w14:textId="3C901F11" w:rsidR="00CF48BB" w:rsidRDefault="00CF48BB" w:rsidP="007A6D5F">
      <w:pPr>
        <w:ind w:left="0" w:firstLine="0"/>
      </w:pPr>
    </w:p>
    <w:p w14:paraId="7D50E7D0" w14:textId="1096851E" w:rsidR="00CF48BB" w:rsidRDefault="00CF48BB" w:rsidP="007A6D5F">
      <w:pPr>
        <w:ind w:left="0" w:firstLine="0"/>
      </w:pPr>
    </w:p>
    <w:p w14:paraId="090A5277" w14:textId="0AC33F7A" w:rsidR="00CF48BB" w:rsidRDefault="00CF48BB" w:rsidP="007A6D5F">
      <w:pPr>
        <w:ind w:left="0" w:firstLine="0"/>
      </w:pPr>
    </w:p>
    <w:p w14:paraId="6F65C56B" w14:textId="1C76FDC8" w:rsidR="00CF48BB" w:rsidRDefault="00CF48BB" w:rsidP="007A6D5F">
      <w:pPr>
        <w:ind w:left="0" w:firstLine="0"/>
      </w:pPr>
    </w:p>
    <w:p w14:paraId="79447584" w14:textId="0A651B7E" w:rsidR="00CF48BB" w:rsidRDefault="00CF48BB" w:rsidP="007A6D5F">
      <w:pPr>
        <w:ind w:left="0" w:firstLine="0"/>
      </w:pPr>
    </w:p>
    <w:p w14:paraId="3DE4180C" w14:textId="1FD7DB5D" w:rsidR="00CF48BB" w:rsidRDefault="00CF48BB" w:rsidP="007A6D5F">
      <w:pPr>
        <w:ind w:left="0" w:firstLine="0"/>
      </w:pPr>
    </w:p>
    <w:p w14:paraId="20D756B5" w14:textId="5722A191" w:rsidR="00734CF2" w:rsidRDefault="00734CF2" w:rsidP="007A6D5F">
      <w:pPr>
        <w:ind w:left="0" w:firstLine="0"/>
      </w:pPr>
    </w:p>
    <w:p w14:paraId="669D2525" w14:textId="7F915778" w:rsidR="00EE7221" w:rsidRDefault="00EE7221" w:rsidP="007A6D5F">
      <w:pPr>
        <w:ind w:left="0" w:firstLine="0"/>
      </w:pPr>
    </w:p>
    <w:p w14:paraId="05D586C4" w14:textId="6AA34941" w:rsidR="00EE7221" w:rsidRDefault="00EE7221" w:rsidP="007A6D5F">
      <w:pPr>
        <w:ind w:left="0" w:firstLine="0"/>
      </w:pPr>
    </w:p>
    <w:p w14:paraId="153E2406" w14:textId="3BC8C6B6" w:rsidR="00923CB2" w:rsidRDefault="00923CB2">
      <w:r>
        <w:br w:type="page"/>
      </w:r>
    </w:p>
    <w:p w14:paraId="1E9D3EB2" w14:textId="6A5EC063" w:rsidR="00923CB2" w:rsidRPr="00FF62CA" w:rsidRDefault="00923CB2" w:rsidP="00923CB2">
      <w:pPr>
        <w:ind w:left="0" w:firstLine="0"/>
        <w:rPr>
          <w:b/>
          <w:color w:val="000000" w:themeColor="text1"/>
          <w:lang w:eastAsia="zh-HK"/>
        </w:rPr>
      </w:pPr>
      <w:r>
        <w:rPr>
          <w:rFonts w:eastAsia="Microsoft JhengHei"/>
          <w:b/>
          <w:sz w:val="28"/>
          <w:szCs w:val="28"/>
        </w:rPr>
        <w:lastRenderedPageBreak/>
        <w:t>工作紙</w:t>
      </w:r>
      <w:r>
        <w:rPr>
          <w:rFonts w:eastAsia="Microsoft JhengHei" w:hint="eastAsia"/>
          <w:b/>
          <w:sz w:val="28"/>
          <w:szCs w:val="28"/>
          <w:lang w:eastAsia="zh-HK"/>
        </w:rPr>
        <w:t>九</w:t>
      </w:r>
      <w:r>
        <w:rPr>
          <w:rFonts w:eastAsia="Microsoft JhengHei"/>
          <w:b/>
          <w:sz w:val="28"/>
          <w:szCs w:val="28"/>
        </w:rPr>
        <w:t>：</w:t>
      </w:r>
      <w:r>
        <w:rPr>
          <w:rFonts w:eastAsia="Microsoft JhengHei" w:hint="eastAsia"/>
          <w:b/>
          <w:sz w:val="28"/>
          <w:szCs w:val="28"/>
          <w:lang w:eastAsia="zh-HK"/>
        </w:rPr>
        <w:t>《基本法》的修改</w:t>
      </w:r>
    </w:p>
    <w:p w14:paraId="14F46C4A" w14:textId="18D45471" w:rsidR="00CF71C0" w:rsidRDefault="00CF71C0" w:rsidP="00CF71C0">
      <w:pPr>
        <w:spacing w:line="276" w:lineRule="auto"/>
        <w:ind w:left="0" w:firstLine="0"/>
        <w:jc w:val="both"/>
        <w:rPr>
          <w:rFonts w:ascii="Microsoft JhengHei" w:eastAsia="Microsoft JhengHei" w:hAnsi="Microsoft JhengHei"/>
          <w:color w:val="000000" w:themeColor="text1"/>
        </w:rPr>
      </w:pPr>
      <w:r w:rsidRPr="00C276C2">
        <w:rPr>
          <w:rFonts w:ascii="Microsoft JhengHei" w:eastAsia="Microsoft JhengHei" w:hAnsi="Microsoft JhengHei" w:hint="eastAsia"/>
          <w:color w:val="000000" w:themeColor="text1"/>
          <w:lang w:eastAsia="zh-HK"/>
        </w:rPr>
        <w:t>觀看以下有關「《基本法》的修改」的視像片段，然後回答下列問題</w:t>
      </w:r>
      <w:r w:rsidRPr="00C276C2">
        <w:rPr>
          <w:rFonts w:ascii="Microsoft JhengHei" w:eastAsia="Microsoft JhengHei" w:hAnsi="Microsoft JhengHei" w:hint="eastAsia"/>
          <w:color w:val="000000" w:themeColor="text1"/>
        </w:rPr>
        <w:t>。</w:t>
      </w:r>
    </w:p>
    <w:p w14:paraId="24B833DE" w14:textId="06CE7EBF" w:rsidR="00B17F0F" w:rsidRDefault="00B17F0F" w:rsidP="00CF71C0">
      <w:pPr>
        <w:spacing w:line="276" w:lineRule="auto"/>
        <w:ind w:left="0" w:firstLine="0"/>
        <w:jc w:val="both"/>
        <w:rPr>
          <w:rFonts w:ascii="Microsoft JhengHei" w:eastAsia="Microsoft JhengHei" w:hAnsi="Microsoft JhengHei"/>
          <w:color w:val="000000" w:themeColor="text1"/>
        </w:rPr>
      </w:pPr>
      <w:r>
        <w:rPr>
          <w:rFonts w:ascii="Microsoft JhengHei" w:eastAsia="Microsoft JhengHei" w:hAnsi="Microsoft JhengHei"/>
          <w:noProof/>
          <w:color w:val="000000" w:themeColor="text1"/>
        </w:rPr>
        <mc:AlternateContent>
          <mc:Choice Requires="wps">
            <w:drawing>
              <wp:anchor distT="0" distB="0" distL="114300" distR="114300" simplePos="0" relativeHeight="251785728" behindDoc="0" locked="0" layoutInCell="1" allowOverlap="1" wp14:anchorId="3AE128D3" wp14:editId="29DA9B5E">
                <wp:simplePos x="0" y="0"/>
                <wp:positionH relativeFrom="margin">
                  <wp:align>right</wp:align>
                </wp:positionH>
                <wp:positionV relativeFrom="paragraph">
                  <wp:posOffset>5080</wp:posOffset>
                </wp:positionV>
                <wp:extent cx="5264150" cy="2806700"/>
                <wp:effectExtent l="0" t="0" r="12700" b="12700"/>
                <wp:wrapNone/>
                <wp:docPr id="44066" name="矩形: 圓角 44066"/>
                <wp:cNvGraphicFramePr/>
                <a:graphic xmlns:a="http://schemas.openxmlformats.org/drawingml/2006/main">
                  <a:graphicData uri="http://schemas.microsoft.com/office/word/2010/wordprocessingShape">
                    <wps:wsp>
                      <wps:cNvSpPr/>
                      <wps:spPr>
                        <a:xfrm>
                          <a:off x="0" y="0"/>
                          <a:ext cx="5264150" cy="2806700"/>
                        </a:xfrm>
                        <a:prstGeom prst="round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B1500B" w14:textId="77777777" w:rsidR="00F6266B" w:rsidRPr="00B17F0F" w:rsidRDefault="00F6266B" w:rsidP="00B17F0F">
                            <w:pPr>
                              <w:spacing w:afterLines="50" w:after="120" w:line="276" w:lineRule="auto"/>
                              <w:ind w:left="0" w:firstLine="0"/>
                              <w:rPr>
                                <w:rFonts w:eastAsiaTheme="minorEastAsia"/>
                                <w:b/>
                                <w:color w:val="000000" w:themeColor="text1"/>
                              </w:rPr>
                            </w:pPr>
                            <w:r w:rsidRPr="00BB015B">
                              <w:rPr>
                                <w:rFonts w:ascii="Microsoft JhengHei" w:eastAsia="Microsoft JhengHei" w:hAnsi="Microsoft JhengHei"/>
                                <w:b/>
                                <w:noProof/>
                                <w:sz w:val="28"/>
                                <w:szCs w:val="28"/>
                              </w:rPr>
                              <w:drawing>
                                <wp:inline distT="0" distB="0" distL="0" distR="0" wp14:anchorId="6B0FCAF4" wp14:editId="6F4420CB">
                                  <wp:extent cx="755650" cy="616399"/>
                                  <wp:effectExtent l="0" t="0" r="6350" b="0"/>
                                  <wp:docPr id="44090" name="圖片 4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58284" cy="618548"/>
                                          </a:xfrm>
                                          <a:prstGeom prst="rect">
                                            <a:avLst/>
                                          </a:prstGeom>
                                          <a:noFill/>
                                          <a:ln>
                                            <a:noFill/>
                                          </a:ln>
                                        </pic:spPr>
                                      </pic:pic>
                                    </a:graphicData>
                                  </a:graphic>
                                </wp:inline>
                              </w:drawing>
                            </w:r>
                          </w:p>
                          <w:p w14:paraId="3D54DCDF" w14:textId="77777777" w:rsidR="00F6266B" w:rsidRPr="00B17F0F" w:rsidRDefault="00F6266B" w:rsidP="0021593E">
                            <w:pPr>
                              <w:snapToGrid w:val="0"/>
                              <w:ind w:left="0" w:firstLine="0"/>
                              <w:rPr>
                                <w:rFonts w:ascii="Microsoft JhengHei" w:eastAsia="Microsoft JhengHei" w:hAnsi="Microsoft JhengHei"/>
                                <w:b/>
                                <w:color w:val="000000" w:themeColor="text1"/>
                              </w:rPr>
                            </w:pPr>
                            <w:r w:rsidRPr="00B17F0F">
                              <w:rPr>
                                <w:rFonts w:ascii="Microsoft JhengHei" w:eastAsia="Microsoft JhengHei" w:hAnsi="Microsoft JhengHei" w:hint="eastAsia"/>
                                <w:b/>
                                <w:color w:val="000000" w:themeColor="text1"/>
                                <w:lang w:eastAsia="zh-HK"/>
                              </w:rPr>
                              <w:t>「</w:t>
                            </w:r>
                            <w:r w:rsidRPr="00B17F0F">
                              <w:rPr>
                                <w:rFonts w:ascii="Microsoft JhengHei" w:eastAsia="Microsoft JhengHei" w:hAnsi="Microsoft JhengHei" w:hint="eastAsia"/>
                                <w:b/>
                                <w:color w:val="000000" w:themeColor="text1"/>
                              </w:rPr>
                              <w:t>《基本法》</w:t>
                            </w:r>
                            <w:r w:rsidRPr="00B17F0F">
                              <w:rPr>
                                <w:rFonts w:ascii="Microsoft JhengHei" w:eastAsia="Microsoft JhengHei" w:hAnsi="Microsoft JhengHei" w:hint="eastAsia"/>
                                <w:b/>
                                <w:color w:val="000000" w:themeColor="text1"/>
                                <w:lang w:eastAsia="zh-HK"/>
                              </w:rPr>
                              <w:t>的修改」</w:t>
                            </w:r>
                            <w:r w:rsidRPr="00B17F0F">
                              <w:rPr>
                                <w:rFonts w:ascii="Microsoft JhengHei" w:eastAsia="Microsoft JhengHei" w:hAnsi="Microsoft JhengHei" w:hint="eastAsia"/>
                                <w:b/>
                                <w:color w:val="000000" w:themeColor="text1"/>
                              </w:rPr>
                              <w:t>【</w:t>
                            </w:r>
                            <w:r w:rsidRPr="00B17F0F">
                              <w:rPr>
                                <w:rFonts w:ascii="Microsoft JhengHei" w:eastAsia="Microsoft JhengHei" w:hAnsi="Microsoft JhengHei" w:hint="eastAsia"/>
                                <w:b/>
                                <w:color w:val="000000" w:themeColor="text1"/>
                                <w:lang w:eastAsia="zh-HK"/>
                              </w:rPr>
                              <w:t>總長</w:t>
                            </w:r>
                            <w:r w:rsidRPr="00B17F0F">
                              <w:rPr>
                                <w:rFonts w:ascii="Microsoft JhengHei" w:eastAsia="Microsoft JhengHei" w:hAnsi="Microsoft JhengHei" w:hint="eastAsia"/>
                                <w:b/>
                                <w:color w:val="000000" w:themeColor="text1"/>
                              </w:rPr>
                              <w:t>3</w:t>
                            </w:r>
                            <w:r w:rsidRPr="00B17F0F">
                              <w:rPr>
                                <w:rFonts w:ascii="Microsoft JhengHei" w:eastAsia="Microsoft JhengHei" w:hAnsi="Microsoft JhengHei" w:hint="eastAsia"/>
                                <w:b/>
                                <w:color w:val="000000" w:themeColor="text1"/>
                                <w:lang w:eastAsia="zh-HK"/>
                              </w:rPr>
                              <w:t>分</w:t>
                            </w:r>
                            <w:r w:rsidRPr="00B17F0F">
                              <w:rPr>
                                <w:rFonts w:ascii="Microsoft JhengHei" w:eastAsia="Microsoft JhengHei" w:hAnsi="Microsoft JhengHei" w:hint="eastAsia"/>
                                <w:b/>
                                <w:color w:val="000000" w:themeColor="text1"/>
                              </w:rPr>
                              <w:t>21</w:t>
                            </w:r>
                            <w:r w:rsidRPr="00B17F0F">
                              <w:rPr>
                                <w:rFonts w:ascii="Microsoft JhengHei" w:eastAsia="Microsoft JhengHei" w:hAnsi="Microsoft JhengHei" w:hint="eastAsia"/>
                                <w:b/>
                                <w:color w:val="000000" w:themeColor="text1"/>
                                <w:lang w:eastAsia="zh-HK"/>
                              </w:rPr>
                              <w:t>秒</w:t>
                            </w:r>
                            <w:r w:rsidRPr="00B17F0F">
                              <w:rPr>
                                <w:rFonts w:ascii="Microsoft JhengHei" w:eastAsia="Microsoft JhengHei" w:hAnsi="Microsoft JhengHei" w:hint="eastAsia"/>
                                <w:b/>
                                <w:color w:val="000000" w:themeColor="text1"/>
                              </w:rPr>
                              <w:t>】</w:t>
                            </w:r>
                          </w:p>
                          <w:p w14:paraId="7BAA350B" w14:textId="77777777" w:rsidR="00F6266B" w:rsidRPr="0021593E" w:rsidRDefault="00F6266B" w:rsidP="0021593E">
                            <w:pPr>
                              <w:snapToGrid w:val="0"/>
                              <w:ind w:left="0" w:firstLine="0"/>
                              <w:jc w:val="both"/>
                              <w:rPr>
                                <w:rFonts w:ascii="Microsoft JhengHei" w:eastAsia="Microsoft JhengHei" w:hAnsi="Microsoft JhengHei"/>
                                <w:color w:val="000000" w:themeColor="text1"/>
                              </w:rPr>
                            </w:pPr>
                            <w:r w:rsidRPr="00B17F0F">
                              <w:rPr>
                                <w:rFonts w:ascii="Microsoft JhengHei" w:eastAsia="Microsoft JhengHei" w:hAnsi="Microsoft JhengHei" w:hint="eastAsia"/>
                                <w:color w:val="000000" w:themeColor="text1"/>
                              </w:rPr>
                              <w:t>【請到以下網頁：教育局網頁&gt;課程發展&gt;學習領域&gt;個人、社會及人文教育&gt;基本法教育&gt;憲法與《基本法》&gt;</w:t>
                            </w:r>
                          </w:p>
                          <w:p w14:paraId="4BC1E5A0" w14:textId="0406BF71" w:rsidR="00F6266B" w:rsidRPr="0021593E" w:rsidRDefault="0013427E" w:rsidP="0021593E">
                            <w:pPr>
                              <w:snapToGrid w:val="0"/>
                              <w:ind w:left="0" w:firstLine="0"/>
                              <w:rPr>
                                <w:color w:val="000000" w:themeColor="text1"/>
                              </w:rPr>
                            </w:pPr>
                            <w:hyperlink r:id="rId85" w:history="1">
                              <w:r w:rsidR="00F6266B" w:rsidRPr="008B438D">
                                <w:rPr>
                                  <w:rStyle w:val="ac"/>
                                  <w:rFonts w:hint="eastAsia"/>
                                </w:rPr>
                                <w:t>https://www.edb.gov.hk/tc/curriculum-development/kla/pshe/basic-law-education/constitution-basiclaw/index.html</w:t>
                              </w:r>
                            </w:hyperlink>
                            <w:r w:rsidR="00F6266B" w:rsidRPr="0021593E">
                              <w:rPr>
                                <w:rFonts w:hint="eastAsia"/>
                                <w:color w:val="000000" w:themeColor="text1"/>
                              </w:rPr>
                              <w:t>，</w:t>
                            </w:r>
                          </w:p>
                          <w:p w14:paraId="68930410" w14:textId="77777777" w:rsidR="00F6266B" w:rsidRPr="0021593E" w:rsidRDefault="00F6266B" w:rsidP="0021593E">
                            <w:pPr>
                              <w:snapToGrid w:val="0"/>
                              <w:ind w:left="0" w:firstLine="0"/>
                              <w:jc w:val="both"/>
                              <w:rPr>
                                <w:rFonts w:ascii="Microsoft JhengHei" w:eastAsia="Microsoft JhengHei" w:hAnsi="Microsoft JhengHei"/>
                                <w:color w:val="000000" w:themeColor="text1"/>
                              </w:rPr>
                            </w:pPr>
                            <w:r w:rsidRPr="0021593E">
                              <w:rPr>
                                <w:rFonts w:ascii="Microsoft JhengHei" w:eastAsia="Microsoft JhengHei" w:hAnsi="Microsoft JhengHei" w:hint="eastAsia"/>
                                <w:color w:val="000000" w:themeColor="text1"/>
                              </w:rPr>
                              <w:t>下載電腦簡報(II. 學與教資源 - 3.《基本法》的解釋和修改)，然後播放投影片25「</w:t>
                            </w:r>
                            <w:r w:rsidRPr="0021593E">
                              <w:rPr>
                                <w:rFonts w:ascii="Microsoft JhengHei" w:eastAsia="Microsoft JhengHei" w:hAnsi="Microsoft JhengHei" w:hint="eastAsia"/>
                                <w:color w:val="000000" w:themeColor="text1"/>
                                <w:lang w:eastAsia="zh-HK"/>
                              </w:rPr>
                              <w:t>《基本法》的修改」</w:t>
                            </w:r>
                            <w:r w:rsidRPr="0021593E">
                              <w:rPr>
                                <w:rFonts w:ascii="Microsoft JhengHei" w:eastAsia="Microsoft JhengHei" w:hAnsi="Microsoft JhengHei" w:hint="eastAsia"/>
                                <w:color w:val="000000" w:themeColor="text1"/>
                              </w:rPr>
                              <w:t>視像片段。】</w:t>
                            </w:r>
                          </w:p>
                          <w:p w14:paraId="39988795" w14:textId="77777777" w:rsidR="00F6266B" w:rsidRPr="0021593E" w:rsidRDefault="00F6266B" w:rsidP="00B17F0F">
                            <w:pPr>
                              <w:ind w:left="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E128D3" id="矩形: 圓角 44066" o:spid="_x0000_s1093" style="position:absolute;left:0;text-align:left;margin-left:363.3pt;margin-top:.4pt;width:414.5pt;height:221pt;z-index:251785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aLfvgIAAKkFAAAOAAAAZHJzL2Uyb0RvYy54bWysVMFu2zAMvQ/YPwi6r3aCJO2COkWQosOA&#10;oi3aDj0rshQbkEVNUmJnn7FdBxTYZdhH7HOK7TNGyY4btMUOw3JwSJF8FKlHHp80lSIbYV0JOqOD&#10;g5QSoTnkpV5l9MPt2ZsjSpxnOmcKtMjoVjh6Mnv96rg2UzGEAlQuLEEQ7aa1yWjhvZkmieOFqJg7&#10;ACM0GiXYinlU7SrJLasRvVLJME0nSQ02Nxa4cA5PT1sjnUV8KQX3l1I64YnKKN7Nx6+N32X4JrNj&#10;Nl1ZZoqSd9dg/3CLipUak/ZQp8wzsrblM6iq5BYcSH/AoUpAypKLWANWM0ifVHNTMCNiLdgcZ/o2&#10;uf8Hyy82V5aUeUZHo3QyoUSzCp/p1/2Ph5/fpuTh65ff3z+T1oa9qo2bYsiNubKd5lAMhTfSVuEf&#10;SyJN7O+2769oPOF4OB5ORoMxPgNH2/AonRym8QWSx3BjnX8noCJByKiFtc6v8RVjc9nm3HnMi/47&#10;v5BSw1mpVHxJpcOBA1Xm4SwqdrVcKEs2LFAgPUwXu5x7bogYQpNQX1tRlPxWiYCh9LWQ2CWsYRhv&#10;EvkpeljGudB+0JoKlos22zjFX6AYwvcRUYuAAVniLXvsDiBw/zl2C9P5h1AR6d0Hp3+7WBvcR8TM&#10;oH0fXJUa7EsACqvqMrf+uya1rQld8s2yiQwaR9dwtIR8i7Sy0M6bM/ysxPc8Z85fMYsDhhzApeEv&#10;8SMV1BmFTqKkAPvppfPgj7xHKyU1DmxG3cc1s4IS9V7jRLwdIEtxwqMyGh8OUbH7luW+Ra+rBSAh&#10;BrieDI9i8PdqJ0oL1R3ulnnIiiamOebOqN+JC9+uEdxNXMzn0Qln2jB/rm8MD9ChzYGot80ds6aj&#10;tMdpuIDdaLPpE1K3viFSw3ztQZaR8Y9d7R4A90FkUre7wsLZ16PX44ad/QEAAP//AwBQSwMEFAAG&#10;AAgAAAAhAEzTKYfYAAAABQEAAA8AAABkcnMvZG93bnJldi54bWxMj0FLxDAUhO+C/yE8wZubNluk&#10;rU0XUcTj4iqCt7dNbIvNS0my3frvfZ70OMww802zW90kFhvi6ElDvslAWOq8GanX8Pb6dFOCiAnJ&#10;4OTJavi2EXbt5UWDtfFnerHLIfWCSyjWqGFIaa6ljN1gHcaNny2x9+mDw8Qy9NIEPHO5m6TKslvp&#10;cCReGHC2D4Ptvg4nxyP4LN9VbvLHj8Jtq1Dt1X67aH19td7fgUh2TX9h+MVndGiZ6ehPZKKYNPCR&#10;pIHp2StVxfKooShUCbJt5H/69gcAAP//AwBQSwECLQAUAAYACAAAACEAtoM4kv4AAADhAQAAEwAA&#10;AAAAAAAAAAAAAAAAAAAAW0NvbnRlbnRfVHlwZXNdLnhtbFBLAQItABQABgAIAAAAIQA4/SH/1gAA&#10;AJQBAAALAAAAAAAAAAAAAAAAAC8BAABfcmVscy8ucmVsc1BLAQItABQABgAIAAAAIQBkUaLfvgIA&#10;AKkFAAAOAAAAAAAAAAAAAAAAAC4CAABkcnMvZTJvRG9jLnhtbFBLAQItABQABgAIAAAAIQBM0ymH&#10;2AAAAAUBAAAPAAAAAAAAAAAAAAAAABgFAABkcnMvZG93bnJldi54bWxQSwUGAAAAAAQABADzAAAA&#10;HQYAAAAA&#10;" filled="f" strokecolor="#0070c0" strokeweight="2pt">
                <v:textbox>
                  <w:txbxContent>
                    <w:p w14:paraId="37B1500B" w14:textId="77777777" w:rsidR="00F6266B" w:rsidRPr="00B17F0F" w:rsidRDefault="00F6266B" w:rsidP="00B17F0F">
                      <w:pPr>
                        <w:spacing w:afterLines="50" w:after="120" w:line="276" w:lineRule="auto"/>
                        <w:ind w:left="0" w:firstLine="0"/>
                        <w:rPr>
                          <w:rFonts w:eastAsiaTheme="minorEastAsia"/>
                          <w:b/>
                          <w:color w:val="000000" w:themeColor="text1"/>
                        </w:rPr>
                      </w:pPr>
                      <w:r w:rsidRPr="00BB015B">
                        <w:rPr>
                          <w:rFonts w:ascii="Microsoft JhengHei" w:eastAsia="Microsoft JhengHei" w:hAnsi="Microsoft JhengHei"/>
                          <w:b/>
                          <w:noProof/>
                          <w:sz w:val="28"/>
                          <w:szCs w:val="28"/>
                        </w:rPr>
                        <w:drawing>
                          <wp:inline distT="0" distB="0" distL="0" distR="0" wp14:anchorId="6B0FCAF4" wp14:editId="6F4420CB">
                            <wp:extent cx="755650" cy="616399"/>
                            <wp:effectExtent l="0" t="0" r="6350" b="0"/>
                            <wp:docPr id="44090" name="圖片 4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58284" cy="618548"/>
                                    </a:xfrm>
                                    <a:prstGeom prst="rect">
                                      <a:avLst/>
                                    </a:prstGeom>
                                    <a:noFill/>
                                    <a:ln>
                                      <a:noFill/>
                                    </a:ln>
                                  </pic:spPr>
                                </pic:pic>
                              </a:graphicData>
                            </a:graphic>
                          </wp:inline>
                        </w:drawing>
                      </w:r>
                    </w:p>
                    <w:p w14:paraId="3D54DCDF" w14:textId="77777777" w:rsidR="00F6266B" w:rsidRPr="00B17F0F" w:rsidRDefault="00F6266B" w:rsidP="0021593E">
                      <w:pPr>
                        <w:snapToGrid w:val="0"/>
                        <w:ind w:left="0" w:firstLine="0"/>
                        <w:rPr>
                          <w:rFonts w:ascii="Microsoft JhengHei" w:eastAsia="Microsoft JhengHei" w:hAnsi="Microsoft JhengHei"/>
                          <w:b/>
                          <w:color w:val="000000" w:themeColor="text1"/>
                        </w:rPr>
                      </w:pPr>
                      <w:r w:rsidRPr="00B17F0F">
                        <w:rPr>
                          <w:rFonts w:ascii="Microsoft JhengHei" w:eastAsia="Microsoft JhengHei" w:hAnsi="Microsoft JhengHei" w:hint="eastAsia"/>
                          <w:b/>
                          <w:color w:val="000000" w:themeColor="text1"/>
                          <w:lang w:eastAsia="zh-HK"/>
                        </w:rPr>
                        <w:t>「</w:t>
                      </w:r>
                      <w:r w:rsidRPr="00B17F0F">
                        <w:rPr>
                          <w:rFonts w:ascii="Microsoft JhengHei" w:eastAsia="Microsoft JhengHei" w:hAnsi="Microsoft JhengHei" w:hint="eastAsia"/>
                          <w:b/>
                          <w:color w:val="000000" w:themeColor="text1"/>
                        </w:rPr>
                        <w:t>《基本法》</w:t>
                      </w:r>
                      <w:r w:rsidRPr="00B17F0F">
                        <w:rPr>
                          <w:rFonts w:ascii="Microsoft JhengHei" w:eastAsia="Microsoft JhengHei" w:hAnsi="Microsoft JhengHei" w:hint="eastAsia"/>
                          <w:b/>
                          <w:color w:val="000000" w:themeColor="text1"/>
                          <w:lang w:eastAsia="zh-HK"/>
                        </w:rPr>
                        <w:t>的修改」</w:t>
                      </w:r>
                      <w:r w:rsidRPr="00B17F0F">
                        <w:rPr>
                          <w:rFonts w:ascii="Microsoft JhengHei" w:eastAsia="Microsoft JhengHei" w:hAnsi="Microsoft JhengHei" w:hint="eastAsia"/>
                          <w:b/>
                          <w:color w:val="000000" w:themeColor="text1"/>
                        </w:rPr>
                        <w:t>【</w:t>
                      </w:r>
                      <w:r w:rsidRPr="00B17F0F">
                        <w:rPr>
                          <w:rFonts w:ascii="Microsoft JhengHei" w:eastAsia="Microsoft JhengHei" w:hAnsi="Microsoft JhengHei" w:hint="eastAsia"/>
                          <w:b/>
                          <w:color w:val="000000" w:themeColor="text1"/>
                          <w:lang w:eastAsia="zh-HK"/>
                        </w:rPr>
                        <w:t>總長</w:t>
                      </w:r>
                      <w:r w:rsidRPr="00B17F0F">
                        <w:rPr>
                          <w:rFonts w:ascii="Microsoft JhengHei" w:eastAsia="Microsoft JhengHei" w:hAnsi="Microsoft JhengHei" w:hint="eastAsia"/>
                          <w:b/>
                          <w:color w:val="000000" w:themeColor="text1"/>
                        </w:rPr>
                        <w:t>3</w:t>
                      </w:r>
                      <w:r w:rsidRPr="00B17F0F">
                        <w:rPr>
                          <w:rFonts w:ascii="Microsoft JhengHei" w:eastAsia="Microsoft JhengHei" w:hAnsi="Microsoft JhengHei" w:hint="eastAsia"/>
                          <w:b/>
                          <w:color w:val="000000" w:themeColor="text1"/>
                          <w:lang w:eastAsia="zh-HK"/>
                        </w:rPr>
                        <w:t>分</w:t>
                      </w:r>
                      <w:r w:rsidRPr="00B17F0F">
                        <w:rPr>
                          <w:rFonts w:ascii="Microsoft JhengHei" w:eastAsia="Microsoft JhengHei" w:hAnsi="Microsoft JhengHei" w:hint="eastAsia"/>
                          <w:b/>
                          <w:color w:val="000000" w:themeColor="text1"/>
                        </w:rPr>
                        <w:t>21</w:t>
                      </w:r>
                      <w:r w:rsidRPr="00B17F0F">
                        <w:rPr>
                          <w:rFonts w:ascii="Microsoft JhengHei" w:eastAsia="Microsoft JhengHei" w:hAnsi="Microsoft JhengHei" w:hint="eastAsia"/>
                          <w:b/>
                          <w:color w:val="000000" w:themeColor="text1"/>
                          <w:lang w:eastAsia="zh-HK"/>
                        </w:rPr>
                        <w:t>秒</w:t>
                      </w:r>
                      <w:r w:rsidRPr="00B17F0F">
                        <w:rPr>
                          <w:rFonts w:ascii="Microsoft JhengHei" w:eastAsia="Microsoft JhengHei" w:hAnsi="Microsoft JhengHei" w:hint="eastAsia"/>
                          <w:b/>
                          <w:color w:val="000000" w:themeColor="text1"/>
                        </w:rPr>
                        <w:t>】</w:t>
                      </w:r>
                    </w:p>
                    <w:p w14:paraId="7BAA350B" w14:textId="77777777" w:rsidR="00F6266B" w:rsidRPr="0021593E" w:rsidRDefault="00F6266B" w:rsidP="0021593E">
                      <w:pPr>
                        <w:snapToGrid w:val="0"/>
                        <w:ind w:left="0" w:firstLine="0"/>
                        <w:jc w:val="both"/>
                        <w:rPr>
                          <w:rFonts w:ascii="Microsoft JhengHei" w:eastAsia="Microsoft JhengHei" w:hAnsi="Microsoft JhengHei"/>
                          <w:color w:val="000000" w:themeColor="text1"/>
                        </w:rPr>
                      </w:pPr>
                      <w:r w:rsidRPr="00B17F0F">
                        <w:rPr>
                          <w:rFonts w:ascii="Microsoft JhengHei" w:eastAsia="Microsoft JhengHei" w:hAnsi="Microsoft JhengHei" w:hint="eastAsia"/>
                          <w:color w:val="000000" w:themeColor="text1"/>
                        </w:rPr>
                        <w:t>【請到以下網頁：教育局網頁&gt;課程發展&gt;學習領域&gt;個人、社會及人文教育&gt;基本法教育&gt;憲法與《基本法》&gt;</w:t>
                      </w:r>
                    </w:p>
                    <w:p w14:paraId="4BC1E5A0" w14:textId="0406BF71" w:rsidR="00F6266B" w:rsidRPr="0021593E" w:rsidRDefault="0013427E" w:rsidP="0021593E">
                      <w:pPr>
                        <w:snapToGrid w:val="0"/>
                        <w:ind w:left="0" w:firstLine="0"/>
                        <w:rPr>
                          <w:color w:val="000000" w:themeColor="text1"/>
                        </w:rPr>
                      </w:pPr>
                      <w:hyperlink r:id="rId86" w:history="1">
                        <w:r w:rsidR="00F6266B" w:rsidRPr="008B438D">
                          <w:rPr>
                            <w:rStyle w:val="ac"/>
                            <w:rFonts w:hint="eastAsia"/>
                          </w:rPr>
                          <w:t>https://www.edb.gov.hk/tc/curriculum-development/kla/pshe/basic-law-education/constitution-basiclaw/index.html</w:t>
                        </w:r>
                      </w:hyperlink>
                      <w:r w:rsidR="00F6266B" w:rsidRPr="0021593E">
                        <w:rPr>
                          <w:rFonts w:hint="eastAsia"/>
                          <w:color w:val="000000" w:themeColor="text1"/>
                        </w:rPr>
                        <w:t>，</w:t>
                      </w:r>
                    </w:p>
                    <w:p w14:paraId="68930410" w14:textId="77777777" w:rsidR="00F6266B" w:rsidRPr="0021593E" w:rsidRDefault="00F6266B" w:rsidP="0021593E">
                      <w:pPr>
                        <w:snapToGrid w:val="0"/>
                        <w:ind w:left="0" w:firstLine="0"/>
                        <w:jc w:val="both"/>
                        <w:rPr>
                          <w:rFonts w:ascii="Microsoft JhengHei" w:eastAsia="Microsoft JhengHei" w:hAnsi="Microsoft JhengHei"/>
                          <w:color w:val="000000" w:themeColor="text1"/>
                        </w:rPr>
                      </w:pPr>
                      <w:r w:rsidRPr="0021593E">
                        <w:rPr>
                          <w:rFonts w:ascii="Microsoft JhengHei" w:eastAsia="Microsoft JhengHei" w:hAnsi="Microsoft JhengHei" w:hint="eastAsia"/>
                          <w:color w:val="000000" w:themeColor="text1"/>
                        </w:rPr>
                        <w:t>下載電腦簡報(II. 學與教資源 - 3.《基本法》的解釋和修改)，然後播放投影片25「</w:t>
                      </w:r>
                      <w:r w:rsidRPr="0021593E">
                        <w:rPr>
                          <w:rFonts w:ascii="Microsoft JhengHei" w:eastAsia="Microsoft JhengHei" w:hAnsi="Microsoft JhengHei" w:hint="eastAsia"/>
                          <w:color w:val="000000" w:themeColor="text1"/>
                          <w:lang w:eastAsia="zh-HK"/>
                        </w:rPr>
                        <w:t>《基本法》的修改」</w:t>
                      </w:r>
                      <w:r w:rsidRPr="0021593E">
                        <w:rPr>
                          <w:rFonts w:ascii="Microsoft JhengHei" w:eastAsia="Microsoft JhengHei" w:hAnsi="Microsoft JhengHei" w:hint="eastAsia"/>
                          <w:color w:val="000000" w:themeColor="text1"/>
                        </w:rPr>
                        <w:t>視像片段。】</w:t>
                      </w:r>
                    </w:p>
                    <w:p w14:paraId="39988795" w14:textId="77777777" w:rsidR="00F6266B" w:rsidRPr="0021593E" w:rsidRDefault="00F6266B" w:rsidP="00B17F0F">
                      <w:pPr>
                        <w:ind w:left="0"/>
                        <w:rPr>
                          <w:color w:val="000000" w:themeColor="text1"/>
                        </w:rPr>
                      </w:pPr>
                    </w:p>
                  </w:txbxContent>
                </v:textbox>
                <w10:wrap anchorx="margin"/>
              </v:roundrect>
            </w:pict>
          </mc:Fallback>
        </mc:AlternateContent>
      </w:r>
    </w:p>
    <w:p w14:paraId="2D8B1869" w14:textId="4C343854" w:rsidR="00B17F0F" w:rsidRDefault="00B17F0F" w:rsidP="00CF71C0">
      <w:pPr>
        <w:spacing w:line="276" w:lineRule="auto"/>
        <w:ind w:left="0" w:firstLine="0"/>
        <w:jc w:val="both"/>
        <w:rPr>
          <w:rFonts w:ascii="Microsoft JhengHei" w:eastAsia="Microsoft JhengHei" w:hAnsi="Microsoft JhengHei"/>
          <w:color w:val="000000" w:themeColor="text1"/>
        </w:rPr>
      </w:pPr>
    </w:p>
    <w:p w14:paraId="0A61D399" w14:textId="65FF4954" w:rsidR="00B17F0F" w:rsidRDefault="00B17F0F" w:rsidP="00CF71C0">
      <w:pPr>
        <w:spacing w:line="276" w:lineRule="auto"/>
        <w:ind w:left="0" w:firstLine="0"/>
        <w:jc w:val="both"/>
        <w:rPr>
          <w:rFonts w:ascii="Microsoft JhengHei" w:eastAsia="Microsoft JhengHei" w:hAnsi="Microsoft JhengHei"/>
          <w:color w:val="000000" w:themeColor="text1"/>
        </w:rPr>
      </w:pPr>
    </w:p>
    <w:p w14:paraId="0DAD16ED" w14:textId="44553BCB" w:rsidR="00B17F0F" w:rsidRDefault="00B17F0F" w:rsidP="00CF71C0">
      <w:pPr>
        <w:spacing w:line="276" w:lineRule="auto"/>
        <w:ind w:left="0" w:firstLine="0"/>
        <w:jc w:val="both"/>
        <w:rPr>
          <w:rFonts w:ascii="Microsoft JhengHei" w:eastAsia="Microsoft JhengHei" w:hAnsi="Microsoft JhengHei"/>
          <w:color w:val="000000" w:themeColor="text1"/>
        </w:rPr>
      </w:pPr>
    </w:p>
    <w:p w14:paraId="14E3AF58" w14:textId="7DCA7937" w:rsidR="00B17F0F" w:rsidRDefault="00B17F0F" w:rsidP="00CF71C0">
      <w:pPr>
        <w:spacing w:line="276" w:lineRule="auto"/>
        <w:ind w:left="0" w:firstLine="0"/>
        <w:jc w:val="both"/>
        <w:rPr>
          <w:rFonts w:ascii="Microsoft JhengHei" w:eastAsia="Microsoft JhengHei" w:hAnsi="Microsoft JhengHei"/>
          <w:color w:val="000000" w:themeColor="text1"/>
        </w:rPr>
      </w:pPr>
    </w:p>
    <w:p w14:paraId="5B99204D" w14:textId="1C79046A" w:rsidR="00B17F0F" w:rsidRDefault="00B17F0F" w:rsidP="00CF71C0">
      <w:pPr>
        <w:spacing w:line="276" w:lineRule="auto"/>
        <w:ind w:left="0" w:firstLine="0"/>
        <w:jc w:val="both"/>
        <w:rPr>
          <w:rFonts w:ascii="Microsoft JhengHei" w:eastAsia="Microsoft JhengHei" w:hAnsi="Microsoft JhengHei"/>
          <w:color w:val="000000" w:themeColor="text1"/>
        </w:rPr>
      </w:pPr>
    </w:p>
    <w:p w14:paraId="69AB1333" w14:textId="630C6A4F" w:rsidR="00B17F0F" w:rsidRDefault="00B17F0F" w:rsidP="00CF71C0">
      <w:pPr>
        <w:spacing w:line="276" w:lineRule="auto"/>
        <w:ind w:left="0" w:firstLine="0"/>
        <w:jc w:val="both"/>
        <w:rPr>
          <w:rFonts w:ascii="Microsoft JhengHei" w:eastAsia="Microsoft JhengHei" w:hAnsi="Microsoft JhengHei"/>
          <w:color w:val="000000" w:themeColor="text1"/>
        </w:rPr>
      </w:pPr>
    </w:p>
    <w:p w14:paraId="6E575048" w14:textId="26AFD677" w:rsidR="00B17F0F" w:rsidRDefault="00B17F0F" w:rsidP="00CF71C0">
      <w:pPr>
        <w:spacing w:line="276" w:lineRule="auto"/>
        <w:ind w:left="0" w:firstLine="0"/>
        <w:jc w:val="both"/>
        <w:rPr>
          <w:rFonts w:ascii="Microsoft JhengHei" w:eastAsia="Microsoft JhengHei" w:hAnsi="Microsoft JhengHei"/>
          <w:color w:val="000000" w:themeColor="text1"/>
        </w:rPr>
      </w:pPr>
    </w:p>
    <w:p w14:paraId="42C353E5" w14:textId="77777777" w:rsidR="00B17F0F" w:rsidRPr="00C276C2" w:rsidRDefault="00B17F0F" w:rsidP="00CF71C0">
      <w:pPr>
        <w:spacing w:line="276" w:lineRule="auto"/>
        <w:ind w:left="0" w:firstLine="0"/>
        <w:jc w:val="both"/>
        <w:rPr>
          <w:rFonts w:ascii="Microsoft JhengHei" w:eastAsia="Microsoft JhengHei" w:hAnsi="Microsoft JhengHei"/>
          <w:color w:val="000000" w:themeColor="text1"/>
        </w:rPr>
      </w:pPr>
    </w:p>
    <w:p w14:paraId="7FEB1258" w14:textId="3691E3DC" w:rsidR="00CF71C0" w:rsidRPr="00BB015B" w:rsidRDefault="00CF71C0" w:rsidP="00CF71C0">
      <w:pPr>
        <w:spacing w:afterLines="50" w:after="120" w:line="276" w:lineRule="auto"/>
        <w:ind w:left="0" w:firstLine="0"/>
        <w:rPr>
          <w:rFonts w:eastAsiaTheme="minorEastAsia"/>
          <w:b/>
        </w:rPr>
      </w:pPr>
      <w:bookmarkStart w:id="2" w:name="_Hlk112428957"/>
    </w:p>
    <w:bookmarkEnd w:id="2"/>
    <w:p w14:paraId="75D61C98" w14:textId="1F79661D" w:rsidR="00923CB2" w:rsidRPr="00C276C2" w:rsidRDefault="009241EE" w:rsidP="00CF71C0">
      <w:pPr>
        <w:ind w:left="0" w:firstLine="0"/>
        <w:rPr>
          <w:rFonts w:ascii="Microsoft JhengHei" w:eastAsia="Microsoft JhengHei" w:hAnsi="Microsoft JhengHei"/>
        </w:rPr>
      </w:pPr>
      <w:r>
        <w:rPr>
          <w:noProof/>
        </w:rPr>
        <mc:AlternateContent>
          <mc:Choice Requires="wpg">
            <w:drawing>
              <wp:anchor distT="0" distB="0" distL="114300" distR="114300" simplePos="0" relativeHeight="251533824" behindDoc="0" locked="0" layoutInCell="1" allowOverlap="1" wp14:anchorId="70B276E7" wp14:editId="42873805">
                <wp:simplePos x="0" y="0"/>
                <wp:positionH relativeFrom="column">
                  <wp:posOffset>-419431</wp:posOffset>
                </wp:positionH>
                <wp:positionV relativeFrom="paragraph">
                  <wp:posOffset>343425</wp:posOffset>
                </wp:positionV>
                <wp:extent cx="6655241" cy="4989195"/>
                <wp:effectExtent l="0" t="0" r="12700" b="20955"/>
                <wp:wrapNone/>
                <wp:docPr id="95" name="群組 95"/>
                <wp:cNvGraphicFramePr/>
                <a:graphic xmlns:a="http://schemas.openxmlformats.org/drawingml/2006/main">
                  <a:graphicData uri="http://schemas.microsoft.com/office/word/2010/wordprocessingGroup">
                    <wpg:wgp>
                      <wpg:cNvGrpSpPr/>
                      <wpg:grpSpPr>
                        <a:xfrm>
                          <a:off x="0" y="0"/>
                          <a:ext cx="6655241" cy="4989195"/>
                          <a:chOff x="-333375" y="0"/>
                          <a:chExt cx="6655242" cy="5141916"/>
                        </a:xfrm>
                      </wpg:grpSpPr>
                      <wps:wsp>
                        <wps:cNvPr id="497" name="圓角矩形 497"/>
                        <wps:cNvSpPr/>
                        <wps:spPr>
                          <a:xfrm>
                            <a:off x="152400" y="0"/>
                            <a:ext cx="5353050" cy="1079500"/>
                          </a:xfrm>
                          <a:prstGeom prst="roundRect">
                            <a:avLst/>
                          </a:prstGeom>
                          <a:solidFill>
                            <a:srgbClr val="F79646">
                              <a:lumMod val="20000"/>
                              <a:lumOff val="80000"/>
                            </a:srgbClr>
                          </a:solidFill>
                          <a:ln w="25400" cap="flat" cmpd="sng" algn="ctr">
                            <a:solidFill>
                              <a:srgbClr val="4F81BD">
                                <a:shade val="50000"/>
                              </a:srgbClr>
                            </a:solidFill>
                            <a:prstDash val="solid"/>
                          </a:ln>
                          <a:effectLst/>
                        </wps:spPr>
                        <wps:txbx>
                          <w:txbxContent>
                            <w:p w14:paraId="2BEDE77E" w14:textId="77777777" w:rsidR="00F6266B" w:rsidRDefault="00F6266B" w:rsidP="00735050">
                              <w:pPr>
                                <w:ind w:left="0" w:firstLine="0"/>
                                <w:jc w:val="center"/>
                              </w:pPr>
                              <w:r>
                                <w:rPr>
                                  <w:rFonts w:hint="eastAsia"/>
                                </w:rPr>
                                <w:t>《</w:t>
                              </w:r>
                              <w:r>
                                <w:t>基</w:t>
                              </w:r>
                              <w:r>
                                <w:rPr>
                                  <w:rFonts w:hint="eastAsia"/>
                                </w:rPr>
                                <w:t>本</w:t>
                              </w:r>
                              <w:r>
                                <w:t>法</w:t>
                              </w:r>
                              <w:r>
                                <w:rPr>
                                  <w:rFonts w:hint="eastAsia"/>
                                </w:rPr>
                                <w:t>》</w:t>
                              </w:r>
                              <w:r>
                                <w:t>的</w:t>
                              </w:r>
                              <w:r>
                                <w:rPr>
                                  <w:rFonts w:hint="eastAsia"/>
                                </w:rPr>
                                <w:t>修改權屬於全國</w:t>
                              </w:r>
                              <w:r>
                                <w:t>人</w:t>
                              </w:r>
                              <w:r>
                                <w:rPr>
                                  <w:rFonts w:hint="eastAsia"/>
                                </w:rPr>
                                <w:t>民代表</w:t>
                              </w:r>
                              <w:r>
                                <w:t>大會</w:t>
                              </w:r>
                            </w:p>
                            <w:p w14:paraId="3B55B0DE" w14:textId="60D69BE5" w:rsidR="00F6266B" w:rsidRDefault="00F6266B" w:rsidP="00735050">
                              <w:pPr>
                                <w:ind w:left="0"/>
                                <w:jc w:val="center"/>
                              </w:pPr>
                              <w:r w:rsidRPr="00C91865">
                                <w:rPr>
                                  <w:rFonts w:hint="eastAsia"/>
                                </w:rPr>
                                <w:t>【《基本法》的修改議案在列入全國人民代表大會的議程前，先由</w:t>
                              </w:r>
                              <w:r w:rsidRPr="00C91865">
                                <w:rPr>
                                  <w:rFonts w:hint="eastAsia"/>
                                  <w:i/>
                                  <w:color w:val="FF0000"/>
                                  <w:u w:val="single"/>
                                </w:rPr>
                                <w:t>香港特別行政區基本法委員會</w:t>
                              </w:r>
                              <w:r w:rsidRPr="00C91865">
                                <w:rPr>
                                  <w:rFonts w:hint="eastAsia"/>
                                </w:rPr>
                                <w:t>研究並提出</w:t>
                              </w:r>
                              <w:r w:rsidRPr="00C91865">
                                <w:t>意</w:t>
                              </w:r>
                              <w:r w:rsidRPr="00C91865">
                                <w:rPr>
                                  <w:rFonts w:hint="eastAsia"/>
                                </w:rPr>
                                <w:t>見；《基本</w:t>
                              </w:r>
                              <w:r w:rsidRPr="00C91865">
                                <w:t>法</w:t>
                              </w:r>
                              <w:r w:rsidRPr="00C91865">
                                <w:rPr>
                                  <w:rFonts w:hint="eastAsia"/>
                                </w:rPr>
                                <w:t>》的任何修改，均不得抵觸中華人民共和國對香港既定的</w:t>
                              </w:r>
                              <w:r w:rsidRPr="00C91865">
                                <w:rPr>
                                  <w:rFonts w:hint="eastAsia"/>
                                  <w:i/>
                                  <w:color w:val="FF0000"/>
                                  <w:u w:val="single"/>
                                </w:rPr>
                                <w:t>基本方針政策</w:t>
                              </w:r>
                              <w:r w:rsidRPr="00C91865">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圓角矩形 501"/>
                        <wps:cNvSpPr/>
                        <wps:spPr>
                          <a:xfrm>
                            <a:off x="2520950" y="2908300"/>
                            <a:ext cx="1333500" cy="762000"/>
                          </a:xfrm>
                          <a:prstGeom prst="roundRect">
                            <a:avLst/>
                          </a:prstGeom>
                          <a:solidFill>
                            <a:srgbClr val="4BACC6">
                              <a:lumMod val="20000"/>
                              <a:lumOff val="80000"/>
                            </a:srgbClr>
                          </a:solidFill>
                          <a:ln w="25400" cap="flat" cmpd="sng" algn="ctr">
                            <a:solidFill>
                              <a:srgbClr val="4F81BD">
                                <a:shade val="50000"/>
                              </a:srgbClr>
                            </a:solidFill>
                            <a:prstDash val="solid"/>
                          </a:ln>
                          <a:effectLst/>
                        </wps:spPr>
                        <wps:txbx>
                          <w:txbxContent>
                            <w:p w14:paraId="13CFE7F9" w14:textId="77777777" w:rsidR="00F6266B" w:rsidRDefault="00F6266B" w:rsidP="00581E29">
                              <w:pPr>
                                <w:ind w:left="0" w:firstLine="0"/>
                                <w:jc w:val="center"/>
                              </w:pPr>
                              <w:r w:rsidRPr="008D4BD3">
                                <w:rPr>
                                  <w:rFonts w:hint="eastAsia"/>
                                  <w:i/>
                                  <w:color w:val="FF0000"/>
                                  <w:u w:val="single"/>
                                </w:rPr>
                                <w:t>國</w:t>
                              </w:r>
                              <w:r w:rsidRPr="008D4BD3">
                                <w:rPr>
                                  <w:i/>
                                  <w:color w:val="FF0000"/>
                                  <w:u w:val="single"/>
                                </w:rPr>
                                <w:t>務</w:t>
                              </w:r>
                              <w:r w:rsidRPr="008D4BD3">
                                <w:rPr>
                                  <w:rFonts w:hint="eastAsia"/>
                                  <w:i/>
                                  <w:color w:val="FF0000"/>
                                  <w:u w:val="single"/>
                                </w:rPr>
                                <w:t>院</w:t>
                              </w:r>
                              <w:r>
                                <w:rPr>
                                  <w:rFonts w:hint="eastAsia"/>
                                </w:rPr>
                                <w:t>的</w:t>
                              </w:r>
                            </w:p>
                            <w:p w14:paraId="6C5AFD01" w14:textId="2A03032A" w:rsidR="00F6266B" w:rsidRDefault="00F6266B" w:rsidP="00581E29">
                              <w:pPr>
                                <w:ind w:left="0"/>
                                <w:jc w:val="center"/>
                              </w:pPr>
                              <w:r>
                                <w:rPr>
                                  <w:rFonts w:hint="eastAsia"/>
                                </w:rPr>
                                <w:t>修改議案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圓角矩形 509"/>
                        <wps:cNvSpPr/>
                        <wps:spPr>
                          <a:xfrm>
                            <a:off x="4095750" y="3003550"/>
                            <a:ext cx="1619250" cy="685800"/>
                          </a:xfrm>
                          <a:prstGeom prst="roundRect">
                            <a:avLst/>
                          </a:prstGeom>
                          <a:solidFill>
                            <a:srgbClr val="9BBB59">
                              <a:lumMod val="20000"/>
                              <a:lumOff val="80000"/>
                            </a:srgbClr>
                          </a:solidFill>
                          <a:ln w="25400" cap="flat" cmpd="sng" algn="ctr">
                            <a:solidFill>
                              <a:srgbClr val="4F81BD">
                                <a:shade val="50000"/>
                              </a:srgbClr>
                            </a:solidFill>
                            <a:prstDash val="solid"/>
                          </a:ln>
                          <a:effectLst/>
                        </wps:spPr>
                        <wps:txbx>
                          <w:txbxContent>
                            <w:p w14:paraId="2AB407CA" w14:textId="3ACD5F12" w:rsidR="00F6266B" w:rsidRPr="00581E29" w:rsidRDefault="00F6266B" w:rsidP="00581E29">
                              <w:pPr>
                                <w:ind w:left="0" w:firstLine="0"/>
                                <w:jc w:val="center"/>
                              </w:pPr>
                              <w:r w:rsidRPr="001424EA">
                                <w:rPr>
                                  <w:rFonts w:hint="eastAsia"/>
                                  <w:i/>
                                  <w:color w:val="FF0000"/>
                                  <w:u w:val="single"/>
                                </w:rPr>
                                <w:t>香港特別行政區</w:t>
                              </w:r>
                              <w:r>
                                <w:rPr>
                                  <w:rFonts w:hint="eastAsia"/>
                                </w:rPr>
                                <w:t>的修改議案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圓角矩形 505"/>
                        <wps:cNvSpPr/>
                        <wps:spPr>
                          <a:xfrm>
                            <a:off x="793750" y="2908300"/>
                            <a:ext cx="1676400" cy="806450"/>
                          </a:xfrm>
                          <a:prstGeom prst="roundRect">
                            <a:avLst/>
                          </a:prstGeom>
                          <a:solidFill>
                            <a:srgbClr val="8064A2">
                              <a:lumMod val="20000"/>
                              <a:lumOff val="80000"/>
                            </a:srgbClr>
                          </a:solidFill>
                          <a:ln w="25400" cap="flat" cmpd="sng" algn="ctr">
                            <a:solidFill>
                              <a:srgbClr val="4F81BD">
                                <a:shade val="50000"/>
                              </a:srgbClr>
                            </a:solidFill>
                            <a:prstDash val="solid"/>
                          </a:ln>
                          <a:effectLst/>
                        </wps:spPr>
                        <wps:txbx>
                          <w:txbxContent>
                            <w:p w14:paraId="570AC63A" w14:textId="78D22A2F" w:rsidR="00F6266B" w:rsidRDefault="00F6266B" w:rsidP="00581E29">
                              <w:pPr>
                                <w:ind w:left="0" w:firstLine="0"/>
                                <w:jc w:val="center"/>
                              </w:pPr>
                              <w:r>
                                <w:rPr>
                                  <w:rFonts w:hint="eastAsia"/>
                                </w:rPr>
                                <w:t>全國</w:t>
                              </w:r>
                              <w:r>
                                <w:t>人</w:t>
                              </w:r>
                              <w:r>
                                <w:rPr>
                                  <w:rFonts w:hint="eastAsia"/>
                                </w:rPr>
                                <w:t>民代表</w:t>
                              </w:r>
                              <w:r>
                                <w:t>大會</w:t>
                              </w:r>
                              <w:r>
                                <w:rPr>
                                  <w:rFonts w:hint="eastAsia"/>
                                </w:rPr>
                                <w:t>常務委</w:t>
                              </w:r>
                              <w:r>
                                <w:t>員</w:t>
                              </w:r>
                              <w:r>
                                <w:rPr>
                                  <w:rFonts w:hint="eastAsia"/>
                                </w:rPr>
                                <w:t>會的修改議案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 name="群組 76"/>
                        <wpg:cNvGrpSpPr/>
                        <wpg:grpSpPr>
                          <a:xfrm>
                            <a:off x="-333375" y="1326633"/>
                            <a:ext cx="1704976" cy="776820"/>
                            <a:chOff x="-422275" y="-553"/>
                            <a:chExt cx="1704976" cy="836103"/>
                          </a:xfrm>
                        </wpg:grpSpPr>
                        <wps:wsp>
                          <wps:cNvPr id="74" name="圓角矩形 74"/>
                          <wps:cNvSpPr/>
                          <wps:spPr>
                            <a:xfrm>
                              <a:off x="-422275" y="-553"/>
                              <a:ext cx="1704976" cy="836103"/>
                            </a:xfrm>
                            <a:prstGeom prst="round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文字方塊 75"/>
                          <wps:cNvSpPr txBox="1"/>
                          <wps:spPr>
                            <a:xfrm>
                              <a:off x="-307976" y="127288"/>
                              <a:ext cx="1533525" cy="525399"/>
                            </a:xfrm>
                            <a:prstGeom prst="rect">
                              <a:avLst/>
                            </a:prstGeom>
                            <a:solidFill>
                              <a:schemeClr val="accent6">
                                <a:lumMod val="40000"/>
                                <a:lumOff val="60000"/>
                              </a:schemeClr>
                            </a:solidFill>
                            <a:ln w="6350">
                              <a:noFill/>
                            </a:ln>
                          </wps:spPr>
                          <wps:txbx>
                            <w:txbxContent>
                              <w:p w14:paraId="6B690857" w14:textId="2263CAFD" w:rsidR="00F6266B" w:rsidRDefault="00F6266B" w:rsidP="009F23A5">
                                <w:pPr>
                                  <w:ind w:left="0" w:firstLine="0"/>
                                  <w:jc w:val="center"/>
                                </w:pPr>
                                <w:r>
                                  <w:rPr>
                                    <w:rFonts w:hint="eastAsia"/>
                                  </w:rPr>
                                  <w:t>《</w:t>
                                </w:r>
                                <w:r>
                                  <w:t>基</w:t>
                                </w:r>
                                <w:r>
                                  <w:rPr>
                                    <w:rFonts w:hint="eastAsia"/>
                                  </w:rPr>
                                  <w:t>本</w:t>
                                </w:r>
                                <w:r>
                                  <w:t>法</w:t>
                                </w:r>
                                <w:r>
                                  <w:rPr>
                                    <w:rFonts w:hint="eastAsia"/>
                                  </w:rPr>
                                  <w:t>》</w:t>
                                </w:r>
                                <w:r>
                                  <w:t>的</w:t>
                                </w:r>
                                <w:r w:rsidRPr="001424EA">
                                  <w:rPr>
                                    <w:rFonts w:hint="eastAsia"/>
                                    <w:i/>
                                    <w:color w:val="FF0000"/>
                                    <w:u w:val="single"/>
                                  </w:rPr>
                                  <w:t>修改提案</w:t>
                                </w:r>
                                <w:r w:rsidRPr="00AA17D5">
                                  <w:rPr>
                                    <w:rFonts w:hint="eastAsia"/>
                                    <w:color w:val="000000" w:themeColor="text1"/>
                                  </w:rPr>
                                  <w:t>權</w:t>
                                </w:r>
                                <w:r>
                                  <w:rPr>
                                    <w:rFonts w:hint="eastAsia"/>
                                  </w:rPr>
                                  <w:t>屬於：</w:t>
                                </w:r>
                              </w:p>
                              <w:p w14:paraId="5B0B13CD" w14:textId="77777777" w:rsidR="00F6266B" w:rsidRPr="009F23A5" w:rsidRDefault="00F6266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 name="直線單箭頭接點 77"/>
                        <wps:cNvCnPr/>
                        <wps:spPr>
                          <a:xfrm flipV="1">
                            <a:off x="1631950" y="1079500"/>
                            <a:ext cx="228600" cy="1822450"/>
                          </a:xfrm>
                          <a:prstGeom prst="straightConnector1">
                            <a:avLst/>
                          </a:prstGeom>
                          <a:ln>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78" name="直線單箭頭接點 78"/>
                        <wps:cNvCnPr/>
                        <wps:spPr>
                          <a:xfrm flipH="1" flipV="1">
                            <a:off x="4419600" y="1085850"/>
                            <a:ext cx="451485" cy="1854200"/>
                          </a:xfrm>
                          <a:prstGeom prst="straightConnector1">
                            <a:avLst/>
                          </a:prstGeom>
                          <a:noFill/>
                          <a:ln w="9525" cap="flat" cmpd="sng" algn="ctr">
                            <a:solidFill>
                              <a:srgbClr val="4F81BD">
                                <a:shade val="95000"/>
                                <a:satMod val="105000"/>
                              </a:srgbClr>
                            </a:solidFill>
                            <a:prstDash val="lgDash"/>
                            <a:tailEnd type="triangle"/>
                          </a:ln>
                          <a:effectLst/>
                        </wps:spPr>
                        <wps:bodyPr/>
                      </wps:wsp>
                      <wps:wsp>
                        <wps:cNvPr id="79" name="直線單箭頭接點 79"/>
                        <wps:cNvCnPr/>
                        <wps:spPr>
                          <a:xfrm flipH="1" flipV="1">
                            <a:off x="3136900" y="1085850"/>
                            <a:ext cx="51435" cy="1790700"/>
                          </a:xfrm>
                          <a:prstGeom prst="straightConnector1">
                            <a:avLst/>
                          </a:prstGeom>
                          <a:noFill/>
                          <a:ln w="9525" cap="flat" cmpd="sng" algn="ctr">
                            <a:solidFill>
                              <a:srgbClr val="4F81BD">
                                <a:shade val="95000"/>
                                <a:satMod val="105000"/>
                              </a:srgbClr>
                            </a:solidFill>
                            <a:prstDash val="lgDash"/>
                            <a:tailEnd type="triangle"/>
                          </a:ln>
                          <a:effectLst/>
                        </wps:spPr>
                        <wps:bodyPr/>
                      </wps:wsp>
                      <wps:wsp>
                        <wps:cNvPr id="81" name="圓角矩形 81"/>
                        <wps:cNvSpPr/>
                        <wps:spPr>
                          <a:xfrm>
                            <a:off x="3248026" y="2103453"/>
                            <a:ext cx="3073841" cy="711200"/>
                          </a:xfrm>
                          <a:prstGeom prst="roundRect">
                            <a:avLst/>
                          </a:prstGeom>
                          <a:solidFill>
                            <a:schemeClr val="accent3">
                              <a:lumMod val="40000"/>
                              <a:lumOff val="60000"/>
                            </a:schemeClr>
                          </a:solidFill>
                          <a:ln w="25400" cap="flat" cmpd="sng" algn="ctr">
                            <a:solidFill>
                              <a:srgbClr val="4F81BD">
                                <a:shade val="50000"/>
                              </a:srgbClr>
                            </a:solidFill>
                            <a:prstDash val="solid"/>
                          </a:ln>
                          <a:effectLst/>
                        </wps:spPr>
                        <wps:txbx>
                          <w:txbxContent>
                            <w:p w14:paraId="6516981E" w14:textId="52FFD23C" w:rsidR="00F6266B" w:rsidRPr="009241EE" w:rsidRDefault="00F6266B" w:rsidP="009241EE">
                              <w:pPr>
                                <w:ind w:left="141" w:rightChars="-100" w:right="-240"/>
                                <w:jc w:val="center"/>
                                <w:rPr>
                                  <w:sz w:val="22"/>
                                  <w:szCs w:val="22"/>
                                </w:rPr>
                              </w:pPr>
                              <w:r w:rsidRPr="009241EE">
                                <w:rPr>
                                  <w:rFonts w:hint="eastAsia"/>
                                  <w:sz w:val="22"/>
                                  <w:szCs w:val="22"/>
                                </w:rPr>
                                <w:t>香港特區出席全國人民代表大會的代表團</w:t>
                              </w:r>
                              <w:r w:rsidRPr="009241EE">
                                <w:rPr>
                                  <w:rFonts w:hint="eastAsia"/>
                                  <w:i/>
                                  <w:color w:val="FF0000"/>
                                  <w:sz w:val="22"/>
                                  <w:szCs w:val="22"/>
                                  <w:u w:val="single"/>
                                </w:rPr>
                                <w:t>提出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圓角矩形 507"/>
                        <wps:cNvSpPr/>
                        <wps:spPr>
                          <a:xfrm>
                            <a:off x="19050" y="4137295"/>
                            <a:ext cx="1943100" cy="990600"/>
                          </a:xfrm>
                          <a:prstGeom prst="roundRect">
                            <a:avLst/>
                          </a:prstGeom>
                          <a:solidFill>
                            <a:schemeClr val="accent1">
                              <a:lumMod val="40000"/>
                              <a:lumOff val="60000"/>
                            </a:schemeClr>
                          </a:solidFill>
                          <a:ln w="25400" cap="flat" cmpd="sng" algn="ctr">
                            <a:solidFill>
                              <a:srgbClr val="4F81BD">
                                <a:shade val="50000"/>
                              </a:srgbClr>
                            </a:solidFill>
                            <a:prstDash val="solid"/>
                          </a:ln>
                          <a:effectLst/>
                        </wps:spPr>
                        <wps:txbx>
                          <w:txbxContent>
                            <w:p w14:paraId="0C60BA57" w14:textId="4C3D83E6" w:rsidR="00F6266B" w:rsidRDefault="00F6266B" w:rsidP="00581E29">
                              <w:pPr>
                                <w:spacing w:line="276" w:lineRule="auto"/>
                                <w:ind w:left="0" w:firstLine="0"/>
                                <w:jc w:val="center"/>
                              </w:pPr>
                              <w:r w:rsidRPr="004810C8">
                                <w:rPr>
                                  <w:rFonts w:hint="eastAsia"/>
                                </w:rPr>
                                <w:t>香港特別行政區的</w:t>
                              </w:r>
                              <w:r w:rsidRPr="003C1635">
                                <w:rPr>
                                  <w:rFonts w:hint="eastAsia"/>
                                  <w:i/>
                                  <w:color w:val="FF0000"/>
                                  <w:u w:val="single"/>
                                </w:rPr>
                                <w:t>全國人民代表大會代表</w:t>
                              </w:r>
                              <w:r w:rsidRPr="004810C8">
                                <w:rPr>
                                  <w:rFonts w:hint="eastAsia"/>
                                </w:rPr>
                                <w:t>三分之二多數</w:t>
                              </w:r>
                              <w:r>
                                <w:rPr>
                                  <w:rFonts w:hint="eastAsia"/>
                                </w:rPr>
                                <w:t>同</w:t>
                              </w:r>
                              <w:r>
                                <w:t>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圓角矩形 66"/>
                        <wps:cNvSpPr/>
                        <wps:spPr>
                          <a:xfrm>
                            <a:off x="1962150" y="4151316"/>
                            <a:ext cx="1943100" cy="990600"/>
                          </a:xfrm>
                          <a:prstGeom prst="roundRect">
                            <a:avLst/>
                          </a:prstGeom>
                          <a:solidFill>
                            <a:srgbClr val="4F81BD">
                              <a:lumMod val="40000"/>
                              <a:lumOff val="60000"/>
                            </a:srgbClr>
                          </a:solidFill>
                          <a:ln w="25400" cap="flat" cmpd="sng" algn="ctr">
                            <a:solidFill>
                              <a:srgbClr val="4F81BD">
                                <a:shade val="50000"/>
                              </a:srgbClr>
                            </a:solidFill>
                            <a:prstDash val="solid"/>
                          </a:ln>
                          <a:effectLst/>
                        </wps:spPr>
                        <wps:txbx>
                          <w:txbxContent>
                            <w:p w14:paraId="0E5A4499" w14:textId="550BA3B9" w:rsidR="00F6266B" w:rsidRDefault="00F6266B" w:rsidP="00581E29">
                              <w:pPr>
                                <w:spacing w:line="276" w:lineRule="auto"/>
                                <w:ind w:left="0" w:firstLine="0"/>
                                <w:jc w:val="center"/>
                              </w:pPr>
                              <w:r w:rsidRPr="004810C8">
                                <w:rPr>
                                  <w:rFonts w:hint="eastAsia"/>
                                </w:rPr>
                                <w:t>香港特別行政區</w:t>
                              </w:r>
                              <w:r w:rsidRPr="003C1635">
                                <w:rPr>
                                  <w:rFonts w:hint="eastAsia"/>
                                </w:rPr>
                                <w:t>立</w:t>
                              </w:r>
                              <w:r w:rsidRPr="003C1635">
                                <w:t>法</w:t>
                              </w:r>
                              <w:r w:rsidRPr="003C1635">
                                <w:rPr>
                                  <w:rFonts w:hint="eastAsia"/>
                                </w:rPr>
                                <w:t>會</w:t>
                              </w:r>
                              <w:r>
                                <w:rPr>
                                  <w:rFonts w:hint="eastAsia"/>
                                </w:rPr>
                                <w:t>全體議員</w:t>
                              </w:r>
                              <w:r w:rsidRPr="004810C8">
                                <w:rPr>
                                  <w:rFonts w:hint="eastAsia"/>
                                </w:rPr>
                                <w:t>三分之二多數</w:t>
                              </w:r>
                              <w:r>
                                <w:rPr>
                                  <w:rFonts w:hint="eastAsia"/>
                                </w:rPr>
                                <w:t>同</w:t>
                              </w:r>
                              <w:r>
                                <w:t>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圓角矩形 84"/>
                        <wps:cNvSpPr/>
                        <wps:spPr>
                          <a:xfrm>
                            <a:off x="3924300" y="4151316"/>
                            <a:ext cx="1943100" cy="990600"/>
                          </a:xfrm>
                          <a:prstGeom prst="roundRect">
                            <a:avLst/>
                          </a:prstGeom>
                          <a:solidFill>
                            <a:srgbClr val="4F81BD">
                              <a:lumMod val="40000"/>
                              <a:lumOff val="60000"/>
                            </a:srgbClr>
                          </a:solidFill>
                          <a:ln w="25400" cap="flat" cmpd="sng" algn="ctr">
                            <a:solidFill>
                              <a:srgbClr val="4F81BD">
                                <a:shade val="50000"/>
                              </a:srgbClr>
                            </a:solidFill>
                            <a:prstDash val="solid"/>
                          </a:ln>
                          <a:effectLst/>
                        </wps:spPr>
                        <wps:txbx>
                          <w:txbxContent>
                            <w:p w14:paraId="0E34C7D1" w14:textId="77777777" w:rsidR="00F6266B" w:rsidRDefault="00F6266B" w:rsidP="00581E29">
                              <w:pPr>
                                <w:spacing w:line="276" w:lineRule="auto"/>
                                <w:ind w:left="0" w:firstLine="0"/>
                                <w:jc w:val="center"/>
                              </w:pPr>
                              <w:r w:rsidRPr="004810C8">
                                <w:rPr>
                                  <w:rFonts w:hint="eastAsia"/>
                                </w:rPr>
                                <w:t>香港特別行政區</w:t>
                              </w:r>
                            </w:p>
                            <w:p w14:paraId="01D11CB9" w14:textId="19E24504" w:rsidR="00F6266B" w:rsidRDefault="00F6266B" w:rsidP="00581E29">
                              <w:pPr>
                                <w:spacing w:line="276" w:lineRule="auto"/>
                                <w:ind w:left="0"/>
                                <w:jc w:val="center"/>
                              </w:pPr>
                              <w:r w:rsidRPr="001424EA">
                                <w:rPr>
                                  <w:rFonts w:hint="eastAsia"/>
                                  <w:i/>
                                  <w:color w:val="FF0000"/>
                                  <w:u w:val="single"/>
                                </w:rPr>
                                <w:t>行政長</w:t>
                              </w:r>
                              <w:r w:rsidRPr="001424EA">
                                <w:rPr>
                                  <w:i/>
                                  <w:color w:val="FF0000"/>
                                  <w:u w:val="single"/>
                                </w:rPr>
                                <w:t>官</w:t>
                              </w:r>
                              <w:r>
                                <w:rPr>
                                  <w:rFonts w:hint="eastAsia"/>
                                </w:rPr>
                                <w:t>同</w:t>
                              </w:r>
                              <w:r>
                                <w:t>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直線單箭頭接點 92"/>
                        <wps:cNvCnPr/>
                        <wps:spPr>
                          <a:xfrm flipV="1">
                            <a:off x="971550" y="3703698"/>
                            <a:ext cx="3340100" cy="396508"/>
                          </a:xfrm>
                          <a:prstGeom prst="straightConnector1">
                            <a:avLst/>
                          </a:prstGeom>
                          <a:ln w="19050">
                            <a:solidFill>
                              <a:schemeClr val="accent2">
                                <a:lumMod val="40000"/>
                                <a:lumOff val="60000"/>
                              </a:schemeClr>
                            </a:solidFill>
                            <a:prstDash val="lgDashDotDot"/>
                            <a:tailEnd type="triangle"/>
                          </a:ln>
                        </wps:spPr>
                        <wps:style>
                          <a:lnRef idx="1">
                            <a:schemeClr val="accent1"/>
                          </a:lnRef>
                          <a:fillRef idx="0">
                            <a:schemeClr val="accent1"/>
                          </a:fillRef>
                          <a:effectRef idx="0">
                            <a:schemeClr val="accent1"/>
                          </a:effectRef>
                          <a:fontRef idx="minor">
                            <a:schemeClr val="tx1"/>
                          </a:fontRef>
                        </wps:style>
                        <wps:bodyPr/>
                      </wps:wsp>
                      <wps:wsp>
                        <wps:cNvPr id="93" name="直線單箭頭接點 93"/>
                        <wps:cNvCnPr>
                          <a:stCxn id="66" idx="0"/>
                        </wps:cNvCnPr>
                        <wps:spPr>
                          <a:xfrm flipV="1">
                            <a:off x="2933700" y="3707978"/>
                            <a:ext cx="1771650" cy="442869"/>
                          </a:xfrm>
                          <a:prstGeom prst="straightConnector1">
                            <a:avLst/>
                          </a:prstGeom>
                          <a:noFill/>
                          <a:ln w="19050" cap="flat" cmpd="sng" algn="ctr">
                            <a:solidFill>
                              <a:srgbClr val="C0504D">
                                <a:lumMod val="40000"/>
                                <a:lumOff val="60000"/>
                              </a:srgbClr>
                            </a:solidFill>
                            <a:prstDash val="lgDashDotDot"/>
                            <a:tailEnd type="triangle"/>
                          </a:ln>
                          <a:effectLst/>
                        </wps:spPr>
                        <wps:bodyPr/>
                      </wps:wsp>
                      <wps:wsp>
                        <wps:cNvPr id="94" name="直線單箭頭接點 94"/>
                        <wps:cNvCnPr>
                          <a:stCxn id="84" idx="0"/>
                          <a:endCxn id="509" idx="2"/>
                        </wps:cNvCnPr>
                        <wps:spPr>
                          <a:xfrm flipV="1">
                            <a:off x="4895850" y="3688933"/>
                            <a:ext cx="9525" cy="461914"/>
                          </a:xfrm>
                          <a:prstGeom prst="straightConnector1">
                            <a:avLst/>
                          </a:prstGeom>
                          <a:noFill/>
                          <a:ln w="19050" cap="flat" cmpd="sng" algn="ctr">
                            <a:solidFill>
                              <a:srgbClr val="C0504D">
                                <a:lumMod val="40000"/>
                                <a:lumOff val="60000"/>
                              </a:srgbClr>
                            </a:solidFill>
                            <a:prstDash val="lgDashDotDot"/>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70B276E7" id="群組 95" o:spid="_x0000_s1094" style="position:absolute;margin-left:-33.05pt;margin-top:27.05pt;width:524.05pt;height:392.85pt;z-index:251533824;mso-width-relative:margin;mso-height-relative:margin" coordorigin="-3333" coordsize="66552,5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OIjkwgAADw5AAAOAAAAZHJzL2Uyb0RvYy54bWzsW1uP3EQWfl+J/2D5fdIu393KBM30MNmV&#10;AkSEXZ5r3O5uS26X165J9/CMhMQDDyAFCRCwiNVqH8LTrhBC8G8mA/+Cc+rWl3FPT2eSJho6inrs&#10;crnsOnW+c/lO+e7r03FhPc7qJmflvk3uOLaVlSnr5+Vw3/77u8d7sW01nJZ9WrAy27fPssZ+/d5r&#10;f7k7qbqZy0as6Ge1BYOUTXdS7dsjzqtup9Oko2xMmzusykq4OGD1mHI4rYedfk0nMPq46LiOE3Ym&#10;rO5XNUuzpoHWI3nRvifGHwyylL89GDQZt4p9G96Ni99a/J7gb+feXdod1rQa5al6DfocbzGmeQkP&#10;NUMdUU6t0zq/NNQ4T2vWsAG/k7Jxhw0GeZqJOcBsiLM0m/s1O63EXIbdybAyYgLRLsnpuYdN33r8&#10;sLby/r6dBLZV0jGs0cUv3138/wMLGkA6k2rYhU736+pR9bBWDUN5hhOeDuox/oWpWFMh1zMj12zK&#10;rRQawzAIXJ/YVgrX/CROiBybdtMRLA/et+fBvwheYXZ3Onpj4X5X3h8QnyQkxHfr6Md38C3NS00q&#10;0KVmJq7mZuJ6NKJVJlahQUkocflJpOV1/uWnv/7nk4uv/3v+87cWtgspic5GZk23AfG1CIyAZBzQ&#10;zNm8tdQCL/CcAC6h1IgTJQH0m5817VZ1w+9nbGzhwb4N6lL23wGdF6pIHz9ouOyv++HzG1bk/eO8&#10;KMRJPTzpFbX1mAI+jqMk9ENxb3E6fpP1ZTPATD6YdqEZ10v0jnUzrEIjhxErsjB+UVqTfdsNxBRT&#10;CgAfFJTDlMYVqFxTDm2LFkOwHCmvxYMX7lbDyuf5xzE5PJKdRrSfyVaQiZHKyrfA6R/RZiRvEY9Q&#10;gixKlEImDIWSFmqPXCs84tOTqYBH4OplPWH9M1CCmklj0lTpcQ4PeEAb/pDWYD1gycAi8rfhZ1Aw&#10;mD9TR7Y1YvX7be3YH7QUrtrWBKwRyOafp7TObKv4Wwn6mxDfR/MlTvwgcuGknr9yMn+lPB33GCwo&#10;IA7eThxif17ow0HNxu+B4TzAp8IlWqbwbLkK6qTHpZUE05tmBweiG5isivIH5aMqxcFRdCjad6fv&#10;0bpSOshBfd9iGjO0u6SFsi/eWbKDU84GuVBRFLWUK+iQwi/ani0AOXBATNLwLQAZ2zcBshu4DkBU&#10;INlNnNjToNF4JmDhEMICz1GIsHqpcPYPD3q9HZxXwNnTi7uD8y2Dc7ICzolecXDi6/2yD2COFJwB&#10;yl4Ax2AOwFmooISEJHG1ew7jAPzhS4Vzcnh4GCQ779zunX29uDs43zI4m7RkyTur7OSaYXaUQHZx&#10;lXMOo1AGqRBsx07oS7ibDONFx9r4iAN3h+Z2NJu13aF5e2hWGbRJ+VWiG4XanypeABpEXLwRLzCf&#10;3xPPDUNPBGBz7jRyIHWGZ2G2G0VhDCmO8LczisB3XVdRBHtBoO6fsQRkfoTYC4kjuhgI/wEkQeRr&#10;2S0YL2jeJLPYa524iUPWTPtFWC5k4zLDE9A0zUp+ObMA+6lznnmiINTNSBTokZapApH0zdLuhp8V&#10;GUZbRflONoAEHCgiaS3NCDKZl+8ic9FmBS2w8EwxII48AArEjK0G0D0Xx4a1gldX/UUIKPgCc7Mj&#10;SYmrbpYMA9whnsxKbm4e5yVT1MfiAAUX+Sc+WfZXmbESzSxj3jERt4SJQNsmiYhnTz48f/rZsyc/&#10;nv/rIwuaF62FxaeHDABh+IkV1OKeB6QhmlTkD93IjWNpUY3lCICQcOGhaHLhwEtEimQM5mXLsRG1&#10;uKjOL8NooHlAfjEEXkXoQMmQ2JR4RWpvyarMyDzlwjTpdCshBDSr5PVeBSpv5ny3ROtFhp6/+OJ/&#10;Fz98fv7k+4vvn/72zdNnH//7t5++suD6DFW9UpU2dDgqCwvWoMirf2iqU1U4SOhB+UKmEnOs/CyS&#10;cd0YXJ5EFYldd20q0fCa5sMR77GyBISxWnqjJeYUeX7pEfF3kdIuhkhvS3RzmhdvlH2Ln1VQy+F1&#10;TsthkeE1AHYLKNpc7TXcYbsfvYYr3LYf5dNr+lGU0Hap5wiKo6rk1q6jwmDjOwFldZWO/hV1tFVb&#10;fSiWCW1EH+AASyXz2pm2+lBPi5UPIHHgAy2tdEVX9nTxSBH8m2mrscjaVifS47yEUhDWx1TO0FBu&#10;ylcEamhmTtcsEW2EJ5Dl6vqRTGD/ANUyLOgK8zfPhj6fannECxM0dKtUCzTL05oVJU5kVmGnWaAQ&#10;tLvWUr+SmhW3l8ugGSalbNV6et1z/dhxZWzqQqbu63xeB6cQu3qx3jMQEbLWLj1H8bstQvUucXI3&#10;SWu11bsVFXATMe1Yue2xclupgJtYeYGmChyz4tcqmZFEbFcBd+ATL3L1Hh+NaJL4HkF/gelmkjgY&#10;lqBj1Jt4Lqebm29naUO0DGbnd7TsEK32tJj4cofoW4Xo0HD2C4CG5k18NGQOLlGZrk8C4sldd7Pc&#10;YRuInt+gNrcFbFM4/wk2qJmIfgfmWwXmuL2IBM2bgNlLXB+3pGG2tgPzq77bNBSh0a7Gc+t2myaw&#10;i/0qyg+uz1B9FS+zTEsnEcEtaghvL3KAmVkq9nieDx8YqOjbS8LAER1WR9+b8XyyECMzAOQ2xCZr&#10;LMaIk7aw/PLml5uF5W2M+BHj8B8leg22ZalYtOPF1Y5skN6WefHEWwMSs3lX8eJCyXhvWoqt+hj9&#10;ih0DMr+c488lQTVfLm0lzd0EvkVRvhIOoIi6BCYSRQQQJFNZ34eCz5rK6WZgukSaq8z6Zh9Q9CA7&#10;9+UHFC8qer4x5l5JhjMxAVc7dw7XF230ovphvDZTP5hh2deaGThAy6vNLBpWRoVRT9eqph8nooYj&#10;7HwYx6Cp0rxplkXVVzDKgw3KRLzqizLyO70UBHdLTUeUt+ETPUFnqc8J8RvA+XNhRmcfPd77HQAA&#10;//8DAFBLAwQUAAYACAAAACEAG4hO5uEAAAAKAQAADwAAAGRycy9kb3ducmV2LnhtbEyPwUrDQBCG&#10;74LvsIzgrd2ktSGNmZRS1FMRbAXxts1Ok9Dsbshuk/TtHU96Gob5+Of7881kWjFQ7xtnEeJ5BIJs&#10;6XRjK4TP4+ssBeGDslq1zhLCjTxsivu7XGXajfaDhkOoBIdYnymEOoQuk9KXNRnl564jy7ez640K&#10;vPaV1L0aOdy0chFFiTSqsfyhVh3taiovh6tBeBvVuF3GL8P+ct7dvo+r9699TIiPD9P2GUSgKfzB&#10;8KvP6lCw08ldrfaiRZglScwowuqJJwPrdMHlTgjpcp2CLHL5v0LxAwAA//8DAFBLAQItABQABgAI&#10;AAAAIQC2gziS/gAAAOEBAAATAAAAAAAAAAAAAAAAAAAAAABbQ29udGVudF9UeXBlc10ueG1sUEsB&#10;Ai0AFAAGAAgAAAAhADj9If/WAAAAlAEAAAsAAAAAAAAAAAAAAAAALwEAAF9yZWxzLy5yZWxzUEsB&#10;Ai0AFAAGAAgAAAAhAA1k4iOTCAAAPDkAAA4AAAAAAAAAAAAAAAAALgIAAGRycy9lMm9Eb2MueG1s&#10;UEsBAi0AFAAGAAgAAAAhABuITubhAAAACgEAAA8AAAAAAAAAAAAAAAAA7QoAAGRycy9kb3ducmV2&#10;LnhtbFBLBQYAAAAABAAEAPMAAAD7CwAAAAA=&#10;">
                <v:roundrect id="圓角矩形 497" o:spid="_x0000_s1095" style="position:absolute;left:1524;width:53530;height:107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GeCxAAAANwAAAAPAAAAZHJzL2Rvd25yZXYueG1sRI9Ba8JA&#10;FITvBf/D8oTe6kYRW6OrBEGpbS+JXrw9ss9kMfs2ZFeN/94tFHocZuYbZrnubSNu1HnjWMF4lIAg&#10;Lp02XCk4HrZvHyB8QNbYOCYFD/KwXg1elphqd+ecbkWoRISwT1FBHUKbSunLmiz6kWuJo3d2ncUQ&#10;ZVdJ3eE9wm0jJ0kykxYNx4UaW9rUVF6Kq1WQ/9jd91exM3s253n2yGan/IJKvQ77bAEiUB/+w3/t&#10;T61gOn+H3zPxCMjVEwAA//8DAFBLAQItABQABgAIAAAAIQDb4fbL7gAAAIUBAAATAAAAAAAAAAAA&#10;AAAAAAAAAABbQ29udGVudF9UeXBlc10ueG1sUEsBAi0AFAAGAAgAAAAhAFr0LFu/AAAAFQEAAAsA&#10;AAAAAAAAAAAAAAAAHwEAAF9yZWxzLy5yZWxzUEsBAi0AFAAGAAgAAAAhAIZIZ4LEAAAA3AAAAA8A&#10;AAAAAAAAAAAAAAAABwIAAGRycy9kb3ducmV2LnhtbFBLBQYAAAAAAwADALcAAAD4AgAAAAA=&#10;" fillcolor="#fdeada" strokecolor="#385d8a" strokeweight="2pt">
                  <v:textbox>
                    <w:txbxContent>
                      <w:p w14:paraId="2BEDE77E" w14:textId="77777777" w:rsidR="00F6266B" w:rsidRDefault="00F6266B" w:rsidP="00735050">
                        <w:pPr>
                          <w:ind w:left="0" w:firstLine="0"/>
                          <w:jc w:val="center"/>
                        </w:pPr>
                        <w:r>
                          <w:rPr>
                            <w:rFonts w:hint="eastAsia"/>
                          </w:rPr>
                          <w:t>《</w:t>
                        </w:r>
                        <w:r>
                          <w:t>基</w:t>
                        </w:r>
                        <w:r>
                          <w:rPr>
                            <w:rFonts w:hint="eastAsia"/>
                          </w:rPr>
                          <w:t>本</w:t>
                        </w:r>
                        <w:r>
                          <w:t>法</w:t>
                        </w:r>
                        <w:r>
                          <w:rPr>
                            <w:rFonts w:hint="eastAsia"/>
                          </w:rPr>
                          <w:t>》</w:t>
                        </w:r>
                        <w:r>
                          <w:t>的</w:t>
                        </w:r>
                        <w:r>
                          <w:rPr>
                            <w:rFonts w:hint="eastAsia"/>
                          </w:rPr>
                          <w:t>修改權屬於全國</w:t>
                        </w:r>
                        <w:r>
                          <w:t>人</w:t>
                        </w:r>
                        <w:r>
                          <w:rPr>
                            <w:rFonts w:hint="eastAsia"/>
                          </w:rPr>
                          <w:t>民代表</w:t>
                        </w:r>
                        <w:r>
                          <w:t>大會</w:t>
                        </w:r>
                      </w:p>
                      <w:p w14:paraId="3B55B0DE" w14:textId="60D69BE5" w:rsidR="00F6266B" w:rsidRDefault="00F6266B" w:rsidP="00735050">
                        <w:pPr>
                          <w:ind w:left="0"/>
                          <w:jc w:val="center"/>
                        </w:pPr>
                        <w:r w:rsidRPr="00C91865">
                          <w:rPr>
                            <w:rFonts w:hint="eastAsia"/>
                          </w:rPr>
                          <w:t>【《基本法》的修改議案在列入全國人民代表大會的議程前，先由</w:t>
                        </w:r>
                        <w:r w:rsidRPr="00C91865">
                          <w:rPr>
                            <w:rFonts w:hint="eastAsia"/>
                            <w:i/>
                            <w:color w:val="FF0000"/>
                            <w:u w:val="single"/>
                          </w:rPr>
                          <w:t>香港特別行政區基本法委員會</w:t>
                        </w:r>
                        <w:r w:rsidRPr="00C91865">
                          <w:rPr>
                            <w:rFonts w:hint="eastAsia"/>
                          </w:rPr>
                          <w:t>研究並提出</w:t>
                        </w:r>
                        <w:r w:rsidRPr="00C91865">
                          <w:t>意</w:t>
                        </w:r>
                        <w:r w:rsidRPr="00C91865">
                          <w:rPr>
                            <w:rFonts w:hint="eastAsia"/>
                          </w:rPr>
                          <w:t>見；《基本</w:t>
                        </w:r>
                        <w:r w:rsidRPr="00C91865">
                          <w:t>法</w:t>
                        </w:r>
                        <w:r w:rsidRPr="00C91865">
                          <w:rPr>
                            <w:rFonts w:hint="eastAsia"/>
                          </w:rPr>
                          <w:t>》的任何修改，均不得抵觸中華人民共和國對香港既定的</w:t>
                        </w:r>
                        <w:r w:rsidRPr="00C91865">
                          <w:rPr>
                            <w:rFonts w:hint="eastAsia"/>
                            <w:i/>
                            <w:color w:val="FF0000"/>
                            <w:u w:val="single"/>
                          </w:rPr>
                          <w:t>基本方針政策</w:t>
                        </w:r>
                        <w:r w:rsidRPr="00C91865">
                          <w:rPr>
                            <w:rFonts w:hint="eastAsia"/>
                          </w:rPr>
                          <w:t>】</w:t>
                        </w:r>
                      </w:p>
                    </w:txbxContent>
                  </v:textbox>
                </v:roundrect>
                <v:roundrect id="圓角矩形 501" o:spid="_x0000_s1096" style="position:absolute;left:25209;top:29083;width:13335;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7cuxQAAANwAAAAPAAAAZHJzL2Rvd25yZXYueG1sRI9BawIx&#10;FITvhf6H8ITeataFSl2NIgXFQ6FWe+jxsXnurpu8LEnUbX+9EQSPw8x8w8wWvTXiTD40jhWMhhkI&#10;4tLphisFP/vV6zuIEJE1Gsek4I8CLObPTzMstLvwN513sRIJwqFABXWMXSFlKGuyGIauI07ewXmL&#10;MUlfSe3xkuDWyDzLxtJiw2mhxo4+airb3ckqyP+N+Y0Tc2z95/GrXa/y7ViulXoZ9MspiEh9fITv&#10;7Y1W8JaN4HYmHQE5vwIAAP//AwBQSwECLQAUAAYACAAAACEA2+H2y+4AAACFAQAAEwAAAAAAAAAA&#10;AAAAAAAAAAAAW0NvbnRlbnRfVHlwZXNdLnhtbFBLAQItABQABgAIAAAAIQBa9CxbvwAAABUBAAAL&#10;AAAAAAAAAAAAAAAAAB8BAABfcmVscy8ucmVsc1BLAQItABQABgAIAAAAIQAJ67cuxQAAANwAAAAP&#10;AAAAAAAAAAAAAAAAAAcCAABkcnMvZG93bnJldi54bWxQSwUGAAAAAAMAAwC3AAAA+QIAAAAA&#10;" fillcolor="#dbeef4" strokecolor="#385d8a" strokeweight="2pt">
                  <v:textbox>
                    <w:txbxContent>
                      <w:p w14:paraId="13CFE7F9" w14:textId="77777777" w:rsidR="00F6266B" w:rsidRDefault="00F6266B" w:rsidP="00581E29">
                        <w:pPr>
                          <w:ind w:left="0" w:firstLine="0"/>
                          <w:jc w:val="center"/>
                        </w:pPr>
                        <w:r w:rsidRPr="008D4BD3">
                          <w:rPr>
                            <w:rFonts w:hint="eastAsia"/>
                            <w:i/>
                            <w:color w:val="FF0000"/>
                            <w:u w:val="single"/>
                          </w:rPr>
                          <w:t>國</w:t>
                        </w:r>
                        <w:r w:rsidRPr="008D4BD3">
                          <w:rPr>
                            <w:i/>
                            <w:color w:val="FF0000"/>
                            <w:u w:val="single"/>
                          </w:rPr>
                          <w:t>務</w:t>
                        </w:r>
                        <w:r w:rsidRPr="008D4BD3">
                          <w:rPr>
                            <w:rFonts w:hint="eastAsia"/>
                            <w:i/>
                            <w:color w:val="FF0000"/>
                            <w:u w:val="single"/>
                          </w:rPr>
                          <w:t>院</w:t>
                        </w:r>
                        <w:r>
                          <w:rPr>
                            <w:rFonts w:hint="eastAsia"/>
                          </w:rPr>
                          <w:t>的</w:t>
                        </w:r>
                      </w:p>
                      <w:p w14:paraId="6C5AFD01" w14:textId="2A03032A" w:rsidR="00F6266B" w:rsidRDefault="00F6266B" w:rsidP="00581E29">
                        <w:pPr>
                          <w:ind w:left="0"/>
                          <w:jc w:val="center"/>
                        </w:pPr>
                        <w:r>
                          <w:rPr>
                            <w:rFonts w:hint="eastAsia"/>
                          </w:rPr>
                          <w:t>修改議案</w:t>
                        </w:r>
                      </w:p>
                    </w:txbxContent>
                  </v:textbox>
                </v:roundrect>
                <v:roundrect id="圓角矩形 509" o:spid="_x0000_s1097" style="position:absolute;left:40957;top:30035;width:16193;height:6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isxgAAANwAAAAPAAAAZHJzL2Rvd25yZXYueG1sRI/dasJA&#10;FITvhb7Dcgq9azaVmtrUVaRVkCAUf8BeHrKnSWj2bMiuSXx7Vyh4OczMN8xsMZhadNS6yrKClygG&#10;QZxbXXGh4HhYP09BOI+ssbZMCi7kYDF/GM0w1bbnHXV7X4gAYZeigtL7JpXS5SUZdJFtiIP3a1uD&#10;Psi2kLrFPsBNLcdxnEiDFYeFEhv6LCn/25+NgvVb5r+kW3Xb5HT6zi511v+8Jko9PQ7LDxCeBn8P&#10;/7c3WsEkfofbmXAE5PwKAAD//wMAUEsBAi0AFAAGAAgAAAAhANvh9svuAAAAhQEAABMAAAAAAAAA&#10;AAAAAAAAAAAAAFtDb250ZW50X1R5cGVzXS54bWxQSwECLQAUAAYACAAAACEAWvQsW78AAAAVAQAA&#10;CwAAAAAAAAAAAAAAAAAfAQAAX3JlbHMvLnJlbHNQSwECLQAUAAYACAAAACEAEoP4rMYAAADcAAAA&#10;DwAAAAAAAAAAAAAAAAAHAgAAZHJzL2Rvd25yZXYueG1sUEsFBgAAAAADAAMAtwAAAPoCAAAAAA==&#10;" fillcolor="#ebf1de" strokecolor="#385d8a" strokeweight="2pt">
                  <v:textbox>
                    <w:txbxContent>
                      <w:p w14:paraId="2AB407CA" w14:textId="3ACD5F12" w:rsidR="00F6266B" w:rsidRPr="00581E29" w:rsidRDefault="00F6266B" w:rsidP="00581E29">
                        <w:pPr>
                          <w:ind w:left="0" w:firstLine="0"/>
                          <w:jc w:val="center"/>
                        </w:pPr>
                        <w:r w:rsidRPr="001424EA">
                          <w:rPr>
                            <w:rFonts w:hint="eastAsia"/>
                            <w:i/>
                            <w:color w:val="FF0000"/>
                            <w:u w:val="single"/>
                          </w:rPr>
                          <w:t>香港特別行政區</w:t>
                        </w:r>
                        <w:r>
                          <w:rPr>
                            <w:rFonts w:hint="eastAsia"/>
                          </w:rPr>
                          <w:t>的修改議案</w:t>
                        </w:r>
                      </w:p>
                    </w:txbxContent>
                  </v:textbox>
                </v:roundrect>
                <v:roundrect id="圓角矩形 505" o:spid="_x0000_s1098" style="position:absolute;left:7937;top:29083;width:16764;height:80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kwIwwAAANwAAAAPAAAAZHJzL2Rvd25yZXYueG1sRI9BSwMx&#10;FITvgv8hPKE3m1hakbVpEaHQVi+24vmxeW6im5clyW63/94IhR6HmfmGWa5H34qBYnKBNTxMFQji&#10;OhjHjYbP4+b+CUTKyAbbwKThTAnWq9ubJVYmnPiDhkNuRIFwqlCDzbmrpEy1JY9pGjri4n2H6DEX&#10;GRtpIp4K3LdyptSj9Oi4LFjs6NVS/XvovYb518/OvSk3zvH9XPd26PcqktaTu/HlGUSmMV/Dl/bW&#10;aFioBfyfKUdArv4AAAD//wMAUEsBAi0AFAAGAAgAAAAhANvh9svuAAAAhQEAABMAAAAAAAAAAAAA&#10;AAAAAAAAAFtDb250ZW50X1R5cGVzXS54bWxQSwECLQAUAAYACAAAACEAWvQsW78AAAAVAQAACwAA&#10;AAAAAAAAAAAAAAAfAQAAX3JlbHMvLnJlbHNQSwECLQAUAAYACAAAACEAC0JMCMMAAADcAAAADwAA&#10;AAAAAAAAAAAAAAAHAgAAZHJzL2Rvd25yZXYueG1sUEsFBgAAAAADAAMAtwAAAPcCAAAAAA==&#10;" fillcolor="#e6e0ec" strokecolor="#385d8a" strokeweight="2pt">
                  <v:textbox>
                    <w:txbxContent>
                      <w:p w14:paraId="570AC63A" w14:textId="78D22A2F" w:rsidR="00F6266B" w:rsidRDefault="00F6266B" w:rsidP="00581E29">
                        <w:pPr>
                          <w:ind w:left="0" w:firstLine="0"/>
                          <w:jc w:val="center"/>
                        </w:pPr>
                        <w:r>
                          <w:rPr>
                            <w:rFonts w:hint="eastAsia"/>
                          </w:rPr>
                          <w:t>全國</w:t>
                        </w:r>
                        <w:r>
                          <w:t>人</w:t>
                        </w:r>
                        <w:r>
                          <w:rPr>
                            <w:rFonts w:hint="eastAsia"/>
                          </w:rPr>
                          <w:t>民代表</w:t>
                        </w:r>
                        <w:r>
                          <w:t>大會</w:t>
                        </w:r>
                        <w:r>
                          <w:rPr>
                            <w:rFonts w:hint="eastAsia"/>
                          </w:rPr>
                          <w:t>常務委</w:t>
                        </w:r>
                        <w:r>
                          <w:t>員</w:t>
                        </w:r>
                        <w:r>
                          <w:rPr>
                            <w:rFonts w:hint="eastAsia"/>
                          </w:rPr>
                          <w:t>會的修改議案</w:t>
                        </w:r>
                      </w:p>
                    </w:txbxContent>
                  </v:textbox>
                </v:roundrect>
                <v:group id="群組 76" o:spid="_x0000_s1099" style="position:absolute;left:-3333;top:13266;width:17049;height:7768" coordorigin="-4222,-5" coordsize="17049,8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oundrect id="圓角矩形 74" o:spid="_x0000_s1100" style="position:absolute;left:-4222;top:-5;width:17049;height:83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90NxAAAANsAAAAPAAAAZHJzL2Rvd25yZXYueG1sRI9Pi8Iw&#10;FMTvgt8hPGFvmipl/1SjFJddRBbB7h48PppnW21eSpOt9dsbQfA4zMxvmMWqN7XoqHWVZQXTSQSC&#10;OLe64kLB3+/X+B2E88gaa8uk4EoOVsvhYIGJthfeU5f5QgQIuwQVlN43iZQuL8mgm9iGOHhH2xr0&#10;QbaF1C1eAtzUchZFr9JgxWGhxIbWJeXn7N8oiLvvn6L7TA96l1J9Xmfx9vSxUepl1KdzEJ56/ww/&#10;2hut4C2G+5fwA+TyBgAA//8DAFBLAQItABQABgAIAAAAIQDb4fbL7gAAAIUBAAATAAAAAAAAAAAA&#10;AAAAAAAAAABbQ29udGVudF9UeXBlc10ueG1sUEsBAi0AFAAGAAgAAAAhAFr0LFu/AAAAFQEAAAsA&#10;AAAAAAAAAAAAAAAAHwEAAF9yZWxzLy5yZWxzUEsBAi0AFAAGAAgAAAAhAM3f3Q3EAAAA2wAAAA8A&#10;AAAAAAAAAAAAAAAABwIAAGRycy9kb3ducmV2LnhtbFBLBQYAAAAAAwADALcAAAD4AgAAAAA=&#10;" fillcolor="#fbd4b4 [1305]" strokecolor="#243f60 [1604]" strokeweight="2pt"/>
                  <v:shape id="文字方塊 75" o:spid="_x0000_s1101" type="#_x0000_t202" style="position:absolute;left:-3079;top:1272;width:15334;height:5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jC2wgAAANsAAAAPAAAAZHJzL2Rvd25yZXYueG1sRI9LiwIx&#10;EITvgv8htOBNMyvrKqNRdl0Fj77QazPpebiTzjCJzvjvjbDgsaiqr6j5sjWluFPtCssKPoYRCOLE&#10;6oIzBafjZjAF4TyyxtIyKXiQg+Wi25ljrG3De7offCYChF2MCnLvq1hKl+Rk0A1tRRy81NYGfZB1&#10;JnWNTYCbUo6i6EsaLDgs5FjRKqfk73AzCq7p5HM8TX1a0M9FHs/rXbT5bZTq99rvGQhPrX+H/9tb&#10;rWAyhteX8APk4gkAAP//AwBQSwECLQAUAAYACAAAACEA2+H2y+4AAACFAQAAEwAAAAAAAAAAAAAA&#10;AAAAAAAAW0NvbnRlbnRfVHlwZXNdLnhtbFBLAQItABQABgAIAAAAIQBa9CxbvwAAABUBAAALAAAA&#10;AAAAAAAAAAAAAB8BAABfcmVscy8ucmVsc1BLAQItABQABgAIAAAAIQCcTjC2wgAAANsAAAAPAAAA&#10;AAAAAAAAAAAAAAcCAABkcnMvZG93bnJldi54bWxQSwUGAAAAAAMAAwC3AAAA9gIAAAAA&#10;" fillcolor="#fbd4b4 [1305]" stroked="f" strokeweight=".5pt">
                    <v:textbox>
                      <w:txbxContent>
                        <w:p w14:paraId="6B690857" w14:textId="2263CAFD" w:rsidR="00F6266B" w:rsidRDefault="00F6266B" w:rsidP="009F23A5">
                          <w:pPr>
                            <w:ind w:left="0" w:firstLine="0"/>
                            <w:jc w:val="center"/>
                          </w:pPr>
                          <w:r>
                            <w:rPr>
                              <w:rFonts w:hint="eastAsia"/>
                            </w:rPr>
                            <w:t>《</w:t>
                          </w:r>
                          <w:r>
                            <w:t>基</w:t>
                          </w:r>
                          <w:r>
                            <w:rPr>
                              <w:rFonts w:hint="eastAsia"/>
                            </w:rPr>
                            <w:t>本</w:t>
                          </w:r>
                          <w:r>
                            <w:t>法</w:t>
                          </w:r>
                          <w:r>
                            <w:rPr>
                              <w:rFonts w:hint="eastAsia"/>
                            </w:rPr>
                            <w:t>》</w:t>
                          </w:r>
                          <w:r>
                            <w:t>的</w:t>
                          </w:r>
                          <w:r w:rsidRPr="001424EA">
                            <w:rPr>
                              <w:rFonts w:hint="eastAsia"/>
                              <w:i/>
                              <w:color w:val="FF0000"/>
                              <w:u w:val="single"/>
                            </w:rPr>
                            <w:t>修改提案</w:t>
                          </w:r>
                          <w:r w:rsidRPr="00AA17D5">
                            <w:rPr>
                              <w:rFonts w:hint="eastAsia"/>
                              <w:color w:val="000000" w:themeColor="text1"/>
                            </w:rPr>
                            <w:t>權</w:t>
                          </w:r>
                          <w:r>
                            <w:rPr>
                              <w:rFonts w:hint="eastAsia"/>
                            </w:rPr>
                            <w:t>屬於：</w:t>
                          </w:r>
                        </w:p>
                        <w:p w14:paraId="5B0B13CD" w14:textId="77777777" w:rsidR="00F6266B" w:rsidRPr="009F23A5" w:rsidRDefault="00F6266B">
                          <w:pPr>
                            <w:ind w:left="0"/>
                          </w:pPr>
                        </w:p>
                      </w:txbxContent>
                    </v:textbox>
                  </v:shape>
                </v:group>
                <v:shapetype id="_x0000_t32" coordsize="21600,21600" o:spt="32" o:oned="t" path="m,l21600,21600e" filled="f">
                  <v:path arrowok="t" fillok="f" o:connecttype="none"/>
                  <o:lock v:ext="edit" shapetype="t"/>
                </v:shapetype>
                <v:shape id="直線單箭頭接點 77" o:spid="_x0000_s1102" type="#_x0000_t32" style="position:absolute;left:16319;top:10795;width:2286;height:182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vQuwwAAANsAAAAPAAAAZHJzL2Rvd25yZXYueG1sRI9BawIx&#10;FITvBf9DeIK3mtWDltUoutKyh166LYi3x+a5G9y8LEnU9d+bQqHHYWa+YdbbwXbiRj4Yxwpm0wwE&#10;ce204UbBz/f76xuIEJE1do5JwYMCbDejlzXm2t35i25VbESCcMhRQRtjn0sZ6pYshqnriZN3dt5i&#10;TNI3Unu8J7jt5DzLFtKi4bTQYk9FS/WluloFFZeeP0+n+ayUx8J87AtzcEapyXjYrUBEGuJ/+K9d&#10;agXLJfx+ST9Abp4AAAD//wMAUEsBAi0AFAAGAAgAAAAhANvh9svuAAAAhQEAABMAAAAAAAAAAAAA&#10;AAAAAAAAAFtDb250ZW50X1R5cGVzXS54bWxQSwECLQAUAAYACAAAACEAWvQsW78AAAAVAQAACwAA&#10;AAAAAAAAAAAAAAAfAQAAX3JlbHMvLnJlbHNQSwECLQAUAAYACAAAACEAVM70LsMAAADbAAAADwAA&#10;AAAAAAAAAAAAAAAHAgAAZHJzL2Rvd25yZXYueG1sUEsFBgAAAAADAAMAtwAAAPcCAAAAAA==&#10;" strokecolor="#4579b8 [3044]">
                  <v:stroke dashstyle="longDash" endarrow="block"/>
                </v:shape>
                <v:shape id="直線單箭頭接點 78" o:spid="_x0000_s1103" type="#_x0000_t32" style="position:absolute;left:44196;top:10858;width:4514;height:185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5pzwAAAANsAAAAPAAAAZHJzL2Rvd25yZXYueG1sRE/LisIw&#10;FN0L/kO4grsxHV8jHaMMgiLOQuwIbi/NnbZMctNpYq1/bxaCy8N5L9edNaKlxleOFbyPEhDEudMV&#10;FwrOP9u3BQgfkDUax6TgTh7Wq35vial2Nz5Rm4VCxBD2KSooQ6hTKX1ekkU/cjVx5H5dYzFE2BRS&#10;N3iL4dbIcZLMpcWKY0OJNW1Kyv+yq1Vw4aOZTjNz+Z6MZfsvd7MD3mdKDQfd1yeIQF14iZ/uvVbw&#10;EcfGL/EHyNUDAAD//wMAUEsBAi0AFAAGAAgAAAAhANvh9svuAAAAhQEAABMAAAAAAAAAAAAAAAAA&#10;AAAAAFtDb250ZW50X1R5cGVzXS54bWxQSwECLQAUAAYACAAAACEAWvQsW78AAAAVAQAACwAAAAAA&#10;AAAAAAAAAAAfAQAAX3JlbHMvLnJlbHNQSwECLQAUAAYACAAAACEAfVeac8AAAADbAAAADwAAAAAA&#10;AAAAAAAAAAAHAgAAZHJzL2Rvd25yZXYueG1sUEsFBgAAAAADAAMAtwAAAPQCAAAAAA==&#10;" strokecolor="#4a7ebb">
                  <v:stroke dashstyle="longDash" endarrow="block"/>
                </v:shape>
                <v:shape id="直線單箭頭接點 79" o:spid="_x0000_s1104" type="#_x0000_t32" style="position:absolute;left:31369;top:10858;width:514;height:179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z/oxAAAANsAAAAPAAAAZHJzL2Rvd25yZXYueG1sRI9Ba8JA&#10;FITvBf/D8oTemk2tVo2uIoUWqYdiFLw+ss8kdPdtzG5j/PduodDjMDPfMMt1b43oqPW1YwXPSQqC&#10;uHC65lLB8fD+NAPhA7JG45gU3MjDejV4WGKm3ZX31OWhFBHCPkMFVQhNJqUvKrLoE9cQR+/sWosh&#10;yraUusVrhFsjR2n6Ki3WHBcqbOitouI7/7EKTvxlxuPcnHYvI9ld5MfkE28TpR6H/WYBIlAf/sN/&#10;7a1WMJ3D75f4A+TqDgAA//8DAFBLAQItABQABgAIAAAAIQDb4fbL7gAAAIUBAAATAAAAAAAAAAAA&#10;AAAAAAAAAABbQ29udGVudF9UeXBlc10ueG1sUEsBAi0AFAAGAAgAAAAhAFr0LFu/AAAAFQEAAAsA&#10;AAAAAAAAAAAAAAAAHwEAAF9yZWxzLy5yZWxzUEsBAi0AFAAGAAgAAAAhABIbP+jEAAAA2wAAAA8A&#10;AAAAAAAAAAAAAAAABwIAAGRycy9kb3ducmV2LnhtbFBLBQYAAAAAAwADALcAAAD4AgAAAAA=&#10;" strokecolor="#4a7ebb">
                  <v:stroke dashstyle="longDash" endarrow="block"/>
                </v:shape>
                <v:roundrect id="圓角矩形 81" o:spid="_x0000_s1105" style="position:absolute;left:32480;top:21034;width:30738;height:71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eaGwgAAANsAAAAPAAAAZHJzL2Rvd25yZXYueG1sRI9Pi8Iw&#10;FMTvgt8hPGFvmuphV6tRRFD3sB78c9Dbs3mmxealNFG7394IgsdhZn7DTGaNLcWdal84VtDvJSCI&#10;M6cLNgoO+2V3CMIHZI2lY1LwTx5m03Zrgql2D97SfReMiBD2KSrIQ6hSKX2Wk0XfcxVx9C6uthii&#10;rI3UNT4i3JZykCTf0mLBcSHHihY5ZdfdzSoYbULGh/PPyW2ux5Vs/gzz2ij11WnmYxCBmvAJv9u/&#10;WsGwD68v8QfI6RMAAP//AwBQSwECLQAUAAYACAAAACEA2+H2y+4AAACFAQAAEwAAAAAAAAAAAAAA&#10;AAAAAAAAW0NvbnRlbnRfVHlwZXNdLnhtbFBLAQItABQABgAIAAAAIQBa9CxbvwAAABUBAAALAAAA&#10;AAAAAAAAAAAAAB8BAABfcmVscy8ucmVsc1BLAQItABQABgAIAAAAIQD8teaGwgAAANsAAAAPAAAA&#10;AAAAAAAAAAAAAAcCAABkcnMvZG93bnJldi54bWxQSwUGAAAAAAMAAwC3AAAA9gIAAAAA&#10;" fillcolor="#d6e3bc [1302]" strokecolor="#385d8a" strokeweight="2pt">
                  <v:textbox>
                    <w:txbxContent>
                      <w:p w14:paraId="6516981E" w14:textId="52FFD23C" w:rsidR="00F6266B" w:rsidRPr="009241EE" w:rsidRDefault="00F6266B" w:rsidP="009241EE">
                        <w:pPr>
                          <w:ind w:left="141" w:rightChars="-100" w:right="-240"/>
                          <w:jc w:val="center"/>
                          <w:rPr>
                            <w:sz w:val="22"/>
                            <w:szCs w:val="22"/>
                          </w:rPr>
                        </w:pPr>
                        <w:r w:rsidRPr="009241EE">
                          <w:rPr>
                            <w:rFonts w:hint="eastAsia"/>
                            <w:sz w:val="22"/>
                            <w:szCs w:val="22"/>
                          </w:rPr>
                          <w:t>香港特區出席全國人民代表大會的代表團</w:t>
                        </w:r>
                        <w:r w:rsidRPr="009241EE">
                          <w:rPr>
                            <w:rFonts w:hint="eastAsia"/>
                            <w:i/>
                            <w:color w:val="FF0000"/>
                            <w:sz w:val="22"/>
                            <w:szCs w:val="22"/>
                            <w:u w:val="single"/>
                          </w:rPr>
                          <w:t>提出</w:t>
                        </w:r>
                      </w:p>
                    </w:txbxContent>
                  </v:textbox>
                </v:roundrect>
                <v:roundrect id="圓角矩形 507" o:spid="_x0000_s1106" style="position:absolute;left:190;top:41372;width:19431;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1kxAAAANwAAAAPAAAAZHJzL2Rvd25yZXYueG1sRI9BawIx&#10;FITvQv9DeIK3mijalq1RpFBRe+pa6PWRvG62bl6WTarrvzdCweMwM98wi1XvG3GiLtaBNUzGCgSx&#10;CbbmSsPX4f3xBURMyBabwKThQhFWy4fBAgsbzvxJpzJVIkM4FqjBpdQWUkbjyGMch5Y4ez+h85iy&#10;7CppOzxnuG/kVKkn6bHmvOCwpTdH5lj+eQ37b7Nz+99NuU7KTA6zZlNNP7zWo2G/fgWRqE/38H97&#10;azXM1TPczuQjIJdXAAAA//8DAFBLAQItABQABgAIAAAAIQDb4fbL7gAAAIUBAAATAAAAAAAAAAAA&#10;AAAAAAAAAABbQ29udGVudF9UeXBlc10ueG1sUEsBAi0AFAAGAAgAAAAhAFr0LFu/AAAAFQEAAAsA&#10;AAAAAAAAAAAAAAAAHwEAAF9yZWxzLy5yZWxzUEsBAi0AFAAGAAgAAAAhADv6PWTEAAAA3AAAAA8A&#10;AAAAAAAAAAAAAAAABwIAAGRycy9kb3ducmV2LnhtbFBLBQYAAAAAAwADALcAAAD4AgAAAAA=&#10;" fillcolor="#b8cce4 [1300]" strokecolor="#385d8a" strokeweight="2pt">
                  <v:textbox>
                    <w:txbxContent>
                      <w:p w14:paraId="0C60BA57" w14:textId="4C3D83E6" w:rsidR="00F6266B" w:rsidRDefault="00F6266B" w:rsidP="00581E29">
                        <w:pPr>
                          <w:spacing w:line="276" w:lineRule="auto"/>
                          <w:ind w:left="0" w:firstLine="0"/>
                          <w:jc w:val="center"/>
                        </w:pPr>
                        <w:r w:rsidRPr="004810C8">
                          <w:rPr>
                            <w:rFonts w:hint="eastAsia"/>
                          </w:rPr>
                          <w:t>香港特別行政區的</w:t>
                        </w:r>
                        <w:r w:rsidRPr="003C1635">
                          <w:rPr>
                            <w:rFonts w:hint="eastAsia"/>
                            <w:i/>
                            <w:color w:val="FF0000"/>
                            <w:u w:val="single"/>
                          </w:rPr>
                          <w:t>全國人民代表大會代表</w:t>
                        </w:r>
                        <w:r w:rsidRPr="004810C8">
                          <w:rPr>
                            <w:rFonts w:hint="eastAsia"/>
                          </w:rPr>
                          <w:t>三分之二多數</w:t>
                        </w:r>
                        <w:r>
                          <w:rPr>
                            <w:rFonts w:hint="eastAsia"/>
                          </w:rPr>
                          <w:t>同</w:t>
                        </w:r>
                        <w:r>
                          <w:t>意</w:t>
                        </w:r>
                      </w:p>
                    </w:txbxContent>
                  </v:textbox>
                </v:roundrect>
                <v:roundrect id="圓角矩形 66" o:spid="_x0000_s1107" style="position:absolute;left:19621;top:41513;width:19431;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pkAxQAAANsAAAAPAAAAZHJzL2Rvd25yZXYueG1sRI9PawIx&#10;FMTvBb9DeEJvNauHxa5GUVHqpVD/Hbw9Ns/d1c3LkkRd++mbguBxmJnfMONpa2pxI+crywr6vQQE&#10;cW51xYWC/W71MQThA7LG2jIpeJCH6aTzNsZM2ztv6LYNhYgQ9hkqKENoMil9XpJB37MNcfRO1hkM&#10;UbpCaof3CDe1HCRJKg1WHBdKbGhRUn7ZXo2C1XF+cefdz6nef7nf4QE/l5v8W6n3bjsbgQjUhlf4&#10;2V5rBWkK/1/iD5CTPwAAAP//AwBQSwECLQAUAAYACAAAACEA2+H2y+4AAACFAQAAEwAAAAAAAAAA&#10;AAAAAAAAAAAAW0NvbnRlbnRfVHlwZXNdLnhtbFBLAQItABQABgAIAAAAIQBa9CxbvwAAABUBAAAL&#10;AAAAAAAAAAAAAAAAAB8BAABfcmVscy8ucmVsc1BLAQItABQABgAIAAAAIQCq2pkAxQAAANsAAAAP&#10;AAAAAAAAAAAAAAAAAAcCAABkcnMvZG93bnJldi54bWxQSwUGAAAAAAMAAwC3AAAA+QIAAAAA&#10;" fillcolor="#b9cde5" strokecolor="#385d8a" strokeweight="2pt">
                  <v:textbox>
                    <w:txbxContent>
                      <w:p w14:paraId="0E5A4499" w14:textId="550BA3B9" w:rsidR="00F6266B" w:rsidRDefault="00F6266B" w:rsidP="00581E29">
                        <w:pPr>
                          <w:spacing w:line="276" w:lineRule="auto"/>
                          <w:ind w:left="0" w:firstLine="0"/>
                          <w:jc w:val="center"/>
                        </w:pPr>
                        <w:r w:rsidRPr="004810C8">
                          <w:rPr>
                            <w:rFonts w:hint="eastAsia"/>
                          </w:rPr>
                          <w:t>香港特別行政區</w:t>
                        </w:r>
                        <w:r w:rsidRPr="003C1635">
                          <w:rPr>
                            <w:rFonts w:hint="eastAsia"/>
                          </w:rPr>
                          <w:t>立</w:t>
                        </w:r>
                        <w:r w:rsidRPr="003C1635">
                          <w:t>法</w:t>
                        </w:r>
                        <w:r w:rsidRPr="003C1635">
                          <w:rPr>
                            <w:rFonts w:hint="eastAsia"/>
                          </w:rPr>
                          <w:t>會</w:t>
                        </w:r>
                        <w:r>
                          <w:rPr>
                            <w:rFonts w:hint="eastAsia"/>
                          </w:rPr>
                          <w:t>全體議員</w:t>
                        </w:r>
                        <w:r w:rsidRPr="004810C8">
                          <w:rPr>
                            <w:rFonts w:hint="eastAsia"/>
                          </w:rPr>
                          <w:t>三分之二多數</w:t>
                        </w:r>
                        <w:r>
                          <w:rPr>
                            <w:rFonts w:hint="eastAsia"/>
                          </w:rPr>
                          <w:t>同</w:t>
                        </w:r>
                        <w:r>
                          <w:t>意</w:t>
                        </w:r>
                      </w:p>
                    </w:txbxContent>
                  </v:textbox>
                </v:roundrect>
                <v:roundrect id="圓角矩形 84" o:spid="_x0000_s1108" style="position:absolute;left:39243;top:41513;width:19431;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EQWxQAAANsAAAAPAAAAZHJzL2Rvd25yZXYueG1sRI9PawIx&#10;FMTvBb9DeIK3mlWkrFujqCj2Uqh/eujtsXnubt28LEnU1U/fFASPw8z8hpnMWlOLCzlfWVYw6Ccg&#10;iHOrKy4UHPbr1xSED8gaa8uk4EYeZtPOywQzba+8pcsuFCJC2GeooAyhyaT0eUkGfd82xNE7Wmcw&#10;ROkKqR1eI9zUcpgkb9JgxXGhxIaWJeWn3dkoWP8sTu53/3WsDxt3T79xvNrmn0r1uu38HUSgNjzD&#10;j/aHVpCO4P9L/AFy+gcAAP//AwBQSwECLQAUAAYACAAAACEA2+H2y+4AAACFAQAAEwAAAAAAAAAA&#10;AAAAAAAAAAAAW0NvbnRlbnRfVHlwZXNdLnhtbFBLAQItABQABgAIAAAAIQBa9CxbvwAAABUBAAAL&#10;AAAAAAAAAAAAAAAAAB8BAABfcmVscy8ucmVsc1BLAQItABQABgAIAAAAIQCFSEQWxQAAANsAAAAP&#10;AAAAAAAAAAAAAAAAAAcCAABkcnMvZG93bnJldi54bWxQSwUGAAAAAAMAAwC3AAAA+QIAAAAA&#10;" fillcolor="#b9cde5" strokecolor="#385d8a" strokeweight="2pt">
                  <v:textbox>
                    <w:txbxContent>
                      <w:p w14:paraId="0E34C7D1" w14:textId="77777777" w:rsidR="00F6266B" w:rsidRDefault="00F6266B" w:rsidP="00581E29">
                        <w:pPr>
                          <w:spacing w:line="276" w:lineRule="auto"/>
                          <w:ind w:left="0" w:firstLine="0"/>
                          <w:jc w:val="center"/>
                        </w:pPr>
                        <w:r w:rsidRPr="004810C8">
                          <w:rPr>
                            <w:rFonts w:hint="eastAsia"/>
                          </w:rPr>
                          <w:t>香港特別行政區</w:t>
                        </w:r>
                      </w:p>
                      <w:p w14:paraId="01D11CB9" w14:textId="19E24504" w:rsidR="00F6266B" w:rsidRDefault="00F6266B" w:rsidP="00581E29">
                        <w:pPr>
                          <w:spacing w:line="276" w:lineRule="auto"/>
                          <w:ind w:left="0"/>
                          <w:jc w:val="center"/>
                        </w:pPr>
                        <w:r w:rsidRPr="001424EA">
                          <w:rPr>
                            <w:rFonts w:hint="eastAsia"/>
                            <w:i/>
                            <w:color w:val="FF0000"/>
                            <w:u w:val="single"/>
                          </w:rPr>
                          <w:t>行政長</w:t>
                        </w:r>
                        <w:r w:rsidRPr="001424EA">
                          <w:rPr>
                            <w:i/>
                            <w:color w:val="FF0000"/>
                            <w:u w:val="single"/>
                          </w:rPr>
                          <w:t>官</w:t>
                        </w:r>
                        <w:r>
                          <w:rPr>
                            <w:rFonts w:hint="eastAsia"/>
                          </w:rPr>
                          <w:t>同</w:t>
                        </w:r>
                        <w:r>
                          <w:t>意</w:t>
                        </w:r>
                      </w:p>
                    </w:txbxContent>
                  </v:textbox>
                </v:roundrect>
                <v:shape id="直線單箭頭接點 92" o:spid="_x0000_s1109" type="#_x0000_t32" style="position:absolute;left:9715;top:37036;width:33401;height:39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bdwwAAANsAAAAPAAAAZHJzL2Rvd25yZXYueG1sRI/disIw&#10;FITvBd8hnAXvNN2yiNs1igiyIv6wXR/g2BzbYnNSm6j17Y0geDnMzDfMeNqaSlypcaVlBZ+DCARx&#10;ZnXJuYL9/6I/AuE8ssbKMim4k4PppNsZY6Ltjf/omvpcBAi7BBUU3teJlC4ryKAb2Jo4eEfbGPRB&#10;NrnUDd4C3FQyjqKhNFhyWCiwpnlB2Sm9GAXH7cH4Fe03v7Ze7w4lLUfn+Eup3kc7+wHhqfXv8Ku9&#10;1Aq+Y3h+CT9ATh4AAAD//wMAUEsBAi0AFAAGAAgAAAAhANvh9svuAAAAhQEAABMAAAAAAAAAAAAA&#10;AAAAAAAAAFtDb250ZW50X1R5cGVzXS54bWxQSwECLQAUAAYACAAAACEAWvQsW78AAAAVAQAACwAA&#10;AAAAAAAAAAAAAAAfAQAAX3JlbHMvLnJlbHNQSwECLQAUAAYACAAAACEAv5FG3cMAAADbAAAADwAA&#10;AAAAAAAAAAAAAAAHAgAAZHJzL2Rvd25yZXYueG1sUEsFBgAAAAADAAMAtwAAAPcCAAAAAA==&#10;" strokecolor="#e5b8b7 [1301]" strokeweight="1.5pt">
                  <v:stroke dashstyle="longDashDotDot" endarrow="block"/>
                </v:shape>
                <v:shape id="直線單箭頭接點 93" o:spid="_x0000_s1110" type="#_x0000_t32" style="position:absolute;left:29337;top:37079;width:17716;height:44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tSDxgAAANsAAAAPAAAAZHJzL2Rvd25yZXYueG1sRI9Pa8JA&#10;FMTvgt9heYVepG7805KmrtIWBPHWpGKPj+xrEpp9G7JrEv30riD0OMzMb5jVZjC16Kh1lWUFs2kE&#10;gji3uuJCwXe2fYpBOI+ssbZMCs7kYLMej1aYaNvzF3WpL0SAsEtQQel9k0jp8pIMuqltiIP3a1uD&#10;Psi2kLrFPsBNLedR9CINVhwWSmzos6T8Lz0ZBYc6o4X5SfeT0/Gj2OnLfBk/G6UeH4b3NxCeBv8f&#10;vrd3WsHrAm5fwg+Q6ysAAAD//wMAUEsBAi0AFAAGAAgAAAAhANvh9svuAAAAhQEAABMAAAAAAAAA&#10;AAAAAAAAAAAAAFtDb250ZW50X1R5cGVzXS54bWxQSwECLQAUAAYACAAAACEAWvQsW78AAAAVAQAA&#10;CwAAAAAAAAAAAAAAAAAfAQAAX3JlbHMvLnJlbHNQSwECLQAUAAYACAAAACEA/Z7Ug8YAAADbAAAA&#10;DwAAAAAAAAAAAAAAAAAHAgAAZHJzL2Rvd25yZXYueG1sUEsFBgAAAAADAAMAtwAAAPoCAAAAAA==&#10;" strokecolor="#e6b9b8" strokeweight="1.5pt">
                  <v:stroke dashstyle="longDashDotDot" endarrow="block"/>
                </v:shape>
                <v:shape id="直線單箭頭接點 94" o:spid="_x0000_s1111" type="#_x0000_t32" style="position:absolute;left:48958;top:36889;width:95;height:46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0z3xQAAANsAAAAPAAAAZHJzL2Rvd25yZXYueG1sRI9Ba8JA&#10;FITvBf/D8gq9lLox2mJT16AFQbwZK/b4yL4modm3IbsmaX+9Kwgeh5n5hlmkg6lFR62rLCuYjCMQ&#10;xLnVFRcKvg6blzkI55E11pZJwR85SJejhwUm2va8py7zhQgQdgkqKL1vEildXpJBN7YNcfB+bGvQ&#10;B9kWUrfYB7ipZRxFb9JgxWGhxIY+S8p/s7NRcKwPNDXf2e75fFoXW/0fz+avRqmnx2H1AcLT4O/h&#10;W3urFbzP4Pol/AC5vAAAAP//AwBQSwECLQAUAAYACAAAACEA2+H2y+4AAACFAQAAEwAAAAAAAAAA&#10;AAAAAAAAAAAAW0NvbnRlbnRfVHlwZXNdLnhtbFBLAQItABQABgAIAAAAIQBa9CxbvwAAABUBAAAL&#10;AAAAAAAAAAAAAAAAAB8BAABfcmVscy8ucmVsc1BLAQItABQABgAIAAAAIQByd0z3xQAAANsAAAAP&#10;AAAAAAAAAAAAAAAAAAcCAABkcnMvZG93bnJldi54bWxQSwUGAAAAAAMAAwC3AAAA+QIAAAAA&#10;" strokecolor="#e6b9b8" strokeweight="1.5pt">
                  <v:stroke dashstyle="longDashDotDot" endarrow="block"/>
                </v:shape>
              </v:group>
            </w:pict>
          </mc:Fallback>
        </mc:AlternateContent>
      </w:r>
      <w:r w:rsidR="006771F7" w:rsidRPr="00C276C2">
        <w:rPr>
          <w:rFonts w:ascii="Microsoft JhengHei" w:eastAsia="Microsoft JhengHei" w:hAnsi="Microsoft JhengHei" w:hint="eastAsia"/>
          <w:lang w:eastAsia="zh-HK"/>
        </w:rPr>
        <w:t>請</w:t>
      </w:r>
      <w:r w:rsidR="00835DA8" w:rsidRPr="00C276C2">
        <w:rPr>
          <w:rFonts w:ascii="Microsoft JhengHei" w:eastAsia="Microsoft JhengHei" w:hAnsi="Microsoft JhengHei" w:hint="eastAsia"/>
        </w:rPr>
        <w:t>按照</w:t>
      </w:r>
      <w:r w:rsidR="00835DA8" w:rsidRPr="00C276C2">
        <w:rPr>
          <w:rFonts w:ascii="Microsoft JhengHei" w:eastAsia="Microsoft JhengHei" w:hAnsi="Microsoft JhengHei" w:hint="eastAsia"/>
          <w:lang w:eastAsia="zh-HK"/>
        </w:rPr>
        <w:t>視像片段中的</w:t>
      </w:r>
      <w:r w:rsidR="00835DA8" w:rsidRPr="00C276C2">
        <w:rPr>
          <w:rFonts w:ascii="Microsoft JhengHei" w:eastAsia="Microsoft JhengHei" w:hAnsi="Microsoft JhengHei" w:hint="eastAsia"/>
        </w:rPr>
        <w:t>資料</w:t>
      </w:r>
      <w:r w:rsidR="008D1FAC" w:rsidRPr="00C276C2">
        <w:rPr>
          <w:rFonts w:ascii="Microsoft JhengHei" w:eastAsia="Microsoft JhengHei" w:hAnsi="Microsoft JhengHei" w:hint="eastAsia"/>
        </w:rPr>
        <w:t>，</w:t>
      </w:r>
      <w:r w:rsidR="00835DA8" w:rsidRPr="00C276C2">
        <w:rPr>
          <w:rFonts w:ascii="Microsoft JhengHei" w:eastAsia="Microsoft JhengHei" w:hAnsi="Microsoft JhengHei" w:hint="eastAsia"/>
        </w:rPr>
        <w:t>填寫以下流程圖的空白位置。</w:t>
      </w:r>
    </w:p>
    <w:p w14:paraId="74340B77" w14:textId="6BEAE3EA" w:rsidR="00923CB2" w:rsidRDefault="00923CB2" w:rsidP="007A6D5F">
      <w:pPr>
        <w:ind w:left="0" w:firstLine="0"/>
      </w:pPr>
    </w:p>
    <w:p w14:paraId="1FB1CE5C" w14:textId="6E53C7D9" w:rsidR="00835DA8" w:rsidRPr="006C27A1" w:rsidRDefault="00835DA8" w:rsidP="00835DA8">
      <w:pPr>
        <w:ind w:left="0" w:firstLine="0"/>
      </w:pPr>
    </w:p>
    <w:p w14:paraId="034666AF" w14:textId="3AAAE0CA" w:rsidR="00835DA8" w:rsidRDefault="00835DA8" w:rsidP="00835DA8">
      <w:pPr>
        <w:ind w:left="0" w:firstLine="0"/>
      </w:pPr>
    </w:p>
    <w:p w14:paraId="3EDDF116" w14:textId="44791B28" w:rsidR="00835DA8" w:rsidRDefault="00835DA8" w:rsidP="00835DA8">
      <w:pPr>
        <w:ind w:left="0" w:firstLine="0"/>
      </w:pPr>
    </w:p>
    <w:p w14:paraId="6376A498" w14:textId="26D8601B" w:rsidR="00835DA8" w:rsidRDefault="00835DA8" w:rsidP="00835DA8">
      <w:pPr>
        <w:ind w:left="0" w:firstLine="0"/>
      </w:pPr>
    </w:p>
    <w:p w14:paraId="599556A0" w14:textId="769356C1" w:rsidR="00835DA8" w:rsidRDefault="00835DA8" w:rsidP="00835DA8">
      <w:pPr>
        <w:ind w:left="0" w:firstLine="0"/>
      </w:pPr>
    </w:p>
    <w:p w14:paraId="5129182F" w14:textId="3411882B" w:rsidR="00835DA8" w:rsidRDefault="00835DA8" w:rsidP="00835DA8">
      <w:pPr>
        <w:ind w:left="0" w:firstLine="0"/>
      </w:pPr>
    </w:p>
    <w:p w14:paraId="309197AB" w14:textId="017E3183" w:rsidR="00835DA8" w:rsidRPr="00EE7221" w:rsidRDefault="00835DA8" w:rsidP="00835DA8">
      <w:pPr>
        <w:ind w:left="0" w:firstLine="0"/>
      </w:pPr>
    </w:p>
    <w:p w14:paraId="5C7457BB" w14:textId="345E3DAC" w:rsidR="00835DA8" w:rsidRDefault="00835DA8" w:rsidP="00835DA8">
      <w:pPr>
        <w:ind w:left="0" w:firstLine="0"/>
      </w:pPr>
    </w:p>
    <w:p w14:paraId="76568E40" w14:textId="3D8A4984" w:rsidR="00835DA8" w:rsidRDefault="00835DA8" w:rsidP="00835DA8">
      <w:pPr>
        <w:ind w:left="0" w:firstLine="0"/>
      </w:pPr>
    </w:p>
    <w:p w14:paraId="719C2DF9" w14:textId="5A8928DF" w:rsidR="00835DA8" w:rsidRDefault="009241EE" w:rsidP="00835DA8">
      <w:pPr>
        <w:ind w:left="0" w:firstLine="0"/>
      </w:pPr>
      <w:r>
        <w:rPr>
          <w:noProof/>
        </w:rPr>
        <mc:AlternateContent>
          <mc:Choice Requires="wps">
            <w:drawing>
              <wp:anchor distT="0" distB="0" distL="114300" distR="114300" simplePos="0" relativeHeight="251480576" behindDoc="0" locked="0" layoutInCell="1" allowOverlap="1" wp14:anchorId="7ED7F9E8" wp14:editId="587CED9C">
                <wp:simplePos x="0" y="0"/>
                <wp:positionH relativeFrom="column">
                  <wp:posOffset>1323975</wp:posOffset>
                </wp:positionH>
                <wp:positionV relativeFrom="paragraph">
                  <wp:posOffset>120650</wp:posOffset>
                </wp:positionV>
                <wp:extent cx="3248025" cy="1085850"/>
                <wp:effectExtent l="0" t="0" r="66675" b="76200"/>
                <wp:wrapNone/>
                <wp:docPr id="44077" name="直線單箭頭接點 44077"/>
                <wp:cNvGraphicFramePr/>
                <a:graphic xmlns:a="http://schemas.openxmlformats.org/drawingml/2006/main">
                  <a:graphicData uri="http://schemas.microsoft.com/office/word/2010/wordprocessingShape">
                    <wps:wsp>
                      <wps:cNvCnPr/>
                      <wps:spPr>
                        <a:xfrm>
                          <a:off x="0" y="0"/>
                          <a:ext cx="3248025" cy="1085850"/>
                        </a:xfrm>
                        <a:prstGeom prst="straightConnector1">
                          <a:avLst/>
                        </a:prstGeom>
                        <a:ln>
                          <a:solidFill>
                            <a:schemeClr val="bg1">
                              <a:lumMod val="75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7D94E6" id="直線單箭頭接點 44077" o:spid="_x0000_s1026" type="#_x0000_t32" style="position:absolute;margin-left:104.25pt;margin-top:9.5pt;width:255.75pt;height:85.5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aChLgIAAHwEAAAOAAAAZHJzL2Uyb0RvYy54bWysVEmOEzEU3SNxB8t7UpWQkChKpRcJzYYh&#10;YjiA47KrLHmS7c5wCZYsQEJsetm9QmLBeSDqW/BtJ9VMQgKxcXn47/33n79rdrZTEm2Y88LoCvd7&#10;JUZMU1ML3VT41cvzexOMfCC6JtJoVuE98/hsfvfObGunbGBaI2vmEJBoP93aCrch2GlReNoyRXzP&#10;WKbhkBunSICla4rakS2wK1kMyvJBsTWuts5Q5j3sLvMhnid+zhkNzzj3LCBZYdAW0ujSuI5jMZ+R&#10;aeOIbQU9yiD/oEIRoSFpR7UkgaALJ36hUoI64w0PPWpUYTgXlKUaoJp++VM1L1piWaoFzPG2s8n/&#10;P1r6dLNySNQVHg7L8RgjTRRc0+Hdx8Ont1/eXB+ur24+XH19fXnz+T3KIWDZ1vopIBd65Y4rb1cu&#10;1r/jTsUvVIZ2yeZ9ZzPbBURh8/5gOCkHI4wonPXLyWgyShdR3MKt8+ERMwrFSYV9cEQ0bVgYreFK&#10;jesns8nmsQ8gAIAnQMwtdRy9kaI+F1KmRewntpAObQh0wrrJBPJCPTF13huPyvIkI7VfDE/cPzDF&#10;REvi2wySTZznLgpEyIe6RmFvwcHgBNGNZPEM9EVNRbQtG5VmYS9Z1vuccbgDsCbL6tLnJIRSpkO/&#10;Y4LoCONQWwcskyF/BB7jI5Sll/E34A6RMhsdOrAS2rjfZQ+7k2Se408O5LqjBWtT71MLJWugxZNX&#10;x+cY39D36wS//WnMvwEAAP//AwBQSwMEFAAGAAgAAAAhAFT7nEHbAAAACgEAAA8AAABkcnMvZG93&#10;bnJldi54bWxMj81OwzAQhO9IvIO1SNyo3UqFksapEFIeoKGoPbrxkkSJ1yF2fnh7Fi5w3J3RzDfp&#10;YXGdmHAIjScN65UCgVR621Cl4fSWP+xAhGjIms4TavjCAIfs9iY1ifUzHXEqYiU4hEJiNNQx9omU&#10;oazRmbDyPRJrH35wJvI5VNIOZuZw18mNUo/SmYa4oTY9vtZYtsXoNDTHz3O+tNN4et/OoTi3eVtf&#10;cq3v75aXPYiIS/wzww8+o0PGTFc/kg2i07BRuy1bWXjmTWx44j4Q19+HApml8v+E7BsAAP//AwBQ&#10;SwECLQAUAAYACAAAACEAtoM4kv4AAADhAQAAEwAAAAAAAAAAAAAAAAAAAAAAW0NvbnRlbnRfVHlw&#10;ZXNdLnhtbFBLAQItABQABgAIAAAAIQA4/SH/1gAAAJQBAAALAAAAAAAAAAAAAAAAAC8BAABfcmVs&#10;cy8ucmVsc1BLAQItABQABgAIAAAAIQDLDaChLgIAAHwEAAAOAAAAAAAAAAAAAAAAAC4CAABkcnMv&#10;ZTJvRG9jLnhtbFBLAQItABQABgAIAAAAIQBU+5xB2wAAAAoBAAAPAAAAAAAAAAAAAAAAAIgEAABk&#10;cnMvZG93bnJldi54bWxQSwUGAAAAAAQABADzAAAAkAUAAAAA&#10;" strokecolor="#bfbfbf [2412]">
                <v:stroke dashstyle="longDash" endarrow="block"/>
              </v:shape>
            </w:pict>
          </mc:Fallback>
        </mc:AlternateContent>
      </w:r>
    </w:p>
    <w:p w14:paraId="0F9CAC0F" w14:textId="21F812B8" w:rsidR="00835DA8" w:rsidRDefault="00835DA8" w:rsidP="00835DA8">
      <w:pPr>
        <w:ind w:left="0" w:firstLine="0"/>
      </w:pPr>
    </w:p>
    <w:p w14:paraId="08818602" w14:textId="3264A7E1" w:rsidR="00835DA8" w:rsidRDefault="009241EE" w:rsidP="00835DA8">
      <w:pPr>
        <w:ind w:left="0" w:firstLine="0"/>
      </w:pPr>
      <w:r>
        <w:rPr>
          <w:noProof/>
        </w:rPr>
        <mc:AlternateContent>
          <mc:Choice Requires="wps">
            <w:drawing>
              <wp:anchor distT="0" distB="0" distL="114300" distR="114300" simplePos="0" relativeHeight="251811328" behindDoc="0" locked="0" layoutInCell="1" allowOverlap="1" wp14:anchorId="6EFC80B0" wp14:editId="4BB452B0">
                <wp:simplePos x="0" y="0"/>
                <wp:positionH relativeFrom="column">
                  <wp:posOffset>1009650</wp:posOffset>
                </wp:positionH>
                <wp:positionV relativeFrom="paragraph">
                  <wp:posOffset>17780</wp:posOffset>
                </wp:positionV>
                <wp:extent cx="1743075" cy="752763"/>
                <wp:effectExtent l="0" t="0" r="66675" b="66675"/>
                <wp:wrapNone/>
                <wp:docPr id="44075" name="直線單箭頭接點 44075"/>
                <wp:cNvGraphicFramePr/>
                <a:graphic xmlns:a="http://schemas.openxmlformats.org/drawingml/2006/main">
                  <a:graphicData uri="http://schemas.microsoft.com/office/word/2010/wordprocessingShape">
                    <wps:wsp>
                      <wps:cNvCnPr/>
                      <wps:spPr>
                        <a:xfrm>
                          <a:off x="0" y="0"/>
                          <a:ext cx="1743075" cy="752763"/>
                        </a:xfrm>
                        <a:prstGeom prst="straightConnector1">
                          <a:avLst/>
                        </a:prstGeom>
                        <a:ln>
                          <a:solidFill>
                            <a:schemeClr val="bg1">
                              <a:lumMod val="75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B5C9F3" id="直線單箭頭接點 44075" o:spid="_x0000_s1026" type="#_x0000_t32" style="position:absolute;margin-left:79.5pt;margin-top:1.4pt;width:137.25pt;height:59.2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UBeKgIAAHsEAAAOAAAAZHJzL2Uyb0RvYy54bWysVLuOEzEU7ZH4B8s9mUk22aAoky0SloZH&#10;BMsHOB57xpJfsr15/AQlBUiIhnK3QqLY74Fo/4JrO5nlJSEQjcePe8695/h6pmdbJdGaOS+MrnC/&#10;V2LENDW10E2FX12cP3iIkQ9E10QazSq8Yx6fze7fm27shA1Ma2TNHAIS7ScbW+E2BDspCk9bpojv&#10;Gcs0HHLjFAmwdE1RO7IBdiWLQVmeFhvjausMZd7D7iIf4lni55zR8JxzzwKSFYbaQhpdGldxLGZT&#10;Mmkcsa2ghzLIP1ShiNCQtKNakEDQpRO/UClBnfGGhx41qjCcC8qSBlDTL39S87IlliUtYI63nU3+&#10;/9HSZ+ulQ6Ku8HBYjkcYaaLgmvbvPu0/v/3y5np/fXX74err64+3N+9RDgHLNtZPADnXS3dYebt0&#10;Uf+WOxW/oAxtk827zma2DYjCZn88PEm5KJyNR4Px6Um8h+IObZ0Pj5lRKE4q7IMjomnD3GgNN2pc&#10;P3lN1k98yMAjIKaWOo7eSFGfCynTIrYTm0uH1gQaYdVkAnmpnpo6741HZZnaAcpI3RfDU1E/MMVE&#10;C+LbDJJNnOcmCkTIR7pGYWfBwOAE0Y1kB2GxpiK6ln1Ks7CTLNf7gnG4guhM0tWlz0kIpUyHfscE&#10;0RHGQVsHLP8MPMRHKEsP42/AHSJlNjp0YCW0cb/LHrbHknmOPzqQdUcLVqbepQ5K1kCHJ78PrzE+&#10;oe/XCX73z5h9AwAA//8DAFBLAwQUAAYACAAAACEAr+eWUdwAAAAJAQAADwAAAGRycy9kb3ducmV2&#10;LnhtbEyP3U6EMBCF7018h2ZMvHPLghhFysaY8ACLa9bLLh2BQKdIy49v73illydncub78sNmB7Hg&#10;5DtHCva7CARS7UxHjYLTW3n3CMIHTUYPjlDBN3o4FNdXuc6MW+mISxUawSPkM62gDWHMpPR1i1b7&#10;nRuRuPt0k9WB49RIM+mVx+0g4yh6kFZ3xB9aPeJri3VfzVZBd/w6l1u/zKf3dPXVuS/79qNU6vZm&#10;e3kGEXALf8fwi8/oUDDTxc1kvBg4p0/sEhTEbMD9fZKkIC5cxPsEZJHL/wbFDwAAAP//AwBQSwEC&#10;LQAUAAYACAAAACEAtoM4kv4AAADhAQAAEwAAAAAAAAAAAAAAAAAAAAAAW0NvbnRlbnRfVHlwZXNd&#10;LnhtbFBLAQItABQABgAIAAAAIQA4/SH/1gAAAJQBAAALAAAAAAAAAAAAAAAAAC8BAABfcmVscy8u&#10;cmVsc1BLAQItABQABgAIAAAAIQAvCUBeKgIAAHsEAAAOAAAAAAAAAAAAAAAAAC4CAABkcnMvZTJv&#10;RG9jLnhtbFBLAQItABQABgAIAAAAIQCv55ZR3AAAAAkBAAAPAAAAAAAAAAAAAAAAAIQEAABkcnMv&#10;ZG93bnJldi54bWxQSwUGAAAAAAQABADzAAAAjQUAAAAA&#10;" strokecolor="#bfbfbf [2412]">
                <v:stroke dashstyle="longDash" endarrow="block"/>
              </v:shape>
            </w:pict>
          </mc:Fallback>
        </mc:AlternateContent>
      </w:r>
      <w:r>
        <w:rPr>
          <w:noProof/>
        </w:rPr>
        <mc:AlternateContent>
          <mc:Choice Requires="wps">
            <w:drawing>
              <wp:anchor distT="0" distB="0" distL="114300" distR="114300" simplePos="0" relativeHeight="251810304" behindDoc="0" locked="0" layoutInCell="1" allowOverlap="1" wp14:anchorId="4BF4C459" wp14:editId="5FD4FBAF">
                <wp:simplePos x="0" y="0"/>
                <wp:positionH relativeFrom="column">
                  <wp:posOffset>333374</wp:posOffset>
                </wp:positionH>
                <wp:positionV relativeFrom="paragraph">
                  <wp:posOffset>17780</wp:posOffset>
                </wp:positionV>
                <wp:extent cx="561975" cy="752763"/>
                <wp:effectExtent l="0" t="0" r="66675" b="47625"/>
                <wp:wrapNone/>
                <wp:docPr id="44074" name="直線單箭頭接點 44074"/>
                <wp:cNvGraphicFramePr/>
                <a:graphic xmlns:a="http://schemas.openxmlformats.org/drawingml/2006/main">
                  <a:graphicData uri="http://schemas.microsoft.com/office/word/2010/wordprocessingShape">
                    <wps:wsp>
                      <wps:cNvCnPr/>
                      <wps:spPr>
                        <a:xfrm>
                          <a:off x="0" y="0"/>
                          <a:ext cx="561975" cy="752763"/>
                        </a:xfrm>
                        <a:prstGeom prst="straightConnector1">
                          <a:avLst/>
                        </a:prstGeom>
                        <a:ln>
                          <a:solidFill>
                            <a:schemeClr val="bg1">
                              <a:lumMod val="75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48B454" id="直線單箭頭接點 44074" o:spid="_x0000_s1026" type="#_x0000_t32" style="position:absolute;margin-left:26.25pt;margin-top:1.4pt;width:44.25pt;height:59.2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0btLAIAAHoEAAAOAAAAZHJzL2Uyb0RvYy54bWysVEmOEzEU3SNxB8t7UpWQAaJUepHQbBgi&#10;hgM4LrvKkifZ7gyXYMkCJMSGZfcKiQXngahvwbedVDMJCcTG5eG/999//q7Z2U5JtGHOC6Mr3O+V&#10;GDFNTS10U+GXL87v3MPIB6JrIo1mFd4zj8/mt2/NtnbKBqY1smYOAYn2062tcBuCnRaFpy1TxPeM&#10;ZRoOuXGKBFi6pqgd2QK7ksWgLMfF1rjaOkOZ97C7zId4nvg5ZzQ85dyzgGSFQVtIo0vjOo7FfEam&#10;jSO2FfQog/yDCkWEhqQd1ZIEgi6c+IVKCeqMNzz0qFGF4VxQlmqAavrlT9U8b4llqRYwx9vOJv//&#10;aOmTzcohUVd4OCwnQ4w0UXBNh7cfD5/efHl9dbi6vH5/+fXVh+vP71AOAcu21k8BudArd1x5u3Kx&#10;/h13Kn6hMrRLNu87m9kuIAqbo3H//mSEEYWjyWgwGd+N11DcgK3z4SEzCsVJhX1wRDRtWBit4UKN&#10;6yeryeaRDxl4AsTMUsfRGynqcyFlWsRuYgvp0IZAH6ybTCAv1GNT573JqCxTN4CM1HwxPIn6gSkm&#10;WhLfZpBs4jz3UCBCPtA1CnsL/gUniG4kOxYWNRXRtGxTmoW9ZFnvM8bhBsCYLKtLn5MQSpkO/Y4J&#10;oiOMQ20dsEyG/BF4jI9Qlt7F34A7RMpsdOjASmjjfpc97E6SeY4/OZDrjhasTb1PDZSsgQZPfh8f&#10;Y3xB368T/OaXMf8GAAD//wMAUEsDBBQABgAIAAAAIQDY0LsZ2wAAAAgBAAAPAAAAZHJzL2Rvd25y&#10;ZXYueG1sTI/NToRAEITvJr7DpE28uQMoxiDDxpjwAItrdo+zTAsEpgeZ4ce3t/ekt65Upbq+fL/Z&#10;QSw4+c6RgngXgUCqnemoUXD8KB9eQPigyejBESr4QQ/74vYm15lxKx1wqUIjuIR8phW0IYyZlL5u&#10;0Wq/cyMSe19usjqwnBppJr1yuR1kEkXP0uqO+EOrR3xvse6r2SroDt+ncuuX+fiZrr469WXfnkul&#10;7u+2t1cQAbfwF4brfJ4OBW+6uJmMF4OCNEk5qSBhgKv9FDPahY8kfgRZ5PI/QPELAAD//wMAUEsB&#10;Ai0AFAAGAAgAAAAhALaDOJL+AAAA4QEAABMAAAAAAAAAAAAAAAAAAAAAAFtDb250ZW50X1R5cGVz&#10;XS54bWxQSwECLQAUAAYACAAAACEAOP0h/9YAAACUAQAACwAAAAAAAAAAAAAAAAAvAQAAX3JlbHMv&#10;LnJlbHNQSwECLQAUAAYACAAAACEAXTNG7SwCAAB6BAAADgAAAAAAAAAAAAAAAAAuAgAAZHJzL2Uy&#10;b0RvYy54bWxQSwECLQAUAAYACAAAACEA2NC7GdsAAAAIAQAADwAAAAAAAAAAAAAAAACGBAAAZHJz&#10;L2Rvd25yZXYueG1sUEsFBgAAAAAEAAQA8wAAAI4FAAAAAA==&#10;" strokecolor="#bfbfbf [2412]">
                <v:stroke dashstyle="longDash" endarrow="block"/>
              </v:shape>
            </w:pict>
          </mc:Fallback>
        </mc:AlternateContent>
      </w:r>
    </w:p>
    <w:p w14:paraId="6BFEA3EF" w14:textId="520E689D" w:rsidR="00835DA8" w:rsidRDefault="00835DA8" w:rsidP="00835DA8">
      <w:pPr>
        <w:ind w:left="0" w:firstLine="0"/>
      </w:pPr>
    </w:p>
    <w:p w14:paraId="22E40448" w14:textId="34F0C96F" w:rsidR="00835DA8" w:rsidRDefault="00835DA8" w:rsidP="00835DA8">
      <w:pPr>
        <w:ind w:left="0" w:firstLine="0"/>
      </w:pPr>
    </w:p>
    <w:p w14:paraId="20850CC2" w14:textId="446AC784" w:rsidR="00835DA8" w:rsidRDefault="00835DA8" w:rsidP="00835DA8">
      <w:pPr>
        <w:ind w:left="0" w:firstLine="0"/>
      </w:pPr>
    </w:p>
    <w:p w14:paraId="2B4736B6" w14:textId="426739A0" w:rsidR="00835DA8" w:rsidRDefault="00835DA8" w:rsidP="00835DA8">
      <w:pPr>
        <w:ind w:left="0" w:firstLine="0"/>
      </w:pPr>
    </w:p>
    <w:p w14:paraId="660A9B7D" w14:textId="61E5A469" w:rsidR="00835DA8" w:rsidRDefault="00835DA8" w:rsidP="00835DA8">
      <w:pPr>
        <w:ind w:left="0" w:firstLine="0"/>
      </w:pPr>
    </w:p>
    <w:p w14:paraId="3FFBED2A" w14:textId="059F5F12" w:rsidR="00835DA8" w:rsidRDefault="00835DA8" w:rsidP="00835DA8">
      <w:pPr>
        <w:ind w:left="0" w:firstLine="0"/>
      </w:pPr>
    </w:p>
    <w:p w14:paraId="3EC64D88" w14:textId="2BF7E263" w:rsidR="00835DA8" w:rsidRDefault="00835DA8" w:rsidP="00835DA8">
      <w:pPr>
        <w:ind w:left="0" w:firstLine="0"/>
      </w:pPr>
    </w:p>
    <w:p w14:paraId="58993C1D" w14:textId="7443334E" w:rsidR="00835DA8" w:rsidRDefault="00835DA8" w:rsidP="00835DA8">
      <w:pPr>
        <w:ind w:left="0" w:firstLine="0"/>
      </w:pPr>
      <w:r>
        <w:t xml:space="preserve"> </w:t>
      </w:r>
    </w:p>
    <w:p w14:paraId="09A3F8FC" w14:textId="39805EA7" w:rsidR="00835DA8" w:rsidRDefault="00835DA8" w:rsidP="00835DA8">
      <w:pPr>
        <w:ind w:left="0" w:firstLine="0"/>
      </w:pPr>
    </w:p>
    <w:p w14:paraId="729383DB" w14:textId="53EE1ACE" w:rsidR="00835DA8" w:rsidRDefault="00835DA8" w:rsidP="00835DA8">
      <w:pPr>
        <w:ind w:left="0" w:firstLine="0"/>
      </w:pPr>
    </w:p>
    <w:p w14:paraId="20365E20" w14:textId="1B227275" w:rsidR="00835DA8" w:rsidRDefault="00835DA8" w:rsidP="00835DA8">
      <w:pPr>
        <w:ind w:left="0" w:firstLine="0"/>
      </w:pPr>
    </w:p>
    <w:p w14:paraId="60C5A4F3" w14:textId="7CBF9573" w:rsidR="00835DA8" w:rsidRDefault="00835DA8" w:rsidP="00835DA8">
      <w:pPr>
        <w:ind w:left="0" w:firstLine="0"/>
      </w:pPr>
    </w:p>
    <w:p w14:paraId="1955E861" w14:textId="2472E9CF" w:rsidR="00835DA8" w:rsidRDefault="00835DA8" w:rsidP="00835DA8">
      <w:pPr>
        <w:ind w:left="0" w:firstLine="0"/>
      </w:pPr>
    </w:p>
    <w:p w14:paraId="0FC08C83" w14:textId="73ED7AF1" w:rsidR="00835DA8" w:rsidRDefault="00835DA8" w:rsidP="00835DA8">
      <w:pPr>
        <w:ind w:left="0" w:firstLine="0"/>
      </w:pPr>
    </w:p>
    <w:p w14:paraId="3D9DC77A" w14:textId="237C6F93" w:rsidR="00A4717C" w:rsidRDefault="00A4717C" w:rsidP="00C276C2">
      <w:pPr>
        <w:ind w:left="0" w:firstLine="0"/>
      </w:pPr>
      <w:r>
        <w:br w:type="page"/>
      </w:r>
    </w:p>
    <w:p w14:paraId="2E3173B4" w14:textId="2D94ABC6" w:rsidR="0021593E" w:rsidRDefault="00743CE5" w:rsidP="0021593E">
      <w:pPr>
        <w:spacing w:line="276" w:lineRule="auto"/>
        <w:ind w:left="0" w:firstLine="0"/>
        <w:jc w:val="center"/>
        <w:rPr>
          <w:rFonts w:ascii="PMingLiU" w:hAnsi="PMingLiU"/>
          <w:b/>
          <w:noProof/>
        </w:rPr>
      </w:pPr>
      <w:r>
        <w:rPr>
          <w:rFonts w:ascii="PMingLiU" w:hAnsi="PMingLiU" w:hint="eastAsia"/>
          <w:b/>
          <w:noProof/>
          <w:lang w:eastAsia="zh-HK"/>
        </w:rPr>
        <w:lastRenderedPageBreak/>
        <w:t>單元</w:t>
      </w:r>
      <w:r w:rsidRPr="00743CE5">
        <w:rPr>
          <w:b/>
          <w:noProof/>
        </w:rPr>
        <w:t>2.2</w:t>
      </w:r>
      <w:r w:rsidR="0021593E" w:rsidRPr="00CB2EE7">
        <w:rPr>
          <w:rFonts w:ascii="PMingLiU" w:hAnsi="PMingLiU" w:hint="eastAsia"/>
          <w:b/>
          <w:noProof/>
        </w:rPr>
        <w:t>：</w:t>
      </w:r>
      <w:r w:rsidR="0021593E" w:rsidRPr="00E516F6">
        <w:rPr>
          <w:rFonts w:ascii="PMingLiU" w:hAnsi="PMingLiU" w:hint="eastAsia"/>
          <w:b/>
          <w:noProof/>
        </w:rPr>
        <w:t>香港特區的管治</w:t>
      </w:r>
    </w:p>
    <w:p w14:paraId="3A30852D" w14:textId="06F239E6" w:rsidR="0021593E" w:rsidRDefault="0021593E" w:rsidP="0021593E">
      <w:pPr>
        <w:spacing w:line="276" w:lineRule="auto"/>
        <w:ind w:left="0" w:firstLine="0"/>
        <w:jc w:val="center"/>
        <w:rPr>
          <w:rFonts w:ascii="PMingLiU" w:hAnsi="PMingLiU"/>
          <w:b/>
          <w:noProof/>
        </w:rPr>
      </w:pPr>
      <w:r>
        <w:rPr>
          <w:rFonts w:ascii="PMingLiU" w:hAnsi="PMingLiU" w:hint="eastAsia"/>
          <w:b/>
          <w:noProof/>
        </w:rPr>
        <w:t>（</w:t>
      </w:r>
      <w:r>
        <w:rPr>
          <w:rFonts w:ascii="PMingLiU" w:hAnsi="PMingLiU" w:hint="eastAsia"/>
          <w:b/>
          <w:noProof/>
          <w:lang w:eastAsia="zh-HK"/>
        </w:rPr>
        <w:t>第五課節</w:t>
      </w:r>
      <w:r>
        <w:rPr>
          <w:rFonts w:ascii="PMingLiU" w:hAnsi="PMingLiU" w:hint="eastAsia"/>
          <w:b/>
          <w:noProof/>
        </w:rPr>
        <w:t>）</w:t>
      </w:r>
    </w:p>
    <w:p w14:paraId="0D6CE293" w14:textId="7271DF71" w:rsidR="0021593E" w:rsidRDefault="0021593E" w:rsidP="0021593E">
      <w:pPr>
        <w:spacing w:line="276" w:lineRule="auto"/>
        <w:ind w:left="0" w:firstLine="0"/>
        <w:jc w:val="center"/>
        <w:rPr>
          <w:rFonts w:ascii="Microsoft JhengHei" w:eastAsia="Microsoft JhengHei" w:hAnsi="Microsoft JhengHei"/>
          <w:b/>
          <w:sz w:val="28"/>
        </w:rPr>
      </w:pPr>
      <w:r w:rsidRPr="00CB2EE7">
        <w:rPr>
          <w:rFonts w:ascii="PMingLiU" w:hAnsi="PMingLiU" w:hint="eastAsia"/>
          <w:b/>
          <w:lang w:eastAsia="zh-HK"/>
        </w:rPr>
        <w:t>學與教材料</w:t>
      </w:r>
    </w:p>
    <w:p w14:paraId="0F5BE338" w14:textId="7A894C0A" w:rsidR="00A4717C" w:rsidRPr="00C276C2" w:rsidRDefault="00A4717C" w:rsidP="00A4717C">
      <w:pPr>
        <w:spacing w:line="276" w:lineRule="auto"/>
        <w:ind w:left="0" w:firstLine="0"/>
        <w:rPr>
          <w:rFonts w:ascii="Microsoft JhengHei" w:eastAsia="Microsoft JhengHei" w:hAnsi="Microsoft JhengHei"/>
          <w:b/>
          <w:sz w:val="32"/>
          <w:szCs w:val="28"/>
        </w:rPr>
      </w:pPr>
      <w:r w:rsidRPr="00C276C2">
        <w:rPr>
          <w:rFonts w:ascii="Microsoft JhengHei" w:eastAsia="Microsoft JhengHei" w:hAnsi="Microsoft JhengHei" w:hint="eastAsia"/>
          <w:b/>
          <w:sz w:val="28"/>
          <w:lang w:eastAsia="zh-HK"/>
        </w:rPr>
        <w:t>從有關的外交和對外事務看中央和香港特別行政區的關係</w:t>
      </w:r>
    </w:p>
    <w:p w14:paraId="5328A380" w14:textId="29F242E8" w:rsidR="00A4717C" w:rsidRPr="00C276C2" w:rsidRDefault="00880D2D" w:rsidP="00A4717C">
      <w:pPr>
        <w:ind w:left="0" w:firstLine="0"/>
        <w:rPr>
          <w:rFonts w:ascii="Microsoft JhengHei" w:eastAsia="Microsoft JhengHei" w:hAnsi="Microsoft JhengHei"/>
          <w:b/>
          <w:sz w:val="28"/>
          <w:lang w:eastAsia="zh-HK"/>
        </w:rPr>
      </w:pPr>
      <w:r w:rsidRPr="00C276C2">
        <w:rPr>
          <w:rFonts w:ascii="Microsoft JhengHei" w:eastAsia="Microsoft JhengHei" w:hAnsi="Microsoft JhengHei" w:hint="eastAsia"/>
          <w:b/>
          <w:sz w:val="28"/>
          <w:lang w:eastAsia="zh-HK"/>
        </w:rPr>
        <w:t>活動五</w:t>
      </w:r>
    </w:p>
    <w:p w14:paraId="59153C44" w14:textId="50BC781C" w:rsidR="00A4717C" w:rsidRPr="00C276C2" w:rsidRDefault="00A4717C" w:rsidP="00A4717C">
      <w:pPr>
        <w:ind w:left="0" w:firstLine="0"/>
        <w:rPr>
          <w:rFonts w:ascii="Microsoft JhengHei" w:eastAsia="Microsoft JhengHei" w:hAnsi="Microsoft JhengHei"/>
          <w:lang w:eastAsia="zh-HK"/>
        </w:rPr>
      </w:pPr>
    </w:p>
    <w:p w14:paraId="1EB5E395" w14:textId="6CA64552" w:rsidR="00A4717C" w:rsidRPr="00C276C2" w:rsidRDefault="00C276C2" w:rsidP="00A4717C">
      <w:pPr>
        <w:snapToGrid w:val="0"/>
        <w:spacing w:line="276" w:lineRule="auto"/>
        <w:ind w:left="0" w:firstLine="0"/>
        <w:rPr>
          <w:rFonts w:ascii="Microsoft JhengHei" w:eastAsia="Microsoft JhengHei" w:hAnsi="Microsoft JhengHei"/>
        </w:rPr>
      </w:pPr>
      <w:r w:rsidRPr="00C276C2">
        <w:rPr>
          <w:rFonts w:ascii="Microsoft JhengHei" w:eastAsia="Microsoft JhengHei" w:hAnsi="Microsoft JhengHei"/>
          <w:b/>
          <w:bCs/>
          <w:noProof/>
          <w:kern w:val="0"/>
        </w:rPr>
        <mc:AlternateContent>
          <mc:Choice Requires="wps">
            <w:drawing>
              <wp:anchor distT="0" distB="0" distL="114300" distR="114300" simplePos="0" relativeHeight="251624960" behindDoc="0" locked="0" layoutInCell="1" allowOverlap="1" wp14:anchorId="225287A7" wp14:editId="08C848F0">
                <wp:simplePos x="0" y="0"/>
                <wp:positionH relativeFrom="margin">
                  <wp:align>right</wp:align>
                </wp:positionH>
                <wp:positionV relativeFrom="paragraph">
                  <wp:posOffset>311150</wp:posOffset>
                </wp:positionV>
                <wp:extent cx="5253990" cy="2918460"/>
                <wp:effectExtent l="0" t="0" r="22860" b="15240"/>
                <wp:wrapTopAndBottom/>
                <wp:docPr id="119" name="文字方塊 119"/>
                <wp:cNvGraphicFramePr/>
                <a:graphic xmlns:a="http://schemas.openxmlformats.org/drawingml/2006/main">
                  <a:graphicData uri="http://schemas.microsoft.com/office/word/2010/wordprocessingShape">
                    <wps:wsp>
                      <wps:cNvSpPr txBox="1"/>
                      <wps:spPr>
                        <a:xfrm>
                          <a:off x="0" y="0"/>
                          <a:ext cx="5253990" cy="2919046"/>
                        </a:xfrm>
                        <a:prstGeom prst="rect">
                          <a:avLst/>
                        </a:prstGeom>
                        <a:blipFill>
                          <a:blip r:embed="rId22"/>
                          <a:tile tx="0" ty="0" sx="100000" sy="100000" flip="none" algn="tl"/>
                        </a:blipFill>
                        <a:ln w="6350">
                          <a:solidFill>
                            <a:prstClr val="black"/>
                          </a:solidFill>
                        </a:ln>
                      </wps:spPr>
                      <wps:txbx>
                        <w:txbxContent>
                          <w:p w14:paraId="57D03027" w14:textId="00371EFD" w:rsidR="00F6266B" w:rsidRPr="00C276C2" w:rsidRDefault="00F6266B" w:rsidP="00A4717C">
                            <w:pPr>
                              <w:spacing w:beforeLines="30" w:before="72"/>
                              <w:ind w:left="0" w:firstLine="0"/>
                              <w:rPr>
                                <w:rFonts w:ascii="Microsoft JhengHei" w:eastAsia="Microsoft JhengHei" w:hAnsi="Microsoft JhengHei"/>
                                <w:b/>
                              </w:rPr>
                            </w:pPr>
                            <w:r w:rsidRPr="00C276C2">
                              <w:rPr>
                                <w:rFonts w:ascii="Microsoft JhengHei" w:eastAsia="Microsoft JhengHei" w:hAnsi="Microsoft JhengHei"/>
                                <w:b/>
                              </w:rPr>
                              <w:t>《憲法》</w:t>
                            </w:r>
                          </w:p>
                          <w:p w14:paraId="68D42D3E" w14:textId="77777777" w:rsidR="00F6266B" w:rsidRPr="00C276C2" w:rsidRDefault="00F6266B" w:rsidP="00A4717C">
                            <w:pPr>
                              <w:spacing w:beforeLines="30" w:before="72"/>
                              <w:ind w:left="0" w:firstLine="0"/>
                              <w:rPr>
                                <w:rFonts w:ascii="Microsoft JhengHei" w:eastAsia="Microsoft JhengHei" w:hAnsi="Microsoft JhengHei"/>
                                <w:b/>
                              </w:rPr>
                            </w:pPr>
                            <w:r w:rsidRPr="00C276C2">
                              <w:rPr>
                                <w:rFonts w:ascii="Microsoft JhengHei" w:eastAsia="Microsoft JhengHei" w:hAnsi="Microsoft JhengHei" w:hint="eastAsia"/>
                                <w:b/>
                              </w:rPr>
                              <w:t>序言</w:t>
                            </w:r>
                            <w:r w:rsidRPr="00C276C2">
                              <w:rPr>
                                <w:rFonts w:ascii="Microsoft JhengHei" w:eastAsia="Microsoft JhengHei" w:hAnsi="Microsoft JhengHei"/>
                                <w:b/>
                              </w:rPr>
                              <w:tab/>
                              <w:t>[</w:t>
                            </w:r>
                            <w:r w:rsidRPr="00C276C2">
                              <w:rPr>
                                <w:rFonts w:ascii="Microsoft JhengHei" w:eastAsia="Microsoft JhengHei" w:hAnsi="Microsoft JhengHei" w:hint="eastAsia"/>
                              </w:rPr>
                              <w:t>第十二</w:t>
                            </w:r>
                            <w:r w:rsidRPr="00C276C2">
                              <w:rPr>
                                <w:rFonts w:ascii="Microsoft JhengHei" w:eastAsia="Microsoft JhengHei" w:hAnsi="Microsoft JhengHei"/>
                              </w:rPr>
                              <w:t>自</w:t>
                            </w:r>
                            <w:r w:rsidRPr="00C276C2">
                              <w:rPr>
                                <w:rFonts w:ascii="Microsoft JhengHei" w:eastAsia="Microsoft JhengHei" w:hAnsi="Microsoft JhengHei" w:hint="eastAsia"/>
                              </w:rPr>
                              <w:t>然段]</w:t>
                            </w:r>
                          </w:p>
                          <w:p w14:paraId="2ED8A500" w14:textId="77777777" w:rsidR="00F6266B" w:rsidRPr="00C276C2" w:rsidRDefault="00F6266B" w:rsidP="00A4717C">
                            <w:pPr>
                              <w:spacing w:beforeLines="30" w:before="72"/>
                              <w:ind w:left="0" w:firstLine="0"/>
                              <w:rPr>
                                <w:rFonts w:ascii="Microsoft JhengHei" w:eastAsia="Microsoft JhengHei" w:hAnsi="Microsoft JhengHei"/>
                              </w:rPr>
                            </w:pPr>
                            <w:r w:rsidRPr="00C276C2">
                              <w:rPr>
                                <w:rFonts w:ascii="Microsoft JhengHei" w:eastAsia="Microsoft JhengHei" w:hAnsi="Microsoft JhengHei" w:hint="eastAsia"/>
                              </w:rPr>
                              <w:t>中國革命、建設、改革的成就是同世界人民的支持分不開的。中國的前途是同世界的前途緊密地聯繫在一起的。中國堅持獨立自主的對外政策，堅持互相尊重主權和領土完整、互不侵犯、互不干涉內政、平等互利、和平共處的五項原則，堅持和平發展道路，堅持互利共贏開放戰略，發展同各國的外交關係和經濟、文化交流，推動構建人類命運共同體；堅持反對帝國主義、霸權主義、殖民主義，加強同世界各國人民的團結，支持被壓迫民族和發展中國家爭取和維護民族獨立、發展民族經濟的正義鬥爭，為維護世界和平和促進人類進步事業而努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287A7" id="文字方塊 119" o:spid="_x0000_s1112" type="#_x0000_t202" style="position:absolute;margin-left:362.5pt;margin-top:24.5pt;width:413.7pt;height:229.8pt;z-index:251624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wOu2tAgAAQwUAAA4AAABkcnMvZTJvRG9jLnhtbKxUUW4TMRD9R+IO&#10;lv/pJmkSyKqbKrQqqlTRSi3qt9frTVZ4bWM7yZYLIHGA8s0BOAAHas/Bs3c3jQoSEiIfztgzO573&#10;5o2Pjptako2wrtIqo8ODASVCcV1UapnRDzdnr95Q4jxTBZNaiYzeCUeP5y9fHG1NKkZ6pWUhLEES&#10;5dKtyejKe5MmieMrUTN3oI1QcJba1sxja5dJYdkW2WuZjAaDabLVtjBWc+EcTk9bJ53H/GUpuL8s&#10;Syc8kRlFbT6uNq55WJP5EUuXlplVxbsy2D9UUbNK4dJdqlPmGVnb6rdUdcWtdrr0B1zXiS7LiouI&#10;AWiGg2dorlfMiIgF5Dizo8n9v7T8/ebKkqpA74YzShSr0aTH+y8PP7493v98+P6VhHOwtDUuRfC1&#10;Qbhv3uoGX/TnDocBfFPaOvwDFoEffN/tOBaNJxyHk9HkcDaDi8M3mg1ng/E05EmePjfW+XdC1yQY&#10;GbVoYuSWbS6cb0P7kHBbLitzVknZ2x1NaPLfxdQ24FTzdS2UbxVlhWQecnaryjhKbCrqXIAge15E&#10;xCz1lRQgISL0ESJxgY9B+EHvOOrtEsVlVEH7lDC5xIx42cHdr1sqss3o9HAyiEidllXRYwpYT6Ql&#10;GwYN55Lxj12CvSiwJxVIDF1quxEs3+RN7O1016pcF3fooNXtJDjDzyrkv2DOXzEL6aN+jLO/xFJK&#10;jaJ0Z1Gy0vbzn85DPMiGl5ItRimj7tOaWSCW5wpanQ3HY6T1cTOevB5hY/c9+b5HresTDaRDEGl4&#10;NEO8l71ZWl3fYuoX4Va4mOK4G8T25olvBxyvBheLRQzCtBnmL9S14SF10Erg9aa5ZdZ0QvPQ6Hvd&#10;Dx1Ln+mtjQ1fKr1Ye11WUYyB6JbVjn9MapRz96qEp2B/H6Oe3r75LwAAAP//AwBQSwMECgAAAAAA&#10;AAAhALSm3P1pBgAAaQYAABUAAABkcnMvbWVkaWEvaW1hZ2UxLmpwZWf/2P/gABBKRklGAAEBAQBL&#10;AEsAAP/jAw5NU08gUGFsZXR0ZSD67M/77dH77tL779b87tL879L88NX88Nj88dX979L979b98dn9&#10;8tn98tz989z+8NX+8db+8dn+8tj+8tr+8tz+897+9N/+9d7+9eD+9eL+9uH+9uT+9+X++Oj/89v/&#10;9eH46s757M757ND57NL57tX66s3668/67c/67dL67dT67dX679b77M377M/77ND77NH77c/77dL7&#10;7dP77tD77tH77tP77tT77tX779H779P779X779j78Nf78Nr78db78dr78dv78tz868787c787dD8&#10;7dH87s/87tH87tP87tT87tb879P879T879X879b879f88NT88Nb88Nf88Nn88Nr88dT88db88dj8&#10;8dn88dr88dv88dz88tb88tv889z8893889789N/89OD89OL97M397c797c/97dH97s/97tD97tH9&#10;7tL9787979D979H979P979T979X979f98M/98NL98NP98NT98NX98Nb98Nf98Nj98Nn98dP98dT9&#10;8dX98db98df98dj98dr98dv98tX98tf98tj98tr98tv98t3989n989r989v9893989799N399eH9&#10;9eT99uT99+T+79D+79L+79T+79X+8NL+8NP+8NT+8Nb+8Nf+8Nj+8dP+8dT+8dX+8df+8dj+8dr+&#10;8dv+8tX+8tb+8tf+8tn+8tv+8t3+89b+89j+89n+89r+89v+89z+893+89/+9Nn+9Nr+9Nv+9Nz+&#10;9N3+9N7+9OD+9OH+9d3+9d/+9eH+9eP+9uD+9uL+9uP+9+T+9+f++OT++Ob++en++ev/8NP/8db/&#10;8dj/8tX/8tf/8tj/8tn/8tr/8tv/8tz/89b/89f/89j/89n/89r/89z/893/897/9Nj/9Nr/9Nv/&#10;9Nz/9N3/9N7/9N//9OD/9OH/9dv/9dz/9d3/9d7/9d//9eD/9eL/9eP/9t7/9t//9uD/9uH/9uL/&#10;9uP/9uT/9uX/9+H/9+P/9+T/9+X/9+b/9+f/+Ob/+Of/+Oj/+On/+Or/+eb/+en/2wBDAAsICAoI&#10;BwsKCQoNDAsNERwSEQ8PESIZGhQcKSQrKigkJyctMkA3LTA9MCcnOEw5PUNFSElIKzZPVU5GVEBH&#10;SEX/2wBDAQwNDREPESESEiFFLicuRUVFRUVFRUVFRUVFRUVFRUVFRUVFRUVFRUVFRUVFRUVFRUVF&#10;RUVFRUVFRUVFRUVFRUX/wAARCACAAIADASIAAhEBAxEB/8QAGAABAQEBAQAAAAAAAAAAAAAAAQAC&#10;Awf/xAAhEAADAAICAwEBAQEAAAAAAAAAAREhMQJBElFxYYGRof/EABgBAQEAAwAAAAAAAAAAAAAA&#10;AAABAgME/8QAGBEBAQEBAQAAAAAAAAAAAAAAABEBITH/2gAMAwEAAhEDEQA/APVG2jNdJ0kcrcaT&#10;5OYIZQM1i+iaLPoCSq2U/SSwMz+hGk/ZPJlsFyLSJ+wbyPJ4BEVq1EroFkaiooQ7LSwAvjQ8EV9M&#10;G/qZeAa8SuAZLZirWAZTIgMBIehRYjDXQePo6cmoc6NCuGNipYZTaZtvAGWRf0cIihGk1/TLJPGh&#10;iJOE8vALJtJDBj6Gjbi+mZkKkzX/AEzMwlgBecBZo0zm9jR0T8glZni3TaRcRNZYTJuBYIM6C5Nh&#10;MkgH7RNTPYv30HJ0AmTSBZeykZQrZqIItg+Q8Fy2VXRW7MzOANvCwDVtBfTS0BjFN0zI8IgFP2PI&#10;x2a4+hQ8RM/EVhKF9mPHOTSbpOJ7KKTYvZXALlVoAVkF8ci23hBmAUYz8M6QeToGn7Kx5Ci15ZAn&#10;yMJ1m+KvGMvCaEozyQzGTTRhLMYgU4qTSf03MGW/QgpgN4TBN9mkpsgyK3BmCS7EDoG3/SfL8yKy&#10;ijFpPOTXiuyaU2ICf6L5YiB7DNgCtmsgk0LU7AE8knj9GqwHx/wDOW/wU4EcwK6IHBUHonWlAJNm&#10;9oomZ5YZfBNVgatQIBntmdvIth2BOjx6ZbUJ4eANVMmYXs0m9dloon9KO7wZ5YFclP0guS7DxhNl&#10;5egJoVhOgjUoC4zOORr7sy/waKQOrC7NpYEHJZZ0USCK6GoYJLFMtvaN+SMtZiLovJegvZeBNeid&#10;E3SSgDsgnj6w0jfiD44LCsrZ0WDnWng1XBhr/9lQSwMEFAAGAAgAAAAhAHPhjuXeAAAABwEAAA8A&#10;AABkcnMvZG93bnJldi54bWxMj8FOwzAQRO9I/IO1SNyoQ9QmacimqiqBOHCAlA9w48UJxOsodtv0&#10;7zEnelqNZjTzttrMdhAnmnzvGOFxkYAgbp3u2SB87p8fChA+KNZqcEwIF/KwqW9vKlVqd+YPOjXB&#10;iFjCvlQIXQhjKaVvO7LKL9xIHL0vN1kVopyM1JM6x3I7yDRJMmlVz3GhUyPtOmp/mqNF2L9u9fcl&#10;Xb21uU1f3pu1yXa5Qby/m7dPIALN4T8Mf/gRHerIdHBH1l4MCPGRgLBcxxvdIs2XIA4Iq6TIQNaV&#10;vOavf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l3A67a0CAABD&#10;BQAADgAAAAAAAAAAAAAAAAA8AgAAZHJzL2Uyb0RvYy54bWxQSwECLQAKAAAAAAAAACEAtKbc/WkG&#10;AABpBgAAFQAAAAAAAAAAAAAAAAAVBQAAZHJzL21lZGlhL2ltYWdlMS5qcGVnUEsBAi0AFAAGAAgA&#10;AAAhAHPhjuXeAAAABwEAAA8AAAAAAAAAAAAAAAAAsQsAAGRycy9kb3ducmV2LnhtbFBLAQItABQA&#10;BgAIAAAAIQBYYLMbugAAACIBAAAZAAAAAAAAAAAAAAAAALwMAABkcnMvX3JlbHMvZTJvRG9jLnht&#10;bC5yZWxzUEsFBgAAAAAGAAYAfQEAAK0NAAAAAA==&#10;" strokeweight=".5pt">
                <v:fill r:id="rId23" o:title="" recolor="t" rotate="t" type="tile"/>
                <v:textbox>
                  <w:txbxContent>
                    <w:p w14:paraId="57D03027" w14:textId="00371EFD" w:rsidR="00F6266B" w:rsidRPr="00C276C2" w:rsidRDefault="00F6266B" w:rsidP="00A4717C">
                      <w:pPr>
                        <w:spacing w:beforeLines="30" w:before="72"/>
                        <w:ind w:left="0" w:firstLine="0"/>
                        <w:rPr>
                          <w:rFonts w:ascii="Microsoft JhengHei" w:eastAsia="Microsoft JhengHei" w:hAnsi="Microsoft JhengHei"/>
                          <w:b/>
                        </w:rPr>
                      </w:pPr>
                      <w:r w:rsidRPr="00C276C2">
                        <w:rPr>
                          <w:rFonts w:ascii="Microsoft JhengHei" w:eastAsia="Microsoft JhengHei" w:hAnsi="Microsoft JhengHei"/>
                          <w:b/>
                        </w:rPr>
                        <w:t>《憲法》</w:t>
                      </w:r>
                    </w:p>
                    <w:p w14:paraId="68D42D3E" w14:textId="77777777" w:rsidR="00F6266B" w:rsidRPr="00C276C2" w:rsidRDefault="00F6266B" w:rsidP="00A4717C">
                      <w:pPr>
                        <w:spacing w:beforeLines="30" w:before="72"/>
                        <w:ind w:left="0" w:firstLine="0"/>
                        <w:rPr>
                          <w:rFonts w:ascii="Microsoft JhengHei" w:eastAsia="Microsoft JhengHei" w:hAnsi="Microsoft JhengHei"/>
                          <w:b/>
                        </w:rPr>
                      </w:pPr>
                      <w:r w:rsidRPr="00C276C2">
                        <w:rPr>
                          <w:rFonts w:ascii="Microsoft JhengHei" w:eastAsia="Microsoft JhengHei" w:hAnsi="Microsoft JhengHei" w:hint="eastAsia"/>
                          <w:b/>
                        </w:rPr>
                        <w:t>序言</w:t>
                      </w:r>
                      <w:r w:rsidRPr="00C276C2">
                        <w:rPr>
                          <w:rFonts w:ascii="Microsoft JhengHei" w:eastAsia="Microsoft JhengHei" w:hAnsi="Microsoft JhengHei"/>
                          <w:b/>
                        </w:rPr>
                        <w:tab/>
                        <w:t>[</w:t>
                      </w:r>
                      <w:r w:rsidRPr="00C276C2">
                        <w:rPr>
                          <w:rFonts w:ascii="Microsoft JhengHei" w:eastAsia="Microsoft JhengHei" w:hAnsi="Microsoft JhengHei" w:hint="eastAsia"/>
                        </w:rPr>
                        <w:t>第十二</w:t>
                      </w:r>
                      <w:r w:rsidRPr="00C276C2">
                        <w:rPr>
                          <w:rFonts w:ascii="Microsoft JhengHei" w:eastAsia="Microsoft JhengHei" w:hAnsi="Microsoft JhengHei"/>
                        </w:rPr>
                        <w:t>自</w:t>
                      </w:r>
                      <w:r w:rsidRPr="00C276C2">
                        <w:rPr>
                          <w:rFonts w:ascii="Microsoft JhengHei" w:eastAsia="Microsoft JhengHei" w:hAnsi="Microsoft JhengHei" w:hint="eastAsia"/>
                        </w:rPr>
                        <w:t>然段]</w:t>
                      </w:r>
                    </w:p>
                    <w:p w14:paraId="2ED8A500" w14:textId="77777777" w:rsidR="00F6266B" w:rsidRPr="00C276C2" w:rsidRDefault="00F6266B" w:rsidP="00A4717C">
                      <w:pPr>
                        <w:spacing w:beforeLines="30" w:before="72"/>
                        <w:ind w:left="0" w:firstLine="0"/>
                        <w:rPr>
                          <w:rFonts w:ascii="Microsoft JhengHei" w:eastAsia="Microsoft JhengHei" w:hAnsi="Microsoft JhengHei"/>
                        </w:rPr>
                      </w:pPr>
                      <w:r w:rsidRPr="00C276C2">
                        <w:rPr>
                          <w:rFonts w:ascii="Microsoft JhengHei" w:eastAsia="Microsoft JhengHei" w:hAnsi="Microsoft JhengHei" w:hint="eastAsia"/>
                        </w:rPr>
                        <w:t>中國革命、建設、改革的成就是同世界人民的支持分不開的。中國的前途是同世界的前途緊密地聯繫在一起的。中國堅持獨立自主的對外政策，堅持互相尊重主權和領土完整、互不侵犯、互不干涉內政、平等互利、和平共處的五項原則，堅持和平發展道路，堅持互利共贏開放戰略，發展同各國的外交關係和經濟、文化交流，推動構建人類命運共同體；堅持反對帝國主義、霸權主義、殖民主義，加強同世界各國人民的團結，支持被壓迫民族和發展中國家爭取和維護民族獨立、發展民族經濟的正義鬥爭，為維護世界和平和促進人類進步事業而努力。</w:t>
                      </w:r>
                    </w:p>
                  </w:txbxContent>
                </v:textbox>
                <w10:wrap type="topAndBottom" anchorx="margin"/>
              </v:shape>
            </w:pict>
          </mc:Fallback>
        </mc:AlternateContent>
      </w:r>
      <w:r w:rsidR="00A4717C" w:rsidRPr="00C276C2">
        <w:rPr>
          <w:rFonts w:ascii="Microsoft JhengHei" w:eastAsia="Microsoft JhengHei" w:hAnsi="Microsoft JhengHei" w:hint="eastAsia"/>
          <w:b/>
          <w:lang w:eastAsia="zh-HK"/>
        </w:rPr>
        <w:t>資料一</w:t>
      </w:r>
    </w:p>
    <w:p w14:paraId="3F315594" w14:textId="5A51D62B" w:rsidR="00A4717C" w:rsidRDefault="00A4717C" w:rsidP="00A4717C">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憲法</w:t>
      </w:r>
      <w:r>
        <w:rPr>
          <w:rFonts w:eastAsiaTheme="minorEastAsia" w:hint="eastAsia"/>
          <w:sz w:val="22"/>
        </w:rPr>
        <w:t>，</w:t>
      </w:r>
      <w:r w:rsidR="008B438D">
        <w:rPr>
          <w:rFonts w:eastAsiaTheme="minorEastAsia"/>
          <w:sz w:val="22"/>
          <w:lang w:eastAsia="zh-HK"/>
        </w:rPr>
        <w:fldChar w:fldCharType="begin"/>
      </w:r>
      <w:r w:rsidR="008B438D">
        <w:rPr>
          <w:rFonts w:eastAsiaTheme="minorEastAsia"/>
          <w:sz w:val="22"/>
          <w:lang w:eastAsia="zh-HK"/>
        </w:rPr>
        <w:instrText xml:space="preserve"> HYPERLINK "https://www.basiclaw.gov.hk/tc/constitution/index.html" </w:instrText>
      </w:r>
      <w:r w:rsidR="008B438D">
        <w:rPr>
          <w:rFonts w:eastAsiaTheme="minorEastAsia"/>
          <w:sz w:val="22"/>
          <w:lang w:eastAsia="zh-HK"/>
        </w:rPr>
        <w:fldChar w:fldCharType="separate"/>
      </w:r>
      <w:r w:rsidRPr="008B438D">
        <w:rPr>
          <w:rStyle w:val="ac"/>
          <w:rFonts w:eastAsiaTheme="minorEastAsia"/>
          <w:sz w:val="22"/>
          <w:lang w:eastAsia="zh-HK"/>
        </w:rPr>
        <w:t>https://www.basiclaw.gov.hk/tc/constitution/index.html</w:t>
      </w:r>
      <w:r w:rsidR="008B438D">
        <w:rPr>
          <w:rFonts w:eastAsiaTheme="minorEastAsia"/>
          <w:sz w:val="22"/>
          <w:lang w:eastAsia="zh-HK"/>
        </w:rPr>
        <w:fldChar w:fldCharType="end"/>
      </w:r>
    </w:p>
    <w:p w14:paraId="62ACEB3A" w14:textId="77777777" w:rsidR="00A4717C" w:rsidRPr="00BB37E7" w:rsidRDefault="00A4717C" w:rsidP="00A4717C">
      <w:pPr>
        <w:spacing w:line="276" w:lineRule="auto"/>
        <w:ind w:left="0" w:firstLine="0"/>
        <w:rPr>
          <w:rFonts w:eastAsiaTheme="minorEastAsia"/>
          <w:lang w:eastAsia="zh-HK"/>
        </w:rPr>
      </w:pPr>
    </w:p>
    <w:p w14:paraId="1EC8EF75" w14:textId="77777777" w:rsidR="00A4717C" w:rsidRPr="00BB37E7" w:rsidRDefault="00A4717C" w:rsidP="0021593E">
      <w:pPr>
        <w:pStyle w:val="a6"/>
        <w:numPr>
          <w:ilvl w:val="0"/>
          <w:numId w:val="41"/>
        </w:numPr>
        <w:spacing w:line="276" w:lineRule="auto"/>
        <w:rPr>
          <w:rFonts w:eastAsiaTheme="minorEastAsia"/>
          <w:lang w:eastAsia="zh-HK"/>
        </w:rPr>
      </w:pPr>
      <w:r w:rsidRPr="00BB37E7">
        <w:rPr>
          <w:rFonts w:eastAsiaTheme="minorEastAsia" w:hint="eastAsia"/>
          <w:lang w:eastAsia="zh-HK"/>
        </w:rPr>
        <w:t>根據資料一</w:t>
      </w:r>
      <w:r w:rsidRPr="00BB37E7">
        <w:rPr>
          <w:rFonts w:eastAsiaTheme="minorEastAsia" w:hint="eastAsia"/>
        </w:rPr>
        <w:t>，</w:t>
      </w:r>
      <w:r w:rsidRPr="00BB37E7">
        <w:rPr>
          <w:rFonts w:eastAsiaTheme="minorEastAsia" w:hint="eastAsia"/>
          <w:lang w:eastAsia="zh-HK"/>
        </w:rPr>
        <w:t>中國對</w:t>
      </w:r>
      <w:r>
        <w:rPr>
          <w:rFonts w:eastAsiaTheme="minorEastAsia" w:hint="eastAsia"/>
          <w:lang w:eastAsia="zh-HK"/>
        </w:rPr>
        <w:t>外政策的五項原則是甚麼？</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4876D5B9" w14:textId="77777777" w:rsidTr="006C54AB">
        <w:tc>
          <w:tcPr>
            <w:tcW w:w="8069" w:type="dxa"/>
          </w:tcPr>
          <w:p w14:paraId="1D9717C0" w14:textId="14696562" w:rsidR="00A4717C" w:rsidRPr="0054449A" w:rsidRDefault="00A4717C" w:rsidP="00C276C2">
            <w:pPr>
              <w:spacing w:line="360" w:lineRule="auto"/>
              <w:ind w:left="0" w:firstLine="0"/>
              <w:rPr>
                <w:rFonts w:eastAsiaTheme="minorEastAsia"/>
                <w:i/>
                <w:color w:val="FF0000"/>
                <w:lang w:eastAsia="zh-HK"/>
              </w:rPr>
            </w:pPr>
            <w:r w:rsidRPr="0054449A">
              <w:rPr>
                <w:rFonts w:eastAsiaTheme="minorEastAsia" w:hint="eastAsia"/>
                <w:i/>
                <w:color w:val="FF0000"/>
                <w:lang w:eastAsia="zh-HK"/>
              </w:rPr>
              <w:t>堅持互相尊重主權和領土完整、互不侵犯、互不干涉內政、平等互利、</w:t>
            </w:r>
          </w:p>
        </w:tc>
      </w:tr>
      <w:tr w:rsidR="00A4717C" w14:paraId="0C96463B" w14:textId="77777777" w:rsidTr="006C54AB">
        <w:tc>
          <w:tcPr>
            <w:tcW w:w="8069" w:type="dxa"/>
          </w:tcPr>
          <w:p w14:paraId="11F20429" w14:textId="2A632191" w:rsidR="00A4717C" w:rsidRDefault="00C276C2" w:rsidP="00C276C2">
            <w:pPr>
              <w:spacing w:line="360" w:lineRule="auto"/>
              <w:ind w:left="0" w:firstLine="0"/>
              <w:rPr>
                <w:rFonts w:eastAsiaTheme="minorEastAsia"/>
                <w:lang w:eastAsia="zh-HK"/>
              </w:rPr>
            </w:pPr>
            <w:r w:rsidRPr="0054449A">
              <w:rPr>
                <w:rFonts w:eastAsiaTheme="minorEastAsia" w:hint="eastAsia"/>
                <w:i/>
                <w:color w:val="FF0000"/>
                <w:lang w:eastAsia="zh-HK"/>
              </w:rPr>
              <w:t>和平共處</w:t>
            </w:r>
            <w:r>
              <w:rPr>
                <w:rFonts w:eastAsiaTheme="minorEastAsia" w:hint="eastAsia"/>
                <w:i/>
                <w:color w:val="FF0000"/>
              </w:rPr>
              <w:t>。</w:t>
            </w:r>
          </w:p>
        </w:tc>
      </w:tr>
    </w:tbl>
    <w:p w14:paraId="7C10F4C9" w14:textId="77777777" w:rsidR="00A4717C" w:rsidRDefault="00A4717C" w:rsidP="00A4717C">
      <w:pPr>
        <w:spacing w:line="276" w:lineRule="auto"/>
        <w:rPr>
          <w:rFonts w:eastAsiaTheme="minorEastAsia"/>
          <w:lang w:eastAsia="zh-HK"/>
        </w:rPr>
      </w:pPr>
    </w:p>
    <w:p w14:paraId="318BBB6E" w14:textId="77777777" w:rsidR="00A4717C" w:rsidRPr="00BB37E7" w:rsidRDefault="00A4717C" w:rsidP="00A4717C">
      <w:pPr>
        <w:pStyle w:val="a6"/>
        <w:numPr>
          <w:ilvl w:val="0"/>
          <w:numId w:val="41"/>
        </w:numPr>
        <w:spacing w:line="276" w:lineRule="auto"/>
        <w:rPr>
          <w:rFonts w:eastAsiaTheme="minorEastAsia"/>
          <w:lang w:eastAsia="zh-HK"/>
        </w:rPr>
      </w:pPr>
      <w:r>
        <w:rPr>
          <w:rFonts w:eastAsiaTheme="minorEastAsia" w:hint="eastAsia"/>
          <w:lang w:eastAsia="zh-HK"/>
        </w:rPr>
        <w:t>承上題</w:t>
      </w:r>
      <w:r w:rsidRPr="00BB37E7">
        <w:rPr>
          <w:rFonts w:eastAsiaTheme="minorEastAsia" w:hint="eastAsia"/>
        </w:rPr>
        <w:t>，</w:t>
      </w:r>
      <w:r w:rsidRPr="00BB37E7">
        <w:rPr>
          <w:rFonts w:eastAsiaTheme="minorEastAsia" w:hint="eastAsia"/>
          <w:lang w:eastAsia="zh-HK"/>
        </w:rPr>
        <w:t>中國</w:t>
      </w:r>
      <w:r>
        <w:rPr>
          <w:rFonts w:eastAsiaTheme="minorEastAsia" w:hint="eastAsia"/>
          <w:lang w:eastAsia="zh-HK"/>
        </w:rPr>
        <w:t>除了堅持</w:t>
      </w:r>
      <w:r w:rsidRPr="00BB37E7">
        <w:rPr>
          <w:rFonts w:eastAsiaTheme="minorEastAsia" w:hint="eastAsia"/>
          <w:lang w:eastAsia="zh-HK"/>
        </w:rPr>
        <w:t>對</w:t>
      </w:r>
      <w:r>
        <w:rPr>
          <w:rFonts w:eastAsiaTheme="minorEastAsia" w:hint="eastAsia"/>
          <w:lang w:eastAsia="zh-HK"/>
        </w:rPr>
        <w:t>外政策的五項原則</w:t>
      </w:r>
      <w:r>
        <w:rPr>
          <w:rFonts w:eastAsiaTheme="minorEastAsia" w:hint="eastAsia"/>
        </w:rPr>
        <w:t>，</w:t>
      </w:r>
      <w:r>
        <w:rPr>
          <w:rFonts w:eastAsiaTheme="minorEastAsia" w:hint="eastAsia"/>
          <w:lang w:eastAsia="zh-HK"/>
        </w:rPr>
        <w:t>還</w:t>
      </w:r>
      <w:r w:rsidRPr="00F91AD6">
        <w:rPr>
          <w:rFonts w:eastAsiaTheme="minorEastAsia" w:hint="eastAsia"/>
          <w:lang w:eastAsia="zh-HK"/>
        </w:rPr>
        <w:t>堅持和平發展道路，堅持互利共贏開放戰略，</w:t>
      </w:r>
      <w:r>
        <w:rPr>
          <w:rFonts w:eastAsiaTheme="minorEastAsia" w:hint="eastAsia"/>
          <w:lang w:eastAsia="zh-HK"/>
        </w:rPr>
        <w:t>旨在達成甚麼成果？</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63A0C4DE" w14:textId="77777777" w:rsidTr="006C54AB">
        <w:tc>
          <w:tcPr>
            <w:tcW w:w="8069" w:type="dxa"/>
          </w:tcPr>
          <w:p w14:paraId="58A240E7" w14:textId="77777777" w:rsidR="00A4717C" w:rsidRPr="0054449A" w:rsidRDefault="00A4717C" w:rsidP="00C276C2">
            <w:pPr>
              <w:spacing w:line="360" w:lineRule="auto"/>
              <w:ind w:left="0" w:firstLine="0"/>
              <w:rPr>
                <w:rFonts w:eastAsiaTheme="minorEastAsia"/>
                <w:i/>
                <w:color w:val="FF0000"/>
              </w:rPr>
            </w:pPr>
            <w:r w:rsidRPr="00F91AD6">
              <w:rPr>
                <w:rFonts w:eastAsiaTheme="minorEastAsia" w:hint="eastAsia"/>
                <w:i/>
                <w:color w:val="FF0000"/>
                <w:lang w:eastAsia="zh-HK"/>
              </w:rPr>
              <w:t>發展同各國的外交關係和經濟、文化交流，推動構建人類命運共同體</w:t>
            </w:r>
            <w:r>
              <w:rPr>
                <w:rFonts w:eastAsiaTheme="minorEastAsia" w:hint="eastAsia"/>
                <w:i/>
                <w:color w:val="FF0000"/>
              </w:rPr>
              <w:t>。</w:t>
            </w:r>
          </w:p>
        </w:tc>
      </w:tr>
    </w:tbl>
    <w:p w14:paraId="29AD6885" w14:textId="77777777" w:rsidR="00A4717C" w:rsidRPr="001C6F32" w:rsidRDefault="00A4717C" w:rsidP="00A4717C">
      <w:pPr>
        <w:ind w:left="0" w:firstLine="0"/>
        <w:rPr>
          <w:lang w:eastAsia="zh-HK"/>
        </w:rPr>
      </w:pPr>
    </w:p>
    <w:p w14:paraId="7C8F710F" w14:textId="77777777" w:rsidR="00A4717C" w:rsidRDefault="00A4717C" w:rsidP="00A4717C">
      <w:pPr>
        <w:rPr>
          <w:rFonts w:eastAsia="Microsoft JhengHei"/>
          <w:b/>
          <w:sz w:val="28"/>
          <w:szCs w:val="28"/>
        </w:rPr>
      </w:pPr>
      <w:r>
        <w:rPr>
          <w:rFonts w:eastAsia="Microsoft JhengHei"/>
          <w:b/>
          <w:sz w:val="28"/>
          <w:szCs w:val="28"/>
        </w:rPr>
        <w:br w:type="page"/>
      </w:r>
    </w:p>
    <w:p w14:paraId="25F135E0" w14:textId="41EA0BE2" w:rsidR="00A4717C" w:rsidRDefault="00A4717C" w:rsidP="0021593E">
      <w:pPr>
        <w:tabs>
          <w:tab w:val="left" w:pos="1418"/>
        </w:tabs>
        <w:ind w:left="1418" w:hanging="1418"/>
        <w:jc w:val="both"/>
        <w:rPr>
          <w:rFonts w:eastAsia="Microsoft JhengHei"/>
          <w:sz w:val="28"/>
          <w:szCs w:val="28"/>
        </w:rPr>
      </w:pPr>
      <w:r>
        <w:rPr>
          <w:rFonts w:eastAsia="Microsoft JhengHei"/>
          <w:b/>
          <w:sz w:val="28"/>
          <w:szCs w:val="28"/>
        </w:rPr>
        <w:lastRenderedPageBreak/>
        <w:t>工作紙</w:t>
      </w:r>
      <w:r>
        <w:rPr>
          <w:rFonts w:eastAsia="Microsoft JhengHei" w:hint="eastAsia"/>
          <w:b/>
          <w:sz w:val="28"/>
          <w:szCs w:val="28"/>
          <w:lang w:eastAsia="zh-HK"/>
        </w:rPr>
        <w:t>十</w:t>
      </w:r>
      <w:r>
        <w:rPr>
          <w:rFonts w:eastAsia="Microsoft JhengHei"/>
          <w:b/>
          <w:sz w:val="28"/>
          <w:szCs w:val="28"/>
        </w:rPr>
        <w:t>：</w:t>
      </w:r>
      <w:r>
        <w:rPr>
          <w:rFonts w:eastAsia="Microsoft JhengHei"/>
          <w:b/>
          <w:sz w:val="28"/>
          <w:szCs w:val="28"/>
        </w:rPr>
        <w:tab/>
      </w:r>
      <w:r>
        <w:rPr>
          <w:rFonts w:eastAsia="Microsoft JhengHei" w:hint="eastAsia"/>
          <w:b/>
          <w:sz w:val="28"/>
          <w:szCs w:val="28"/>
          <w:lang w:eastAsia="zh-HK"/>
        </w:rPr>
        <w:t>中央人民政府管理與</w:t>
      </w:r>
      <w:r>
        <w:rPr>
          <w:rFonts w:eastAsia="Microsoft JhengHei" w:hint="eastAsia"/>
          <w:b/>
          <w:sz w:val="28"/>
          <w:szCs w:val="28"/>
        </w:rPr>
        <w:t>香港特區</w:t>
      </w:r>
      <w:r>
        <w:rPr>
          <w:rFonts w:eastAsia="Microsoft JhengHei" w:hint="eastAsia"/>
          <w:b/>
          <w:sz w:val="28"/>
          <w:szCs w:val="28"/>
          <w:lang w:eastAsia="zh-HK"/>
        </w:rPr>
        <w:t>有關的外交事務和協助香港特區</w:t>
      </w:r>
      <w:r w:rsidRPr="00F53B01">
        <w:rPr>
          <w:rFonts w:eastAsia="Microsoft JhengHei" w:hint="eastAsia"/>
          <w:b/>
          <w:sz w:val="28"/>
          <w:szCs w:val="28"/>
          <w:lang w:eastAsia="zh-HK"/>
        </w:rPr>
        <w:t>自行處理有關</w:t>
      </w:r>
      <w:r>
        <w:rPr>
          <w:rFonts w:eastAsia="Microsoft JhengHei" w:hint="eastAsia"/>
          <w:b/>
          <w:sz w:val="28"/>
          <w:szCs w:val="28"/>
          <w:lang w:eastAsia="zh-HK"/>
        </w:rPr>
        <w:t>的</w:t>
      </w:r>
      <w:r w:rsidRPr="00F53B01">
        <w:rPr>
          <w:rFonts w:eastAsia="Microsoft JhengHei" w:hint="eastAsia"/>
          <w:b/>
          <w:sz w:val="28"/>
          <w:szCs w:val="28"/>
          <w:lang w:eastAsia="zh-HK"/>
        </w:rPr>
        <w:t>對外事務</w:t>
      </w:r>
    </w:p>
    <w:p w14:paraId="45DF281B" w14:textId="69771980" w:rsidR="00A4717C" w:rsidRPr="00C276C2" w:rsidRDefault="00C276C2" w:rsidP="00A4717C">
      <w:pPr>
        <w:ind w:left="0" w:firstLine="0"/>
        <w:rPr>
          <w:rFonts w:ascii="Microsoft JhengHei" w:eastAsia="Microsoft JhengHei" w:hAnsi="Microsoft JhengHei"/>
          <w:b/>
          <w:lang w:eastAsia="zh-HK"/>
        </w:rPr>
      </w:pPr>
      <w:r w:rsidRPr="00B929B9">
        <w:rPr>
          <w:rFonts w:eastAsia="DFKai-SB"/>
          <w:bCs/>
          <w:noProof/>
          <w:kern w:val="0"/>
        </w:rPr>
        <mc:AlternateContent>
          <mc:Choice Requires="wps">
            <w:drawing>
              <wp:anchor distT="0" distB="0" distL="114300" distR="114300" simplePos="0" relativeHeight="251625984" behindDoc="0" locked="0" layoutInCell="1" allowOverlap="1" wp14:anchorId="2EA58267" wp14:editId="06A2C2EF">
                <wp:simplePos x="0" y="0"/>
                <wp:positionH relativeFrom="margin">
                  <wp:align>right</wp:align>
                </wp:positionH>
                <wp:positionV relativeFrom="paragraph">
                  <wp:posOffset>292735</wp:posOffset>
                </wp:positionV>
                <wp:extent cx="5260975" cy="1657350"/>
                <wp:effectExtent l="0" t="0" r="15875" b="19050"/>
                <wp:wrapTopAndBottom/>
                <wp:docPr id="127" name="文字方塊 127"/>
                <wp:cNvGraphicFramePr/>
                <a:graphic xmlns:a="http://schemas.openxmlformats.org/drawingml/2006/main">
                  <a:graphicData uri="http://schemas.microsoft.com/office/word/2010/wordprocessingShape">
                    <wps:wsp>
                      <wps:cNvSpPr txBox="1"/>
                      <wps:spPr>
                        <a:xfrm>
                          <a:off x="0" y="0"/>
                          <a:ext cx="5260975" cy="1657350"/>
                        </a:xfrm>
                        <a:prstGeom prst="rect">
                          <a:avLst/>
                        </a:prstGeom>
                        <a:blipFill>
                          <a:blip r:embed="rId33"/>
                          <a:tile tx="0" ty="0" sx="100000" sy="100000" flip="none" algn="tl"/>
                        </a:blipFill>
                        <a:ln w="6350">
                          <a:solidFill>
                            <a:prstClr val="black"/>
                          </a:solidFill>
                        </a:ln>
                      </wps:spPr>
                      <wps:txbx>
                        <w:txbxContent>
                          <w:p w14:paraId="483EC60B" w14:textId="77777777" w:rsidR="00F6266B" w:rsidRPr="00C276C2" w:rsidRDefault="00F6266B" w:rsidP="0021593E">
                            <w:pPr>
                              <w:rPr>
                                <w:rFonts w:ascii="Microsoft JhengHei" w:eastAsia="Microsoft JhengHei" w:hAnsi="Microsoft JhengHei"/>
                                <w:b/>
                              </w:rPr>
                            </w:pPr>
                            <w:r w:rsidRPr="00C276C2">
                              <w:rPr>
                                <w:rFonts w:ascii="Microsoft JhengHei" w:eastAsia="Microsoft JhengHei" w:hAnsi="Microsoft JhengHei"/>
                                <w:b/>
                              </w:rPr>
                              <w:t>《基本法》</w:t>
                            </w:r>
                            <w:r w:rsidRPr="00C276C2">
                              <w:rPr>
                                <w:rFonts w:ascii="Microsoft JhengHei" w:eastAsia="Microsoft JhengHei" w:hAnsi="Microsoft JhengHei" w:hint="eastAsia"/>
                                <w:b/>
                              </w:rPr>
                              <w:t xml:space="preserve"> </w:t>
                            </w:r>
                          </w:p>
                          <w:p w14:paraId="2B40740E" w14:textId="77777777" w:rsidR="00F6266B" w:rsidRPr="00C276C2" w:rsidRDefault="00F6266B" w:rsidP="0021593E">
                            <w:pPr>
                              <w:rPr>
                                <w:rFonts w:ascii="Microsoft JhengHei" w:eastAsia="Microsoft JhengHei" w:hAnsi="Microsoft JhengHei"/>
                                <w:b/>
                              </w:rPr>
                            </w:pPr>
                            <w:r w:rsidRPr="00C276C2">
                              <w:rPr>
                                <w:rFonts w:ascii="Microsoft JhengHei" w:eastAsia="Microsoft JhengHei" w:hAnsi="Microsoft JhengHei" w:hint="eastAsia"/>
                                <w:b/>
                              </w:rPr>
                              <w:t>第二章： 中央和香港特別行政區的關係</w:t>
                            </w:r>
                          </w:p>
                          <w:p w14:paraId="62B111AE" w14:textId="77777777" w:rsidR="00F6266B" w:rsidRPr="00C276C2" w:rsidRDefault="00F6266B" w:rsidP="0021593E">
                            <w:pPr>
                              <w:ind w:left="0" w:firstLine="0"/>
                              <w:jc w:val="both"/>
                              <w:rPr>
                                <w:rFonts w:ascii="Microsoft JhengHei" w:eastAsia="Microsoft JhengHei" w:hAnsi="Microsoft JhengHei"/>
                              </w:rPr>
                            </w:pPr>
                            <w:r w:rsidRPr="00C276C2">
                              <w:rPr>
                                <w:rFonts w:ascii="Microsoft JhengHei" w:eastAsia="Microsoft JhengHei" w:hAnsi="Microsoft JhengHei" w:hint="eastAsia"/>
                              </w:rPr>
                              <w:t>第十三條</w:t>
                            </w:r>
                          </w:p>
                          <w:p w14:paraId="3E001CD3" w14:textId="77777777" w:rsidR="00F6266B" w:rsidRPr="00C276C2" w:rsidRDefault="00F6266B" w:rsidP="0021593E">
                            <w:pPr>
                              <w:ind w:left="0" w:firstLine="0"/>
                              <w:jc w:val="both"/>
                              <w:rPr>
                                <w:rFonts w:ascii="Microsoft JhengHei" w:eastAsia="Microsoft JhengHei" w:hAnsi="Microsoft JhengHei"/>
                              </w:rPr>
                            </w:pPr>
                            <w:r w:rsidRPr="00C276C2">
                              <w:rPr>
                                <w:rFonts w:ascii="Microsoft JhengHei" w:eastAsia="Microsoft JhengHei" w:hAnsi="Microsoft JhengHei" w:hint="eastAsia"/>
                              </w:rPr>
                              <w:t>中央人民政府負責管理與香港特別行政區有關的外交事務。</w:t>
                            </w:r>
                          </w:p>
                          <w:p w14:paraId="255E919D" w14:textId="77777777" w:rsidR="00F6266B" w:rsidRPr="00C276C2" w:rsidRDefault="00F6266B" w:rsidP="0021593E">
                            <w:pPr>
                              <w:tabs>
                                <w:tab w:val="left" w:pos="0"/>
                              </w:tabs>
                              <w:ind w:left="0" w:firstLine="0"/>
                              <w:rPr>
                                <w:rFonts w:ascii="Microsoft JhengHei" w:eastAsia="Microsoft JhengHei" w:hAnsi="Microsoft JhengHei"/>
                              </w:rPr>
                            </w:pPr>
                            <w:r w:rsidRPr="00C276C2">
                              <w:rPr>
                                <w:rFonts w:ascii="Microsoft JhengHei" w:eastAsia="Microsoft JhengHei" w:hAnsi="Microsoft JhengHei" w:hint="eastAsia"/>
                              </w:rPr>
                              <w:t>中華人民共和國外交部在香港設立機構處理外交事務。</w:t>
                            </w:r>
                          </w:p>
                          <w:p w14:paraId="3804E809" w14:textId="77777777" w:rsidR="00F6266B" w:rsidRPr="00C276C2" w:rsidRDefault="00F6266B" w:rsidP="0021593E">
                            <w:pPr>
                              <w:tabs>
                                <w:tab w:val="left" w:pos="0"/>
                              </w:tabs>
                              <w:ind w:left="0" w:firstLine="0"/>
                              <w:rPr>
                                <w:rFonts w:ascii="Microsoft JhengHei" w:eastAsia="Microsoft JhengHei" w:hAnsi="Microsoft JhengHei"/>
                                <w:sz w:val="28"/>
                              </w:rPr>
                            </w:pPr>
                            <w:r w:rsidRPr="00C276C2">
                              <w:rPr>
                                <w:rFonts w:ascii="Microsoft JhengHei" w:eastAsia="Microsoft JhengHei" w:hAnsi="Microsoft JhengHei" w:hint="eastAsia"/>
                                <w:lang w:eastAsia="zh-HK"/>
                              </w:rPr>
                              <w:t>中央人民政府授權香港特別行政區依照本法自行處理有關的對外事務。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58267" id="文字方塊 127" o:spid="_x0000_s1113" type="#_x0000_t202" style="position:absolute;margin-left:363.05pt;margin-top:23.05pt;width:414.25pt;height:130.5pt;z-index:251625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d4ZSvAgAAQwUAAA4AAABkcnMvZTJvRG9jLnhtbKxUUW4TMRD9R+IO&#10;lv/pJqFJ6KqbKrQqqlTRSi3qt+P1JhZe29hOsuUCSBygfHMADsCB2nPw7N1to4KEhMiHM/bMjue9&#10;eePDo6ZWZCOcl0YXdLg3oERobkqplwX9cH366g0lPjBdMmW0KOit8PRo9vLF4dbmYmRWRpXCESTR&#10;Pt/agq5CsHmWeb4SNfN7xgoNZ2VczQK2bpmVjm2RvVbZaDCYZFvjSusMF97j9KR10lnKX1WCh4uq&#10;8iIQVVDUFtLq0rqIazY7ZPnSMbuSvCuD/UMVNZMalz6mOmGBkbWTv6WqJXfGmyrscVNnpqokFwkD&#10;0AwHz9BcrZgVCQvI8faRJv//0vL3m0tHZInejaaUaFajSQ93X+5/fHu4+3n//SuJ52Bpa32O4CuL&#10;8NC8NQ2+6M89DiP4pnJ1/AcsAj/4vn3kWDSBcByOR5PBwXRMCYdvOBlPX49TF7Knz63z4Z0wNYlG&#10;QR2amLhlm3MfUApC+5B420JJeyqV6u2OJjT572JqG3Bi+LoWOrSKckKxADn7lbSeEpeLeiFAkDsr&#10;E2KWB6kESEgIQ4JIfORjEH/Qe0TW2RWKK6iG9ilhaokZCSrSBgy7dStNtgWdRC4iDG+ULHtMEeux&#10;cmTDoOGFYvxjl2AnCumURtbYpbYb0QrNokm9nYz6Vi1MeYsOOtNOgrf8VCL/OfPhkjlIH/VjnMMF&#10;lkoZFGU6i5KVcZ//dB7jQTa8lGwxSgX1n9bMAbE609DqwXB/P85e2uyPpyNs3K5nsevR6/rYAOkQ&#10;RFqezBgfVG9WztQ3mPp5vBUupjnuBrG9eRzaAcerwcV8noIwbZaFc31leUwdSY68Xjc3zNlOaAEa&#10;fW/6oWP5M721sfFLbebrYCqZxBiJblnt+Mekpv52r0p8Cnb3Kerp7Zv9Ag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Q7PCrt4AAAAHAQAADwAAAGRycy9kb3ducmV2LnhtbEyPQUvDQBSE74L/YXmCN7ubamqIeSla8CCC&#10;YBSkt232NRvMvg3ZbRv/vevJHocZZr6p1rMbxJGm0HtGyBYKBHHrTc8dwufH800BIkTNRg+eCeGH&#10;Aqzry4tKl8af+J2OTexEKuFQagQb41hKGVpLToeFH4mTt/eT0zHJqZNm0qdU7ga5VGolne45LVg9&#10;0sZS+90cHEKQ+0x9vW62TyHL5xcbx7x52yJeX82PDyAizfE/DH/4CR3qxLTzBzZBDAjpSES4W2Ug&#10;klssixzEDuFW3Wcg60qe89e/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SXeGUrwIAAEMFAAAOAAAAAAAAAAAAAAAAADwCAABkcnMvZTJvRG9jLnhtbFBLAQItAAoA&#10;AAAAAAAAIQBu1Ps/PwwAAD8MAAAVAAAAAAAAAAAAAAAAABcFAABkcnMvbWVkaWEvaW1hZ2UxLmpw&#10;ZWdQSwECLQAUAAYACAAAACEAQ7PCrt4AAAAHAQAADwAAAAAAAAAAAAAAAACJEQAAZHJzL2Rvd25y&#10;ZXYueG1sUEsBAi0AFAAGAAgAAAAhAFhgsxu6AAAAIgEAABkAAAAAAAAAAAAAAAAAlBIAAGRycy9f&#10;cmVscy9lMm9Eb2MueG1sLnJlbHNQSwUGAAAAAAYABgB9AQAAhRMAAAAA&#10;" strokeweight=".5pt">
                <v:fill r:id="rId34" o:title="" recolor="t" rotate="t" type="tile"/>
                <v:textbox>
                  <w:txbxContent>
                    <w:p w14:paraId="483EC60B" w14:textId="77777777" w:rsidR="00F6266B" w:rsidRPr="00C276C2" w:rsidRDefault="00F6266B" w:rsidP="0021593E">
                      <w:pPr>
                        <w:rPr>
                          <w:rFonts w:ascii="Microsoft JhengHei" w:eastAsia="Microsoft JhengHei" w:hAnsi="Microsoft JhengHei"/>
                          <w:b/>
                        </w:rPr>
                      </w:pPr>
                      <w:r w:rsidRPr="00C276C2">
                        <w:rPr>
                          <w:rFonts w:ascii="Microsoft JhengHei" w:eastAsia="Microsoft JhengHei" w:hAnsi="Microsoft JhengHei"/>
                          <w:b/>
                        </w:rPr>
                        <w:t>《基本法》</w:t>
                      </w:r>
                      <w:r w:rsidRPr="00C276C2">
                        <w:rPr>
                          <w:rFonts w:ascii="Microsoft JhengHei" w:eastAsia="Microsoft JhengHei" w:hAnsi="Microsoft JhengHei" w:hint="eastAsia"/>
                          <w:b/>
                        </w:rPr>
                        <w:t xml:space="preserve"> </w:t>
                      </w:r>
                    </w:p>
                    <w:p w14:paraId="2B40740E" w14:textId="77777777" w:rsidR="00F6266B" w:rsidRPr="00C276C2" w:rsidRDefault="00F6266B" w:rsidP="0021593E">
                      <w:pPr>
                        <w:rPr>
                          <w:rFonts w:ascii="Microsoft JhengHei" w:eastAsia="Microsoft JhengHei" w:hAnsi="Microsoft JhengHei"/>
                          <w:b/>
                        </w:rPr>
                      </w:pPr>
                      <w:r w:rsidRPr="00C276C2">
                        <w:rPr>
                          <w:rFonts w:ascii="Microsoft JhengHei" w:eastAsia="Microsoft JhengHei" w:hAnsi="Microsoft JhengHei" w:hint="eastAsia"/>
                          <w:b/>
                        </w:rPr>
                        <w:t>第二章： 中央和香港特別行政區的關係</w:t>
                      </w:r>
                    </w:p>
                    <w:p w14:paraId="62B111AE" w14:textId="77777777" w:rsidR="00F6266B" w:rsidRPr="00C276C2" w:rsidRDefault="00F6266B" w:rsidP="0021593E">
                      <w:pPr>
                        <w:ind w:left="0" w:firstLine="0"/>
                        <w:jc w:val="both"/>
                        <w:rPr>
                          <w:rFonts w:ascii="Microsoft JhengHei" w:eastAsia="Microsoft JhengHei" w:hAnsi="Microsoft JhengHei"/>
                        </w:rPr>
                      </w:pPr>
                      <w:r w:rsidRPr="00C276C2">
                        <w:rPr>
                          <w:rFonts w:ascii="Microsoft JhengHei" w:eastAsia="Microsoft JhengHei" w:hAnsi="Microsoft JhengHei" w:hint="eastAsia"/>
                        </w:rPr>
                        <w:t>第十三條</w:t>
                      </w:r>
                    </w:p>
                    <w:p w14:paraId="3E001CD3" w14:textId="77777777" w:rsidR="00F6266B" w:rsidRPr="00C276C2" w:rsidRDefault="00F6266B" w:rsidP="0021593E">
                      <w:pPr>
                        <w:ind w:left="0" w:firstLine="0"/>
                        <w:jc w:val="both"/>
                        <w:rPr>
                          <w:rFonts w:ascii="Microsoft JhengHei" w:eastAsia="Microsoft JhengHei" w:hAnsi="Microsoft JhengHei"/>
                        </w:rPr>
                      </w:pPr>
                      <w:r w:rsidRPr="00C276C2">
                        <w:rPr>
                          <w:rFonts w:ascii="Microsoft JhengHei" w:eastAsia="Microsoft JhengHei" w:hAnsi="Microsoft JhengHei" w:hint="eastAsia"/>
                        </w:rPr>
                        <w:t>中央人民政府負責管理與香港特別行政區有關的外交事務。</w:t>
                      </w:r>
                    </w:p>
                    <w:p w14:paraId="255E919D" w14:textId="77777777" w:rsidR="00F6266B" w:rsidRPr="00C276C2" w:rsidRDefault="00F6266B" w:rsidP="0021593E">
                      <w:pPr>
                        <w:tabs>
                          <w:tab w:val="left" w:pos="0"/>
                        </w:tabs>
                        <w:ind w:left="0" w:firstLine="0"/>
                        <w:rPr>
                          <w:rFonts w:ascii="Microsoft JhengHei" w:eastAsia="Microsoft JhengHei" w:hAnsi="Microsoft JhengHei"/>
                        </w:rPr>
                      </w:pPr>
                      <w:r w:rsidRPr="00C276C2">
                        <w:rPr>
                          <w:rFonts w:ascii="Microsoft JhengHei" w:eastAsia="Microsoft JhengHei" w:hAnsi="Microsoft JhengHei" w:hint="eastAsia"/>
                        </w:rPr>
                        <w:t>中華人民共和國外交部在香港設立機構處理外交事務。</w:t>
                      </w:r>
                    </w:p>
                    <w:p w14:paraId="3804E809" w14:textId="77777777" w:rsidR="00F6266B" w:rsidRPr="00C276C2" w:rsidRDefault="00F6266B" w:rsidP="0021593E">
                      <w:pPr>
                        <w:tabs>
                          <w:tab w:val="left" w:pos="0"/>
                        </w:tabs>
                        <w:ind w:left="0" w:firstLine="0"/>
                        <w:rPr>
                          <w:rFonts w:ascii="Microsoft JhengHei" w:eastAsia="Microsoft JhengHei" w:hAnsi="Microsoft JhengHei"/>
                          <w:sz w:val="28"/>
                        </w:rPr>
                      </w:pPr>
                      <w:r w:rsidRPr="00C276C2">
                        <w:rPr>
                          <w:rFonts w:ascii="Microsoft JhengHei" w:eastAsia="Microsoft JhengHei" w:hAnsi="Microsoft JhengHei" w:hint="eastAsia"/>
                          <w:lang w:eastAsia="zh-HK"/>
                        </w:rPr>
                        <w:t>中央人民政府授權香港特別行政區依照本法自行處理有關的對外事務。</w:t>
                      </w:r>
                    </w:p>
                  </w:txbxContent>
                </v:textbox>
                <w10:wrap type="topAndBottom" anchorx="margin"/>
              </v:shape>
            </w:pict>
          </mc:Fallback>
        </mc:AlternateContent>
      </w:r>
      <w:r w:rsidR="00A4717C" w:rsidRPr="00C276C2">
        <w:rPr>
          <w:rFonts w:ascii="Microsoft JhengHei" w:eastAsia="Microsoft JhengHei" w:hAnsi="Microsoft JhengHei" w:hint="eastAsia"/>
          <w:b/>
          <w:lang w:eastAsia="zh-HK"/>
        </w:rPr>
        <w:t>資料一</w:t>
      </w:r>
    </w:p>
    <w:p w14:paraId="6CEF9133" w14:textId="3850EC87" w:rsidR="008B438D" w:rsidRPr="00552E67" w:rsidRDefault="00A4717C" w:rsidP="00A4717C">
      <w:pPr>
        <w:tabs>
          <w:tab w:val="left" w:pos="0"/>
        </w:tabs>
        <w:ind w:left="0" w:firstLine="0"/>
        <w:rPr>
          <w:rStyle w:val="ac"/>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基本法</w:t>
      </w:r>
      <w:r>
        <w:rPr>
          <w:rFonts w:eastAsiaTheme="minorEastAsia" w:hint="eastAsia"/>
          <w:sz w:val="22"/>
        </w:rPr>
        <w:t>&gt;</w:t>
      </w:r>
      <w:r>
        <w:rPr>
          <w:rFonts w:eastAsiaTheme="minorEastAsia" w:hint="eastAsia"/>
          <w:sz w:val="22"/>
          <w:lang w:eastAsia="zh-HK"/>
        </w:rPr>
        <w:t>第二章</w:t>
      </w:r>
      <w:r>
        <w:rPr>
          <w:rFonts w:eastAsiaTheme="minorEastAsia" w:hint="eastAsia"/>
          <w:sz w:val="22"/>
        </w:rPr>
        <w:t>，</w:t>
      </w:r>
      <w:r w:rsidR="008B438D" w:rsidDel="008B438D">
        <w:rPr>
          <w:rFonts w:eastAsiaTheme="minorEastAsia"/>
          <w:sz w:val="22"/>
          <w:lang w:eastAsia="zh-HK"/>
        </w:rPr>
        <w:t xml:space="preserve"> </w:t>
      </w:r>
      <w:hyperlink w:history="1"/>
      <w:hyperlink r:id="rId87" w:history="1">
        <w:r w:rsidR="008B438D" w:rsidRPr="00552E67">
          <w:rPr>
            <w:rStyle w:val="ac"/>
            <w:rFonts w:eastAsiaTheme="minorEastAsia"/>
            <w:sz w:val="22"/>
            <w:lang w:eastAsia="zh-HK"/>
          </w:rPr>
          <w:t>https://www.basiclaw.gov.hk/tc/basiclaw/chapter2.html</w:t>
        </w:r>
      </w:hyperlink>
    </w:p>
    <w:p w14:paraId="13ED31BE" w14:textId="7A325635" w:rsidR="00A4717C" w:rsidRDefault="00A4717C" w:rsidP="00A4717C">
      <w:pPr>
        <w:tabs>
          <w:tab w:val="left" w:pos="1701"/>
        </w:tabs>
        <w:ind w:left="1701" w:hanging="1701"/>
        <w:rPr>
          <w:rFonts w:eastAsia="Microsoft JhengHei"/>
          <w:szCs w:val="28"/>
        </w:rPr>
      </w:pPr>
    </w:p>
    <w:p w14:paraId="0D9A0F88" w14:textId="782222CA" w:rsidR="00A4717C" w:rsidRPr="00C276C2" w:rsidRDefault="00C276C2" w:rsidP="00A4717C">
      <w:pPr>
        <w:ind w:left="0" w:firstLine="0"/>
        <w:rPr>
          <w:rFonts w:ascii="Microsoft JhengHei" w:eastAsia="Microsoft JhengHei" w:hAnsi="Microsoft JhengHei"/>
          <w:b/>
        </w:rPr>
      </w:pPr>
      <w:r w:rsidRPr="007D4C32">
        <w:rPr>
          <w:rFonts w:eastAsia="DFKai-SB"/>
          <w:bCs/>
          <w:noProof/>
          <w:kern w:val="0"/>
        </w:rPr>
        <mc:AlternateContent>
          <mc:Choice Requires="wps">
            <w:drawing>
              <wp:anchor distT="0" distB="0" distL="114300" distR="114300" simplePos="0" relativeHeight="251627008" behindDoc="0" locked="0" layoutInCell="1" allowOverlap="1" wp14:anchorId="7448E1DB" wp14:editId="2D1CF097">
                <wp:simplePos x="0" y="0"/>
                <wp:positionH relativeFrom="margin">
                  <wp:align>left</wp:align>
                </wp:positionH>
                <wp:positionV relativeFrom="paragraph">
                  <wp:posOffset>271194</wp:posOffset>
                </wp:positionV>
                <wp:extent cx="5281930" cy="4857750"/>
                <wp:effectExtent l="0" t="0" r="13970" b="19050"/>
                <wp:wrapTopAndBottom/>
                <wp:docPr id="1032" name="文字方塊 1032"/>
                <wp:cNvGraphicFramePr/>
                <a:graphic xmlns:a="http://schemas.openxmlformats.org/drawingml/2006/main">
                  <a:graphicData uri="http://schemas.microsoft.com/office/word/2010/wordprocessingShape">
                    <wps:wsp>
                      <wps:cNvSpPr txBox="1"/>
                      <wps:spPr>
                        <a:xfrm>
                          <a:off x="0" y="0"/>
                          <a:ext cx="5281930" cy="4857750"/>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2F467D5C" w14:textId="77777777" w:rsidR="00F6266B" w:rsidRPr="00C276C2" w:rsidRDefault="00F6266B" w:rsidP="0021593E">
                            <w:pPr>
                              <w:ind w:left="0" w:rightChars="5" w:right="12" w:firstLine="0"/>
                              <w:jc w:val="both"/>
                              <w:rPr>
                                <w:rFonts w:ascii="Microsoft JhengHei" w:eastAsia="Microsoft JhengHei" w:hAnsi="Microsoft JhengHei"/>
                                <w:b/>
                              </w:rPr>
                            </w:pPr>
                            <w:r w:rsidRPr="00C276C2">
                              <w:rPr>
                                <w:rFonts w:ascii="Microsoft JhengHei" w:eastAsia="Microsoft JhengHei" w:hAnsi="Microsoft JhengHei" w:hint="eastAsia"/>
                                <w:b/>
                              </w:rPr>
                              <w:t>職能概述</w:t>
                            </w:r>
                            <w:r w:rsidRPr="00C276C2">
                              <w:rPr>
                                <w:rFonts w:ascii="Microsoft JhengHei" w:eastAsia="Microsoft JhengHei" w:hAnsi="Microsoft JhengHei" w:hint="eastAsia"/>
                              </w:rPr>
                              <w:t>（</w:t>
                            </w:r>
                            <w:r w:rsidRPr="00C276C2">
                              <w:rPr>
                                <w:rFonts w:ascii="Microsoft JhengHei" w:eastAsia="Microsoft JhengHei" w:hAnsi="Microsoft JhengHei"/>
                              </w:rPr>
                              <w:t>2010/03/05</w:t>
                            </w:r>
                            <w:r w:rsidRPr="00C276C2">
                              <w:rPr>
                                <w:rFonts w:ascii="Microsoft JhengHei" w:eastAsia="Microsoft JhengHei" w:hAnsi="Microsoft JhengHei" w:hint="eastAsia"/>
                              </w:rPr>
                              <w:t>）</w:t>
                            </w:r>
                          </w:p>
                          <w:p w14:paraId="3E43EEF7" w14:textId="77777777" w:rsidR="00F6266B" w:rsidRPr="00C276C2" w:rsidRDefault="00F6266B" w:rsidP="0021593E">
                            <w:pPr>
                              <w:ind w:left="0" w:rightChars="5" w:right="12" w:firstLine="0"/>
                              <w:jc w:val="both"/>
                              <w:rPr>
                                <w:rFonts w:ascii="Microsoft JhengHei" w:eastAsia="Microsoft JhengHei" w:hAnsi="Microsoft JhengHei"/>
                              </w:rPr>
                            </w:pPr>
                            <w:r w:rsidRPr="00C276C2">
                              <w:rPr>
                                <w:rFonts w:ascii="Microsoft JhengHei" w:eastAsia="Microsoft JhengHei" w:hAnsi="Microsoft JhengHei" w:hint="eastAsia"/>
                              </w:rPr>
                              <w:t>外交部駐香港特別行政區特派員公署是中華人民共和國外交部根據《中華人民共和國香港特別行政區基本法》的規定，在香港特別行政區設立的負責處理與香港特別行政區有關的外交事務的機構。</w:t>
                            </w:r>
                          </w:p>
                          <w:p w14:paraId="4F334A94" w14:textId="77777777" w:rsidR="00F6266B" w:rsidRPr="00C276C2" w:rsidRDefault="00F6266B" w:rsidP="0021593E">
                            <w:pPr>
                              <w:ind w:left="0" w:rightChars="5" w:right="12" w:firstLine="0"/>
                              <w:jc w:val="both"/>
                              <w:rPr>
                                <w:rFonts w:ascii="Microsoft JhengHei" w:eastAsia="Microsoft JhengHei" w:hAnsi="Microsoft JhengHei"/>
                              </w:rPr>
                            </w:pPr>
                          </w:p>
                          <w:p w14:paraId="7DC0E93A" w14:textId="77777777" w:rsidR="00F6266B" w:rsidRPr="00C276C2" w:rsidRDefault="00F6266B" w:rsidP="00F3002C">
                            <w:pPr>
                              <w:tabs>
                                <w:tab w:val="left" w:pos="0"/>
                              </w:tabs>
                              <w:ind w:left="0" w:firstLine="0"/>
                              <w:jc w:val="both"/>
                              <w:rPr>
                                <w:rFonts w:ascii="Microsoft JhengHei" w:eastAsia="Microsoft JhengHei" w:hAnsi="Microsoft JhengHei"/>
                                <w:szCs w:val="28"/>
                              </w:rPr>
                            </w:pPr>
                            <w:r w:rsidRPr="00C276C2">
                              <w:rPr>
                                <w:rFonts w:ascii="Microsoft JhengHei" w:eastAsia="Microsoft JhengHei" w:hAnsi="Microsoft JhengHei" w:hint="eastAsia"/>
                                <w:szCs w:val="28"/>
                              </w:rPr>
                              <w:t>根據基本法的有關規定，駐港公署的職責是：處理由中央人民政府負責管理的與香港特區有關的外交事務；協助香港特區政府依照基本法或經授權自行處理有關對外事務；辦理中央人民政府和外交部交辦的其它事務。具體包括：</w:t>
                            </w:r>
                          </w:p>
                          <w:p w14:paraId="29085532" w14:textId="77777777" w:rsidR="00F6266B" w:rsidRPr="00C276C2" w:rsidRDefault="00F6266B" w:rsidP="00F3002C">
                            <w:pPr>
                              <w:tabs>
                                <w:tab w:val="left" w:pos="851"/>
                              </w:tabs>
                              <w:ind w:left="850" w:hangingChars="354" w:hanging="850"/>
                              <w:jc w:val="both"/>
                              <w:rPr>
                                <w:rFonts w:ascii="Microsoft JhengHei" w:eastAsia="Microsoft JhengHei" w:hAnsi="Microsoft JhengHei"/>
                                <w:szCs w:val="28"/>
                              </w:rPr>
                            </w:pPr>
                            <w:r w:rsidRPr="00C276C2">
                              <w:rPr>
                                <w:rFonts w:ascii="Microsoft JhengHei" w:eastAsia="Microsoft JhengHei" w:hAnsi="Microsoft JhengHei" w:hint="eastAsia"/>
                                <w:szCs w:val="28"/>
                              </w:rPr>
                              <w:t>（一）</w:t>
                            </w:r>
                            <w:r w:rsidRPr="00C276C2">
                              <w:rPr>
                                <w:rFonts w:ascii="Microsoft JhengHei" w:eastAsia="Microsoft JhengHei" w:hAnsi="Microsoft JhengHei"/>
                                <w:szCs w:val="28"/>
                              </w:rPr>
                              <w:tab/>
                            </w:r>
                            <w:r w:rsidRPr="00C276C2">
                              <w:rPr>
                                <w:rFonts w:ascii="Microsoft JhengHei" w:eastAsia="Microsoft JhengHei" w:hAnsi="Microsoft JhengHei" w:hint="eastAsia"/>
                                <w:szCs w:val="28"/>
                              </w:rPr>
                              <w:t>協調處理香港特別行政區參加有關國際組織和國際會議事宜；協調處理國際組織和機構在香港特別行政區設立辦事機構問題；協調處理在香港特別行政區舉辦政府間國際會議事宜。</w:t>
                            </w:r>
                          </w:p>
                          <w:p w14:paraId="3FB9328F" w14:textId="77777777" w:rsidR="00F6266B" w:rsidRPr="00C276C2" w:rsidRDefault="00F6266B" w:rsidP="00F3002C">
                            <w:pPr>
                              <w:tabs>
                                <w:tab w:val="left" w:pos="851"/>
                              </w:tabs>
                              <w:ind w:left="850" w:hangingChars="354" w:hanging="850"/>
                              <w:jc w:val="both"/>
                              <w:rPr>
                                <w:rFonts w:ascii="Microsoft JhengHei" w:eastAsia="Microsoft JhengHei" w:hAnsi="Microsoft JhengHei"/>
                                <w:szCs w:val="28"/>
                              </w:rPr>
                            </w:pPr>
                            <w:r w:rsidRPr="00C276C2">
                              <w:rPr>
                                <w:rFonts w:ascii="Microsoft JhengHei" w:eastAsia="Microsoft JhengHei" w:hAnsi="Microsoft JhengHei" w:hint="eastAsia"/>
                                <w:szCs w:val="28"/>
                              </w:rPr>
                              <w:t>（二）</w:t>
                            </w:r>
                            <w:r w:rsidRPr="00C276C2">
                              <w:rPr>
                                <w:rFonts w:ascii="Microsoft JhengHei" w:eastAsia="Microsoft JhengHei" w:hAnsi="Microsoft JhengHei"/>
                                <w:szCs w:val="28"/>
                              </w:rPr>
                              <w:tab/>
                            </w:r>
                            <w:r w:rsidRPr="00C276C2">
                              <w:rPr>
                                <w:rFonts w:ascii="Microsoft JhengHei" w:eastAsia="Microsoft JhengHei" w:hAnsi="Microsoft JhengHei" w:hint="eastAsia"/>
                                <w:szCs w:val="28"/>
                              </w:rPr>
                              <w:t>處理有關國際公約在香港特別行政區的適用問題；協助辦理須由中央人民政府授權香港特別行政區與外國談判締結的雙邊協定的有關事宜。</w:t>
                            </w:r>
                          </w:p>
                          <w:p w14:paraId="3ED57828" w14:textId="77777777" w:rsidR="00F6266B" w:rsidRPr="00C276C2" w:rsidRDefault="00F6266B" w:rsidP="00F3002C">
                            <w:pPr>
                              <w:tabs>
                                <w:tab w:val="left" w:pos="851"/>
                              </w:tabs>
                              <w:ind w:left="850" w:hangingChars="354" w:hanging="850"/>
                              <w:jc w:val="both"/>
                              <w:rPr>
                                <w:rFonts w:ascii="Microsoft JhengHei" w:eastAsia="Microsoft JhengHei" w:hAnsi="Microsoft JhengHei"/>
                                <w:szCs w:val="28"/>
                              </w:rPr>
                            </w:pPr>
                            <w:r w:rsidRPr="00C276C2">
                              <w:rPr>
                                <w:rFonts w:ascii="Microsoft JhengHei" w:eastAsia="Microsoft JhengHei" w:hAnsi="Microsoft JhengHei" w:hint="eastAsia"/>
                                <w:szCs w:val="28"/>
                              </w:rPr>
                              <w:t>（三）</w:t>
                            </w:r>
                            <w:r w:rsidRPr="00C276C2">
                              <w:rPr>
                                <w:rFonts w:ascii="Microsoft JhengHei" w:eastAsia="Microsoft JhengHei" w:hAnsi="Microsoft JhengHei"/>
                                <w:szCs w:val="28"/>
                              </w:rPr>
                              <w:tab/>
                            </w:r>
                            <w:r w:rsidRPr="00C276C2">
                              <w:rPr>
                                <w:rFonts w:ascii="Microsoft JhengHei" w:eastAsia="Microsoft JhengHei" w:hAnsi="Microsoft JhengHei" w:hint="eastAsia"/>
                                <w:szCs w:val="28"/>
                              </w:rPr>
                              <w:t>協調處理外國在香港特別行政區設立領事機構或其他官方、半官方機構的有關事宜。</w:t>
                            </w:r>
                          </w:p>
                          <w:p w14:paraId="1E6F7910" w14:textId="77777777" w:rsidR="00F6266B" w:rsidRPr="00C276C2" w:rsidRDefault="00F6266B" w:rsidP="00F3002C">
                            <w:pPr>
                              <w:tabs>
                                <w:tab w:val="left" w:pos="851"/>
                              </w:tabs>
                              <w:ind w:left="850" w:hangingChars="354" w:hanging="850"/>
                              <w:jc w:val="both"/>
                              <w:rPr>
                                <w:rFonts w:ascii="Microsoft JhengHei" w:eastAsia="Microsoft JhengHei" w:hAnsi="Microsoft JhengHei"/>
                                <w:szCs w:val="28"/>
                              </w:rPr>
                            </w:pPr>
                            <w:r w:rsidRPr="00C276C2">
                              <w:rPr>
                                <w:rFonts w:ascii="Microsoft JhengHei" w:eastAsia="Microsoft JhengHei" w:hAnsi="Microsoft JhengHei" w:hint="eastAsia"/>
                                <w:szCs w:val="28"/>
                              </w:rPr>
                              <w:t>（四）</w:t>
                            </w:r>
                            <w:r w:rsidRPr="00C276C2">
                              <w:rPr>
                                <w:rFonts w:ascii="Microsoft JhengHei" w:eastAsia="Microsoft JhengHei" w:hAnsi="Microsoft JhengHei"/>
                                <w:szCs w:val="28"/>
                              </w:rPr>
                              <w:tab/>
                            </w:r>
                            <w:r w:rsidRPr="00C276C2">
                              <w:rPr>
                                <w:rFonts w:ascii="Microsoft JhengHei" w:eastAsia="Microsoft JhengHei" w:hAnsi="Microsoft JhengHei" w:hint="eastAsia"/>
                                <w:szCs w:val="28"/>
                              </w:rPr>
                              <w:t>承辦外國國家航空器和外國軍艦訪問香港特別行政區等有關事宜。</w:t>
                            </w:r>
                          </w:p>
                          <w:p w14:paraId="35842F2F"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8E1DB" id="文字方塊 1032" o:spid="_x0000_s1114" type="#_x0000_t202" style="position:absolute;margin-left:0;margin-top:21.35pt;width:415.9pt;height:382.5pt;z-index:251627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LZC8wIAAKAGAAAOAAAAZHJzL2Uyb0RvYy54bWy8VV1uEzEQfkfiDpbfaTb/adRNFVoVIZW2&#10;okV9drzeZIXXNrbTbLkAEgcozxyAA3Cg9hx89maTqFQIEOJlY8+M5+ebbyYHh1UpyY2wrtAqpe29&#10;hBKhuM4KNU/pu6uTFyNKnGcqY1IrkdJb4ejh5Pmzg5UZi45eaJkJS+BEufHKpHThvRm3Wo4vRMnc&#10;njZCQZlrWzKPq523MstW8F7KVidJBq2VtpmxmgvnID2ulXQS/ee54P48z53wRKYUufn4tfE7C9/W&#10;5ICN55aZRcHXabC/yKJkhULQjatj5hlZ2uInV2XBrXY693tcly2d5wUXsQZU004eVXO5YEbEWgCO&#10;MxuY3L9zy89uLiwpMvQu6XYoUaxElx7uPt1/+/Jw9/3+62cSFcBpZdwY5pcGD3z1Uld4E/ALcgdh&#10;KL/KbRl+URiBHojfblAWlSccwn5n1N7vQsWh6436w2E/9qG1fW6s86+ELkk4pNSijRFddnPqPELC&#10;tDFZg56dFFKSXBbgkALTKLHaXxd+ETEMmUZDh/f1gRgNGJModnY+O5KW3DCwZJQMetNOlMtl+UZn&#10;tbifJGu2QApO1dL9RoyM1l5idnO3G2XYC4+D5Hci9RqfbLwbqt+Ifxlq1P1vodqI9AdlhcSeQHDY&#10;iJ8oC6J50zFZKMLCUukHMOGJOM6kCMSth9gXUrwFUWp6YKQjJQLoUpFVSgdd0Cz2QMtiows02rR+&#10;Jhl/H7yFXLZWuEkF4Zbo4eSrWRUHZ9BtpmCms1sMB5gXqe8MPyng/5Q5f8Es9gqyxq705/jkUiMp&#10;vT5RstD241PyYI9xh5aSFfZUSt2HJbMguHytwOD9dq8Htz5eev1hBxe7q5ntatSyPNIgeRvwGR6P&#10;wd7L5phbXV5jpU5DVKiY4oidUt8cj3y9PbGSuZhOoxFWmWH+VF0a3kxawPWqumbWrGfYY/zPdLPR&#10;2PjRKNe2oT1KT5de50VsZAC6RnWNP9ZgPWD1yg57dvcerbZ/LJMfAAAA//8DAFBLAwQUAAYACAAA&#10;ACEAVQRrTNwAAAAHAQAADwAAAGRycy9kb3ducmV2LnhtbEyPwU7DMBBE70j8g7VI3KiTFJES4lQI&#10;1CMCCof25sZLEmGvg+204e9ZTnCb1axm3tTr2VlxxBAHTwryRQYCqfVmoE7B+9vmagUiJk1GW0+o&#10;4BsjrJvzs1pXxp/oFY/b1AkOoVhpBX1KYyVlbHt0Oi78iMTehw9OJz5DJ03QJw53VhZZdiOdHogb&#10;ej3iQ4/t53ZyCsLUPy6fXr524XbYGLO39jkWuVKXF/P9HYiEc/p7hl98RoeGmQ5+IhOFVcBDkoLr&#10;ogTB7mqZ85ADi6wsQTa1/M/f/AAAAP//AwBQSwECLQAUAAYACAAAACEAtoM4kv4AAADhAQAAEwAA&#10;AAAAAAAAAAAAAAAAAAAAW0NvbnRlbnRfVHlwZXNdLnhtbFBLAQItABQABgAIAAAAIQA4/SH/1gAA&#10;AJQBAAALAAAAAAAAAAAAAAAAAC8BAABfcmVscy8ucmVsc1BLAQItABQABgAIAAAAIQBkiLZC8wIA&#10;AKAGAAAOAAAAAAAAAAAAAAAAAC4CAABkcnMvZTJvRG9jLnhtbFBLAQItABQABgAIAAAAIQBVBGtM&#10;3AAAAAcBAAAPAAAAAAAAAAAAAAAAAE0FAABkcnMvZG93bnJldi54bWxQSwUGAAAAAAQABADzAAAA&#10;VgYAAAAA&#10;" fillcolor="#f9f7fa" strokeweight=".5pt">
                <v:fill color2="#d9d0e3" rotate="t" colors="0 #f9f7fa;48497f #c6b9d5;54395f #c6b9d5;1 #d9d0e3" focus="100%" type="gradient"/>
                <v:textbox>
                  <w:txbxContent>
                    <w:p w14:paraId="2F467D5C" w14:textId="77777777" w:rsidR="00F6266B" w:rsidRPr="00C276C2" w:rsidRDefault="00F6266B" w:rsidP="0021593E">
                      <w:pPr>
                        <w:ind w:left="0" w:rightChars="5" w:right="12" w:firstLine="0"/>
                        <w:jc w:val="both"/>
                        <w:rPr>
                          <w:rFonts w:ascii="Microsoft JhengHei" w:eastAsia="Microsoft JhengHei" w:hAnsi="Microsoft JhengHei"/>
                          <w:b/>
                        </w:rPr>
                      </w:pPr>
                      <w:r w:rsidRPr="00C276C2">
                        <w:rPr>
                          <w:rFonts w:ascii="Microsoft JhengHei" w:eastAsia="Microsoft JhengHei" w:hAnsi="Microsoft JhengHei" w:hint="eastAsia"/>
                          <w:b/>
                        </w:rPr>
                        <w:t>職能概述</w:t>
                      </w:r>
                      <w:r w:rsidRPr="00C276C2">
                        <w:rPr>
                          <w:rFonts w:ascii="Microsoft JhengHei" w:eastAsia="Microsoft JhengHei" w:hAnsi="Microsoft JhengHei" w:hint="eastAsia"/>
                        </w:rPr>
                        <w:t>（</w:t>
                      </w:r>
                      <w:r w:rsidRPr="00C276C2">
                        <w:rPr>
                          <w:rFonts w:ascii="Microsoft JhengHei" w:eastAsia="Microsoft JhengHei" w:hAnsi="Microsoft JhengHei"/>
                        </w:rPr>
                        <w:t>2010/03/05</w:t>
                      </w:r>
                      <w:r w:rsidRPr="00C276C2">
                        <w:rPr>
                          <w:rFonts w:ascii="Microsoft JhengHei" w:eastAsia="Microsoft JhengHei" w:hAnsi="Microsoft JhengHei" w:hint="eastAsia"/>
                        </w:rPr>
                        <w:t>）</w:t>
                      </w:r>
                    </w:p>
                    <w:p w14:paraId="3E43EEF7" w14:textId="77777777" w:rsidR="00F6266B" w:rsidRPr="00C276C2" w:rsidRDefault="00F6266B" w:rsidP="0021593E">
                      <w:pPr>
                        <w:ind w:left="0" w:rightChars="5" w:right="12" w:firstLine="0"/>
                        <w:jc w:val="both"/>
                        <w:rPr>
                          <w:rFonts w:ascii="Microsoft JhengHei" w:eastAsia="Microsoft JhengHei" w:hAnsi="Microsoft JhengHei"/>
                        </w:rPr>
                      </w:pPr>
                      <w:r w:rsidRPr="00C276C2">
                        <w:rPr>
                          <w:rFonts w:ascii="Microsoft JhengHei" w:eastAsia="Microsoft JhengHei" w:hAnsi="Microsoft JhengHei" w:hint="eastAsia"/>
                        </w:rPr>
                        <w:t>外交部駐香港特別行政區特派員公署是中華人民共和國外交部根據《中華人民共和國香港特別行政區基本法》的規定，在香港特別行政區設立的負責處理與香港特別行政區有關的外交事務的機構。</w:t>
                      </w:r>
                    </w:p>
                    <w:p w14:paraId="4F334A94" w14:textId="77777777" w:rsidR="00F6266B" w:rsidRPr="00C276C2" w:rsidRDefault="00F6266B" w:rsidP="0021593E">
                      <w:pPr>
                        <w:ind w:left="0" w:rightChars="5" w:right="12" w:firstLine="0"/>
                        <w:jc w:val="both"/>
                        <w:rPr>
                          <w:rFonts w:ascii="Microsoft JhengHei" w:eastAsia="Microsoft JhengHei" w:hAnsi="Microsoft JhengHei"/>
                        </w:rPr>
                      </w:pPr>
                    </w:p>
                    <w:p w14:paraId="7DC0E93A" w14:textId="77777777" w:rsidR="00F6266B" w:rsidRPr="00C276C2" w:rsidRDefault="00F6266B" w:rsidP="00F3002C">
                      <w:pPr>
                        <w:tabs>
                          <w:tab w:val="left" w:pos="0"/>
                        </w:tabs>
                        <w:ind w:left="0" w:firstLine="0"/>
                        <w:jc w:val="both"/>
                        <w:rPr>
                          <w:rFonts w:ascii="Microsoft JhengHei" w:eastAsia="Microsoft JhengHei" w:hAnsi="Microsoft JhengHei"/>
                          <w:szCs w:val="28"/>
                        </w:rPr>
                      </w:pPr>
                      <w:r w:rsidRPr="00C276C2">
                        <w:rPr>
                          <w:rFonts w:ascii="Microsoft JhengHei" w:eastAsia="Microsoft JhengHei" w:hAnsi="Microsoft JhengHei" w:hint="eastAsia"/>
                          <w:szCs w:val="28"/>
                        </w:rPr>
                        <w:t>根據基本法的有關規定，駐港公署的職責是：處理由中央人民政府負責管理的與香港特區有關的外交事務；協助香港特區政府依照基本法或經授權自行處理有關對外事務；辦理中央人民政府和外交部交辦的其它事務。具體包括：</w:t>
                      </w:r>
                    </w:p>
                    <w:p w14:paraId="29085532" w14:textId="77777777" w:rsidR="00F6266B" w:rsidRPr="00C276C2" w:rsidRDefault="00F6266B" w:rsidP="00F3002C">
                      <w:pPr>
                        <w:tabs>
                          <w:tab w:val="left" w:pos="851"/>
                        </w:tabs>
                        <w:ind w:left="850" w:hangingChars="354" w:hanging="850"/>
                        <w:jc w:val="both"/>
                        <w:rPr>
                          <w:rFonts w:ascii="Microsoft JhengHei" w:eastAsia="Microsoft JhengHei" w:hAnsi="Microsoft JhengHei"/>
                          <w:szCs w:val="28"/>
                        </w:rPr>
                      </w:pPr>
                      <w:r w:rsidRPr="00C276C2">
                        <w:rPr>
                          <w:rFonts w:ascii="Microsoft JhengHei" w:eastAsia="Microsoft JhengHei" w:hAnsi="Microsoft JhengHei" w:hint="eastAsia"/>
                          <w:szCs w:val="28"/>
                        </w:rPr>
                        <w:t>（一）</w:t>
                      </w:r>
                      <w:r w:rsidRPr="00C276C2">
                        <w:rPr>
                          <w:rFonts w:ascii="Microsoft JhengHei" w:eastAsia="Microsoft JhengHei" w:hAnsi="Microsoft JhengHei"/>
                          <w:szCs w:val="28"/>
                        </w:rPr>
                        <w:tab/>
                      </w:r>
                      <w:r w:rsidRPr="00C276C2">
                        <w:rPr>
                          <w:rFonts w:ascii="Microsoft JhengHei" w:eastAsia="Microsoft JhengHei" w:hAnsi="Microsoft JhengHei" w:hint="eastAsia"/>
                          <w:szCs w:val="28"/>
                        </w:rPr>
                        <w:t>協調處理香港特別行政區參加有關國際組織和國際會議事宜；協調處理國際組織和機構在香港特別行政區設立辦事機構問題；協調處理在香港特別行政區舉辦政府間國際會議事宜。</w:t>
                      </w:r>
                    </w:p>
                    <w:p w14:paraId="3FB9328F" w14:textId="77777777" w:rsidR="00F6266B" w:rsidRPr="00C276C2" w:rsidRDefault="00F6266B" w:rsidP="00F3002C">
                      <w:pPr>
                        <w:tabs>
                          <w:tab w:val="left" w:pos="851"/>
                        </w:tabs>
                        <w:ind w:left="850" w:hangingChars="354" w:hanging="850"/>
                        <w:jc w:val="both"/>
                        <w:rPr>
                          <w:rFonts w:ascii="Microsoft JhengHei" w:eastAsia="Microsoft JhengHei" w:hAnsi="Microsoft JhengHei"/>
                          <w:szCs w:val="28"/>
                        </w:rPr>
                      </w:pPr>
                      <w:r w:rsidRPr="00C276C2">
                        <w:rPr>
                          <w:rFonts w:ascii="Microsoft JhengHei" w:eastAsia="Microsoft JhengHei" w:hAnsi="Microsoft JhengHei" w:hint="eastAsia"/>
                          <w:szCs w:val="28"/>
                        </w:rPr>
                        <w:t>（二）</w:t>
                      </w:r>
                      <w:r w:rsidRPr="00C276C2">
                        <w:rPr>
                          <w:rFonts w:ascii="Microsoft JhengHei" w:eastAsia="Microsoft JhengHei" w:hAnsi="Microsoft JhengHei"/>
                          <w:szCs w:val="28"/>
                        </w:rPr>
                        <w:tab/>
                      </w:r>
                      <w:r w:rsidRPr="00C276C2">
                        <w:rPr>
                          <w:rFonts w:ascii="Microsoft JhengHei" w:eastAsia="Microsoft JhengHei" w:hAnsi="Microsoft JhengHei" w:hint="eastAsia"/>
                          <w:szCs w:val="28"/>
                        </w:rPr>
                        <w:t>處理有關國際公約在香港特別行政區的適用問題；協助辦理須由中央人民政府授權香港特別行政區與外國談判締結的雙邊協定的有關事宜。</w:t>
                      </w:r>
                    </w:p>
                    <w:p w14:paraId="3ED57828" w14:textId="77777777" w:rsidR="00F6266B" w:rsidRPr="00C276C2" w:rsidRDefault="00F6266B" w:rsidP="00F3002C">
                      <w:pPr>
                        <w:tabs>
                          <w:tab w:val="left" w:pos="851"/>
                        </w:tabs>
                        <w:ind w:left="850" w:hangingChars="354" w:hanging="850"/>
                        <w:jc w:val="both"/>
                        <w:rPr>
                          <w:rFonts w:ascii="Microsoft JhengHei" w:eastAsia="Microsoft JhengHei" w:hAnsi="Microsoft JhengHei"/>
                          <w:szCs w:val="28"/>
                        </w:rPr>
                      </w:pPr>
                      <w:r w:rsidRPr="00C276C2">
                        <w:rPr>
                          <w:rFonts w:ascii="Microsoft JhengHei" w:eastAsia="Microsoft JhengHei" w:hAnsi="Microsoft JhengHei" w:hint="eastAsia"/>
                          <w:szCs w:val="28"/>
                        </w:rPr>
                        <w:t>（三）</w:t>
                      </w:r>
                      <w:r w:rsidRPr="00C276C2">
                        <w:rPr>
                          <w:rFonts w:ascii="Microsoft JhengHei" w:eastAsia="Microsoft JhengHei" w:hAnsi="Microsoft JhengHei"/>
                          <w:szCs w:val="28"/>
                        </w:rPr>
                        <w:tab/>
                      </w:r>
                      <w:r w:rsidRPr="00C276C2">
                        <w:rPr>
                          <w:rFonts w:ascii="Microsoft JhengHei" w:eastAsia="Microsoft JhengHei" w:hAnsi="Microsoft JhengHei" w:hint="eastAsia"/>
                          <w:szCs w:val="28"/>
                        </w:rPr>
                        <w:t>協調處理外國在香港特別行政區設立領事機構或其他官方、半官方機構的有關事宜。</w:t>
                      </w:r>
                    </w:p>
                    <w:p w14:paraId="1E6F7910" w14:textId="77777777" w:rsidR="00F6266B" w:rsidRPr="00C276C2" w:rsidRDefault="00F6266B" w:rsidP="00F3002C">
                      <w:pPr>
                        <w:tabs>
                          <w:tab w:val="left" w:pos="851"/>
                        </w:tabs>
                        <w:ind w:left="850" w:hangingChars="354" w:hanging="850"/>
                        <w:jc w:val="both"/>
                        <w:rPr>
                          <w:rFonts w:ascii="Microsoft JhengHei" w:eastAsia="Microsoft JhengHei" w:hAnsi="Microsoft JhengHei"/>
                          <w:szCs w:val="28"/>
                        </w:rPr>
                      </w:pPr>
                      <w:r w:rsidRPr="00C276C2">
                        <w:rPr>
                          <w:rFonts w:ascii="Microsoft JhengHei" w:eastAsia="Microsoft JhengHei" w:hAnsi="Microsoft JhengHei" w:hint="eastAsia"/>
                          <w:szCs w:val="28"/>
                        </w:rPr>
                        <w:t>（四）</w:t>
                      </w:r>
                      <w:r w:rsidRPr="00C276C2">
                        <w:rPr>
                          <w:rFonts w:ascii="Microsoft JhengHei" w:eastAsia="Microsoft JhengHei" w:hAnsi="Microsoft JhengHei"/>
                          <w:szCs w:val="28"/>
                        </w:rPr>
                        <w:tab/>
                      </w:r>
                      <w:r w:rsidRPr="00C276C2">
                        <w:rPr>
                          <w:rFonts w:ascii="Microsoft JhengHei" w:eastAsia="Microsoft JhengHei" w:hAnsi="Microsoft JhengHei" w:hint="eastAsia"/>
                          <w:szCs w:val="28"/>
                        </w:rPr>
                        <w:t>承辦外國國家航空器和外國軍艦訪問香港特別行政區等有關事宜。</w:t>
                      </w:r>
                    </w:p>
                    <w:p w14:paraId="35842F2F"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v:textbox>
                <w10:wrap type="topAndBottom" anchorx="margin"/>
              </v:shape>
            </w:pict>
          </mc:Fallback>
        </mc:AlternateContent>
      </w:r>
      <w:r w:rsidR="00A4717C" w:rsidRPr="00C276C2">
        <w:rPr>
          <w:rFonts w:ascii="Microsoft JhengHei" w:eastAsia="Microsoft JhengHei" w:hAnsi="Microsoft JhengHei" w:hint="eastAsia"/>
          <w:b/>
          <w:lang w:eastAsia="zh-HK"/>
        </w:rPr>
        <w:t>資料二</w:t>
      </w:r>
    </w:p>
    <w:p w14:paraId="2C141A63" w14:textId="77777777" w:rsidR="00A4717C" w:rsidRPr="00F712E6" w:rsidRDefault="00A4717C" w:rsidP="00A4717C">
      <w:pPr>
        <w:ind w:left="0" w:firstLine="0"/>
        <w:rPr>
          <w:rFonts w:eastAsiaTheme="minorEastAsia"/>
          <w:sz w:val="22"/>
          <w:szCs w:val="22"/>
        </w:rPr>
      </w:pPr>
      <w:r w:rsidRPr="00F712E6">
        <w:rPr>
          <w:rFonts w:hint="eastAsia"/>
          <w:sz w:val="22"/>
          <w:szCs w:val="22"/>
          <w:lang w:eastAsia="zh-HK"/>
        </w:rPr>
        <w:t>資料來源：</w:t>
      </w:r>
      <w:r w:rsidRPr="00F712E6">
        <w:rPr>
          <w:rFonts w:eastAsiaTheme="minorEastAsia"/>
          <w:sz w:val="22"/>
          <w:szCs w:val="22"/>
        </w:rPr>
        <w:t>中華人民共和國外交部駐香港特別行政區特派員公署網頁</w:t>
      </w:r>
      <w:r w:rsidRPr="00F712E6">
        <w:rPr>
          <w:rFonts w:eastAsiaTheme="minorEastAsia" w:hint="eastAsia"/>
          <w:sz w:val="22"/>
          <w:szCs w:val="22"/>
        </w:rPr>
        <w:t>，</w:t>
      </w:r>
    </w:p>
    <w:p w14:paraId="1A450290" w14:textId="5A8B426E" w:rsidR="00A4717C" w:rsidRPr="00F712E6" w:rsidRDefault="0013427E" w:rsidP="00A4717C">
      <w:pPr>
        <w:ind w:left="0" w:firstLine="0"/>
        <w:rPr>
          <w:rFonts w:eastAsiaTheme="minorEastAsia"/>
          <w:sz w:val="22"/>
          <w:szCs w:val="22"/>
        </w:rPr>
      </w:pPr>
      <w:hyperlink r:id="rId88" w:history="1">
        <w:r w:rsidR="00A4717C" w:rsidRPr="008B438D">
          <w:rPr>
            <w:rStyle w:val="ac"/>
            <w:rFonts w:eastAsiaTheme="minorEastAsia"/>
            <w:sz w:val="22"/>
            <w:szCs w:val="22"/>
          </w:rPr>
          <w:t>http://www.fmcoprc.gov.hk/chn/zjgs/gszn/t661847.htm</w:t>
        </w:r>
      </w:hyperlink>
    </w:p>
    <w:p w14:paraId="6480036F" w14:textId="77777777" w:rsidR="00A4717C" w:rsidRPr="003E3F66" w:rsidRDefault="00A4717C" w:rsidP="00A4717C">
      <w:pPr>
        <w:ind w:left="0" w:firstLine="0"/>
        <w:rPr>
          <w:rFonts w:eastAsiaTheme="minorEastAsia"/>
          <w:sz w:val="22"/>
        </w:rPr>
      </w:pPr>
      <w:r w:rsidRPr="003E3F66">
        <w:rPr>
          <w:rFonts w:eastAsiaTheme="minorEastAsia"/>
          <w:sz w:val="22"/>
        </w:rPr>
        <w:t xml:space="preserve">　　</w:t>
      </w:r>
    </w:p>
    <w:p w14:paraId="1E10B136" w14:textId="77777777" w:rsidR="00A4717C" w:rsidRPr="00BB37E7" w:rsidRDefault="00A4717C" w:rsidP="00A4717C">
      <w:pPr>
        <w:pStyle w:val="a6"/>
        <w:numPr>
          <w:ilvl w:val="0"/>
          <w:numId w:val="44"/>
        </w:numPr>
        <w:spacing w:line="276" w:lineRule="auto"/>
        <w:rPr>
          <w:rFonts w:eastAsiaTheme="minorEastAsia"/>
          <w:lang w:eastAsia="zh-HK"/>
        </w:rPr>
      </w:pPr>
      <w:r w:rsidRPr="00BB37E7">
        <w:rPr>
          <w:rFonts w:eastAsiaTheme="minorEastAsia" w:hint="eastAsia"/>
          <w:lang w:eastAsia="zh-HK"/>
        </w:rPr>
        <w:lastRenderedPageBreak/>
        <w:t>根據資料一</w:t>
      </w:r>
      <w:r w:rsidRPr="00BB37E7">
        <w:rPr>
          <w:rFonts w:eastAsiaTheme="minorEastAsia" w:hint="eastAsia"/>
        </w:rPr>
        <w:t>，</w:t>
      </w:r>
      <w:r>
        <w:rPr>
          <w:rFonts w:eastAsiaTheme="minorEastAsia" w:hint="eastAsia"/>
          <w:lang w:eastAsia="zh-HK"/>
        </w:rPr>
        <w:t>誰負責</w:t>
      </w:r>
      <w:r w:rsidRPr="003E55C1">
        <w:rPr>
          <w:rFonts w:asciiTheme="minorEastAsia" w:eastAsiaTheme="minorEastAsia" w:hAnsiTheme="minorEastAsia" w:hint="eastAsia"/>
        </w:rPr>
        <w:t>香港特別行政區有關的外交事務</w:t>
      </w:r>
      <w:r>
        <w:rPr>
          <w:rFonts w:eastAsiaTheme="minorEastAsia" w:hint="eastAsia"/>
          <w:lang w:eastAsia="zh-HK"/>
        </w:rPr>
        <w:t>？</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081FF903" w14:textId="77777777" w:rsidTr="006C54AB">
        <w:tc>
          <w:tcPr>
            <w:tcW w:w="8069" w:type="dxa"/>
          </w:tcPr>
          <w:p w14:paraId="016B3013" w14:textId="77777777" w:rsidR="00A4717C" w:rsidRPr="0054449A" w:rsidRDefault="00A4717C" w:rsidP="00C276C2">
            <w:pPr>
              <w:spacing w:line="360" w:lineRule="auto"/>
              <w:ind w:left="0" w:firstLine="0"/>
              <w:rPr>
                <w:rFonts w:eastAsiaTheme="minorEastAsia"/>
                <w:i/>
                <w:color w:val="FF0000"/>
                <w:lang w:eastAsia="zh-HK"/>
              </w:rPr>
            </w:pPr>
            <w:r>
              <w:rPr>
                <w:rFonts w:eastAsiaTheme="minorEastAsia" w:hint="eastAsia"/>
                <w:i/>
                <w:color w:val="FF0000"/>
                <w:lang w:eastAsia="zh-HK"/>
              </w:rPr>
              <w:t>中央人民政府</w:t>
            </w:r>
            <w:r>
              <w:rPr>
                <w:rFonts w:eastAsiaTheme="minorEastAsia" w:hint="eastAsia"/>
                <w:i/>
                <w:color w:val="FF0000"/>
              </w:rPr>
              <w:t>。</w:t>
            </w:r>
          </w:p>
        </w:tc>
      </w:tr>
    </w:tbl>
    <w:p w14:paraId="4DA08CBB" w14:textId="77777777" w:rsidR="00A4717C" w:rsidRDefault="00A4717C" w:rsidP="00A4717C">
      <w:pPr>
        <w:spacing w:line="276" w:lineRule="auto"/>
        <w:rPr>
          <w:rFonts w:eastAsiaTheme="minorEastAsia"/>
          <w:lang w:eastAsia="zh-HK"/>
        </w:rPr>
      </w:pPr>
    </w:p>
    <w:p w14:paraId="2343C075" w14:textId="77777777" w:rsidR="00A4717C" w:rsidRPr="00BB37E7" w:rsidRDefault="00A4717C" w:rsidP="00C276C2">
      <w:pPr>
        <w:pStyle w:val="a6"/>
        <w:numPr>
          <w:ilvl w:val="0"/>
          <w:numId w:val="44"/>
        </w:numPr>
        <w:spacing w:line="276" w:lineRule="auto"/>
        <w:jc w:val="both"/>
        <w:rPr>
          <w:rFonts w:eastAsiaTheme="minorEastAsia"/>
          <w:lang w:eastAsia="zh-HK"/>
        </w:rPr>
      </w:pPr>
      <w:r>
        <w:rPr>
          <w:rFonts w:eastAsiaTheme="minorEastAsia" w:hint="eastAsia"/>
          <w:lang w:eastAsia="zh-HK"/>
        </w:rPr>
        <w:t>根據資料一</w:t>
      </w:r>
      <w:r w:rsidRPr="00BB37E7">
        <w:rPr>
          <w:rFonts w:eastAsiaTheme="minorEastAsia" w:hint="eastAsia"/>
        </w:rPr>
        <w:t>，</w:t>
      </w:r>
      <w:r>
        <w:rPr>
          <w:rFonts w:eastAsiaTheme="minorEastAsia" w:hint="eastAsia"/>
          <w:lang w:eastAsia="zh-HK"/>
        </w:rPr>
        <w:t>為甚麼</w:t>
      </w:r>
      <w:r w:rsidRPr="008C373A">
        <w:rPr>
          <w:rFonts w:eastAsiaTheme="minorEastAsia" w:hint="eastAsia"/>
          <w:lang w:eastAsia="zh-HK"/>
        </w:rPr>
        <w:t>香港特別行政區</w:t>
      </w:r>
      <w:r>
        <w:rPr>
          <w:rFonts w:eastAsiaTheme="minorEastAsia" w:hint="eastAsia"/>
          <w:lang w:eastAsia="zh-HK"/>
        </w:rPr>
        <w:t>可</w:t>
      </w:r>
      <w:r w:rsidRPr="008C373A">
        <w:rPr>
          <w:rFonts w:eastAsiaTheme="minorEastAsia" w:hint="eastAsia"/>
          <w:lang w:eastAsia="zh-HK"/>
        </w:rPr>
        <w:t>依照</w:t>
      </w:r>
      <w:r>
        <w:rPr>
          <w:rFonts w:eastAsiaTheme="minorEastAsia" w:hint="eastAsia"/>
          <w:lang w:eastAsia="zh-HK"/>
        </w:rPr>
        <w:t>《基</w:t>
      </w:r>
      <w:r w:rsidRPr="008C373A">
        <w:rPr>
          <w:rFonts w:eastAsiaTheme="minorEastAsia" w:hint="eastAsia"/>
          <w:lang w:eastAsia="zh-HK"/>
        </w:rPr>
        <w:t>本法</w:t>
      </w:r>
      <w:r>
        <w:rPr>
          <w:rFonts w:eastAsiaTheme="minorEastAsia" w:hint="eastAsia"/>
          <w:lang w:eastAsia="zh-HK"/>
        </w:rPr>
        <w:t>》</w:t>
      </w:r>
      <w:r w:rsidRPr="008C373A">
        <w:rPr>
          <w:rFonts w:eastAsiaTheme="minorEastAsia" w:hint="eastAsia"/>
          <w:lang w:eastAsia="zh-HK"/>
        </w:rPr>
        <w:t>自行處理有關的對外事務</w:t>
      </w:r>
      <w:r>
        <w:rPr>
          <w:rFonts w:eastAsiaTheme="minorEastAsia" w:hint="eastAsia"/>
          <w:lang w:eastAsia="zh-HK"/>
        </w:rPr>
        <w:t>？</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6A8D9390" w14:textId="77777777" w:rsidTr="006C54AB">
        <w:tc>
          <w:tcPr>
            <w:tcW w:w="8069" w:type="dxa"/>
          </w:tcPr>
          <w:p w14:paraId="793B147A" w14:textId="77777777" w:rsidR="00A4717C" w:rsidRPr="0054449A" w:rsidRDefault="00A4717C" w:rsidP="00C276C2">
            <w:pPr>
              <w:spacing w:line="360" w:lineRule="auto"/>
              <w:ind w:left="0" w:firstLine="0"/>
              <w:rPr>
                <w:rFonts w:eastAsiaTheme="minorEastAsia"/>
                <w:i/>
                <w:color w:val="FF0000"/>
              </w:rPr>
            </w:pPr>
            <w:r w:rsidRPr="008C373A">
              <w:rPr>
                <w:rFonts w:eastAsiaTheme="minorEastAsia" w:hint="eastAsia"/>
                <w:i/>
                <w:color w:val="FF0000"/>
                <w:lang w:eastAsia="zh-HK"/>
              </w:rPr>
              <w:t>得</w:t>
            </w:r>
            <w:r>
              <w:rPr>
                <w:rFonts w:eastAsiaTheme="minorEastAsia" w:hint="eastAsia"/>
                <w:i/>
                <w:color w:val="FF0000"/>
                <w:lang w:eastAsia="zh-HK"/>
              </w:rPr>
              <w:t>到</w:t>
            </w:r>
            <w:r w:rsidRPr="008C373A">
              <w:rPr>
                <w:rFonts w:eastAsiaTheme="minorEastAsia" w:hint="eastAsia"/>
                <w:i/>
                <w:color w:val="FF0000"/>
                <w:lang w:eastAsia="zh-HK"/>
              </w:rPr>
              <w:t>中央人民政府</w:t>
            </w:r>
            <w:r>
              <w:rPr>
                <w:rFonts w:eastAsiaTheme="minorEastAsia" w:hint="eastAsia"/>
                <w:i/>
                <w:color w:val="FF0000"/>
                <w:lang w:eastAsia="zh-HK"/>
              </w:rPr>
              <w:t>的授權</w:t>
            </w:r>
            <w:r>
              <w:rPr>
                <w:rFonts w:eastAsiaTheme="minorEastAsia" w:hint="eastAsia"/>
                <w:i/>
                <w:color w:val="FF0000"/>
              </w:rPr>
              <w:t>。</w:t>
            </w:r>
          </w:p>
        </w:tc>
      </w:tr>
    </w:tbl>
    <w:p w14:paraId="5462F645" w14:textId="77777777" w:rsidR="00A4717C" w:rsidRDefault="00A4717C" w:rsidP="00A4717C">
      <w:pPr>
        <w:rPr>
          <w:rFonts w:eastAsiaTheme="minorEastAsia"/>
          <w:b/>
          <w:sz w:val="22"/>
        </w:rPr>
      </w:pPr>
    </w:p>
    <w:p w14:paraId="738E91AD" w14:textId="77777777" w:rsidR="00A4717C" w:rsidRPr="008C373A" w:rsidRDefault="00A4717C" w:rsidP="00C276C2">
      <w:pPr>
        <w:pStyle w:val="a6"/>
        <w:numPr>
          <w:ilvl w:val="0"/>
          <w:numId w:val="44"/>
        </w:numPr>
        <w:spacing w:line="276" w:lineRule="auto"/>
        <w:jc w:val="both"/>
        <w:rPr>
          <w:rFonts w:eastAsiaTheme="minorEastAsia"/>
        </w:rPr>
      </w:pPr>
      <w:r>
        <w:rPr>
          <w:rFonts w:eastAsiaTheme="minorEastAsia" w:hint="eastAsia"/>
          <w:lang w:eastAsia="zh-HK"/>
        </w:rPr>
        <w:t>根據資料一和二</w:t>
      </w:r>
      <w:r>
        <w:rPr>
          <w:rFonts w:eastAsiaTheme="minorEastAsia" w:hint="eastAsia"/>
        </w:rPr>
        <w:t>，</w:t>
      </w:r>
      <w:r w:rsidRPr="0027117A">
        <w:rPr>
          <w:rFonts w:eastAsiaTheme="minorEastAsia" w:hint="eastAsia"/>
        </w:rPr>
        <w:t>中華人民共和國外交部</w:t>
      </w:r>
      <w:r>
        <w:rPr>
          <w:rFonts w:eastAsiaTheme="minorEastAsia" w:hint="eastAsia"/>
          <w:lang w:eastAsia="zh-HK"/>
        </w:rPr>
        <w:t>設立</w:t>
      </w:r>
      <w:r w:rsidRPr="0027117A">
        <w:rPr>
          <w:rFonts w:eastAsiaTheme="minorEastAsia" w:hint="eastAsia"/>
        </w:rPr>
        <w:t>駐香港特別行政區特派員公署</w:t>
      </w:r>
      <w:r>
        <w:rPr>
          <w:rFonts w:eastAsiaTheme="minorEastAsia" w:hint="eastAsia"/>
          <w:lang w:eastAsia="zh-HK"/>
        </w:rPr>
        <w:t>是呼應了《基本法》第十三條哪一款的條文？</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6789570F" w14:textId="77777777" w:rsidTr="006C54AB">
        <w:tc>
          <w:tcPr>
            <w:tcW w:w="8069" w:type="dxa"/>
          </w:tcPr>
          <w:p w14:paraId="3F77872B" w14:textId="77777777" w:rsidR="00A4717C" w:rsidRPr="0054449A" w:rsidRDefault="00A4717C" w:rsidP="00C276C2">
            <w:pPr>
              <w:spacing w:line="360" w:lineRule="auto"/>
              <w:ind w:left="0" w:firstLine="0"/>
              <w:rPr>
                <w:rFonts w:eastAsiaTheme="minorEastAsia"/>
                <w:i/>
                <w:color w:val="FF0000"/>
              </w:rPr>
            </w:pPr>
            <w:r>
              <w:rPr>
                <w:rFonts w:eastAsiaTheme="minorEastAsia" w:hint="eastAsia"/>
                <w:i/>
                <w:color w:val="FF0000"/>
                <w:lang w:eastAsia="zh-HK"/>
              </w:rPr>
              <w:t>第二款</w:t>
            </w:r>
            <w:r>
              <w:rPr>
                <w:rFonts w:eastAsiaTheme="minorEastAsia" w:hint="eastAsia"/>
                <w:i/>
                <w:color w:val="FF0000"/>
              </w:rPr>
              <w:t>。</w:t>
            </w:r>
          </w:p>
        </w:tc>
      </w:tr>
    </w:tbl>
    <w:p w14:paraId="1ADDBD82" w14:textId="77777777" w:rsidR="00A4717C" w:rsidRPr="000E5187" w:rsidRDefault="00A4717C" w:rsidP="00A4717C">
      <w:pPr>
        <w:ind w:left="0" w:firstLine="0"/>
      </w:pPr>
    </w:p>
    <w:p w14:paraId="47BBDCA6" w14:textId="77777777" w:rsidR="00A4717C" w:rsidRPr="000E5187" w:rsidRDefault="00A4717C" w:rsidP="00C276C2">
      <w:pPr>
        <w:pStyle w:val="a6"/>
        <w:numPr>
          <w:ilvl w:val="0"/>
          <w:numId w:val="44"/>
        </w:numPr>
        <w:spacing w:line="276" w:lineRule="auto"/>
        <w:jc w:val="both"/>
      </w:pPr>
      <w:r>
        <w:rPr>
          <w:rFonts w:hint="eastAsia"/>
          <w:lang w:eastAsia="zh-HK"/>
        </w:rPr>
        <w:t>根據資料二</w:t>
      </w:r>
      <w:r>
        <w:rPr>
          <w:rFonts w:hint="eastAsia"/>
        </w:rPr>
        <w:t>，</w:t>
      </w:r>
      <w:r w:rsidRPr="000E5187">
        <w:rPr>
          <w:rFonts w:hint="eastAsia"/>
        </w:rPr>
        <w:t>中華人民共和國外交部駐香港特別行政區特派員公署</w:t>
      </w:r>
      <w:r>
        <w:rPr>
          <w:rFonts w:asciiTheme="minorEastAsia" w:eastAsiaTheme="minorEastAsia" w:hAnsiTheme="minorEastAsia" w:hint="eastAsia"/>
        </w:rPr>
        <w:t>（</w:t>
      </w:r>
      <w:r>
        <w:rPr>
          <w:rFonts w:asciiTheme="minorEastAsia" w:eastAsiaTheme="minorEastAsia" w:hAnsiTheme="minorEastAsia" w:hint="eastAsia"/>
          <w:lang w:eastAsia="zh-HK"/>
        </w:rPr>
        <w:t>簡稱外交部駐港公署</w:t>
      </w:r>
      <w:r w:rsidRPr="003E3F66">
        <w:rPr>
          <w:rFonts w:asciiTheme="minorEastAsia" w:eastAsiaTheme="minorEastAsia" w:hAnsiTheme="minorEastAsia" w:hint="eastAsia"/>
        </w:rPr>
        <w:t>）</w:t>
      </w:r>
      <w:r>
        <w:rPr>
          <w:rFonts w:hint="eastAsia"/>
          <w:lang w:eastAsia="zh-HK"/>
        </w:rPr>
        <w:t>的職責是如何分別呼應</w:t>
      </w:r>
      <w:r w:rsidRPr="000E5187">
        <w:rPr>
          <w:rFonts w:eastAsiaTheme="minorEastAsia" w:hint="eastAsia"/>
          <w:szCs w:val="22"/>
        </w:rPr>
        <w:t>《基本法》第十三條</w:t>
      </w:r>
      <w:r>
        <w:rPr>
          <w:rFonts w:eastAsiaTheme="minorEastAsia" w:hint="eastAsia"/>
          <w:szCs w:val="22"/>
          <w:lang w:eastAsia="zh-HK"/>
        </w:rPr>
        <w:t>第</w:t>
      </w:r>
      <w:r w:rsidRPr="000E5187">
        <w:rPr>
          <w:rFonts w:eastAsiaTheme="minorEastAsia" w:hint="eastAsia"/>
          <w:szCs w:val="22"/>
        </w:rPr>
        <w:t>一款</w:t>
      </w:r>
      <w:r>
        <w:rPr>
          <w:rFonts w:eastAsiaTheme="minorEastAsia" w:hint="eastAsia"/>
          <w:szCs w:val="22"/>
          <w:lang w:eastAsia="zh-HK"/>
        </w:rPr>
        <w:t>和第三款</w:t>
      </w:r>
      <w:r w:rsidRPr="000E5187">
        <w:rPr>
          <w:rFonts w:eastAsiaTheme="minorEastAsia" w:hint="eastAsia"/>
          <w:szCs w:val="22"/>
        </w:rPr>
        <w:t>的條文？</w:t>
      </w:r>
    </w:p>
    <w:p w14:paraId="0D0C9D88" w14:textId="77777777" w:rsidR="00A4717C" w:rsidRDefault="00A4717C" w:rsidP="00A4717C">
      <w:pPr>
        <w:ind w:left="0" w:firstLine="0"/>
      </w:pPr>
    </w:p>
    <w:tbl>
      <w:tblPr>
        <w:tblStyle w:val="a5"/>
        <w:tblW w:w="0" w:type="auto"/>
        <w:tblInd w:w="562" w:type="dxa"/>
        <w:tblLook w:val="04A0" w:firstRow="1" w:lastRow="0" w:firstColumn="1" w:lastColumn="0" w:noHBand="0" w:noVBand="1"/>
      </w:tblPr>
      <w:tblGrid>
        <w:gridCol w:w="3867"/>
        <w:gridCol w:w="3867"/>
      </w:tblGrid>
      <w:tr w:rsidR="00A4717C" w:rsidRPr="000E5187" w14:paraId="2A705B02" w14:textId="77777777" w:rsidTr="00F3002C">
        <w:tc>
          <w:tcPr>
            <w:tcW w:w="3867" w:type="dxa"/>
          </w:tcPr>
          <w:p w14:paraId="380419FD" w14:textId="77777777" w:rsidR="00A4717C" w:rsidRPr="000E5187" w:rsidRDefault="00A4717C" w:rsidP="00F3002C">
            <w:pPr>
              <w:spacing w:line="276" w:lineRule="auto"/>
              <w:ind w:left="0" w:firstLine="0"/>
              <w:jc w:val="center"/>
              <w:rPr>
                <w:b/>
              </w:rPr>
            </w:pPr>
            <w:r w:rsidRPr="000E5187">
              <w:rPr>
                <w:rFonts w:hint="eastAsia"/>
                <w:b/>
              </w:rPr>
              <w:t>《基本法》第十三條</w:t>
            </w:r>
          </w:p>
        </w:tc>
        <w:tc>
          <w:tcPr>
            <w:tcW w:w="3867" w:type="dxa"/>
          </w:tcPr>
          <w:p w14:paraId="1065BF80" w14:textId="77777777" w:rsidR="00A4717C" w:rsidRPr="000E5187" w:rsidRDefault="00A4717C" w:rsidP="00F3002C">
            <w:pPr>
              <w:spacing w:line="276" w:lineRule="auto"/>
              <w:ind w:left="0" w:firstLine="0"/>
              <w:jc w:val="center"/>
              <w:rPr>
                <w:b/>
              </w:rPr>
            </w:pPr>
            <w:r w:rsidRPr="000844B8">
              <w:rPr>
                <w:rFonts w:hint="eastAsia"/>
                <w:b/>
              </w:rPr>
              <w:t>外交部駐港公署</w:t>
            </w:r>
            <w:r w:rsidRPr="000E5187">
              <w:rPr>
                <w:rFonts w:hint="eastAsia"/>
                <w:b/>
              </w:rPr>
              <w:t>的職責</w:t>
            </w:r>
          </w:p>
        </w:tc>
      </w:tr>
      <w:tr w:rsidR="00A4717C" w14:paraId="3BF40019" w14:textId="77777777" w:rsidTr="00F3002C">
        <w:tc>
          <w:tcPr>
            <w:tcW w:w="3867" w:type="dxa"/>
          </w:tcPr>
          <w:p w14:paraId="4F9D6F40" w14:textId="77777777" w:rsidR="00F3002C" w:rsidRDefault="00A4717C" w:rsidP="00F3002C">
            <w:pPr>
              <w:spacing w:line="360" w:lineRule="auto"/>
              <w:ind w:left="0" w:firstLine="0"/>
              <w:jc w:val="both"/>
            </w:pPr>
            <w:r>
              <w:rPr>
                <w:rFonts w:hint="eastAsia"/>
                <w:lang w:eastAsia="zh-HK"/>
              </w:rPr>
              <w:t>第一款</w:t>
            </w:r>
            <w:r>
              <w:tab/>
            </w:r>
          </w:p>
          <w:p w14:paraId="33601679" w14:textId="05209FC1" w:rsidR="00A4717C" w:rsidRDefault="00A4717C" w:rsidP="00F3002C">
            <w:pPr>
              <w:spacing w:line="360" w:lineRule="auto"/>
              <w:ind w:left="0" w:firstLine="0"/>
              <w:jc w:val="both"/>
            </w:pPr>
            <w:r w:rsidRPr="000E5187">
              <w:rPr>
                <w:rFonts w:hint="eastAsia"/>
              </w:rPr>
              <w:t>中央人民政府負責管理與香港特別行政區有關的外交事務。</w:t>
            </w:r>
          </w:p>
        </w:tc>
        <w:tc>
          <w:tcPr>
            <w:tcW w:w="3867" w:type="dxa"/>
          </w:tcPr>
          <w:p w14:paraId="084AE306" w14:textId="410BC6FE" w:rsidR="00A4717C" w:rsidRPr="000E5187" w:rsidRDefault="00F3002C" w:rsidP="00F3002C">
            <w:pPr>
              <w:spacing w:line="360" w:lineRule="auto"/>
              <w:ind w:left="0" w:firstLine="0"/>
              <w:jc w:val="both"/>
              <w:rPr>
                <w:i/>
                <w:color w:val="FF0000"/>
              </w:rPr>
            </w:pPr>
            <w:r>
              <w:rPr>
                <w:rFonts w:hint="eastAsia"/>
                <w:i/>
                <w:color w:val="FF0000"/>
                <w:u w:val="single"/>
              </w:rPr>
              <w:t xml:space="preserve"> </w:t>
            </w:r>
            <w:r>
              <w:rPr>
                <w:i/>
                <w:color w:val="FF0000"/>
                <w:u w:val="single"/>
              </w:rPr>
              <w:t xml:space="preserve">    </w:t>
            </w:r>
            <w:r w:rsidR="00A4717C" w:rsidRPr="000844B8">
              <w:rPr>
                <w:rFonts w:hint="eastAsia"/>
                <w:i/>
                <w:color w:val="FF0000"/>
                <w:u w:val="single"/>
              </w:rPr>
              <w:t>處理</w:t>
            </w:r>
            <w:r>
              <w:rPr>
                <w:rFonts w:hint="eastAsia"/>
                <w:i/>
                <w:color w:val="FF0000"/>
                <w:u w:val="single"/>
              </w:rPr>
              <w:t xml:space="preserve"> </w:t>
            </w:r>
            <w:r>
              <w:rPr>
                <w:i/>
                <w:color w:val="FF0000"/>
                <w:u w:val="single"/>
              </w:rPr>
              <w:t xml:space="preserve">    </w:t>
            </w:r>
            <w:r w:rsidR="00A4717C" w:rsidRPr="000844B8">
              <w:rPr>
                <w:rFonts w:hint="eastAsia"/>
              </w:rPr>
              <w:t>由中央人民政府負責管理的與香港特區有關的外交事務</w:t>
            </w:r>
          </w:p>
        </w:tc>
      </w:tr>
      <w:tr w:rsidR="00A4717C" w14:paraId="708B9211" w14:textId="77777777" w:rsidTr="00F3002C">
        <w:tc>
          <w:tcPr>
            <w:tcW w:w="3867" w:type="dxa"/>
          </w:tcPr>
          <w:p w14:paraId="7007E138" w14:textId="77777777" w:rsidR="00F3002C" w:rsidRDefault="00A4717C" w:rsidP="00F3002C">
            <w:pPr>
              <w:spacing w:line="360" w:lineRule="auto"/>
              <w:ind w:left="0" w:firstLine="0"/>
              <w:jc w:val="both"/>
            </w:pPr>
            <w:r>
              <w:rPr>
                <w:rFonts w:hint="eastAsia"/>
                <w:lang w:eastAsia="zh-HK"/>
              </w:rPr>
              <w:t>第三款</w:t>
            </w:r>
            <w:r>
              <w:tab/>
            </w:r>
          </w:p>
          <w:p w14:paraId="1AB48B49" w14:textId="7B1F04CB" w:rsidR="00A4717C" w:rsidRDefault="00A4717C" w:rsidP="00F3002C">
            <w:pPr>
              <w:spacing w:line="360" w:lineRule="auto"/>
              <w:ind w:left="0" w:firstLine="0"/>
              <w:jc w:val="both"/>
            </w:pPr>
            <w:r w:rsidRPr="000E5187">
              <w:rPr>
                <w:rFonts w:hint="eastAsia"/>
              </w:rPr>
              <w:t>中央人民政府授權香港特別行政區依照本法自行處理有關的對外事務。</w:t>
            </w:r>
          </w:p>
        </w:tc>
        <w:tc>
          <w:tcPr>
            <w:tcW w:w="3867" w:type="dxa"/>
          </w:tcPr>
          <w:p w14:paraId="1B503EF2" w14:textId="5CF0BBD6" w:rsidR="00A4717C" w:rsidRPr="000E5187" w:rsidRDefault="00F3002C" w:rsidP="00F3002C">
            <w:pPr>
              <w:spacing w:line="360" w:lineRule="auto"/>
              <w:ind w:left="0" w:firstLine="0"/>
              <w:jc w:val="both"/>
              <w:rPr>
                <w:i/>
                <w:color w:val="FF0000"/>
              </w:rPr>
            </w:pPr>
            <w:r>
              <w:rPr>
                <w:rFonts w:hint="eastAsia"/>
                <w:i/>
                <w:color w:val="FF0000"/>
                <w:u w:val="single"/>
              </w:rPr>
              <w:t xml:space="preserve"> </w:t>
            </w:r>
            <w:r>
              <w:rPr>
                <w:i/>
                <w:color w:val="FF0000"/>
                <w:u w:val="single"/>
              </w:rPr>
              <w:t xml:space="preserve">    </w:t>
            </w:r>
            <w:r w:rsidR="00A4717C" w:rsidRPr="000844B8">
              <w:rPr>
                <w:rFonts w:hint="eastAsia"/>
                <w:i/>
                <w:color w:val="FF0000"/>
                <w:u w:val="single"/>
              </w:rPr>
              <w:t>協助</w:t>
            </w:r>
            <w:r>
              <w:rPr>
                <w:rFonts w:hint="eastAsia"/>
                <w:i/>
                <w:color w:val="FF0000"/>
                <w:u w:val="single"/>
              </w:rPr>
              <w:t xml:space="preserve"> </w:t>
            </w:r>
            <w:r>
              <w:rPr>
                <w:i/>
                <w:color w:val="FF0000"/>
                <w:u w:val="single"/>
              </w:rPr>
              <w:t xml:space="preserve">    </w:t>
            </w:r>
            <w:r w:rsidR="00A4717C" w:rsidRPr="000844B8">
              <w:rPr>
                <w:rFonts w:hint="eastAsia"/>
              </w:rPr>
              <w:t>香港特區政府依照</w:t>
            </w:r>
            <w:r w:rsidR="00A4717C">
              <w:rPr>
                <w:rFonts w:hint="eastAsia"/>
                <w:lang w:eastAsia="zh-HK"/>
              </w:rPr>
              <w:t>《</w:t>
            </w:r>
            <w:r w:rsidR="00A4717C" w:rsidRPr="000844B8">
              <w:rPr>
                <w:rFonts w:hint="eastAsia"/>
              </w:rPr>
              <w:t>基本法</w:t>
            </w:r>
            <w:r w:rsidR="00A4717C">
              <w:rPr>
                <w:rFonts w:hint="eastAsia"/>
                <w:lang w:eastAsia="zh-HK"/>
              </w:rPr>
              <w:t>》</w:t>
            </w:r>
            <w:r w:rsidR="00A4717C" w:rsidRPr="000844B8">
              <w:rPr>
                <w:rFonts w:hint="eastAsia"/>
              </w:rPr>
              <w:t>或經授權自行處理有關對外事務</w:t>
            </w:r>
          </w:p>
        </w:tc>
      </w:tr>
    </w:tbl>
    <w:p w14:paraId="356F934F" w14:textId="77777777" w:rsidR="00A4717C" w:rsidRDefault="00A4717C" w:rsidP="00A4717C">
      <w:pPr>
        <w:ind w:left="0" w:firstLine="0"/>
      </w:pPr>
    </w:p>
    <w:p w14:paraId="1472FE5E" w14:textId="77777777" w:rsidR="00A4717C" w:rsidRDefault="00A4717C" w:rsidP="00C276C2">
      <w:pPr>
        <w:pStyle w:val="a6"/>
        <w:numPr>
          <w:ilvl w:val="0"/>
          <w:numId w:val="44"/>
        </w:numPr>
        <w:spacing w:line="276" w:lineRule="auto"/>
        <w:jc w:val="both"/>
      </w:pPr>
      <w:r>
        <w:rPr>
          <w:rFonts w:hint="eastAsia"/>
          <w:lang w:eastAsia="zh-HK"/>
        </w:rPr>
        <w:t>資料二具體職責</w:t>
      </w:r>
      <w:r w:rsidRPr="000844B8">
        <w:rPr>
          <w:rFonts w:hint="eastAsia"/>
          <w:lang w:eastAsia="zh-HK"/>
        </w:rPr>
        <w:t>（</w:t>
      </w:r>
      <w:r>
        <w:rPr>
          <w:rFonts w:hint="eastAsia"/>
          <w:lang w:eastAsia="zh-HK"/>
        </w:rPr>
        <w:t>一</w:t>
      </w:r>
      <w:r w:rsidRPr="000844B8">
        <w:rPr>
          <w:rFonts w:hint="eastAsia"/>
          <w:lang w:eastAsia="zh-HK"/>
        </w:rPr>
        <w:t>）</w:t>
      </w:r>
      <w:r>
        <w:rPr>
          <w:rFonts w:hint="eastAsia"/>
          <w:lang w:eastAsia="zh-HK"/>
        </w:rPr>
        <w:t>述及</w:t>
      </w:r>
      <w:r>
        <w:rPr>
          <w:rFonts w:asciiTheme="minorEastAsia" w:eastAsiaTheme="minorEastAsia" w:hAnsiTheme="minorEastAsia" w:hint="eastAsia"/>
          <w:lang w:eastAsia="zh-HK"/>
        </w:rPr>
        <w:t>外交部駐港公署「</w:t>
      </w:r>
      <w:r w:rsidRPr="000844B8">
        <w:rPr>
          <w:rFonts w:hint="eastAsia"/>
        </w:rPr>
        <w:t>協調處理香港特別行政區參加有關國際組織和國際會議事宜</w:t>
      </w:r>
      <w:r>
        <w:rPr>
          <w:rFonts w:hint="eastAsia"/>
          <w:lang w:eastAsia="zh-HK"/>
        </w:rPr>
        <w:t>」</w:t>
      </w:r>
      <w:r>
        <w:rPr>
          <w:rFonts w:hint="eastAsia"/>
        </w:rPr>
        <w:t>，</w:t>
      </w:r>
      <w:r>
        <w:rPr>
          <w:rFonts w:hint="eastAsia"/>
          <w:lang w:eastAsia="zh-HK"/>
        </w:rPr>
        <w:t>這呼應《基本法》第一百五十二條</w:t>
      </w:r>
      <w:r>
        <w:rPr>
          <w:rFonts w:hint="eastAsia"/>
        </w:rPr>
        <w:t>，</w:t>
      </w:r>
      <w:r>
        <w:rPr>
          <w:rFonts w:hint="eastAsia"/>
          <w:lang w:eastAsia="zh-HK"/>
        </w:rPr>
        <w:t>試據此完成下表</w:t>
      </w:r>
      <w:r>
        <w:rPr>
          <w:rFonts w:hint="eastAsia"/>
        </w:rPr>
        <w:t>。</w:t>
      </w:r>
    </w:p>
    <w:p w14:paraId="1A950643" w14:textId="60F531AA" w:rsidR="0021593E" w:rsidRDefault="0021593E">
      <w:r>
        <w:br w:type="page"/>
      </w:r>
    </w:p>
    <w:p w14:paraId="397F2146" w14:textId="77777777" w:rsidR="00A4717C" w:rsidRPr="000844B8" w:rsidRDefault="00A4717C" w:rsidP="00A4717C">
      <w:pPr>
        <w:ind w:left="0" w:firstLine="0"/>
      </w:pPr>
    </w:p>
    <w:p w14:paraId="621DEEF6" w14:textId="7781B5BD" w:rsidR="00A4717C" w:rsidRDefault="00A4717C" w:rsidP="00B513BA">
      <w:pPr>
        <w:spacing w:line="276" w:lineRule="auto"/>
        <w:ind w:leftChars="236" w:left="1274" w:hangingChars="177" w:hanging="708"/>
        <w:jc w:val="both"/>
      </w:pPr>
      <w:r w:rsidRPr="00B513BA">
        <w:rPr>
          <w:sz w:val="40"/>
          <w:szCs w:val="40"/>
        </w:rPr>
        <w:sym w:font="Wingdings" w:char="F081"/>
      </w:r>
      <w:r>
        <w:tab/>
      </w:r>
      <w:r w:rsidRPr="00C426DE">
        <w:rPr>
          <w:rFonts w:hint="eastAsia"/>
        </w:rPr>
        <w:t>有關國際組織和國際會議的性質及成員資格，主要分為以國家為單位及不以國家為單位兩類：</w:t>
      </w:r>
    </w:p>
    <w:p w14:paraId="46261E21" w14:textId="3F5EA53D" w:rsidR="00BD53CA" w:rsidRDefault="00BD53CA" w:rsidP="00B513BA">
      <w:pPr>
        <w:spacing w:line="276" w:lineRule="auto"/>
        <w:ind w:leftChars="236" w:left="991" w:hangingChars="177"/>
        <w:jc w:val="both"/>
      </w:pPr>
    </w:p>
    <w:p w14:paraId="2CF5F96A" w14:textId="48F2FA54" w:rsidR="00BD53CA" w:rsidRDefault="007E535E" w:rsidP="00B513BA">
      <w:pPr>
        <w:spacing w:line="276" w:lineRule="auto"/>
        <w:ind w:leftChars="236" w:left="991" w:hangingChars="177"/>
        <w:jc w:val="both"/>
      </w:pPr>
      <w:r>
        <w:rPr>
          <w:noProof/>
        </w:rPr>
        <mc:AlternateContent>
          <mc:Choice Requires="wpg">
            <w:drawing>
              <wp:anchor distT="0" distB="0" distL="114300" distR="114300" simplePos="0" relativeHeight="251863552" behindDoc="0" locked="0" layoutInCell="1" allowOverlap="1" wp14:anchorId="2C7A4009" wp14:editId="4A469950">
                <wp:simplePos x="0" y="0"/>
                <wp:positionH relativeFrom="column">
                  <wp:posOffset>151410</wp:posOffset>
                </wp:positionH>
                <wp:positionV relativeFrom="paragraph">
                  <wp:posOffset>222901</wp:posOffset>
                </wp:positionV>
                <wp:extent cx="5115560" cy="5107281"/>
                <wp:effectExtent l="0" t="0" r="27940" b="17780"/>
                <wp:wrapNone/>
                <wp:docPr id="204" name="群組 204"/>
                <wp:cNvGraphicFramePr/>
                <a:graphic xmlns:a="http://schemas.openxmlformats.org/drawingml/2006/main">
                  <a:graphicData uri="http://schemas.microsoft.com/office/word/2010/wordprocessingGroup">
                    <wpg:wgp>
                      <wpg:cNvGrpSpPr/>
                      <wpg:grpSpPr>
                        <a:xfrm>
                          <a:off x="0" y="0"/>
                          <a:ext cx="5115560" cy="5107281"/>
                          <a:chOff x="0" y="0"/>
                          <a:chExt cx="5115560" cy="5107281"/>
                        </a:xfrm>
                      </wpg:grpSpPr>
                      <wps:wsp>
                        <wps:cNvPr id="1040" name="文字方塊 1040"/>
                        <wps:cNvSpPr txBox="1"/>
                        <wps:spPr>
                          <a:xfrm>
                            <a:off x="0" y="2386941"/>
                            <a:ext cx="2372360" cy="2720340"/>
                          </a:xfrm>
                          <a:prstGeom prst="rect">
                            <a:avLst/>
                          </a:prstGeom>
                          <a:solidFill>
                            <a:sysClr val="window" lastClr="FFFFFF"/>
                          </a:solidFill>
                          <a:ln w="6350">
                            <a:solidFill>
                              <a:prstClr val="black"/>
                            </a:solidFill>
                          </a:ln>
                        </wps:spPr>
                        <wps:txbx>
                          <w:txbxContent>
                            <w:p w14:paraId="2B12E5C8" w14:textId="77777777" w:rsidR="00F6266B" w:rsidRDefault="00F6266B" w:rsidP="00B513BA">
                              <w:pPr>
                                <w:spacing w:line="360" w:lineRule="auto"/>
                                <w:ind w:left="0" w:firstLine="0"/>
                              </w:pPr>
                              <w:r w:rsidRPr="00151CDC">
                                <w:rPr>
                                  <w:rFonts w:hint="eastAsia"/>
                                </w:rPr>
                                <w:t>香港特別行政區政府</w:t>
                              </w:r>
                            </w:p>
                            <w:p w14:paraId="0F05FCFB" w14:textId="4D4E8E41" w:rsidR="00F6266B" w:rsidRDefault="00F6266B" w:rsidP="00B513BA">
                              <w:pPr>
                                <w:pStyle w:val="a6"/>
                                <w:numPr>
                                  <w:ilvl w:val="0"/>
                                  <w:numId w:val="45"/>
                                </w:numPr>
                                <w:spacing w:line="360" w:lineRule="auto"/>
                              </w:pPr>
                              <w:r w:rsidRPr="00151CDC">
                                <w:rPr>
                                  <w:rFonts w:hint="eastAsia"/>
                                </w:rPr>
                                <w:t>可派遣代表作為中華人民共和國代表團的</w:t>
                              </w:r>
                              <w:bookmarkStart w:id="3" w:name="_Hlk112926280"/>
                              <w:r>
                                <w:rPr>
                                  <w:rFonts w:hint="eastAsia"/>
                                  <w:i/>
                                  <w:color w:val="FF0000"/>
                                  <w:u w:val="single"/>
                                </w:rPr>
                                <w:t xml:space="preserve"> </w:t>
                              </w:r>
                              <w:r>
                                <w:rPr>
                                  <w:i/>
                                  <w:color w:val="FF0000"/>
                                  <w:u w:val="single"/>
                                </w:rPr>
                                <w:t xml:space="preserve">    </w:t>
                              </w:r>
                              <w:bookmarkEnd w:id="3"/>
                              <w:r w:rsidRPr="00151CDC">
                                <w:rPr>
                                  <w:rFonts w:hint="eastAsia"/>
                                  <w:i/>
                                  <w:color w:val="FF0000"/>
                                  <w:u w:val="single"/>
                                </w:rPr>
                                <w:t>成員</w:t>
                              </w:r>
                              <w:r>
                                <w:rPr>
                                  <w:rFonts w:hint="eastAsia"/>
                                  <w:i/>
                                  <w:color w:val="FF0000"/>
                                  <w:u w:val="single"/>
                                </w:rPr>
                                <w:t xml:space="preserve"> </w:t>
                              </w:r>
                              <w:r>
                                <w:rPr>
                                  <w:i/>
                                  <w:color w:val="FF0000"/>
                                  <w:u w:val="single"/>
                                </w:rPr>
                                <w:t xml:space="preserve">    </w:t>
                              </w:r>
                              <w:r w:rsidRPr="00151CDC">
                                <w:rPr>
                                  <w:rFonts w:hint="eastAsia"/>
                                </w:rPr>
                                <w:t>或以中央人民政府和有關國際組織或國際會議允許的身份參加</w:t>
                              </w:r>
                            </w:p>
                            <w:p w14:paraId="73C6DC0F" w14:textId="71B3B00E" w:rsidR="00F6266B" w:rsidRPr="00A63B8F" w:rsidRDefault="00F6266B" w:rsidP="00B513BA">
                              <w:pPr>
                                <w:pStyle w:val="a6"/>
                                <w:numPr>
                                  <w:ilvl w:val="0"/>
                                  <w:numId w:val="45"/>
                                </w:numPr>
                                <w:spacing w:line="360" w:lineRule="auto"/>
                                <w:rPr>
                                  <w:u w:val="single"/>
                                </w:rPr>
                              </w:pPr>
                              <w:r w:rsidRPr="00151CDC">
                                <w:rPr>
                                  <w:rFonts w:hint="eastAsia"/>
                                </w:rPr>
                                <w:t>並以</w:t>
                              </w:r>
                              <w:r w:rsidRPr="00151CDC">
                                <w:t>“</w:t>
                              </w:r>
                              <w:r w:rsidRPr="00151CDC">
                                <w:rPr>
                                  <w:rFonts w:hint="eastAsia"/>
                                </w:rPr>
                                <w:t>中國香港</w:t>
                              </w:r>
                              <w:r w:rsidRPr="00151CDC">
                                <w:t>”</w:t>
                              </w:r>
                              <w:r w:rsidRPr="00151CDC">
                                <w:rPr>
                                  <w:rFonts w:hint="eastAsia"/>
                                </w:rPr>
                                <w:t>的名義</w:t>
                              </w:r>
                              <w:r>
                                <w:br/>
                              </w:r>
                              <w:r>
                                <w:rPr>
                                  <w:rFonts w:hint="eastAsia"/>
                                  <w:i/>
                                  <w:color w:val="FF0000"/>
                                  <w:u w:val="single"/>
                                </w:rPr>
                                <w:t xml:space="preserve"> </w:t>
                              </w:r>
                              <w:r>
                                <w:rPr>
                                  <w:i/>
                                  <w:color w:val="FF0000"/>
                                  <w:u w:val="single"/>
                                </w:rPr>
                                <w:t xml:space="preserve">    </w:t>
                              </w:r>
                              <w:r w:rsidRPr="00151CDC">
                                <w:rPr>
                                  <w:rFonts w:hint="eastAsia"/>
                                  <w:i/>
                                  <w:color w:val="FF0000"/>
                                  <w:u w:val="single"/>
                                </w:rPr>
                                <w:t>發表意見</w:t>
                              </w:r>
                              <w:r w:rsidRPr="00A63B8F">
                                <w:rPr>
                                  <w:i/>
                                  <w:color w:val="FF0000"/>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1" name="文字方塊 1041"/>
                        <wps:cNvSpPr txBox="1"/>
                        <wps:spPr>
                          <a:xfrm>
                            <a:off x="2743200" y="2398816"/>
                            <a:ext cx="2372360" cy="1691640"/>
                          </a:xfrm>
                          <a:prstGeom prst="rect">
                            <a:avLst/>
                          </a:prstGeom>
                          <a:solidFill>
                            <a:sysClr val="window" lastClr="FFFFFF"/>
                          </a:solidFill>
                          <a:ln w="6350">
                            <a:solidFill>
                              <a:prstClr val="black"/>
                            </a:solidFill>
                          </a:ln>
                        </wps:spPr>
                        <wps:txbx>
                          <w:txbxContent>
                            <w:p w14:paraId="2EF5121A" w14:textId="77777777" w:rsidR="00F6266B" w:rsidRDefault="00F6266B" w:rsidP="00B513BA">
                              <w:pPr>
                                <w:spacing w:line="360" w:lineRule="auto"/>
                                <w:ind w:left="0" w:firstLine="0"/>
                              </w:pPr>
                              <w:r w:rsidRPr="00151CDC">
                                <w:rPr>
                                  <w:rFonts w:hint="eastAsia"/>
                                </w:rPr>
                                <w:t>香港特別行政區</w:t>
                              </w:r>
                            </w:p>
                            <w:p w14:paraId="0AC44398" w14:textId="63CF6902" w:rsidR="00F6266B" w:rsidRPr="007B150A" w:rsidRDefault="00F6266B" w:rsidP="00B513BA">
                              <w:pPr>
                                <w:pStyle w:val="a6"/>
                                <w:numPr>
                                  <w:ilvl w:val="0"/>
                                  <w:numId w:val="46"/>
                                </w:numPr>
                                <w:spacing w:line="360" w:lineRule="auto"/>
                              </w:pPr>
                              <w:r w:rsidRPr="00151CDC">
                                <w:rPr>
                                  <w:rFonts w:hint="eastAsia"/>
                                </w:rPr>
                                <w:t>可以</w:t>
                              </w:r>
                              <w:r>
                                <w:t>“</w:t>
                              </w:r>
                              <w:r w:rsidRPr="00151CDC">
                                <w:rPr>
                                  <w:rFonts w:hint="eastAsia"/>
                                </w:rPr>
                                <w:t>中國香港</w:t>
                              </w:r>
                              <w:r>
                                <w:t>”</w:t>
                              </w:r>
                              <w:r w:rsidRPr="00151CDC">
                                <w:rPr>
                                  <w:rFonts w:hint="eastAsia"/>
                                </w:rPr>
                                <w:t>的名義</w:t>
                              </w:r>
                              <w:r>
                                <w:br/>
                              </w:r>
                              <w:r>
                                <w:rPr>
                                  <w:rFonts w:hint="eastAsia"/>
                                  <w:i/>
                                  <w:color w:val="FF0000"/>
                                  <w:u w:val="single"/>
                                </w:rPr>
                                <w:t xml:space="preserve"> </w:t>
                              </w:r>
                              <w:r>
                                <w:rPr>
                                  <w:i/>
                                  <w:color w:val="FF0000"/>
                                  <w:u w:val="single"/>
                                </w:rPr>
                                <w:t xml:space="preserve">    </w:t>
                              </w:r>
                              <w:r w:rsidRPr="00151CDC">
                                <w:rPr>
                                  <w:rFonts w:hint="eastAsia"/>
                                  <w:i/>
                                  <w:color w:val="FF0000"/>
                                  <w:u w:val="single"/>
                                </w:rPr>
                                <w:t>參加</w:t>
                              </w:r>
                              <w:r w:rsidRPr="0018152D">
                                <w:rPr>
                                  <w:rFonts w:eastAsia="SimSun"/>
                                  <w:color w:val="FF0000"/>
                                  <w:u w:val="single"/>
                                </w:rPr>
                                <w:t xml:space="preserve">  </w:t>
                              </w:r>
                              <w:r w:rsidRPr="0018152D">
                                <w:rPr>
                                  <w:color w:val="FF0000"/>
                                  <w:u w:val="single"/>
                                </w:rPr>
                                <w:t xml:space="preserve">   </w:t>
                              </w:r>
                              <w:r w:rsidRPr="0018152D">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65" name="直線單箭頭接點 35865"/>
                        <wps:cNvCnPr/>
                        <wps:spPr>
                          <a:xfrm>
                            <a:off x="1223159" y="724395"/>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98" name="Text Box 2"/>
                        <wps:cNvSpPr txBox="1">
                          <a:spLocks noChangeArrowheads="1"/>
                        </wps:cNvSpPr>
                        <wps:spPr bwMode="auto">
                          <a:xfrm>
                            <a:off x="2755076" y="0"/>
                            <a:ext cx="2340610" cy="702310"/>
                          </a:xfrm>
                          <a:prstGeom prst="rect">
                            <a:avLst/>
                          </a:prstGeom>
                          <a:solidFill>
                            <a:srgbClr val="FFFFFF"/>
                          </a:solidFill>
                          <a:ln w="9525">
                            <a:solidFill>
                              <a:srgbClr val="000000"/>
                            </a:solidFill>
                            <a:miter lim="800000"/>
                            <a:headEnd/>
                            <a:tailEnd/>
                          </a:ln>
                        </wps:spPr>
                        <wps:txbx>
                          <w:txbxContent>
                            <w:p w14:paraId="694E9372" w14:textId="42686EF9" w:rsidR="00F6266B" w:rsidRPr="0018152D" w:rsidRDefault="00F6266B" w:rsidP="0018152D">
                              <w:pPr>
                                <w:spacing w:line="360" w:lineRule="auto"/>
                                <w:ind w:left="0" w:firstLine="0"/>
                                <w:jc w:val="center"/>
                                <w:rPr>
                                  <w:rFonts w:eastAsia="SimSun"/>
                                  <w:lang w:eastAsia="zh-CN"/>
                                </w:rPr>
                              </w:pPr>
                              <w:r>
                                <w:rPr>
                                  <w:rFonts w:eastAsia="SimSun" w:hint="eastAsia"/>
                                  <w:lang w:eastAsia="zh-CN"/>
                                </w:rPr>
                                <w:t>不以國家為單位參加的</w:t>
                              </w:r>
                            </w:p>
                          </w:txbxContent>
                        </wps:txbx>
                        <wps:bodyPr rot="0" vert="horz" wrap="square" lIns="91440" tIns="45720" rIns="91440" bIns="45720" anchor="t" anchorCtr="0">
                          <a:noAutofit/>
                        </wps:bodyPr>
                      </wps:wsp>
                      <wps:wsp>
                        <wps:cNvPr id="199" name="直線單箭頭接點 199"/>
                        <wps:cNvCnPr/>
                        <wps:spPr>
                          <a:xfrm>
                            <a:off x="3942608" y="712520"/>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C7A4009" id="群組 204" o:spid="_x0000_s1115" style="position:absolute;left:0;text-align:left;margin-left:11.9pt;margin-top:17.55pt;width:402.8pt;height:402.15pt;z-index:251863552" coordsize="51155,51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3/AyQQAAP0QAAAOAAAAZHJzL2Uyb0RvYy54bWzsWE9v5DQUvyPxHSzf6eTPJDMTNV2V2e0K&#10;qexWtGjPnsSZRE3sYLvNzJ6RkDhwLBJICCQ4dk8ghJD4Nm2134JnO8l02imFZbVawc4hdexnP7/f&#10;e7/3Xrr9YFGV6JQKWXAWY3fLwYiyhKcFm8f406O9D8YYSUVYSkrOaIyXVOIHO++/t93UEfV4zsuU&#10;CgSHMBk1dYxzpepoMJBJTisit3hNGSxmXFREwauYD1JBGji9Kgee44SDhou0FjyhUsLsQ7uId8z5&#10;WUYT9TTLJFWojDHcTZmnMM+Zfg52tkk0F6TOi6S9BnmFW1SkYKC0P+ohUQSdiOLWUVWRCC55prYS&#10;Xg14lhUJNTaANa5zw5rHgp/UxpZ51MzrHiaA9gZOr3xs8uT0QKAijbHnDDFipAInXf3x49UvnyM9&#10;A/g09TwCsceiPqwPRDsxt2/a5EUmKv0XjEELg+yyR5YuFEpgMnDdIAjBAQmsBa4z8sauxT7JwUG3&#10;9iX5o3t2DjrFA32//jpNDXEkV1DJfwfVYU5qajwgNQYtVK4zBFMsVpdnX1ycf3159tvFD18is2AQ&#10;MuIaL6QWH3JAwJirbydh8k7YPH8cToYtNB14nj/y/A48b+Q5PqgHLT0EJKqFVI8pr5AexFhA3Jtw&#10;JKf7UlnRTkTrlrws0r2iLM3LUk5LgU4JUASYlfIGo5JIBZMx3jO/VtvatpKhJsahHzhG09qa1tWf&#10;OStJcnz7BLh9ycCIFSZ6pBazhQnHsI09Gc14ugQcBbfklXWyV8D5+3DFAyKAreALyEDqKTyyksOl&#10;eDvCKOfi+aZ5LQ+RAasYNcD+GMvPToigYPlHDGJm4g61i5V5GQaAOUbi+srs+go7qaYc0HMh19WJ&#10;GWp5VXbDTPDqGSSqXa0VlghLQHeMVTecKpuTINEldHfXCEGCqInaZ4d1oo/WrtK4Hi2eEVG3jlYQ&#10;I094F6UkuuFvK6t3Mr57onhWmGDQQFtUW/yBMZrnb4Y6gNJm6vQUAab9E+p4o6EPtQAjyC2ePxmP&#10;3dDmlo0EcsOJG/4fCBRoEFaufkeg/wSB/GAcBh2Drr79+erXby7OXly9OH/5/fnlVz+9/P07ZEVW&#10;ZWjK2rJ9Z/FxPc93g4lh0Mgb+hMTOyTqCATc0oXbDd0wBLG/rD1SCVLMczXljEEZ4sKmrhuZSRcr&#10;nZdsFfHHLvBXvytSlI9YitSyhkZEiYKweUlbjRvqhVTLktqDPqEZVA5TavWEaSFpX4XSY5NeTNUB&#10;SS2RQQHsN7VVTPedmza1snobNW3l393YSxuNnKl+Y1UwLmztXNeqFt1VMyvfVUlr64rS2g9t1n5T&#10;6XsC/bzN3kc6OKC1QV6XZ26lbeOGep8nxxIxPs3Bl3RXCN7klKRQZa2Z2oJ2q7VCd0ho1nzMUwgB&#10;AmXLgHSjzfRGQeCMQhOybRvfRasH/VHotjE7ciC0X2u7JOazPqrua48mgRdYF691XNePcMyvjfC1&#10;LqoqFHwblUUV43EvRCINHlAEnN/TxRJyAz1W7ZQpiavQ6avB6+2E7mps9F3fmhZkAomu/dDZmD9d&#10;EABE27i8P3v6k6EXOkAMSJEj1wugWTTO6eLxXfZ8+7On+YqEb2zIqGsf8dffTbZd/ddi508AAAD/&#10;/wMAUEsDBBQABgAIAAAAIQBO0DRG4AAAAAkBAAAPAAAAZHJzL2Rvd25yZXYueG1sTI/NasMwEITv&#10;hb6D2EJvjfzTlMSxHEJoewqFJIXSm2JtbBNrZSzFdt6+21N7m2WWmW/y9WRbMWDvG0cK4lkEAql0&#10;pqFKwefx7WkBwgdNRreOUMENPayL+7tcZ8aNtMfhECrBIeQzraAOocuk9GWNVvuZ65DYO7ve6sBn&#10;X0nT65HDbSuTKHqRVjfEDbXucFtjeTlcrYL3UY+bNH4ddpfz9vZ9nH987WJU6vFh2qxABJzC3zP8&#10;4jM6FMx0clcyXrQKkpTJg4J0HoNgf5Esn0GcWKQsZJHL/wuKHwAAAP//AwBQSwECLQAUAAYACAAA&#10;ACEAtoM4kv4AAADhAQAAEwAAAAAAAAAAAAAAAAAAAAAAW0NvbnRlbnRfVHlwZXNdLnhtbFBLAQIt&#10;ABQABgAIAAAAIQA4/SH/1gAAAJQBAAALAAAAAAAAAAAAAAAAAC8BAABfcmVscy8ucmVsc1BLAQIt&#10;ABQABgAIAAAAIQAX33/AyQQAAP0QAAAOAAAAAAAAAAAAAAAAAC4CAABkcnMvZTJvRG9jLnhtbFBL&#10;AQItABQABgAIAAAAIQBO0DRG4AAAAAkBAAAPAAAAAAAAAAAAAAAAACMHAABkcnMvZG93bnJldi54&#10;bWxQSwUGAAAAAAQABADzAAAAMAgAAAAA&#10;">
                <v:shape id="文字方塊 1040" o:spid="_x0000_s1116" type="#_x0000_t202" style="position:absolute;top:23869;width:23723;height:27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CbwxQAAAN0AAAAPAAAAZHJzL2Rvd25yZXYueG1sRI9Ba8Mw&#10;DIXvg/0Ho0Fvq9NSSpfVLaVQ2GWMpTtsN2FribdYDrGbZv3106HQm8R7eu/TejuGVg3UJx/ZwGxa&#10;gCK20XmuDXwcD48rUCkjO2wjk4E/SrDd3N+tsXTxzO80VLlWEsKpRANNzl2pdbINBUzT2BGL9h37&#10;gFnWvtaux7OEh1bPi2KpA3qWhgY72jdkf6tTMOD4M7L98q8Xz5X1T5e31Y8djJk8jLtnUJnGfDNf&#10;r1+c4BcL4ZdvZAS9+QcAAP//AwBQSwECLQAUAAYACAAAACEA2+H2y+4AAACFAQAAEwAAAAAAAAAA&#10;AAAAAAAAAAAAW0NvbnRlbnRfVHlwZXNdLnhtbFBLAQItABQABgAIAAAAIQBa9CxbvwAAABUBAAAL&#10;AAAAAAAAAAAAAAAAAB8BAABfcmVscy8ucmVsc1BLAQItABQABgAIAAAAIQD6kCbwxQAAAN0AAAAP&#10;AAAAAAAAAAAAAAAAAAcCAABkcnMvZG93bnJldi54bWxQSwUGAAAAAAMAAwC3AAAA+QIAAAAA&#10;" fillcolor="window" strokeweight=".5pt">
                  <v:textbox>
                    <w:txbxContent>
                      <w:p w14:paraId="2B12E5C8" w14:textId="77777777" w:rsidR="00F6266B" w:rsidRDefault="00F6266B" w:rsidP="00B513BA">
                        <w:pPr>
                          <w:spacing w:line="360" w:lineRule="auto"/>
                          <w:ind w:left="0" w:firstLine="0"/>
                        </w:pPr>
                        <w:r w:rsidRPr="00151CDC">
                          <w:rPr>
                            <w:rFonts w:hint="eastAsia"/>
                          </w:rPr>
                          <w:t>香港特別行政區政府</w:t>
                        </w:r>
                      </w:p>
                      <w:p w14:paraId="0F05FCFB" w14:textId="4D4E8E41" w:rsidR="00F6266B" w:rsidRDefault="00F6266B" w:rsidP="00B513BA">
                        <w:pPr>
                          <w:pStyle w:val="a6"/>
                          <w:numPr>
                            <w:ilvl w:val="0"/>
                            <w:numId w:val="45"/>
                          </w:numPr>
                          <w:spacing w:line="360" w:lineRule="auto"/>
                        </w:pPr>
                        <w:r w:rsidRPr="00151CDC">
                          <w:rPr>
                            <w:rFonts w:hint="eastAsia"/>
                          </w:rPr>
                          <w:t>可派遣代表作為中華人民共和國代表團的</w:t>
                        </w:r>
                        <w:bookmarkStart w:id="4" w:name="_Hlk112926280"/>
                        <w:r>
                          <w:rPr>
                            <w:rFonts w:hint="eastAsia"/>
                            <w:i/>
                            <w:color w:val="FF0000"/>
                            <w:u w:val="single"/>
                          </w:rPr>
                          <w:t xml:space="preserve"> </w:t>
                        </w:r>
                        <w:r>
                          <w:rPr>
                            <w:i/>
                            <w:color w:val="FF0000"/>
                            <w:u w:val="single"/>
                          </w:rPr>
                          <w:t xml:space="preserve">    </w:t>
                        </w:r>
                        <w:bookmarkEnd w:id="4"/>
                        <w:r w:rsidRPr="00151CDC">
                          <w:rPr>
                            <w:rFonts w:hint="eastAsia"/>
                            <w:i/>
                            <w:color w:val="FF0000"/>
                            <w:u w:val="single"/>
                          </w:rPr>
                          <w:t>成員</w:t>
                        </w:r>
                        <w:r>
                          <w:rPr>
                            <w:rFonts w:hint="eastAsia"/>
                            <w:i/>
                            <w:color w:val="FF0000"/>
                            <w:u w:val="single"/>
                          </w:rPr>
                          <w:t xml:space="preserve"> </w:t>
                        </w:r>
                        <w:r>
                          <w:rPr>
                            <w:i/>
                            <w:color w:val="FF0000"/>
                            <w:u w:val="single"/>
                          </w:rPr>
                          <w:t xml:space="preserve">    </w:t>
                        </w:r>
                        <w:r w:rsidRPr="00151CDC">
                          <w:rPr>
                            <w:rFonts w:hint="eastAsia"/>
                          </w:rPr>
                          <w:t>或以中央人民政府和有關國際組織或國際會議允許的身份參加</w:t>
                        </w:r>
                      </w:p>
                      <w:p w14:paraId="73C6DC0F" w14:textId="71B3B00E" w:rsidR="00F6266B" w:rsidRPr="00A63B8F" w:rsidRDefault="00F6266B" w:rsidP="00B513BA">
                        <w:pPr>
                          <w:pStyle w:val="a6"/>
                          <w:numPr>
                            <w:ilvl w:val="0"/>
                            <w:numId w:val="45"/>
                          </w:numPr>
                          <w:spacing w:line="360" w:lineRule="auto"/>
                          <w:rPr>
                            <w:u w:val="single"/>
                          </w:rPr>
                        </w:pPr>
                        <w:r w:rsidRPr="00151CDC">
                          <w:rPr>
                            <w:rFonts w:hint="eastAsia"/>
                          </w:rPr>
                          <w:t>並以</w:t>
                        </w:r>
                        <w:r w:rsidRPr="00151CDC">
                          <w:t>“</w:t>
                        </w:r>
                        <w:r w:rsidRPr="00151CDC">
                          <w:rPr>
                            <w:rFonts w:hint="eastAsia"/>
                          </w:rPr>
                          <w:t>中國香港</w:t>
                        </w:r>
                        <w:r w:rsidRPr="00151CDC">
                          <w:t>”</w:t>
                        </w:r>
                        <w:r w:rsidRPr="00151CDC">
                          <w:rPr>
                            <w:rFonts w:hint="eastAsia"/>
                          </w:rPr>
                          <w:t>的名義</w:t>
                        </w:r>
                        <w:r>
                          <w:br/>
                        </w:r>
                        <w:r>
                          <w:rPr>
                            <w:rFonts w:hint="eastAsia"/>
                            <w:i/>
                            <w:color w:val="FF0000"/>
                            <w:u w:val="single"/>
                          </w:rPr>
                          <w:t xml:space="preserve"> </w:t>
                        </w:r>
                        <w:r>
                          <w:rPr>
                            <w:i/>
                            <w:color w:val="FF0000"/>
                            <w:u w:val="single"/>
                          </w:rPr>
                          <w:t xml:space="preserve">    </w:t>
                        </w:r>
                        <w:r w:rsidRPr="00151CDC">
                          <w:rPr>
                            <w:rFonts w:hint="eastAsia"/>
                            <w:i/>
                            <w:color w:val="FF0000"/>
                            <w:u w:val="single"/>
                          </w:rPr>
                          <w:t>發表意見</w:t>
                        </w:r>
                        <w:r w:rsidRPr="00A63B8F">
                          <w:rPr>
                            <w:i/>
                            <w:color w:val="FF0000"/>
                            <w:u w:val="single"/>
                          </w:rPr>
                          <w:t xml:space="preserve"> </w:t>
                        </w:r>
                      </w:p>
                    </w:txbxContent>
                  </v:textbox>
                </v:shape>
                <v:shape id="文字方塊 1041" o:spid="_x0000_s1117" type="#_x0000_t202" style="position:absolute;left:27432;top:23988;width:23723;height:16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INrwgAAAN0AAAAPAAAAZHJzL2Rvd25yZXYueG1sRE9NawIx&#10;EL0X/A9hBG81a5Fit0YRoeBFpKsHexuS6W50M1k2cV399aZQ8DaP9znzZe9q0VEbrGcFk3EGglh7&#10;Y7lUcNh/vc5AhIhssPZMCm4UYLkYvMwxN/7K39QVsRQphEOOCqoYm1zKoCtyGMa+IU7cr28dxgTb&#10;UpoWrync1fIty96lQ8upocKG1hXpc3FxCgwfPesfu71bLrT9uO9mJ90pNRr2q08Qkfr4FP+7NybN&#10;z6YT+PsmnSAXDwAAAP//AwBQSwECLQAUAAYACAAAACEA2+H2y+4AAACFAQAAEwAAAAAAAAAAAAAA&#10;AAAAAAAAW0NvbnRlbnRfVHlwZXNdLnhtbFBLAQItABQABgAIAAAAIQBa9CxbvwAAABUBAAALAAAA&#10;AAAAAAAAAAAAAB8BAABfcmVscy8ucmVsc1BLAQItABQABgAIAAAAIQCV3INrwgAAAN0AAAAPAAAA&#10;AAAAAAAAAAAAAAcCAABkcnMvZG93bnJldi54bWxQSwUGAAAAAAMAAwC3AAAA9gIAAAAA&#10;" fillcolor="window" strokeweight=".5pt">
                  <v:textbox>
                    <w:txbxContent>
                      <w:p w14:paraId="2EF5121A" w14:textId="77777777" w:rsidR="00F6266B" w:rsidRDefault="00F6266B" w:rsidP="00B513BA">
                        <w:pPr>
                          <w:spacing w:line="360" w:lineRule="auto"/>
                          <w:ind w:left="0" w:firstLine="0"/>
                        </w:pPr>
                        <w:r w:rsidRPr="00151CDC">
                          <w:rPr>
                            <w:rFonts w:hint="eastAsia"/>
                          </w:rPr>
                          <w:t>香港特別行政區</w:t>
                        </w:r>
                      </w:p>
                      <w:p w14:paraId="0AC44398" w14:textId="63CF6902" w:rsidR="00F6266B" w:rsidRPr="007B150A" w:rsidRDefault="00F6266B" w:rsidP="00B513BA">
                        <w:pPr>
                          <w:pStyle w:val="a6"/>
                          <w:numPr>
                            <w:ilvl w:val="0"/>
                            <w:numId w:val="46"/>
                          </w:numPr>
                          <w:spacing w:line="360" w:lineRule="auto"/>
                        </w:pPr>
                        <w:r w:rsidRPr="00151CDC">
                          <w:rPr>
                            <w:rFonts w:hint="eastAsia"/>
                          </w:rPr>
                          <w:t>可以</w:t>
                        </w:r>
                        <w:r>
                          <w:t>“</w:t>
                        </w:r>
                        <w:r w:rsidRPr="00151CDC">
                          <w:rPr>
                            <w:rFonts w:hint="eastAsia"/>
                          </w:rPr>
                          <w:t>中國香港</w:t>
                        </w:r>
                        <w:r>
                          <w:t>”</w:t>
                        </w:r>
                        <w:r w:rsidRPr="00151CDC">
                          <w:rPr>
                            <w:rFonts w:hint="eastAsia"/>
                          </w:rPr>
                          <w:t>的名義</w:t>
                        </w:r>
                        <w:r>
                          <w:br/>
                        </w:r>
                        <w:r>
                          <w:rPr>
                            <w:rFonts w:hint="eastAsia"/>
                            <w:i/>
                            <w:color w:val="FF0000"/>
                            <w:u w:val="single"/>
                          </w:rPr>
                          <w:t xml:space="preserve"> </w:t>
                        </w:r>
                        <w:r>
                          <w:rPr>
                            <w:i/>
                            <w:color w:val="FF0000"/>
                            <w:u w:val="single"/>
                          </w:rPr>
                          <w:t xml:space="preserve">    </w:t>
                        </w:r>
                        <w:r w:rsidRPr="00151CDC">
                          <w:rPr>
                            <w:rFonts w:hint="eastAsia"/>
                            <w:i/>
                            <w:color w:val="FF0000"/>
                            <w:u w:val="single"/>
                          </w:rPr>
                          <w:t>參加</w:t>
                        </w:r>
                        <w:r w:rsidRPr="0018152D">
                          <w:rPr>
                            <w:rFonts w:eastAsia="SimSun"/>
                            <w:color w:val="FF0000"/>
                            <w:u w:val="single"/>
                          </w:rPr>
                          <w:t xml:space="preserve">  </w:t>
                        </w:r>
                        <w:r w:rsidRPr="0018152D">
                          <w:rPr>
                            <w:color w:val="FF0000"/>
                            <w:u w:val="single"/>
                          </w:rPr>
                          <w:t xml:space="preserve">   </w:t>
                        </w:r>
                        <w:r w:rsidRPr="0018152D">
                          <w:t xml:space="preserve">  </w:t>
                        </w:r>
                      </w:p>
                    </w:txbxContent>
                  </v:textbox>
                </v:shape>
                <v:shape id="直線單箭頭接點 35865" o:spid="_x0000_s1118" type="#_x0000_t32" style="position:absolute;left:12231;top:7243;width:0;height:16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gvWxwAAAN4AAAAPAAAAZHJzL2Rvd25yZXYueG1sRI/NbsIw&#10;EITvlXgHa5F6qYpDKX8pBqGiSlw4NIX7Em+TiHgdbDdJ3x4jVepxNDPfaFab3tSiJecrywrGowQE&#10;cW51xYWC49fH8wKED8gaa8uk4Jc8bNaDhxWm2nb8SW0WChEh7FNUUIbQpFL6vCSDfmQb4uh9W2cw&#10;ROkKqR12EW5q+ZIkM2mw4rhQYkPvJeWX7Mco6CqdtdfrHJP9eNmcjrvz4enVKfU47LdvIAL14T/8&#10;195rBZPpYjaF+514BeT6BgAA//8DAFBLAQItABQABgAIAAAAIQDb4fbL7gAAAIUBAAATAAAAAAAA&#10;AAAAAAAAAAAAAABbQ29udGVudF9UeXBlc10ueG1sUEsBAi0AFAAGAAgAAAAhAFr0LFu/AAAAFQEA&#10;AAsAAAAAAAAAAAAAAAAAHwEAAF9yZWxzLy5yZWxzUEsBAi0AFAAGAAgAAAAhACqGC9bHAAAA3gAA&#10;AA8AAAAAAAAAAAAAAAAABwIAAGRycy9kb3ducmV2LnhtbFBLBQYAAAAAAwADALcAAAD7AgAAAAA=&#10;" strokecolor="black [3040]" strokeweight="3pt">
                  <v:stroke endarrow="block"/>
                </v:shape>
                <v:shape id="_x0000_s1119" type="#_x0000_t202" style="position:absolute;left:27550;width:23406;height:7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nxgAAANwAAAAPAAAAZHJzL2Rvd25yZXYueG1sRI9Bb8Iw&#10;DIXvk/gPkZG4oJHCEIOOgKZJm+C2sWm7Wo1pqzVOSbJS/j0+IO1m6z2/93m97V2jOgqx9mxgOslA&#10;ERfe1lwa+Pp8vV+CignZYuOZDFwownYzuFtjbv2ZP6g7pFJJCMccDVQptbnWsajIYZz4lli0ow8O&#10;k6yh1DbgWcJdo2dZttAOa5aGClt6qaj4Pfw5A8v5rvuJ+4f372JxbFZp/Ni9nYIxo2H//AQqUZ/+&#10;zbfrnRX8ldDKMzKB3lwBAAD//wMAUEsBAi0AFAAGAAgAAAAhANvh9svuAAAAhQEAABMAAAAAAAAA&#10;AAAAAAAAAAAAAFtDb250ZW50X1R5cGVzXS54bWxQSwECLQAUAAYACAAAACEAWvQsW78AAAAVAQAA&#10;CwAAAAAAAAAAAAAAAAAfAQAAX3JlbHMvLnJlbHNQSwECLQAUAAYACAAAACEAv6ylp8YAAADcAAAA&#10;DwAAAAAAAAAAAAAAAAAHAgAAZHJzL2Rvd25yZXYueG1sUEsFBgAAAAADAAMAtwAAAPoCAAAAAA==&#10;">
                  <v:textbox>
                    <w:txbxContent>
                      <w:p w14:paraId="694E9372" w14:textId="42686EF9" w:rsidR="00F6266B" w:rsidRPr="0018152D" w:rsidRDefault="00F6266B" w:rsidP="0018152D">
                        <w:pPr>
                          <w:spacing w:line="360" w:lineRule="auto"/>
                          <w:ind w:left="0" w:firstLine="0"/>
                          <w:jc w:val="center"/>
                          <w:rPr>
                            <w:rFonts w:eastAsia="SimSun"/>
                            <w:lang w:eastAsia="zh-CN"/>
                          </w:rPr>
                        </w:pPr>
                        <w:r>
                          <w:rPr>
                            <w:rFonts w:eastAsia="SimSun" w:hint="eastAsia"/>
                            <w:lang w:eastAsia="zh-CN"/>
                          </w:rPr>
                          <w:t>不以國家為單位參加的</w:t>
                        </w:r>
                      </w:p>
                    </w:txbxContent>
                  </v:textbox>
                </v:shape>
                <v:shape id="直線單箭頭接點 199" o:spid="_x0000_s1120" type="#_x0000_t32" style="position:absolute;left:39426;top:7125;width:0;height:161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FCawgAAANwAAAAPAAAAZHJzL2Rvd25yZXYueG1sRE9Na8JA&#10;EL0X/A/LCL0U3SilmugqUil46aFR72N2TILZ2bi7TdJ/3y0UvM3jfc56O5hGdOR8bVnBbJqAIC6s&#10;rrlUcDp+TJYgfEDW2FgmBT/kYbsZPa0x07bnL+ryUIoYwj5DBVUIbSalLyoy6Ke2JY7c1TqDIUJX&#10;Su2wj+GmkfMkeZMGa44NFbb0XlFxy7+Ngr7WeXe/LzA5zNL2fNpfPl9enVLP42G3AhFoCA/xv/ug&#10;4/w0hb9n4gVy8wsAAP//AwBQSwECLQAUAAYACAAAACEA2+H2y+4AAACFAQAAEwAAAAAAAAAAAAAA&#10;AAAAAAAAW0NvbnRlbnRfVHlwZXNdLnhtbFBLAQItABQABgAIAAAAIQBa9CxbvwAAABUBAAALAAAA&#10;AAAAAAAAAAAAAB8BAABfcmVscy8ucmVsc1BLAQItABQABgAIAAAAIQBqmFCawgAAANwAAAAPAAAA&#10;AAAAAAAAAAAAAAcCAABkcnMvZG93bnJldi54bWxQSwUGAAAAAAMAAwC3AAAA9gIAAAAA&#10;" strokecolor="black [3040]" strokeweight="3pt">
                  <v:stroke endarrow="block"/>
                </v:shape>
              </v:group>
            </w:pict>
          </mc:Fallback>
        </mc:AlternateContent>
      </w:r>
    </w:p>
    <w:p w14:paraId="31653D2B" w14:textId="40A78846" w:rsidR="00A4717C" w:rsidRDefault="007B150A" w:rsidP="00A4717C">
      <w:pPr>
        <w:ind w:left="0" w:firstLine="0"/>
      </w:pPr>
      <w:r>
        <w:rPr>
          <w:noProof/>
        </w:rPr>
        <mc:AlternateContent>
          <mc:Choice Requires="wps">
            <w:drawing>
              <wp:anchor distT="45720" distB="45720" distL="114300" distR="114300" simplePos="0" relativeHeight="251857408" behindDoc="0" locked="0" layoutInCell="1" allowOverlap="1" wp14:anchorId="18594014" wp14:editId="11745E58">
                <wp:simplePos x="0" y="0"/>
                <wp:positionH relativeFrom="margin">
                  <wp:posOffset>210185</wp:posOffset>
                </wp:positionH>
                <wp:positionV relativeFrom="paragraph">
                  <wp:posOffset>32385</wp:posOffset>
                </wp:positionV>
                <wp:extent cx="2340610" cy="1404620"/>
                <wp:effectExtent l="0" t="0" r="21590" b="1778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1404620"/>
                        </a:xfrm>
                        <a:prstGeom prst="rect">
                          <a:avLst/>
                        </a:prstGeom>
                        <a:solidFill>
                          <a:srgbClr val="FFFFFF"/>
                        </a:solidFill>
                        <a:ln w="9525">
                          <a:solidFill>
                            <a:srgbClr val="000000"/>
                          </a:solidFill>
                          <a:miter lim="800000"/>
                          <a:headEnd/>
                          <a:tailEnd/>
                        </a:ln>
                      </wps:spPr>
                      <wps:txbx>
                        <w:txbxContent>
                          <w:p w14:paraId="01116DEC" w14:textId="2FA1E028" w:rsidR="00F6266B" w:rsidRPr="007B150A" w:rsidRDefault="00F6266B" w:rsidP="0018152D">
                            <w:pPr>
                              <w:spacing w:line="360" w:lineRule="auto"/>
                              <w:ind w:left="0" w:firstLine="0"/>
                              <w:jc w:val="center"/>
                            </w:pPr>
                            <w:r w:rsidRPr="007B150A">
                              <w:rPr>
                                <w:rFonts w:hint="eastAsia"/>
                              </w:rPr>
                              <w:t>以國家為單位參加的、同香港特別行政區有關的、適當領域的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594014" id="Text Box 2" o:spid="_x0000_s1121" type="#_x0000_t202" style="position:absolute;margin-left:16.55pt;margin-top:2.55pt;width:184.3pt;height:110.6pt;z-index:251857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eTJwIAAE0EAAAOAAAAZHJzL2Uyb0RvYy54bWysVNtu2zAMfR+wfxD0vvgyJ22NOEWXLsOA&#10;7gK0+wBalmNhsqRJSuzs60vJSRZ028swPwiiSB2R55Be3o69JHtundCqotkspYQrphuhthX99rR5&#10;c02J86AakFrxih64o7er16+Wgyl5rjstG24JgihXDqainfemTBLHOt6Dm2nDFTpbbXvwaNpt0lgY&#10;EL2XSZ6mi2TQtjFWM+4cnt5PTrqK+G3Lmf/Sto57IiuKufm42rjWYU1WSyi3Fkwn2DEN+IcsehAK&#10;Hz1D3YMHsrPiN6heMKudbv2M6T7RbSsYjzVgNVn6oprHDgyPtSA5zpxpcv8Pln3ef7VENBW9oURB&#10;jxI98dGTd3okeWBnMK7EoEeDYX7EY1Q5VurMg2bfHVF63YHa8jtr9dBxaDC7LNxMLq5OOC6A1MMn&#10;3eAzsPM6Ao2t7QN1SAZBdFTpcFYmpMLwMH9bpIsMXQx9WZEWizxql0B5um6s8x+47knYVNSi9BEe&#10;9g/Oh3SgPIWE15yWotkIKaNht/VaWrIHbJNN/GIFL8KkIgMSNc/nEwN/hUjj9yeIXnjsdyn6il6f&#10;g6AMvL1XTexGD0JOe0xZqiORgbuJRT/WY1RscXUSqNbNAam1eupvnEfcdNr+pGTA3q6o+7EDyymR&#10;HxXKc5MVRRiGaBTzK+SS2EtPfekBxRCqop6Sabv2cYAiceYOZdyISHDQe8rkmDP2bOT9OF9hKC7t&#10;GPXrL7B6BgAA//8DAFBLAwQUAAYACAAAACEA+Fol5N4AAAAIAQAADwAAAGRycy9kb3ducmV2Lnht&#10;bEyPzU7DMBCE70i8g7VIXCrq/JBQhWwqqNQTp4Zyd+NtEhGvQ+y26dtjTvQ0Ws1o5ttyPZtBnGly&#10;vWWEeBmBIG6s7rlF2H9un1YgnFes1WCZEK7kYF3d35Wq0PbCOzrXvhWhhF2hEDrvx0JK13RklFva&#10;kTh4RzsZ5cM5tVJP6hLKzSCTKMqlUT2HhU6NtOmo+a5PBiH/qdPFx5de8O66fZ8ak+nNPkN8fJjf&#10;XkF4mv1/GP7wAzpUgelgT6ydGBDSNA5JhCxIsJ+j+AXEASFJ8hRkVcrbB6pfAAAA//8DAFBLAQIt&#10;ABQABgAIAAAAIQC2gziS/gAAAOEBAAATAAAAAAAAAAAAAAAAAAAAAABbQ29udGVudF9UeXBlc10u&#10;eG1sUEsBAi0AFAAGAAgAAAAhADj9If/WAAAAlAEAAAsAAAAAAAAAAAAAAAAALwEAAF9yZWxzLy5y&#10;ZWxzUEsBAi0AFAAGAAgAAAAhAB1u15MnAgAATQQAAA4AAAAAAAAAAAAAAAAALgIAAGRycy9lMm9E&#10;b2MueG1sUEsBAi0AFAAGAAgAAAAhAPhaJeTeAAAACAEAAA8AAAAAAAAAAAAAAAAAgQQAAGRycy9k&#10;b3ducmV2LnhtbFBLBQYAAAAABAAEAPMAAACMBQAAAAA=&#10;">
                <v:textbox style="mso-fit-shape-to-text:t">
                  <w:txbxContent>
                    <w:p w14:paraId="01116DEC" w14:textId="2FA1E028" w:rsidR="00F6266B" w:rsidRPr="007B150A" w:rsidRDefault="00F6266B" w:rsidP="0018152D">
                      <w:pPr>
                        <w:spacing w:line="360" w:lineRule="auto"/>
                        <w:ind w:left="0" w:firstLine="0"/>
                        <w:jc w:val="center"/>
                      </w:pPr>
                      <w:r w:rsidRPr="007B150A">
                        <w:rPr>
                          <w:rFonts w:hint="eastAsia"/>
                        </w:rPr>
                        <w:t>以國家為單位參加的、同香港特別行政區有關的、適當領域的</w:t>
                      </w:r>
                    </w:p>
                  </w:txbxContent>
                </v:textbox>
                <w10:wrap type="square" anchorx="margin"/>
              </v:shape>
            </w:pict>
          </mc:Fallback>
        </mc:AlternateContent>
      </w:r>
    </w:p>
    <w:p w14:paraId="13E86062" w14:textId="6958530C" w:rsidR="00A4717C" w:rsidRDefault="00A4717C" w:rsidP="00A4717C">
      <w:pPr>
        <w:ind w:left="0" w:firstLine="0"/>
      </w:pPr>
    </w:p>
    <w:p w14:paraId="54C64733" w14:textId="4E14A2B6" w:rsidR="00A4717C" w:rsidRDefault="00A4717C" w:rsidP="00A4717C">
      <w:pPr>
        <w:ind w:left="0" w:firstLine="0"/>
      </w:pPr>
    </w:p>
    <w:p w14:paraId="55A640D3" w14:textId="58DECF41" w:rsidR="00A4717C" w:rsidRDefault="00A4717C" w:rsidP="00A4717C">
      <w:pPr>
        <w:ind w:left="0" w:firstLine="0"/>
      </w:pPr>
    </w:p>
    <w:p w14:paraId="6611BB90" w14:textId="0036CCF5" w:rsidR="00A4717C" w:rsidRDefault="00A4717C" w:rsidP="00A4717C">
      <w:pPr>
        <w:ind w:left="0" w:firstLine="0"/>
      </w:pPr>
    </w:p>
    <w:p w14:paraId="51556624" w14:textId="77777777" w:rsidR="00A4717C" w:rsidRDefault="00A4717C" w:rsidP="00A4717C">
      <w:pPr>
        <w:ind w:left="0" w:firstLine="0"/>
      </w:pPr>
    </w:p>
    <w:p w14:paraId="543C6352" w14:textId="77777777" w:rsidR="00A4717C" w:rsidRDefault="00A4717C" w:rsidP="00A4717C">
      <w:pPr>
        <w:ind w:left="0" w:firstLine="0"/>
      </w:pPr>
    </w:p>
    <w:p w14:paraId="2BBB1E60" w14:textId="77777777" w:rsidR="00A4717C" w:rsidRDefault="00A4717C" w:rsidP="00A4717C">
      <w:pPr>
        <w:ind w:left="0" w:firstLine="0"/>
      </w:pPr>
    </w:p>
    <w:p w14:paraId="44891DB2" w14:textId="2DE20453" w:rsidR="00A4717C" w:rsidRDefault="00A4717C" w:rsidP="00A4717C">
      <w:pPr>
        <w:ind w:left="0" w:firstLine="0"/>
      </w:pPr>
    </w:p>
    <w:p w14:paraId="5B4500D1" w14:textId="21D7E2C2" w:rsidR="00A4717C" w:rsidRPr="000E5187" w:rsidRDefault="00A4717C" w:rsidP="00A4717C">
      <w:pPr>
        <w:ind w:left="0" w:firstLine="0"/>
      </w:pPr>
    </w:p>
    <w:p w14:paraId="013D32E3" w14:textId="69610E04" w:rsidR="00A4717C" w:rsidRPr="000E5187" w:rsidRDefault="00A4717C" w:rsidP="00A4717C">
      <w:pPr>
        <w:ind w:left="0" w:firstLine="0"/>
      </w:pPr>
    </w:p>
    <w:p w14:paraId="23D5E397" w14:textId="5DBC8298" w:rsidR="00A4717C" w:rsidRDefault="00A4717C" w:rsidP="00A4717C">
      <w:pPr>
        <w:ind w:left="0" w:firstLine="0"/>
      </w:pPr>
    </w:p>
    <w:p w14:paraId="5F88E961" w14:textId="476A40B0" w:rsidR="00A4717C" w:rsidRDefault="00A4717C" w:rsidP="00A4717C">
      <w:pPr>
        <w:ind w:left="0" w:firstLine="0"/>
      </w:pPr>
    </w:p>
    <w:p w14:paraId="226E0532" w14:textId="3BB0D6DB" w:rsidR="00A4717C" w:rsidRDefault="00A4717C" w:rsidP="00A4717C">
      <w:pPr>
        <w:ind w:left="0" w:firstLine="0"/>
      </w:pPr>
    </w:p>
    <w:p w14:paraId="71CA0DF4" w14:textId="345E1A2B" w:rsidR="00A4717C" w:rsidRDefault="00A4717C" w:rsidP="00A4717C">
      <w:pPr>
        <w:ind w:left="0" w:firstLine="0"/>
      </w:pPr>
    </w:p>
    <w:p w14:paraId="6F862BB8" w14:textId="4E32B292" w:rsidR="00A4717C" w:rsidRDefault="00A4717C" w:rsidP="00A4717C">
      <w:pPr>
        <w:ind w:left="0" w:firstLine="0"/>
      </w:pPr>
    </w:p>
    <w:p w14:paraId="09482935" w14:textId="77777777" w:rsidR="00A4717C" w:rsidRDefault="00A4717C" w:rsidP="00A4717C">
      <w:pPr>
        <w:ind w:left="0" w:firstLine="0"/>
      </w:pPr>
    </w:p>
    <w:p w14:paraId="3061975E" w14:textId="77777777" w:rsidR="00A4717C" w:rsidRDefault="00A4717C" w:rsidP="00A4717C">
      <w:pPr>
        <w:ind w:left="0" w:firstLine="0"/>
      </w:pPr>
    </w:p>
    <w:p w14:paraId="2AF8C512" w14:textId="77777777" w:rsidR="00A4717C" w:rsidRDefault="00A4717C" w:rsidP="00A4717C">
      <w:pPr>
        <w:ind w:left="0" w:firstLine="0"/>
      </w:pPr>
    </w:p>
    <w:p w14:paraId="24AD07CD" w14:textId="77777777" w:rsidR="00A4717C" w:rsidRDefault="00A4717C" w:rsidP="00A4717C">
      <w:pPr>
        <w:ind w:left="0" w:firstLine="0"/>
      </w:pPr>
    </w:p>
    <w:p w14:paraId="1D110929" w14:textId="77777777" w:rsidR="00A4717C" w:rsidRDefault="00A4717C" w:rsidP="00A4717C">
      <w:pPr>
        <w:ind w:left="0" w:firstLine="0"/>
      </w:pPr>
    </w:p>
    <w:p w14:paraId="00A68A3D" w14:textId="11D21C49" w:rsidR="00A4717C" w:rsidRDefault="00A4717C" w:rsidP="00A4717C">
      <w:pPr>
        <w:ind w:left="0" w:firstLine="0"/>
      </w:pPr>
    </w:p>
    <w:p w14:paraId="4493D46B" w14:textId="3A5CC8CA" w:rsidR="00A63B8F" w:rsidRDefault="00A63B8F" w:rsidP="00A4717C">
      <w:pPr>
        <w:ind w:left="0" w:firstLine="0"/>
      </w:pPr>
    </w:p>
    <w:p w14:paraId="148FB1DF" w14:textId="51DB7C06" w:rsidR="00B5614F" w:rsidRDefault="00B5614F">
      <w:r>
        <w:br w:type="page"/>
      </w:r>
    </w:p>
    <w:p w14:paraId="6C31E15F" w14:textId="44375B35" w:rsidR="00A63B8F" w:rsidRDefault="00A63B8F" w:rsidP="00A4717C">
      <w:pPr>
        <w:ind w:left="0" w:firstLine="0"/>
      </w:pPr>
    </w:p>
    <w:p w14:paraId="1011FB83" w14:textId="2C8CA595" w:rsidR="00A4717C" w:rsidRDefault="007B150A" w:rsidP="00A4717C">
      <w:pPr>
        <w:ind w:leftChars="236" w:left="991" w:hangingChars="177"/>
      </w:pPr>
      <w:r w:rsidRPr="007B150A">
        <w:rPr>
          <w:noProof/>
        </w:rPr>
        <mc:AlternateContent>
          <mc:Choice Requires="wps">
            <w:drawing>
              <wp:anchor distT="45720" distB="45720" distL="114300" distR="114300" simplePos="0" relativeHeight="251865600" behindDoc="0" locked="0" layoutInCell="1" allowOverlap="1" wp14:anchorId="08709237" wp14:editId="20721180">
                <wp:simplePos x="0" y="0"/>
                <wp:positionH relativeFrom="margin">
                  <wp:posOffset>102412</wp:posOffset>
                </wp:positionH>
                <wp:positionV relativeFrom="paragraph">
                  <wp:posOffset>667182</wp:posOffset>
                </wp:positionV>
                <wp:extent cx="2340610" cy="1404620"/>
                <wp:effectExtent l="0" t="0" r="21590" b="1778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1404620"/>
                        </a:xfrm>
                        <a:prstGeom prst="rect">
                          <a:avLst/>
                        </a:prstGeom>
                        <a:solidFill>
                          <a:srgbClr val="FFFFFF"/>
                        </a:solidFill>
                        <a:ln w="9525">
                          <a:solidFill>
                            <a:srgbClr val="000000"/>
                          </a:solidFill>
                          <a:miter lim="800000"/>
                          <a:headEnd/>
                          <a:tailEnd/>
                        </a:ln>
                      </wps:spPr>
                      <wps:txbx>
                        <w:txbxContent>
                          <w:p w14:paraId="7706830A" w14:textId="15202EED" w:rsidR="00F6266B" w:rsidRPr="0018152D" w:rsidRDefault="00F6266B" w:rsidP="0018152D">
                            <w:pPr>
                              <w:spacing w:line="360" w:lineRule="auto"/>
                              <w:ind w:left="0" w:firstLine="0"/>
                              <w:jc w:val="center"/>
                              <w:rPr>
                                <w:rFonts w:eastAsia="SimSun"/>
                                <w:lang w:eastAsia="zh-CN"/>
                              </w:rPr>
                            </w:pPr>
                            <w:r>
                              <w:rPr>
                                <w:rFonts w:eastAsia="SimSun" w:hint="eastAsia"/>
                                <w:lang w:eastAsia="zh-CN"/>
                              </w:rPr>
                              <w:t>已參加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709237" id="_x0000_s1122" type="#_x0000_t202" style="position:absolute;left:0;text-align:left;margin-left:8.05pt;margin-top:52.55pt;width:184.3pt;height:110.6pt;z-index:251865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9PrKAIAAE8EAAAOAAAAZHJzL2Uyb0RvYy54bWysVNuO2yAQfa/Uf0C8N77USbNWnNU221SV&#10;thdptx8wxjhGxUCBxE6/vgNO0mjbvlT1AwJmOJw5Z/DqduwlOXDrhFYVzWYpJVwx3Qi1q+jXp+2r&#10;JSXOg2pAasUreuSO3q5fvlgNpuS57rRsuCUIolw5mIp23psySRzreA9upg1XGGy17cHj0u6SxsKA&#10;6L1M8jRdJIO2jbGacedw934K0nXEb1vO/Oe2ddwTWVHk5uNo41iHMVmvoNxZMJ1gJxrwDyx6EAov&#10;vUDdgweyt+I3qF4wq51u/YzpPtFtKxiPNWA1WfqsmscODI+1oDjOXGRy/w+WfTp8sUQ0FUU1KVHQ&#10;o0lPfPTkrR5JHvQZjCsx7dFgoh9xG32OtTrzoNk3R5TedKB2/M5aPXQcGuSXhZPJ1dEJxwWQevio&#10;G7wG9l5HoLG1fRAP5SCIjjyOF28CFYab+esiXWQYYhjLirRY5NG9BMrzcWOdf891T8KkohbNj/Bw&#10;eHA+0IHynBJuc1qKZiukjAu7qzfSkgNgo2zjFyt4liYVGSp6M8/nkwJ/hUjj9yeIXnjseCn6ii4v&#10;SVAG3d6pJvajByGnOVKW6iRk0G5S0Y/1GD1bLM8G1bo5orRWTx2OLxInnbY/KBmwuyvqvu/Bckrk&#10;B4X23GRFEZ5DXBTzN6glsdeR+joCiiFURT0l03Tj4xOKwpk7tHErosDB74nJiTN2bdT99MLCs7he&#10;x6xf/4H1TwAAAP//AwBQSwMEFAAGAAgAAAAhAKpKKoHdAAAACgEAAA8AAABkcnMvZG93bnJldi54&#10;bWxMj0FPwzAMhe9I/IfISFwmlm6l3VSaTjBpJ04r4541XlvROCXJtu7fY05w8nvy0/PncjPZQVzQ&#10;h96RgsU8AYHUONNTq+DwsXtagwhRk9GDI1RwwwCb6v6u1IVxV9rjpY6t4BIKhVbQxTgWUoamQ6vD&#10;3I1IvDs5b3Vk61tpvL5yuR3kMklyaXVPfKHTI247bL7qs1WQf9fp7P3TzGh/2735xmZme8iUenyY&#10;Xl9ARJziXxh+8RkdKmY6ujOZIAb2+YKTPJOMBQfS9fMKxJHFMk9BVqX8/0L1AwAA//8DAFBLAQIt&#10;ABQABgAIAAAAIQC2gziS/gAAAOEBAAATAAAAAAAAAAAAAAAAAAAAAABbQ29udGVudF9UeXBlc10u&#10;eG1sUEsBAi0AFAAGAAgAAAAhADj9If/WAAAAlAEAAAsAAAAAAAAAAAAAAAAALwEAAF9yZWxzLy5y&#10;ZWxzUEsBAi0AFAAGAAgAAAAhAOjP0+soAgAATwQAAA4AAAAAAAAAAAAAAAAALgIAAGRycy9lMm9E&#10;b2MueG1sUEsBAi0AFAAGAAgAAAAhAKpKKoHdAAAACgEAAA8AAAAAAAAAAAAAAAAAggQAAGRycy9k&#10;b3ducmV2LnhtbFBLBQYAAAAABAAEAPMAAACMBQAAAAA=&#10;">
                <v:textbox style="mso-fit-shape-to-text:t">
                  <w:txbxContent>
                    <w:p w14:paraId="7706830A" w14:textId="15202EED" w:rsidR="00F6266B" w:rsidRPr="0018152D" w:rsidRDefault="00F6266B" w:rsidP="0018152D">
                      <w:pPr>
                        <w:spacing w:line="360" w:lineRule="auto"/>
                        <w:ind w:left="0" w:firstLine="0"/>
                        <w:jc w:val="center"/>
                        <w:rPr>
                          <w:rFonts w:eastAsia="SimSun"/>
                          <w:lang w:eastAsia="zh-CN"/>
                        </w:rPr>
                      </w:pPr>
                      <w:r>
                        <w:rPr>
                          <w:rFonts w:eastAsia="SimSun" w:hint="eastAsia"/>
                          <w:lang w:eastAsia="zh-CN"/>
                        </w:rPr>
                        <w:t>已參加</w:t>
                      </w:r>
                    </w:p>
                  </w:txbxContent>
                </v:textbox>
                <w10:wrap type="square" anchorx="margin"/>
              </v:shape>
            </w:pict>
          </mc:Fallback>
        </mc:AlternateContent>
      </w:r>
      <w:r w:rsidR="00A4717C" w:rsidRPr="00B513BA">
        <w:rPr>
          <w:sz w:val="40"/>
          <w:szCs w:val="40"/>
        </w:rPr>
        <w:sym w:font="Wingdings" w:char="F082"/>
      </w:r>
      <w:r w:rsidR="00A4717C">
        <w:tab/>
      </w:r>
      <w:r w:rsidR="00A4717C" w:rsidRPr="00831DCC">
        <w:rPr>
          <w:rFonts w:hint="eastAsia"/>
        </w:rPr>
        <w:t>若香港已參加了某國際組織，而國家：</w:t>
      </w:r>
    </w:p>
    <w:p w14:paraId="6B148500" w14:textId="44A6CD0C" w:rsidR="00A4717C" w:rsidRDefault="007E535E" w:rsidP="00A4717C">
      <w:pPr>
        <w:ind w:left="0" w:firstLine="0"/>
      </w:pPr>
      <w:r>
        <w:rPr>
          <w:noProof/>
        </w:rPr>
        <mc:AlternateContent>
          <mc:Choice Requires="wpg">
            <w:drawing>
              <wp:anchor distT="0" distB="0" distL="114300" distR="114300" simplePos="0" relativeHeight="251869696" behindDoc="0" locked="0" layoutInCell="1" allowOverlap="1" wp14:anchorId="6D329DBB" wp14:editId="404FAC8A">
                <wp:simplePos x="0" y="0"/>
                <wp:positionH relativeFrom="column">
                  <wp:posOffset>68283</wp:posOffset>
                </wp:positionH>
                <wp:positionV relativeFrom="paragraph">
                  <wp:posOffset>385948</wp:posOffset>
                </wp:positionV>
                <wp:extent cx="5136259" cy="3174002"/>
                <wp:effectExtent l="0" t="0" r="26670" b="26670"/>
                <wp:wrapNone/>
                <wp:docPr id="205" name="群組 205"/>
                <wp:cNvGraphicFramePr/>
                <a:graphic xmlns:a="http://schemas.openxmlformats.org/drawingml/2006/main">
                  <a:graphicData uri="http://schemas.microsoft.com/office/word/2010/wordprocessingGroup">
                    <wpg:wgp>
                      <wpg:cNvGrpSpPr/>
                      <wpg:grpSpPr>
                        <a:xfrm>
                          <a:off x="0" y="0"/>
                          <a:ext cx="5136259" cy="3174002"/>
                          <a:chOff x="0" y="0"/>
                          <a:chExt cx="5136259" cy="3174002"/>
                        </a:xfrm>
                      </wpg:grpSpPr>
                      <wps:wsp>
                        <wps:cNvPr id="1051" name="文字方塊 1051"/>
                        <wps:cNvSpPr txBox="1"/>
                        <wps:spPr>
                          <a:xfrm>
                            <a:off x="0" y="2090057"/>
                            <a:ext cx="2354580" cy="1083945"/>
                          </a:xfrm>
                          <a:prstGeom prst="rect">
                            <a:avLst/>
                          </a:prstGeom>
                          <a:solidFill>
                            <a:sysClr val="window" lastClr="FFFFFF"/>
                          </a:solidFill>
                          <a:ln w="6350">
                            <a:solidFill>
                              <a:prstClr val="black"/>
                            </a:solidFill>
                          </a:ln>
                        </wps:spPr>
                        <wps:txbx>
                          <w:txbxContent>
                            <w:p w14:paraId="55278CB2" w14:textId="77777777" w:rsidR="00F6266B" w:rsidRDefault="00F6266B" w:rsidP="00B513BA">
                              <w:pPr>
                                <w:spacing w:line="360" w:lineRule="auto"/>
                                <w:ind w:left="0" w:firstLine="0"/>
                              </w:pPr>
                              <w:r w:rsidRPr="00301B75">
                                <w:rPr>
                                  <w:rFonts w:hint="eastAsia"/>
                                </w:rPr>
                                <w:t>中央人民政府將採取必要措施使香港特別行政區以適當形式繼續</w:t>
                              </w:r>
                              <w:r w:rsidRPr="00301B75">
                                <w:rPr>
                                  <w:rFonts w:hint="eastAsia"/>
                                  <w:i/>
                                  <w:color w:val="FF0000"/>
                                  <w:u w:val="single"/>
                                </w:rPr>
                                <w:t>保持</w:t>
                              </w:r>
                              <w:r w:rsidRPr="00301B75">
                                <w:rPr>
                                  <w:rFonts w:hint="eastAsia"/>
                                </w:rPr>
                                <w:t>在這些組織中的地位</w:t>
                              </w:r>
                            </w:p>
                            <w:p w14:paraId="694D74A2" w14:textId="01F0F7DC" w:rsidR="00F6266B" w:rsidRDefault="00F6266B" w:rsidP="00A4717C">
                              <w:pPr>
                                <w:ind w:left="0" w:firstLine="0"/>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3" name="文字方塊 1053"/>
                        <wps:cNvSpPr txBox="1"/>
                        <wps:spPr>
                          <a:xfrm>
                            <a:off x="2719449" y="2078182"/>
                            <a:ext cx="2416810" cy="1094105"/>
                          </a:xfrm>
                          <a:prstGeom prst="rect">
                            <a:avLst/>
                          </a:prstGeom>
                          <a:solidFill>
                            <a:sysClr val="window" lastClr="FFFFFF"/>
                          </a:solidFill>
                          <a:ln w="6350">
                            <a:solidFill>
                              <a:prstClr val="black"/>
                            </a:solidFill>
                          </a:ln>
                        </wps:spPr>
                        <wps:txbx>
                          <w:txbxContent>
                            <w:p w14:paraId="2661D106" w14:textId="77777777" w:rsidR="00F6266B" w:rsidRDefault="00F6266B" w:rsidP="00B513BA">
                              <w:pPr>
                                <w:spacing w:line="360" w:lineRule="auto"/>
                                <w:ind w:left="0" w:firstLine="0"/>
                              </w:pPr>
                              <w:r w:rsidRPr="00301B75">
                                <w:rPr>
                                  <w:rFonts w:hint="eastAsia"/>
                                </w:rPr>
                                <w:t>中央人民政府將根據需要使香港特別行政區以適當形式繼續</w:t>
                              </w:r>
                              <w:r w:rsidRPr="00301B75">
                                <w:rPr>
                                  <w:rFonts w:hint="eastAsia"/>
                                  <w:i/>
                                  <w:color w:val="FF0000"/>
                                  <w:u w:val="single"/>
                                </w:rPr>
                                <w:t>參加</w:t>
                              </w:r>
                              <w:r w:rsidRPr="00301B75">
                                <w:rPr>
                                  <w:rFonts w:hint="eastAsia"/>
                                </w:rPr>
                                <w:t>這些組織</w:t>
                              </w:r>
                            </w:p>
                            <w:p w14:paraId="119C8C81" w14:textId="1461619B" w:rsidR="00F6266B" w:rsidRDefault="00F6266B" w:rsidP="00A4717C">
                              <w:pPr>
                                <w:ind w:left="0" w:firstLine="0"/>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直線單箭頭接點 201"/>
                        <wps:cNvCnPr/>
                        <wps:spPr>
                          <a:xfrm>
                            <a:off x="1187533" y="403761"/>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202" name="Text Box 2"/>
                        <wps:cNvSpPr txBox="1">
                          <a:spLocks noChangeArrowheads="1"/>
                        </wps:cNvSpPr>
                        <wps:spPr bwMode="auto">
                          <a:xfrm>
                            <a:off x="2766951" y="0"/>
                            <a:ext cx="2340610" cy="396875"/>
                          </a:xfrm>
                          <a:prstGeom prst="rect">
                            <a:avLst/>
                          </a:prstGeom>
                          <a:solidFill>
                            <a:srgbClr val="FFFFFF"/>
                          </a:solidFill>
                          <a:ln w="9525">
                            <a:solidFill>
                              <a:srgbClr val="000000"/>
                            </a:solidFill>
                            <a:miter lim="800000"/>
                            <a:headEnd/>
                            <a:tailEnd/>
                          </a:ln>
                        </wps:spPr>
                        <wps:txbx>
                          <w:txbxContent>
                            <w:p w14:paraId="157828FE" w14:textId="1B90FBCA" w:rsidR="00F6266B" w:rsidRPr="0018152D" w:rsidRDefault="00F6266B" w:rsidP="0018152D">
                              <w:pPr>
                                <w:spacing w:line="360" w:lineRule="auto"/>
                                <w:ind w:left="0" w:firstLine="0"/>
                                <w:jc w:val="center"/>
                                <w:rPr>
                                  <w:rFonts w:eastAsia="SimSun"/>
                                  <w:lang w:eastAsia="zh-CN"/>
                                </w:rPr>
                              </w:pPr>
                              <w:r>
                                <w:rPr>
                                  <w:rFonts w:eastAsia="SimSun" w:hint="eastAsia"/>
                                  <w:lang w:eastAsia="zh-CN"/>
                                </w:rPr>
                                <w:t>尚未參加</w:t>
                              </w:r>
                            </w:p>
                          </w:txbxContent>
                        </wps:txbx>
                        <wps:bodyPr rot="0" vert="horz" wrap="square" lIns="91440" tIns="45720" rIns="91440" bIns="45720" anchor="t" anchorCtr="0">
                          <a:noAutofit/>
                        </wps:bodyPr>
                      </wps:wsp>
                      <wps:wsp>
                        <wps:cNvPr id="203" name="直線單箭頭接點 203"/>
                        <wps:cNvCnPr/>
                        <wps:spPr>
                          <a:xfrm>
                            <a:off x="3930733" y="415636"/>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D329DBB" id="群組 205" o:spid="_x0000_s1123" style="position:absolute;margin-left:5.4pt;margin-top:30.4pt;width:404.45pt;height:249.9pt;z-index:251869696" coordsize="51362,3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OL2gQAAPkQAAAOAAAAZHJzL2Uyb0RvYy54bWzsWM1u3DYQvhfoOxC616v/XQmWA3cTGwXc&#10;xKhd5MyVqJVgiVRJ2trNuUCBHnJ0gBYoWqA9OqcWRVGgb2MbeYsOSUm7/qubtAiCIHuQKXI4HH4z&#10;38zImw8WdYVOCBclo4nlbNgWIjRlWUnnifXl4c4nEwsJiWmGK0ZJYi2JsB5sffzRZtvExGUFqzLC&#10;ESihIm6bxCqkbOLRSKQFqbHYYA2hsJgzXmMJr3w+yjhuQXtdjVzbDkct41nDWUqEgNmHZtHa0vrz&#10;nKTySZ4LIlGVWGCb1E+unzP1HG1t4njOcVOUaWcGfgMralxSOHRQ9RBLjI55eUNVXaacCZbLjZTV&#10;I5bnZUr0HeA2jn3tNrucHTf6LvO4nTcDTADtNZzeWG36+GSfozJLLNcOLERxDU66/Ovny9++RmoG&#10;8GmbeQxiu7w5aPZ5NzE3b+rKi5zX6i9cBi00sssBWbKQKIXJwPFCN4gslMKa54x923YN9mkBDrqx&#10;Ly0e3bNz1B88UvYN5rQNxJFYQSX+G1QHBW6I9oBQGHRQOXbg9FhdnH5zfvbi4vSP85++RXpBI6TF&#10;FV5ILj5lgIBjoBSxgMk7YXPtyLaDsYGmB8/1Aj+YQPQq8Bx74kW+dswAAY4bLuQuYTVSg8TiEPc6&#10;HPHJnpBgEIj2Iupswaoy2ymrSr8sxbTi6AQDRYBZGWstVGEhYTKxdvRP2QMqrmyrKGoTK/QCW590&#10;ZU2dNeicVTg9uqkB9FUU1CqPGUzUSC5mCx2OYdQDNmPZEnDkzJBXNOlOCfr3wMR9zIGtgAxkIPkE&#10;HnnFwCjWjSxUMP7stnklD5EBqxZqgf2JJb46xpzAzT+jEDOR4/sqXegXPxi78MLXV2brK/S4njJA&#10;D4ICrNNDJS+rfphzVj+FRLWtToUlTFM4O7FkP5xKk5Mg0aVke1sLQYJosNyjB02qVCtXKVwPF08x&#10;bzpHS4iRx6yPUhxf87eRVTsp2z6WLC91MCigDaod/sAYxfO3Qx3vLup4vceBaa9DHXfsRL4PyQXo&#10;4drjiTPpcstAIN8JJw7gbggU+cDTLiD75NWz4/0h0FgXt5WrPxDovSAQtAk9fy6///Xy9+/OT19e&#10;vjx79ePZxfNfXv35A1TtodQAj6a0K9l9ku3L5lCvHWcyDjwgJbDHt71xqLfjuCdPT5vQCUOo4KYS&#10;3EEbITku54WcMkqhBDFu0ta1rKQKlcpJpoJ4wExTQiQuq0c0Q3LZQBMieYnpvCLdibfUCiGXFTGK&#10;viA5VA1dZtWEbh/JUIGyI30nXXFAUknkUPyGTV0FUz3nbZs6WbWN6Jby324cpPWJjMphY11Sxk3d&#10;vHqqXPSm5ka+r5Dmris6Kz90GfstpW4XWrauQTxUwQFtDdKJVplxI2VrNzR7LD0SiLJpAb4k25yz&#10;tiA4gwprrrm21dxCdQJo1n7OMggBDCVLg9SHW9diuuMwjFQLBiHbtfB9tLqeb4d9qveiEGL7n0P2&#10;9VolPp8NUXVfaxQFbnCzNRLrKmz96wy80kHVpYTvoqqsE2syCOFYgQcUAefjuKOLIeQt9BhaqbHG&#10;ehU6QyX4f7ugu5oaZeu70n649tB93JU917uQ+7OnF3n2uM+eThB6ofLmh+y5SrnvfvbUX5DwfQ0Z&#10;9coH/Pq7zrar/1hs/Q0AAP//AwBQSwMEFAAGAAgAAAAhAA9nye3fAAAACQEAAA8AAABkcnMvZG93&#10;bnJldi54bWxMj0FLw0AQhe+C/2EZwZvdjdJYYzalFPVUhLaCeJtmp0lodjdkt0n6752e9PR4vOG9&#10;b/LlZFsxUB8a7zQkMwWCXOlN4yoNX/v3hwWIENEZbL0jDRcKsCxub3LMjB/dloZdrASXuJChhjrG&#10;LpMylDVZDDPfkePs6HuLkW1fSdPjyOW2lY9KpdJi43ihxo7WNZWn3dlq+BhxXD0lb8PmdFxffvbz&#10;z+9NQlrf302rVxCRpvh3DFd8RoeCmQ7+7EwQLXvF5FFDelXOF8nLM4iDhnmqUpBFLv9/UPwCAAD/&#10;/wMAUEsBAi0AFAAGAAgAAAAhALaDOJL+AAAA4QEAABMAAAAAAAAAAAAAAAAAAAAAAFtDb250ZW50&#10;X1R5cGVzXS54bWxQSwECLQAUAAYACAAAACEAOP0h/9YAAACUAQAACwAAAAAAAAAAAAAAAAAvAQAA&#10;X3JlbHMvLnJlbHNQSwECLQAUAAYACAAAACEAgG6Ti9oEAAD5EAAADgAAAAAAAAAAAAAAAAAuAgAA&#10;ZHJzL2Uyb0RvYy54bWxQSwECLQAUAAYACAAAACEAD2fJ7d8AAAAJAQAADwAAAAAAAAAAAAAAAAA0&#10;BwAAZHJzL2Rvd25yZXYueG1sUEsFBgAAAAAEAAQA8wAAAEAIAAAAAA==&#10;">
                <v:shape id="文字方塊 1051" o:spid="_x0000_s1124" type="#_x0000_t202" style="position:absolute;top:20900;width:23545;height:10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RW2wgAAAN0AAAAPAAAAZHJzL2Rvd25yZXYueG1sRE9NawIx&#10;EL0X/A9hBG81a8Fit0YRoeBFpKsHexuS6W50M1k2cV399aZQ8DaP9znzZe9q0VEbrGcFk3EGglh7&#10;Y7lUcNh/vc5AhIhssPZMCm4UYLkYvMwxN/7K39QVsRQphEOOCqoYm1zKoCtyGMa+IU7cr28dxgTb&#10;UpoWrync1fIty96lQ8upocKG1hXpc3FxCgwfPesfu71bLrT9uO9mJ90pNRr2q08Qkfr4FP+7NybN&#10;z6YT+PsmnSAXDwAAAP//AwBQSwECLQAUAAYACAAAACEA2+H2y+4AAACFAQAAEwAAAAAAAAAAAAAA&#10;AAAAAAAAW0NvbnRlbnRfVHlwZXNdLnhtbFBLAQItABQABgAIAAAAIQBa9CxbvwAAABUBAAALAAAA&#10;AAAAAAAAAAAAAB8BAABfcmVscy8ucmVsc1BLAQItABQABgAIAAAAIQAQBRW2wgAAAN0AAAAPAAAA&#10;AAAAAAAAAAAAAAcCAABkcnMvZG93bnJldi54bWxQSwUGAAAAAAMAAwC3AAAA9gIAAAAA&#10;" fillcolor="window" strokeweight=".5pt">
                  <v:textbox>
                    <w:txbxContent>
                      <w:p w14:paraId="55278CB2" w14:textId="77777777" w:rsidR="00F6266B" w:rsidRDefault="00F6266B" w:rsidP="00B513BA">
                        <w:pPr>
                          <w:spacing w:line="360" w:lineRule="auto"/>
                          <w:ind w:left="0" w:firstLine="0"/>
                        </w:pPr>
                        <w:r w:rsidRPr="00301B75">
                          <w:rPr>
                            <w:rFonts w:hint="eastAsia"/>
                          </w:rPr>
                          <w:t>中央人民政府將採取必要措施使香港特別行政區以適當形式繼續</w:t>
                        </w:r>
                        <w:r w:rsidRPr="00301B75">
                          <w:rPr>
                            <w:rFonts w:hint="eastAsia"/>
                            <w:i/>
                            <w:color w:val="FF0000"/>
                            <w:u w:val="single"/>
                          </w:rPr>
                          <w:t>保持</w:t>
                        </w:r>
                        <w:r w:rsidRPr="00301B75">
                          <w:rPr>
                            <w:rFonts w:hint="eastAsia"/>
                          </w:rPr>
                          <w:t>在這些組織中的地位</w:t>
                        </w:r>
                      </w:p>
                      <w:p w14:paraId="694D74A2" w14:textId="01F0F7DC" w:rsidR="00F6266B" w:rsidRDefault="00F6266B" w:rsidP="00A4717C">
                        <w:pPr>
                          <w:ind w:left="0" w:firstLine="0"/>
                          <w:jc w:val="right"/>
                        </w:pPr>
                      </w:p>
                    </w:txbxContent>
                  </v:textbox>
                </v:shape>
                <v:shape id="文字方塊 1053" o:spid="_x0000_s1125" type="#_x0000_t202" style="position:absolute;left:27194;top:20781;width:24168;height:10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y5awgAAAN0AAAAPAAAAZHJzL2Rvd25yZXYueG1sRE9NawIx&#10;EL0L/ocwgjfNVqnoapRSELxIcdtDexuS6W7azWTZxHX115tCwds83udsdr2rRUdtsJ4VPE0zEMTa&#10;G8ulgo/3/WQJIkRkg7VnUnClALvtcLDB3PgLn6grYilSCIccFVQxNrmUQVfkMEx9Q5y4b986jAm2&#10;pTQtXlK4q+UsyxbSoeXUUGFDrxXp3+LsFBj+9Ky/7PFmudB2dXtb/uhOqfGof1mDiNTHh/jffTBp&#10;fvY8h79v0glyewcAAP//AwBQSwECLQAUAAYACAAAACEA2+H2y+4AAACFAQAAEwAAAAAAAAAAAAAA&#10;AAAAAAAAW0NvbnRlbnRfVHlwZXNdLnhtbFBLAQItABQABgAIAAAAIQBa9CxbvwAAABUBAAALAAAA&#10;AAAAAAAAAAAAAB8BAABfcmVscy8ucmVsc1BLAQItABQABgAIAAAAIQCPmy5awgAAAN0AAAAPAAAA&#10;AAAAAAAAAAAAAAcCAABkcnMvZG93bnJldi54bWxQSwUGAAAAAAMAAwC3AAAA9gIAAAAA&#10;" fillcolor="window" strokeweight=".5pt">
                  <v:textbox>
                    <w:txbxContent>
                      <w:p w14:paraId="2661D106" w14:textId="77777777" w:rsidR="00F6266B" w:rsidRDefault="00F6266B" w:rsidP="00B513BA">
                        <w:pPr>
                          <w:spacing w:line="360" w:lineRule="auto"/>
                          <w:ind w:left="0" w:firstLine="0"/>
                        </w:pPr>
                        <w:r w:rsidRPr="00301B75">
                          <w:rPr>
                            <w:rFonts w:hint="eastAsia"/>
                          </w:rPr>
                          <w:t>中央人民政府將根據需要使香港特別行政區以適當形式繼續</w:t>
                        </w:r>
                        <w:r w:rsidRPr="00301B75">
                          <w:rPr>
                            <w:rFonts w:hint="eastAsia"/>
                            <w:i/>
                            <w:color w:val="FF0000"/>
                            <w:u w:val="single"/>
                          </w:rPr>
                          <w:t>參加</w:t>
                        </w:r>
                        <w:r w:rsidRPr="00301B75">
                          <w:rPr>
                            <w:rFonts w:hint="eastAsia"/>
                          </w:rPr>
                          <w:t>這些組織</w:t>
                        </w:r>
                      </w:p>
                      <w:p w14:paraId="119C8C81" w14:textId="1461619B" w:rsidR="00F6266B" w:rsidRDefault="00F6266B" w:rsidP="00A4717C">
                        <w:pPr>
                          <w:ind w:left="0" w:firstLine="0"/>
                          <w:jc w:val="right"/>
                        </w:pPr>
                      </w:p>
                    </w:txbxContent>
                  </v:textbox>
                </v:shape>
                <v:shape id="直線單箭頭接點 201" o:spid="_x0000_s1126" type="#_x0000_t32" style="position:absolute;left:11875;top:4037;width:0;height:16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ahnxQAAANwAAAAPAAAAZHJzL2Rvd25yZXYueG1sRI9Ba8JA&#10;FITvhf6H5RW8FN2NSKupq5QWwUsPTfX+zD6T0OzbuLtN4r/vFgoeh5n5hllvR9uKnnxoHGvIZgoE&#10;celMw5WGw9duugQRIrLB1jFpuFKA7eb+bo25cQN/Ul/ESiQIhxw11DF2uZShrMlimLmOOHln5y3G&#10;JH0ljcchwW0r50o9SYsNp4UaO3qrqfwufqyGoTFFf7k8o9pnq+54eD99PC681pOH8fUFRKQx3sL/&#10;7b3RMFcZ/J1JR0BufgEAAP//AwBQSwECLQAUAAYACAAAACEA2+H2y+4AAACFAQAAEwAAAAAAAAAA&#10;AAAAAAAAAAAAW0NvbnRlbnRfVHlwZXNdLnhtbFBLAQItABQABgAIAAAAIQBa9CxbvwAAABUBAAAL&#10;AAAAAAAAAAAAAAAAAB8BAABfcmVscy8ucmVsc1BLAQItABQABgAIAAAAIQCnwahnxQAAANwAAAAP&#10;AAAAAAAAAAAAAAAAAAcCAABkcnMvZG93bnJldi54bWxQSwUGAAAAAAMAAwC3AAAA+QIAAAAA&#10;" strokecolor="black [3040]" strokeweight="3pt">
                  <v:stroke endarrow="block"/>
                </v:shape>
                <v:shape id="_x0000_s1127" type="#_x0000_t202" style="position:absolute;left:27669;width:23406;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a2xgAAANwAAAAPAAAAZHJzL2Rvd25yZXYueG1sRI9ba8JA&#10;FITfC/6H5Qi+lLoxLV6iqxShRd+8lPb1kD0mwezZdHcb4793hYKPw8x8wyxWnalFS85XlhWMhgkI&#10;4tzqigsFX8ePlykIH5A11pZJwZU8rJa9pwVm2l54T+0hFCJC2GeooAyhyaT0eUkG/dA2xNE7WWcw&#10;ROkKqR1eItzUMk2SsTRYcVwosaF1Sfn58GcUTN827Y/fvu6+8/GpnoXnSfv565Qa9Lv3OYhAXXiE&#10;/9sbrSBNUrifiUdALm8AAAD//wMAUEsBAi0AFAAGAAgAAAAhANvh9svuAAAAhQEAABMAAAAAAAAA&#10;AAAAAAAAAAAAAFtDb250ZW50X1R5cGVzXS54bWxQSwECLQAUAAYACAAAACEAWvQsW78AAAAVAQAA&#10;CwAAAAAAAAAAAAAAAAAfAQAAX3JlbHMvLnJlbHNQSwECLQAUAAYACAAAACEA7WtmtsYAAADcAAAA&#10;DwAAAAAAAAAAAAAAAAAHAgAAZHJzL2Rvd25yZXYueG1sUEsFBgAAAAADAAMAtwAAAPoCAAAAAA==&#10;">
                  <v:textbox>
                    <w:txbxContent>
                      <w:p w14:paraId="157828FE" w14:textId="1B90FBCA" w:rsidR="00F6266B" w:rsidRPr="0018152D" w:rsidRDefault="00F6266B" w:rsidP="0018152D">
                        <w:pPr>
                          <w:spacing w:line="360" w:lineRule="auto"/>
                          <w:ind w:left="0" w:firstLine="0"/>
                          <w:jc w:val="center"/>
                          <w:rPr>
                            <w:rFonts w:eastAsia="SimSun"/>
                            <w:lang w:eastAsia="zh-CN"/>
                          </w:rPr>
                        </w:pPr>
                        <w:r>
                          <w:rPr>
                            <w:rFonts w:eastAsia="SimSun" w:hint="eastAsia"/>
                            <w:lang w:eastAsia="zh-CN"/>
                          </w:rPr>
                          <w:t>尚未參加</w:t>
                        </w:r>
                      </w:p>
                    </w:txbxContent>
                  </v:textbox>
                </v:shape>
                <v:shape id="直線單箭頭接點 203" o:spid="_x0000_s1128" type="#_x0000_t32" style="position:absolute;left:39307;top:4156;width:0;height:161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5OLxQAAANwAAAAPAAAAZHJzL2Rvd25yZXYueG1sRI9BawIx&#10;FITvhf6H8ApeSk3UonVrlNJS8NKDq72/bp67SzcvaxJ3139vhEKPw8x8w6w2g21ERz7UjjVMxgoE&#10;ceFMzaWGw/7z6QVEiMgGG8ek4UIBNuv7uxVmxvW8oy6PpUgQDhlqqGJsMylDUZHFMHYtcfKOzluM&#10;SfpSGo99gttGTpWaS4s1p4UKW3qvqPjNz1ZDX5u8O50WqLaTZft9+Pj5enz2Wo8ehrdXEJGG+B/+&#10;a2+Nhqmawe1MOgJyfQUAAP//AwBQSwECLQAUAAYACAAAACEA2+H2y+4AAACFAQAAEwAAAAAAAAAA&#10;AAAAAAAAAAAAW0NvbnRlbnRfVHlwZXNdLnhtbFBLAQItABQABgAIAAAAIQBa9CxbvwAAABUBAAAL&#10;AAAAAAAAAAAAAAAAAB8BAABfcmVscy8ucmVsc1BLAQItABQABgAIAAAAIQA4X5OLxQAAANwAAAAP&#10;AAAAAAAAAAAAAAAAAAcCAABkcnMvZG93bnJldi54bWxQSwUGAAAAAAMAAwC3AAAA+QIAAAAA&#10;" strokecolor="black [3040]" strokeweight="3pt">
                  <v:stroke endarrow="block"/>
                </v:shape>
              </v:group>
            </w:pict>
          </mc:Fallback>
        </mc:AlternateContent>
      </w:r>
    </w:p>
    <w:p w14:paraId="0D3F3854" w14:textId="478DD776" w:rsidR="00A4717C" w:rsidRDefault="00A4717C" w:rsidP="00A4717C">
      <w:pPr>
        <w:ind w:left="0" w:firstLine="0"/>
      </w:pPr>
    </w:p>
    <w:p w14:paraId="4D60B493" w14:textId="2EA82E4C" w:rsidR="00A4717C" w:rsidRDefault="00A4717C" w:rsidP="00A4717C">
      <w:pPr>
        <w:ind w:left="0" w:firstLine="0"/>
      </w:pPr>
    </w:p>
    <w:p w14:paraId="11FC3EE0" w14:textId="4272AED4" w:rsidR="00A4717C" w:rsidRDefault="00A4717C" w:rsidP="00A4717C">
      <w:pPr>
        <w:ind w:left="0" w:firstLine="0"/>
      </w:pPr>
    </w:p>
    <w:p w14:paraId="1504D831" w14:textId="22C57B42" w:rsidR="00A4717C" w:rsidRDefault="00A4717C" w:rsidP="00A4717C">
      <w:pPr>
        <w:ind w:left="0" w:firstLine="0"/>
      </w:pPr>
    </w:p>
    <w:p w14:paraId="75E687D8" w14:textId="77777777" w:rsidR="00A4717C" w:rsidRDefault="00A4717C" w:rsidP="00A4717C">
      <w:pPr>
        <w:ind w:left="0" w:firstLine="0"/>
      </w:pPr>
    </w:p>
    <w:p w14:paraId="27F66494" w14:textId="5AB16A94" w:rsidR="00A4717C" w:rsidRDefault="00A4717C" w:rsidP="00A4717C">
      <w:pPr>
        <w:ind w:left="0" w:firstLine="0"/>
      </w:pPr>
    </w:p>
    <w:p w14:paraId="327D4607" w14:textId="02810474" w:rsidR="00A4717C" w:rsidRDefault="00A4717C" w:rsidP="00A4717C">
      <w:pPr>
        <w:ind w:left="0" w:firstLine="0"/>
      </w:pPr>
    </w:p>
    <w:p w14:paraId="465311E0" w14:textId="62AD0AC4" w:rsidR="00950BF3" w:rsidRDefault="00950BF3" w:rsidP="00A4717C">
      <w:pPr>
        <w:ind w:left="0" w:firstLine="0"/>
      </w:pPr>
    </w:p>
    <w:p w14:paraId="19963C46" w14:textId="31D38601" w:rsidR="00950BF3" w:rsidRDefault="00950BF3" w:rsidP="00A4717C">
      <w:pPr>
        <w:ind w:left="0" w:firstLine="0"/>
      </w:pPr>
    </w:p>
    <w:p w14:paraId="0AF4403B" w14:textId="0115FAED" w:rsidR="00A4717C" w:rsidRDefault="00A4717C" w:rsidP="00A4717C">
      <w:pPr>
        <w:ind w:left="0" w:firstLine="0"/>
      </w:pPr>
    </w:p>
    <w:p w14:paraId="2AFD93DA" w14:textId="5237DA58" w:rsidR="00950BF3" w:rsidRDefault="00950BF3" w:rsidP="00A4717C">
      <w:pPr>
        <w:ind w:left="0" w:firstLine="0"/>
      </w:pPr>
    </w:p>
    <w:p w14:paraId="62A2FA1D" w14:textId="216209D9" w:rsidR="00950BF3" w:rsidRDefault="00950BF3" w:rsidP="00A4717C">
      <w:pPr>
        <w:ind w:left="0" w:firstLine="0"/>
      </w:pPr>
    </w:p>
    <w:p w14:paraId="49207F1B" w14:textId="7EB90E44" w:rsidR="00950BF3" w:rsidRDefault="00950BF3" w:rsidP="00A4717C">
      <w:pPr>
        <w:ind w:left="0" w:firstLine="0"/>
      </w:pPr>
    </w:p>
    <w:p w14:paraId="1C653048" w14:textId="70F9EB15" w:rsidR="00950BF3" w:rsidRDefault="00950BF3" w:rsidP="00A4717C">
      <w:pPr>
        <w:ind w:left="0" w:firstLine="0"/>
      </w:pPr>
    </w:p>
    <w:p w14:paraId="3EBC75EC" w14:textId="5F04AAC9" w:rsidR="00950BF3" w:rsidRDefault="00950BF3" w:rsidP="00A4717C">
      <w:pPr>
        <w:ind w:left="0" w:firstLine="0"/>
      </w:pPr>
    </w:p>
    <w:p w14:paraId="5118C8DF" w14:textId="3EDEE369" w:rsidR="00950BF3" w:rsidRDefault="00950BF3" w:rsidP="00A4717C">
      <w:pPr>
        <w:ind w:left="0" w:firstLine="0"/>
      </w:pPr>
    </w:p>
    <w:p w14:paraId="07C7092A" w14:textId="15429900" w:rsidR="00950BF3" w:rsidRDefault="00950BF3" w:rsidP="00A4717C">
      <w:pPr>
        <w:ind w:left="0" w:firstLine="0"/>
      </w:pPr>
    </w:p>
    <w:p w14:paraId="36F452E4" w14:textId="7778F52C" w:rsidR="00B5614F" w:rsidRDefault="00B5614F">
      <w:r>
        <w:br w:type="page"/>
      </w:r>
    </w:p>
    <w:p w14:paraId="76629224" w14:textId="77777777" w:rsidR="00A63B8F" w:rsidRDefault="00A63B8F" w:rsidP="00A4717C">
      <w:pPr>
        <w:ind w:left="0" w:firstLine="0"/>
      </w:pPr>
    </w:p>
    <w:p w14:paraId="5750C810" w14:textId="77777777" w:rsidR="00A4717C" w:rsidRDefault="00A4717C" w:rsidP="00B513BA">
      <w:pPr>
        <w:pStyle w:val="a6"/>
        <w:numPr>
          <w:ilvl w:val="0"/>
          <w:numId w:val="44"/>
        </w:numPr>
        <w:spacing w:line="276" w:lineRule="auto"/>
        <w:jc w:val="both"/>
      </w:pPr>
      <w:r w:rsidRPr="00520A10">
        <w:rPr>
          <w:rFonts w:hint="eastAsia"/>
        </w:rPr>
        <w:t>資料二具體職責（</w:t>
      </w:r>
      <w:r>
        <w:rPr>
          <w:rFonts w:hint="eastAsia"/>
          <w:lang w:eastAsia="zh-HK"/>
        </w:rPr>
        <w:t>二</w:t>
      </w:r>
      <w:r>
        <w:rPr>
          <w:rFonts w:hint="eastAsia"/>
        </w:rPr>
        <w:t>）</w:t>
      </w:r>
      <w:r>
        <w:rPr>
          <w:rFonts w:hint="eastAsia"/>
          <w:lang w:eastAsia="zh-HK"/>
        </w:rPr>
        <w:t>述及</w:t>
      </w:r>
      <w:r w:rsidRPr="00520A10">
        <w:rPr>
          <w:rFonts w:hint="eastAsia"/>
        </w:rPr>
        <w:t>外交部駐港公署</w:t>
      </w:r>
      <w:r>
        <w:rPr>
          <w:rFonts w:hint="eastAsia"/>
          <w:lang w:eastAsia="zh-HK"/>
        </w:rPr>
        <w:t>「</w:t>
      </w:r>
      <w:r w:rsidRPr="00520A10">
        <w:rPr>
          <w:rFonts w:hint="eastAsia"/>
        </w:rPr>
        <w:t>處理有關國際公約在香港特別行政區的適用問題</w:t>
      </w:r>
      <w:r>
        <w:rPr>
          <w:rFonts w:hint="eastAsia"/>
          <w:lang w:eastAsia="zh-HK"/>
        </w:rPr>
        <w:t>」</w:t>
      </w:r>
      <w:r>
        <w:rPr>
          <w:rFonts w:hint="eastAsia"/>
        </w:rPr>
        <w:t>，</w:t>
      </w:r>
      <w:r>
        <w:rPr>
          <w:rFonts w:hint="eastAsia"/>
          <w:lang w:eastAsia="zh-HK"/>
        </w:rPr>
        <w:t>這呼應</w:t>
      </w:r>
      <w:r w:rsidRPr="00520A10">
        <w:rPr>
          <w:rFonts w:hint="eastAsia"/>
        </w:rPr>
        <w:t>《基本法》第一百五十</w:t>
      </w:r>
      <w:r>
        <w:rPr>
          <w:rFonts w:hint="eastAsia"/>
          <w:lang w:eastAsia="zh-HK"/>
        </w:rPr>
        <w:t>三</w:t>
      </w:r>
      <w:r w:rsidRPr="00520A10">
        <w:rPr>
          <w:rFonts w:hint="eastAsia"/>
        </w:rPr>
        <w:t>條，</w:t>
      </w:r>
      <w:r>
        <w:rPr>
          <w:rFonts w:hint="eastAsia"/>
          <w:lang w:eastAsia="zh-HK"/>
        </w:rPr>
        <w:t>試據此</w:t>
      </w:r>
      <w:r w:rsidRPr="00520A10">
        <w:rPr>
          <w:rFonts w:hint="eastAsia"/>
        </w:rPr>
        <w:t>完成下表。</w:t>
      </w:r>
    </w:p>
    <w:p w14:paraId="5117E33B" w14:textId="32E2AD98" w:rsidR="00A4717C" w:rsidRDefault="00B5614F" w:rsidP="00A4717C">
      <w:pPr>
        <w:ind w:left="0" w:firstLine="0"/>
      </w:pPr>
      <w:r>
        <w:rPr>
          <w:noProof/>
        </w:rPr>
        <mc:AlternateContent>
          <mc:Choice Requires="wps">
            <w:drawing>
              <wp:anchor distT="0" distB="0" distL="114300" distR="114300" simplePos="0" relativeHeight="251639296" behindDoc="0" locked="0" layoutInCell="1" allowOverlap="1" wp14:anchorId="3D2A654E" wp14:editId="65EE0F4B">
                <wp:simplePos x="0" y="0"/>
                <wp:positionH relativeFrom="column">
                  <wp:posOffset>3688080</wp:posOffset>
                </wp:positionH>
                <wp:positionV relativeFrom="paragraph">
                  <wp:posOffset>98425</wp:posOffset>
                </wp:positionV>
                <wp:extent cx="1219200" cy="643890"/>
                <wp:effectExtent l="57150" t="19050" r="76200" b="99060"/>
                <wp:wrapSquare wrapText="bothSides"/>
                <wp:docPr id="29709" name="橢圓 29709"/>
                <wp:cNvGraphicFramePr/>
                <a:graphic xmlns:a="http://schemas.openxmlformats.org/drawingml/2006/main">
                  <a:graphicData uri="http://schemas.microsoft.com/office/word/2010/wordprocessingShape">
                    <wps:wsp>
                      <wps:cNvSpPr/>
                      <wps:spPr>
                        <a:xfrm>
                          <a:off x="0" y="0"/>
                          <a:ext cx="1219200" cy="643890"/>
                        </a:xfrm>
                        <a:prstGeom prst="ellipse">
                          <a:avLst/>
                        </a:prstGeom>
                        <a:solidFill>
                          <a:srgbClr val="4BACC6">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DBBA67C" w14:textId="472D808D" w:rsidR="00F6266B" w:rsidRDefault="00F6266B" w:rsidP="00B5614F">
                            <w:pPr>
                              <w:pStyle w:val="Web"/>
                              <w:spacing w:before="0" w:beforeAutospacing="0" w:after="0" w:afterAutospacing="0"/>
                              <w:textAlignment w:val="baseline"/>
                            </w:pPr>
                            <w:r w:rsidRPr="00FD1BA3">
                              <w:rPr>
                                <w:rFonts w:ascii="Microsoft JhengHei" w:eastAsia="Microsoft JhengHei" w:hAnsi="Microsoft JhengHei" w:cstheme="minorBidi" w:hint="eastAsia"/>
                                <w:b/>
                                <w:color w:val="000000" w:themeColor="text1"/>
                                <w:kern w:val="24"/>
                                <w:szCs w:val="36"/>
                              </w:rPr>
                              <w:t>處理方</w:t>
                            </w:r>
                            <w:r w:rsidRPr="00FD1BA3">
                              <w:rPr>
                                <w:rFonts w:ascii="Microsoft JhengHei" w:eastAsia="Microsoft JhengHei" w:hAnsi="Microsoft JhengHei" w:cstheme="minorBidi"/>
                                <w:b/>
                                <w:color w:val="000000" w:themeColor="text1"/>
                                <w:kern w:val="24"/>
                                <w:szCs w:val="36"/>
                              </w:rPr>
                              <w:t>法</w:t>
                            </w:r>
                          </w:p>
                        </w:txbxContent>
                      </wps:txbx>
                      <wps:bodyPr rtlCol="0" anchor="ctr"/>
                    </wps:wsp>
                  </a:graphicData>
                </a:graphic>
              </wp:anchor>
            </w:drawing>
          </mc:Choice>
          <mc:Fallback>
            <w:pict>
              <v:oval w14:anchorId="3D2A654E" id="橢圓 29709" o:spid="_x0000_s1129" style="position:absolute;margin-left:290.4pt;margin-top:7.75pt;width:96pt;height:50.7pt;z-index:25163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hRWwIAAMUEAAAOAAAAZHJzL2Uyb0RvYy54bWysVE2P0zAQvSPxHyzfaZr0Y5uq6YptVS58&#10;rCiI89RxEkuObdlu0/0dXDlx2x8Gv4Ox03Z3WcEBcUk9z+PnN88zXVwfW0kO3DqhVUHTwZASrpgu&#10;haoL+vnT5tWMEudBlSC14gW9445eL1++WHRmzjPdaFlyS5BEuXlnCtp4b+ZJ4ljDW3ADbbjCzUrb&#10;FjyGtk5KCx2ytzLJhsNp0mlbGqsZdw7Rdb9Jl5G/qjjzH6rKcU9kQVGbj18bv7vwTZYLmNcWTCPY&#10;SQb8g4oWhMJLL1Rr8ED2VjyjagWz2unKD5huE11VgvFYA1aTDn+rZtuA4bEWNMeZi03u/9Gy94db&#10;S0RZ0Cy/GuaUKGjxmX7ef//x7SvpMfSoM26OqVtza0+Rw2Uo+FjZNvxiKeQYfb27+MqPnjAE0yzN&#10;8bEoYbg3HY9meTQ+eThtrPNvuG5JWBSUSymMC6XDHA5vncdLMfucFWCnpSg3QsoY2Hq3kpYcAJ95&#10;fPN6tZrGs3LfvtNlD6MAlBDfG2Hsih6enWHkdz1NvOsJv1SkK2g+ySZYA2CbVhI8LluDxjlVUwKy&#10;xv5n3sZ7nxw+sZ7EbWbpzbpPaqDkPZpPLtoc+IvkdHjG/yYuuLIG1/RU8epQJh6RKpjD4xigiSHQ&#10;e8/ttik7spN7+xFQ/zg6QEoRnM9GQQkGOCOTuIOR1f6L8E1sx/C4zywPDHgs4CBNA72U0R/UXzRE&#10;kY/kJaHN+sYKK3/cHWNrXmWhoADtdHmH/Wq9XOl+okGxRqPYYH2oOmThrETq01yHYXwcx6yHf5/l&#10;LwAAAP//AwBQSwMEFAAGAAgAAAAhAJL6UWDgAAAACgEAAA8AAABkcnMvZG93bnJldi54bWxMj8FO&#10;wzAQRO9I/IO1SFwQtVspaQhxKhSBOFRCakGIoxObxBCvg+224e9ZTnDcmdHsm2ozu5EdTYjWo4Tl&#10;QgAz2HltsZfw8vxwXQCLSaFWo0cj4dtE2NTnZ5UqtT/hzhz3qWdUgrFUEoaUppLz2A3Gqbjwk0Hy&#10;3n1wKtEZeq6DOlG5G/lKiJw7ZZE+DGoyzWC6z/3BSWge8a1QV1/26eO1cfc2D9utaKW8vJjvboEl&#10;M6e/MPziEzrUxNT6A+rIRglZIQg9kZFlwCiwXq9IaElY5jfA64r/n1D/AAAA//8DAFBLAQItABQA&#10;BgAIAAAAIQC2gziS/gAAAOEBAAATAAAAAAAAAAAAAAAAAAAAAABbQ29udGVudF9UeXBlc10ueG1s&#10;UEsBAi0AFAAGAAgAAAAhADj9If/WAAAAlAEAAAsAAAAAAAAAAAAAAAAALwEAAF9yZWxzLy5yZWxz&#10;UEsBAi0AFAAGAAgAAAAhABv8SFFbAgAAxQQAAA4AAAAAAAAAAAAAAAAALgIAAGRycy9lMm9Eb2Mu&#10;eG1sUEsBAi0AFAAGAAgAAAAhAJL6UWDgAAAACgEAAA8AAAAAAAAAAAAAAAAAtQQAAGRycy9kb3du&#10;cmV2LnhtbFBLBQYAAAAABAAEAPMAAADCBQAAAAA=&#10;" fillcolor="#dbeef4" strokecolor="#4a7ebb">
                <v:shadow on="t" color="black" opacity="22937f" origin=",.5" offset="0,.63889mm"/>
                <v:textbox>
                  <w:txbxContent>
                    <w:p w14:paraId="0DBBA67C" w14:textId="472D808D" w:rsidR="00F6266B" w:rsidRDefault="00F6266B" w:rsidP="00B5614F">
                      <w:pPr>
                        <w:pStyle w:val="Web"/>
                        <w:spacing w:before="0" w:beforeAutospacing="0" w:after="0" w:afterAutospacing="0"/>
                        <w:textAlignment w:val="baseline"/>
                      </w:pPr>
                      <w:r w:rsidRPr="00FD1BA3">
                        <w:rPr>
                          <w:rFonts w:ascii="Microsoft JhengHei" w:eastAsia="Microsoft JhengHei" w:hAnsi="Microsoft JhengHei" w:cstheme="minorBidi" w:hint="eastAsia"/>
                          <w:b/>
                          <w:color w:val="000000" w:themeColor="text1"/>
                          <w:kern w:val="24"/>
                          <w:szCs w:val="36"/>
                        </w:rPr>
                        <w:t>處理方</w:t>
                      </w:r>
                      <w:r w:rsidRPr="00FD1BA3">
                        <w:rPr>
                          <w:rFonts w:ascii="Microsoft JhengHei" w:eastAsia="Microsoft JhengHei" w:hAnsi="Microsoft JhengHei" w:cstheme="minorBidi"/>
                          <w:b/>
                          <w:color w:val="000000" w:themeColor="text1"/>
                          <w:kern w:val="24"/>
                          <w:szCs w:val="36"/>
                        </w:rPr>
                        <w:t>法</w:t>
                      </w:r>
                    </w:p>
                  </w:txbxContent>
                </v:textbox>
                <w10:wrap type="square"/>
              </v:oval>
            </w:pict>
          </mc:Fallback>
        </mc:AlternateContent>
      </w:r>
      <w:r>
        <w:rPr>
          <w:noProof/>
        </w:rPr>
        <mc:AlternateContent>
          <mc:Choice Requires="wps">
            <w:drawing>
              <wp:anchor distT="0" distB="0" distL="114300" distR="114300" simplePos="0" relativeHeight="251637248" behindDoc="0" locked="0" layoutInCell="1" allowOverlap="1" wp14:anchorId="7AB8B25A" wp14:editId="78CD9A6B">
                <wp:simplePos x="0" y="0"/>
                <wp:positionH relativeFrom="column">
                  <wp:posOffset>533400</wp:posOffset>
                </wp:positionH>
                <wp:positionV relativeFrom="paragraph">
                  <wp:posOffset>98425</wp:posOffset>
                </wp:positionV>
                <wp:extent cx="1219200" cy="643890"/>
                <wp:effectExtent l="57150" t="19050" r="76200" b="99060"/>
                <wp:wrapSquare wrapText="bothSides"/>
                <wp:docPr id="29696" name="橢圓 29696"/>
                <wp:cNvGraphicFramePr/>
                <a:graphic xmlns:a="http://schemas.openxmlformats.org/drawingml/2006/main">
                  <a:graphicData uri="http://schemas.microsoft.com/office/word/2010/wordprocessingShape">
                    <wps:wsp>
                      <wps:cNvSpPr/>
                      <wps:spPr>
                        <a:xfrm>
                          <a:off x="0" y="0"/>
                          <a:ext cx="1219200" cy="643890"/>
                        </a:xfrm>
                        <a:prstGeom prst="ellipse">
                          <a:avLst/>
                        </a:prstGeom>
                        <a:solidFill>
                          <a:srgbClr val="4BACC6">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CCB056E" w14:textId="074E4044" w:rsidR="00F6266B" w:rsidRDefault="00F6266B" w:rsidP="00B5614F">
                            <w:pPr>
                              <w:ind w:left="0" w:firstLine="0"/>
                              <w:jc w:val="center"/>
                            </w:pPr>
                            <w:r w:rsidRPr="00FD1BA3">
                              <w:rPr>
                                <w:rFonts w:ascii="Microsoft JhengHei" w:eastAsia="Microsoft JhengHei" w:hAnsi="Microsoft JhengHei"/>
                                <w:b/>
                                <w:color w:val="000000" w:themeColor="text1"/>
                                <w:kern w:val="24"/>
                                <w:szCs w:val="36"/>
                              </w:rPr>
                              <w:t>不同情況</w:t>
                            </w:r>
                          </w:p>
                        </w:txbxContent>
                      </wps:txbx>
                      <wps:bodyPr rtlCol="0" anchor="ctr"/>
                    </wps:wsp>
                  </a:graphicData>
                </a:graphic>
              </wp:anchor>
            </w:drawing>
          </mc:Choice>
          <mc:Fallback>
            <w:pict>
              <v:oval w14:anchorId="7AB8B25A" id="橢圓 29696" o:spid="_x0000_s1130" style="position:absolute;margin-left:42pt;margin-top:7.75pt;width:96pt;height:50.7pt;z-index:25163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4gZWgIAAMUEAAAOAAAAZHJzL2Uyb0RvYy54bWysVE2P0zAQvSPxHyzfaZr0g7ZqumJblQsf&#10;KwriPHWcxJJjW7bbtL+DKydu/DD4HYydNrvLCg6IS+p5Hj+/eZ7p8ubUSHLk1gmtcpoOhpRwxXQh&#10;VJXTTx+3L2aUOA+qAKkVz+mZO3qzev5s2ZoFz3StZcEtQRLlFq3Jae29WSSJYzVvwA204Qo3S20b&#10;8BjaKikstMjeyCQbDqdJq21hrGbcOUQ33SZdRf6y5My/L0vHPZE5RW0+fm387sM3WS1hUVkwtWAX&#10;GfAPKhoQCi/tqTbggRyseELVCGa106UfMN0kuiwF47EGrCYd/lbNrgbDYy1ojjO9Te7/0bJ3xztL&#10;RJHTbD6dTylR0OAz/fz+7cfXL6TD0KPWuAWm7sydvUQOl6HgU2mb8IulkFP09dz7yk+eMATTLJ3j&#10;Y1HCcG86Hs3m0fjk/rSxzr/muiFhkVMupTAulA4LOL5xHi/F7GtWgJ2WotgKKWNgq/1aWnIEfObx&#10;7av1ehrPykPzVhcdjAJQQnxvhLErOnh2hZHfdTTxrkf8UpE2p/NJNsEaANu0lOBx2Rg0zqmKEpAV&#10;9j/zNt776PCF9SJuO0tvN11SDQXv0Pmk1+bA95LT4RX/m7jgygZc3VHFq0OZeESqYA6PY4AmhkAf&#10;PLe7umjJXh7sB0D94+gAKURwPhsFJRjgjEziDkZW+8/C17Edw+M+sTww4LGAgzQ1dFJGf1Dfa4gi&#10;H8hLQpt1jRVW/rQ/xdZ8OQoFBWivizP2q/VyrbuJBsVqjWKD9aHqkIWzEqkvcx2G8WEcs+7/fVa/&#10;AAAA//8DAFBLAwQUAAYACAAAACEAfSpfkuAAAAAJAQAADwAAAGRycy9kb3ducmV2LnhtbEyPwU7D&#10;MBBE70j8g7VIXFDrtKJpCHEqFIE4VKpEQYjjJjaJIV6H2G3D37Oc4LhvRrMzxWZyvTiaMVhPChbz&#10;BIShxmtLrYKX54dZBiJEJI29J6Pg2wTYlOdnBeban+jJHPexFRxCIUcFXYxDLmVoOuMwzP1giLV3&#10;PzqMfI6t1COeONz1cpkkqXRoiT90OJiqM83n/uAUVI/0luHVl919vFbu3qbjdpvUSl1eTHe3IKKZ&#10;4p8ZfutzdSi5U+0PpIPoFWTXPCUyX61AsL5cpwxqBov0BmRZyP8Lyh8AAAD//wMAUEsBAi0AFAAG&#10;AAgAAAAhALaDOJL+AAAA4QEAABMAAAAAAAAAAAAAAAAAAAAAAFtDb250ZW50X1R5cGVzXS54bWxQ&#10;SwECLQAUAAYACAAAACEAOP0h/9YAAACUAQAACwAAAAAAAAAAAAAAAAAvAQAAX3JlbHMvLnJlbHNQ&#10;SwECLQAUAAYACAAAACEABuOIGVoCAADFBAAADgAAAAAAAAAAAAAAAAAuAgAAZHJzL2Uyb0RvYy54&#10;bWxQSwECLQAUAAYACAAAACEAfSpfkuAAAAAJAQAADwAAAAAAAAAAAAAAAAC0BAAAZHJzL2Rvd25y&#10;ZXYueG1sUEsFBgAAAAAEAAQA8wAAAMEFAAAAAA==&#10;" fillcolor="#dbeef4" strokecolor="#4a7ebb">
                <v:shadow on="t" color="black" opacity="22937f" origin=",.5" offset="0,.63889mm"/>
                <v:textbox>
                  <w:txbxContent>
                    <w:p w14:paraId="0CCB056E" w14:textId="074E4044" w:rsidR="00F6266B" w:rsidRDefault="00F6266B" w:rsidP="00B5614F">
                      <w:pPr>
                        <w:ind w:left="0" w:firstLine="0"/>
                        <w:jc w:val="center"/>
                      </w:pPr>
                      <w:r w:rsidRPr="00FD1BA3">
                        <w:rPr>
                          <w:rFonts w:ascii="Microsoft JhengHei" w:eastAsia="Microsoft JhengHei" w:hAnsi="Microsoft JhengHei"/>
                          <w:b/>
                          <w:color w:val="000000" w:themeColor="text1"/>
                          <w:kern w:val="24"/>
                          <w:szCs w:val="36"/>
                        </w:rPr>
                        <w:t>不同情況</w:t>
                      </w:r>
                    </w:p>
                  </w:txbxContent>
                </v:textbox>
                <w10:wrap type="square"/>
              </v:oval>
            </w:pict>
          </mc:Fallback>
        </mc:AlternateContent>
      </w:r>
    </w:p>
    <w:p w14:paraId="1C752AF9" w14:textId="77777777" w:rsidR="00A4717C" w:rsidRDefault="00A4717C" w:rsidP="00A4717C">
      <w:pPr>
        <w:ind w:left="0" w:firstLine="0"/>
      </w:pPr>
    </w:p>
    <w:p w14:paraId="55FE5272" w14:textId="77777777" w:rsidR="00A4717C" w:rsidRDefault="00A4717C" w:rsidP="00A4717C">
      <w:pPr>
        <w:ind w:left="0" w:firstLine="0"/>
      </w:pPr>
    </w:p>
    <w:p w14:paraId="18ADBDE7" w14:textId="77777777" w:rsidR="00A4717C" w:rsidRDefault="00A4717C" w:rsidP="00A4717C">
      <w:pPr>
        <w:ind w:left="0" w:firstLine="0"/>
      </w:pPr>
    </w:p>
    <w:p w14:paraId="5C5AFC44" w14:textId="77777777" w:rsidR="00A4717C" w:rsidRDefault="00A4717C" w:rsidP="00A4717C">
      <w:pPr>
        <w:ind w:left="0" w:firstLine="0"/>
      </w:pPr>
    </w:p>
    <w:p w14:paraId="298CA322" w14:textId="51B0A2B1" w:rsidR="00A4717C" w:rsidRDefault="00B5614F" w:rsidP="00A4717C">
      <w:pPr>
        <w:ind w:left="0" w:firstLine="0"/>
      </w:pPr>
      <w:r>
        <w:rPr>
          <w:noProof/>
        </w:rPr>
        <mc:AlternateContent>
          <mc:Choice Requires="wps">
            <w:drawing>
              <wp:anchor distT="0" distB="0" distL="114300" distR="114300" simplePos="0" relativeHeight="251642368" behindDoc="0" locked="0" layoutInCell="1" allowOverlap="1" wp14:anchorId="005E4A67" wp14:editId="02A9E37A">
                <wp:simplePos x="0" y="0"/>
                <wp:positionH relativeFrom="column">
                  <wp:posOffset>2964180</wp:posOffset>
                </wp:positionH>
                <wp:positionV relativeFrom="paragraph">
                  <wp:posOffset>30480</wp:posOffset>
                </wp:positionV>
                <wp:extent cx="2576830" cy="1610995"/>
                <wp:effectExtent l="57150" t="19050" r="71120" b="103505"/>
                <wp:wrapSquare wrapText="bothSides"/>
                <wp:docPr id="29724" name="圓角矩形 29724"/>
                <wp:cNvGraphicFramePr/>
                <a:graphic xmlns:a="http://schemas.openxmlformats.org/drawingml/2006/main">
                  <a:graphicData uri="http://schemas.microsoft.com/office/word/2010/wordprocessingShape">
                    <wps:wsp>
                      <wps:cNvSpPr/>
                      <wps:spPr>
                        <a:xfrm>
                          <a:off x="0" y="0"/>
                          <a:ext cx="2576830" cy="1610995"/>
                        </a:xfrm>
                        <a:prstGeom prst="roundRect">
                          <a:avLst/>
                        </a:prstGeom>
                        <a:solidFill>
                          <a:srgbClr val="4F81BD">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3851288" w14:textId="4A28383E" w:rsidR="00F6266B" w:rsidRPr="00B5614F" w:rsidRDefault="00F6266B" w:rsidP="00B5614F">
                            <w:pPr>
                              <w:pStyle w:val="Web"/>
                              <w:spacing w:before="0" w:beforeAutospacing="0" w:after="0" w:afterAutospacing="0"/>
                              <w:jc w:val="both"/>
                              <w:textAlignment w:val="baseline"/>
                            </w:pPr>
                            <w:r w:rsidRPr="00A97A1E">
                              <w:rPr>
                                <w:rFonts w:ascii="Microsoft JhengHei" w:eastAsia="Microsoft JhengHei" w:hAnsi="Microsoft JhengHei" w:hint="eastAsia"/>
                                <w:lang w:eastAsia="zh-HK"/>
                              </w:rPr>
                              <w:t>中央人民政府可根據香港特別行政區的情況和需要，在</w:t>
                            </w:r>
                            <w:r w:rsidRPr="00A97A1E">
                              <w:rPr>
                                <w:rFonts w:ascii="Microsoft JhengHei" w:eastAsia="Microsoft JhengHei" w:hAnsi="Microsoft JhengHei" w:hint="eastAsia"/>
                                <w:i/>
                                <w:color w:val="FF0000"/>
                                <w:u w:val="single"/>
                                <w:lang w:eastAsia="zh-HK"/>
                              </w:rPr>
                              <w:t>徵詢</w:t>
                            </w:r>
                            <w:r w:rsidRPr="00A97A1E">
                              <w:rPr>
                                <w:rFonts w:ascii="Microsoft JhengHei" w:eastAsia="Microsoft JhengHei" w:hAnsi="Microsoft JhengHei" w:hint="eastAsia"/>
                                <w:lang w:eastAsia="zh-HK"/>
                              </w:rPr>
                              <w:t>香港特別行政區政府的意見後，決定是否適用於香港特別行政區。</w:t>
                            </w:r>
                          </w:p>
                        </w:txbxContent>
                      </wps:txbx>
                      <wps:bodyPr rtlCol="0" anchor="ctr"/>
                    </wps:wsp>
                  </a:graphicData>
                </a:graphic>
              </wp:anchor>
            </w:drawing>
          </mc:Choice>
          <mc:Fallback>
            <w:pict>
              <v:roundrect w14:anchorId="005E4A67" id="圓角矩形 29724" o:spid="_x0000_s1131" style="position:absolute;margin-left:233.4pt;margin-top:2.4pt;width:202.9pt;height:126.85pt;z-index:251642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4hAYQIAAM4EAAAOAAAAZHJzL2Uyb0RvYy54bWysVM2O0zAQviPxDpbvNGn6XzVdia3KhZ/V&#10;FsR5ajtNJMe2bLdpXwOuSEhcEA/B46zgMRg7bXeXCg6Ii+MZez5/881MZlf7WpKdsK7SKqfdTkqJ&#10;UEzzSm1y+u7t8tmYEudBcZBaiZwehKNX86dPZo2ZikyXWnJhCYIoN21MTkvvzTRJHCtFDa6jjVB4&#10;WGhbg0fTbhJuoUH0WiZZmg6TRlturGbCOfQu2kM6j/hFIZh/UxROeCJzitx8XG1c12FN5jOYbiyY&#10;smJHGvAPLGqoFD56hlqAB7K11QVUXTGrnS58h+k60UVRMRFzwGy66W/ZrEowIuaC4jhzlsn9P1j2&#10;endjScVzmk1GWZ8SBTWW6e7Tx59fP/z4/O3u+xfSnqBSjXFTDFiZG3u0HG5D2vvC1uGLCZF9VPdw&#10;VlfsPWHozAaj4biHRWB41h1208lkEPRP7sONdf6F0DUJm5xavVX8FmsYpYXdS+fb+6d74UmnZcWX&#10;lZTRsJv1tbRkB1jv/nLcfb6IsXJbv9K8dWPbpMfCoxvbo3WPT27k41qYyO0RvlSkyelkkA0wDcB+&#10;LSR43NYGFXRqQwnIDQ4C8za++yj4iHpBzpXAReudDM7cHPgz5W568v+NXFBlAa5soeLTR32lCuKI&#10;OA8oYqzU1gu7KnlD1nJrbwH596MChFdB+6wXmKCBwzKIJ2hZ7d9Xvox9Gep7IXlAwLDgB2lKaKn0&#10;/sBenzhEoR/QS0Kntb0Vdn6/3sceHfVDQsG11vyAjWu9vNbtaINipUayQfrQJeEWDk2EPg54mMqH&#10;drx1/xua/wIAAP//AwBQSwMEFAAGAAgAAAAhAJ5JGrTfAAAACQEAAA8AAABkcnMvZG93bnJldi54&#10;bWxMjzFPwzAQhXck/oN1SCyI2olImoY4FUIqSxYoLN3c+BpHxHYUO2349xwTne6d3um976rtYgd2&#10;xin03klIVgIYutbr3nUSvj53jwWwEJXTavAOJfxggG19e1OpUvuL+8DzPnaMQlwolQQT41hyHlqD&#10;VoWVH9GRd/KTVZHWqeN6UhcKtwNPhci5Vb2jBqNGfDXYfu9nK+Fd6OzNnHbrDc6JwEPTiIekkfL+&#10;bnl5BhZxif/H8IdP6FAT09HPTgc2SHjKc0KPJGiQX6zTHNhRQpoVGfC64tcf1L8AAAD//wMAUEsB&#10;Ai0AFAAGAAgAAAAhALaDOJL+AAAA4QEAABMAAAAAAAAAAAAAAAAAAAAAAFtDb250ZW50X1R5cGVz&#10;XS54bWxQSwECLQAUAAYACAAAACEAOP0h/9YAAACUAQAACwAAAAAAAAAAAAAAAAAvAQAAX3JlbHMv&#10;LnJlbHNQSwECLQAUAAYACAAAACEA+V+IQGECAADOBAAADgAAAAAAAAAAAAAAAAAuAgAAZHJzL2Uy&#10;b0RvYy54bWxQSwECLQAUAAYACAAAACEAnkkatN8AAAAJAQAADwAAAAAAAAAAAAAAAAC7BAAAZHJz&#10;L2Rvd25yZXYueG1sUEsFBgAAAAAEAAQA8wAAAMcFAAAAAA==&#10;" fillcolor="#dce6f2" strokecolor="#4a7ebb">
                <v:shadow on="t" color="black" opacity="22937f" origin=",.5" offset="0,.63889mm"/>
                <v:textbox>
                  <w:txbxContent>
                    <w:p w14:paraId="33851288" w14:textId="4A28383E" w:rsidR="00F6266B" w:rsidRPr="00B5614F" w:rsidRDefault="00F6266B" w:rsidP="00B5614F">
                      <w:pPr>
                        <w:pStyle w:val="Web"/>
                        <w:spacing w:before="0" w:beforeAutospacing="0" w:after="0" w:afterAutospacing="0"/>
                        <w:jc w:val="both"/>
                        <w:textAlignment w:val="baseline"/>
                      </w:pPr>
                      <w:r w:rsidRPr="00A97A1E">
                        <w:rPr>
                          <w:rFonts w:ascii="Microsoft JhengHei" w:eastAsia="Microsoft JhengHei" w:hAnsi="Microsoft JhengHei" w:hint="eastAsia"/>
                          <w:lang w:eastAsia="zh-HK"/>
                        </w:rPr>
                        <w:t>中央人民政府可根據香港特別行政區的情況和需要，在</w:t>
                      </w:r>
                      <w:r w:rsidRPr="00A97A1E">
                        <w:rPr>
                          <w:rFonts w:ascii="Microsoft JhengHei" w:eastAsia="Microsoft JhengHei" w:hAnsi="Microsoft JhengHei" w:hint="eastAsia"/>
                          <w:i/>
                          <w:color w:val="FF0000"/>
                          <w:u w:val="single"/>
                          <w:lang w:eastAsia="zh-HK"/>
                        </w:rPr>
                        <w:t>徵詢</w:t>
                      </w:r>
                      <w:r w:rsidRPr="00A97A1E">
                        <w:rPr>
                          <w:rFonts w:ascii="Microsoft JhengHei" w:eastAsia="Microsoft JhengHei" w:hAnsi="Microsoft JhengHei" w:hint="eastAsia"/>
                          <w:lang w:eastAsia="zh-HK"/>
                        </w:rPr>
                        <w:t>香港特別行政區政府的意見後，決定是否適用於香港特別行政區。</w:t>
                      </w:r>
                    </w:p>
                  </w:txbxContent>
                </v:textbox>
                <w10:wrap type="square"/>
              </v:roundrect>
            </w:pict>
          </mc:Fallback>
        </mc:AlternateContent>
      </w:r>
      <w:r>
        <w:rPr>
          <w:noProof/>
        </w:rPr>
        <mc:AlternateContent>
          <mc:Choice Requires="wps">
            <w:drawing>
              <wp:anchor distT="0" distB="0" distL="114300" distR="114300" simplePos="0" relativeHeight="251638272" behindDoc="0" locked="0" layoutInCell="1" allowOverlap="1" wp14:anchorId="57CC6CA2" wp14:editId="4A886250">
                <wp:simplePos x="0" y="0"/>
                <wp:positionH relativeFrom="column">
                  <wp:posOffset>-7620</wp:posOffset>
                </wp:positionH>
                <wp:positionV relativeFrom="paragraph">
                  <wp:posOffset>350520</wp:posOffset>
                </wp:positionV>
                <wp:extent cx="2646045" cy="920750"/>
                <wp:effectExtent l="57150" t="19050" r="78105" b="88900"/>
                <wp:wrapSquare wrapText="bothSides"/>
                <wp:docPr id="29705" name="圓角矩形 29705"/>
                <wp:cNvGraphicFramePr/>
                <a:graphic xmlns:a="http://schemas.openxmlformats.org/drawingml/2006/main">
                  <a:graphicData uri="http://schemas.microsoft.com/office/word/2010/wordprocessingShape">
                    <wps:wsp>
                      <wps:cNvSpPr/>
                      <wps:spPr>
                        <a:xfrm>
                          <a:off x="0" y="0"/>
                          <a:ext cx="2646045" cy="920750"/>
                        </a:xfrm>
                        <a:prstGeom prst="roundRect">
                          <a:avLst/>
                        </a:prstGeom>
                        <a:solidFill>
                          <a:srgbClr val="1F497D">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EAD021A" w14:textId="50281E9A" w:rsidR="00F6266B" w:rsidRPr="00B5614F" w:rsidRDefault="00F6266B" w:rsidP="00B5614F">
                            <w:pPr>
                              <w:pStyle w:val="Web"/>
                              <w:spacing w:before="0" w:beforeAutospacing="0" w:after="0" w:afterAutospacing="0"/>
                              <w:jc w:val="center"/>
                              <w:textAlignment w:val="baseline"/>
                            </w:pPr>
                            <w:r w:rsidRPr="00A97A1E">
                              <w:rPr>
                                <w:rFonts w:ascii="Microsoft JhengHei" w:eastAsia="Microsoft JhengHei" w:hAnsi="Microsoft JhengHei" w:cstheme="minorBidi" w:hint="eastAsia"/>
                                <w:color w:val="000000" w:themeColor="text1"/>
                                <w:kern w:val="24"/>
                                <w:szCs w:val="36"/>
                              </w:rPr>
                              <w:t>中華人民共和國締結的國際協議</w:t>
                            </w:r>
                          </w:p>
                        </w:txbxContent>
                      </wps:txbx>
                      <wps:bodyPr rtlCol="0" anchor="ctr"/>
                    </wps:wsp>
                  </a:graphicData>
                </a:graphic>
              </wp:anchor>
            </w:drawing>
          </mc:Choice>
          <mc:Fallback>
            <w:pict>
              <v:roundrect w14:anchorId="57CC6CA2" id="圓角矩形 29705" o:spid="_x0000_s1132" style="position:absolute;margin-left:-.6pt;margin-top:27.6pt;width:208.35pt;height:72.5pt;z-index:251638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zAYZgIAAM0EAAAOAAAAZHJzL2Uyb0RvYy54bWysVEuOEzEQ3SNxB8t70p2e/JXOSEwUNnxG&#10;ExDriu3+SG7bsp10cg3YIiGxQRyC44zgGJTdSWaGESwQm46r7Hr16lVV5pf7RpKdsK7WKqf9XkqJ&#10;UEzzWpU5ffd29WxCifOgOEitRE4PwtHLxdMn89bMRKYrLbmwBEGUm7Ump5X3ZpYkjlWiAdfTRii8&#10;LLRtwKNpy4RbaBG9kUmWpqOk1ZYbq5lwDr3L7pIuIn5RCObfFIUTnsicIjcfvzZ+N+GbLOYwKy2Y&#10;qmZHGvAPLBqoFSY9Qy3BA9na+hFUUzOrnS58j+km0UVRMxFrwGr66W/VrCswItaC4jhzlsn9P1j2&#10;endtSc1zmk3H6ZASBQ226fbTx59fP/z4/O32+xfS3aBSrXEzDFiba3u0HB5D2fvCNuEXCyL7qO7h&#10;rK7Ye8LQmY0Go3SAKRjeTbN0PIzyJ3fRxjr/QuiGhENOrd4qfoMtjMrC7qXzmBbfn96FjE7Lmq9q&#10;KaNhy82VtGQH2O7+ajAdL2Os3DavNO/cODXpse/oxuno3JOTG/FdBxNzPcCXirTIfZiFKgDHtZDg&#10;8dgYFNCpkhKQJe4B8zbmfRB8RO3SDVaT/vOOnKuAi847HZ65OfBnyv305P8buaDKElzVQcXUYbwx&#10;RKogjojrgCLGRm29sOuKt2Qjt/YGkP8gKkB4HbTPLgITNHBXhvEGLav9+9pXcSxDex9JHhAwLPhB&#10;mgo6Khd/YK9PHCLJe/SSMGjdaIWT32/2cUTHw1BQcG00P+DcWi+vdLfZoFilkWyQPlQdXuHOROjj&#10;foelvG/HV3f/QotfAAAA//8DAFBLAwQUAAYACAAAACEANICEkd0AAAAJAQAADwAAAGRycy9kb3du&#10;cmV2LnhtbEyPwU7DMBBE70j8g7VI3FonUYNQiFNVSBzgRFsOHO14G6eN7ch2W/fvWU5wWq1m9Gam&#10;XWc7sQuGOHonoFwWwND1Xo9uEPC1f1s8A4tJOi0n71DADSOsu/u7VjbaX90WL7s0MIK42EgBJqW5&#10;4Tz2Bq2MSz+jI+3gg5WJ3jBwHeSV4HbiVVE8cStHRwlGzvhqsD/tzpYoxyofw4e+fasNV/vPd6Py&#10;aivE40PevABLmNOfGX7rU3XoqJPyZ6cjmwQsyoqcAuqaLumrsq6BKQEUWwHvWv5/QfcDAAD//wMA&#10;UEsBAi0AFAAGAAgAAAAhALaDOJL+AAAA4QEAABMAAAAAAAAAAAAAAAAAAAAAAFtDb250ZW50X1R5&#10;cGVzXS54bWxQSwECLQAUAAYACAAAACEAOP0h/9YAAACUAQAACwAAAAAAAAAAAAAAAAAvAQAAX3Jl&#10;bHMvLnJlbHNQSwECLQAUAAYACAAAACEA4k8wGGYCAADNBAAADgAAAAAAAAAAAAAAAAAuAgAAZHJz&#10;L2Uyb0RvYy54bWxQSwECLQAUAAYACAAAACEANICEkd0AAAAJAQAADwAAAAAAAAAAAAAAAADABAAA&#10;ZHJzL2Rvd25yZXYueG1sUEsFBgAAAAAEAAQA8wAAAMoFAAAAAA==&#10;" fillcolor="#c6d9f1" strokecolor="#4a7ebb">
                <v:shadow on="t" color="black" opacity="22937f" origin=",.5" offset="0,.63889mm"/>
                <v:textbox>
                  <w:txbxContent>
                    <w:p w14:paraId="1EAD021A" w14:textId="50281E9A" w:rsidR="00F6266B" w:rsidRPr="00B5614F" w:rsidRDefault="00F6266B" w:rsidP="00B5614F">
                      <w:pPr>
                        <w:pStyle w:val="Web"/>
                        <w:spacing w:before="0" w:beforeAutospacing="0" w:after="0" w:afterAutospacing="0"/>
                        <w:jc w:val="center"/>
                        <w:textAlignment w:val="baseline"/>
                      </w:pPr>
                      <w:r w:rsidRPr="00A97A1E">
                        <w:rPr>
                          <w:rFonts w:ascii="Microsoft JhengHei" w:eastAsia="Microsoft JhengHei" w:hAnsi="Microsoft JhengHei" w:cstheme="minorBidi" w:hint="eastAsia"/>
                          <w:color w:val="000000" w:themeColor="text1"/>
                          <w:kern w:val="24"/>
                          <w:szCs w:val="36"/>
                        </w:rPr>
                        <w:t>中華人民共和國締結的國際協議</w:t>
                      </w:r>
                    </w:p>
                  </w:txbxContent>
                </v:textbox>
                <w10:wrap type="square"/>
              </v:roundrect>
            </w:pict>
          </mc:Fallback>
        </mc:AlternateContent>
      </w:r>
    </w:p>
    <w:p w14:paraId="135B0E72" w14:textId="77777777" w:rsidR="00A4717C" w:rsidRDefault="00A4717C" w:rsidP="00A4717C">
      <w:pPr>
        <w:ind w:left="0" w:firstLine="0"/>
      </w:pPr>
    </w:p>
    <w:p w14:paraId="2745DCA5" w14:textId="77777777" w:rsidR="00A4717C" w:rsidRDefault="00A4717C" w:rsidP="00A4717C">
      <w:pPr>
        <w:ind w:left="0" w:firstLine="0"/>
      </w:pPr>
    </w:p>
    <w:p w14:paraId="3E2E6661" w14:textId="77777777" w:rsidR="00A4717C" w:rsidRDefault="00A4717C" w:rsidP="00A4717C">
      <w:pPr>
        <w:ind w:left="0" w:firstLine="0"/>
      </w:pPr>
    </w:p>
    <w:p w14:paraId="151A792C" w14:textId="49BCB851" w:rsidR="00A4717C" w:rsidRDefault="00B5614F" w:rsidP="00A4717C">
      <w:pPr>
        <w:ind w:left="0" w:firstLine="0"/>
      </w:pPr>
      <w:r>
        <w:rPr>
          <w:noProof/>
        </w:rPr>
        <mc:AlternateContent>
          <mc:Choice Requires="wps">
            <w:drawing>
              <wp:anchor distT="0" distB="0" distL="114300" distR="114300" simplePos="0" relativeHeight="251641344" behindDoc="0" locked="0" layoutInCell="1" allowOverlap="1" wp14:anchorId="67F7D929" wp14:editId="6D306A3C">
                <wp:simplePos x="0" y="0"/>
                <wp:positionH relativeFrom="column">
                  <wp:posOffset>2964180</wp:posOffset>
                </wp:positionH>
                <wp:positionV relativeFrom="paragraph">
                  <wp:posOffset>36195</wp:posOffset>
                </wp:positionV>
                <wp:extent cx="2590800" cy="1565275"/>
                <wp:effectExtent l="57150" t="19050" r="76200" b="92075"/>
                <wp:wrapSquare wrapText="bothSides"/>
                <wp:docPr id="29721" name="圓角矩形 29721"/>
                <wp:cNvGraphicFramePr/>
                <a:graphic xmlns:a="http://schemas.openxmlformats.org/drawingml/2006/main">
                  <a:graphicData uri="http://schemas.microsoft.com/office/word/2010/wordprocessingShape">
                    <wps:wsp>
                      <wps:cNvSpPr/>
                      <wps:spPr>
                        <a:xfrm>
                          <a:off x="0" y="0"/>
                          <a:ext cx="2590800" cy="1565275"/>
                        </a:xfrm>
                        <a:prstGeom prst="roundRect">
                          <a:avLst/>
                        </a:prstGeom>
                        <a:solidFill>
                          <a:srgbClr val="4F81BD">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7124BCFB" w14:textId="1F4F3A26" w:rsidR="00F6266B" w:rsidRPr="00B5614F" w:rsidRDefault="00F6266B" w:rsidP="00B5614F">
                            <w:pPr>
                              <w:pStyle w:val="Web"/>
                              <w:spacing w:before="0" w:beforeAutospacing="0" w:after="0" w:afterAutospacing="0"/>
                              <w:jc w:val="both"/>
                              <w:textAlignment w:val="baseline"/>
                            </w:pPr>
                            <w:r w:rsidRPr="00A97A1E">
                              <w:rPr>
                                <w:rFonts w:ascii="Microsoft JhengHei" w:eastAsia="Microsoft JhengHei" w:hAnsi="Microsoft JhengHei" w:cstheme="minorBidi" w:hint="eastAsia"/>
                                <w:color w:val="000000" w:themeColor="text1"/>
                                <w:kern w:val="24"/>
                                <w:szCs w:val="36"/>
                              </w:rPr>
                              <w:t>該等國際協議仍可</w:t>
                            </w:r>
                            <w:r w:rsidRPr="002C3FCE">
                              <w:rPr>
                                <w:rFonts w:ascii="Microsoft JhengHei" w:eastAsia="Microsoft JhengHei" w:hAnsi="Microsoft JhengHei" w:cstheme="minorBidi" w:hint="eastAsia"/>
                                <w:i/>
                                <w:color w:val="FF0000"/>
                                <w:kern w:val="24"/>
                                <w:szCs w:val="36"/>
                                <w:u w:val="single"/>
                              </w:rPr>
                              <w:t>繼續適用</w:t>
                            </w:r>
                            <w:r w:rsidRPr="00A97A1E">
                              <w:rPr>
                                <w:rFonts w:ascii="Microsoft JhengHei" w:eastAsia="Microsoft JhengHei" w:hAnsi="Microsoft JhengHei" w:cstheme="minorBidi" w:hint="eastAsia"/>
                                <w:color w:val="000000" w:themeColor="text1"/>
                                <w:kern w:val="24"/>
                                <w:szCs w:val="36"/>
                              </w:rPr>
                              <w:t>於香港，中央人民政府根據需要</w:t>
                            </w:r>
                            <w:r w:rsidRPr="00A97A1E">
                              <w:rPr>
                                <w:rFonts w:ascii="Microsoft JhengHei" w:eastAsia="Microsoft JhengHei" w:hAnsi="Microsoft JhengHei" w:cstheme="minorBidi" w:hint="eastAsia"/>
                                <w:i/>
                                <w:color w:val="FF0000"/>
                                <w:kern w:val="24"/>
                                <w:szCs w:val="36"/>
                                <w:u w:val="single"/>
                              </w:rPr>
                              <w:t>授權或協助</w:t>
                            </w:r>
                            <w:r w:rsidRPr="00A97A1E">
                              <w:rPr>
                                <w:rFonts w:ascii="Microsoft JhengHei" w:eastAsia="Microsoft JhengHei" w:hAnsi="Microsoft JhengHei" w:cstheme="minorBidi" w:hint="eastAsia"/>
                                <w:color w:val="000000" w:themeColor="text1"/>
                                <w:kern w:val="24"/>
                                <w:szCs w:val="36"/>
                              </w:rPr>
                              <w:t>香港特別行政區政府作出適當安排，使其他有關國際協議適用於香港特區。</w:t>
                            </w:r>
                          </w:p>
                        </w:txbxContent>
                      </wps:txbx>
                      <wps:bodyPr wrap="square" rtlCol="0" anchor="ctr"/>
                    </wps:wsp>
                  </a:graphicData>
                </a:graphic>
                <wp14:sizeRelH relativeFrom="margin">
                  <wp14:pctWidth>0</wp14:pctWidth>
                </wp14:sizeRelH>
              </wp:anchor>
            </w:drawing>
          </mc:Choice>
          <mc:Fallback>
            <w:pict>
              <v:roundrect w14:anchorId="67F7D929" id="圓角矩形 29721" o:spid="_x0000_s1133" style="position:absolute;margin-left:233.4pt;margin-top:2.85pt;width:204pt;height:123.25pt;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r8TbQIAANwEAAAOAAAAZHJzL2Uyb0RvYy54bWysVM2O0zAQviPxDpbvNGl20z81XYmtyoWf&#10;1RbEeWo7TSTHNrbbtK8BV6SVuCAegsdZwWMwdrrdXSo4IC6OZ+z5/M03M5le7BpJtsK6WquC9nsp&#10;JUIxzWu1Lui7t4tnI0qcB8VBaiUKuheOXsyePpm2ZiIyXWnJhSUIotykNQWtvDeTJHGsEg24njZC&#10;4WGpbQMeTbtOuIUW0RuZZGk6SFptubGaCefQO+8O6Szil6Vg/k1ZOuGJLChy83G1cV2FNZlNYbK2&#10;YKqaHWjAP7BooFb46BFqDh7IxtYnUE3NrHa69D2mm0SXZc1EzAGz6ae/ZbOswIiYC4rjzFEm9/9g&#10;2evtlSU1L2g2HmZ9ShQ0WKbbz59+fv344+bb7fcvpDtBpVrjJhiwNFf2YDnchrR3pW3CFxMiu6ju&#10;/qiu2HnC0Jnl43SUYhEYnvXzQZ4N86B/ch9urPMvhG5I2BTU6o3i11jDKC1sXzrf3b+7F550WtZ8&#10;UUsZDbteXUpLtoD1Pl+M+s/nMVZumlead25sG2SBQDBBN7ZH50ZqnRv5uA4mcnuELxVpCzrOsxzT&#10;AOzXUoLHbWNQQafWlIBc4yAwb+O7j4IPqCfkXAVcdN5xfuTmwB8p99M7/9/IBVXm4KoOKj590Feq&#10;kK2I84AiBkNvvLDLirdkJTf2GpD/eVSA8Dpon50FJmjgsOTxBC2r/fvaV7EvQ31PJA8IGBb8IE0F&#10;HZWzP7A/cohCP6CXhE7reivs/G61iz06HISEgmul+R4bt8XJReE/bMAKpOflpe4GHRSrNFIPhQg9&#10;E2JwhOJDh3EPM/rQjrfuf0qzXwAAAP//AwBQSwMEFAAGAAgAAAAhAJdtX1XeAAAACQEAAA8AAABk&#10;cnMvZG93bnJldi54bWxMjzFPwzAUhHck/oP1kLogaidqkhLyUqFKZckChYXNjV/jiNiOYqcN/x4z&#10;wXi609131W4xA7vQ5HtnEZK1AEa2daq3HcLH++FhC8wHaZUcnCWEb/Kwq29vKlkqd7VvdDmGjsUS&#10;60uJoEMYS859q8lIv3Yj2eid3WRkiHLquJrkNZabgadC5NzI3sYFLUfaa2q/jrNBeBUqe9HnQ/FI&#10;cyLos2nEfdIgru6W5ydggZbwF4Zf/IgOdWQ6udkqzwaETZ5H9ICQFcCivy02UZ8Q0ixNgdcV//+g&#10;/gEAAP//AwBQSwECLQAUAAYACAAAACEAtoM4kv4AAADhAQAAEwAAAAAAAAAAAAAAAAAAAAAAW0Nv&#10;bnRlbnRfVHlwZXNdLnhtbFBLAQItABQABgAIAAAAIQA4/SH/1gAAAJQBAAALAAAAAAAAAAAAAAAA&#10;AC8BAABfcmVscy8ucmVsc1BLAQItABQABgAIAAAAIQCVcr8TbQIAANwEAAAOAAAAAAAAAAAAAAAA&#10;AC4CAABkcnMvZTJvRG9jLnhtbFBLAQItABQABgAIAAAAIQCXbV9V3gAAAAkBAAAPAAAAAAAAAAAA&#10;AAAAAMcEAABkcnMvZG93bnJldi54bWxQSwUGAAAAAAQABADzAAAA0gUAAAAA&#10;" fillcolor="#dce6f2" strokecolor="#4a7ebb">
                <v:shadow on="t" color="black" opacity="22937f" origin=",.5" offset="0,.63889mm"/>
                <v:textbox>
                  <w:txbxContent>
                    <w:p w14:paraId="7124BCFB" w14:textId="1F4F3A26" w:rsidR="00F6266B" w:rsidRPr="00B5614F" w:rsidRDefault="00F6266B" w:rsidP="00B5614F">
                      <w:pPr>
                        <w:pStyle w:val="Web"/>
                        <w:spacing w:before="0" w:beforeAutospacing="0" w:after="0" w:afterAutospacing="0"/>
                        <w:jc w:val="both"/>
                        <w:textAlignment w:val="baseline"/>
                      </w:pPr>
                      <w:r w:rsidRPr="00A97A1E">
                        <w:rPr>
                          <w:rFonts w:ascii="Microsoft JhengHei" w:eastAsia="Microsoft JhengHei" w:hAnsi="Microsoft JhengHei" w:cstheme="minorBidi" w:hint="eastAsia"/>
                          <w:color w:val="000000" w:themeColor="text1"/>
                          <w:kern w:val="24"/>
                          <w:szCs w:val="36"/>
                        </w:rPr>
                        <w:t>該等國際協議仍可</w:t>
                      </w:r>
                      <w:r w:rsidRPr="002C3FCE">
                        <w:rPr>
                          <w:rFonts w:ascii="Microsoft JhengHei" w:eastAsia="Microsoft JhengHei" w:hAnsi="Microsoft JhengHei" w:cstheme="minorBidi" w:hint="eastAsia"/>
                          <w:i/>
                          <w:color w:val="FF0000"/>
                          <w:kern w:val="24"/>
                          <w:szCs w:val="36"/>
                          <w:u w:val="single"/>
                        </w:rPr>
                        <w:t>繼續適用</w:t>
                      </w:r>
                      <w:r w:rsidRPr="00A97A1E">
                        <w:rPr>
                          <w:rFonts w:ascii="Microsoft JhengHei" w:eastAsia="Microsoft JhengHei" w:hAnsi="Microsoft JhengHei" w:cstheme="minorBidi" w:hint="eastAsia"/>
                          <w:color w:val="000000" w:themeColor="text1"/>
                          <w:kern w:val="24"/>
                          <w:szCs w:val="36"/>
                        </w:rPr>
                        <w:t>於香港，中央人民政府根據需要</w:t>
                      </w:r>
                      <w:r w:rsidRPr="00A97A1E">
                        <w:rPr>
                          <w:rFonts w:ascii="Microsoft JhengHei" w:eastAsia="Microsoft JhengHei" w:hAnsi="Microsoft JhengHei" w:cstheme="minorBidi" w:hint="eastAsia"/>
                          <w:i/>
                          <w:color w:val="FF0000"/>
                          <w:kern w:val="24"/>
                          <w:szCs w:val="36"/>
                          <w:u w:val="single"/>
                        </w:rPr>
                        <w:t>授權或協助</w:t>
                      </w:r>
                      <w:r w:rsidRPr="00A97A1E">
                        <w:rPr>
                          <w:rFonts w:ascii="Microsoft JhengHei" w:eastAsia="Microsoft JhengHei" w:hAnsi="Microsoft JhengHei" w:cstheme="minorBidi" w:hint="eastAsia"/>
                          <w:color w:val="000000" w:themeColor="text1"/>
                          <w:kern w:val="24"/>
                          <w:szCs w:val="36"/>
                        </w:rPr>
                        <w:t>香港特別行政區政府作出適當安排，使其他有關國際協議適用於香港特區。</w:t>
                      </w:r>
                    </w:p>
                  </w:txbxContent>
                </v:textbox>
                <w10:wrap type="square"/>
              </v:roundrect>
            </w:pict>
          </mc:Fallback>
        </mc:AlternateContent>
      </w:r>
      <w:r>
        <w:rPr>
          <w:noProof/>
        </w:rPr>
        <mc:AlternateContent>
          <mc:Choice Requires="wps">
            <w:drawing>
              <wp:anchor distT="0" distB="0" distL="114300" distR="114300" simplePos="0" relativeHeight="251640320" behindDoc="0" locked="0" layoutInCell="1" allowOverlap="1" wp14:anchorId="4A5E4D08" wp14:editId="7568621A">
                <wp:simplePos x="0" y="0"/>
                <wp:positionH relativeFrom="column">
                  <wp:posOffset>-15240</wp:posOffset>
                </wp:positionH>
                <wp:positionV relativeFrom="paragraph">
                  <wp:posOffset>316230</wp:posOffset>
                </wp:positionV>
                <wp:extent cx="2646045" cy="920750"/>
                <wp:effectExtent l="57150" t="19050" r="78105" b="88900"/>
                <wp:wrapSquare wrapText="bothSides"/>
                <wp:docPr id="29718" name="圓角矩形 29718"/>
                <wp:cNvGraphicFramePr/>
                <a:graphic xmlns:a="http://schemas.openxmlformats.org/drawingml/2006/main">
                  <a:graphicData uri="http://schemas.microsoft.com/office/word/2010/wordprocessingShape">
                    <wps:wsp>
                      <wps:cNvSpPr/>
                      <wps:spPr>
                        <a:xfrm>
                          <a:off x="0" y="0"/>
                          <a:ext cx="2646045" cy="920750"/>
                        </a:xfrm>
                        <a:prstGeom prst="roundRect">
                          <a:avLst/>
                        </a:prstGeom>
                        <a:solidFill>
                          <a:srgbClr val="1F497D">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2EBF196" w14:textId="6F59C9C2" w:rsidR="00F6266B" w:rsidRPr="00B5614F" w:rsidRDefault="00F6266B" w:rsidP="00B5614F">
                            <w:pPr>
                              <w:pStyle w:val="Web"/>
                              <w:spacing w:before="0" w:beforeAutospacing="0" w:after="0" w:afterAutospacing="0"/>
                              <w:textAlignment w:val="baseline"/>
                            </w:pPr>
                            <w:r w:rsidRPr="00A97A1E">
                              <w:rPr>
                                <w:rFonts w:ascii="Microsoft JhengHei" w:eastAsia="Microsoft JhengHei" w:hAnsi="Microsoft JhengHei" w:cstheme="minorBidi" w:hint="eastAsia"/>
                                <w:color w:val="000000" w:themeColor="text1"/>
                                <w:kern w:val="24"/>
                                <w:szCs w:val="36"/>
                              </w:rPr>
                              <w:t>中華人民共和國尚未參加</w:t>
                            </w:r>
                            <w:r w:rsidRPr="00A97A1E">
                              <w:rPr>
                                <w:rFonts w:ascii="Microsoft JhengHei" w:eastAsia="Microsoft JhengHei" w:hAnsi="Microsoft JhengHei" w:cstheme="minorBidi" w:hint="eastAsia"/>
                                <w:color w:val="000000" w:themeColor="text1"/>
                                <w:kern w:val="24"/>
                                <w:szCs w:val="36"/>
                                <w:lang w:val="en-US"/>
                              </w:rPr>
                              <w:t>但已適用於香港的國際協議</w:t>
                            </w:r>
                          </w:p>
                        </w:txbxContent>
                      </wps:txbx>
                      <wps:bodyPr rtlCol="0" anchor="ctr"/>
                    </wps:wsp>
                  </a:graphicData>
                </a:graphic>
              </wp:anchor>
            </w:drawing>
          </mc:Choice>
          <mc:Fallback>
            <w:pict>
              <v:roundrect w14:anchorId="4A5E4D08" id="圓角矩形 29718" o:spid="_x0000_s1134" style="position:absolute;margin-left:-1.2pt;margin-top:24.9pt;width:208.35pt;height:72.5pt;z-index:2516403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JdQZgIAAM0EAAAOAAAAZHJzL2Uyb0RvYy54bWysVEuOEzEQ3SNxB8t70p/JX+mMxERhw2c0&#10;AbGu2O50S27bsp10cg3YIiGxQRyC44zgGJTdSWaGESwQm46r7Hr16lVVZpf7RpKdsK7WqqBZL6VE&#10;KKZ5rTYFffd2+WxMifOgOEitREEPwtHL+dMns9ZMRa4rLbmwBEGUm7amoJX3ZpokjlWiAdfTRii8&#10;LLVtwKNpNwm30CJ6I5M8TYdJqy03VjPhHHoX3SWdR/yyFMy/KUsnPJEFRW4+fm38rsM3mc9gurFg&#10;qpodacA/sGigVpj0DLUAD2Rr60dQTc2sdrr0PaabRJdlzUSsAavJ0t+qWVVgRKwFxXHmLJP7f7Ds&#10;9e7akpoXNJ+MMmyWggbbdPvp48+vH358/nb7/QvpblCp1rgpBqzMtT1aDo+h7H1pm/CLBZF9VPdw&#10;VlfsPWHozIf9YdofUMLwbpKno0GUP7mLNtb5F0I3JBwKavVW8RtsYVQWdi+dx7T4/vQuZHRa1nxZ&#10;SxkNu1lfSUt2gO3Olv3JaBFj5bZ5pXnnxqlJj31HN05H5x6f3IjvOpiY6wG+VKRF7oM8VAE4rqUE&#10;j8fGoIBObSgBucE9YN7GvA+Cj6hduv5ynD3vyLkKuOi8k8GZmwN/ppylJ//fyAVVFuCqDiqmDuON&#10;IVIFcURcBxQxNmrrhV1VvCVrubU3gPz7UQHC66B9fhGYoIG7Mog3aFnt39e+imMZ2vtI8oCAYcEP&#10;0lTQUbn4A3t94hBJ3qOXhEHrRiuc/H69jyM6GoWCgmut+QHn1np5pbvNBsUqjWSD9KHq8Ap3JkIf&#10;9zss5X07vrr7F5r/AgAA//8DAFBLAwQUAAYACAAAACEAMVg0HN0AAAAJAQAADwAAAGRycy9kb3du&#10;cmV2LnhtbEyPMU/DMBCFdyT+g3WV2FqnwUJtiFNVSAww0ZaB0Y5NnDY+R7Hbuv+eY4Lx9J6++169&#10;yX5gFzvFPqCE5aIAZrENpsdOwufhdb4CFpNCo4aAVsLNRtg093e1qky44s5e9qljBMFYKQkupbHi&#10;PLbOehUXYbRI2XeYvEp0Th03k7oS3A+8LIon7lWP9MGp0b442572Z0+UY5mP07u5fekt14ePN6ez&#10;2En5MMvbZ2DJ5vRXhl99UoeGnHQ4o4lskDAvBTUliDUtoFwsxSMwTcW1WAFvav5/QfMDAAD//wMA&#10;UEsBAi0AFAAGAAgAAAAhALaDOJL+AAAA4QEAABMAAAAAAAAAAAAAAAAAAAAAAFtDb250ZW50X1R5&#10;cGVzXS54bWxQSwECLQAUAAYACAAAACEAOP0h/9YAAACUAQAACwAAAAAAAAAAAAAAAAAvAQAAX3Jl&#10;bHMvLnJlbHNQSwECLQAUAAYACAAAACEAZMSXUGYCAADNBAAADgAAAAAAAAAAAAAAAAAuAgAAZHJz&#10;L2Uyb0RvYy54bWxQSwECLQAUAAYACAAAACEAMVg0HN0AAAAJAQAADwAAAAAAAAAAAAAAAADABAAA&#10;ZHJzL2Rvd25yZXYueG1sUEsFBgAAAAAEAAQA8wAAAMoFAAAAAA==&#10;" fillcolor="#c6d9f1" strokecolor="#4a7ebb">
                <v:shadow on="t" color="black" opacity="22937f" origin=",.5" offset="0,.63889mm"/>
                <v:textbox>
                  <w:txbxContent>
                    <w:p w14:paraId="02EBF196" w14:textId="6F59C9C2" w:rsidR="00F6266B" w:rsidRPr="00B5614F" w:rsidRDefault="00F6266B" w:rsidP="00B5614F">
                      <w:pPr>
                        <w:pStyle w:val="Web"/>
                        <w:spacing w:before="0" w:beforeAutospacing="0" w:after="0" w:afterAutospacing="0"/>
                        <w:textAlignment w:val="baseline"/>
                      </w:pPr>
                      <w:r w:rsidRPr="00A97A1E">
                        <w:rPr>
                          <w:rFonts w:ascii="Microsoft JhengHei" w:eastAsia="Microsoft JhengHei" w:hAnsi="Microsoft JhengHei" w:cstheme="minorBidi" w:hint="eastAsia"/>
                          <w:color w:val="000000" w:themeColor="text1"/>
                          <w:kern w:val="24"/>
                          <w:szCs w:val="36"/>
                        </w:rPr>
                        <w:t>中華人民共和國尚未參加</w:t>
                      </w:r>
                      <w:r w:rsidRPr="00A97A1E">
                        <w:rPr>
                          <w:rFonts w:ascii="Microsoft JhengHei" w:eastAsia="Microsoft JhengHei" w:hAnsi="Microsoft JhengHei" w:cstheme="minorBidi" w:hint="eastAsia"/>
                          <w:color w:val="000000" w:themeColor="text1"/>
                          <w:kern w:val="24"/>
                          <w:szCs w:val="36"/>
                          <w:lang w:val="en-US"/>
                        </w:rPr>
                        <w:t>但已適用於香港的國際協議</w:t>
                      </w:r>
                    </w:p>
                  </w:txbxContent>
                </v:textbox>
                <w10:wrap type="square"/>
              </v:roundrect>
            </w:pict>
          </mc:Fallback>
        </mc:AlternateContent>
      </w:r>
    </w:p>
    <w:p w14:paraId="33A74FF9" w14:textId="77777777" w:rsidR="00A4717C" w:rsidRDefault="00A4717C" w:rsidP="00A4717C">
      <w:pPr>
        <w:ind w:left="0" w:firstLine="0"/>
      </w:pPr>
    </w:p>
    <w:p w14:paraId="34B3C5C5" w14:textId="69C9057C" w:rsidR="00A4717C" w:rsidRDefault="00A4717C" w:rsidP="00A4717C">
      <w:pPr>
        <w:ind w:left="0" w:firstLine="0"/>
      </w:pPr>
    </w:p>
    <w:p w14:paraId="5FE44607" w14:textId="088FBF68" w:rsidR="00B5614F" w:rsidRDefault="00B5614F">
      <w:r>
        <w:br w:type="page"/>
      </w:r>
    </w:p>
    <w:p w14:paraId="0DAEADC2" w14:textId="77777777" w:rsidR="00A63B8F" w:rsidRDefault="00A63B8F" w:rsidP="00A4717C">
      <w:pPr>
        <w:ind w:left="0" w:firstLine="0"/>
      </w:pPr>
    </w:p>
    <w:p w14:paraId="6FB6E6E3" w14:textId="77777777" w:rsidR="00A4717C" w:rsidRDefault="00A4717C" w:rsidP="00A63B8F">
      <w:pPr>
        <w:pStyle w:val="a6"/>
        <w:numPr>
          <w:ilvl w:val="0"/>
          <w:numId w:val="44"/>
        </w:numPr>
        <w:spacing w:line="276" w:lineRule="auto"/>
        <w:jc w:val="both"/>
      </w:pPr>
      <w:r w:rsidRPr="00E61047">
        <w:rPr>
          <w:rFonts w:hint="eastAsia"/>
        </w:rPr>
        <w:t>資料二具體職責（</w:t>
      </w:r>
      <w:r>
        <w:rPr>
          <w:rFonts w:hint="eastAsia"/>
          <w:lang w:eastAsia="zh-HK"/>
        </w:rPr>
        <w:t>三</w:t>
      </w:r>
      <w:r>
        <w:rPr>
          <w:rFonts w:hint="eastAsia"/>
        </w:rPr>
        <w:t>）</w:t>
      </w:r>
      <w:r>
        <w:rPr>
          <w:rFonts w:hint="eastAsia"/>
          <w:lang w:eastAsia="zh-HK"/>
        </w:rPr>
        <w:t>述及</w:t>
      </w:r>
      <w:r w:rsidRPr="00E61047">
        <w:rPr>
          <w:rFonts w:hint="eastAsia"/>
        </w:rPr>
        <w:t>外交部駐港公署「協調處理外國在香港特別行政區設立領事機構或其他官方、半官方機構的有關事宜」</w:t>
      </w:r>
      <w:r>
        <w:rPr>
          <w:rFonts w:hint="eastAsia"/>
        </w:rPr>
        <w:t>，</w:t>
      </w:r>
      <w:r>
        <w:rPr>
          <w:rFonts w:hint="eastAsia"/>
          <w:lang w:eastAsia="zh-HK"/>
        </w:rPr>
        <w:t>這呼應《基本法》第一百五十七條第一款「</w:t>
      </w:r>
      <w:r w:rsidRPr="00E921EF">
        <w:rPr>
          <w:rFonts w:hint="eastAsia"/>
          <w:lang w:eastAsia="zh-HK"/>
        </w:rPr>
        <w:t>外國在香港特別</w:t>
      </w:r>
      <w:r>
        <w:rPr>
          <w:rFonts w:hint="eastAsia"/>
          <w:lang w:eastAsia="zh-HK"/>
        </w:rPr>
        <w:t>行政區設立領事機構或其他官方、半官方機構，須經中央人民政府批准」；而</w:t>
      </w:r>
      <w:r w:rsidRPr="002C3FCE">
        <w:rPr>
          <w:rFonts w:hint="eastAsia"/>
        </w:rPr>
        <w:t>因應與中國不同的關係，不同的國家在香港可以設立</w:t>
      </w:r>
      <w:r>
        <w:rPr>
          <w:rFonts w:hint="eastAsia"/>
          <w:lang w:eastAsia="zh-HK"/>
        </w:rPr>
        <w:t>不同</w:t>
      </w:r>
      <w:r w:rsidRPr="002C3FCE">
        <w:rPr>
          <w:rFonts w:hint="eastAsia"/>
        </w:rPr>
        <w:t>性質的機構</w:t>
      </w:r>
      <w:r>
        <w:rPr>
          <w:rFonts w:hint="eastAsia"/>
        </w:rPr>
        <w:t>。</w:t>
      </w:r>
      <w:r>
        <w:rPr>
          <w:rFonts w:hint="eastAsia"/>
          <w:lang w:eastAsia="zh-HK"/>
        </w:rPr>
        <w:t>試</w:t>
      </w:r>
      <w:r w:rsidRPr="00E61047">
        <w:rPr>
          <w:rFonts w:hint="eastAsia"/>
        </w:rPr>
        <w:t>參照《基本法》第一百五十</w:t>
      </w:r>
      <w:r>
        <w:rPr>
          <w:rFonts w:hint="eastAsia"/>
          <w:lang w:eastAsia="zh-HK"/>
        </w:rPr>
        <w:t>七</w:t>
      </w:r>
      <w:r w:rsidRPr="00E61047">
        <w:rPr>
          <w:rFonts w:hint="eastAsia"/>
        </w:rPr>
        <w:t>條</w:t>
      </w:r>
      <w:r>
        <w:rPr>
          <w:rFonts w:hint="eastAsia"/>
          <w:lang w:eastAsia="zh-HK"/>
        </w:rPr>
        <w:t>第二至四款</w:t>
      </w:r>
      <w:r w:rsidRPr="00E61047">
        <w:rPr>
          <w:rFonts w:hint="eastAsia"/>
        </w:rPr>
        <w:t>，</w:t>
      </w:r>
      <w:r>
        <w:rPr>
          <w:rFonts w:hint="eastAsia"/>
          <w:lang w:eastAsia="zh-HK"/>
        </w:rPr>
        <w:t>在</w:t>
      </w:r>
      <w:r w:rsidRPr="00E61047">
        <w:rPr>
          <w:rFonts w:hint="eastAsia"/>
        </w:rPr>
        <w:t>下表</w:t>
      </w:r>
      <w:r>
        <w:rPr>
          <w:rFonts w:hint="eastAsia"/>
          <w:lang w:eastAsia="zh-HK"/>
        </w:rPr>
        <w:t>填寫適當的數字</w:t>
      </w:r>
      <w:r w:rsidRPr="00E61047">
        <w:rPr>
          <w:rFonts w:hint="eastAsia"/>
        </w:rPr>
        <w:t>。</w:t>
      </w:r>
    </w:p>
    <w:p w14:paraId="24D7F455" w14:textId="3D951972" w:rsidR="00A63B8F" w:rsidRDefault="00A63B8F"/>
    <w:p w14:paraId="56C487E0" w14:textId="68CD3E32" w:rsidR="00A4717C" w:rsidRDefault="00A4717C" w:rsidP="00A4717C">
      <w:pPr>
        <w:ind w:left="0" w:firstLine="0"/>
      </w:pPr>
      <w:r>
        <w:rPr>
          <w:noProof/>
        </w:rPr>
        <w:drawing>
          <wp:anchor distT="0" distB="0" distL="114300" distR="114300" simplePos="0" relativeHeight="251643392" behindDoc="0" locked="0" layoutInCell="1" allowOverlap="1" wp14:anchorId="533E3E2E" wp14:editId="40886546">
            <wp:simplePos x="0" y="0"/>
            <wp:positionH relativeFrom="margin">
              <wp:align>center</wp:align>
            </wp:positionH>
            <wp:positionV relativeFrom="paragraph">
              <wp:posOffset>136134</wp:posOffset>
            </wp:positionV>
            <wp:extent cx="1993900" cy="381000"/>
            <wp:effectExtent l="0" t="0" r="6350" b="0"/>
            <wp:wrapSquare wrapText="bothSides"/>
            <wp:docPr id="501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3" name="Picture 19"/>
                    <pic:cNvPicPr>
                      <a:picLocks noChangeAspect="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993900" cy="381000"/>
                    </a:xfrm>
                    <a:prstGeom prst="rect">
                      <a:avLst/>
                    </a:prstGeom>
                    <a:noFill/>
                    <a:ln>
                      <a:noFill/>
                    </a:ln>
                  </pic:spPr>
                </pic:pic>
              </a:graphicData>
            </a:graphic>
          </wp:anchor>
        </w:drawing>
      </w:r>
    </w:p>
    <w:p w14:paraId="4C9D8E7E" w14:textId="77777777" w:rsidR="00A4717C" w:rsidRPr="00BC2432" w:rsidRDefault="00A4717C" w:rsidP="00A4717C">
      <w:pPr>
        <w:ind w:left="0" w:firstLine="0"/>
      </w:pPr>
    </w:p>
    <w:p w14:paraId="537043C0" w14:textId="77777777" w:rsidR="00A4717C" w:rsidRDefault="00A4717C" w:rsidP="00A4717C">
      <w:pPr>
        <w:ind w:left="0" w:firstLine="0"/>
      </w:pPr>
    </w:p>
    <w:p w14:paraId="14E3FDA3" w14:textId="77777777" w:rsidR="00A4717C" w:rsidRDefault="00A4717C" w:rsidP="00A4717C">
      <w:pPr>
        <w:ind w:left="0" w:firstLine="0"/>
      </w:pPr>
      <w:r w:rsidRPr="0028337E">
        <w:rPr>
          <w:rFonts w:ascii="Microsoft JhengHei" w:eastAsia="Microsoft JhengHei" w:hAnsi="Microsoft JhengHei"/>
          <w:noProof/>
        </w:rPr>
        <w:drawing>
          <wp:anchor distT="0" distB="0" distL="114300" distR="114300" simplePos="0" relativeHeight="251644416" behindDoc="0" locked="0" layoutInCell="1" allowOverlap="1" wp14:anchorId="746B2142" wp14:editId="4BA20293">
            <wp:simplePos x="0" y="0"/>
            <wp:positionH relativeFrom="column">
              <wp:posOffset>-247797</wp:posOffset>
            </wp:positionH>
            <wp:positionV relativeFrom="paragraph">
              <wp:posOffset>91097</wp:posOffset>
            </wp:positionV>
            <wp:extent cx="5759558" cy="1336431"/>
            <wp:effectExtent l="0" t="0" r="0" b="0"/>
            <wp:wrapNone/>
            <wp:docPr id="4129" name="Picture 20" descr="圖片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Picture 20" descr="圖片 4.jpg"/>
                    <pic:cNvPicPr>
                      <a:picLocks noChangeAspect="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764386" cy="13375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860460" w14:textId="77777777" w:rsidR="00A4717C" w:rsidRDefault="00A4717C" w:rsidP="00A4717C">
      <w:pPr>
        <w:ind w:left="0" w:firstLine="0"/>
      </w:pPr>
      <w:r w:rsidRPr="0028337E">
        <w:rPr>
          <w:noProof/>
        </w:rPr>
        <mc:AlternateContent>
          <mc:Choice Requires="wps">
            <w:drawing>
              <wp:anchor distT="0" distB="0" distL="114300" distR="114300" simplePos="0" relativeHeight="251647488" behindDoc="0" locked="0" layoutInCell="1" allowOverlap="1" wp14:anchorId="7526E55B" wp14:editId="21499A92">
                <wp:simplePos x="0" y="0"/>
                <wp:positionH relativeFrom="margin">
                  <wp:align>center</wp:align>
                </wp:positionH>
                <wp:positionV relativeFrom="paragraph">
                  <wp:posOffset>105019</wp:posOffset>
                </wp:positionV>
                <wp:extent cx="1301261" cy="645795"/>
                <wp:effectExtent l="0" t="0" r="0" b="0"/>
                <wp:wrapNone/>
                <wp:docPr id="4143"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261"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650B7" w14:textId="77777777" w:rsidR="00F6266B" w:rsidRPr="0028337E" w:rsidRDefault="00F6266B" w:rsidP="00A4717C">
                            <w:pPr>
                              <w:pStyle w:val="Web"/>
                              <w:spacing w:before="0" w:beforeAutospacing="0" w:after="0" w:afterAutospacing="0"/>
                              <w:textAlignment w:val="baseline"/>
                              <w:rPr>
                                <w:rFonts w:ascii="Microsoft JhengHei" w:eastAsia="Microsoft JhengHei" w:hAnsi="Microsoft JhengHei"/>
                                <w:lang w:eastAsia="zh-HK"/>
                              </w:rPr>
                            </w:pPr>
                            <w:r>
                              <w:rPr>
                                <w:rFonts w:ascii="Microsoft JhengHei" w:eastAsia="Microsoft JhengHei" w:hAnsi="Microsoft JhengHei" w:cstheme="minorBidi" w:hint="eastAsia"/>
                                <w:color w:val="000000" w:themeColor="text1"/>
                                <w:kern w:val="24"/>
                                <w:lang w:eastAsia="zh-HK"/>
                              </w:rPr>
                              <w:t>可</w:t>
                            </w:r>
                            <w:r w:rsidRPr="0028337E">
                              <w:rPr>
                                <w:rFonts w:ascii="Microsoft JhengHei" w:eastAsia="Microsoft JhengHei" w:hAnsi="Microsoft JhengHei" w:cstheme="minorBidi" w:hint="eastAsia"/>
                                <w:color w:val="000000" w:themeColor="text1"/>
                                <w:kern w:val="24"/>
                                <w:lang w:eastAsia="zh-HK"/>
                              </w:rPr>
                              <w:t>保留</w:t>
                            </w:r>
                            <w:r>
                              <w:rPr>
                                <w:rFonts w:ascii="Microsoft JhengHei" w:eastAsia="Microsoft JhengHei" w:hAnsi="Microsoft JhengHei" w:cstheme="minorBidi" w:hint="eastAsia"/>
                                <w:color w:val="000000" w:themeColor="text1"/>
                                <w:kern w:val="24"/>
                                <w:lang w:eastAsia="zh-HK"/>
                              </w:rPr>
                              <w:t>在香港設立的領事機構和其他官方機構</w:t>
                            </w:r>
                          </w:p>
                        </w:txbxContent>
                      </wps:txbx>
                      <wps:bodyPr wrap="square">
                        <a:spAutoFit/>
                      </wps:bodyPr>
                    </wps:wsp>
                  </a:graphicData>
                </a:graphic>
                <wp14:sizeRelH relativeFrom="margin">
                  <wp14:pctWidth>0</wp14:pctWidth>
                </wp14:sizeRelH>
              </wp:anchor>
            </w:drawing>
          </mc:Choice>
          <mc:Fallback>
            <w:pict>
              <v:rect w14:anchorId="7526E55B" id="Rectangle 21" o:spid="_x0000_s1135" style="position:absolute;margin-left:0;margin-top:8.25pt;width:102.45pt;height:50.85pt;z-index:251647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pypvwEAAFwDAAAOAAAAZHJzL2Uyb0RvYy54bWysU8tu2zAQvBfoPxC817Icx0kFy0HQwL2k&#10;bZC0H0BTlEVU5LK7tCX/fZf0o017K3ohxOVwdmaWWt6Nrhd7g2TB17KcTKUwXkNj/baW376u391K&#10;QVH5RvXgTS0PhuTd6u2b5RAqM4MO+sagYBJP1RBq2cUYqqIg3RmnaALBeD5sAZ2KvMVt0aAamN31&#10;xWw6XRQDYBMQtCHi6sPxUK4yf9saHb+0LZko+lqytphXzOsmrcVqqaotqtBZfZKh/kGFU9Zz0wvV&#10;g4pK7ND+ReWsRiBo40SDK6BtrTbZA7spp3+4eelUMNkLh0PhEhP9P1r9ef+Ewja1nJfzKym8cjyl&#10;Z85N+W1vxKxMEQ2BKka+hCdMJik8gv5OwsOHjmHmHhGGzqiGhWV88epC2hBfFZvhEzRMr3YRclpj&#10;iy4Rcg5izEM5XIZixig0F8uraTlblFJoPlvMr2/eXydJharOtwNS/GjAifRRS2TxmV3tHykeoWdI&#10;auZhbfs+D773rwrMmSpZfRJ8NB7HzZgTurk9Z7GB5sB+Bn43taQfO4VpTCmYe7a2trlrsn0Enih5&#10;hFn36bmlN/L7PqN+/RSrnwAAAP//AwBQSwMEFAAGAAgAAAAhAOGdrEndAAAABwEAAA8AAABkcnMv&#10;ZG93bnJldi54bWxMj8FOwzAQRO9I/IO1SFwQtRuV0IY4FSogtb0R+gFOvCSh8TqK3Tb8PcsJjjOz&#10;mnmbryfXizOOofOkYT5TIJBqbztqNBw+3u6XIEI0ZE3vCTV8Y4B1cX2Vm8z6C73juYyN4BIKmdHQ&#10;xjhkUoa6RWfCzA9InH360ZnIcmykHc2Fy10vE6VS6UxHvNCaATct1sfy5DTs9ov9YbOVX8dV93K3&#10;fSyVrNJXrW9vpucnEBGn+HcMv/iMDgUzVf5ENoheAz8S2U0fQHCaqMUKRMXGfJmALHL5n7/4AQAA&#10;//8DAFBLAQItABQABgAIAAAAIQC2gziS/gAAAOEBAAATAAAAAAAAAAAAAAAAAAAAAABbQ29udGVu&#10;dF9UeXBlc10ueG1sUEsBAi0AFAAGAAgAAAAhADj9If/WAAAAlAEAAAsAAAAAAAAAAAAAAAAALwEA&#10;AF9yZWxzLy5yZWxzUEsBAi0AFAAGAAgAAAAhAAdmnKm/AQAAXAMAAA4AAAAAAAAAAAAAAAAALgIA&#10;AGRycy9lMm9Eb2MueG1sUEsBAi0AFAAGAAgAAAAhAOGdrEndAAAABwEAAA8AAAAAAAAAAAAAAAAA&#10;GQQAAGRycy9kb3ducmV2LnhtbFBLBQYAAAAABAAEAPMAAAAjBQAAAAA=&#10;" filled="f" stroked="f">
                <v:textbox style="mso-fit-shape-to-text:t">
                  <w:txbxContent>
                    <w:p w14:paraId="467650B7" w14:textId="77777777" w:rsidR="00F6266B" w:rsidRPr="0028337E" w:rsidRDefault="00F6266B" w:rsidP="00A4717C">
                      <w:pPr>
                        <w:pStyle w:val="Web"/>
                        <w:spacing w:before="0" w:beforeAutospacing="0" w:after="0" w:afterAutospacing="0"/>
                        <w:textAlignment w:val="baseline"/>
                        <w:rPr>
                          <w:rFonts w:ascii="Microsoft JhengHei" w:eastAsia="Microsoft JhengHei" w:hAnsi="Microsoft JhengHei"/>
                          <w:lang w:eastAsia="zh-HK"/>
                        </w:rPr>
                      </w:pPr>
                      <w:r>
                        <w:rPr>
                          <w:rFonts w:ascii="Microsoft JhengHei" w:eastAsia="Microsoft JhengHei" w:hAnsi="Microsoft JhengHei" w:cstheme="minorBidi" w:hint="eastAsia"/>
                          <w:color w:val="000000" w:themeColor="text1"/>
                          <w:kern w:val="24"/>
                          <w:lang w:eastAsia="zh-HK"/>
                        </w:rPr>
                        <w:t>可</w:t>
                      </w:r>
                      <w:r w:rsidRPr="0028337E">
                        <w:rPr>
                          <w:rFonts w:ascii="Microsoft JhengHei" w:eastAsia="Microsoft JhengHei" w:hAnsi="Microsoft JhengHei" w:cstheme="minorBidi" w:hint="eastAsia"/>
                          <w:color w:val="000000" w:themeColor="text1"/>
                          <w:kern w:val="24"/>
                          <w:lang w:eastAsia="zh-HK"/>
                        </w:rPr>
                        <w:t>保留</w:t>
                      </w:r>
                      <w:r>
                        <w:rPr>
                          <w:rFonts w:ascii="Microsoft JhengHei" w:eastAsia="Microsoft JhengHei" w:hAnsi="Microsoft JhengHei" w:cstheme="minorBidi" w:hint="eastAsia"/>
                          <w:color w:val="000000" w:themeColor="text1"/>
                          <w:kern w:val="24"/>
                          <w:lang w:eastAsia="zh-HK"/>
                        </w:rPr>
                        <w:t>在香港設立的領事機構和其他官方機構</w:t>
                      </w:r>
                    </w:p>
                  </w:txbxContent>
                </v:textbox>
                <w10:wrap anchorx="margin"/>
              </v:rect>
            </w:pict>
          </mc:Fallback>
        </mc:AlternateContent>
      </w:r>
      <w:r w:rsidRPr="0028337E">
        <w:rPr>
          <w:noProof/>
        </w:rPr>
        <mc:AlternateContent>
          <mc:Choice Requires="wps">
            <w:drawing>
              <wp:anchor distT="0" distB="0" distL="114300" distR="114300" simplePos="0" relativeHeight="251646464" behindDoc="0" locked="0" layoutInCell="1" allowOverlap="1" wp14:anchorId="751B0576" wp14:editId="1FBB8C5D">
                <wp:simplePos x="0" y="0"/>
                <wp:positionH relativeFrom="margin">
                  <wp:posOffset>3873793</wp:posOffset>
                </wp:positionH>
                <wp:positionV relativeFrom="paragraph">
                  <wp:posOffset>2637</wp:posOffset>
                </wp:positionV>
                <wp:extent cx="1611630" cy="645795"/>
                <wp:effectExtent l="0" t="0" r="0" b="0"/>
                <wp:wrapNone/>
                <wp:docPr id="414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1630"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3483C" w14:textId="77777777" w:rsidR="00F6266B" w:rsidRPr="0028337E" w:rsidRDefault="00F6266B" w:rsidP="00A4717C">
                            <w:pPr>
                              <w:pStyle w:val="Web"/>
                              <w:spacing w:before="0" w:beforeAutospacing="0" w:after="0" w:afterAutospacing="0"/>
                              <w:textAlignment w:val="baseline"/>
                              <w:rPr>
                                <w:rFonts w:ascii="Microsoft JhengHei" w:eastAsia="Microsoft JhengHei" w:hAnsi="Microsoft JhengHei"/>
                                <w:lang w:eastAsia="zh-HK"/>
                              </w:rPr>
                            </w:pPr>
                            <w:r w:rsidRPr="0028337E">
                              <w:rPr>
                                <w:rFonts w:ascii="Microsoft JhengHei" w:eastAsia="Microsoft JhengHei" w:hAnsi="Microsoft JhengHei" w:cstheme="minorBidi" w:hint="eastAsia"/>
                                <w:color w:val="000000" w:themeColor="text1"/>
                                <w:kern w:val="24"/>
                                <w:lang w:eastAsia="zh-HK"/>
                              </w:rPr>
                              <w:t>可根據情況允許保留</w:t>
                            </w:r>
                            <w:r>
                              <w:rPr>
                                <w:rFonts w:ascii="Microsoft JhengHei" w:eastAsia="Microsoft JhengHei" w:hAnsi="Microsoft JhengHei" w:cstheme="minorBidi" w:hint="eastAsia"/>
                                <w:color w:val="000000" w:themeColor="text1"/>
                                <w:kern w:val="24"/>
                                <w:lang w:eastAsia="zh-HK"/>
                              </w:rPr>
                              <w:t>駐港的</w:t>
                            </w:r>
                            <w:r w:rsidRPr="001C10FB">
                              <w:rPr>
                                <w:rFonts w:ascii="Microsoft JhengHei" w:eastAsia="Microsoft JhengHei" w:hAnsi="Microsoft JhengHei" w:cstheme="minorBidi" w:hint="eastAsia"/>
                                <w:color w:val="000000" w:themeColor="text1"/>
                                <w:kern w:val="24"/>
                                <w:lang w:eastAsia="zh-HK"/>
                              </w:rPr>
                              <w:t>領事機構和其他官方機構</w:t>
                            </w:r>
                            <w:r w:rsidRPr="0028337E">
                              <w:rPr>
                                <w:rFonts w:ascii="Microsoft JhengHei" w:eastAsia="Microsoft JhengHei" w:hAnsi="Microsoft JhengHei" w:cstheme="minorBidi" w:hint="eastAsia"/>
                                <w:color w:val="000000" w:themeColor="text1"/>
                                <w:kern w:val="24"/>
                                <w:lang w:eastAsia="zh-HK"/>
                              </w:rPr>
                              <w:t>或改為半官方機構</w:t>
                            </w:r>
                          </w:p>
                        </w:txbxContent>
                      </wps:txbx>
                      <wps:bodyPr wrap="square">
                        <a:spAutoFit/>
                      </wps:bodyPr>
                    </wps:wsp>
                  </a:graphicData>
                </a:graphic>
                <wp14:sizeRelH relativeFrom="margin">
                  <wp14:pctWidth>0</wp14:pctWidth>
                </wp14:sizeRelH>
              </wp:anchor>
            </w:drawing>
          </mc:Choice>
          <mc:Fallback>
            <w:pict>
              <v:rect w14:anchorId="751B0576" id="_x0000_s1136" style="position:absolute;margin-left:305pt;margin-top:.2pt;width:126.9pt;height:50.85pt;z-index:251646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5kxvgEAAFwDAAAOAAAAZHJzL2Uyb0RvYy54bWysU8tu2zAQvBfoPxC817Jcx2kEy0HQwL2k&#10;bdCkH7CmKIuoyGW5tCX/fZf0o01zK3ohxOVwdmaWWt6Othd7Hcigq2U5mUqhncLGuG0tvz+v332Q&#10;giK4Bnp0upYHTfJ29fbNcvCVnmGHfaODYBJH1eBr2cXoq6Ig1WkLNEGvHR+2GCxE3oZt0QQYmN32&#10;xWw6XRQDhsYHVJqIq/fHQ7nK/G2rVfzatqSj6GvJ2mJeQ143aS1WS6i2AXxn1EkG/IMKC8Zx0wvV&#10;PUQQu2BeUVmjAhK2caLQFti2Runsgd2U07/cPHXgdfbC4ZC/xET/j1Z92T8GYZpazsv5TAoHlqf0&#10;jXMDt+21mJUposFTxcgn/xiSSfIPqH6QcPixY5i+CwGHTkPDwjK+eHEhbYivis3wGRumh13EnNbY&#10;BpsIOQcx5qEcLkPRYxSKi+WiLBfveXaKzxbzq+ubqySpgOp82weKnzRakT5qGVh8Zof9A8Uj9AxJ&#10;zRyuTd/nwffuRYE5UyWrT4KPxuO4GXNC1zfnLDbYHNjPwO+mlvRzByGNKQVzx9bWJndNto/AEyWP&#10;MOs+Pbf0Rv7cZ9Tvn2L1CwAA//8DAFBLAwQUAAYACAAAACEAjcrVfN4AAAAIAQAADwAAAGRycy9k&#10;b3ducmV2LnhtbEyPQU7DMBBF90jcwRokNojaKVUoIU6FCpVKd4QewImHJDQeR7HbhtszXcFy9L/+&#10;vJevJteLE46h86QhmSkQSLW3HTUa9p+b+yWIEA1Z03tCDT8YYFVcX+Ums/5MH3gqYyN4hEJmNLQx&#10;DpmUoW7RmTDzAxJnX350JvI5NtKO5szjrpdzpVLpTEf8oTUDrlusD+XRaXjfLXb79VZ+H56617vt&#10;Y6lklb5pfXszvTyDiDjFvzJc8BkdCmaq/JFsEL2GNFHsEjUsQHC8TB/YpOKemicgi1z+Fyh+AQAA&#10;//8DAFBLAQItABQABgAIAAAAIQC2gziS/gAAAOEBAAATAAAAAAAAAAAAAAAAAAAAAABbQ29udGVu&#10;dF9UeXBlc10ueG1sUEsBAi0AFAAGAAgAAAAhADj9If/WAAAAlAEAAAsAAAAAAAAAAAAAAAAALwEA&#10;AF9yZWxzLy5yZWxzUEsBAi0AFAAGAAgAAAAhAKCbmTG+AQAAXAMAAA4AAAAAAAAAAAAAAAAALgIA&#10;AGRycy9lMm9Eb2MueG1sUEsBAi0AFAAGAAgAAAAhAI3K1XzeAAAACAEAAA8AAAAAAAAAAAAAAAAA&#10;GAQAAGRycy9kb3ducmV2LnhtbFBLBQYAAAAABAAEAPMAAAAjBQAAAAA=&#10;" filled="f" stroked="f">
                <v:textbox style="mso-fit-shape-to-text:t">
                  <w:txbxContent>
                    <w:p w14:paraId="4403483C" w14:textId="77777777" w:rsidR="00F6266B" w:rsidRPr="0028337E" w:rsidRDefault="00F6266B" w:rsidP="00A4717C">
                      <w:pPr>
                        <w:pStyle w:val="Web"/>
                        <w:spacing w:before="0" w:beforeAutospacing="0" w:after="0" w:afterAutospacing="0"/>
                        <w:textAlignment w:val="baseline"/>
                        <w:rPr>
                          <w:rFonts w:ascii="Microsoft JhengHei" w:eastAsia="Microsoft JhengHei" w:hAnsi="Microsoft JhengHei"/>
                          <w:lang w:eastAsia="zh-HK"/>
                        </w:rPr>
                      </w:pPr>
                      <w:r w:rsidRPr="0028337E">
                        <w:rPr>
                          <w:rFonts w:ascii="Microsoft JhengHei" w:eastAsia="Microsoft JhengHei" w:hAnsi="Microsoft JhengHei" w:cstheme="minorBidi" w:hint="eastAsia"/>
                          <w:color w:val="000000" w:themeColor="text1"/>
                          <w:kern w:val="24"/>
                          <w:lang w:eastAsia="zh-HK"/>
                        </w:rPr>
                        <w:t>可根據情況允許保留</w:t>
                      </w:r>
                      <w:r>
                        <w:rPr>
                          <w:rFonts w:ascii="Microsoft JhengHei" w:eastAsia="Microsoft JhengHei" w:hAnsi="Microsoft JhengHei" w:cstheme="minorBidi" w:hint="eastAsia"/>
                          <w:color w:val="000000" w:themeColor="text1"/>
                          <w:kern w:val="24"/>
                          <w:lang w:eastAsia="zh-HK"/>
                        </w:rPr>
                        <w:t>駐港的</w:t>
                      </w:r>
                      <w:r w:rsidRPr="001C10FB">
                        <w:rPr>
                          <w:rFonts w:ascii="Microsoft JhengHei" w:eastAsia="Microsoft JhengHei" w:hAnsi="Microsoft JhengHei" w:cstheme="minorBidi" w:hint="eastAsia"/>
                          <w:color w:val="000000" w:themeColor="text1"/>
                          <w:kern w:val="24"/>
                          <w:lang w:eastAsia="zh-HK"/>
                        </w:rPr>
                        <w:t>領事機構和其他官方機構</w:t>
                      </w:r>
                      <w:r w:rsidRPr="0028337E">
                        <w:rPr>
                          <w:rFonts w:ascii="Microsoft JhengHei" w:eastAsia="Microsoft JhengHei" w:hAnsi="Microsoft JhengHei" w:cstheme="minorBidi" w:hint="eastAsia"/>
                          <w:color w:val="000000" w:themeColor="text1"/>
                          <w:kern w:val="24"/>
                          <w:lang w:eastAsia="zh-HK"/>
                        </w:rPr>
                        <w:t>或改為半官方機構</w:t>
                      </w:r>
                    </w:p>
                  </w:txbxContent>
                </v:textbox>
                <w10:wrap anchorx="margin"/>
              </v:rect>
            </w:pict>
          </mc:Fallback>
        </mc:AlternateContent>
      </w:r>
    </w:p>
    <w:p w14:paraId="75628627" w14:textId="77777777" w:rsidR="00A4717C" w:rsidRDefault="00A4717C" w:rsidP="00A4717C">
      <w:pPr>
        <w:ind w:left="0" w:firstLine="0"/>
      </w:pPr>
      <w:r w:rsidRPr="0028337E">
        <w:rPr>
          <w:noProof/>
        </w:rPr>
        <mc:AlternateContent>
          <mc:Choice Requires="wps">
            <w:drawing>
              <wp:anchor distT="0" distB="0" distL="114300" distR="114300" simplePos="0" relativeHeight="251645440" behindDoc="0" locked="0" layoutInCell="1" allowOverlap="1" wp14:anchorId="21B29453" wp14:editId="79047D89">
                <wp:simplePos x="0" y="0"/>
                <wp:positionH relativeFrom="margin">
                  <wp:posOffset>220980</wp:posOffset>
                </wp:positionH>
                <wp:positionV relativeFrom="paragraph">
                  <wp:posOffset>44597</wp:posOffset>
                </wp:positionV>
                <wp:extent cx="1301261" cy="645795"/>
                <wp:effectExtent l="0" t="0" r="0" b="0"/>
                <wp:wrapNone/>
                <wp:docPr id="3585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261"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6F1C6" w14:textId="77777777" w:rsidR="00F6266B" w:rsidRPr="0028337E" w:rsidRDefault="00F6266B" w:rsidP="00A4717C">
                            <w:pPr>
                              <w:pStyle w:val="Web"/>
                              <w:spacing w:before="0" w:beforeAutospacing="0" w:after="0" w:afterAutospacing="0"/>
                              <w:textAlignment w:val="baseline"/>
                              <w:rPr>
                                <w:rFonts w:ascii="Microsoft JhengHei" w:eastAsia="Microsoft JhengHei" w:hAnsi="Microsoft JhengHei"/>
                                <w:lang w:eastAsia="zh-HK"/>
                              </w:rPr>
                            </w:pPr>
                            <w:r w:rsidRPr="0028337E">
                              <w:rPr>
                                <w:rFonts w:ascii="Microsoft JhengHei" w:eastAsia="Microsoft JhengHei" w:hAnsi="Microsoft JhengHei" w:cstheme="minorBidi" w:hint="eastAsia"/>
                                <w:color w:val="000000" w:themeColor="text1"/>
                                <w:kern w:val="24"/>
                                <w:lang w:eastAsia="zh-HK"/>
                              </w:rPr>
                              <w:t>只能在香港設立民間機構</w:t>
                            </w:r>
                          </w:p>
                        </w:txbxContent>
                      </wps:txbx>
                      <wps:bodyPr wrap="square">
                        <a:spAutoFit/>
                      </wps:bodyPr>
                    </wps:wsp>
                  </a:graphicData>
                </a:graphic>
                <wp14:sizeRelH relativeFrom="margin">
                  <wp14:pctWidth>0</wp14:pctWidth>
                </wp14:sizeRelH>
              </wp:anchor>
            </w:drawing>
          </mc:Choice>
          <mc:Fallback>
            <w:pict>
              <v:rect w14:anchorId="21B29453" id="_x0000_s1137" style="position:absolute;margin-left:17.4pt;margin-top:3.5pt;width:102.45pt;height:50.85pt;z-index:251645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J2dvwEAAF0DAAAOAAAAZHJzL2Uyb0RvYy54bWysU11vEzEQfEfiP1h+J/dREsIpl6qiCi8F&#10;Kkp/gGP7chZnr1k7ucu/Z+2kKaVviBfrvB6PZ2b3VteTHdhBYzDgWl7NSs60k6CM27X88cfm3ZKz&#10;EIVTYgCnW37UgV+v375Zjb7RNfQwKI2MSFxoRt/yPkbfFEWQvbYizMBrR4cdoBWRtrgrFIqR2O1Q&#10;1GW5KEZA5RGkDoGqt6dDvs78Xadl/NZ1QUc2tJy0xbxiXrdpLdYr0exQ+N7IswzxDyqsMI4evVDd&#10;iijYHs0rKmskQoAuziTYArrOSJ09kJuq/MvNQy+8zl4onOAvMYX/Ryu/Hu6RGdXyq/lyXnPmhKU2&#10;fafghNsNmtVVymj0oSHog7/H5DL4O5A/A3PwqSeYvkGEsddCkbKML15cSJtAV9l2/AKK6MU+Qo5r&#10;6tAmQgqCTbkrx0tX9BSZpGJ1VVb1ouJM0tni/fzDx3mSVIjm6bbHED9rsCx9tBxJfGYXh7sQT9An&#10;SHrMwcYMQ+784F4UiDNVsvok+GQ8TtspR7TM85LcbEEdyc9Ig9Py8GsvMPUpBXND1jYmv/oMPFNS&#10;D7Pu87ylIflzn1HPf8X6NwAAAP//AwBQSwMEFAAGAAgAAAAhANsxfgXeAAAACAEAAA8AAABkcnMv&#10;ZG93bnJldi54bWxMj8FOwzAQRO9I/IO1SFwQtWmrpg1xKlRAKr0R+gFOvCSh8TqK3Tb8fZdTOY5m&#10;NPMmW4+uEyccQutJw9NEgUCqvG2p1rD/en9cggjRkDWdJ9TwiwHW+e1NZlLrz/SJpyLWgksopEZD&#10;E2OfShmqBp0JE98jsfftB2ciy6GWdjBnLnednCq1kM60xAuN6XHTYHUojk7Dx26+22+28uewal8f&#10;tkmhZLl40/r+bnx5BhFxjNcw/OEzOuTMVPoj2SA6DbM5k0cNCT9iezpbJSBKzqllAjLP5P8D+QUA&#10;AP//AwBQSwECLQAUAAYACAAAACEAtoM4kv4AAADhAQAAEwAAAAAAAAAAAAAAAAAAAAAAW0NvbnRl&#10;bnRfVHlwZXNdLnhtbFBLAQItABQABgAIAAAAIQA4/SH/1gAAAJQBAAALAAAAAAAAAAAAAAAAAC8B&#10;AABfcmVscy8ucmVsc1BLAQItABQABgAIAAAAIQCtYJ2dvwEAAF0DAAAOAAAAAAAAAAAAAAAAAC4C&#10;AABkcnMvZTJvRG9jLnhtbFBLAQItABQABgAIAAAAIQDbMX4F3gAAAAgBAAAPAAAAAAAAAAAAAAAA&#10;ABkEAABkcnMvZG93bnJldi54bWxQSwUGAAAAAAQABADzAAAAJAUAAAAA&#10;" filled="f" stroked="f">
                <v:textbox style="mso-fit-shape-to-text:t">
                  <w:txbxContent>
                    <w:p w14:paraId="4CF6F1C6" w14:textId="77777777" w:rsidR="00F6266B" w:rsidRPr="0028337E" w:rsidRDefault="00F6266B" w:rsidP="00A4717C">
                      <w:pPr>
                        <w:pStyle w:val="Web"/>
                        <w:spacing w:before="0" w:beforeAutospacing="0" w:after="0" w:afterAutospacing="0"/>
                        <w:textAlignment w:val="baseline"/>
                        <w:rPr>
                          <w:rFonts w:ascii="Microsoft JhengHei" w:eastAsia="Microsoft JhengHei" w:hAnsi="Microsoft JhengHei"/>
                          <w:lang w:eastAsia="zh-HK"/>
                        </w:rPr>
                      </w:pPr>
                      <w:r w:rsidRPr="0028337E">
                        <w:rPr>
                          <w:rFonts w:ascii="Microsoft JhengHei" w:eastAsia="Microsoft JhengHei" w:hAnsi="Microsoft JhengHei" w:cstheme="minorBidi" w:hint="eastAsia"/>
                          <w:color w:val="000000" w:themeColor="text1"/>
                          <w:kern w:val="24"/>
                          <w:lang w:eastAsia="zh-HK"/>
                        </w:rPr>
                        <w:t>只能在香港設立民間機構</w:t>
                      </w:r>
                    </w:p>
                  </w:txbxContent>
                </v:textbox>
                <w10:wrap anchorx="margin"/>
              </v:rect>
            </w:pict>
          </mc:Fallback>
        </mc:AlternateContent>
      </w:r>
    </w:p>
    <w:p w14:paraId="5FC1779C" w14:textId="77777777" w:rsidR="00A4717C" w:rsidRDefault="00A4717C" w:rsidP="00A4717C">
      <w:pPr>
        <w:ind w:left="0" w:firstLine="0"/>
      </w:pPr>
    </w:p>
    <w:p w14:paraId="1C1675D0" w14:textId="77777777" w:rsidR="00A4717C" w:rsidRDefault="00A4717C" w:rsidP="00A4717C">
      <w:pPr>
        <w:ind w:left="0" w:firstLine="0"/>
      </w:pPr>
    </w:p>
    <w:p w14:paraId="24B273BF" w14:textId="77777777" w:rsidR="00A4717C" w:rsidRDefault="00A4717C" w:rsidP="00A4717C">
      <w:pPr>
        <w:ind w:left="0" w:firstLine="0"/>
      </w:pPr>
    </w:p>
    <w:p w14:paraId="6D0F2F4A" w14:textId="77777777" w:rsidR="00A4717C" w:rsidRDefault="00A4717C" w:rsidP="00A4717C">
      <w:pPr>
        <w:ind w:left="0" w:firstLine="0"/>
      </w:pPr>
    </w:p>
    <w:p w14:paraId="7A961FF7" w14:textId="77777777" w:rsidR="00A4717C" w:rsidRDefault="00A4717C" w:rsidP="00A4717C">
      <w:pPr>
        <w:ind w:left="0" w:firstLine="0"/>
      </w:pPr>
    </w:p>
    <w:p w14:paraId="6C55511F" w14:textId="77777777" w:rsidR="00A4717C" w:rsidRDefault="00A4717C" w:rsidP="00A4717C">
      <w:pPr>
        <w:ind w:left="0" w:firstLine="0"/>
      </w:pPr>
    </w:p>
    <w:p w14:paraId="2015FEFC" w14:textId="77777777" w:rsidR="00A4717C" w:rsidRDefault="00A4717C" w:rsidP="00A4717C">
      <w:pPr>
        <w:ind w:left="0" w:firstLine="0"/>
      </w:pPr>
      <w:r w:rsidRPr="00BC2432">
        <w:rPr>
          <w:noProof/>
        </w:rPr>
        <mc:AlternateContent>
          <mc:Choice Requires="wps">
            <w:drawing>
              <wp:anchor distT="0" distB="0" distL="114300" distR="114300" simplePos="0" relativeHeight="251649536" behindDoc="0" locked="0" layoutInCell="1" allowOverlap="1" wp14:anchorId="69C45CB2" wp14:editId="3C50E1FD">
                <wp:simplePos x="0" y="0"/>
                <wp:positionH relativeFrom="column">
                  <wp:posOffset>4440555</wp:posOffset>
                </wp:positionH>
                <wp:positionV relativeFrom="paragraph">
                  <wp:posOffset>1346737</wp:posOffset>
                </wp:positionV>
                <wp:extent cx="298450" cy="337820"/>
                <wp:effectExtent l="0" t="0" r="0" b="3175"/>
                <wp:wrapNone/>
                <wp:docPr id="414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619D0" w14:textId="77777777" w:rsidR="00F6266B" w:rsidRPr="00BC2432" w:rsidRDefault="00F6266B" w:rsidP="00A4717C">
                            <w:pPr>
                              <w:pStyle w:val="Web"/>
                              <w:spacing w:before="0" w:beforeAutospacing="0" w:after="0" w:afterAutospacing="0"/>
                              <w:textAlignment w:val="baseline"/>
                              <w:rPr>
                                <w:lang w:eastAsia="zh-HK"/>
                              </w:rPr>
                            </w:pPr>
                            <w:r>
                              <w:rPr>
                                <w:rFonts w:eastAsia="DFKai-SB" w:cstheme="minorBidi"/>
                                <w:color w:val="FF0000"/>
                                <w:kern w:val="24"/>
                                <w:position w:val="14"/>
                                <w:sz w:val="48"/>
                                <w:szCs w:val="48"/>
                                <w:vertAlign w:val="superscript"/>
                                <w:lang w:eastAsia="zh-HK"/>
                              </w:rPr>
                              <w:sym w:font="Wingdings" w:char="F081"/>
                            </w:r>
                          </w:p>
                        </w:txbxContent>
                      </wps:txbx>
                      <wps:bodyPr wrap="none">
                        <a:spAutoFit/>
                      </wps:bodyPr>
                    </wps:wsp>
                  </a:graphicData>
                </a:graphic>
              </wp:anchor>
            </w:drawing>
          </mc:Choice>
          <mc:Fallback>
            <w:pict>
              <v:rect w14:anchorId="69C45CB2" id="Rectangle 26" o:spid="_x0000_s1138" style="position:absolute;margin-left:349.65pt;margin-top:106.05pt;width:23.5pt;height:26.6pt;z-index:251649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ZQ3vAEAAFkDAAAOAAAAZHJzL2Uyb0RvYy54bWysU01v2zAMvQ/ofxB0X5y4WZYZcYqiRXbp&#10;tqJdfwAjy7EwSxRENXb+/Sg1TT92G3oRLJJ6fI+PXl2Mthd7Hcigq+VsMpVCO4WNcbtaPvzefF5K&#10;QRFcAz06XcuDJnmxPvu0GnylS+ywb3QQDOKoGnwtuxh9VRSkOm2BJui142SLwULka9gVTYCB0W1f&#10;lNPpohgwND6g0kQcvX5KynXGb1ut4q+2JR1FX0vmFvMZ8rlNZ7FeQbUL4DujjjTgP1hYMI6bnqCu&#10;IYJ4DOYfKGtUQMI2ThTaAtvWKJ01sJrZ9J2a+w68zlp4OORPY6KPg1U/97dBmKaW89l8IYUDyy7d&#10;8dzA7XotykUa0eCp4sp7fxuSSPI3qP6QcHjVcZm+DAGHTkPDxGapvnjzIF2In4rt8AMbhofHiHla&#10;YxtsAuQ5iDGbcjiZoscoFAfLb8v5F7ZOcer8/OuyzKYVUD0/9oHid41WpI9aBuaewWF/QzGRgeq5&#10;JPVyuDF9n33v3ZsAF6ZIJp/4PumO43bMA1pmaUnMFpsDyxl4bWrpeK9zP/KXrGtjcs+XsiMg+5ep&#10;HHctLcjre656+SPWfwEAAP//AwBQSwMEFAAGAAgAAAAhAJZk46DgAAAACwEAAA8AAABkcnMvZG93&#10;bnJldi54bWxMj0FOwzAQRfdI3MEaJDaI2klLoCFOhRBQqV1RegA3NolFPI5sJw23Z1jBcv48/XlT&#10;bWbXs8mEaD1KyBYCmMHGa4uthOPH6+0DsJgUatV7NBK+TYRNfXlRqVL7M76b6ZBaRiUYSyWhS2ko&#10;OY9NZ5yKCz8YpN2nD04lGkPLdVBnKnc9z4UouFMW6UKnBvPcmebrMDoJq7d892JvxN66aVTHHQ9i&#10;i3spr6/mp0dgyczpD4ZffVKHmpxOfkQdWS+hWK+XhErIszwDRsT9qqDkRElxtwReV/z/D/UPAAAA&#10;//8DAFBLAQItABQABgAIAAAAIQC2gziS/gAAAOEBAAATAAAAAAAAAAAAAAAAAAAAAABbQ29udGVu&#10;dF9UeXBlc10ueG1sUEsBAi0AFAAGAAgAAAAhADj9If/WAAAAlAEAAAsAAAAAAAAAAAAAAAAALwEA&#10;AF9yZWxzLy5yZWxzUEsBAi0AFAAGAAgAAAAhADHBlDe8AQAAWQMAAA4AAAAAAAAAAAAAAAAALgIA&#10;AGRycy9lMm9Eb2MueG1sUEsBAi0AFAAGAAgAAAAhAJZk46DgAAAACwEAAA8AAAAAAAAAAAAAAAAA&#10;FgQAAGRycy9kb3ducmV2LnhtbFBLBQYAAAAABAAEAPMAAAAjBQAAAAA=&#10;" filled="f" stroked="f">
                <v:textbox style="mso-fit-shape-to-text:t">
                  <w:txbxContent>
                    <w:p w14:paraId="38A619D0" w14:textId="77777777" w:rsidR="00F6266B" w:rsidRPr="00BC2432" w:rsidRDefault="00F6266B" w:rsidP="00A4717C">
                      <w:pPr>
                        <w:pStyle w:val="Web"/>
                        <w:spacing w:before="0" w:beforeAutospacing="0" w:after="0" w:afterAutospacing="0"/>
                        <w:textAlignment w:val="baseline"/>
                        <w:rPr>
                          <w:lang w:eastAsia="zh-HK"/>
                        </w:rPr>
                      </w:pPr>
                      <w:r>
                        <w:rPr>
                          <w:rFonts w:eastAsia="DFKai-SB" w:cstheme="minorBidi"/>
                          <w:color w:val="FF0000"/>
                          <w:kern w:val="24"/>
                          <w:position w:val="14"/>
                          <w:sz w:val="48"/>
                          <w:szCs w:val="48"/>
                          <w:vertAlign w:val="superscript"/>
                          <w:lang w:eastAsia="zh-HK"/>
                        </w:rPr>
                        <w:sym w:font="Wingdings" w:char="F081"/>
                      </w:r>
                    </w:p>
                  </w:txbxContent>
                </v:textbox>
              </v:rect>
            </w:pict>
          </mc:Fallback>
        </mc:AlternateContent>
      </w:r>
      <w:r w:rsidRPr="00BC2432">
        <w:rPr>
          <w:noProof/>
        </w:rPr>
        <mc:AlternateContent>
          <mc:Choice Requires="wps">
            <w:drawing>
              <wp:anchor distT="0" distB="0" distL="114300" distR="114300" simplePos="0" relativeHeight="251648512" behindDoc="0" locked="0" layoutInCell="1" allowOverlap="1" wp14:anchorId="035D2CA5" wp14:editId="05FA6C13">
                <wp:simplePos x="0" y="0"/>
                <wp:positionH relativeFrom="column">
                  <wp:posOffset>2729572</wp:posOffset>
                </wp:positionH>
                <wp:positionV relativeFrom="paragraph">
                  <wp:posOffset>1350352</wp:posOffset>
                </wp:positionV>
                <wp:extent cx="298450" cy="337820"/>
                <wp:effectExtent l="0" t="0" r="0" b="3175"/>
                <wp:wrapNone/>
                <wp:docPr id="414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91515" w14:textId="77777777" w:rsidR="00F6266B" w:rsidRPr="00BC2432" w:rsidRDefault="00F6266B" w:rsidP="00A4717C">
                            <w:pPr>
                              <w:pStyle w:val="Web"/>
                              <w:spacing w:before="0" w:beforeAutospacing="0" w:after="0" w:afterAutospacing="0"/>
                              <w:textAlignment w:val="baseline"/>
                              <w:rPr>
                                <w:lang w:eastAsia="zh-HK"/>
                              </w:rPr>
                            </w:pPr>
                            <w:r>
                              <w:rPr>
                                <w:rFonts w:eastAsia="DFKai-SB" w:cstheme="minorBidi"/>
                                <w:color w:val="FF0000"/>
                                <w:kern w:val="24"/>
                                <w:position w:val="14"/>
                                <w:sz w:val="48"/>
                                <w:szCs w:val="48"/>
                                <w:vertAlign w:val="superscript"/>
                                <w:lang w:eastAsia="zh-HK"/>
                              </w:rPr>
                              <w:sym w:font="Wingdings" w:char="F083"/>
                            </w:r>
                          </w:p>
                        </w:txbxContent>
                      </wps:txbx>
                      <wps:bodyPr wrap="none">
                        <a:spAutoFit/>
                      </wps:bodyPr>
                    </wps:wsp>
                  </a:graphicData>
                </a:graphic>
              </wp:anchor>
            </w:drawing>
          </mc:Choice>
          <mc:Fallback>
            <w:pict>
              <v:rect w14:anchorId="035D2CA5" id="_x0000_s1139" style="position:absolute;margin-left:214.95pt;margin-top:106.35pt;width:23.5pt;height:26.6pt;z-index:251648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lfJvQEAAFkDAAAOAAAAZHJzL2Uyb0RvYy54bWysU01v2zAMvQ/YfxB0X5y4aZcZcYqiRXrp&#10;tqLdfgAjy7FQSxRENXb+/SjlY+t2G3oRLJJ6fO+RXl6Pthc7Hcigq+VsMpVCO4WNcdta/vyx/rSQ&#10;giK4Bnp0upZ7TfJ69fHDcvCVLrHDvtFBMIijavC17GL0VVGQ6rQFmqDXjpMtBguRr2FbNAEGRrd9&#10;UU6nV8WAofEBlSbi6N0hKVcZv221it/blnQUfS2ZW8xnyOcmncVqCdU2gO+MOtKA/2BhwThueoa6&#10;gwjiNZh/oKxRAQnbOFFoC2xbo3TWwGpm07/UPHfgddbC5pA/20TvB6u+7R6DME0t57P5pRQOLE/p&#10;iX0Dt+21KK+SRYOniiuf/WNIIsk/oHoh4fC24zJ9EwIOnYaGic1SffHmQboQPxWb4Ss2DA+vEbNb&#10;YxtsAmQfxJiHsj8PRY9RKA6WXxbzSx6d4tTFxedFmYdWQHV67APFe41WpI9aBuaewWH3QDGRgepU&#10;kno5XJu+z3Pv3ZsAF6ZIJp/4HnTHcTNmgxblyYoNNnuWM/Da1NLxXud+5G9Y19rknknzoewIyPPL&#10;VI67lhbkz3uu+v1HrH4BAAD//wMAUEsDBBQABgAIAAAAIQAF5aky4AAAAAsBAAAPAAAAZHJzL2Rv&#10;d25yZXYueG1sTI/LTsMwEEX3SPyDNUhsELVrlbQJcSqEeEjtirYf4MYmsYjHUeyk4e8ZVrCcO1dn&#10;zpTb2XdsskN0ARUsFwKYxToYh42C0/H1fgMsJo1GdwGtgm8bYVtdX5W6MOGCH3Y6pIYRBGOhFbQp&#10;9QXnsW6t13EReou0+wyD14nGoeFm0BeC+45LITLutUO60OrePre2/jqMXsHqTe5e3J3YOz+N+rTj&#10;g3jHvVK3N/PTI7Bk5/RXhl99UoeKnM5hRBNZRwyZ51RVIJdyDYwaq3VGyZmS7CEHXpX8/w/VDwAA&#10;AP//AwBQSwECLQAUAAYACAAAACEAtoM4kv4AAADhAQAAEwAAAAAAAAAAAAAAAAAAAAAAW0NvbnRl&#10;bnRfVHlwZXNdLnhtbFBLAQItABQABgAIAAAAIQA4/SH/1gAAAJQBAAALAAAAAAAAAAAAAAAAAC8B&#10;AABfcmVscy8ucmVsc1BLAQItABQABgAIAAAAIQA7blfJvQEAAFkDAAAOAAAAAAAAAAAAAAAAAC4C&#10;AABkcnMvZTJvRG9jLnhtbFBLAQItABQABgAIAAAAIQAF5aky4AAAAAsBAAAPAAAAAAAAAAAAAAAA&#10;ABcEAABkcnMvZG93bnJldi54bWxQSwUGAAAAAAQABADzAAAAJAUAAAAA&#10;" filled="f" stroked="f">
                <v:textbox style="mso-fit-shape-to-text:t">
                  <w:txbxContent>
                    <w:p w14:paraId="57391515" w14:textId="77777777" w:rsidR="00F6266B" w:rsidRPr="00BC2432" w:rsidRDefault="00F6266B" w:rsidP="00A4717C">
                      <w:pPr>
                        <w:pStyle w:val="Web"/>
                        <w:spacing w:before="0" w:beforeAutospacing="0" w:after="0" w:afterAutospacing="0"/>
                        <w:textAlignment w:val="baseline"/>
                        <w:rPr>
                          <w:lang w:eastAsia="zh-HK"/>
                        </w:rPr>
                      </w:pPr>
                      <w:r>
                        <w:rPr>
                          <w:rFonts w:eastAsia="DFKai-SB" w:cstheme="minorBidi"/>
                          <w:color w:val="FF0000"/>
                          <w:kern w:val="24"/>
                          <w:position w:val="14"/>
                          <w:sz w:val="48"/>
                          <w:szCs w:val="48"/>
                          <w:vertAlign w:val="superscript"/>
                          <w:lang w:eastAsia="zh-HK"/>
                        </w:rPr>
                        <w:sym w:font="Wingdings" w:char="F083"/>
                      </w:r>
                    </w:p>
                  </w:txbxContent>
                </v:textbox>
              </v:rect>
            </w:pict>
          </mc:Fallback>
        </mc:AlternateContent>
      </w:r>
      <w:r w:rsidRPr="00BC2432">
        <w:rPr>
          <w:noProof/>
        </w:rPr>
        <mc:AlternateContent>
          <mc:Choice Requires="wps">
            <w:drawing>
              <wp:anchor distT="0" distB="0" distL="114300" distR="114300" simplePos="0" relativeHeight="251650560" behindDoc="0" locked="0" layoutInCell="1" allowOverlap="1" wp14:anchorId="452E3A92" wp14:editId="7310BB1D">
                <wp:simplePos x="0" y="0"/>
                <wp:positionH relativeFrom="column">
                  <wp:posOffset>1041351</wp:posOffset>
                </wp:positionH>
                <wp:positionV relativeFrom="paragraph">
                  <wp:posOffset>1376387</wp:posOffset>
                </wp:positionV>
                <wp:extent cx="298450" cy="337820"/>
                <wp:effectExtent l="0" t="0" r="0" b="3175"/>
                <wp:wrapNone/>
                <wp:docPr id="50187"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A9C46" w14:textId="77777777" w:rsidR="00F6266B" w:rsidRPr="00BC2432" w:rsidRDefault="00F6266B" w:rsidP="00A4717C">
                            <w:pPr>
                              <w:pStyle w:val="Web"/>
                              <w:spacing w:before="0" w:beforeAutospacing="0" w:after="0" w:afterAutospacing="0"/>
                              <w:textAlignment w:val="baseline"/>
                              <w:rPr>
                                <w:lang w:eastAsia="zh-HK"/>
                              </w:rPr>
                            </w:pPr>
                            <w:r w:rsidRPr="00BC2432">
                              <w:rPr>
                                <w:rFonts w:eastAsia="DFKai-SB" w:cstheme="minorBidi"/>
                                <w:color w:val="FF0000"/>
                                <w:kern w:val="24"/>
                                <w:position w:val="14"/>
                                <w:sz w:val="48"/>
                                <w:szCs w:val="48"/>
                                <w:vertAlign w:val="superscript"/>
                                <w:lang w:eastAsia="zh-HK"/>
                              </w:rPr>
                              <w:sym w:font="Wingdings" w:char="F082"/>
                            </w:r>
                          </w:p>
                        </w:txbxContent>
                      </wps:txbx>
                      <wps:bodyPr wrap="none">
                        <a:spAutoFit/>
                      </wps:bodyPr>
                    </wps:wsp>
                  </a:graphicData>
                </a:graphic>
              </wp:anchor>
            </w:drawing>
          </mc:Choice>
          <mc:Fallback>
            <w:pict>
              <v:rect w14:anchorId="452E3A92" id="_x0000_s1140" style="position:absolute;margin-left:82pt;margin-top:108.4pt;width:23.5pt;height:26.6pt;z-index:251650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aNovgEAAFoDAAAOAAAAZHJzL2Uyb0RvYy54bWysU01v2zAMvQ/YfxB0X+wka+sZcYpiRXbp&#10;tqLdfgAjy7EwSxRENXb+/SjlY+t2G3YRLJJ6fO+RXt1OdhB7Hciga+R8VkqhncLWuF0jv3/bvKuk&#10;oAiuhQGdbuRBk7xdv32zGn2tF9jj0OogGMRRPfpG9jH6uihI9doCzdBrx8kOg4XI17Ar2gAjo9uh&#10;WJTldTFiaH1ApYk4en9MynXG7zqt4teuIx3F0EjmFvMZ8rlNZ7FeQb0L4HujTjTgH1hYMI6bXqDu&#10;IYJ4CeYvKGtUQMIuzhTaArvOKJ01sJp5+Yea5x68zlrYHPIXm+j/waov+8cgTNvIq3Je3UjhwPKY&#10;ntg4cLtBi8V18mj0VHPps38MSSX5B1Q/SDj82HOZvgsBx15Dy8zmqb549SBdiJ+K7fgZW4aHl4jZ&#10;rqkLNgGyEWLKUzlcpqKnKBQHFx+q91c8O8Wp5fKmWuSpFVCfH/tA8ZNGK9JHIwNzz+Cwf6CYyEB9&#10;Lkm9HG7MMOTBD+5VgAtTJJNPfI+647SdskPV8mzFFtsDyxl5bxrpeLFzP/J3rGtjcs+k+Vh2AuQB&#10;ZiqnZUsb8vs9V/36JdY/AQAA//8DAFBLAwQUAAYACAAAACEAUiA9Tt4AAAALAQAADwAAAGRycy9k&#10;b3ducmV2LnhtbEyPzU7DMBCE70i8g7VIXFBrJ6oCSuNUCPEjtSdKH8CNlyQiXke2k4a3ZznBbWd3&#10;NDtftVvcIGYMsfekIVsrEEiNtz21Gk4fL6sHEDEZsmbwhBq+McKuvr6qTGn9hd5xPqZWcAjF0mjo&#10;UhpLKWPToTNx7Uckvn364ExiGVppg7lwuBtkrlQhnemJP3RmxKcOm6/j5DRsXvP9c3+nDr2bJ3Pa&#10;y6De6KD17c3yuAWRcEl/Zvitz9Wh5k5nP5GNYmBdbJglacizghnYkWcZb8483CsFsq7kf4b6BwAA&#10;//8DAFBLAQItABQABgAIAAAAIQC2gziS/gAAAOEBAAATAAAAAAAAAAAAAAAAAAAAAABbQ29udGVu&#10;dF9UeXBlc10ueG1sUEsBAi0AFAAGAAgAAAAhADj9If/WAAAAlAEAAAsAAAAAAAAAAAAAAAAALwEA&#10;AF9yZWxzLy5yZWxzUEsBAi0AFAAGAAgAAAAhAPnRo2i+AQAAWgMAAA4AAAAAAAAAAAAAAAAALgIA&#10;AGRycy9lMm9Eb2MueG1sUEsBAi0AFAAGAAgAAAAhAFIgPU7eAAAACwEAAA8AAAAAAAAAAAAAAAAA&#10;GAQAAGRycy9kb3ducmV2LnhtbFBLBQYAAAAABAAEAPMAAAAjBQAAAAA=&#10;" filled="f" stroked="f">
                <v:textbox style="mso-fit-shape-to-text:t">
                  <w:txbxContent>
                    <w:p w14:paraId="43EA9C46" w14:textId="77777777" w:rsidR="00F6266B" w:rsidRPr="00BC2432" w:rsidRDefault="00F6266B" w:rsidP="00A4717C">
                      <w:pPr>
                        <w:pStyle w:val="Web"/>
                        <w:spacing w:before="0" w:beforeAutospacing="0" w:after="0" w:afterAutospacing="0"/>
                        <w:textAlignment w:val="baseline"/>
                        <w:rPr>
                          <w:lang w:eastAsia="zh-HK"/>
                        </w:rPr>
                      </w:pPr>
                      <w:r w:rsidRPr="00BC2432">
                        <w:rPr>
                          <w:rFonts w:eastAsia="DFKai-SB" w:cstheme="minorBidi"/>
                          <w:color w:val="FF0000"/>
                          <w:kern w:val="24"/>
                          <w:position w:val="14"/>
                          <w:sz w:val="48"/>
                          <w:szCs w:val="48"/>
                          <w:vertAlign w:val="superscript"/>
                          <w:lang w:eastAsia="zh-HK"/>
                        </w:rPr>
                        <w:sym w:font="Wingdings" w:char="F082"/>
                      </w:r>
                    </w:p>
                  </w:txbxContent>
                </v:textbox>
              </v:rect>
            </w:pict>
          </mc:Fallback>
        </mc:AlternateContent>
      </w:r>
      <w:r>
        <w:rPr>
          <w:noProof/>
        </w:rPr>
        <w:drawing>
          <wp:inline distT="0" distB="0" distL="0" distR="0" wp14:anchorId="590C6850" wp14:editId="63E739CD">
            <wp:extent cx="5400040" cy="1828165"/>
            <wp:effectExtent l="0" t="0" r="0" b="635"/>
            <wp:docPr id="50178" name="Picture 25" descr="圖片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5" descr="圖片 6.jpg"/>
                    <pic:cNvPicPr>
                      <a:picLocks noChangeAspect="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400040" cy="1828165"/>
                    </a:xfrm>
                    <a:prstGeom prst="rect">
                      <a:avLst/>
                    </a:prstGeom>
                    <a:noFill/>
                    <a:ln>
                      <a:noFill/>
                    </a:ln>
                  </pic:spPr>
                </pic:pic>
              </a:graphicData>
            </a:graphic>
          </wp:inline>
        </w:drawing>
      </w:r>
    </w:p>
    <w:p w14:paraId="06E3D29B" w14:textId="77777777" w:rsidR="00A4717C" w:rsidRDefault="00A4717C" w:rsidP="00A4717C">
      <w:pPr>
        <w:ind w:left="0" w:firstLine="0"/>
      </w:pPr>
    </w:p>
    <w:p w14:paraId="6D133B9A" w14:textId="77777777" w:rsidR="00A4717C" w:rsidRDefault="00A4717C" w:rsidP="00A63B8F">
      <w:pPr>
        <w:pStyle w:val="a6"/>
        <w:numPr>
          <w:ilvl w:val="0"/>
          <w:numId w:val="44"/>
        </w:numPr>
        <w:spacing w:line="276" w:lineRule="auto"/>
        <w:jc w:val="both"/>
      </w:pPr>
      <w:r w:rsidRPr="00BC2432">
        <w:rPr>
          <w:rFonts w:hint="eastAsia"/>
        </w:rPr>
        <w:t>資料二具體職責（</w:t>
      </w:r>
      <w:r>
        <w:rPr>
          <w:rFonts w:hint="eastAsia"/>
          <w:lang w:eastAsia="zh-HK"/>
        </w:rPr>
        <w:t>四</w:t>
      </w:r>
      <w:r w:rsidRPr="00BC2432">
        <w:rPr>
          <w:rFonts w:hint="eastAsia"/>
        </w:rPr>
        <w:t>）述及外交部駐港公署「承辦外國國家航空器和外國軍艦訪問香港特別行政區等有關事宜</w:t>
      </w:r>
      <w:r>
        <w:rPr>
          <w:rFonts w:hint="eastAsia"/>
        </w:rPr>
        <w:t>」，</w:t>
      </w:r>
      <w:r>
        <w:rPr>
          <w:rFonts w:hint="eastAsia"/>
          <w:lang w:eastAsia="zh-HK"/>
        </w:rPr>
        <w:t>這呼應</w:t>
      </w:r>
      <w:r w:rsidRPr="00BC2432">
        <w:rPr>
          <w:rFonts w:hint="eastAsia"/>
        </w:rPr>
        <w:t>《基本法》</w:t>
      </w:r>
      <w:r w:rsidRPr="00715781">
        <w:rPr>
          <w:rFonts w:hint="eastAsia"/>
        </w:rPr>
        <w:t>第一百二十九條第二款</w:t>
      </w:r>
      <w:r>
        <w:rPr>
          <w:rFonts w:hint="eastAsia"/>
          <w:lang w:eastAsia="zh-HK"/>
        </w:rPr>
        <w:t>和</w:t>
      </w:r>
      <w:r w:rsidRPr="00715781">
        <w:rPr>
          <w:rFonts w:hint="eastAsia"/>
        </w:rPr>
        <w:t>第一百二十六條</w:t>
      </w:r>
      <w:r>
        <w:rPr>
          <w:rFonts w:hint="eastAsia"/>
        </w:rPr>
        <w:t>，</w:t>
      </w:r>
      <w:r>
        <w:rPr>
          <w:rFonts w:hint="eastAsia"/>
          <w:lang w:eastAsia="zh-HK"/>
        </w:rPr>
        <w:t>當中規定</w:t>
      </w:r>
      <w:r w:rsidRPr="00715781">
        <w:rPr>
          <w:rFonts w:hint="eastAsia"/>
        </w:rPr>
        <w:t>外國國家航空器</w:t>
      </w:r>
      <w:r>
        <w:rPr>
          <w:rFonts w:hint="eastAsia"/>
          <w:lang w:eastAsia="zh-HK"/>
        </w:rPr>
        <w:t>和</w:t>
      </w:r>
      <w:r w:rsidRPr="00715781">
        <w:rPr>
          <w:rFonts w:hint="eastAsia"/>
        </w:rPr>
        <w:t>外國軍用船隻</w:t>
      </w:r>
      <w:r>
        <w:rPr>
          <w:rFonts w:hint="eastAsia"/>
          <w:lang w:eastAsia="zh-HK"/>
        </w:rPr>
        <w:t>經過甚麼程序才可進入香港特別行政區？</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2E18D731" w14:textId="77777777" w:rsidTr="006C54AB">
        <w:tc>
          <w:tcPr>
            <w:tcW w:w="8069" w:type="dxa"/>
          </w:tcPr>
          <w:p w14:paraId="15E28519" w14:textId="77777777" w:rsidR="00A4717C" w:rsidRPr="0054449A" w:rsidRDefault="00A4717C" w:rsidP="00950BF3">
            <w:pPr>
              <w:spacing w:line="360" w:lineRule="auto"/>
              <w:ind w:left="0" w:firstLine="0"/>
              <w:rPr>
                <w:rFonts w:eastAsiaTheme="minorEastAsia"/>
                <w:i/>
                <w:color w:val="FF0000"/>
              </w:rPr>
            </w:pPr>
            <w:r w:rsidRPr="00715781">
              <w:rPr>
                <w:rFonts w:eastAsiaTheme="minorEastAsia" w:hint="eastAsia"/>
                <w:i/>
                <w:color w:val="FF0000"/>
                <w:lang w:eastAsia="zh-HK"/>
              </w:rPr>
              <w:t>經中央人民政府特別許可</w:t>
            </w:r>
            <w:r>
              <w:rPr>
                <w:rFonts w:eastAsiaTheme="minorEastAsia" w:hint="eastAsia"/>
                <w:i/>
                <w:color w:val="FF0000"/>
              </w:rPr>
              <w:t>。</w:t>
            </w:r>
          </w:p>
        </w:tc>
      </w:tr>
    </w:tbl>
    <w:p w14:paraId="0A0434BE" w14:textId="77777777" w:rsidR="00A4717C" w:rsidRDefault="00A4717C" w:rsidP="00A4717C">
      <w:pPr>
        <w:ind w:left="0" w:firstLine="0"/>
      </w:pPr>
    </w:p>
    <w:p w14:paraId="5E680A81" w14:textId="77777777" w:rsidR="00A4717C" w:rsidRDefault="00A4717C" w:rsidP="00A4717C">
      <w:r>
        <w:br w:type="page"/>
      </w:r>
    </w:p>
    <w:p w14:paraId="5867DA84" w14:textId="31F1A930" w:rsidR="00A4717C" w:rsidRDefault="00A4717C" w:rsidP="00A4717C">
      <w:pPr>
        <w:tabs>
          <w:tab w:val="left" w:pos="1701"/>
        </w:tabs>
        <w:ind w:left="1701" w:hanging="1701"/>
        <w:rPr>
          <w:rFonts w:eastAsia="Microsoft JhengHei"/>
          <w:sz w:val="28"/>
          <w:szCs w:val="28"/>
        </w:rPr>
      </w:pPr>
      <w:r>
        <w:rPr>
          <w:rFonts w:eastAsia="Microsoft JhengHei"/>
          <w:b/>
          <w:sz w:val="28"/>
          <w:szCs w:val="28"/>
        </w:rPr>
        <w:lastRenderedPageBreak/>
        <w:t>工作紙</w:t>
      </w:r>
      <w:r>
        <w:rPr>
          <w:rFonts w:eastAsia="Microsoft JhengHei" w:hint="eastAsia"/>
          <w:b/>
          <w:sz w:val="28"/>
          <w:szCs w:val="28"/>
          <w:lang w:eastAsia="zh-HK"/>
        </w:rPr>
        <w:t>十</w:t>
      </w:r>
      <w:r w:rsidR="00880D2D">
        <w:rPr>
          <w:rFonts w:eastAsia="Microsoft JhengHei" w:hint="eastAsia"/>
          <w:b/>
          <w:sz w:val="28"/>
          <w:szCs w:val="28"/>
          <w:lang w:eastAsia="zh-HK"/>
        </w:rPr>
        <w:t>一</w:t>
      </w:r>
      <w:r>
        <w:rPr>
          <w:rFonts w:eastAsia="Microsoft JhengHei"/>
          <w:b/>
          <w:sz w:val="28"/>
          <w:szCs w:val="28"/>
        </w:rPr>
        <w:t>：</w:t>
      </w:r>
      <w:r>
        <w:rPr>
          <w:rFonts w:eastAsia="Microsoft JhengHei"/>
          <w:b/>
          <w:sz w:val="28"/>
          <w:szCs w:val="28"/>
        </w:rPr>
        <w:tab/>
      </w:r>
      <w:r>
        <w:rPr>
          <w:rFonts w:eastAsia="Microsoft JhengHei" w:hint="eastAsia"/>
          <w:b/>
          <w:sz w:val="28"/>
          <w:szCs w:val="28"/>
        </w:rPr>
        <w:t>香港特區</w:t>
      </w:r>
      <w:r>
        <w:rPr>
          <w:rFonts w:eastAsia="Microsoft JhengHei" w:hint="eastAsia"/>
          <w:b/>
          <w:sz w:val="28"/>
          <w:szCs w:val="28"/>
          <w:lang w:eastAsia="zh-HK"/>
        </w:rPr>
        <w:t>自行處理有關的對外事務</w:t>
      </w:r>
    </w:p>
    <w:p w14:paraId="2336EA1F" w14:textId="77777777" w:rsidR="00A4717C" w:rsidRDefault="00A4717C" w:rsidP="00A4717C">
      <w:pPr>
        <w:tabs>
          <w:tab w:val="left" w:pos="1701"/>
        </w:tabs>
        <w:ind w:left="1701" w:hanging="1701"/>
        <w:rPr>
          <w:rFonts w:eastAsia="Microsoft JhengHei"/>
          <w:szCs w:val="28"/>
        </w:rPr>
      </w:pPr>
    </w:p>
    <w:p w14:paraId="0CC07DE2" w14:textId="77777777" w:rsidR="00A4717C" w:rsidRPr="00950BF3" w:rsidRDefault="00A4717C" w:rsidP="00A4717C">
      <w:pPr>
        <w:ind w:left="0" w:firstLine="0"/>
        <w:rPr>
          <w:rFonts w:ascii="Microsoft JhengHei" w:eastAsia="Microsoft JhengHei" w:hAnsi="Microsoft JhengHei"/>
          <w:b/>
          <w:lang w:eastAsia="zh-HK"/>
        </w:rPr>
      </w:pPr>
      <w:r w:rsidRPr="00950BF3">
        <w:rPr>
          <w:rFonts w:ascii="Microsoft JhengHei" w:eastAsia="Microsoft JhengHei" w:hAnsi="Microsoft JhengHei" w:hint="eastAsia"/>
          <w:b/>
          <w:lang w:eastAsia="zh-HK"/>
        </w:rPr>
        <w:t>資料一</w:t>
      </w:r>
    </w:p>
    <w:p w14:paraId="4FA9F9AD" w14:textId="3D107F76" w:rsidR="00A4717C" w:rsidRDefault="00555B0E" w:rsidP="00A4717C">
      <w:pPr>
        <w:ind w:left="0" w:firstLine="0"/>
      </w:pPr>
      <w:r>
        <w:rPr>
          <w:noProof/>
        </w:rPr>
        <w:drawing>
          <wp:anchor distT="0" distB="0" distL="114300" distR="114300" simplePos="0" relativeHeight="251652608" behindDoc="0" locked="0" layoutInCell="1" allowOverlap="1" wp14:anchorId="0BA6AD83" wp14:editId="38A14776">
            <wp:simplePos x="0" y="0"/>
            <wp:positionH relativeFrom="column">
              <wp:posOffset>240030</wp:posOffset>
            </wp:positionH>
            <wp:positionV relativeFrom="paragraph">
              <wp:posOffset>618490</wp:posOffset>
            </wp:positionV>
            <wp:extent cx="3751580" cy="1791335"/>
            <wp:effectExtent l="0" t="0" r="1270" b="0"/>
            <wp:wrapNone/>
            <wp:docPr id="414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77" cstate="screen">
                      <a:extLst>
                        <a:ext uri="{28A0092B-C50C-407E-A947-70E740481C1C}">
                          <a14:useLocalDpi xmlns:a14="http://schemas.microsoft.com/office/drawing/2010/main"/>
                        </a:ext>
                      </a:extLst>
                    </a:blip>
                    <a:stretch>
                      <a:fillRect/>
                    </a:stretch>
                  </pic:blipFill>
                  <pic:spPr>
                    <a:xfrm>
                      <a:off x="0" y="0"/>
                      <a:ext cx="3751580" cy="1791335"/>
                    </a:xfrm>
                    <a:prstGeom prst="rect">
                      <a:avLst/>
                    </a:prstGeom>
                  </pic:spPr>
                </pic:pic>
              </a:graphicData>
            </a:graphic>
          </wp:anchor>
        </w:drawing>
      </w:r>
      <w:r w:rsidR="00950BF3">
        <w:rPr>
          <w:noProof/>
        </w:rPr>
        <w:drawing>
          <wp:anchor distT="0" distB="0" distL="114300" distR="114300" simplePos="0" relativeHeight="251653632" behindDoc="0" locked="0" layoutInCell="1" allowOverlap="1" wp14:anchorId="3832AB41" wp14:editId="1E3F597A">
            <wp:simplePos x="0" y="0"/>
            <wp:positionH relativeFrom="column">
              <wp:posOffset>1765300</wp:posOffset>
            </wp:positionH>
            <wp:positionV relativeFrom="paragraph">
              <wp:posOffset>2498725</wp:posOffset>
            </wp:positionV>
            <wp:extent cx="3417623" cy="2276991"/>
            <wp:effectExtent l="0" t="0" r="0" b="9525"/>
            <wp:wrapNone/>
            <wp:docPr id="4148"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92" cstate="screen">
                      <a:extLst>
                        <a:ext uri="{28A0092B-C50C-407E-A947-70E740481C1C}">
                          <a14:useLocalDpi xmlns:a14="http://schemas.microsoft.com/office/drawing/2010/main"/>
                        </a:ext>
                      </a:extLst>
                    </a:blip>
                    <a:stretch>
                      <a:fillRect/>
                    </a:stretch>
                  </pic:blipFill>
                  <pic:spPr>
                    <a:xfrm>
                      <a:off x="0" y="0"/>
                      <a:ext cx="3422978" cy="2280559"/>
                    </a:xfrm>
                    <a:prstGeom prst="rect">
                      <a:avLst/>
                    </a:prstGeom>
                  </pic:spPr>
                </pic:pic>
              </a:graphicData>
            </a:graphic>
            <wp14:sizeRelH relativeFrom="margin">
              <wp14:pctWidth>0</wp14:pctWidth>
            </wp14:sizeRelH>
            <wp14:sizeRelV relativeFrom="margin">
              <wp14:pctHeight>0</wp14:pctHeight>
            </wp14:sizeRelV>
          </wp:anchor>
        </w:drawing>
      </w:r>
      <w:r w:rsidR="00A4717C" w:rsidRPr="002B3BF6">
        <w:rPr>
          <w:noProof/>
        </w:rPr>
        <mc:AlternateContent>
          <mc:Choice Requires="wps">
            <w:drawing>
              <wp:anchor distT="0" distB="0" distL="114300" distR="114300" simplePos="0" relativeHeight="251654656" behindDoc="0" locked="0" layoutInCell="1" allowOverlap="1" wp14:anchorId="4D73819E" wp14:editId="7F586E77">
                <wp:simplePos x="0" y="0"/>
                <wp:positionH relativeFrom="column">
                  <wp:posOffset>208915</wp:posOffset>
                </wp:positionH>
                <wp:positionV relativeFrom="paragraph">
                  <wp:posOffset>4389483</wp:posOffset>
                </wp:positionV>
                <wp:extent cx="1318847" cy="338554"/>
                <wp:effectExtent l="0" t="0" r="0" b="0"/>
                <wp:wrapNone/>
                <wp:docPr id="4149" name="文字方塊 4"/>
                <wp:cNvGraphicFramePr/>
                <a:graphic xmlns:a="http://schemas.openxmlformats.org/drawingml/2006/main">
                  <a:graphicData uri="http://schemas.microsoft.com/office/word/2010/wordprocessingShape">
                    <wps:wsp>
                      <wps:cNvSpPr txBox="1"/>
                      <wps:spPr>
                        <a:xfrm>
                          <a:off x="0" y="0"/>
                          <a:ext cx="1318847" cy="338554"/>
                        </a:xfrm>
                        <a:prstGeom prst="rect">
                          <a:avLst/>
                        </a:prstGeom>
                        <a:noFill/>
                      </wps:spPr>
                      <wps:txbx>
                        <w:txbxContent>
                          <w:p w14:paraId="1A79F483" w14:textId="77777777" w:rsidR="00F6266B" w:rsidRPr="00B237C1" w:rsidRDefault="00F6266B" w:rsidP="00A4717C">
                            <w:pPr>
                              <w:pStyle w:val="Web"/>
                              <w:spacing w:before="0" w:beforeAutospacing="0" w:after="0" w:afterAutospacing="0"/>
                              <w:textAlignment w:val="baseline"/>
                              <w:rPr>
                                <w:rFonts w:asciiTheme="minorEastAsia" w:eastAsiaTheme="minorEastAsia" w:hAnsiTheme="minorEastAsia" w:cstheme="minorBidi"/>
                                <w:color w:val="000000" w:themeColor="text1"/>
                                <w:kern w:val="24"/>
                                <w:sz w:val="22"/>
                              </w:rPr>
                            </w:pPr>
                            <w:r w:rsidRPr="00B237C1">
                              <w:rPr>
                                <w:rFonts w:asciiTheme="minorEastAsia" w:eastAsiaTheme="minorEastAsia" w:hAnsiTheme="minorEastAsia" w:cstheme="minorBidi" w:hint="eastAsia"/>
                                <w:color w:val="000000" w:themeColor="text1"/>
                                <w:kern w:val="24"/>
                                <w:sz w:val="22"/>
                              </w:rPr>
                              <w:t>圖片來源：</w:t>
                            </w:r>
                          </w:p>
                          <w:p w14:paraId="53A5F937" w14:textId="77777777" w:rsidR="00F6266B" w:rsidRPr="00B237C1" w:rsidRDefault="00F6266B" w:rsidP="00A4717C">
                            <w:pPr>
                              <w:pStyle w:val="Web"/>
                              <w:spacing w:before="0" w:beforeAutospacing="0" w:after="0" w:afterAutospacing="0"/>
                              <w:textAlignment w:val="baseline"/>
                              <w:rPr>
                                <w:rFonts w:asciiTheme="minorEastAsia" w:eastAsiaTheme="minorEastAsia" w:hAnsiTheme="minorEastAsia"/>
                                <w:sz w:val="22"/>
                                <w:lang w:eastAsia="zh-HK"/>
                              </w:rPr>
                            </w:pPr>
                            <w:r w:rsidRPr="00B237C1">
                              <w:rPr>
                                <w:rFonts w:asciiTheme="minorEastAsia" w:eastAsiaTheme="minorEastAsia" w:hAnsiTheme="minorEastAsia" w:cstheme="minorBidi" w:hint="eastAsia"/>
                                <w:color w:val="000000" w:themeColor="text1"/>
                                <w:kern w:val="24"/>
                                <w:sz w:val="22"/>
                              </w:rPr>
                              <w:t>行政長官辦公室</w:t>
                            </w:r>
                          </w:p>
                        </w:txbxContent>
                      </wps:txbx>
                      <wps:bodyPr wrap="square" rtlCol="0">
                        <a:spAutoFit/>
                      </wps:bodyPr>
                    </wps:wsp>
                  </a:graphicData>
                </a:graphic>
                <wp14:sizeRelH relativeFrom="margin">
                  <wp14:pctWidth>0</wp14:pctWidth>
                </wp14:sizeRelH>
              </wp:anchor>
            </w:drawing>
          </mc:Choice>
          <mc:Fallback>
            <w:pict>
              <v:shape w14:anchorId="4D73819E" id="文字方塊 4" o:spid="_x0000_s1141" type="#_x0000_t202" style="position:absolute;margin-left:16.45pt;margin-top:345.65pt;width:103.85pt;height:26.65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2NBsQEAAB0DAAAOAAAAZHJzL2Uyb0RvYy54bWysUl1OGzEQfq/UO1h+bzYhgW5X2aBSRF8Q&#10;rUR7AMdrZy2tPcbjZDcnQOIA8NwDcIAeCM7RsRNC1b5VfRnb8/PN9814fjrYjm1UQAOu5pPRmDPl&#10;JDTGrWr+/dvFu5IzjMI1ogOnar5VyE8Xb9/Me1+pI2iha1RgBOKw6n3N2xh9VRQoW2UFjsArR0EN&#10;wYpIz7AqmiB6QrddcTQenxQ9hMYHkAqRvOe7IF9kfK2VjF+0RhVZV3PiFrMN2S6TLRZzUa2C8K2R&#10;exriH1hYYRw1PUCdiyjYOpi/oKyRARB0HEmwBWhtpMoaSM1k/Iea61Z4lbXQcNAfxoT/D1Zebb4G&#10;ZpqazyazD5w5YWlLz/e3T48Pz/c/n37csVkaUu+xotxrT9lxOIOBlv3iR3Im7YMONp2kilGcxr09&#10;jFgNkclUNJ2U5ew9Z5Ji02l5fJzhi9dqHzB+VmBZutQ80ArzZMXmEiMxodSXlNTMwYXpuuRPFHdU&#10;0i0OyyHrKg/8l9BsiX5P26453qxFUJyF2H2C/DkSGvqP60iIuVGC2dXs0WkHuf/+v6Ql//7OWa+/&#10;evELAAD//wMAUEsDBBQABgAIAAAAIQDku60N3wAAAAoBAAAPAAAAZHJzL2Rvd25yZXYueG1sTI/L&#10;TsMwEEX3SPyDNUjsqJM0BBriVBUPiQUbSthP4yGOiMdR7Dbp32NWsBzdo3vPVNvFDuJEk+8dK0hX&#10;CQji1umeOwXNx8vNPQgfkDUOjknBmTxs68uLCkvtZn6n0z50IpawL1GBCWEspfStIYt+5UbimH25&#10;yWKI59RJPeEcy+0gsyQppMWe44LBkR4Ntd/7o1UQgt6l5+bZ+tfP5e1pNkl7i41S11fL7gFEoCX8&#10;wfCrH9Whjk4Hd2TtxaBgnW0iqaDYpGsQEcjypABxUHCX5wXIupL/X6h/AAAA//8DAFBLAQItABQA&#10;BgAIAAAAIQC2gziS/gAAAOEBAAATAAAAAAAAAAAAAAAAAAAAAABbQ29udGVudF9UeXBlc10ueG1s&#10;UEsBAi0AFAAGAAgAAAAhADj9If/WAAAAlAEAAAsAAAAAAAAAAAAAAAAALwEAAF9yZWxzLy5yZWxz&#10;UEsBAi0AFAAGAAgAAAAhAA7vY0GxAQAAHQMAAA4AAAAAAAAAAAAAAAAALgIAAGRycy9lMm9Eb2Mu&#10;eG1sUEsBAi0AFAAGAAgAAAAhAOS7rQ3fAAAACgEAAA8AAAAAAAAAAAAAAAAACwQAAGRycy9kb3du&#10;cmV2LnhtbFBLBQYAAAAABAAEAPMAAAAXBQAAAAA=&#10;" filled="f" stroked="f">
                <v:textbox style="mso-fit-shape-to-text:t">
                  <w:txbxContent>
                    <w:p w14:paraId="1A79F483" w14:textId="77777777" w:rsidR="00F6266B" w:rsidRPr="00B237C1" w:rsidRDefault="00F6266B" w:rsidP="00A4717C">
                      <w:pPr>
                        <w:pStyle w:val="Web"/>
                        <w:spacing w:before="0" w:beforeAutospacing="0" w:after="0" w:afterAutospacing="0"/>
                        <w:textAlignment w:val="baseline"/>
                        <w:rPr>
                          <w:rFonts w:asciiTheme="minorEastAsia" w:eastAsiaTheme="minorEastAsia" w:hAnsiTheme="minorEastAsia" w:cstheme="minorBidi"/>
                          <w:color w:val="000000" w:themeColor="text1"/>
                          <w:kern w:val="24"/>
                          <w:sz w:val="22"/>
                        </w:rPr>
                      </w:pPr>
                      <w:r w:rsidRPr="00B237C1">
                        <w:rPr>
                          <w:rFonts w:asciiTheme="minorEastAsia" w:eastAsiaTheme="minorEastAsia" w:hAnsiTheme="minorEastAsia" w:cstheme="minorBidi" w:hint="eastAsia"/>
                          <w:color w:val="000000" w:themeColor="text1"/>
                          <w:kern w:val="24"/>
                          <w:sz w:val="22"/>
                        </w:rPr>
                        <w:t>圖片來源：</w:t>
                      </w:r>
                    </w:p>
                    <w:p w14:paraId="53A5F937" w14:textId="77777777" w:rsidR="00F6266B" w:rsidRPr="00B237C1" w:rsidRDefault="00F6266B" w:rsidP="00A4717C">
                      <w:pPr>
                        <w:pStyle w:val="Web"/>
                        <w:spacing w:before="0" w:beforeAutospacing="0" w:after="0" w:afterAutospacing="0"/>
                        <w:textAlignment w:val="baseline"/>
                        <w:rPr>
                          <w:rFonts w:asciiTheme="minorEastAsia" w:eastAsiaTheme="minorEastAsia" w:hAnsiTheme="minorEastAsia"/>
                          <w:sz w:val="22"/>
                          <w:lang w:eastAsia="zh-HK"/>
                        </w:rPr>
                      </w:pPr>
                      <w:r w:rsidRPr="00B237C1">
                        <w:rPr>
                          <w:rFonts w:asciiTheme="minorEastAsia" w:eastAsiaTheme="minorEastAsia" w:hAnsiTheme="minorEastAsia" w:cstheme="minorBidi" w:hint="eastAsia"/>
                          <w:color w:val="000000" w:themeColor="text1"/>
                          <w:kern w:val="24"/>
                          <w:sz w:val="22"/>
                        </w:rPr>
                        <w:t>行政長官辦公室</w:t>
                      </w:r>
                    </w:p>
                  </w:txbxContent>
                </v:textbox>
              </v:shape>
            </w:pict>
          </mc:Fallback>
        </mc:AlternateContent>
      </w:r>
      <w:r w:rsidR="00A4717C" w:rsidRPr="002B3BF6">
        <w:rPr>
          <w:noProof/>
        </w:rPr>
        <mc:AlternateContent>
          <mc:Choice Requires="wps">
            <w:drawing>
              <wp:anchor distT="0" distB="0" distL="114300" distR="114300" simplePos="0" relativeHeight="251651584" behindDoc="0" locked="0" layoutInCell="1" allowOverlap="1" wp14:anchorId="6ABE668F" wp14:editId="7E92C091">
                <wp:simplePos x="0" y="0"/>
                <wp:positionH relativeFrom="column">
                  <wp:posOffset>28038</wp:posOffset>
                </wp:positionH>
                <wp:positionV relativeFrom="paragraph">
                  <wp:posOffset>193431</wp:posOffset>
                </wp:positionV>
                <wp:extent cx="5038324" cy="646113"/>
                <wp:effectExtent l="0" t="0" r="0" b="1905"/>
                <wp:wrapNone/>
                <wp:docPr id="21510"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8324" cy="646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69297" w14:textId="77777777" w:rsidR="00F6266B" w:rsidRPr="00950BF3" w:rsidRDefault="00F6266B" w:rsidP="00A4717C">
                            <w:pPr>
                              <w:pStyle w:val="Web"/>
                              <w:spacing w:before="0" w:beforeAutospacing="0" w:after="0" w:afterAutospacing="0"/>
                              <w:textAlignment w:val="baseline"/>
                              <w:rPr>
                                <w:rFonts w:ascii="Microsoft JhengHei" w:eastAsia="Microsoft JhengHei" w:hAnsi="Microsoft JhengHei"/>
                                <w:b/>
                                <w:sz w:val="18"/>
                                <w:lang w:eastAsia="zh-HK"/>
                              </w:rPr>
                            </w:pPr>
                            <w:r w:rsidRPr="00950BF3">
                              <w:rPr>
                                <w:rFonts w:ascii="Microsoft JhengHei" w:eastAsia="Microsoft JhengHei" w:hAnsi="Microsoft JhengHei" w:cstheme="minorBidi" w:hint="eastAsia"/>
                                <w:b/>
                                <w:color w:val="000000" w:themeColor="text1"/>
                                <w:kern w:val="24"/>
                                <w:szCs w:val="36"/>
                                <w:lang w:eastAsia="zh-HK"/>
                              </w:rPr>
                              <w:t>國家主席和</w:t>
                            </w:r>
                            <w:r w:rsidRPr="00950BF3">
                              <w:rPr>
                                <w:rFonts w:ascii="Microsoft JhengHei" w:eastAsia="Microsoft JhengHei" w:hAnsi="Microsoft JhengHei" w:cstheme="minorBidi" w:hint="eastAsia"/>
                                <w:b/>
                                <w:color w:val="000000" w:themeColor="text1"/>
                                <w:kern w:val="24"/>
                                <w:szCs w:val="36"/>
                              </w:rPr>
                              <w:t>香港</w:t>
                            </w:r>
                            <w:r w:rsidRPr="00950BF3">
                              <w:rPr>
                                <w:rFonts w:ascii="Microsoft JhengHei" w:eastAsia="Microsoft JhengHei" w:hAnsi="Microsoft JhengHei" w:cstheme="minorBidi" w:hint="eastAsia"/>
                                <w:b/>
                                <w:color w:val="000000" w:themeColor="text1"/>
                                <w:kern w:val="24"/>
                                <w:szCs w:val="36"/>
                                <w:lang w:eastAsia="zh-HK"/>
                              </w:rPr>
                              <w:t>特區行政長官出席亞太經合組織領導人非正式會議</w:t>
                            </w:r>
                          </w:p>
                        </w:txbxContent>
                      </wps:txbx>
                      <wps:bodyPr wrap="square">
                        <a:spAutoFit/>
                      </wps:bodyPr>
                    </wps:wsp>
                  </a:graphicData>
                </a:graphic>
              </wp:anchor>
            </w:drawing>
          </mc:Choice>
          <mc:Fallback>
            <w:pict>
              <v:rect w14:anchorId="6ABE668F" id="Rectangle 19" o:spid="_x0000_s1142" style="position:absolute;margin-left:2.2pt;margin-top:15.25pt;width:396.7pt;height:50.9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D20wAEAAF0DAAAOAAAAZHJzL2Uyb0RvYy54bWysU8tu2zAQvBfoPxC815Ls2HAFy0HQwL2k&#10;bZC0H7CmKIsoyWVJ2pL/vkv60aa5Bb0Q4nI4OzNLrW5Ho9lB+qDQNryalJxJK7BVdtfwH983H5ac&#10;hQi2BY1WNvwoA79dv3+3Glwtp9ijbqVnRGJDPbiG9zG6uiiC6KWBMEEnLR126A1E2vpd0XoYiN3o&#10;YlqWi2JA3zqPQoZA1fvTIV9n/q6TIn7ruiAj0w0nbTGvPq/btBbrFdQ7D65X4iwD3qDCgLLU9Ep1&#10;DxHY3qtXVEYJjwG7OBFoCuw6JWT2QG6q8h83zz04mb1QOMFdYwr/j1Z8PTx6ptqGT6t5RQlZMDSm&#10;JwoO7E5LVn1MGQ0u1AR9do8+uQzuAcXPwCx+6gkm77zHoZfQkrIq4YsXF9Im0FW2Hb5gS/Swj5jj&#10;GjtvEiEFwcY8leN1KnKMTFBxXs6Ws+kNZ4LOFjeLqprlFlBfbjsf4meJhqWPhnsSn9nh8BBiUgP1&#10;BZKaWdworfPktX1RIGCqZPVJ8Ml4HLdjjmg5v2SxxfZIfgZ6OA0Pv/bg05xSMHdkbaNy12T7BDxT&#10;0gyzmPN7S4/k731G/fkr1r8BAAD//wMAUEsDBBQABgAIAAAAIQCcxb6K3wAAAAgBAAAPAAAAZHJz&#10;L2Rvd25yZXYueG1sTI9BTsMwEEX3SNzBGiQ2iNo0oaEhToUKlUp3hB7ASYYkNB5HsduG23dYwXL0&#10;n/68n60m24sTjr5zpOFhpkAgVa7uqNGw/9zcP4HwwVBtekeo4Qc9rPLrq8yktTvTB56K0AguIZ8a&#10;DW0IQyqlr1q0xs/cgMTZlxutCXyOjaxHc+Zy28u5UgtpTUf8oTUDrlusDsXRanjfxbv9eiu/D8vu&#10;9W6bFEqWizetb2+ml2cQAafwB8OvPqtDzk6lO1LtRa8hjhnUEKlHEBwny4SXlMxF8whknsn/A/IL&#10;AAAA//8DAFBLAQItABQABgAIAAAAIQC2gziS/gAAAOEBAAATAAAAAAAAAAAAAAAAAAAAAABbQ29u&#10;dGVudF9UeXBlc10ueG1sUEsBAi0AFAAGAAgAAAAhADj9If/WAAAAlAEAAAsAAAAAAAAAAAAAAAAA&#10;LwEAAF9yZWxzLy5yZWxzUEsBAi0AFAAGAAgAAAAhAHIwPbTAAQAAXQMAAA4AAAAAAAAAAAAAAAAA&#10;LgIAAGRycy9lMm9Eb2MueG1sUEsBAi0AFAAGAAgAAAAhAJzFvorfAAAACAEAAA8AAAAAAAAAAAAA&#10;AAAAGgQAAGRycy9kb3ducmV2LnhtbFBLBQYAAAAABAAEAPMAAAAmBQAAAAA=&#10;" filled="f" stroked="f">
                <v:textbox style="mso-fit-shape-to-text:t">
                  <w:txbxContent>
                    <w:p w14:paraId="21569297" w14:textId="77777777" w:rsidR="00F6266B" w:rsidRPr="00950BF3" w:rsidRDefault="00F6266B" w:rsidP="00A4717C">
                      <w:pPr>
                        <w:pStyle w:val="Web"/>
                        <w:spacing w:before="0" w:beforeAutospacing="0" w:after="0" w:afterAutospacing="0"/>
                        <w:textAlignment w:val="baseline"/>
                        <w:rPr>
                          <w:rFonts w:ascii="Microsoft JhengHei" w:eastAsia="Microsoft JhengHei" w:hAnsi="Microsoft JhengHei"/>
                          <w:b/>
                          <w:sz w:val="18"/>
                          <w:lang w:eastAsia="zh-HK"/>
                        </w:rPr>
                      </w:pPr>
                      <w:r w:rsidRPr="00950BF3">
                        <w:rPr>
                          <w:rFonts w:ascii="Microsoft JhengHei" w:eastAsia="Microsoft JhengHei" w:hAnsi="Microsoft JhengHei" w:cstheme="minorBidi" w:hint="eastAsia"/>
                          <w:b/>
                          <w:color w:val="000000" w:themeColor="text1"/>
                          <w:kern w:val="24"/>
                          <w:szCs w:val="36"/>
                          <w:lang w:eastAsia="zh-HK"/>
                        </w:rPr>
                        <w:t>國家主席和</w:t>
                      </w:r>
                      <w:r w:rsidRPr="00950BF3">
                        <w:rPr>
                          <w:rFonts w:ascii="Microsoft JhengHei" w:eastAsia="Microsoft JhengHei" w:hAnsi="Microsoft JhengHei" w:cstheme="minorBidi" w:hint="eastAsia"/>
                          <w:b/>
                          <w:color w:val="000000" w:themeColor="text1"/>
                          <w:kern w:val="24"/>
                          <w:szCs w:val="36"/>
                        </w:rPr>
                        <w:t>香港</w:t>
                      </w:r>
                      <w:r w:rsidRPr="00950BF3">
                        <w:rPr>
                          <w:rFonts w:ascii="Microsoft JhengHei" w:eastAsia="Microsoft JhengHei" w:hAnsi="Microsoft JhengHei" w:cstheme="minorBidi" w:hint="eastAsia"/>
                          <w:b/>
                          <w:color w:val="000000" w:themeColor="text1"/>
                          <w:kern w:val="24"/>
                          <w:szCs w:val="36"/>
                          <w:lang w:eastAsia="zh-HK"/>
                        </w:rPr>
                        <w:t>特區行政長官出席亞太經合組織領導人非正式會議</w:t>
                      </w:r>
                    </w:p>
                  </w:txbxContent>
                </v:textbox>
              </v:rect>
            </w:pict>
          </mc:Fallback>
        </mc:AlternateContent>
      </w:r>
      <w:r w:rsidR="00A4717C">
        <w:rPr>
          <w:noProof/>
        </w:rPr>
        <w:drawing>
          <wp:inline distT="0" distB="0" distL="0" distR="0" wp14:anchorId="06FACB42" wp14:editId="5EF265E6">
            <wp:extent cx="5247005" cy="4940300"/>
            <wp:effectExtent l="0" t="0" r="0" b="0"/>
            <wp:docPr id="215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269254" cy="4961248"/>
                    </a:xfrm>
                    <a:prstGeom prst="rect">
                      <a:avLst/>
                    </a:prstGeom>
                    <a:noFill/>
                    <a:ln>
                      <a:noFill/>
                    </a:ln>
                  </pic:spPr>
                </pic:pic>
              </a:graphicData>
            </a:graphic>
          </wp:inline>
        </w:drawing>
      </w:r>
    </w:p>
    <w:p w14:paraId="46DC52FD" w14:textId="6444A486" w:rsidR="00A4717C" w:rsidRDefault="00A4717C" w:rsidP="00A4717C">
      <w:pPr>
        <w:ind w:left="0" w:firstLine="0"/>
      </w:pPr>
    </w:p>
    <w:p w14:paraId="0D689864" w14:textId="627E5660" w:rsidR="00A4717C" w:rsidRPr="00950BF3" w:rsidRDefault="00950BF3" w:rsidP="00A4717C">
      <w:pPr>
        <w:ind w:left="0" w:firstLine="0"/>
        <w:rPr>
          <w:rFonts w:ascii="Microsoft JhengHei" w:eastAsia="Microsoft JhengHei" w:hAnsi="Microsoft JhengHei"/>
          <w:b/>
          <w:lang w:eastAsia="zh-HK"/>
        </w:rPr>
      </w:pPr>
      <w:r w:rsidRPr="007D4C32">
        <w:rPr>
          <w:rFonts w:eastAsia="DFKai-SB"/>
          <w:bCs/>
          <w:noProof/>
          <w:kern w:val="0"/>
        </w:rPr>
        <mc:AlternateContent>
          <mc:Choice Requires="wps">
            <w:drawing>
              <wp:anchor distT="0" distB="0" distL="114300" distR="114300" simplePos="0" relativeHeight="251657728" behindDoc="0" locked="0" layoutInCell="1" allowOverlap="1" wp14:anchorId="6700B53B" wp14:editId="143BFFB3">
                <wp:simplePos x="0" y="0"/>
                <wp:positionH relativeFrom="margin">
                  <wp:align>right</wp:align>
                </wp:positionH>
                <wp:positionV relativeFrom="paragraph">
                  <wp:posOffset>328295</wp:posOffset>
                </wp:positionV>
                <wp:extent cx="5255260" cy="930275"/>
                <wp:effectExtent l="0" t="0" r="21590" b="22225"/>
                <wp:wrapTopAndBottom/>
                <wp:docPr id="29712" name="文字方塊 29712"/>
                <wp:cNvGraphicFramePr/>
                <a:graphic xmlns:a="http://schemas.openxmlformats.org/drawingml/2006/main">
                  <a:graphicData uri="http://schemas.microsoft.com/office/word/2010/wordprocessingShape">
                    <wps:wsp>
                      <wps:cNvSpPr txBox="1"/>
                      <wps:spPr>
                        <a:xfrm>
                          <a:off x="0" y="0"/>
                          <a:ext cx="5255260" cy="930275"/>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11427C02" w14:textId="77777777" w:rsidR="00F6266B" w:rsidRPr="00950BF3" w:rsidRDefault="00F6266B" w:rsidP="00A4717C">
                            <w:pPr>
                              <w:spacing w:beforeLines="30" w:before="72"/>
                              <w:ind w:left="0" w:rightChars="5" w:right="12" w:firstLine="0"/>
                              <w:jc w:val="both"/>
                              <w:rPr>
                                <w:rFonts w:ascii="Microsoft JhengHei" w:eastAsia="Microsoft JhengHei" w:hAnsi="Microsoft JhengHei"/>
                              </w:rPr>
                            </w:pPr>
                            <w:r w:rsidRPr="00950BF3">
                              <w:rPr>
                                <w:rFonts w:ascii="Microsoft JhengHei" w:eastAsia="Microsoft JhengHei" w:hAnsi="Microsoft JhengHei" w:hint="eastAsia"/>
                              </w:rPr>
                              <w:t>亞</w:t>
                            </w:r>
                            <w:r w:rsidRPr="00950BF3">
                              <w:rPr>
                                <w:rFonts w:ascii="Microsoft JhengHei" w:eastAsia="Microsoft JhengHei" w:hAnsi="Microsoft JhengHei"/>
                              </w:rPr>
                              <w:t>太</w:t>
                            </w:r>
                            <w:r w:rsidRPr="00950BF3">
                              <w:rPr>
                                <w:rFonts w:ascii="Microsoft JhengHei" w:eastAsia="Microsoft JhengHei" w:hAnsi="Microsoft JhengHei" w:hint="eastAsia"/>
                              </w:rPr>
                              <w:t>經合組織有</w:t>
                            </w:r>
                            <w:r w:rsidRPr="00950BF3">
                              <w:rPr>
                                <w:rFonts w:ascii="Microsoft JhengHei" w:eastAsia="Microsoft JhengHei" w:hAnsi="Microsoft JhengHei"/>
                              </w:rPr>
                              <w:t>21個</w:t>
                            </w:r>
                            <w:r w:rsidRPr="00950BF3">
                              <w:rPr>
                                <w:rFonts w:ascii="Microsoft JhengHei" w:eastAsia="Microsoft JhengHei" w:hAnsi="Microsoft JhengHei" w:hint="eastAsia"/>
                              </w:rPr>
                              <w:t>成</w:t>
                            </w:r>
                            <w:r w:rsidRPr="00950BF3">
                              <w:rPr>
                                <w:rFonts w:ascii="Microsoft JhengHei" w:eastAsia="Microsoft JhengHei" w:hAnsi="Microsoft JhengHei"/>
                              </w:rPr>
                              <w:t>員</w:t>
                            </w:r>
                            <w:r w:rsidRPr="00950BF3">
                              <w:rPr>
                                <w:rFonts w:ascii="Microsoft JhengHei" w:eastAsia="Microsoft JhengHei" w:hAnsi="Microsoft JhengHei" w:hint="eastAsia"/>
                              </w:rPr>
                              <w:t>。由</w:t>
                            </w:r>
                            <w:r w:rsidRPr="00950BF3">
                              <w:rPr>
                                <w:rFonts w:ascii="Microsoft JhengHei" w:eastAsia="Microsoft JhengHei" w:hAnsi="Microsoft JhengHei"/>
                              </w:rPr>
                              <w:t>於</w:t>
                            </w:r>
                            <w:r w:rsidRPr="00950BF3">
                              <w:rPr>
                                <w:rFonts w:ascii="Microsoft JhengHei" w:eastAsia="Microsoft JhengHei" w:hAnsi="Microsoft JhengHei" w:hint="eastAsia"/>
                              </w:rPr>
                              <w:t>亞太經合</w:t>
                            </w:r>
                            <w:r w:rsidRPr="00950BF3">
                              <w:rPr>
                                <w:rFonts w:ascii="Microsoft JhengHei" w:eastAsia="Microsoft JhengHei" w:hAnsi="Microsoft JhengHei"/>
                              </w:rPr>
                              <w:t>組</w:t>
                            </w:r>
                            <w:r w:rsidRPr="00950BF3">
                              <w:rPr>
                                <w:rFonts w:ascii="Microsoft JhengHei" w:eastAsia="Microsoft JhengHei" w:hAnsi="Microsoft JhengHei" w:hint="eastAsia"/>
                              </w:rPr>
                              <w:t>織的合</w:t>
                            </w:r>
                            <w:r w:rsidRPr="00950BF3">
                              <w:rPr>
                                <w:rFonts w:ascii="Microsoft JhengHei" w:eastAsia="Microsoft JhengHei" w:hAnsi="Microsoft JhengHei"/>
                              </w:rPr>
                              <w:t>作</w:t>
                            </w:r>
                            <w:r w:rsidRPr="00950BF3">
                              <w:rPr>
                                <w:rFonts w:ascii="Microsoft JhengHei" w:eastAsia="Microsoft JhengHei" w:hAnsi="Microsoft JhengHei" w:hint="eastAsia"/>
                              </w:rPr>
                              <w:t>過程，主</w:t>
                            </w:r>
                            <w:r w:rsidRPr="00950BF3">
                              <w:rPr>
                                <w:rFonts w:ascii="Microsoft JhengHei" w:eastAsia="Microsoft JhengHei" w:hAnsi="Microsoft JhengHei"/>
                              </w:rPr>
                              <w:t>要</w:t>
                            </w:r>
                            <w:r w:rsidRPr="00950BF3">
                              <w:rPr>
                                <w:rFonts w:ascii="Microsoft JhengHei" w:eastAsia="Microsoft JhengHei" w:hAnsi="Microsoft JhengHei" w:hint="eastAsia"/>
                              </w:rPr>
                              <w:t>是與貿</w:t>
                            </w:r>
                            <w:r w:rsidRPr="00950BF3">
                              <w:rPr>
                                <w:rFonts w:ascii="Microsoft JhengHei" w:eastAsia="Microsoft JhengHei" w:hAnsi="Microsoft JhengHei"/>
                              </w:rPr>
                              <w:t>易和</w:t>
                            </w:r>
                            <w:r w:rsidRPr="00950BF3">
                              <w:rPr>
                                <w:rFonts w:ascii="Microsoft JhengHei" w:eastAsia="Microsoft JhengHei" w:hAnsi="Microsoft JhengHei" w:hint="eastAsia"/>
                              </w:rPr>
                              <w:t>經濟議題相關，</w:t>
                            </w:r>
                            <w:r w:rsidRPr="00950BF3">
                              <w:rPr>
                                <w:rFonts w:ascii="Microsoft JhengHei" w:eastAsia="Microsoft JhengHei" w:hAnsi="Microsoft JhengHei"/>
                              </w:rPr>
                              <w:t>故</w:t>
                            </w:r>
                            <w:r w:rsidRPr="00950BF3">
                              <w:rPr>
                                <w:rFonts w:ascii="Microsoft JhengHei" w:eastAsia="Microsoft JhengHei" w:hAnsi="Microsoft JhengHei" w:hint="eastAsia"/>
                              </w:rPr>
                              <w:t>成員之間的互動是以經濟為</w:t>
                            </w:r>
                            <w:r w:rsidRPr="00950BF3">
                              <w:rPr>
                                <w:rFonts w:ascii="Microsoft JhengHei" w:eastAsia="Microsoft JhengHei" w:hAnsi="Microsoft JhengHei"/>
                              </w:rPr>
                              <w:t>載</w:t>
                            </w:r>
                            <w:r w:rsidRPr="00950BF3">
                              <w:rPr>
                                <w:rFonts w:ascii="Microsoft JhengHei" w:eastAsia="Microsoft JhengHei" w:hAnsi="Microsoft JhengHei" w:hint="eastAsia"/>
                              </w:rPr>
                              <w:t>體，故亞</w:t>
                            </w:r>
                            <w:r w:rsidRPr="00950BF3">
                              <w:rPr>
                                <w:rFonts w:ascii="Microsoft JhengHei" w:eastAsia="Microsoft JhengHei" w:hAnsi="Microsoft JhengHei"/>
                              </w:rPr>
                              <w:t>太</w:t>
                            </w:r>
                            <w:r w:rsidRPr="00950BF3">
                              <w:rPr>
                                <w:rFonts w:ascii="Microsoft JhengHei" w:eastAsia="Microsoft JhengHei" w:hAnsi="Microsoft JhengHei" w:hint="eastAsia"/>
                              </w:rPr>
                              <w:t>經合組織也</w:t>
                            </w:r>
                            <w:r w:rsidRPr="00950BF3">
                              <w:rPr>
                                <w:rFonts w:ascii="Microsoft JhengHei" w:eastAsia="Microsoft JhengHei" w:hAnsi="Microsoft JhengHei"/>
                              </w:rPr>
                              <w:t>以</w:t>
                            </w:r>
                            <w:r w:rsidRPr="00950BF3">
                              <w:rPr>
                                <w:rFonts w:ascii="Microsoft JhengHei" w:eastAsia="Microsoft JhengHei" w:hAnsi="Microsoft JhengHei" w:hint="eastAsia"/>
                              </w:rPr>
                              <w:t>「</w:t>
                            </w:r>
                            <w:r w:rsidRPr="00950BF3">
                              <w:rPr>
                                <w:rFonts w:ascii="Microsoft JhengHei" w:eastAsia="Microsoft JhengHei" w:hAnsi="Microsoft JhengHei"/>
                              </w:rPr>
                              <w:t>經</w:t>
                            </w:r>
                            <w:r w:rsidRPr="00950BF3">
                              <w:rPr>
                                <w:rFonts w:ascii="Microsoft JhengHei" w:eastAsia="Microsoft JhengHei" w:hAnsi="Microsoft JhengHei" w:hint="eastAsia"/>
                              </w:rPr>
                              <w:t>濟體」</w:t>
                            </w:r>
                            <w:r w:rsidRPr="00950BF3">
                              <w:rPr>
                                <w:rFonts w:ascii="Microsoft JhengHei" w:eastAsia="Microsoft JhengHei" w:hAnsi="Microsoft JhengHei"/>
                              </w:rPr>
                              <w:t>來</w:t>
                            </w:r>
                            <w:r w:rsidRPr="00950BF3">
                              <w:rPr>
                                <w:rFonts w:ascii="Microsoft JhengHei" w:eastAsia="Microsoft JhengHei" w:hAnsi="Microsoft JhengHei" w:hint="eastAsia"/>
                              </w:rPr>
                              <w:t>形容其成</w:t>
                            </w:r>
                            <w:r w:rsidRPr="00950BF3">
                              <w:rPr>
                                <w:rFonts w:ascii="Microsoft JhengHei" w:eastAsia="Microsoft JhengHei" w:hAnsi="Microsoft JhengHei"/>
                              </w:rPr>
                              <w:t>員</w:t>
                            </w:r>
                            <w:r w:rsidRPr="00950BF3">
                              <w:rPr>
                                <w:rFonts w:ascii="Microsoft JhengHei" w:eastAsia="Microsoft JhengHei" w:hAnsi="Microsoft JhengHei" w:hint="eastAsia"/>
                              </w:rPr>
                              <w:t>。</w:t>
                            </w:r>
                          </w:p>
                          <w:p w14:paraId="3E9C0157"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0B53B" id="文字方塊 29712" o:spid="_x0000_s1143" type="#_x0000_t202" style="position:absolute;margin-left:362.6pt;margin-top:25.85pt;width:413.8pt;height:73.25pt;z-index:251657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I6c9QIAAKEGAAAOAAAAZHJzL2Uyb0RvYy54bWy8VV1uEzEQfkfiDpbf6W622fysuqlCqiKk&#10;0la0qM+O15tYeG1jO8mWCyBxgPLMATgAB2rPwdi7m0SlQoAQLxt7Zjw/33wzOTquK4HWzFiuZI57&#10;BzFGTFJVcLnI8bvr0xcjjKwjsiBCSZbjW2bx8eT5s6ONzliilkoUzCBwIm220TleOqezKLJ0ySpi&#10;D5RmEpSlMhVxcDWLqDBkA94rESVxPIg2yhTaKMqsBelJo8ST4L8sGXUXZWmZQyLHkJsLXxO+c/+N&#10;JkckWxiil5y2aZC/yKIiXELQrasT4ghaGf6Tq4pTo6wq3QFVVaTKklMWaoBqevGjaq6WRLNQC4Bj&#10;9RYm++/c0vP1pUG8yHEyHvYSjCSpoE0Pd5/uv315uPt+//UzajSA1EbbDB5caXji6peqho57BL3c&#10;gtADUJem8r9QGgI9YH67xZnVDlEQpkmaJgNQUdCND+NkmHo30e61Nta9YqpC/pBjA30M8JL1mXWN&#10;aWfSol6cciFQKTiQSALVMDLK3XC3DCD6RIOhhffNAWkFOMZBbM1iPhMGrQnQZBancf8kyMWqeqOK&#10;RpzGcUsXkAKpGum4E0PyrZdQyMLuRxn2/WMv+Z1I/c4nyfZDpZ34l6FGh/8tVA8i/UFZPrEnEBx2&#10;4ifKAtGi65jgEhG/VVIPJnhClhLBgLmBgyRzXLC3QJSGHjDTgRIedCHRJseDw7TtgRJ8q/M02rZ+&#10;Lgh931LR7qwgDSGhrTue+5Or53WYnNGgG4K5Km5hNoB5gflW01MO/s+IdZfEwGKBrGFZugv4lEJB&#10;Uqo9YbRU5uNTcm8P8w5ajDawqHJsP6yIAYKL1xIYPO71++DWhUs/HSZwMfua+b5GrqqZApL3AD5N&#10;w9HbO9EdS6OqG9ipUx8VVERSiJ1j1x1nrlmfsJMpm06DEewyTdyZvNK0mzSP63V9Q4xuZ9jB9J+r&#10;bqWR7NEoN7a+W1JNV06VPDTSA92g2uIPe7AZsGZn+0W7fw9Wu3+WyQ8AAAD//wMAUEsDBBQABgAI&#10;AAAAIQBX+ajX3AAAAAcBAAAPAAAAZHJzL2Rvd25yZXYueG1sTI/NTsMwEITvSLyDtUjcqNNIpGmI&#10;U1VUlHMLiB7dZBtHxOsQOz99e5YTHEczmvkm38y2FSP2vnGkYLmIQCCVrmqoVvD+9vKQgvBBU6Vb&#10;R6jgih42xe1NrrPKTXTA8RhqwSXkM63AhNBlUvrSoNV+4Tok9i6utzqw7GtZ9XrictvKOIoSaXVD&#10;vGB0h88Gy6/jYBWMuyRMrzt/+Nievj+Hy7w3dN0rdX83b59ABJzDXxh+8RkdCmY6u4EqL1oFfCQo&#10;eFyuQLCbxqsExJlj6zQGWeTyP3/xAwAA//8DAFBLAQItABQABgAIAAAAIQC2gziS/gAAAOEBAAAT&#10;AAAAAAAAAAAAAAAAAAAAAABbQ29udGVudF9UeXBlc10ueG1sUEsBAi0AFAAGAAgAAAAhADj9If/W&#10;AAAAlAEAAAsAAAAAAAAAAAAAAAAALwEAAF9yZWxzLy5yZWxzUEsBAi0AFAAGAAgAAAAhAGnIjpz1&#10;AgAAoQYAAA4AAAAAAAAAAAAAAAAALgIAAGRycy9lMm9Eb2MueG1sUEsBAi0AFAAGAAgAAAAhAFf5&#10;qNfcAAAABwEAAA8AAAAAAAAAAAAAAAAATwUAAGRycy9kb3ducmV2LnhtbFBLBQYAAAAABAAEAPMA&#10;AABYBgAAAAA=&#10;" fillcolor="#fcf6f6" strokeweight=".5pt">
                <v:fill color2="#eccbca" rotate="t" colors="0 #fcf6f6;48497f #e3b0af;54395f #e3b0af;1 #eccbca" focus="100%" type="gradient"/>
                <v:textbox>
                  <w:txbxContent>
                    <w:p w14:paraId="11427C02" w14:textId="77777777" w:rsidR="00F6266B" w:rsidRPr="00950BF3" w:rsidRDefault="00F6266B" w:rsidP="00A4717C">
                      <w:pPr>
                        <w:spacing w:beforeLines="30" w:before="72"/>
                        <w:ind w:left="0" w:rightChars="5" w:right="12" w:firstLine="0"/>
                        <w:jc w:val="both"/>
                        <w:rPr>
                          <w:rFonts w:ascii="Microsoft JhengHei" w:eastAsia="Microsoft JhengHei" w:hAnsi="Microsoft JhengHei"/>
                        </w:rPr>
                      </w:pPr>
                      <w:r w:rsidRPr="00950BF3">
                        <w:rPr>
                          <w:rFonts w:ascii="Microsoft JhengHei" w:eastAsia="Microsoft JhengHei" w:hAnsi="Microsoft JhengHei" w:hint="eastAsia"/>
                        </w:rPr>
                        <w:t>亞</w:t>
                      </w:r>
                      <w:r w:rsidRPr="00950BF3">
                        <w:rPr>
                          <w:rFonts w:ascii="Microsoft JhengHei" w:eastAsia="Microsoft JhengHei" w:hAnsi="Microsoft JhengHei"/>
                        </w:rPr>
                        <w:t>太</w:t>
                      </w:r>
                      <w:r w:rsidRPr="00950BF3">
                        <w:rPr>
                          <w:rFonts w:ascii="Microsoft JhengHei" w:eastAsia="Microsoft JhengHei" w:hAnsi="Microsoft JhengHei" w:hint="eastAsia"/>
                        </w:rPr>
                        <w:t>經合組織有</w:t>
                      </w:r>
                      <w:r w:rsidRPr="00950BF3">
                        <w:rPr>
                          <w:rFonts w:ascii="Microsoft JhengHei" w:eastAsia="Microsoft JhengHei" w:hAnsi="Microsoft JhengHei"/>
                        </w:rPr>
                        <w:t>21個</w:t>
                      </w:r>
                      <w:r w:rsidRPr="00950BF3">
                        <w:rPr>
                          <w:rFonts w:ascii="Microsoft JhengHei" w:eastAsia="Microsoft JhengHei" w:hAnsi="Microsoft JhengHei" w:hint="eastAsia"/>
                        </w:rPr>
                        <w:t>成</w:t>
                      </w:r>
                      <w:r w:rsidRPr="00950BF3">
                        <w:rPr>
                          <w:rFonts w:ascii="Microsoft JhengHei" w:eastAsia="Microsoft JhengHei" w:hAnsi="Microsoft JhengHei"/>
                        </w:rPr>
                        <w:t>員</w:t>
                      </w:r>
                      <w:r w:rsidRPr="00950BF3">
                        <w:rPr>
                          <w:rFonts w:ascii="Microsoft JhengHei" w:eastAsia="Microsoft JhengHei" w:hAnsi="Microsoft JhengHei" w:hint="eastAsia"/>
                        </w:rPr>
                        <w:t>。由</w:t>
                      </w:r>
                      <w:r w:rsidRPr="00950BF3">
                        <w:rPr>
                          <w:rFonts w:ascii="Microsoft JhengHei" w:eastAsia="Microsoft JhengHei" w:hAnsi="Microsoft JhengHei"/>
                        </w:rPr>
                        <w:t>於</w:t>
                      </w:r>
                      <w:r w:rsidRPr="00950BF3">
                        <w:rPr>
                          <w:rFonts w:ascii="Microsoft JhengHei" w:eastAsia="Microsoft JhengHei" w:hAnsi="Microsoft JhengHei" w:hint="eastAsia"/>
                        </w:rPr>
                        <w:t>亞太經合</w:t>
                      </w:r>
                      <w:r w:rsidRPr="00950BF3">
                        <w:rPr>
                          <w:rFonts w:ascii="Microsoft JhengHei" w:eastAsia="Microsoft JhengHei" w:hAnsi="Microsoft JhengHei"/>
                        </w:rPr>
                        <w:t>組</w:t>
                      </w:r>
                      <w:r w:rsidRPr="00950BF3">
                        <w:rPr>
                          <w:rFonts w:ascii="Microsoft JhengHei" w:eastAsia="Microsoft JhengHei" w:hAnsi="Microsoft JhengHei" w:hint="eastAsia"/>
                        </w:rPr>
                        <w:t>織的合</w:t>
                      </w:r>
                      <w:r w:rsidRPr="00950BF3">
                        <w:rPr>
                          <w:rFonts w:ascii="Microsoft JhengHei" w:eastAsia="Microsoft JhengHei" w:hAnsi="Microsoft JhengHei"/>
                        </w:rPr>
                        <w:t>作</w:t>
                      </w:r>
                      <w:r w:rsidRPr="00950BF3">
                        <w:rPr>
                          <w:rFonts w:ascii="Microsoft JhengHei" w:eastAsia="Microsoft JhengHei" w:hAnsi="Microsoft JhengHei" w:hint="eastAsia"/>
                        </w:rPr>
                        <w:t>過程，主</w:t>
                      </w:r>
                      <w:r w:rsidRPr="00950BF3">
                        <w:rPr>
                          <w:rFonts w:ascii="Microsoft JhengHei" w:eastAsia="Microsoft JhengHei" w:hAnsi="Microsoft JhengHei"/>
                        </w:rPr>
                        <w:t>要</w:t>
                      </w:r>
                      <w:r w:rsidRPr="00950BF3">
                        <w:rPr>
                          <w:rFonts w:ascii="Microsoft JhengHei" w:eastAsia="Microsoft JhengHei" w:hAnsi="Microsoft JhengHei" w:hint="eastAsia"/>
                        </w:rPr>
                        <w:t>是與貿</w:t>
                      </w:r>
                      <w:r w:rsidRPr="00950BF3">
                        <w:rPr>
                          <w:rFonts w:ascii="Microsoft JhengHei" w:eastAsia="Microsoft JhengHei" w:hAnsi="Microsoft JhengHei"/>
                        </w:rPr>
                        <w:t>易和</w:t>
                      </w:r>
                      <w:r w:rsidRPr="00950BF3">
                        <w:rPr>
                          <w:rFonts w:ascii="Microsoft JhengHei" w:eastAsia="Microsoft JhengHei" w:hAnsi="Microsoft JhengHei" w:hint="eastAsia"/>
                        </w:rPr>
                        <w:t>經濟議題相關，</w:t>
                      </w:r>
                      <w:r w:rsidRPr="00950BF3">
                        <w:rPr>
                          <w:rFonts w:ascii="Microsoft JhengHei" w:eastAsia="Microsoft JhengHei" w:hAnsi="Microsoft JhengHei"/>
                        </w:rPr>
                        <w:t>故</w:t>
                      </w:r>
                      <w:r w:rsidRPr="00950BF3">
                        <w:rPr>
                          <w:rFonts w:ascii="Microsoft JhengHei" w:eastAsia="Microsoft JhengHei" w:hAnsi="Microsoft JhengHei" w:hint="eastAsia"/>
                        </w:rPr>
                        <w:t>成員之間的互動是以經濟為</w:t>
                      </w:r>
                      <w:r w:rsidRPr="00950BF3">
                        <w:rPr>
                          <w:rFonts w:ascii="Microsoft JhengHei" w:eastAsia="Microsoft JhengHei" w:hAnsi="Microsoft JhengHei"/>
                        </w:rPr>
                        <w:t>載</w:t>
                      </w:r>
                      <w:r w:rsidRPr="00950BF3">
                        <w:rPr>
                          <w:rFonts w:ascii="Microsoft JhengHei" w:eastAsia="Microsoft JhengHei" w:hAnsi="Microsoft JhengHei" w:hint="eastAsia"/>
                        </w:rPr>
                        <w:t>體，故亞</w:t>
                      </w:r>
                      <w:r w:rsidRPr="00950BF3">
                        <w:rPr>
                          <w:rFonts w:ascii="Microsoft JhengHei" w:eastAsia="Microsoft JhengHei" w:hAnsi="Microsoft JhengHei"/>
                        </w:rPr>
                        <w:t>太</w:t>
                      </w:r>
                      <w:r w:rsidRPr="00950BF3">
                        <w:rPr>
                          <w:rFonts w:ascii="Microsoft JhengHei" w:eastAsia="Microsoft JhengHei" w:hAnsi="Microsoft JhengHei" w:hint="eastAsia"/>
                        </w:rPr>
                        <w:t>經合組織也</w:t>
                      </w:r>
                      <w:r w:rsidRPr="00950BF3">
                        <w:rPr>
                          <w:rFonts w:ascii="Microsoft JhengHei" w:eastAsia="Microsoft JhengHei" w:hAnsi="Microsoft JhengHei"/>
                        </w:rPr>
                        <w:t>以</w:t>
                      </w:r>
                      <w:r w:rsidRPr="00950BF3">
                        <w:rPr>
                          <w:rFonts w:ascii="Microsoft JhengHei" w:eastAsia="Microsoft JhengHei" w:hAnsi="Microsoft JhengHei" w:hint="eastAsia"/>
                        </w:rPr>
                        <w:t>「</w:t>
                      </w:r>
                      <w:r w:rsidRPr="00950BF3">
                        <w:rPr>
                          <w:rFonts w:ascii="Microsoft JhengHei" w:eastAsia="Microsoft JhengHei" w:hAnsi="Microsoft JhengHei"/>
                        </w:rPr>
                        <w:t>經</w:t>
                      </w:r>
                      <w:r w:rsidRPr="00950BF3">
                        <w:rPr>
                          <w:rFonts w:ascii="Microsoft JhengHei" w:eastAsia="Microsoft JhengHei" w:hAnsi="Microsoft JhengHei" w:hint="eastAsia"/>
                        </w:rPr>
                        <w:t>濟體」</w:t>
                      </w:r>
                      <w:r w:rsidRPr="00950BF3">
                        <w:rPr>
                          <w:rFonts w:ascii="Microsoft JhengHei" w:eastAsia="Microsoft JhengHei" w:hAnsi="Microsoft JhengHei"/>
                        </w:rPr>
                        <w:t>來</w:t>
                      </w:r>
                      <w:r w:rsidRPr="00950BF3">
                        <w:rPr>
                          <w:rFonts w:ascii="Microsoft JhengHei" w:eastAsia="Microsoft JhengHei" w:hAnsi="Microsoft JhengHei" w:hint="eastAsia"/>
                        </w:rPr>
                        <w:t>形容其成</w:t>
                      </w:r>
                      <w:r w:rsidRPr="00950BF3">
                        <w:rPr>
                          <w:rFonts w:ascii="Microsoft JhengHei" w:eastAsia="Microsoft JhengHei" w:hAnsi="Microsoft JhengHei"/>
                        </w:rPr>
                        <w:t>員</w:t>
                      </w:r>
                      <w:r w:rsidRPr="00950BF3">
                        <w:rPr>
                          <w:rFonts w:ascii="Microsoft JhengHei" w:eastAsia="Microsoft JhengHei" w:hAnsi="Microsoft JhengHei" w:hint="eastAsia"/>
                        </w:rPr>
                        <w:t>。</w:t>
                      </w:r>
                    </w:p>
                    <w:p w14:paraId="3E9C0157"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v:textbox>
                <w10:wrap type="topAndBottom" anchorx="margin"/>
              </v:shape>
            </w:pict>
          </mc:Fallback>
        </mc:AlternateContent>
      </w:r>
      <w:r w:rsidR="00A4717C" w:rsidRPr="00950BF3">
        <w:rPr>
          <w:rFonts w:ascii="Microsoft JhengHei" w:eastAsia="Microsoft JhengHei" w:hAnsi="Microsoft JhengHei" w:hint="eastAsia"/>
          <w:b/>
          <w:lang w:eastAsia="zh-HK"/>
        </w:rPr>
        <w:t>資料二</w:t>
      </w:r>
    </w:p>
    <w:p w14:paraId="40927EF1" w14:textId="0E43DC72" w:rsidR="00A4717C" w:rsidRPr="00241AAE" w:rsidRDefault="00A4717C" w:rsidP="00A4717C">
      <w:pPr>
        <w:ind w:left="0" w:firstLine="0"/>
        <w:rPr>
          <w:sz w:val="22"/>
          <w:lang w:eastAsia="zh-HK"/>
        </w:rPr>
      </w:pPr>
      <w:r w:rsidRPr="00241AAE">
        <w:rPr>
          <w:rFonts w:hint="eastAsia"/>
          <w:sz w:val="22"/>
          <w:lang w:eastAsia="zh-HK"/>
        </w:rPr>
        <w:t>資料來源：</w:t>
      </w:r>
      <w:r>
        <w:rPr>
          <w:rFonts w:hint="eastAsia"/>
          <w:sz w:val="22"/>
          <w:lang w:eastAsia="zh-HK"/>
        </w:rPr>
        <w:t>翻譯自亞太經合組織網頁</w:t>
      </w:r>
      <w:r>
        <w:rPr>
          <w:rFonts w:hint="eastAsia"/>
          <w:sz w:val="22"/>
        </w:rPr>
        <w:t>，</w:t>
      </w:r>
      <w:r w:rsidR="0016434B" w:rsidRPr="0016434B">
        <w:rPr>
          <w:rFonts w:hint="eastAsia"/>
          <w:sz w:val="22"/>
        </w:rPr>
        <w:t>2026</w:t>
      </w:r>
      <w:r w:rsidR="0016434B" w:rsidRPr="0016434B">
        <w:rPr>
          <w:rFonts w:hint="eastAsia"/>
          <w:sz w:val="22"/>
        </w:rPr>
        <w:t>年</w:t>
      </w:r>
      <w:r w:rsidR="0016434B" w:rsidRPr="0016434B">
        <w:rPr>
          <w:rFonts w:hint="eastAsia"/>
          <w:sz w:val="22"/>
        </w:rPr>
        <w:t xml:space="preserve"> 4 </w:t>
      </w:r>
      <w:r w:rsidR="0016434B" w:rsidRPr="0016434B">
        <w:rPr>
          <w:rFonts w:hint="eastAsia"/>
          <w:sz w:val="22"/>
        </w:rPr>
        <w:t>月</w:t>
      </w:r>
      <w:r w:rsidR="0016434B" w:rsidRPr="0016434B">
        <w:rPr>
          <w:rFonts w:hint="eastAsia"/>
          <w:sz w:val="22"/>
        </w:rPr>
        <w:t xml:space="preserve"> 30 </w:t>
      </w:r>
      <w:r w:rsidR="0016434B" w:rsidRPr="0016434B">
        <w:rPr>
          <w:rFonts w:hint="eastAsia"/>
          <w:sz w:val="22"/>
        </w:rPr>
        <w:t>日取自</w:t>
      </w:r>
      <w:r w:rsidR="008B438D">
        <w:rPr>
          <w:sz w:val="22"/>
        </w:rPr>
        <w:fldChar w:fldCharType="begin"/>
      </w:r>
      <w:r w:rsidR="008B438D">
        <w:rPr>
          <w:sz w:val="22"/>
        </w:rPr>
        <w:instrText xml:space="preserve"> HYPERLINK "https://www.apec.org/who-we-are/our-members" </w:instrText>
      </w:r>
      <w:r w:rsidR="008B438D">
        <w:rPr>
          <w:sz w:val="22"/>
        </w:rPr>
        <w:fldChar w:fldCharType="separate"/>
      </w:r>
      <w:r w:rsidR="0016434B" w:rsidRPr="008B438D">
        <w:rPr>
          <w:rStyle w:val="ac"/>
          <w:sz w:val="22"/>
        </w:rPr>
        <w:t>https://www.apec.org/who-we-are/our-members</w:t>
      </w:r>
      <w:r w:rsidR="008B438D">
        <w:rPr>
          <w:sz w:val="22"/>
        </w:rPr>
        <w:fldChar w:fldCharType="end"/>
      </w:r>
    </w:p>
    <w:p w14:paraId="4F1CBC0A" w14:textId="77777777" w:rsidR="00A4717C" w:rsidRDefault="00A4717C" w:rsidP="00A4717C">
      <w:pPr>
        <w:ind w:left="0" w:firstLine="0"/>
        <w:rPr>
          <w:lang w:eastAsia="zh-HK"/>
        </w:rPr>
      </w:pPr>
    </w:p>
    <w:p w14:paraId="1C66B955" w14:textId="77777777" w:rsidR="00A4717C" w:rsidRDefault="00A4717C" w:rsidP="00A4717C">
      <w:pPr>
        <w:ind w:left="0" w:firstLine="0"/>
        <w:rPr>
          <w:lang w:eastAsia="zh-HK"/>
        </w:rPr>
      </w:pPr>
    </w:p>
    <w:p w14:paraId="2BE0A25C" w14:textId="77777777" w:rsidR="00A4717C" w:rsidRDefault="00A4717C" w:rsidP="00A4717C">
      <w:pPr>
        <w:ind w:left="0" w:firstLine="0"/>
        <w:rPr>
          <w:lang w:eastAsia="zh-HK"/>
        </w:rPr>
      </w:pPr>
    </w:p>
    <w:p w14:paraId="63C16AE7" w14:textId="77777777" w:rsidR="00A4717C" w:rsidRDefault="00A4717C" w:rsidP="00A4717C">
      <w:pPr>
        <w:rPr>
          <w:b/>
          <w:lang w:eastAsia="zh-HK"/>
        </w:rPr>
      </w:pPr>
      <w:r>
        <w:rPr>
          <w:b/>
          <w:lang w:eastAsia="zh-HK"/>
        </w:rPr>
        <w:br w:type="page"/>
      </w:r>
    </w:p>
    <w:p w14:paraId="0E2F04B3" w14:textId="77777777" w:rsidR="00A4717C" w:rsidRPr="00950BF3" w:rsidRDefault="00A4717C" w:rsidP="00A4717C">
      <w:pPr>
        <w:ind w:left="0" w:firstLine="0"/>
        <w:rPr>
          <w:rFonts w:ascii="Microsoft JhengHei" w:eastAsia="Microsoft JhengHei" w:hAnsi="Microsoft JhengHei"/>
          <w:b/>
        </w:rPr>
      </w:pPr>
      <w:r w:rsidRPr="00950BF3">
        <w:rPr>
          <w:rFonts w:ascii="Microsoft JhengHei" w:eastAsia="Microsoft JhengHei" w:hAnsi="Microsoft JhengHei" w:hint="eastAsia"/>
          <w:b/>
          <w:lang w:eastAsia="zh-HK"/>
        </w:rPr>
        <w:lastRenderedPageBreak/>
        <w:t>資料三</w:t>
      </w:r>
    </w:p>
    <w:p w14:paraId="3CD40644" w14:textId="2BCC4A80" w:rsidR="00A4717C" w:rsidRDefault="00950BF3" w:rsidP="00A4717C">
      <w:pPr>
        <w:ind w:left="0" w:firstLine="0"/>
        <w:jc w:val="both"/>
        <w:outlineLvl w:val="2"/>
        <w:rPr>
          <w:rFonts w:ascii="Arial" w:eastAsia="Times New Roman" w:hAnsi="Arial" w:cs="Arial"/>
          <w:color w:val="FFFFFF"/>
          <w:kern w:val="0"/>
          <w:sz w:val="27"/>
          <w:szCs w:val="27"/>
        </w:rPr>
      </w:pPr>
      <w:r>
        <w:rPr>
          <w:noProof/>
        </w:rPr>
        <w:drawing>
          <wp:anchor distT="0" distB="0" distL="114300" distR="114300" simplePos="0" relativeHeight="251482624" behindDoc="0" locked="0" layoutInCell="1" allowOverlap="1" wp14:anchorId="417A8A5C" wp14:editId="5CCD3304">
            <wp:simplePos x="0" y="0"/>
            <wp:positionH relativeFrom="column">
              <wp:posOffset>137161</wp:posOffset>
            </wp:positionH>
            <wp:positionV relativeFrom="paragraph">
              <wp:posOffset>738339</wp:posOffset>
            </wp:positionV>
            <wp:extent cx="5057030" cy="3792773"/>
            <wp:effectExtent l="0" t="0" r="0" b="0"/>
            <wp:wrapNone/>
            <wp:docPr id="23565" name="圖片 2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5" name="entrance.jpg"/>
                    <pic:cNvPicPr/>
                  </pic:nvPicPr>
                  <pic:blipFill>
                    <a:blip r:embed="rId93" cstate="screen">
                      <a:extLst>
                        <a:ext uri="{28A0092B-C50C-407E-A947-70E740481C1C}">
                          <a14:useLocalDpi xmlns:a14="http://schemas.microsoft.com/office/drawing/2010/main"/>
                        </a:ext>
                      </a:extLst>
                    </a:blip>
                    <a:stretch>
                      <a:fillRect/>
                    </a:stretch>
                  </pic:blipFill>
                  <pic:spPr>
                    <a:xfrm>
                      <a:off x="0" y="0"/>
                      <a:ext cx="5058505" cy="3793879"/>
                    </a:xfrm>
                    <a:prstGeom prst="rect">
                      <a:avLst/>
                    </a:prstGeom>
                  </pic:spPr>
                </pic:pic>
              </a:graphicData>
            </a:graphic>
            <wp14:sizeRelH relativeFrom="margin">
              <wp14:pctWidth>0</wp14:pctWidth>
            </wp14:sizeRelH>
            <wp14:sizeRelV relativeFrom="margin">
              <wp14:pctHeight>0</wp14:pctHeight>
            </wp14:sizeRelV>
          </wp:anchor>
        </w:drawing>
      </w:r>
      <w:r w:rsidR="009A3F51" w:rsidRPr="002B3BF6">
        <w:rPr>
          <w:noProof/>
        </w:rPr>
        <mc:AlternateContent>
          <mc:Choice Requires="wps">
            <w:drawing>
              <wp:anchor distT="0" distB="0" distL="114300" distR="114300" simplePos="0" relativeHeight="251655680" behindDoc="0" locked="0" layoutInCell="1" allowOverlap="1" wp14:anchorId="381158EE" wp14:editId="472B1B1C">
                <wp:simplePos x="0" y="0"/>
                <wp:positionH relativeFrom="margin">
                  <wp:posOffset>92530</wp:posOffset>
                </wp:positionH>
                <wp:positionV relativeFrom="paragraph">
                  <wp:posOffset>4707793</wp:posOffset>
                </wp:positionV>
                <wp:extent cx="4997789" cy="338554"/>
                <wp:effectExtent l="0" t="0" r="0" b="0"/>
                <wp:wrapNone/>
                <wp:docPr id="29703" name="文字方塊 4"/>
                <wp:cNvGraphicFramePr/>
                <a:graphic xmlns:a="http://schemas.openxmlformats.org/drawingml/2006/main">
                  <a:graphicData uri="http://schemas.microsoft.com/office/word/2010/wordprocessingShape">
                    <wps:wsp>
                      <wps:cNvSpPr txBox="1"/>
                      <wps:spPr>
                        <a:xfrm>
                          <a:off x="0" y="0"/>
                          <a:ext cx="4997789" cy="338554"/>
                        </a:xfrm>
                        <a:prstGeom prst="rect">
                          <a:avLst/>
                        </a:prstGeom>
                        <a:noFill/>
                      </wps:spPr>
                      <wps:txbx>
                        <w:txbxContent>
                          <w:p w14:paraId="5C468B8E" w14:textId="6981AA0B" w:rsidR="00F6266B" w:rsidRPr="00B237C1" w:rsidRDefault="00F6266B" w:rsidP="00A4717C">
                            <w:pPr>
                              <w:pStyle w:val="Web"/>
                              <w:spacing w:before="0" w:beforeAutospacing="0" w:after="0" w:afterAutospacing="0"/>
                              <w:textAlignment w:val="baseline"/>
                              <w:rPr>
                                <w:rFonts w:asciiTheme="minorEastAsia" w:eastAsiaTheme="minorEastAsia" w:hAnsiTheme="minorEastAsia"/>
                                <w:sz w:val="22"/>
                                <w:lang w:eastAsia="zh-HK"/>
                              </w:rPr>
                            </w:pPr>
                            <w:r>
                              <w:rPr>
                                <w:rFonts w:asciiTheme="minorEastAsia" w:eastAsiaTheme="minorEastAsia" w:hAnsiTheme="minorEastAsia" w:cstheme="minorBidi" w:hint="eastAsia"/>
                                <w:color w:val="000000" w:themeColor="text1"/>
                                <w:kern w:val="24"/>
                                <w:sz w:val="22"/>
                              </w:rPr>
                              <w:t>照片版權所有</w:t>
                            </w:r>
                            <w:r w:rsidRPr="00B237C1">
                              <w:rPr>
                                <w:rFonts w:asciiTheme="minorEastAsia" w:eastAsiaTheme="minorEastAsia" w:hAnsiTheme="minorEastAsia" w:cstheme="minorBidi" w:hint="eastAsia"/>
                                <w:color w:val="000000" w:themeColor="text1"/>
                                <w:kern w:val="24"/>
                                <w:sz w:val="22"/>
                              </w:rPr>
                              <w:t>：中國香港體育協會暨奧林匹克委員會</w:t>
                            </w:r>
                            <w:r w:rsidRPr="006D5EB0">
                              <w:rPr>
                                <w:rFonts w:eastAsiaTheme="minorEastAsia" w:hint="eastAsia"/>
                              </w:rPr>
                              <w:t>（港協暨奧委會）</w:t>
                            </w:r>
                          </w:p>
                        </w:txbxContent>
                      </wps:txbx>
                      <wps:bodyPr wrap="square" rtlCol="0">
                        <a:spAutoFit/>
                      </wps:bodyPr>
                    </wps:wsp>
                  </a:graphicData>
                </a:graphic>
                <wp14:sizeRelH relativeFrom="margin">
                  <wp14:pctWidth>0</wp14:pctWidth>
                </wp14:sizeRelH>
              </wp:anchor>
            </w:drawing>
          </mc:Choice>
          <mc:Fallback>
            <w:pict>
              <v:shape w14:anchorId="381158EE" id="_x0000_s1144" type="#_x0000_t202" style="position:absolute;left:0;text-align:left;margin-left:7.3pt;margin-top:370.7pt;width:393.55pt;height:26.65pt;z-index:251655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5ivtAEAAB4DAAAOAAAAZHJzL2Uyb0RvYy54bWysUl1uEzEQfkfiDpbfyW6TliSrbCqgKi8I&#10;kEoP4HjtrKW1x3ic7OYESBygPHOAHoADtedg7Py0gjfEy9ieGX/zfTOzuBxsx7YqoAFX87NRyZly&#10;Ehrj1jW//XL9asYZRuEa0YFTNd8p5JfLly8Wva/UGFroGhUYgTisel/zNkZfFQXKVlmBI/DKUVBD&#10;sCLSM6yLJoie0G1XjMvyddFDaHwAqRDJe7UP8mXG11rJ+ElrVJF1NSduMduQ7SrZYrkQ1ToI3xp5&#10;oCH+gYUVxlHRE9SViIJtgvkLyhoZAEHHkQRbgNZGqqyB1JyVf6i5aYVXWQs1B/2pTfj/YOXH7efA&#10;TFPz8XxaTjhzwtKYHu++Pdz/eLz79fDzOztPXeo9VpR84yk9Dm9hoGkf/UjOJH7QwaaTZDGKU793&#10;px6rITJJzvP5fDqdzTmTFJtMZhcXGb54+u0DxvcKLEuXmgeaYW6t2H7ASEwo9ZiSijm4Nl2X/Ini&#10;nkq6xWE1ZGGz6ZHnCpod0e9p3DXHrxsRFGchdu8gb0dCQ/9mEwkxF0ow+z8HdBpCrn9YmDTl5++c&#10;9bTWy98AAAD//wMAUEsDBBQABgAIAAAAIQCG9Ymd3QAAAAoBAAAPAAAAZHJzL2Rvd25yZXYueG1s&#10;TI9NT8MwDIbvSPyHyEjcWFJU1lGaThMfEgcujHL3mtBUNE7VZGv37zEnOL72o9ePq+3iB3GyU+wD&#10;achWCoSlNpieOg3Nx8vNBkRMSAaHQFbD2UbY1pcXFZYmzPRuT/vUCS6hWKIGl9JYShlbZz3GVRgt&#10;8e4rTB4Tx6mTZsKZy/0gb5VaS4898QWHo310tv3eH72GlMwuOzfPPr5+Lm9Ps1PtHTZaX18tuwcQ&#10;yS7pD4ZffVaHmp0O4UgmioFzvmZSQ5FnOQgGNiorQBx4cp8XIOtK/n+h/gEAAP//AwBQSwECLQAU&#10;AAYACAAAACEAtoM4kv4AAADhAQAAEwAAAAAAAAAAAAAAAAAAAAAAW0NvbnRlbnRfVHlwZXNdLnht&#10;bFBLAQItABQABgAIAAAAIQA4/SH/1gAAAJQBAAALAAAAAAAAAAAAAAAAAC8BAABfcmVscy8ucmVs&#10;c1BLAQItABQABgAIAAAAIQDgh5ivtAEAAB4DAAAOAAAAAAAAAAAAAAAAAC4CAABkcnMvZTJvRG9j&#10;LnhtbFBLAQItABQABgAIAAAAIQCG9Ymd3QAAAAoBAAAPAAAAAAAAAAAAAAAAAA4EAABkcnMvZG93&#10;bnJldi54bWxQSwUGAAAAAAQABADzAAAAGAUAAAAA&#10;" filled="f" stroked="f">
                <v:textbox style="mso-fit-shape-to-text:t">
                  <w:txbxContent>
                    <w:p w14:paraId="5C468B8E" w14:textId="6981AA0B" w:rsidR="00F6266B" w:rsidRPr="00B237C1" w:rsidRDefault="00F6266B" w:rsidP="00A4717C">
                      <w:pPr>
                        <w:pStyle w:val="Web"/>
                        <w:spacing w:before="0" w:beforeAutospacing="0" w:after="0" w:afterAutospacing="0"/>
                        <w:textAlignment w:val="baseline"/>
                        <w:rPr>
                          <w:rFonts w:asciiTheme="minorEastAsia" w:eastAsiaTheme="minorEastAsia" w:hAnsiTheme="minorEastAsia"/>
                          <w:sz w:val="22"/>
                          <w:lang w:eastAsia="zh-HK"/>
                        </w:rPr>
                      </w:pPr>
                      <w:r>
                        <w:rPr>
                          <w:rFonts w:asciiTheme="minorEastAsia" w:eastAsiaTheme="minorEastAsia" w:hAnsiTheme="minorEastAsia" w:cstheme="minorBidi" w:hint="eastAsia"/>
                          <w:color w:val="000000" w:themeColor="text1"/>
                          <w:kern w:val="24"/>
                          <w:sz w:val="22"/>
                        </w:rPr>
                        <w:t>照片版權所有</w:t>
                      </w:r>
                      <w:r w:rsidRPr="00B237C1">
                        <w:rPr>
                          <w:rFonts w:asciiTheme="minorEastAsia" w:eastAsiaTheme="minorEastAsia" w:hAnsiTheme="minorEastAsia" w:cstheme="minorBidi" w:hint="eastAsia"/>
                          <w:color w:val="000000" w:themeColor="text1"/>
                          <w:kern w:val="24"/>
                          <w:sz w:val="22"/>
                        </w:rPr>
                        <w:t>：中國香港體育協會暨奧林匹克委員會</w:t>
                      </w:r>
                      <w:r w:rsidRPr="006D5EB0">
                        <w:rPr>
                          <w:rFonts w:eastAsiaTheme="minorEastAsia" w:hint="eastAsia"/>
                        </w:rPr>
                        <w:t>（港協暨奧委會）</w:t>
                      </w:r>
                    </w:p>
                  </w:txbxContent>
                </v:textbox>
                <w10:wrap anchorx="margin"/>
              </v:shape>
            </w:pict>
          </mc:Fallback>
        </mc:AlternateContent>
      </w:r>
      <w:r w:rsidR="00A4717C" w:rsidRPr="002B3BF6">
        <w:rPr>
          <w:noProof/>
        </w:rPr>
        <mc:AlternateContent>
          <mc:Choice Requires="wps">
            <w:drawing>
              <wp:anchor distT="0" distB="0" distL="114300" distR="114300" simplePos="0" relativeHeight="251656704" behindDoc="0" locked="0" layoutInCell="1" allowOverlap="1" wp14:anchorId="275CF062" wp14:editId="5BBBE846">
                <wp:simplePos x="0" y="0"/>
                <wp:positionH relativeFrom="column">
                  <wp:posOffset>90079</wp:posOffset>
                </wp:positionH>
                <wp:positionV relativeFrom="paragraph">
                  <wp:posOffset>431619</wp:posOffset>
                </wp:positionV>
                <wp:extent cx="5038324" cy="646113"/>
                <wp:effectExtent l="0" t="0" r="0" b="1905"/>
                <wp:wrapNone/>
                <wp:docPr id="2971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8324" cy="646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4AB38" w14:textId="77777777" w:rsidR="00F6266B" w:rsidRPr="00C43033" w:rsidRDefault="00F6266B" w:rsidP="00A4717C">
                            <w:pPr>
                              <w:pStyle w:val="Web"/>
                              <w:spacing w:before="0" w:beforeAutospacing="0" w:after="0" w:afterAutospacing="0"/>
                              <w:textAlignment w:val="baseline"/>
                              <w:rPr>
                                <w:rFonts w:eastAsiaTheme="minorEastAsia"/>
                                <w:sz w:val="18"/>
                                <w:lang w:eastAsia="zh-HK"/>
                              </w:rPr>
                            </w:pPr>
                            <w:r w:rsidRPr="00C43033">
                              <w:rPr>
                                <w:rFonts w:eastAsiaTheme="minorEastAsia"/>
                                <w:color w:val="000000" w:themeColor="text1"/>
                                <w:kern w:val="24"/>
                                <w:szCs w:val="36"/>
                                <w:lang w:eastAsia="zh-HK"/>
                              </w:rPr>
                              <w:t>20</w:t>
                            </w:r>
                            <w:r>
                              <w:rPr>
                                <w:rFonts w:eastAsiaTheme="minorEastAsia"/>
                                <w:color w:val="000000" w:themeColor="text1"/>
                                <w:kern w:val="24"/>
                                <w:szCs w:val="36"/>
                                <w:lang w:eastAsia="zh-HK"/>
                              </w:rPr>
                              <w:t>2</w:t>
                            </w:r>
                            <w:r w:rsidRPr="00C43033">
                              <w:rPr>
                                <w:rFonts w:eastAsiaTheme="minorEastAsia"/>
                                <w:color w:val="000000" w:themeColor="text1"/>
                                <w:kern w:val="24"/>
                                <w:szCs w:val="36"/>
                                <w:lang w:eastAsia="zh-HK"/>
                              </w:rPr>
                              <w:t>1</w:t>
                            </w:r>
                            <w:r w:rsidRPr="00C43033">
                              <w:rPr>
                                <w:rFonts w:eastAsiaTheme="minorEastAsia"/>
                                <w:color w:val="000000" w:themeColor="text1"/>
                                <w:kern w:val="24"/>
                                <w:szCs w:val="36"/>
                                <w:lang w:eastAsia="zh-HK"/>
                              </w:rPr>
                              <w:t>年</w:t>
                            </w:r>
                            <w:r>
                              <w:rPr>
                                <w:rFonts w:eastAsiaTheme="minorEastAsia" w:hint="eastAsia"/>
                                <w:color w:val="000000" w:themeColor="text1"/>
                                <w:kern w:val="24"/>
                                <w:szCs w:val="36"/>
                              </w:rPr>
                              <w:t>7</w:t>
                            </w:r>
                            <w:r w:rsidRPr="00C43033">
                              <w:rPr>
                                <w:rFonts w:eastAsiaTheme="minorEastAsia"/>
                                <w:color w:val="000000" w:themeColor="text1"/>
                                <w:kern w:val="24"/>
                                <w:szCs w:val="36"/>
                                <w:lang w:eastAsia="zh-HK"/>
                              </w:rPr>
                              <w:t>月</w:t>
                            </w:r>
                            <w:r>
                              <w:rPr>
                                <w:rFonts w:eastAsiaTheme="minorEastAsia" w:hint="eastAsia"/>
                                <w:color w:val="000000" w:themeColor="text1"/>
                                <w:kern w:val="24"/>
                                <w:szCs w:val="36"/>
                              </w:rPr>
                              <w:t>24</w:t>
                            </w:r>
                            <w:r w:rsidRPr="00C43033">
                              <w:rPr>
                                <w:rFonts w:eastAsiaTheme="minorEastAsia"/>
                                <w:color w:val="000000" w:themeColor="text1"/>
                                <w:kern w:val="24"/>
                                <w:szCs w:val="36"/>
                                <w:lang w:eastAsia="zh-HK"/>
                              </w:rPr>
                              <w:t>日，</w:t>
                            </w:r>
                            <w:r w:rsidRPr="00C43033">
                              <w:rPr>
                                <w:rFonts w:eastAsiaTheme="minorEastAsia"/>
                                <w:color w:val="000000" w:themeColor="text1"/>
                                <w:kern w:val="24"/>
                                <w:szCs w:val="36"/>
                                <w:lang w:eastAsia="zh-HK"/>
                              </w:rPr>
                              <w:t xml:space="preserve"> </w:t>
                            </w:r>
                            <w:r>
                              <w:rPr>
                                <w:rFonts w:eastAsiaTheme="minorEastAsia" w:hint="eastAsia"/>
                                <w:color w:val="000000" w:themeColor="text1"/>
                                <w:kern w:val="24"/>
                                <w:szCs w:val="36"/>
                              </w:rPr>
                              <w:t>東京</w:t>
                            </w:r>
                            <w:r w:rsidRPr="00C43033">
                              <w:rPr>
                                <w:rFonts w:eastAsiaTheme="minorEastAsia"/>
                                <w:color w:val="000000" w:themeColor="text1"/>
                                <w:kern w:val="24"/>
                                <w:szCs w:val="36"/>
                                <w:lang w:eastAsia="zh-HK"/>
                              </w:rPr>
                              <w:t xml:space="preserve"> 20</w:t>
                            </w:r>
                            <w:r>
                              <w:rPr>
                                <w:rFonts w:eastAsiaTheme="minorEastAsia"/>
                                <w:color w:val="000000" w:themeColor="text1"/>
                                <w:kern w:val="24"/>
                                <w:szCs w:val="36"/>
                                <w:lang w:eastAsia="zh-HK"/>
                              </w:rPr>
                              <w:t>20</w:t>
                            </w:r>
                            <w:r w:rsidRPr="00C43033">
                              <w:rPr>
                                <w:rFonts w:eastAsiaTheme="minorEastAsia"/>
                                <w:color w:val="000000" w:themeColor="text1"/>
                                <w:kern w:val="24"/>
                                <w:szCs w:val="36"/>
                                <w:lang w:eastAsia="zh-HK"/>
                              </w:rPr>
                              <w:t xml:space="preserve"> </w:t>
                            </w:r>
                            <w:r w:rsidRPr="00C43033">
                              <w:rPr>
                                <w:rFonts w:eastAsiaTheme="minorEastAsia"/>
                                <w:color w:val="000000" w:themeColor="text1"/>
                                <w:kern w:val="24"/>
                                <w:szCs w:val="36"/>
                                <w:lang w:eastAsia="zh-HK"/>
                              </w:rPr>
                              <w:t>奧運會開幕典禮時中國香港代表團進場</w:t>
                            </w:r>
                          </w:p>
                        </w:txbxContent>
                      </wps:txbx>
                      <wps:bodyPr wrap="square">
                        <a:spAutoFit/>
                      </wps:bodyPr>
                    </wps:wsp>
                  </a:graphicData>
                </a:graphic>
              </wp:anchor>
            </w:drawing>
          </mc:Choice>
          <mc:Fallback>
            <w:pict>
              <v:rect w14:anchorId="275CF062" id="_x0000_s1145" style="position:absolute;left:0;text-align:left;margin-left:7.1pt;margin-top:34pt;width:396.7pt;height:50.9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HIwAEAAF0DAAAOAAAAZHJzL2Uyb0RvYy54bWysU12P0zAQfEfiP1h+p2nao/SipqcTp/Jy&#10;wImDH7B1nMYi9pq126T/nrX7AQdviBcrXo9nZ2ad1d1oe3HQFAy6WpaTqRTaKWyM29Xy29fNm6UU&#10;IYJroEena3nUQd6tX79aDb7SM+ywbzQJJnGhGnwtuxh9VRRBddpCmKDXjg9bJAuRt7QrGoKB2W1f&#10;zKbTRTEgNZ5Q6RC4+nA6lOvM37Zaxc9tG3QUfS1ZW8wr5XWb1mK9gmpH4DujzjLgH1RYMI6bXqke&#10;IILYk/mLyhpFGLCNE4W2wLY1SmcP7Kac/uHmuQOvsxcOJ/hrTOH/0apPhycSpqnl7PZdWUrhwPKY&#10;vnBw4Ha9FuVtymjwoWLos3+i5DL4R1Tfg3D4vmOYvifCodPQsLIy4YsXF9Im8FWxHT5iw/Swj5jj&#10;GluyiZCDEGOeyvE6FT1Gobj4djpfzmc3Uig+W9wsynKeW0B1ue0pxA8arUgftSQWn9nh8BhiUgPV&#10;BZKaOdyYvs+T792LAgNTJatPgk/G47gdc0TL5SWLLTZH9jPww6ll+LEHSnNKwdyztY3JXZPtE/BM&#10;yTPMYs7vLT2S3/cZ9euvWP8EAAD//wMAUEsDBBQABgAIAAAAIQCZHUH13QAAAAkBAAAPAAAAZHJz&#10;L2Rvd25yZXYueG1sTI9NTsMwEIX3SNzBGiQ2iDpUlZumcSpUQCrdEXoAJ54mofE4it023J5hBcun&#10;7+n95JvJ9eKCY+g8aXiaJSCQam87ajQcPt8eUxAhGrKm94QavjHApri9yU1m/ZU+8FLGRnAIhcxo&#10;aGMcMilD3aIzYeYHJGZHPzoTWY6NtKO5crjr5TxJlHSmI25ozYDbFutTeXYa3veL/WG7k1+nVffy&#10;sFuWiazUq9b3d9PzGkTEKf6Z4Xc+T4eCN1X+TDaInvVizk4NKuVLzNNkqUBUDNQqBVnk8v+D4gcA&#10;AP//AwBQSwECLQAUAAYACAAAACEAtoM4kv4AAADhAQAAEwAAAAAAAAAAAAAAAAAAAAAAW0NvbnRl&#10;bnRfVHlwZXNdLnhtbFBLAQItABQABgAIAAAAIQA4/SH/1gAAAJQBAAALAAAAAAAAAAAAAAAAAC8B&#10;AABfcmVscy8ucmVsc1BLAQItABQABgAIAAAAIQAq+5HIwAEAAF0DAAAOAAAAAAAAAAAAAAAAAC4C&#10;AABkcnMvZTJvRG9jLnhtbFBLAQItABQABgAIAAAAIQCZHUH13QAAAAkBAAAPAAAAAAAAAAAAAAAA&#10;ABoEAABkcnMvZG93bnJldi54bWxQSwUGAAAAAAQABADzAAAAJAUAAAAA&#10;" filled="f" stroked="f">
                <v:textbox style="mso-fit-shape-to-text:t">
                  <w:txbxContent>
                    <w:p w14:paraId="1964AB38" w14:textId="77777777" w:rsidR="00F6266B" w:rsidRPr="00C43033" w:rsidRDefault="00F6266B" w:rsidP="00A4717C">
                      <w:pPr>
                        <w:pStyle w:val="Web"/>
                        <w:spacing w:before="0" w:beforeAutospacing="0" w:after="0" w:afterAutospacing="0"/>
                        <w:textAlignment w:val="baseline"/>
                        <w:rPr>
                          <w:rFonts w:eastAsiaTheme="minorEastAsia"/>
                          <w:sz w:val="18"/>
                          <w:lang w:eastAsia="zh-HK"/>
                        </w:rPr>
                      </w:pPr>
                      <w:r w:rsidRPr="00C43033">
                        <w:rPr>
                          <w:rFonts w:eastAsiaTheme="minorEastAsia"/>
                          <w:color w:val="000000" w:themeColor="text1"/>
                          <w:kern w:val="24"/>
                          <w:szCs w:val="36"/>
                          <w:lang w:eastAsia="zh-HK"/>
                        </w:rPr>
                        <w:t>20</w:t>
                      </w:r>
                      <w:r>
                        <w:rPr>
                          <w:rFonts w:eastAsiaTheme="minorEastAsia"/>
                          <w:color w:val="000000" w:themeColor="text1"/>
                          <w:kern w:val="24"/>
                          <w:szCs w:val="36"/>
                          <w:lang w:eastAsia="zh-HK"/>
                        </w:rPr>
                        <w:t>2</w:t>
                      </w:r>
                      <w:r w:rsidRPr="00C43033">
                        <w:rPr>
                          <w:rFonts w:eastAsiaTheme="minorEastAsia"/>
                          <w:color w:val="000000" w:themeColor="text1"/>
                          <w:kern w:val="24"/>
                          <w:szCs w:val="36"/>
                          <w:lang w:eastAsia="zh-HK"/>
                        </w:rPr>
                        <w:t>1</w:t>
                      </w:r>
                      <w:r w:rsidRPr="00C43033">
                        <w:rPr>
                          <w:rFonts w:eastAsiaTheme="minorEastAsia"/>
                          <w:color w:val="000000" w:themeColor="text1"/>
                          <w:kern w:val="24"/>
                          <w:szCs w:val="36"/>
                          <w:lang w:eastAsia="zh-HK"/>
                        </w:rPr>
                        <w:t>年</w:t>
                      </w:r>
                      <w:r>
                        <w:rPr>
                          <w:rFonts w:eastAsiaTheme="minorEastAsia" w:hint="eastAsia"/>
                          <w:color w:val="000000" w:themeColor="text1"/>
                          <w:kern w:val="24"/>
                          <w:szCs w:val="36"/>
                        </w:rPr>
                        <w:t>7</w:t>
                      </w:r>
                      <w:r w:rsidRPr="00C43033">
                        <w:rPr>
                          <w:rFonts w:eastAsiaTheme="minorEastAsia"/>
                          <w:color w:val="000000" w:themeColor="text1"/>
                          <w:kern w:val="24"/>
                          <w:szCs w:val="36"/>
                          <w:lang w:eastAsia="zh-HK"/>
                        </w:rPr>
                        <w:t>月</w:t>
                      </w:r>
                      <w:r>
                        <w:rPr>
                          <w:rFonts w:eastAsiaTheme="minorEastAsia" w:hint="eastAsia"/>
                          <w:color w:val="000000" w:themeColor="text1"/>
                          <w:kern w:val="24"/>
                          <w:szCs w:val="36"/>
                        </w:rPr>
                        <w:t>24</w:t>
                      </w:r>
                      <w:r w:rsidRPr="00C43033">
                        <w:rPr>
                          <w:rFonts w:eastAsiaTheme="minorEastAsia"/>
                          <w:color w:val="000000" w:themeColor="text1"/>
                          <w:kern w:val="24"/>
                          <w:szCs w:val="36"/>
                          <w:lang w:eastAsia="zh-HK"/>
                        </w:rPr>
                        <w:t>日，</w:t>
                      </w:r>
                      <w:r w:rsidRPr="00C43033">
                        <w:rPr>
                          <w:rFonts w:eastAsiaTheme="minorEastAsia"/>
                          <w:color w:val="000000" w:themeColor="text1"/>
                          <w:kern w:val="24"/>
                          <w:szCs w:val="36"/>
                          <w:lang w:eastAsia="zh-HK"/>
                        </w:rPr>
                        <w:t xml:space="preserve"> </w:t>
                      </w:r>
                      <w:r>
                        <w:rPr>
                          <w:rFonts w:eastAsiaTheme="minorEastAsia" w:hint="eastAsia"/>
                          <w:color w:val="000000" w:themeColor="text1"/>
                          <w:kern w:val="24"/>
                          <w:szCs w:val="36"/>
                        </w:rPr>
                        <w:t>東京</w:t>
                      </w:r>
                      <w:r w:rsidRPr="00C43033">
                        <w:rPr>
                          <w:rFonts w:eastAsiaTheme="minorEastAsia"/>
                          <w:color w:val="000000" w:themeColor="text1"/>
                          <w:kern w:val="24"/>
                          <w:szCs w:val="36"/>
                          <w:lang w:eastAsia="zh-HK"/>
                        </w:rPr>
                        <w:t xml:space="preserve"> 20</w:t>
                      </w:r>
                      <w:r>
                        <w:rPr>
                          <w:rFonts w:eastAsiaTheme="minorEastAsia"/>
                          <w:color w:val="000000" w:themeColor="text1"/>
                          <w:kern w:val="24"/>
                          <w:szCs w:val="36"/>
                          <w:lang w:eastAsia="zh-HK"/>
                        </w:rPr>
                        <w:t>20</w:t>
                      </w:r>
                      <w:r w:rsidRPr="00C43033">
                        <w:rPr>
                          <w:rFonts w:eastAsiaTheme="minorEastAsia"/>
                          <w:color w:val="000000" w:themeColor="text1"/>
                          <w:kern w:val="24"/>
                          <w:szCs w:val="36"/>
                          <w:lang w:eastAsia="zh-HK"/>
                        </w:rPr>
                        <w:t xml:space="preserve"> </w:t>
                      </w:r>
                      <w:r w:rsidRPr="00C43033">
                        <w:rPr>
                          <w:rFonts w:eastAsiaTheme="minorEastAsia"/>
                          <w:color w:val="000000" w:themeColor="text1"/>
                          <w:kern w:val="24"/>
                          <w:szCs w:val="36"/>
                          <w:lang w:eastAsia="zh-HK"/>
                        </w:rPr>
                        <w:t>奧運會開幕典禮時中國香港代表團進場</w:t>
                      </w:r>
                    </w:p>
                  </w:txbxContent>
                </v:textbox>
              </v:rect>
            </w:pict>
          </mc:Fallback>
        </mc:AlternateContent>
      </w:r>
      <w:r w:rsidR="00A4717C" w:rsidRPr="00B237C1">
        <w:rPr>
          <w:rFonts w:ascii="Arial" w:eastAsia="Times New Roman" w:hAnsi="Arial" w:cs="Arial"/>
          <w:color w:val="FFFFFF"/>
          <w:kern w:val="0"/>
          <w:sz w:val="27"/>
          <w:szCs w:val="27"/>
        </w:rPr>
        <w:t>[2</w:t>
      </w:r>
      <w:r w:rsidR="00A4717C">
        <w:rPr>
          <w:noProof/>
        </w:rPr>
        <w:drawing>
          <wp:inline distT="0" distB="0" distL="0" distR="0" wp14:anchorId="1E9D213C" wp14:editId="52CA9CDF">
            <wp:extent cx="5327374" cy="4878581"/>
            <wp:effectExtent l="0" t="0" r="6985" b="0"/>
            <wp:docPr id="2970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356757" cy="4905489"/>
                    </a:xfrm>
                    <a:prstGeom prst="rect">
                      <a:avLst/>
                    </a:prstGeom>
                    <a:noFill/>
                    <a:ln>
                      <a:noFill/>
                    </a:ln>
                  </pic:spPr>
                </pic:pic>
              </a:graphicData>
            </a:graphic>
          </wp:inline>
        </w:drawing>
      </w:r>
    </w:p>
    <w:p w14:paraId="3701BD62" w14:textId="77777777" w:rsidR="000217CE" w:rsidRPr="00B237C1" w:rsidRDefault="000217CE" w:rsidP="00A4717C">
      <w:pPr>
        <w:ind w:left="0" w:firstLine="0"/>
        <w:jc w:val="both"/>
        <w:outlineLvl w:val="2"/>
        <w:rPr>
          <w:rFonts w:asciiTheme="minorEastAsia" w:eastAsiaTheme="minorEastAsia" w:hAnsiTheme="minorEastAsia" w:cs="Microsoft JhengHei"/>
          <w:color w:val="FFFFFF"/>
          <w:kern w:val="0"/>
          <w:sz w:val="27"/>
          <w:szCs w:val="27"/>
        </w:rPr>
      </w:pPr>
    </w:p>
    <w:p w14:paraId="24A369FF" w14:textId="77777777" w:rsidR="00A4717C" w:rsidRDefault="00A4717C" w:rsidP="00E41985">
      <w:pPr>
        <w:pStyle w:val="a6"/>
        <w:numPr>
          <w:ilvl w:val="0"/>
          <w:numId w:val="47"/>
        </w:numPr>
        <w:tabs>
          <w:tab w:val="left" w:pos="426"/>
          <w:tab w:val="left" w:pos="993"/>
        </w:tabs>
        <w:spacing w:line="276" w:lineRule="auto"/>
        <w:ind w:left="993" w:hanging="993"/>
        <w:jc w:val="both"/>
      </w:pPr>
      <w:r>
        <w:rPr>
          <w:rFonts w:hint="eastAsia"/>
        </w:rPr>
        <w:t>(</w:t>
      </w:r>
      <w:r>
        <w:t>a</w:t>
      </w:r>
      <w:r>
        <w:rPr>
          <w:rFonts w:hint="eastAsia"/>
          <w:lang w:eastAsia="zh-HK"/>
        </w:rPr>
        <w:t>)</w:t>
      </w:r>
      <w:r>
        <w:rPr>
          <w:lang w:eastAsia="zh-HK"/>
        </w:rPr>
        <w:tab/>
      </w:r>
      <w:r>
        <w:rPr>
          <w:rFonts w:hint="eastAsia"/>
          <w:lang w:eastAsia="zh-HK"/>
        </w:rPr>
        <w:t>參照資料一照片所示和資料二</w:t>
      </w:r>
      <w:r>
        <w:rPr>
          <w:rFonts w:hint="eastAsia"/>
        </w:rPr>
        <w:t>，</w:t>
      </w:r>
      <w:r>
        <w:rPr>
          <w:rFonts w:hint="eastAsia"/>
          <w:lang w:eastAsia="zh-HK"/>
        </w:rPr>
        <w:t>香港特別行政區行政長官</w:t>
      </w:r>
      <w:r w:rsidRPr="006E0196">
        <w:rPr>
          <w:rFonts w:hint="eastAsia"/>
          <w:lang w:eastAsia="zh-HK"/>
        </w:rPr>
        <w:t>出席亞太經合組織領導人非正式會議</w:t>
      </w:r>
      <w:r>
        <w:rPr>
          <w:rFonts w:hint="eastAsia"/>
          <w:lang w:eastAsia="zh-HK"/>
        </w:rPr>
        <w:t>與《基本法》第一百五十一條中哪些領域相關？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4C71CDF2" w14:textId="77777777" w:rsidTr="006C54AB">
        <w:tc>
          <w:tcPr>
            <w:tcW w:w="7501" w:type="dxa"/>
          </w:tcPr>
          <w:p w14:paraId="2C2617F5" w14:textId="77777777" w:rsidR="00A4717C" w:rsidRPr="0054449A" w:rsidRDefault="00A4717C" w:rsidP="00950BF3">
            <w:pPr>
              <w:spacing w:line="360" w:lineRule="auto"/>
              <w:ind w:left="0" w:firstLine="0"/>
              <w:rPr>
                <w:rFonts w:eastAsiaTheme="minorEastAsia"/>
                <w:i/>
                <w:color w:val="FF0000"/>
              </w:rPr>
            </w:pPr>
            <w:r w:rsidRPr="006E0196">
              <w:rPr>
                <w:rFonts w:eastAsiaTheme="minorEastAsia" w:hint="eastAsia"/>
                <w:i/>
                <w:color w:val="FF0000"/>
              </w:rPr>
              <w:t>經濟、貿易</w:t>
            </w:r>
            <w:r>
              <w:rPr>
                <w:rFonts w:eastAsiaTheme="minorEastAsia" w:hint="eastAsia"/>
                <w:i/>
                <w:color w:val="FF0000"/>
              </w:rPr>
              <w:t>。</w:t>
            </w:r>
          </w:p>
        </w:tc>
      </w:tr>
    </w:tbl>
    <w:p w14:paraId="44F6A2BE" w14:textId="77777777" w:rsidR="00A4717C" w:rsidRPr="006E0196" w:rsidRDefault="00A4717C" w:rsidP="00A4717C">
      <w:pPr>
        <w:ind w:left="0" w:firstLine="0"/>
      </w:pPr>
    </w:p>
    <w:p w14:paraId="44CE2718" w14:textId="77777777" w:rsidR="00A4717C" w:rsidRPr="00B237C1" w:rsidRDefault="00A4717C" w:rsidP="00E41985">
      <w:pPr>
        <w:tabs>
          <w:tab w:val="left" w:pos="426"/>
          <w:tab w:val="left" w:pos="993"/>
        </w:tabs>
        <w:spacing w:line="276" w:lineRule="auto"/>
        <w:ind w:leftChars="1" w:left="991" w:hangingChars="412" w:hanging="989"/>
        <w:jc w:val="both"/>
      </w:pPr>
      <w:r>
        <w:rPr>
          <w:lang w:eastAsia="zh-HK"/>
        </w:rPr>
        <w:tab/>
        <w:t>(b)</w:t>
      </w:r>
      <w:r>
        <w:rPr>
          <w:lang w:eastAsia="zh-HK"/>
        </w:rPr>
        <w:tab/>
      </w:r>
      <w:r>
        <w:rPr>
          <w:rFonts w:hint="eastAsia"/>
          <w:lang w:eastAsia="zh-HK"/>
        </w:rPr>
        <w:t>根據資料二</w:t>
      </w:r>
      <w:r>
        <w:rPr>
          <w:rFonts w:hint="eastAsia"/>
        </w:rPr>
        <w:t>，</w:t>
      </w:r>
      <w:r>
        <w:rPr>
          <w:rFonts w:hint="eastAsia"/>
          <w:lang w:eastAsia="zh-HK"/>
        </w:rPr>
        <w:t>為甚麼香港特別行政區參與亞太經合組織是符合《基本法》第一百五十二條的規定？</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318A15D0" w14:textId="77777777" w:rsidTr="006C54AB">
        <w:tc>
          <w:tcPr>
            <w:tcW w:w="7501" w:type="dxa"/>
          </w:tcPr>
          <w:p w14:paraId="33BE95EB" w14:textId="78EAAC44" w:rsidR="00A4717C" w:rsidRPr="0054449A" w:rsidRDefault="00A4717C" w:rsidP="00950BF3">
            <w:pPr>
              <w:spacing w:line="360" w:lineRule="auto"/>
              <w:ind w:left="0" w:firstLine="0"/>
              <w:rPr>
                <w:rFonts w:eastAsiaTheme="minorEastAsia"/>
                <w:i/>
                <w:color w:val="FF0000"/>
              </w:rPr>
            </w:pPr>
            <w:r>
              <w:rPr>
                <w:rFonts w:eastAsiaTheme="minorEastAsia" w:hint="eastAsia"/>
                <w:i/>
                <w:color w:val="FF0000"/>
                <w:lang w:eastAsia="zh-HK"/>
              </w:rPr>
              <w:t>因為亞太經合會議是以「經濟體」為單位參加</w:t>
            </w:r>
            <w:r>
              <w:rPr>
                <w:rFonts w:eastAsiaTheme="minorEastAsia" w:hint="eastAsia"/>
                <w:i/>
                <w:color w:val="FF0000"/>
              </w:rPr>
              <w:t>，</w:t>
            </w:r>
            <w:r>
              <w:rPr>
                <w:rFonts w:eastAsiaTheme="minorEastAsia" w:hint="eastAsia"/>
                <w:i/>
                <w:color w:val="FF0000"/>
                <w:lang w:eastAsia="zh-HK"/>
              </w:rPr>
              <w:t>並非以國家為單位</w:t>
            </w:r>
          </w:p>
        </w:tc>
      </w:tr>
      <w:tr w:rsidR="00A4717C" w:rsidRPr="005071A2" w14:paraId="047312B7" w14:textId="77777777" w:rsidTr="006C54AB">
        <w:tc>
          <w:tcPr>
            <w:tcW w:w="7501" w:type="dxa"/>
          </w:tcPr>
          <w:p w14:paraId="1973A44E" w14:textId="12C8F3CE" w:rsidR="00A4717C" w:rsidRPr="005071A2" w:rsidRDefault="00950BF3" w:rsidP="00950BF3">
            <w:pPr>
              <w:spacing w:line="360" w:lineRule="auto"/>
              <w:ind w:left="0" w:firstLine="0"/>
              <w:rPr>
                <w:rFonts w:eastAsiaTheme="minorEastAsia"/>
                <w:i/>
                <w:color w:val="FF0000"/>
              </w:rPr>
            </w:pPr>
            <w:r>
              <w:rPr>
                <w:rFonts w:eastAsiaTheme="minorEastAsia" w:hint="eastAsia"/>
                <w:i/>
                <w:color w:val="FF0000"/>
                <w:lang w:eastAsia="zh-HK"/>
              </w:rPr>
              <w:t>參</w:t>
            </w:r>
            <w:r w:rsidR="00A4717C">
              <w:rPr>
                <w:rFonts w:eastAsiaTheme="minorEastAsia" w:hint="eastAsia"/>
                <w:i/>
                <w:color w:val="FF0000"/>
                <w:lang w:eastAsia="zh-HK"/>
              </w:rPr>
              <w:t>加</w:t>
            </w:r>
            <w:r w:rsidR="00A4717C">
              <w:rPr>
                <w:rFonts w:eastAsiaTheme="minorEastAsia" w:hint="eastAsia"/>
                <w:i/>
                <w:color w:val="FF0000"/>
              </w:rPr>
              <w:t>，</w:t>
            </w:r>
            <w:r w:rsidR="00A4717C">
              <w:rPr>
                <w:rFonts w:eastAsiaTheme="minorEastAsia" w:hint="eastAsia"/>
                <w:i/>
                <w:color w:val="FF0000"/>
                <w:lang w:eastAsia="zh-HK"/>
              </w:rPr>
              <w:t>所以香</w:t>
            </w:r>
            <w:r w:rsidR="00A4717C" w:rsidRPr="005071A2">
              <w:rPr>
                <w:rFonts w:eastAsiaTheme="minorEastAsia" w:hint="eastAsia"/>
                <w:i/>
                <w:color w:val="FF0000"/>
              </w:rPr>
              <w:t>港特別行政區</w:t>
            </w:r>
            <w:r w:rsidR="00A4717C">
              <w:rPr>
                <w:rFonts w:eastAsiaTheme="minorEastAsia" w:hint="eastAsia"/>
                <w:i/>
                <w:color w:val="FF0000"/>
                <w:lang w:eastAsia="zh-HK"/>
              </w:rPr>
              <w:t>的參加是符合「</w:t>
            </w:r>
            <w:r w:rsidR="00A4717C" w:rsidRPr="005071A2">
              <w:rPr>
                <w:rFonts w:eastAsiaTheme="minorEastAsia" w:hint="eastAsia"/>
                <w:i/>
                <w:color w:val="FF0000"/>
              </w:rPr>
              <w:t>以</w:t>
            </w:r>
            <w:r w:rsidR="00A4717C">
              <w:rPr>
                <w:rFonts w:eastAsiaTheme="minorEastAsia"/>
                <w:i/>
                <w:color w:val="FF0000"/>
              </w:rPr>
              <w:t>“</w:t>
            </w:r>
            <w:r w:rsidR="00A4717C" w:rsidRPr="005071A2">
              <w:rPr>
                <w:rFonts w:eastAsiaTheme="minorEastAsia" w:hint="eastAsia"/>
                <w:i/>
                <w:color w:val="FF0000"/>
              </w:rPr>
              <w:t>中國香港</w:t>
            </w:r>
            <w:r w:rsidR="00A4717C">
              <w:rPr>
                <w:rFonts w:eastAsiaTheme="minorEastAsia"/>
                <w:i/>
                <w:color w:val="FF0000"/>
              </w:rPr>
              <w:t>”</w:t>
            </w:r>
            <w:r w:rsidR="00A4717C" w:rsidRPr="005071A2">
              <w:rPr>
                <w:rFonts w:eastAsiaTheme="minorEastAsia" w:hint="eastAsia"/>
                <w:i/>
                <w:color w:val="FF0000"/>
              </w:rPr>
              <w:t>的名義參</w:t>
            </w:r>
          </w:p>
        </w:tc>
      </w:tr>
      <w:tr w:rsidR="00A4717C" w:rsidRPr="005071A2" w14:paraId="4DFC2DEF" w14:textId="77777777" w:rsidTr="006C54AB">
        <w:tc>
          <w:tcPr>
            <w:tcW w:w="7501" w:type="dxa"/>
          </w:tcPr>
          <w:p w14:paraId="4DA1A9CE" w14:textId="423DED05" w:rsidR="00A4717C" w:rsidRPr="005071A2" w:rsidRDefault="00950BF3" w:rsidP="00950BF3">
            <w:pPr>
              <w:spacing w:line="360" w:lineRule="auto"/>
              <w:ind w:left="0" w:firstLine="0"/>
              <w:rPr>
                <w:rFonts w:eastAsiaTheme="minorEastAsia"/>
                <w:i/>
                <w:color w:val="FF0000"/>
              </w:rPr>
            </w:pPr>
            <w:r w:rsidRPr="005071A2">
              <w:rPr>
                <w:rFonts w:eastAsiaTheme="minorEastAsia" w:hint="eastAsia"/>
                <w:i/>
                <w:color w:val="FF0000"/>
              </w:rPr>
              <w:t>加不</w:t>
            </w:r>
            <w:r w:rsidR="00A4717C" w:rsidRPr="005071A2">
              <w:rPr>
                <w:rFonts w:eastAsiaTheme="minorEastAsia" w:hint="eastAsia"/>
                <w:i/>
                <w:color w:val="FF0000"/>
              </w:rPr>
              <w:t>以國家為單位參加的國際組織和國際會議</w:t>
            </w:r>
            <w:r w:rsidR="00A4717C">
              <w:rPr>
                <w:rFonts w:eastAsiaTheme="minorEastAsia" w:hint="eastAsia"/>
                <w:i/>
                <w:color w:val="FF0000"/>
                <w:lang w:eastAsia="zh-HK"/>
              </w:rPr>
              <w:t>」的規定</w:t>
            </w:r>
            <w:r w:rsidR="00A4717C">
              <w:rPr>
                <w:rFonts w:eastAsiaTheme="minorEastAsia" w:hint="eastAsia"/>
                <w:i/>
                <w:color w:val="FF0000"/>
              </w:rPr>
              <w:t>。</w:t>
            </w:r>
          </w:p>
        </w:tc>
      </w:tr>
      <w:tr w:rsidR="0025788B" w:rsidRPr="005071A2" w14:paraId="728274A6" w14:textId="77777777" w:rsidTr="006C54AB">
        <w:tc>
          <w:tcPr>
            <w:tcW w:w="7501" w:type="dxa"/>
          </w:tcPr>
          <w:p w14:paraId="0BDE8434" w14:textId="77777777" w:rsidR="0025788B" w:rsidRPr="005071A2" w:rsidRDefault="0025788B" w:rsidP="00950BF3">
            <w:pPr>
              <w:spacing w:line="360" w:lineRule="auto"/>
              <w:ind w:left="0" w:firstLine="0"/>
              <w:rPr>
                <w:rFonts w:eastAsiaTheme="minorEastAsia"/>
                <w:i/>
                <w:color w:val="FF0000"/>
              </w:rPr>
            </w:pPr>
          </w:p>
        </w:tc>
      </w:tr>
    </w:tbl>
    <w:p w14:paraId="5E7B0B74" w14:textId="43A83485" w:rsidR="00E41985" w:rsidRDefault="00E41985" w:rsidP="00A4717C">
      <w:pPr>
        <w:ind w:left="0" w:firstLine="0"/>
      </w:pPr>
    </w:p>
    <w:p w14:paraId="26F39814" w14:textId="77777777" w:rsidR="00E41985" w:rsidRDefault="00E41985">
      <w:r>
        <w:br w:type="page"/>
      </w:r>
    </w:p>
    <w:p w14:paraId="317354FB" w14:textId="77777777" w:rsidR="00A4717C" w:rsidRDefault="00A4717C" w:rsidP="00E41985">
      <w:pPr>
        <w:pStyle w:val="a6"/>
        <w:numPr>
          <w:ilvl w:val="0"/>
          <w:numId w:val="47"/>
        </w:numPr>
        <w:tabs>
          <w:tab w:val="left" w:pos="426"/>
          <w:tab w:val="left" w:pos="993"/>
        </w:tabs>
        <w:spacing w:line="276" w:lineRule="auto"/>
        <w:ind w:left="993" w:hanging="993"/>
        <w:jc w:val="both"/>
      </w:pPr>
      <w:r>
        <w:rPr>
          <w:rFonts w:hint="eastAsia"/>
        </w:rPr>
        <w:lastRenderedPageBreak/>
        <w:t>(a)</w:t>
      </w:r>
      <w:r>
        <w:rPr>
          <w:rFonts w:hint="eastAsia"/>
        </w:rPr>
        <w:tab/>
      </w:r>
      <w:r>
        <w:rPr>
          <w:rFonts w:hint="eastAsia"/>
          <w:lang w:eastAsia="zh-HK"/>
        </w:rPr>
        <w:t>參照資料三照片所示</w:t>
      </w:r>
      <w:r>
        <w:rPr>
          <w:rFonts w:hint="eastAsia"/>
        </w:rPr>
        <w:t>，</w:t>
      </w:r>
      <w:r>
        <w:rPr>
          <w:rFonts w:hint="eastAsia"/>
          <w:lang w:eastAsia="zh-HK"/>
        </w:rPr>
        <w:t>中國香港代表團出席奧運會與《基本法》第一百五十一條哪個領域相關？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1D8FB303" w14:textId="77777777" w:rsidTr="006C54AB">
        <w:tc>
          <w:tcPr>
            <w:tcW w:w="7501" w:type="dxa"/>
          </w:tcPr>
          <w:p w14:paraId="308FF3FB" w14:textId="77777777" w:rsidR="00A4717C" w:rsidRPr="0054449A" w:rsidRDefault="00A4717C" w:rsidP="00950BF3">
            <w:pPr>
              <w:spacing w:line="360" w:lineRule="auto"/>
              <w:ind w:left="0" w:firstLine="0"/>
              <w:rPr>
                <w:rFonts w:eastAsiaTheme="minorEastAsia"/>
                <w:i/>
                <w:color w:val="FF0000"/>
              </w:rPr>
            </w:pPr>
            <w:r>
              <w:rPr>
                <w:rFonts w:eastAsiaTheme="minorEastAsia" w:hint="eastAsia"/>
                <w:i/>
                <w:color w:val="FF0000"/>
                <w:lang w:eastAsia="zh-HK"/>
              </w:rPr>
              <w:t>體育</w:t>
            </w:r>
            <w:r>
              <w:rPr>
                <w:rFonts w:eastAsiaTheme="minorEastAsia" w:hint="eastAsia"/>
                <w:i/>
                <w:color w:val="FF0000"/>
              </w:rPr>
              <w:t>。</w:t>
            </w:r>
          </w:p>
        </w:tc>
      </w:tr>
    </w:tbl>
    <w:p w14:paraId="0DCE89EA" w14:textId="77777777" w:rsidR="00361000" w:rsidRDefault="00A4717C" w:rsidP="00A4717C">
      <w:pPr>
        <w:tabs>
          <w:tab w:val="left" w:pos="426"/>
          <w:tab w:val="left" w:pos="993"/>
        </w:tabs>
        <w:ind w:leftChars="1" w:left="991" w:hangingChars="412" w:hanging="989"/>
        <w:rPr>
          <w:lang w:eastAsia="zh-HK"/>
        </w:rPr>
      </w:pPr>
      <w:r>
        <w:rPr>
          <w:lang w:eastAsia="zh-HK"/>
        </w:rPr>
        <w:tab/>
      </w:r>
    </w:p>
    <w:p w14:paraId="3D065FA8" w14:textId="478D9EFD" w:rsidR="00A4717C" w:rsidRPr="00B237C1" w:rsidRDefault="00A4717C" w:rsidP="00E41985">
      <w:pPr>
        <w:tabs>
          <w:tab w:val="left" w:pos="426"/>
          <w:tab w:val="left" w:pos="993"/>
        </w:tabs>
        <w:spacing w:line="276" w:lineRule="auto"/>
        <w:ind w:leftChars="177" w:left="989" w:hangingChars="235" w:hanging="564"/>
      </w:pPr>
      <w:r>
        <w:rPr>
          <w:lang w:eastAsia="zh-HK"/>
        </w:rPr>
        <w:t>(b)</w:t>
      </w:r>
      <w:r>
        <w:rPr>
          <w:lang w:eastAsia="zh-HK"/>
        </w:rPr>
        <w:tab/>
      </w:r>
      <w:r>
        <w:rPr>
          <w:rFonts w:hint="eastAsia"/>
          <w:lang w:eastAsia="zh-HK"/>
        </w:rPr>
        <w:t>資料三照片中</w:t>
      </w:r>
      <w:r>
        <w:rPr>
          <w:rFonts w:hint="eastAsia"/>
        </w:rPr>
        <w:t>，</w:t>
      </w:r>
      <w:r>
        <w:rPr>
          <w:rFonts w:hint="eastAsia"/>
          <w:lang w:eastAsia="zh-HK"/>
        </w:rPr>
        <w:t>中國香港代表團的旗手持甚麼旗幟？</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1D87305B" w14:textId="77777777" w:rsidTr="006C54AB">
        <w:tc>
          <w:tcPr>
            <w:tcW w:w="7501" w:type="dxa"/>
          </w:tcPr>
          <w:p w14:paraId="389093E9" w14:textId="77777777" w:rsidR="00A4717C" w:rsidRPr="0054449A" w:rsidRDefault="00A4717C" w:rsidP="00950BF3">
            <w:pPr>
              <w:spacing w:line="360" w:lineRule="auto"/>
              <w:ind w:left="0" w:firstLine="0"/>
              <w:rPr>
                <w:rFonts w:eastAsiaTheme="minorEastAsia"/>
                <w:i/>
                <w:color w:val="FF0000"/>
              </w:rPr>
            </w:pPr>
            <w:r>
              <w:rPr>
                <w:rFonts w:eastAsiaTheme="minorEastAsia" w:hint="eastAsia"/>
                <w:i/>
                <w:color w:val="FF0000"/>
                <w:lang w:eastAsia="zh-HK"/>
              </w:rPr>
              <w:t>香港特別行政區區旗</w:t>
            </w:r>
            <w:r>
              <w:rPr>
                <w:rFonts w:eastAsiaTheme="minorEastAsia" w:hint="eastAsia"/>
                <w:i/>
                <w:color w:val="FF0000"/>
              </w:rPr>
              <w:t>。</w:t>
            </w:r>
          </w:p>
        </w:tc>
      </w:tr>
    </w:tbl>
    <w:p w14:paraId="6656DD4F" w14:textId="77777777" w:rsidR="00A4717C" w:rsidRPr="00BC34BA" w:rsidRDefault="00A4717C" w:rsidP="00A4717C">
      <w:pPr>
        <w:ind w:left="0" w:firstLine="0"/>
      </w:pPr>
    </w:p>
    <w:p w14:paraId="2D752021" w14:textId="77777777" w:rsidR="00A4717C" w:rsidRPr="00B237C1" w:rsidRDefault="00A4717C" w:rsidP="00E41985">
      <w:pPr>
        <w:tabs>
          <w:tab w:val="left" w:pos="426"/>
          <w:tab w:val="left" w:pos="993"/>
        </w:tabs>
        <w:spacing w:line="276" w:lineRule="auto"/>
        <w:ind w:leftChars="1" w:left="991" w:hangingChars="412" w:hanging="989"/>
        <w:jc w:val="both"/>
      </w:pPr>
      <w:r>
        <w:rPr>
          <w:lang w:eastAsia="zh-HK"/>
        </w:rPr>
        <w:tab/>
      </w:r>
      <w:r>
        <w:rPr>
          <w:rFonts w:hint="eastAsia"/>
        </w:rPr>
        <w:t>(</w:t>
      </w:r>
      <w:r>
        <w:rPr>
          <w:lang w:eastAsia="zh-HK"/>
        </w:rPr>
        <w:t>c)</w:t>
      </w:r>
      <w:r>
        <w:rPr>
          <w:lang w:eastAsia="zh-HK"/>
        </w:rPr>
        <w:tab/>
      </w:r>
      <w:r>
        <w:rPr>
          <w:rFonts w:hint="eastAsia"/>
          <w:lang w:eastAsia="zh-HK"/>
        </w:rPr>
        <w:t>承上題</w:t>
      </w:r>
      <w:r>
        <w:rPr>
          <w:rFonts w:hint="eastAsia"/>
        </w:rPr>
        <w:t>，</w:t>
      </w:r>
      <w:r>
        <w:rPr>
          <w:rFonts w:hint="eastAsia"/>
          <w:lang w:eastAsia="zh-HK"/>
        </w:rPr>
        <w:t>這安排符合《基本法》甚麼規定？</w:t>
      </w:r>
      <w:r>
        <w:rPr>
          <w:rFonts w:hint="eastAsia"/>
        </w:rPr>
        <w:t>【</w:t>
      </w:r>
      <w:r>
        <w:rPr>
          <w:rFonts w:hint="eastAsia"/>
          <w:lang w:eastAsia="zh-HK"/>
        </w:rPr>
        <w:t>可參照</w:t>
      </w:r>
      <w:r w:rsidRPr="00E92F85">
        <w:rPr>
          <w:rFonts w:hint="eastAsia"/>
          <w:lang w:eastAsia="zh-HK"/>
        </w:rPr>
        <w:t>「《憲法》和《基本法》共同構成香港特別行政區的憲制基礎」（第一課節）</w:t>
      </w:r>
      <w:r w:rsidRPr="00E92F85">
        <w:rPr>
          <w:rFonts w:asciiTheme="minorEastAsia" w:eastAsiaTheme="minorEastAsia" w:hAnsiTheme="minorEastAsia" w:hint="eastAsia"/>
          <w:szCs w:val="28"/>
          <w:lang w:eastAsia="zh-HK"/>
        </w:rPr>
        <w:t>活動</w:t>
      </w:r>
      <w:r w:rsidRPr="00E92F85">
        <w:rPr>
          <w:rFonts w:asciiTheme="minorEastAsia" w:eastAsiaTheme="minorEastAsia" w:hAnsiTheme="minorEastAsia"/>
          <w:szCs w:val="28"/>
        </w:rPr>
        <w:t>一</w:t>
      </w:r>
      <w:r>
        <w:rPr>
          <w:rFonts w:asciiTheme="minorEastAsia" w:eastAsiaTheme="minorEastAsia" w:hAnsiTheme="minorEastAsia" w:hint="eastAsia"/>
          <w:szCs w:val="28"/>
          <w:lang w:eastAsia="zh-HK"/>
        </w:rPr>
        <w:t>的內容</w:t>
      </w:r>
      <w:r>
        <w:rPr>
          <w:rFonts w:hint="eastAsia"/>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1A8461EB" w14:textId="77777777" w:rsidTr="006C54AB">
        <w:tc>
          <w:tcPr>
            <w:tcW w:w="7501" w:type="dxa"/>
          </w:tcPr>
          <w:p w14:paraId="015E5235" w14:textId="49F3BD3A" w:rsidR="00A4717C" w:rsidRPr="0054449A" w:rsidRDefault="00A4717C" w:rsidP="00950BF3">
            <w:pPr>
              <w:spacing w:line="360" w:lineRule="auto"/>
              <w:ind w:left="0" w:firstLine="0"/>
              <w:rPr>
                <w:rFonts w:eastAsiaTheme="minorEastAsia"/>
                <w:i/>
                <w:color w:val="FF0000"/>
              </w:rPr>
            </w:pPr>
            <w:r w:rsidRPr="00E92F85">
              <w:rPr>
                <w:rFonts w:eastAsiaTheme="minorEastAsia" w:hint="eastAsia"/>
                <w:i/>
                <w:color w:val="FF0000"/>
                <w:lang w:eastAsia="zh-HK"/>
              </w:rPr>
              <w:t>香港特別行政區除懸掛中華人民共和國國旗外，還可使用香港特別</w:t>
            </w:r>
          </w:p>
        </w:tc>
      </w:tr>
      <w:tr w:rsidR="00A4717C" w:rsidRPr="0054449A" w14:paraId="090BDCE6" w14:textId="77777777" w:rsidTr="006C54AB">
        <w:tc>
          <w:tcPr>
            <w:tcW w:w="7501" w:type="dxa"/>
          </w:tcPr>
          <w:p w14:paraId="63AD43B8" w14:textId="26AF2B38" w:rsidR="00A4717C" w:rsidRPr="00E92F85" w:rsidRDefault="00950BF3" w:rsidP="00950BF3">
            <w:pPr>
              <w:spacing w:line="360" w:lineRule="auto"/>
              <w:ind w:left="0" w:firstLine="0"/>
              <w:rPr>
                <w:rFonts w:eastAsiaTheme="minorEastAsia"/>
                <w:i/>
                <w:color w:val="FF0000"/>
                <w:lang w:eastAsia="zh-HK"/>
              </w:rPr>
            </w:pPr>
            <w:r w:rsidRPr="00E92F85">
              <w:rPr>
                <w:rFonts w:eastAsiaTheme="minorEastAsia" w:hint="eastAsia"/>
                <w:i/>
                <w:color w:val="FF0000"/>
                <w:lang w:eastAsia="zh-HK"/>
              </w:rPr>
              <w:t>行</w:t>
            </w:r>
            <w:r w:rsidR="00A4717C" w:rsidRPr="00E92F85">
              <w:rPr>
                <w:rFonts w:eastAsiaTheme="minorEastAsia" w:hint="eastAsia"/>
                <w:i/>
                <w:color w:val="FF0000"/>
                <w:lang w:eastAsia="zh-HK"/>
              </w:rPr>
              <w:t>政區區旗</w:t>
            </w:r>
            <w:r w:rsidR="00A4717C">
              <w:rPr>
                <w:rFonts w:eastAsiaTheme="minorEastAsia" w:hint="eastAsia"/>
                <w:i/>
                <w:color w:val="FF0000"/>
              </w:rPr>
              <w:t>。</w:t>
            </w:r>
          </w:p>
        </w:tc>
      </w:tr>
    </w:tbl>
    <w:p w14:paraId="272626B1" w14:textId="77777777" w:rsidR="00A4717C" w:rsidRPr="000E5187" w:rsidRDefault="00A4717C" w:rsidP="00A4717C">
      <w:pPr>
        <w:ind w:left="0" w:firstLine="0"/>
      </w:pPr>
    </w:p>
    <w:p w14:paraId="7DA7248C" w14:textId="77777777" w:rsidR="00A4717C" w:rsidRDefault="00A4717C" w:rsidP="00A4717C">
      <w:pPr>
        <w:rPr>
          <w:b/>
        </w:rPr>
      </w:pPr>
      <w:r>
        <w:rPr>
          <w:b/>
        </w:rPr>
        <w:br w:type="page"/>
      </w:r>
    </w:p>
    <w:p w14:paraId="5411E9F9" w14:textId="4621BA91" w:rsidR="00676DEA" w:rsidRDefault="00743CE5" w:rsidP="00676DEA">
      <w:pPr>
        <w:spacing w:line="276" w:lineRule="auto"/>
        <w:ind w:left="0" w:firstLine="0"/>
        <w:jc w:val="center"/>
        <w:rPr>
          <w:rFonts w:ascii="PMingLiU" w:hAnsi="PMingLiU"/>
          <w:b/>
          <w:noProof/>
        </w:rPr>
      </w:pPr>
      <w:r>
        <w:rPr>
          <w:rFonts w:ascii="PMingLiU" w:hAnsi="PMingLiU" w:hint="eastAsia"/>
          <w:b/>
          <w:noProof/>
          <w:lang w:eastAsia="zh-HK"/>
        </w:rPr>
        <w:lastRenderedPageBreak/>
        <w:t>單元</w:t>
      </w:r>
      <w:r w:rsidRPr="00743CE5">
        <w:rPr>
          <w:b/>
          <w:noProof/>
        </w:rPr>
        <w:t>2.2</w:t>
      </w:r>
      <w:r w:rsidR="00676DEA" w:rsidRPr="00CB2EE7">
        <w:rPr>
          <w:rFonts w:ascii="PMingLiU" w:hAnsi="PMingLiU" w:hint="eastAsia"/>
          <w:b/>
          <w:noProof/>
        </w:rPr>
        <w:t>：</w:t>
      </w:r>
      <w:r w:rsidR="00676DEA" w:rsidRPr="00E516F6">
        <w:rPr>
          <w:rFonts w:ascii="PMingLiU" w:hAnsi="PMingLiU" w:hint="eastAsia"/>
          <w:b/>
          <w:noProof/>
        </w:rPr>
        <w:t>香港特區的管治</w:t>
      </w:r>
    </w:p>
    <w:p w14:paraId="4E49CC73" w14:textId="77264249" w:rsidR="00676DEA" w:rsidRDefault="00676DEA" w:rsidP="00676DEA">
      <w:pPr>
        <w:spacing w:line="276" w:lineRule="auto"/>
        <w:ind w:left="0" w:firstLine="0"/>
        <w:jc w:val="center"/>
        <w:rPr>
          <w:rFonts w:ascii="PMingLiU" w:hAnsi="PMingLiU"/>
          <w:b/>
          <w:noProof/>
        </w:rPr>
      </w:pPr>
      <w:r>
        <w:rPr>
          <w:rFonts w:ascii="PMingLiU" w:hAnsi="PMingLiU" w:hint="eastAsia"/>
          <w:b/>
          <w:noProof/>
        </w:rPr>
        <w:t>（</w:t>
      </w:r>
      <w:r>
        <w:rPr>
          <w:rFonts w:ascii="PMingLiU" w:hAnsi="PMingLiU" w:hint="eastAsia"/>
          <w:b/>
          <w:noProof/>
          <w:lang w:eastAsia="zh-HK"/>
        </w:rPr>
        <w:t>第六課節</w:t>
      </w:r>
      <w:r>
        <w:rPr>
          <w:rFonts w:ascii="PMingLiU" w:hAnsi="PMingLiU" w:hint="eastAsia"/>
          <w:b/>
          <w:noProof/>
        </w:rPr>
        <w:t>）</w:t>
      </w:r>
    </w:p>
    <w:p w14:paraId="1946A2BC" w14:textId="00352D33" w:rsidR="00676DEA" w:rsidRDefault="00676DEA" w:rsidP="00676DEA">
      <w:pPr>
        <w:spacing w:line="276" w:lineRule="auto"/>
        <w:ind w:left="0" w:firstLine="0"/>
        <w:jc w:val="center"/>
        <w:rPr>
          <w:rFonts w:ascii="Microsoft JhengHei" w:eastAsia="Microsoft JhengHei" w:hAnsi="Microsoft JhengHei"/>
          <w:b/>
          <w:sz w:val="28"/>
        </w:rPr>
      </w:pPr>
      <w:r w:rsidRPr="00CB2EE7">
        <w:rPr>
          <w:rFonts w:ascii="PMingLiU" w:hAnsi="PMingLiU" w:hint="eastAsia"/>
          <w:b/>
          <w:lang w:eastAsia="zh-HK"/>
        </w:rPr>
        <w:t>學與教材料</w:t>
      </w:r>
    </w:p>
    <w:p w14:paraId="1031FD4F" w14:textId="4251B458" w:rsidR="00A4717C" w:rsidRPr="00950BF3" w:rsidRDefault="00A4717C" w:rsidP="00A4717C">
      <w:pPr>
        <w:spacing w:line="276" w:lineRule="auto"/>
        <w:ind w:left="0" w:firstLine="0"/>
        <w:rPr>
          <w:rFonts w:ascii="Microsoft JhengHei" w:eastAsia="Microsoft JhengHei" w:hAnsi="Microsoft JhengHei"/>
          <w:b/>
          <w:sz w:val="32"/>
          <w:szCs w:val="28"/>
        </w:rPr>
      </w:pPr>
      <w:r w:rsidRPr="00950BF3">
        <w:rPr>
          <w:rFonts w:ascii="Microsoft JhengHei" w:eastAsia="Microsoft JhengHei" w:hAnsi="Microsoft JhengHei" w:hint="eastAsia"/>
          <w:b/>
          <w:sz w:val="28"/>
          <w:lang w:eastAsia="zh-HK"/>
        </w:rPr>
        <w:t>香港特別行政區的政治體制（一）</w:t>
      </w:r>
    </w:p>
    <w:p w14:paraId="68CF6948" w14:textId="01F4329D" w:rsidR="00A4717C" w:rsidRPr="00950BF3" w:rsidRDefault="00880D2D" w:rsidP="00A4717C">
      <w:pPr>
        <w:ind w:left="0" w:firstLine="0"/>
        <w:rPr>
          <w:rFonts w:ascii="Microsoft JhengHei" w:eastAsia="Microsoft JhengHei" w:hAnsi="Microsoft JhengHei"/>
          <w:b/>
          <w:sz w:val="28"/>
          <w:lang w:eastAsia="zh-HK"/>
        </w:rPr>
      </w:pPr>
      <w:r w:rsidRPr="00950BF3">
        <w:rPr>
          <w:rFonts w:ascii="Microsoft JhengHei" w:eastAsia="Microsoft JhengHei" w:hAnsi="Microsoft JhengHei" w:hint="eastAsia"/>
          <w:b/>
          <w:sz w:val="28"/>
          <w:lang w:eastAsia="zh-HK"/>
        </w:rPr>
        <w:t>活動六</w:t>
      </w:r>
    </w:p>
    <w:p w14:paraId="7806E816" w14:textId="79AC6A6A" w:rsidR="00A4717C" w:rsidRPr="00950BF3" w:rsidRDefault="00A4717C" w:rsidP="00A4717C">
      <w:pPr>
        <w:ind w:left="0" w:firstLine="0"/>
        <w:rPr>
          <w:rFonts w:ascii="Microsoft JhengHei" w:eastAsia="Microsoft JhengHei" w:hAnsi="Microsoft JhengHei"/>
          <w:color w:val="404040"/>
          <w:shd w:val="clear" w:color="auto" w:fill="FFFFFF"/>
        </w:rPr>
      </w:pPr>
    </w:p>
    <w:p w14:paraId="3C029AA4" w14:textId="667B5DD1" w:rsidR="00A4717C" w:rsidRPr="00950BF3" w:rsidRDefault="00950BF3" w:rsidP="00A4717C">
      <w:pPr>
        <w:ind w:left="0" w:firstLine="0"/>
        <w:rPr>
          <w:rFonts w:ascii="Microsoft JhengHei" w:eastAsia="Microsoft JhengHei" w:hAnsi="Microsoft JhengHei"/>
          <w:b/>
        </w:rPr>
      </w:pPr>
      <w:r w:rsidRPr="00950BF3">
        <w:rPr>
          <w:rFonts w:ascii="Microsoft JhengHei" w:eastAsia="Microsoft JhengHei" w:hAnsi="Microsoft JhengHei"/>
          <w:b/>
          <w:bCs/>
          <w:noProof/>
          <w:kern w:val="0"/>
        </w:rPr>
        <mc:AlternateContent>
          <mc:Choice Requires="wps">
            <w:drawing>
              <wp:anchor distT="0" distB="0" distL="114300" distR="114300" simplePos="0" relativeHeight="251658752" behindDoc="0" locked="0" layoutInCell="1" allowOverlap="1" wp14:anchorId="572240C3" wp14:editId="41F0EFE0">
                <wp:simplePos x="0" y="0"/>
                <wp:positionH relativeFrom="margin">
                  <wp:align>left</wp:align>
                </wp:positionH>
                <wp:positionV relativeFrom="paragraph">
                  <wp:posOffset>288925</wp:posOffset>
                </wp:positionV>
                <wp:extent cx="5255260" cy="4305300"/>
                <wp:effectExtent l="0" t="0" r="21590" b="19050"/>
                <wp:wrapTopAndBottom/>
                <wp:docPr id="29727" name="文字方塊 29727"/>
                <wp:cNvGraphicFramePr/>
                <a:graphic xmlns:a="http://schemas.openxmlformats.org/drawingml/2006/main">
                  <a:graphicData uri="http://schemas.microsoft.com/office/word/2010/wordprocessingShape">
                    <wps:wsp>
                      <wps:cNvSpPr txBox="1"/>
                      <wps:spPr>
                        <a:xfrm>
                          <a:off x="0" y="0"/>
                          <a:ext cx="5255260" cy="4305300"/>
                        </a:xfrm>
                        <a:prstGeom prst="rect">
                          <a:avLst/>
                        </a:prstGeom>
                        <a:blipFill>
                          <a:blip r:embed="rId33"/>
                          <a:tile tx="0" ty="0" sx="100000" sy="100000" flip="none" algn="tl"/>
                        </a:blipFill>
                        <a:ln w="6350">
                          <a:solidFill>
                            <a:prstClr val="black"/>
                          </a:solidFill>
                        </a:ln>
                      </wps:spPr>
                      <wps:txbx>
                        <w:txbxContent>
                          <w:p w14:paraId="46094BA6" w14:textId="33A40D6E" w:rsidR="00F6266B" w:rsidRPr="00950BF3" w:rsidRDefault="00F6266B" w:rsidP="00A4717C">
                            <w:pPr>
                              <w:spacing w:beforeLines="30" w:before="72"/>
                              <w:rPr>
                                <w:rFonts w:ascii="Microsoft JhengHei" w:eastAsia="Microsoft JhengHei" w:hAnsi="Microsoft JhengHei"/>
                                <w:b/>
                              </w:rPr>
                            </w:pPr>
                            <w:r w:rsidRPr="00950BF3">
                              <w:rPr>
                                <w:rFonts w:ascii="Microsoft JhengHei" w:eastAsia="Microsoft JhengHei" w:hAnsi="Microsoft JhengHei"/>
                                <w:b/>
                              </w:rPr>
                              <w:t>《基本法》</w:t>
                            </w:r>
                          </w:p>
                          <w:p w14:paraId="6DA80401" w14:textId="77777777" w:rsidR="00F6266B" w:rsidRPr="00950BF3" w:rsidRDefault="00F6266B" w:rsidP="00A4717C">
                            <w:pPr>
                              <w:spacing w:beforeLines="30" w:before="72"/>
                              <w:ind w:left="0" w:firstLine="0"/>
                              <w:jc w:val="both"/>
                              <w:rPr>
                                <w:rFonts w:ascii="Microsoft JhengHei" w:eastAsia="Microsoft JhengHei" w:hAnsi="Microsoft JhengHei"/>
                                <w:b/>
                              </w:rPr>
                            </w:pPr>
                            <w:r w:rsidRPr="00950BF3">
                              <w:rPr>
                                <w:rFonts w:ascii="Microsoft JhengHei" w:eastAsia="Microsoft JhengHei" w:hAnsi="Microsoft JhengHei" w:hint="eastAsia"/>
                                <w:b/>
                              </w:rPr>
                              <w:t>第四章：政治體制</w:t>
                            </w:r>
                            <w:r w:rsidRPr="00950BF3">
                              <w:rPr>
                                <w:rFonts w:ascii="Microsoft JhengHei" w:eastAsia="Microsoft JhengHei" w:hAnsi="Microsoft JhengHei"/>
                                <w:b/>
                              </w:rPr>
                              <w:tab/>
                            </w:r>
                            <w:r w:rsidRPr="00950BF3">
                              <w:rPr>
                                <w:rFonts w:ascii="Microsoft JhengHei" w:eastAsia="Microsoft JhengHei" w:hAnsi="Microsoft JhengHei" w:hint="eastAsia"/>
                                <w:b/>
                              </w:rPr>
                              <w:t>第一節：行政長</w:t>
                            </w:r>
                            <w:r w:rsidRPr="00950BF3">
                              <w:rPr>
                                <w:rFonts w:ascii="Microsoft JhengHei" w:eastAsia="Microsoft JhengHei" w:hAnsi="Microsoft JhengHei"/>
                                <w:b/>
                              </w:rPr>
                              <w:t>官</w:t>
                            </w:r>
                          </w:p>
                          <w:p w14:paraId="61AE9F5C"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第四十四條</w:t>
                            </w:r>
                          </w:p>
                          <w:p w14:paraId="03247626"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香港特別行政區行政長官由年滿四十周歲，在香港通常居住連續滿二十年並在外國無居留權的香港特別行政區永久性居民中的中國公民擔任。</w:t>
                            </w:r>
                          </w:p>
                          <w:p w14:paraId="28D54E99"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第四</w:t>
                            </w:r>
                            <w:r w:rsidRPr="00950BF3">
                              <w:rPr>
                                <w:rFonts w:ascii="Microsoft JhengHei" w:eastAsia="Microsoft JhengHei" w:hAnsi="Microsoft JhengHei"/>
                              </w:rPr>
                              <w:t>十</w:t>
                            </w:r>
                            <w:r w:rsidRPr="00950BF3">
                              <w:rPr>
                                <w:rFonts w:ascii="Microsoft JhengHei" w:eastAsia="Microsoft JhengHei" w:hAnsi="Microsoft JhengHei" w:hint="eastAsia"/>
                              </w:rPr>
                              <w:t>五條第一款</w:t>
                            </w:r>
                          </w:p>
                          <w:p w14:paraId="1A34FF4E"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香港特別行政區行政長官在當地通過選舉或協商產生，由中央人民政府任命。</w:t>
                            </w:r>
                          </w:p>
                          <w:p w14:paraId="7E3314E5"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第四十六條</w:t>
                            </w:r>
                          </w:p>
                          <w:p w14:paraId="08B592ED"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香港特別行政區行政長官任期五年，可連任一次。</w:t>
                            </w:r>
                          </w:p>
                          <w:p w14:paraId="38D239C8"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第四十七條</w:t>
                            </w:r>
                          </w:p>
                          <w:p w14:paraId="73FF8385"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香港特別行政區行政長官必須廉潔奉公、盡忠職守。</w:t>
                            </w:r>
                          </w:p>
                          <w:p w14:paraId="2C658BAA"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行政長官就任時應向香港特別行政區終審法院首席法官申報財產，記錄在案。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240C3" id="文字方塊 29727" o:spid="_x0000_s1146" type="#_x0000_t202" style="position:absolute;margin-left:0;margin-top:22.75pt;width:413.8pt;height:339pt;z-index:251658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DlHWzAgAARwUAAA4AAABkcnMvZTJvRG9jLnhtbKxUXW4TMRB+R+IO&#10;lt/pbtKkP6tuqtCqqFJFK7Woz47Xm1h4bWM7yZYLIHGA8swBOAAHas/BZ2+2jQoSEiIPm7FnPJ7v&#10;m298dNw2iqyE89Lokg52ckqE5qaSel7SDzdnbw4o8YHpiimjRUnvhKfHk9evjta2EEOzMKoSjiCJ&#10;9sXalnQRgi2yzPOFaJjfMVZoOGvjGhawdPOscmyN7I3Khnm+l62Nq6wzXHiP3dPOSScpf10LHi7r&#10;2otAVElRW0hfl76z+M0mR6yYO2YXkm/KYP9QRcOkxqVPqU5ZYGTp5G+pGsmd8aYOO9w0malryUXC&#10;ADSD/AWa6wWzImEBOd4+0eT/X1r+fnXliKxKOjzcH+5TolmDNj3ef3n48e3x/ufD96+k84CptfUF&#10;DlxbHAntW9Oi45HBuO+xGQloa9fEf0Aj8IPzuyeeRRsIx+Z4OB4P9+Di8I128/FunjqRPR+3zod3&#10;wjQkGiV1aGTil60ufMCVCO1D4m0zJe2ZVKq3N1Sh0X8XVNeEU8OXjdChU5UTigVI2i+k9ZS4QjQz&#10;AZLceZUQsyJIJUBCQhgSROIjH3n8QfPY6u0axZVUQ/+UMDXHnAQVaQOG7bqVJuuS7u2O84TUGyWr&#10;HlPEeqIcWTHoeKYY/7hJsBWFdEoj63M3ohXaWZv6e3DYt2pmqjt00JluGrzlZxL5L5gPV8xB/qgf&#10;Ix0u8amVQVFmY1GyMO7zn/ZjPMiGl5I1xqmk/tOSOSBW5xp6PRyMRkgb0mI03h9i4bY9s22PXjYn&#10;BkgHINLyZMb4oHqzdqa5xeRP461wMc1xN4jtzZPQDTleDi6m0xSEibMsXOhry2PqqJXI6017y5zd&#10;CC1Ao+9NP3iseKG3Ljae1Ga6DKaWSYyR6I7VDf+Y1tTfzcsSn4PtdYp6fv8mvwAAAP//AwBQSwME&#10;CgAAAAAAAAAhAG7U+z8/DAAAPwwAABUAAABkcnMvbWVkaWEvaW1hZ2UxLmpwZWf/2P/gABBKRklG&#10;AAEBAQBLAEsAAP/jAw5NU08gUGFsZXR0ZSCjzf6q1/yv3vqzzvy21/y35Pm36vi83vu/2PvBzPnB&#10;0vvG2PvH3frH4frH5frH6/rN2PrQzPXQ0/jS5PrS7PvT3frT4frU2Pnb2Pje3/nf6vri5Pnj0vTk&#10;y/Do2Pbp3/edyf6fy/6fz/6h2fui3vqkz/6k1Pylyv6lzP6oz/6o2fup3vqp4/iq1f2t0P6t6Peu&#10;zf2u1P2u1v2u2f2u3fuu4Pqu7Paw5Pmx0P2zyvuz2vyz3Puz4Pq01f202P214/q15fm16Pi2zfy2&#10;3fu24Pu30Py37Pe41fy42fy63Py63vq63/u64fu74/q75fq76Pm80vy82vy9yPa91fy91/y92fu9&#10;6/i97/i+y/u+zvu+0/y+4Pq/3Pu/3vu/5Pq/5/nA0frB1vnB1v7B2fvB2/vC3PrC3vvC4PvC4vrC&#10;5PvD0frD0/vEzvnE2frE2/vE5vrE6frFyPTFy/nF4frG1fjG1vzG1/vG3PrG3vzG5PvHzvjH0frH&#10;0/nH2fvH7PrH7vrH8vnI2vvI4PvI4vrK3PrK3vrK5PjK5P3K5vjK5v3K6PrK6frLzvfL0fnL1PrL&#10;1vrL2PvL2vrL4frO1PnO1vjO2PnO2vrO3ffO3fzO4PrPzvfP0vjP4/jP4/3P6PrQxu/QyfPQy/bQ&#10;4frQ5vvQ6vvQ7PvR4PrS2vbS3ffS3f3S7/rT1PnT1vzT2PzT5PrT8/rUzvLUz/rU0ffU1vXU1/bU&#10;2vzU5vrU6PvV3ffV3fzV4/rV5frV6vvV7PvW1PfW2vbW4PrW4fnY3ffY3fzZ4frazvXa0ffa1Pfa&#10;1vja1/ja2vja4/ra5fra5/va6fra7Pva8Pvb4Prc3ffc3fzdx+/dy/Ld1/fd2vbd2vvd4fre1ffe&#10;4/re5frf0fXf1PbgzvPg3fXg3fvg3/jg4fng5/rg7Pvj1vXj1/bj2vfj3fjj4/rk0/Tk5fnlzvHl&#10;3/jl4fnm3fbnyO3o1vXo2vfo6/rp5Pnp5/nq3ffq4fjuzu/u0vHu3/fw2PTxyOrx5Pj03/X/2wBD&#10;AAsICAoIBwsKCQoNDAsNERwSEQ8PESIZGhQcKSQrKigkJyctMkA3LTA9MCcnOEw5PUNFSElIKzZP&#10;VU5GVEBHSEX/2wBDAQwNDREPESESEiFFLicuRUVFRUVFRUVFRUVFRUVFRUVFRUVFRUVFRUVFRUVF&#10;RUVFRUVFRUVFRUVFRUVFRUVFRUX/wAARCACAAIADASIAAhEBAxEB/8QAGAABAQEBAQAAAAAAAAAA&#10;AAAAAgMBAAf/xAAsEAEAAgICAgIBAwMEAwAAAAABAhEAIRIxA0EiUWETMnGBobFCUpHBYtHw/8QA&#10;GAEBAQEBAQAAAAAAAAAAAAAAAQIAAwT/xAAfEQADAAIDAAMBAAAAAAAAAAAAAREhMQISQSJRYXH/&#10;2gAMAwEAAhEDEQA/APRIEBK1J+8HlDkI/IxR8URk2pJ+8EpRfH7saVN57PajhKsk4jKVvZjlHloH&#10;XdudGS3Ro7cwislr4u3KbJ41YQnjF4olBWtZQeMh7rsMOpRujAzCZF2yR13kSnXmlL9DlFFlE77s&#10;zvJXG6vluvzlOHx+Tb+cwSEld3tDCkPWTo1+naVRQuS8grFBDvvWUb3xrj69VmcrnSqP1imSuNXy&#10;IyLiIoXq8r40JWxOqWszzRGipL/ND+cUl41YP2Y3BXXNRDy3bSudD4zt2vr6ykPHLryBZ3XrN4/J&#10;bVj6+se3hXRLKOlw5CMv3evWNKLbrrvbky+Kyd1Y5z45tVIo95MFuKL0M2QaUPT95nI4yapfvKEh&#10;iW16XOfHGdNh77yiHnR0JVA5d+3FCUZXScE1nA0gH5twRiE6iOi+tH1hKUsNIrIosWuuslOLB1x5&#10;X19mWjP4f8tBglxiVJWJ2uCK5uIMT9wuvqs7yWRq73pxy6Kq17MM7ZEQ7Nua05tVZDpso1/nMNT1&#10;dvTnfpxC/wBvH84obLXk97x0PVLR0/HqK+SvqnHxvd9dYJeQDjLUXWGUyJvs1/P5rMk2blyScKSW&#10;Bb2mlwM5jet716ylRlEEOIf1w+T5Kda0Zkbk/TPG7myF9P4zJeRj5H9ONhpXrKVxpL11+cLY9AZj&#10;N0p5C6I+n9vpwpwYstR6qscG+raesHkjKSW/LJT8FL0mEuT7Bf6Yoy5eMFsfrBIY/t7dlfjESIx0&#10;aXbfWWTxdedGR+G46p95g3BUJNJrpzb5qVo6leYnHqRRtrvBF849Djco87oDs94/HJlGmKS9XioB&#10;Ine3MZMBYxaO/d5OyE2nkmn6xxlF4n495kY8D49OUZe1Ql1+MDHmutOlcQSS3swnJBTXf3k5R+S8&#10;eV90ZXhUaZHy0XhXiVTWKf0PVTIeruhidOdAmKsgqt44ij0ydN5zBdq1H1feNJ6+i8QybSr/ABTl&#10;ZRrVXGt5KLxSLq+zOh5FlIrfrIjeSllZB44kQS6NiYoSZ2uzoynEhEV79/WT7FhLkd/VY7HENl44&#10;y3rX98BDlKiTroc5gy4goH0ZSEK8vyk6L31jpbCLFQQ4o8dujWL4xqWuVbv1m+SXCJQMb23VZDzB&#10;Jo0OyvvBZJd2Vmy5DFTfeb84HYGHxFWui8as/wB/3m/DNcmqCfllKJXv049Dx2a/+rBOPGKyPeqc&#10;EK4gXf24zGBrUDGUrkSklujHKTDjUlfd+s74ylTtNqObUZ0yi0v1izcX1cMfJ8eq/wAYtMfl09fe&#10;JjDUOP8AGv8AOSkM48R+7fpyUqU+SX9FDiRZWr0OGXFP5xqPjjd3VV95h4ilP4qusTTBTyBIBU+t&#10;94eSfEWkfV4eEiTJ11u/7ZjPkvE98afeaHNL0XN21bHQfWb+p1GVReN39ZipysCP2uYASKjr695i&#10;2+TUhSHEHkNS2fjNBlNOVH0d5GfzmSjOjqusoSsu/knWDRrHhHMakIaHdf5zPHKT5GNVq9ZpJilh&#10;XaL/AIzpUqpWtyNXmMrTGcY8Yy2/QdGdwNypE3X3k/IHKT1Se6v6yo1C+N/g9460KV2SuPNURrZX&#10;3+c1eFdvq/vF5G4/JrX+nMl46Nbl6/H8Ygss2VeTwnXydHS4eEuo1+bxsSPjo9fR1gJ8vJEi096M&#10;y/CWnaFhTxe7feOEm+S+/vvFPlB1u/ZnAqi3/TAXWqd5G6iPxO9YJP6cYxBsLLO8osZXRd+1wz3H&#10;9pLMmBqXCvQWyvvJp+n7HegxwiM16ei86Xio/wBz337zJzB3zyyGCMeUo79GbCPGLf3YL04CLKEm&#10;aUnf1jRIkXi2+zvGHJ7Nis5LIqNXbmVIlIflvqvWdF4qSf3d37frGPzZaGqw0bagJIy2ar37zico&#10;TFItdH1ncB1ezvXeDciUvJFEfTWKNYqykUZddtu+sENLUt9h9Z0ZSbSq/wC82LJKnWsxG9FElo/p&#10;g/SjCXIbQ95vjSS619VhkUtyK0VhoqFDkQIuz76xEtUfxvIxkr8UD7MbJWyQB/czQHJgMY0bL9uO&#10;qOXWs2/hFK/H1hm9X/xk7Ol9RxO03tNa0Z360RRj2Uh95CM2SF0fWWeKmrt9feU1MMOzaqYWVDGV&#10;h/uXKRKiybaweSJ5GTfxr69ZikSJsDqnGVE2POhyjzgEAjvZLMhOK1L9/wCPbeYPyZmh2id5pK57&#10;W3dfjN4a5On5X9QBCXu3O7hSJbV95nDlvl8noe858YSpL49F5sA2/AVwktVrFDz2BrZpfvKyi7U/&#10;OQfGBVipQ/8AeCj2VXqD8cmBylxjvdHebMjKKfnf5yLBjTJPw5V8b5OKSuLi5s1mDvGx8ZKSUOrf&#10;eGXGYBf/AItY5R0Rb16M6cYrcpUfX1ghbRnIjUDt311mCW2a9t7zbUgxRA3mnxPmhu/4zHJLAWDP&#10;USxPXZm8SmNn8ZpKPO6RTTgRv3E667zHTSOGXJjXr++UnCMYcu2utZI7PkUd1inBvlqq3m9IbgUL&#10;ZRnvKSapo5XSn3k+MY8oR7+j7ynFjKKRS9d4thHs18f6gXEocERl5JXsh1m+Ob+q3fyKC8X6hApL&#10;/l3hlYM4FlFg/Ye7cRCBStxfvFEJRpAj/bCTRqMRBuq6zfw6KPYQGMiCd/XWJ/U8UI1Srr/3gVmP&#10;RIaKaykWFcu07DBlfgGaz617/nDxQ0NHY5ViIBfH8ZnmjziSiXpKxXJWEtfE/9lQSwMEFAAGAAgA&#10;AAAhAGVa/czeAAAABwEAAA8AAABkcnMvZG93bnJldi54bWxMj0FLw0AUhO+C/2F5gje7SXTbEvNS&#10;tOBBBMEoSG/b7Gs2mH0bsts2/nvXkx6HGWa+qTazG8SJptB7RsgXGQji1pueO4SP96ebNYgQNRs9&#10;eCaEbwqwqS8vKl0af+Y3OjWxE6mEQ6kRbIxjKWVoLTkdFn4kTt7BT07HJKdOmkmfU7kbZJFlS+l0&#10;z2nB6pG2ltqv5ugQgjzk2efLdvcYcjU/2ziq5nWHeH01P9yDiDTHvzD84id0qBPT3h/ZBDEgpCMR&#10;4U4pEMldF6sliD3CqrhVIOtK/uev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R0OUdbMCAABHBQAADgAAAAAAAAAAAAAAAAA8AgAAZHJzL2Uyb0RvYy54bWxQSwEC&#10;LQAKAAAAAAAAACEAbtT7Pz8MAAA/DAAAFQAAAAAAAAAAAAAAAAAbBQAAZHJzL21lZGlhL2ltYWdl&#10;MS5qcGVnUEsBAi0AFAAGAAgAAAAhAGVa/czeAAAABwEAAA8AAAAAAAAAAAAAAAAAjREAAGRycy9k&#10;b3ducmV2LnhtbFBLAQItABQABgAIAAAAIQBYYLMbugAAACIBAAAZAAAAAAAAAAAAAAAAAJgSAABk&#10;cnMvX3JlbHMvZTJvRG9jLnhtbC5yZWxzUEsFBgAAAAAGAAYAfQEAAIkTAAAAAA==&#10;" strokeweight=".5pt">
                <v:fill r:id="rId34" o:title="" recolor="t" rotate="t" type="tile"/>
                <v:textbox>
                  <w:txbxContent>
                    <w:p w14:paraId="46094BA6" w14:textId="33A40D6E" w:rsidR="00F6266B" w:rsidRPr="00950BF3" w:rsidRDefault="00F6266B" w:rsidP="00A4717C">
                      <w:pPr>
                        <w:spacing w:beforeLines="30" w:before="72"/>
                        <w:rPr>
                          <w:rFonts w:ascii="Microsoft JhengHei" w:eastAsia="Microsoft JhengHei" w:hAnsi="Microsoft JhengHei"/>
                          <w:b/>
                        </w:rPr>
                      </w:pPr>
                      <w:r w:rsidRPr="00950BF3">
                        <w:rPr>
                          <w:rFonts w:ascii="Microsoft JhengHei" w:eastAsia="Microsoft JhengHei" w:hAnsi="Microsoft JhengHei"/>
                          <w:b/>
                        </w:rPr>
                        <w:t>《基本法》</w:t>
                      </w:r>
                    </w:p>
                    <w:p w14:paraId="6DA80401" w14:textId="77777777" w:rsidR="00F6266B" w:rsidRPr="00950BF3" w:rsidRDefault="00F6266B" w:rsidP="00A4717C">
                      <w:pPr>
                        <w:spacing w:beforeLines="30" w:before="72"/>
                        <w:ind w:left="0" w:firstLine="0"/>
                        <w:jc w:val="both"/>
                        <w:rPr>
                          <w:rFonts w:ascii="Microsoft JhengHei" w:eastAsia="Microsoft JhengHei" w:hAnsi="Microsoft JhengHei"/>
                          <w:b/>
                        </w:rPr>
                      </w:pPr>
                      <w:r w:rsidRPr="00950BF3">
                        <w:rPr>
                          <w:rFonts w:ascii="Microsoft JhengHei" w:eastAsia="Microsoft JhengHei" w:hAnsi="Microsoft JhengHei" w:hint="eastAsia"/>
                          <w:b/>
                        </w:rPr>
                        <w:t>第四章：政治體制</w:t>
                      </w:r>
                      <w:r w:rsidRPr="00950BF3">
                        <w:rPr>
                          <w:rFonts w:ascii="Microsoft JhengHei" w:eastAsia="Microsoft JhengHei" w:hAnsi="Microsoft JhengHei"/>
                          <w:b/>
                        </w:rPr>
                        <w:tab/>
                      </w:r>
                      <w:r w:rsidRPr="00950BF3">
                        <w:rPr>
                          <w:rFonts w:ascii="Microsoft JhengHei" w:eastAsia="Microsoft JhengHei" w:hAnsi="Microsoft JhengHei" w:hint="eastAsia"/>
                          <w:b/>
                        </w:rPr>
                        <w:t>第一節：行政長</w:t>
                      </w:r>
                      <w:r w:rsidRPr="00950BF3">
                        <w:rPr>
                          <w:rFonts w:ascii="Microsoft JhengHei" w:eastAsia="Microsoft JhengHei" w:hAnsi="Microsoft JhengHei"/>
                          <w:b/>
                        </w:rPr>
                        <w:t>官</w:t>
                      </w:r>
                    </w:p>
                    <w:p w14:paraId="61AE9F5C"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第四十四條</w:t>
                      </w:r>
                    </w:p>
                    <w:p w14:paraId="03247626"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香港特別行政區行政長官由年滿四十周歲，在香港通常居住連續滿二十年並在外國無居留權的香港特別行政區永久性居民中的中國公民擔任。</w:t>
                      </w:r>
                    </w:p>
                    <w:p w14:paraId="28D54E99"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第四</w:t>
                      </w:r>
                      <w:r w:rsidRPr="00950BF3">
                        <w:rPr>
                          <w:rFonts w:ascii="Microsoft JhengHei" w:eastAsia="Microsoft JhengHei" w:hAnsi="Microsoft JhengHei"/>
                        </w:rPr>
                        <w:t>十</w:t>
                      </w:r>
                      <w:r w:rsidRPr="00950BF3">
                        <w:rPr>
                          <w:rFonts w:ascii="Microsoft JhengHei" w:eastAsia="Microsoft JhengHei" w:hAnsi="Microsoft JhengHei" w:hint="eastAsia"/>
                        </w:rPr>
                        <w:t>五條第一款</w:t>
                      </w:r>
                    </w:p>
                    <w:p w14:paraId="1A34FF4E"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香港特別行政區行政長官在當地通過選舉或協商產生，由中央人民政府任命。</w:t>
                      </w:r>
                    </w:p>
                    <w:p w14:paraId="7E3314E5"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第四十六條</w:t>
                      </w:r>
                    </w:p>
                    <w:p w14:paraId="08B592ED"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香港特別行政區行政長官任期五年，可連任一次。</w:t>
                      </w:r>
                    </w:p>
                    <w:p w14:paraId="38D239C8"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第四十七條</w:t>
                      </w:r>
                    </w:p>
                    <w:p w14:paraId="73FF8385"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香港特別行政區行政長官必須廉潔奉公、盡忠職守。</w:t>
                      </w:r>
                    </w:p>
                    <w:p w14:paraId="2C658BAA" w14:textId="77777777" w:rsidR="00F6266B" w:rsidRPr="00950BF3" w:rsidRDefault="00F6266B" w:rsidP="00A4717C">
                      <w:pPr>
                        <w:spacing w:beforeLines="30" w:before="72"/>
                        <w:ind w:left="0" w:firstLine="0"/>
                        <w:jc w:val="both"/>
                        <w:rPr>
                          <w:rFonts w:ascii="Microsoft JhengHei" w:eastAsia="Microsoft JhengHei" w:hAnsi="Microsoft JhengHei"/>
                        </w:rPr>
                      </w:pPr>
                      <w:r w:rsidRPr="00950BF3">
                        <w:rPr>
                          <w:rFonts w:ascii="Microsoft JhengHei" w:eastAsia="Microsoft JhengHei" w:hAnsi="Microsoft JhengHei" w:hint="eastAsia"/>
                        </w:rPr>
                        <w:t>行政長官就任時應向香港特別行政區終審法院首席法官申報財產，記錄在案。</w:t>
                      </w:r>
                    </w:p>
                  </w:txbxContent>
                </v:textbox>
                <w10:wrap type="topAndBottom" anchorx="margin"/>
              </v:shape>
            </w:pict>
          </mc:Fallback>
        </mc:AlternateContent>
      </w:r>
      <w:r w:rsidR="00A4717C" w:rsidRPr="00950BF3">
        <w:rPr>
          <w:rFonts w:ascii="Microsoft JhengHei" w:eastAsia="Microsoft JhengHei" w:hAnsi="Microsoft JhengHei" w:hint="eastAsia"/>
          <w:b/>
          <w:lang w:eastAsia="zh-HK"/>
        </w:rPr>
        <w:t>資料一</w:t>
      </w:r>
    </w:p>
    <w:p w14:paraId="0EB5883B" w14:textId="77777777" w:rsidR="00A4717C" w:rsidRDefault="00A4717C" w:rsidP="00A4717C">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基本法</w:t>
      </w:r>
      <w:r>
        <w:rPr>
          <w:rFonts w:eastAsiaTheme="minorEastAsia" w:hint="eastAsia"/>
          <w:sz w:val="22"/>
        </w:rPr>
        <w:t>&gt;</w:t>
      </w:r>
      <w:r>
        <w:rPr>
          <w:rFonts w:eastAsiaTheme="minorEastAsia" w:hint="eastAsia"/>
          <w:sz w:val="22"/>
          <w:lang w:eastAsia="zh-HK"/>
        </w:rPr>
        <w:t>第四章</w:t>
      </w:r>
      <w:r>
        <w:rPr>
          <w:rFonts w:eastAsiaTheme="minorEastAsia" w:hint="eastAsia"/>
          <w:sz w:val="22"/>
        </w:rPr>
        <w:t>，</w:t>
      </w:r>
    </w:p>
    <w:p w14:paraId="653803D7" w14:textId="2EE5E696" w:rsidR="00A4717C" w:rsidRPr="008618C6" w:rsidRDefault="0013427E" w:rsidP="00A4717C">
      <w:pPr>
        <w:ind w:left="0" w:firstLine="0"/>
        <w:rPr>
          <w:sz w:val="22"/>
        </w:rPr>
      </w:pPr>
      <w:hyperlink r:id="rId94" w:history="1">
        <w:r w:rsidR="00A4717C" w:rsidRPr="008B438D">
          <w:rPr>
            <w:rStyle w:val="ac"/>
            <w:sz w:val="22"/>
          </w:rPr>
          <w:t>https://www.basiclaw.gov.hk/tc/basiclaw/chapter4.html</w:t>
        </w:r>
      </w:hyperlink>
    </w:p>
    <w:p w14:paraId="30F84917" w14:textId="77777777" w:rsidR="00A4717C" w:rsidRDefault="00A4717C" w:rsidP="00A4717C">
      <w:pPr>
        <w:tabs>
          <w:tab w:val="left" w:pos="1701"/>
        </w:tabs>
        <w:ind w:left="1701" w:hanging="1701"/>
        <w:rPr>
          <w:rFonts w:eastAsia="Microsoft JhengHei"/>
          <w:szCs w:val="28"/>
        </w:rPr>
      </w:pPr>
    </w:p>
    <w:p w14:paraId="4018C61B" w14:textId="77777777" w:rsidR="00A4717C" w:rsidRDefault="00A4717C" w:rsidP="00A4717C">
      <w:pPr>
        <w:rPr>
          <w:rFonts w:eastAsiaTheme="minorEastAsia"/>
          <w:b/>
          <w:color w:val="404040"/>
          <w:shd w:val="clear" w:color="auto" w:fill="FFFFFF"/>
          <w:lang w:eastAsia="zh-HK"/>
        </w:rPr>
      </w:pPr>
      <w:r>
        <w:rPr>
          <w:rFonts w:eastAsiaTheme="minorEastAsia"/>
          <w:b/>
          <w:color w:val="404040"/>
          <w:shd w:val="clear" w:color="auto" w:fill="FFFFFF"/>
          <w:lang w:eastAsia="zh-HK"/>
        </w:rPr>
        <w:br w:type="page"/>
      </w:r>
    </w:p>
    <w:p w14:paraId="1174CFFB" w14:textId="1465789E" w:rsidR="00A4717C" w:rsidRPr="00950BF3" w:rsidRDefault="00950BF3" w:rsidP="00A4717C">
      <w:pPr>
        <w:ind w:left="0" w:firstLine="0"/>
        <w:rPr>
          <w:rFonts w:ascii="Microsoft JhengHei" w:eastAsia="Microsoft JhengHei" w:hAnsi="Microsoft JhengHei"/>
          <w:b/>
          <w:color w:val="404040"/>
          <w:shd w:val="clear" w:color="auto" w:fill="FFFFFF"/>
        </w:rPr>
      </w:pPr>
      <w:r w:rsidRPr="004B1AFA">
        <w:rPr>
          <w:rFonts w:eastAsia="DFKai-SB"/>
          <w:b/>
          <w:bCs/>
          <w:noProof/>
          <w:kern w:val="0"/>
        </w:rPr>
        <w:lastRenderedPageBreak/>
        <mc:AlternateContent>
          <mc:Choice Requires="wps">
            <w:drawing>
              <wp:anchor distT="0" distB="0" distL="114300" distR="114300" simplePos="0" relativeHeight="251659776" behindDoc="0" locked="0" layoutInCell="1" allowOverlap="1" wp14:anchorId="2A1D5BF2" wp14:editId="532F4E8C">
                <wp:simplePos x="0" y="0"/>
                <wp:positionH relativeFrom="margin">
                  <wp:align>right</wp:align>
                </wp:positionH>
                <wp:positionV relativeFrom="paragraph">
                  <wp:posOffset>301625</wp:posOffset>
                </wp:positionV>
                <wp:extent cx="5255260" cy="8038465"/>
                <wp:effectExtent l="0" t="0" r="21590" b="19685"/>
                <wp:wrapTopAndBottom/>
                <wp:docPr id="50176" name="文字方塊 50176"/>
                <wp:cNvGraphicFramePr/>
                <a:graphic xmlns:a="http://schemas.openxmlformats.org/drawingml/2006/main">
                  <a:graphicData uri="http://schemas.microsoft.com/office/word/2010/wordprocessingShape">
                    <wps:wsp>
                      <wps:cNvSpPr txBox="1"/>
                      <wps:spPr>
                        <a:xfrm>
                          <a:off x="0" y="0"/>
                          <a:ext cx="5255812" cy="8038465"/>
                        </a:xfrm>
                        <a:prstGeom prst="rect">
                          <a:avLst/>
                        </a:prstGeom>
                        <a:blipFill>
                          <a:blip r:embed="rId66"/>
                          <a:tile tx="0" ty="0" sx="100000" sy="100000" flip="none" algn="tl"/>
                        </a:blipFill>
                        <a:ln w="6350">
                          <a:solidFill>
                            <a:prstClr val="black"/>
                          </a:solidFill>
                        </a:ln>
                      </wps:spPr>
                      <wps:txbx>
                        <w:txbxContent>
                          <w:p w14:paraId="4EABC675" w14:textId="77777777" w:rsidR="00F6266B" w:rsidRPr="00950BF3" w:rsidRDefault="00F6266B" w:rsidP="00A4717C">
                            <w:pPr>
                              <w:spacing w:before="60"/>
                              <w:ind w:left="0" w:firstLine="0"/>
                              <w:rPr>
                                <w:rFonts w:ascii="Microsoft JhengHei" w:eastAsia="Microsoft JhengHei" w:hAnsi="Microsoft JhengHei"/>
                              </w:rPr>
                            </w:pPr>
                            <w:r w:rsidRPr="00950BF3">
                              <w:rPr>
                                <w:rFonts w:ascii="Microsoft JhengHei" w:eastAsia="Microsoft JhengHei" w:hAnsi="Microsoft JhengHei" w:hint="eastAsia"/>
                              </w:rPr>
                              <w:t>14.</w:t>
                            </w:r>
                            <w:r w:rsidRPr="00950BF3">
                              <w:rPr>
                                <w:rFonts w:ascii="Microsoft JhengHei" w:eastAsia="Microsoft JhengHei" w:hAnsi="Microsoft JhengHei"/>
                              </w:rPr>
                              <w:tab/>
                            </w:r>
                            <w:r w:rsidRPr="00950BF3">
                              <w:rPr>
                                <w:rFonts w:ascii="Microsoft JhengHei" w:eastAsia="Microsoft JhengHei" w:hAnsi="Microsoft JhengHei" w:hint="eastAsia"/>
                                <w:b/>
                              </w:rPr>
                              <w:t>喪失獲提名為候選人的資格</w:t>
                            </w:r>
                          </w:p>
                          <w:p w14:paraId="2EE95E35" w14:textId="77777777" w:rsidR="00F6266B" w:rsidRPr="00950BF3" w:rsidRDefault="00F6266B" w:rsidP="00A4717C">
                            <w:pPr>
                              <w:spacing w:before="60"/>
                              <w:ind w:left="0" w:firstLine="0"/>
                              <w:rPr>
                                <w:rFonts w:ascii="Microsoft JhengHei" w:eastAsia="Microsoft JhengHei" w:hAnsi="Microsoft JhengHei"/>
                              </w:rPr>
                            </w:pPr>
                            <w:r w:rsidRPr="00950BF3">
                              <w:rPr>
                                <w:rFonts w:ascii="Microsoft JhengHei" w:eastAsia="Microsoft JhengHei" w:hAnsi="Microsoft JhengHei"/>
                              </w:rPr>
                              <w:t>(1) … …</w:t>
                            </w:r>
                            <w:r w:rsidRPr="00950BF3">
                              <w:rPr>
                                <w:rFonts w:ascii="Microsoft JhengHei" w:eastAsia="Microsoft JhengHei" w:hAnsi="Microsoft JhengHei" w:hint="eastAsia"/>
                              </w:rPr>
                              <w:t>任何人如有以下情況，即喪失獲提名為候選人的資格 ——</w:t>
                            </w:r>
                          </w:p>
                          <w:p w14:paraId="49CFD9B7"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(a)</w:t>
                            </w:r>
                            <w:r w:rsidRPr="00950BF3">
                              <w:rPr>
                                <w:rFonts w:ascii="Microsoft JhengHei" w:eastAsia="Microsoft JhengHei" w:hAnsi="Microsoft JhengHei"/>
                              </w:rPr>
                              <w:tab/>
                            </w:r>
                            <w:r w:rsidRPr="00950BF3">
                              <w:rPr>
                                <w:rFonts w:ascii="Microsoft JhengHei" w:eastAsia="Microsoft JhengHei" w:hAnsi="Microsoft JhengHei" w:hint="eastAsia"/>
                              </w:rPr>
                              <w:t>是行政長官，並且是連續第二屆擔任行政長官；</w:t>
                            </w:r>
                          </w:p>
                          <w:p w14:paraId="45E01FBD"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(b)</w:t>
                            </w:r>
                            <w:r w:rsidRPr="00950BF3">
                              <w:rPr>
                                <w:rFonts w:ascii="Microsoft JhengHei" w:eastAsia="Microsoft JhengHei" w:hAnsi="Microsoft JhengHei"/>
                              </w:rPr>
                              <w:tab/>
                            </w:r>
                            <w:r w:rsidRPr="00950BF3">
                              <w:rPr>
                                <w:rFonts w:ascii="Microsoft JhengHei" w:eastAsia="Microsoft JhengHei" w:hAnsi="Microsoft JhengHei" w:hint="eastAsia"/>
                              </w:rPr>
                              <w:t>是《司法人員推薦委員會條例》(第92</w:t>
                            </w:r>
                            <w:proofErr w:type="gramStart"/>
                            <w:r w:rsidRPr="00950BF3">
                              <w:rPr>
                                <w:rFonts w:ascii="Microsoft JhengHei" w:eastAsia="Microsoft JhengHei" w:hAnsi="Microsoft JhengHei" w:hint="eastAsia"/>
                              </w:rPr>
                              <w:t>章)第</w:t>
                            </w:r>
                            <w:proofErr w:type="gramEnd"/>
                            <w:r w:rsidRPr="00950BF3">
                              <w:rPr>
                                <w:rFonts w:ascii="Microsoft JhengHei" w:eastAsia="Microsoft JhengHei" w:hAnsi="Microsoft JhengHei" w:hint="eastAsia"/>
                              </w:rPr>
                              <w:t>2條所界定的司法人員；</w:t>
                            </w:r>
                          </w:p>
                          <w:p w14:paraId="422E82D5"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(c)</w:t>
                            </w:r>
                            <w:r w:rsidRPr="00950BF3">
                              <w:rPr>
                                <w:rFonts w:ascii="Microsoft JhengHei" w:eastAsia="Microsoft JhengHei" w:hAnsi="Microsoft JhengHei"/>
                              </w:rPr>
                              <w:tab/>
                            </w:r>
                            <w:r w:rsidRPr="00950BF3">
                              <w:rPr>
                                <w:rFonts w:ascii="Microsoft JhengHei" w:eastAsia="Microsoft JhengHei" w:hAnsi="Microsoft JhengHei" w:hint="eastAsia"/>
                              </w:rPr>
                              <w:t>是訂明公職人員；</w:t>
                            </w:r>
                          </w:p>
                          <w:p w14:paraId="0D5DF1CF"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(d)</w:t>
                            </w:r>
                            <w:r w:rsidRPr="00950BF3">
                              <w:rPr>
                                <w:rFonts w:ascii="Microsoft JhengHei" w:eastAsia="Microsoft JhengHei" w:hAnsi="Microsoft JhengHei"/>
                              </w:rPr>
                              <w:tab/>
                            </w:r>
                            <w:r w:rsidRPr="00950BF3">
                              <w:rPr>
                                <w:rFonts w:ascii="Microsoft JhengHei" w:eastAsia="Microsoft JhengHei" w:hAnsi="Microsoft JhengHei" w:hint="eastAsia"/>
                              </w:rPr>
                              <w:t>根據《破產條例》(第6</w:t>
                            </w:r>
                            <w:proofErr w:type="gramStart"/>
                            <w:r w:rsidRPr="00950BF3">
                              <w:rPr>
                                <w:rFonts w:ascii="Microsoft JhengHei" w:eastAsia="Microsoft JhengHei" w:hAnsi="Microsoft JhengHei" w:hint="eastAsia"/>
                              </w:rPr>
                              <w:t>章)被判定破產</w:t>
                            </w:r>
                            <w:proofErr w:type="gramEnd"/>
                            <w:r w:rsidRPr="00950BF3">
                              <w:rPr>
                                <w:rFonts w:ascii="Microsoft JhengHei" w:eastAsia="Microsoft JhengHei" w:hAnsi="Microsoft JhengHei" w:hint="eastAsia"/>
                              </w:rPr>
                              <w:t>，而且並未根據該條例第30A或30B條獲解除破產；</w:t>
                            </w:r>
                          </w:p>
                          <w:p w14:paraId="6812502A"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(e)</w:t>
                            </w:r>
                            <w:r w:rsidRPr="00950BF3">
                              <w:rPr>
                                <w:rFonts w:ascii="Microsoft JhengHei" w:eastAsia="Microsoft JhengHei" w:hAnsi="Microsoft JhengHei"/>
                              </w:rPr>
                              <w:tab/>
                            </w:r>
                            <w:r w:rsidRPr="00950BF3">
                              <w:rPr>
                                <w:rFonts w:ascii="Microsoft JhengHei" w:eastAsia="Microsoft JhengHei" w:hAnsi="Microsoft JhengHei" w:hint="eastAsia"/>
                              </w:rPr>
                              <w:t>持有不屬以下證件的護照或相類旅行證件 ——</w:t>
                            </w:r>
                          </w:p>
                          <w:p w14:paraId="219A3D6B"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w:t>
                            </w:r>
                            <w:r w:rsidRPr="00950BF3">
                              <w:rPr>
                                <w:rFonts w:ascii="Microsoft JhengHei" w:eastAsia="Microsoft JhengHei" w:hAnsi="Microsoft JhengHei"/>
                              </w:rPr>
                              <w:tab/>
                            </w:r>
                            <w:r w:rsidRPr="00950BF3">
                              <w:rPr>
                                <w:rFonts w:ascii="Microsoft JhengHei" w:eastAsia="Microsoft JhengHei" w:hAnsi="Microsoft JhengHei" w:hint="eastAsia"/>
                              </w:rPr>
                              <w:t>根據《香港特別行政區護照條例》(第539</w:t>
                            </w:r>
                            <w:proofErr w:type="gramStart"/>
                            <w:r w:rsidRPr="00950BF3">
                              <w:rPr>
                                <w:rFonts w:ascii="Microsoft JhengHei" w:eastAsia="Microsoft JhengHei" w:hAnsi="Microsoft JhengHei" w:hint="eastAsia"/>
                              </w:rPr>
                              <w:t>章)發出的香港特別行政區護照</w:t>
                            </w:r>
                            <w:proofErr w:type="gramEnd"/>
                            <w:r w:rsidRPr="00950BF3">
                              <w:rPr>
                                <w:rFonts w:ascii="Microsoft JhengHei" w:eastAsia="Microsoft JhengHei" w:hAnsi="Microsoft JhengHei" w:hint="eastAsia"/>
                              </w:rPr>
                              <w:t>；</w:t>
                            </w:r>
                          </w:p>
                          <w:p w14:paraId="3532E366"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(ii)</w:t>
                            </w:r>
                            <w:r w:rsidRPr="00950BF3">
                              <w:rPr>
                                <w:rFonts w:ascii="Microsoft JhengHei" w:eastAsia="Microsoft JhengHei" w:hAnsi="Microsoft JhengHei"/>
                              </w:rPr>
                              <w:tab/>
                            </w:r>
                            <w:r w:rsidRPr="00950BF3">
                              <w:rPr>
                                <w:rFonts w:ascii="Microsoft JhengHei" w:eastAsia="Microsoft JhengHei" w:hAnsi="Microsoft JhengHei" w:hint="eastAsia"/>
                              </w:rPr>
                              <w:t>《入境條例》(第115</w:t>
                            </w:r>
                            <w:proofErr w:type="gramStart"/>
                            <w:r w:rsidRPr="00950BF3">
                              <w:rPr>
                                <w:rFonts w:ascii="Microsoft JhengHei" w:eastAsia="Microsoft JhengHei" w:hAnsi="Microsoft JhengHei" w:hint="eastAsia"/>
                              </w:rPr>
                              <w:t>章)所指的身分證明書</w:t>
                            </w:r>
                            <w:proofErr w:type="gramEnd"/>
                            <w:r w:rsidRPr="00950BF3">
                              <w:rPr>
                                <w:rFonts w:ascii="Microsoft JhengHei" w:eastAsia="Microsoft JhengHei" w:hAnsi="Microsoft JhengHei" w:hint="eastAsia"/>
                              </w:rPr>
                              <w:t>；或</w:t>
                            </w:r>
                          </w:p>
                          <w:p w14:paraId="7C4A9C5D"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(iii)</w:t>
                            </w:r>
                            <w:r w:rsidRPr="00950BF3">
                              <w:rPr>
                                <w:rFonts w:ascii="Microsoft JhengHei" w:eastAsia="Microsoft JhengHei" w:hAnsi="Microsoft JhengHei"/>
                              </w:rPr>
                              <w:tab/>
                            </w:r>
                            <w:r w:rsidRPr="00950BF3">
                              <w:rPr>
                                <w:rFonts w:ascii="Microsoft JhengHei" w:eastAsia="Microsoft JhengHei" w:hAnsi="Microsoft JhengHei" w:hint="eastAsia"/>
                              </w:rPr>
                              <w:t>由中華人民共和國任何部分的主管當局發出，並授權持有人進入中華人民共和國任何部分的任何入境證；</w:t>
                            </w:r>
                          </w:p>
                          <w:p w14:paraId="555D9398"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(f)</w:t>
                            </w:r>
                            <w:r w:rsidRPr="00950BF3">
                              <w:rPr>
                                <w:rFonts w:ascii="Microsoft JhengHei" w:eastAsia="Microsoft JhengHei" w:hAnsi="Microsoft JhengHei"/>
                              </w:rPr>
                              <w:tab/>
                            </w:r>
                            <w:r w:rsidRPr="00950BF3">
                              <w:rPr>
                                <w:rFonts w:ascii="Microsoft JhengHei" w:eastAsia="Microsoft JhengHei" w:hAnsi="Microsoft JhengHei" w:hint="eastAsia"/>
                              </w:rPr>
                              <w:t>已在香港或任何其他地方被判處死刑，但 ——</w:t>
                            </w:r>
                          </w:p>
                          <w:p w14:paraId="01F41925"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w:t>
                            </w:r>
                            <w:r w:rsidRPr="00950BF3">
                              <w:rPr>
                                <w:rFonts w:ascii="Microsoft JhengHei" w:eastAsia="Microsoft JhengHei" w:hAnsi="Microsoft JhengHei"/>
                              </w:rPr>
                              <w:tab/>
                            </w:r>
                            <w:r w:rsidRPr="00950BF3">
                              <w:rPr>
                                <w:rFonts w:ascii="Microsoft JhengHei" w:eastAsia="Microsoft JhengHei" w:hAnsi="Microsoft JhengHei" w:hint="eastAsia"/>
                              </w:rPr>
                              <w:t>既未服該刑罰或主管當局用以替代該項刑罰的其他懲罰；而</w:t>
                            </w:r>
                          </w:p>
                          <w:p w14:paraId="0C755BA3"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(ii)</w:t>
                            </w:r>
                            <w:r w:rsidRPr="00950BF3">
                              <w:rPr>
                                <w:rFonts w:ascii="Microsoft JhengHei" w:eastAsia="Microsoft JhengHei" w:hAnsi="Microsoft JhengHei"/>
                              </w:rPr>
                              <w:tab/>
                            </w:r>
                            <w:r w:rsidRPr="00950BF3">
                              <w:rPr>
                                <w:rFonts w:ascii="Microsoft JhengHei" w:eastAsia="Microsoft JhengHei" w:hAnsi="Microsoft JhengHei" w:hint="eastAsia"/>
                              </w:rPr>
                              <w:t>亦未獲赦免；</w:t>
                            </w:r>
                          </w:p>
                          <w:p w14:paraId="0D4942BA"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(g)</w:t>
                            </w:r>
                            <w:r w:rsidRPr="00950BF3">
                              <w:rPr>
                                <w:rFonts w:ascii="Microsoft JhengHei" w:eastAsia="Microsoft JhengHei" w:hAnsi="Microsoft JhengHei"/>
                              </w:rPr>
                              <w:tab/>
                            </w:r>
                            <w:r w:rsidRPr="00950BF3">
                              <w:rPr>
                                <w:rFonts w:ascii="Microsoft JhengHei" w:eastAsia="Microsoft JhengHei" w:hAnsi="Microsoft JhengHei" w:hint="eastAsia"/>
                              </w:rPr>
                              <w:t>已被裁定犯叛逆罪；</w:t>
                            </w:r>
                          </w:p>
                          <w:p w14:paraId="4E91A11E"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(h)</w:t>
                            </w:r>
                            <w:r w:rsidRPr="00950BF3">
                              <w:rPr>
                                <w:rFonts w:ascii="Microsoft JhengHei" w:eastAsia="Microsoft JhengHei" w:hAnsi="Microsoft JhengHei"/>
                              </w:rPr>
                              <w:tab/>
                            </w:r>
                            <w:r w:rsidRPr="00950BF3">
                              <w:rPr>
                                <w:rFonts w:ascii="Microsoft JhengHei" w:eastAsia="Microsoft JhengHei" w:hAnsi="Microsoft JhengHei" w:hint="eastAsia"/>
                              </w:rPr>
                              <w:t>在提名日期前的5年內曾被裁定犯以下罪行 ——</w:t>
                            </w:r>
                          </w:p>
                          <w:p w14:paraId="43DED863"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w:t>
                            </w:r>
                            <w:r w:rsidRPr="00950BF3">
                              <w:rPr>
                                <w:rFonts w:ascii="Microsoft JhengHei" w:eastAsia="Microsoft JhengHei" w:hAnsi="Microsoft JhengHei"/>
                              </w:rPr>
                              <w:tab/>
                            </w:r>
                            <w:r w:rsidRPr="00950BF3">
                              <w:rPr>
                                <w:rFonts w:ascii="Microsoft JhengHei" w:eastAsia="Microsoft JhengHei" w:hAnsi="Microsoft JhengHei" w:hint="eastAsia"/>
                              </w:rPr>
                              <w:t>任何罪行(不論是在香港或是在任何其他地方被定罪)，並就該罪行被判處為期超逾3個月而又不得選擇以罰款代替的監禁(不論是否獲得緩刑)；</w:t>
                            </w:r>
                          </w:p>
                          <w:p w14:paraId="572034C4"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(ii)</w:t>
                            </w:r>
                            <w:r w:rsidRPr="00950BF3">
                              <w:rPr>
                                <w:rFonts w:ascii="Microsoft JhengHei" w:eastAsia="Microsoft JhengHei" w:hAnsi="Microsoft JhengHei"/>
                              </w:rPr>
                              <w:tab/>
                            </w:r>
                            <w:r w:rsidRPr="00950BF3">
                              <w:rPr>
                                <w:rFonts w:ascii="Microsoft JhengHei" w:eastAsia="Microsoft JhengHei" w:hAnsi="Microsoft JhengHei" w:hint="eastAsia"/>
                              </w:rPr>
                              <w:t>在違反《選舉(舞弊及非法行為)條例》(第554</w:t>
                            </w:r>
                            <w:proofErr w:type="gramStart"/>
                            <w:r w:rsidRPr="00950BF3">
                              <w:rPr>
                                <w:rFonts w:ascii="Microsoft JhengHei" w:eastAsia="Microsoft JhengHei" w:hAnsi="Microsoft JhengHei" w:hint="eastAsia"/>
                              </w:rPr>
                              <w:t>章)的情況下作出舞弊行為或非法行為</w:t>
                            </w:r>
                            <w:proofErr w:type="gramEnd"/>
                            <w:r w:rsidRPr="00950BF3">
                              <w:rPr>
                                <w:rFonts w:ascii="Microsoft JhengHei" w:eastAsia="Microsoft JhengHei" w:hAnsi="Microsoft JhengHei" w:hint="eastAsia"/>
                              </w:rPr>
                              <w:t>；</w:t>
                            </w:r>
                          </w:p>
                          <w:p w14:paraId="09952523"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(iii)</w:t>
                            </w:r>
                            <w:r w:rsidRPr="00950BF3">
                              <w:rPr>
                                <w:rFonts w:ascii="Microsoft JhengHei" w:eastAsia="Microsoft JhengHei" w:hAnsi="Microsoft JhengHei"/>
                              </w:rPr>
                              <w:tab/>
                            </w:r>
                            <w:r w:rsidRPr="00950BF3">
                              <w:rPr>
                                <w:rFonts w:ascii="Microsoft JhengHei" w:eastAsia="Microsoft JhengHei" w:hAnsi="Microsoft JhengHei" w:hint="eastAsia"/>
                              </w:rPr>
                              <w:t>《防止賄賂條例》(第201</w:t>
                            </w:r>
                            <w:proofErr w:type="gramStart"/>
                            <w:r w:rsidRPr="00950BF3">
                              <w:rPr>
                                <w:rFonts w:ascii="Microsoft JhengHei" w:eastAsia="Microsoft JhengHei" w:hAnsi="Microsoft JhengHei" w:hint="eastAsia"/>
                              </w:rPr>
                              <w:t>章)第</w:t>
                            </w:r>
                            <w:proofErr w:type="gramEnd"/>
                            <w:r w:rsidRPr="00950BF3">
                              <w:rPr>
                                <w:rFonts w:ascii="Microsoft JhengHei" w:eastAsia="Microsoft JhengHei" w:hAnsi="Microsoft JhengHei" w:hint="eastAsia"/>
                              </w:rPr>
                              <w:t>II部所訂的罪行；或</w:t>
                            </w:r>
                          </w:p>
                          <w:p w14:paraId="39BE72B4"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(iv)</w:t>
                            </w:r>
                            <w:r w:rsidRPr="00950BF3">
                              <w:rPr>
                                <w:rFonts w:ascii="Microsoft JhengHei" w:eastAsia="Microsoft JhengHei" w:hAnsi="Microsoft JhengHei"/>
                              </w:rPr>
                              <w:tab/>
                            </w:r>
                            <w:r w:rsidRPr="00950BF3">
                              <w:rPr>
                                <w:rFonts w:ascii="Microsoft JhengHei" w:eastAsia="Microsoft JhengHei" w:hAnsi="Microsoft JhengHei" w:hint="eastAsia"/>
                              </w:rPr>
                              <w:t>為施行本段而訂立的《選管會規例》所訂明的任何罪行；或</w:t>
                            </w:r>
                          </w:p>
                          <w:p w14:paraId="5A4325B3" w14:textId="77777777" w:rsidR="00F6266B" w:rsidRPr="00950BF3" w:rsidRDefault="00F6266B" w:rsidP="00A4717C">
                            <w:pPr>
                              <w:pStyle w:val="a6"/>
                              <w:numPr>
                                <w:ilvl w:val="0"/>
                                <w:numId w:val="49"/>
                              </w:numPr>
                              <w:spacing w:before="60"/>
                              <w:ind w:left="426" w:hanging="426"/>
                              <w:rPr>
                                <w:rFonts w:ascii="Microsoft JhengHei" w:eastAsia="Microsoft JhengHei" w:hAnsi="Microsoft JhengHei"/>
                              </w:rPr>
                            </w:pPr>
                            <w:r w:rsidRPr="00950BF3">
                              <w:rPr>
                                <w:rFonts w:ascii="Microsoft JhengHei" w:eastAsia="Microsoft JhengHei" w:hAnsi="Microsoft JhengHei" w:hint="eastAsia"/>
                              </w:rPr>
                              <w:t>當其時是根據《精神健康條例》(第136章)被裁斷為因精神上無行為能力而無能力處理和管理其財產及事務。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D5BF2" id="文字方塊 50176" o:spid="_x0000_s1147" type="#_x0000_t202" style="position:absolute;margin-left:362.6pt;margin-top:23.75pt;width:413.8pt;height:632.95pt;z-index:251659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Qen2wAgAARwUAAA4AAABkcnMvZTJvRG9jLnhtbKxUXU4bMRB+r9Q7&#10;WH4vuwnZEFZsUAqiQkKABBXPXq83a9V/tZ1k6QUqcQD63AP0AD0QnKNj7y6JaKVKVfOwGXvG4/m+&#10;+cZHx60UaM2s41oVeLSXYsQU1RVXywJ/vD17N8PIeaIqIrRiBb5nDh/P37452picjXWjRcUsgiTK&#10;5RtT4MZ7kyeJow2TxO1pwxQ4a20l8bC0y6SyZAPZpUjGaTpNNtpWxmrKnIPd086J5zF/XTPqr+ra&#10;MY9EgaE2H782fsvwTeZHJF9aYhpO+zLIP1QhCVdw6UuqU+IJWln+WyrJqdVO136PapnouuaURQyA&#10;ZpS+QnPTEMMiFiDHmRea3P9LSy/X1xbxqsBZOjqYYqSIhDY9P359+vHt+fHn0/cH1HmAqY1xORy4&#10;MXDEt+91Cx0PDIZ9B5uBgLa2MvwDNAR+4Pz+hWfWekRhMxtn2Ww0xoiCb5buzybTLORJtseNdf4D&#10;0xIFo8AWGhn5JesL57vQISTcVgpuzrgQg91TBY3+u6C6JpxqupJM+U5VlgniQdKu4cZhZHMmSwYk&#10;2fMqIia554IBCRGhjxCRC3yk4Qeah63BrqG4AivQP0ZELGFOvOjh7tYtFNoUeLqfpRGp04JXA6aA&#10;9URYtCag41IQ+qlPsBMF7AkFJG67ESzflm3s72EUe9gqdXUPHbS6mwZn6BmH/BfE+WtiQf5QP4y0&#10;v4JPLTQUpXsLo0bbL3/aD/FANngx2sA4Fdh9XhELiMW5Ar0ejiaTMH9xMckOxrCwu55y16NW8kQD&#10;0hEQaWg0Q7wXg1lbLe9g8hfhVnARReFuIHYwT3w35PByULZYxCCYOEP8hboxNKQOWgm83rZ3xJpe&#10;aB40eqmHwSP5K711seGk0ouV1zWPYtyy2vMP0xrl3L8s4TnYXceo7fs3/wUAAP//AwBQSwMECgAA&#10;AAAAAAAhAH3RxfAfCwAAHwsAABUAAABkcnMvbWVkaWEvaW1hZ2UxLmpwZWf/2P/gABBKRklGAAEB&#10;AQBLAEsAAP/jAw5NU08gUGFsZXR0ZSC43fvA4PvF4fvH4/vL4/vL5PvN5fvP5vvR5fvS5/vU5/vW&#10;6PvX5/vY6PvY6fva6vvc6fvd6vve6/ve7Pvh6/vh7Pvk7Pvk7vvn7Pvn7/vq7/vs8fvt7/vx8vvz&#10;9Pv59/uq2Puw2vuz2/u03Pu22/u33fu33vu43/u63vu73fu73/u84Pu93vu+3vu+4Pu/4fvA3vvA&#10;4vvB4PvB4fvC4fvC4vvD3/vD4fvD4vvE4fvE4vvE4/vF4vvF4/vF5PvG4PvG4fvG4vvG4/vH4vvH&#10;5PvH5fvI4vvI4/vI5PvJ4fvJ4/vJ5PvJ5fvK4vvK5PvK5fvK5vvL5fvM4/vM5PvM5fvM5vvM5/vN&#10;4/vN5PvN5vvN5/vO5PvO5fvO5vvO5/vO6PvP4/vP5fvP5/vP6PvQ5PvQ5fvQ5vvQ5/vR5vvR5/vR&#10;6PvS5PvS5vvS6PvT5PvT5vvT5/vT6PvT6fvU5vvU6PvV5vvV5/vV6PvV6fvW5fvW5/vW6fvX6PvX&#10;6fvX6vvY5vvY5/vY6vvY6/vZ6PvZ6fvZ6vva6Pva6fva6/va7Pvb5/vb6fvb6vvb6/vc6Pvc6vvc&#10;6/vc7Pvc7fvd6Pvd6fvd6/vd7Pve6Pve6vve7fvf6vvf6/vf7Pvf7fvf7vvg6fvg6vvg6/vg7Pvg&#10;7fvg7vvh7fvh7vvi6vvi6/vi7Pvi7fvj6/vj7Pvj7fvj7vvj7/vk6/vk7fvk8Pvl6/vl7Pvl7fvl&#10;7vvl7/vm7fvm7vvm7/vm8Pvn7fvn7vvn8Pvn8fvo7vvo7/vo8Pvo8fvp7vvp7/vp8Pvp8fvq7Pvq&#10;7vvq8Pvq8fvq8vvr7vvr7/vr8Pvr8fvs7vvs8Pvs8vvt7vvt8Pvt8fvt8vvt8/vu8Pvu8fvu8vvu&#10;9Pvv8fvv8vvv8/vw7/vw8fvw8vvw8/vw9fvx8fvx8/vx9Pvy8vvy8/vy9Pvy9fvz8fvz8/vz9vv0&#10;8/v09Pv09fv18vv18/v19vv29Pv29/v39fv49vv59Pv5+Pv79vv7+Pv++Pv++vv+/Pv/2wBDAAsI&#10;CAoIBwsKCQoNDAsNERwSEQ8PESIZGhQcKSQrKigkJyctMkA3LTA9MCcnOEw5PUNFSElIKzZPVU5G&#10;VEBHSEX/2wBDAQwNDREPESESEiFFLicuRUVFRUVFRUVFRUVFRUVFRUVFRUVFRUVFRUVFRUVFRUVF&#10;RUVFRUVFRUVFRUVFRUVFRUX/wAARCACAAIADASIAAhEBAxEB/8QAGAABAQEBAQAAAAAAAAAAAAAA&#10;AQIAAwf/xAAtEAEAAgICAgIBAgUFAQEAAAABAhEAIRIxQVEiYXEDMhNCgZGhUrHB0fAj4f/EABgB&#10;AQEBAQEAAAAAAAAAAAAAAAEAAgME/8QAGhEBAQEAAwEAAAAAAAAAAAAAAAERITFBYf/aAAwDAQAC&#10;EQMRAD8A9JGLPjJWjvHlbVFN/HNGK0nv+2Gv4kdNf756HBXFIjGmztwAt3d3905onUpOvT7xj8Yy&#10;/wBK0V5yKJiPGL86ygWPjEI3KVqxKfxmgnGolNXvsyAjZaFriw+ahZH77yZQlKTSt791rOocTky6&#10;MqYj9s04/FxnKQkRD2HjMfJI/eqxbV1oXf1gRqV3qVdmDaFmy6x4hqy8WPL5d/eScx2crrMsZTr3&#10;YFf4zESN29apwkL+pbuLV5plQiCRbRq+s1Fvs6MpfjvtdtZMnpdKWuBpUJUaD7vOZa3/ADmk9ZTB&#10;fkb8decqJITlLfo7/rkE8eUm0C+3xjJsA8f7ecZ7qtHiOEDjLZUV78uskObYkf7ecuXEt8X6vecz&#10;rr5d9/5/OXayTrXdd685VRMv1OUtUwdZ0i/G6p/vkRhA9359XlIKxXbXXjK4Zqigbk73hHirVrWv&#10;vJLAib/6ypS+VWP0F4FpRhyBfuq8ZoURSL2+PGZlcBlH5bw5Vq6a6XvJBEs/UpF1mhHmiESvN4tc&#10;TlAa+94khp4UeqyBZUUhutv+2TRM6uvTipGZGm3/ADizuOoET894FhquKh4/6yfjWiRforIIFWCf&#10;nxlSWyrj93V44NMSOkmofyjWFDMlVprbjy4q/qNx/wDd48SKUHdlZFO4K3p8mDUpSrp81mlL+IbN&#10;/m7w5WgOj1iyQ2h+erynymk834zRugKu7wplI0quvWBI1P8APdd9ZNPJv4r16Mzcb8RfrrJb8Xvy&#10;YhRco8UqJ0YWgg7PN/4xj+0vVe/OU0JEiVV6PORw8VoKa1frCrs7fOEbIlA77M68tNRO9YUzlzJf&#10;/R0sTrNHiG1tWqay5Wny3XjW85cpWkglGuu8orwkNqIeOryhoT5d/wBfzhqUR127xk8YhpvvFklw&#10;27NXXjEqMWr7pMw6+PRX3lM41Uil3Zg0hjVpWjx6yYxOVnT2+8plylEpqtZV3+7TfbiME5JLlxDW&#10;78YRXlbF/GZSMaSSmA2u1rVeMFpRlL5VHxjGjp613kxL/UkFe0zThUpSWz+Ux+L6vuPJ0PvxkSFE&#10;rfm8xXS9tb85o/pgnGP9Uy6Xa49jJ6K0XjKVBx/FfWTAqNpo6+80+irq91h6fBGXd1fn8ZjiqEfl&#10;V96wkEXQf1zB3LRGi7cQkCURUK99Z2iUROWv9s5R0hK6Hwd5aPmuX07+sqo0kr0HVGseNly3H6cY&#10;3LQxHznOX63O2PLWg94FfH72+nCkYsjrrzhCVxs/rm5rGy6MuVsYi3oN+HrMkhV0Hnw5ziT6s5br&#10;8ZcZMfjKQy/ma6xxnSUNqsfvrEgSHk06dd48IlKlnvAAR1v9tuDWNIPkxi3H+mblKYf5oxpeW6v3&#10;1hIK/GtPnJNIfiUWug8Y/wANSur73hG65IhbRf8AnMSDsu3rJNKMUkBaebzlviS0/jzlyudRWv8A&#10;VRmY8o1X7t//AJjGbyYpzaLXEdvEunb7+/xmny6JX7fWIU2b+n/OBR01vGZAQd7rvNxOSCqf+MJw&#10;lNNFDd4jxv4gQ0dey8xMm1IbTeVOA/IWytOEILXLT3blwedV+nGv1Ne9rkQhpHVm/edFqXqns6zn&#10;NP0+JVvderwiuEVaOPfjMN9PXTnOSs0/uHWdKIws/r+frESsLwuzia0d/eaNMr7fAZnUY3JL6j4y&#10;Kdxb36yToXJpLyU6NX6zMb+Nuzv6ylv9vrv6yKVSvrblmwSl85PHjO6199YkpXUW16OsFER8XQe7&#10;y6jI4loG085K/PibvoPvKdWlfkMUxqXHoro25UdR0d6+/wA5EY8v1KJWHddZ0lZaaOg91maYibKq&#10;Fo3X1hBu5MaTzmb0q66Dty4x0ko99q24+D1zXejRpTBObtd/VZU4BGPEeJ6fORxlFkSaPBeMFUEe&#10;Z234MZBLi1q9b1WZlwiUvrqqyW1FXl9+MkqCEpL3Wssjfb2WZyjOOzi2vWNrTLtf7GFhlZaajKq3&#10;fvFVl8Af9OsEuNiF7c0Ichs6016xS6lUaNm1fGZj+4iNJ7ypSZXWoGjdZBr1v785khkkz5VfZhGF&#10;8WXd6E/9ebcW2MSnz5Mzy6tb8+/vNMqsJaTTusmRoE0h+cGiBRq915cVWMhvvtySgr1vA5XEr43f&#10;fnKj3ouXv/jNNoOSdXV7wI/ViK8TrvWc4jdTt5PS50nJY/8AJkH7WelNYzoXs74oNf8AP5wjERkj&#10;x/zmWZIB0mqy4HKHI7Xdesul2g1Y95X6cON2aTealA6TsPObloJCZGQMosbVbeh7c3J+UT+rmJUL&#10;wLf71kR8vAq6u8sGusQ5nIu26vzhx+Ub3qnG3kPEPODIWl16PGBf/9lQSwMEFAAGAAgAAAAhAGhV&#10;tYTdAAAACAEAAA8AAABkcnMvZG93bnJldi54bWxMj71Ow0AQhHsk3uG0SHTk/EecGJ8jhAQSFSKh&#10;oNzYi23w7Vm+S2zenqWCcjSjmW/K3WIHdabJ944NxKsIFHHtmp5bA2+Hx5sNKB+QGxwck4Fv8rCr&#10;Li9KLBo38yud96FVUsK+QANdCGOhta87suhXbiQW78NNFoPIqdXNhLOU20EnUbTWFnuWhQ5Heuio&#10;/tqfrAF6rvu5TbbblwOmT59xnEX5/G7M9dVyfwcq0BL+wvCLL+hQCdPRnbjxajAgR4KBLL8FJe4m&#10;ydegjhJL4zQDXZX6/4Hq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vEHp9sAIAAEcFAAAOAAAAAAAAAAAAAAAAADwCAABkcnMvZTJvRG9jLnhtbFBLAQItAAoAAAAA&#10;AAAAIQB90cXwHwsAAB8LAAAVAAAAAAAAAAAAAAAAABgFAABkcnMvbWVkaWEvaW1hZ2UxLmpwZWdQ&#10;SwECLQAUAAYACAAAACEAaFW1hN0AAAAIAQAADwAAAAAAAAAAAAAAAABqEAAAZHJzL2Rvd25yZXYu&#10;eG1sUEsBAi0AFAAGAAgAAAAhAFhgsxu6AAAAIgEAABkAAAAAAAAAAAAAAAAAdBEAAGRycy9fcmVs&#10;cy9lMm9Eb2MueG1sLnJlbHNQSwUGAAAAAAYABgB9AQAAZRIAAAAA&#10;" strokeweight=".5pt">
                <v:fill r:id="rId68" o:title="" recolor="t" rotate="t" type="tile"/>
                <v:textbox>
                  <w:txbxContent>
                    <w:p w14:paraId="4EABC675" w14:textId="77777777" w:rsidR="00F6266B" w:rsidRPr="00950BF3" w:rsidRDefault="00F6266B" w:rsidP="00A4717C">
                      <w:pPr>
                        <w:spacing w:before="60"/>
                        <w:ind w:left="0" w:firstLine="0"/>
                        <w:rPr>
                          <w:rFonts w:ascii="Microsoft JhengHei" w:eastAsia="Microsoft JhengHei" w:hAnsi="Microsoft JhengHei"/>
                        </w:rPr>
                      </w:pPr>
                      <w:r w:rsidRPr="00950BF3">
                        <w:rPr>
                          <w:rFonts w:ascii="Microsoft JhengHei" w:eastAsia="Microsoft JhengHei" w:hAnsi="Microsoft JhengHei" w:hint="eastAsia"/>
                        </w:rPr>
                        <w:t>14.</w:t>
                      </w:r>
                      <w:r w:rsidRPr="00950BF3">
                        <w:rPr>
                          <w:rFonts w:ascii="Microsoft JhengHei" w:eastAsia="Microsoft JhengHei" w:hAnsi="Microsoft JhengHei"/>
                        </w:rPr>
                        <w:tab/>
                      </w:r>
                      <w:r w:rsidRPr="00950BF3">
                        <w:rPr>
                          <w:rFonts w:ascii="Microsoft JhengHei" w:eastAsia="Microsoft JhengHei" w:hAnsi="Microsoft JhengHei" w:hint="eastAsia"/>
                          <w:b/>
                        </w:rPr>
                        <w:t>喪失獲提名為候選人的資格</w:t>
                      </w:r>
                    </w:p>
                    <w:p w14:paraId="2EE95E35" w14:textId="77777777" w:rsidR="00F6266B" w:rsidRPr="00950BF3" w:rsidRDefault="00F6266B" w:rsidP="00A4717C">
                      <w:pPr>
                        <w:spacing w:before="60"/>
                        <w:ind w:left="0" w:firstLine="0"/>
                        <w:rPr>
                          <w:rFonts w:ascii="Microsoft JhengHei" w:eastAsia="Microsoft JhengHei" w:hAnsi="Microsoft JhengHei"/>
                        </w:rPr>
                      </w:pPr>
                      <w:r w:rsidRPr="00950BF3">
                        <w:rPr>
                          <w:rFonts w:ascii="Microsoft JhengHei" w:eastAsia="Microsoft JhengHei" w:hAnsi="Microsoft JhengHei"/>
                        </w:rPr>
                        <w:t>(1) … …</w:t>
                      </w:r>
                      <w:r w:rsidRPr="00950BF3">
                        <w:rPr>
                          <w:rFonts w:ascii="Microsoft JhengHei" w:eastAsia="Microsoft JhengHei" w:hAnsi="Microsoft JhengHei" w:hint="eastAsia"/>
                        </w:rPr>
                        <w:t>任何人如有以下情況，即喪失獲提名為候選人的資格 ——</w:t>
                      </w:r>
                    </w:p>
                    <w:p w14:paraId="49CFD9B7"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(a)</w:t>
                      </w:r>
                      <w:r w:rsidRPr="00950BF3">
                        <w:rPr>
                          <w:rFonts w:ascii="Microsoft JhengHei" w:eastAsia="Microsoft JhengHei" w:hAnsi="Microsoft JhengHei"/>
                        </w:rPr>
                        <w:tab/>
                      </w:r>
                      <w:r w:rsidRPr="00950BF3">
                        <w:rPr>
                          <w:rFonts w:ascii="Microsoft JhengHei" w:eastAsia="Microsoft JhengHei" w:hAnsi="Microsoft JhengHei" w:hint="eastAsia"/>
                        </w:rPr>
                        <w:t>是行政長官，並且是連續第二屆擔任行政長官；</w:t>
                      </w:r>
                    </w:p>
                    <w:p w14:paraId="45E01FBD"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(b)</w:t>
                      </w:r>
                      <w:r w:rsidRPr="00950BF3">
                        <w:rPr>
                          <w:rFonts w:ascii="Microsoft JhengHei" w:eastAsia="Microsoft JhengHei" w:hAnsi="Microsoft JhengHei"/>
                        </w:rPr>
                        <w:tab/>
                      </w:r>
                      <w:r w:rsidRPr="00950BF3">
                        <w:rPr>
                          <w:rFonts w:ascii="Microsoft JhengHei" w:eastAsia="Microsoft JhengHei" w:hAnsi="Microsoft JhengHei" w:hint="eastAsia"/>
                        </w:rPr>
                        <w:t>是《司法人員推薦委員會條例》(第92</w:t>
                      </w:r>
                      <w:proofErr w:type="gramStart"/>
                      <w:r w:rsidRPr="00950BF3">
                        <w:rPr>
                          <w:rFonts w:ascii="Microsoft JhengHei" w:eastAsia="Microsoft JhengHei" w:hAnsi="Microsoft JhengHei" w:hint="eastAsia"/>
                        </w:rPr>
                        <w:t>章)第</w:t>
                      </w:r>
                      <w:proofErr w:type="gramEnd"/>
                      <w:r w:rsidRPr="00950BF3">
                        <w:rPr>
                          <w:rFonts w:ascii="Microsoft JhengHei" w:eastAsia="Microsoft JhengHei" w:hAnsi="Microsoft JhengHei" w:hint="eastAsia"/>
                        </w:rPr>
                        <w:t>2條所界定的司法人員；</w:t>
                      </w:r>
                    </w:p>
                    <w:p w14:paraId="422E82D5"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(c)</w:t>
                      </w:r>
                      <w:r w:rsidRPr="00950BF3">
                        <w:rPr>
                          <w:rFonts w:ascii="Microsoft JhengHei" w:eastAsia="Microsoft JhengHei" w:hAnsi="Microsoft JhengHei"/>
                        </w:rPr>
                        <w:tab/>
                      </w:r>
                      <w:r w:rsidRPr="00950BF3">
                        <w:rPr>
                          <w:rFonts w:ascii="Microsoft JhengHei" w:eastAsia="Microsoft JhengHei" w:hAnsi="Microsoft JhengHei" w:hint="eastAsia"/>
                        </w:rPr>
                        <w:t>是訂明公職人員；</w:t>
                      </w:r>
                    </w:p>
                    <w:p w14:paraId="0D5DF1CF"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(d)</w:t>
                      </w:r>
                      <w:r w:rsidRPr="00950BF3">
                        <w:rPr>
                          <w:rFonts w:ascii="Microsoft JhengHei" w:eastAsia="Microsoft JhengHei" w:hAnsi="Microsoft JhengHei"/>
                        </w:rPr>
                        <w:tab/>
                      </w:r>
                      <w:r w:rsidRPr="00950BF3">
                        <w:rPr>
                          <w:rFonts w:ascii="Microsoft JhengHei" w:eastAsia="Microsoft JhengHei" w:hAnsi="Microsoft JhengHei" w:hint="eastAsia"/>
                        </w:rPr>
                        <w:t>根據《破產條例》(第6</w:t>
                      </w:r>
                      <w:proofErr w:type="gramStart"/>
                      <w:r w:rsidRPr="00950BF3">
                        <w:rPr>
                          <w:rFonts w:ascii="Microsoft JhengHei" w:eastAsia="Microsoft JhengHei" w:hAnsi="Microsoft JhengHei" w:hint="eastAsia"/>
                        </w:rPr>
                        <w:t>章)被判定破產</w:t>
                      </w:r>
                      <w:proofErr w:type="gramEnd"/>
                      <w:r w:rsidRPr="00950BF3">
                        <w:rPr>
                          <w:rFonts w:ascii="Microsoft JhengHei" w:eastAsia="Microsoft JhengHei" w:hAnsi="Microsoft JhengHei" w:hint="eastAsia"/>
                        </w:rPr>
                        <w:t>，而且並未根據該條例第30A或30B條獲解除破產；</w:t>
                      </w:r>
                    </w:p>
                    <w:p w14:paraId="6812502A"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(e)</w:t>
                      </w:r>
                      <w:r w:rsidRPr="00950BF3">
                        <w:rPr>
                          <w:rFonts w:ascii="Microsoft JhengHei" w:eastAsia="Microsoft JhengHei" w:hAnsi="Microsoft JhengHei"/>
                        </w:rPr>
                        <w:tab/>
                      </w:r>
                      <w:r w:rsidRPr="00950BF3">
                        <w:rPr>
                          <w:rFonts w:ascii="Microsoft JhengHei" w:eastAsia="Microsoft JhengHei" w:hAnsi="Microsoft JhengHei" w:hint="eastAsia"/>
                        </w:rPr>
                        <w:t>持有不屬以下證件的護照或相類旅行證件 ——</w:t>
                      </w:r>
                    </w:p>
                    <w:p w14:paraId="219A3D6B"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w:t>
                      </w:r>
                      <w:r w:rsidRPr="00950BF3">
                        <w:rPr>
                          <w:rFonts w:ascii="Microsoft JhengHei" w:eastAsia="Microsoft JhengHei" w:hAnsi="Microsoft JhengHei"/>
                        </w:rPr>
                        <w:tab/>
                      </w:r>
                      <w:r w:rsidRPr="00950BF3">
                        <w:rPr>
                          <w:rFonts w:ascii="Microsoft JhengHei" w:eastAsia="Microsoft JhengHei" w:hAnsi="Microsoft JhengHei" w:hint="eastAsia"/>
                        </w:rPr>
                        <w:t>根據《香港特別行政區護照條例》(第539</w:t>
                      </w:r>
                      <w:proofErr w:type="gramStart"/>
                      <w:r w:rsidRPr="00950BF3">
                        <w:rPr>
                          <w:rFonts w:ascii="Microsoft JhengHei" w:eastAsia="Microsoft JhengHei" w:hAnsi="Microsoft JhengHei" w:hint="eastAsia"/>
                        </w:rPr>
                        <w:t>章)發出的香港特別行政區護照</w:t>
                      </w:r>
                      <w:proofErr w:type="gramEnd"/>
                      <w:r w:rsidRPr="00950BF3">
                        <w:rPr>
                          <w:rFonts w:ascii="Microsoft JhengHei" w:eastAsia="Microsoft JhengHei" w:hAnsi="Microsoft JhengHei" w:hint="eastAsia"/>
                        </w:rPr>
                        <w:t>；</w:t>
                      </w:r>
                    </w:p>
                    <w:p w14:paraId="3532E366"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(ii)</w:t>
                      </w:r>
                      <w:r w:rsidRPr="00950BF3">
                        <w:rPr>
                          <w:rFonts w:ascii="Microsoft JhengHei" w:eastAsia="Microsoft JhengHei" w:hAnsi="Microsoft JhengHei"/>
                        </w:rPr>
                        <w:tab/>
                      </w:r>
                      <w:r w:rsidRPr="00950BF3">
                        <w:rPr>
                          <w:rFonts w:ascii="Microsoft JhengHei" w:eastAsia="Microsoft JhengHei" w:hAnsi="Microsoft JhengHei" w:hint="eastAsia"/>
                        </w:rPr>
                        <w:t>《入境條例》(第115</w:t>
                      </w:r>
                      <w:proofErr w:type="gramStart"/>
                      <w:r w:rsidRPr="00950BF3">
                        <w:rPr>
                          <w:rFonts w:ascii="Microsoft JhengHei" w:eastAsia="Microsoft JhengHei" w:hAnsi="Microsoft JhengHei" w:hint="eastAsia"/>
                        </w:rPr>
                        <w:t>章)所指的身分證明書</w:t>
                      </w:r>
                      <w:proofErr w:type="gramEnd"/>
                      <w:r w:rsidRPr="00950BF3">
                        <w:rPr>
                          <w:rFonts w:ascii="Microsoft JhengHei" w:eastAsia="Microsoft JhengHei" w:hAnsi="Microsoft JhengHei" w:hint="eastAsia"/>
                        </w:rPr>
                        <w:t>；或</w:t>
                      </w:r>
                    </w:p>
                    <w:p w14:paraId="7C4A9C5D"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(iii)</w:t>
                      </w:r>
                      <w:r w:rsidRPr="00950BF3">
                        <w:rPr>
                          <w:rFonts w:ascii="Microsoft JhengHei" w:eastAsia="Microsoft JhengHei" w:hAnsi="Microsoft JhengHei"/>
                        </w:rPr>
                        <w:tab/>
                      </w:r>
                      <w:r w:rsidRPr="00950BF3">
                        <w:rPr>
                          <w:rFonts w:ascii="Microsoft JhengHei" w:eastAsia="Microsoft JhengHei" w:hAnsi="Microsoft JhengHei" w:hint="eastAsia"/>
                        </w:rPr>
                        <w:t>由中華人民共和國任何部分的主管當局發出，並授權持有人進入中華人民共和國任何部分的任何入境證；</w:t>
                      </w:r>
                    </w:p>
                    <w:p w14:paraId="555D9398"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(f)</w:t>
                      </w:r>
                      <w:r w:rsidRPr="00950BF3">
                        <w:rPr>
                          <w:rFonts w:ascii="Microsoft JhengHei" w:eastAsia="Microsoft JhengHei" w:hAnsi="Microsoft JhengHei"/>
                        </w:rPr>
                        <w:tab/>
                      </w:r>
                      <w:r w:rsidRPr="00950BF3">
                        <w:rPr>
                          <w:rFonts w:ascii="Microsoft JhengHei" w:eastAsia="Microsoft JhengHei" w:hAnsi="Microsoft JhengHei" w:hint="eastAsia"/>
                        </w:rPr>
                        <w:t>已在香港或任何其他地方被判處死刑，但 ——</w:t>
                      </w:r>
                    </w:p>
                    <w:p w14:paraId="01F41925"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w:t>
                      </w:r>
                      <w:r w:rsidRPr="00950BF3">
                        <w:rPr>
                          <w:rFonts w:ascii="Microsoft JhengHei" w:eastAsia="Microsoft JhengHei" w:hAnsi="Microsoft JhengHei"/>
                        </w:rPr>
                        <w:tab/>
                      </w:r>
                      <w:r w:rsidRPr="00950BF3">
                        <w:rPr>
                          <w:rFonts w:ascii="Microsoft JhengHei" w:eastAsia="Microsoft JhengHei" w:hAnsi="Microsoft JhengHei" w:hint="eastAsia"/>
                        </w:rPr>
                        <w:t>既未服該刑罰或主管當局用以替代該項刑罰的其他懲罰；而</w:t>
                      </w:r>
                    </w:p>
                    <w:p w14:paraId="0C755BA3"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(ii)</w:t>
                      </w:r>
                      <w:r w:rsidRPr="00950BF3">
                        <w:rPr>
                          <w:rFonts w:ascii="Microsoft JhengHei" w:eastAsia="Microsoft JhengHei" w:hAnsi="Microsoft JhengHei"/>
                        </w:rPr>
                        <w:tab/>
                      </w:r>
                      <w:r w:rsidRPr="00950BF3">
                        <w:rPr>
                          <w:rFonts w:ascii="Microsoft JhengHei" w:eastAsia="Microsoft JhengHei" w:hAnsi="Microsoft JhengHei" w:hint="eastAsia"/>
                        </w:rPr>
                        <w:t>亦未獲赦免；</w:t>
                      </w:r>
                    </w:p>
                    <w:p w14:paraId="0D4942BA"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(g)</w:t>
                      </w:r>
                      <w:r w:rsidRPr="00950BF3">
                        <w:rPr>
                          <w:rFonts w:ascii="Microsoft JhengHei" w:eastAsia="Microsoft JhengHei" w:hAnsi="Microsoft JhengHei"/>
                        </w:rPr>
                        <w:tab/>
                      </w:r>
                      <w:r w:rsidRPr="00950BF3">
                        <w:rPr>
                          <w:rFonts w:ascii="Microsoft JhengHei" w:eastAsia="Microsoft JhengHei" w:hAnsi="Microsoft JhengHei" w:hint="eastAsia"/>
                        </w:rPr>
                        <w:t>已被裁定犯叛逆罪；</w:t>
                      </w:r>
                    </w:p>
                    <w:p w14:paraId="4E91A11E" w14:textId="77777777" w:rsidR="00F6266B" w:rsidRPr="00950BF3" w:rsidRDefault="00F6266B" w:rsidP="00A4717C">
                      <w:pPr>
                        <w:spacing w:before="60"/>
                        <w:ind w:hangingChars="177"/>
                        <w:rPr>
                          <w:rFonts w:ascii="Microsoft JhengHei" w:eastAsia="Microsoft JhengHei" w:hAnsi="Microsoft JhengHei"/>
                        </w:rPr>
                      </w:pPr>
                      <w:r w:rsidRPr="00950BF3">
                        <w:rPr>
                          <w:rFonts w:ascii="Microsoft JhengHei" w:eastAsia="Microsoft JhengHei" w:hAnsi="Microsoft JhengHei" w:hint="eastAsia"/>
                        </w:rPr>
                        <w:t>(h)</w:t>
                      </w:r>
                      <w:r w:rsidRPr="00950BF3">
                        <w:rPr>
                          <w:rFonts w:ascii="Microsoft JhengHei" w:eastAsia="Microsoft JhengHei" w:hAnsi="Microsoft JhengHei"/>
                        </w:rPr>
                        <w:tab/>
                      </w:r>
                      <w:r w:rsidRPr="00950BF3">
                        <w:rPr>
                          <w:rFonts w:ascii="Microsoft JhengHei" w:eastAsia="Microsoft JhengHei" w:hAnsi="Microsoft JhengHei" w:hint="eastAsia"/>
                        </w:rPr>
                        <w:t>在提名日期前的5年內曾被裁定犯以下罪行 ——</w:t>
                      </w:r>
                    </w:p>
                    <w:p w14:paraId="43DED863"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w:t>
                      </w:r>
                      <w:r w:rsidRPr="00950BF3">
                        <w:rPr>
                          <w:rFonts w:ascii="Microsoft JhengHei" w:eastAsia="Microsoft JhengHei" w:hAnsi="Microsoft JhengHei"/>
                        </w:rPr>
                        <w:tab/>
                      </w:r>
                      <w:r w:rsidRPr="00950BF3">
                        <w:rPr>
                          <w:rFonts w:ascii="Microsoft JhengHei" w:eastAsia="Microsoft JhengHei" w:hAnsi="Microsoft JhengHei" w:hint="eastAsia"/>
                        </w:rPr>
                        <w:t>任何罪行(不論是在香港或是在任何其他地方被定罪)，並就該罪行被判處為期超逾3個月而又不得選擇以罰款代替的監禁(不論是否獲得緩刑)；</w:t>
                      </w:r>
                    </w:p>
                    <w:p w14:paraId="572034C4"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(ii)</w:t>
                      </w:r>
                      <w:r w:rsidRPr="00950BF3">
                        <w:rPr>
                          <w:rFonts w:ascii="Microsoft JhengHei" w:eastAsia="Microsoft JhengHei" w:hAnsi="Microsoft JhengHei"/>
                        </w:rPr>
                        <w:tab/>
                      </w:r>
                      <w:r w:rsidRPr="00950BF3">
                        <w:rPr>
                          <w:rFonts w:ascii="Microsoft JhengHei" w:eastAsia="Microsoft JhengHei" w:hAnsi="Microsoft JhengHei" w:hint="eastAsia"/>
                        </w:rPr>
                        <w:t>在違反《選舉(舞弊及非法行為)條例》(第554</w:t>
                      </w:r>
                      <w:proofErr w:type="gramStart"/>
                      <w:r w:rsidRPr="00950BF3">
                        <w:rPr>
                          <w:rFonts w:ascii="Microsoft JhengHei" w:eastAsia="Microsoft JhengHei" w:hAnsi="Microsoft JhengHei" w:hint="eastAsia"/>
                        </w:rPr>
                        <w:t>章)的情況下作出舞弊行為或非法行為</w:t>
                      </w:r>
                      <w:proofErr w:type="gramEnd"/>
                      <w:r w:rsidRPr="00950BF3">
                        <w:rPr>
                          <w:rFonts w:ascii="Microsoft JhengHei" w:eastAsia="Microsoft JhengHei" w:hAnsi="Microsoft JhengHei" w:hint="eastAsia"/>
                        </w:rPr>
                        <w:t>；</w:t>
                      </w:r>
                    </w:p>
                    <w:p w14:paraId="09952523"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(iii)</w:t>
                      </w:r>
                      <w:r w:rsidRPr="00950BF3">
                        <w:rPr>
                          <w:rFonts w:ascii="Microsoft JhengHei" w:eastAsia="Microsoft JhengHei" w:hAnsi="Microsoft JhengHei"/>
                        </w:rPr>
                        <w:tab/>
                      </w:r>
                      <w:r w:rsidRPr="00950BF3">
                        <w:rPr>
                          <w:rFonts w:ascii="Microsoft JhengHei" w:eastAsia="Microsoft JhengHei" w:hAnsi="Microsoft JhengHei" w:hint="eastAsia"/>
                        </w:rPr>
                        <w:t>《防止賄賂條例》(第201</w:t>
                      </w:r>
                      <w:proofErr w:type="gramStart"/>
                      <w:r w:rsidRPr="00950BF3">
                        <w:rPr>
                          <w:rFonts w:ascii="Microsoft JhengHei" w:eastAsia="Microsoft JhengHei" w:hAnsi="Microsoft JhengHei" w:hint="eastAsia"/>
                        </w:rPr>
                        <w:t>章)第</w:t>
                      </w:r>
                      <w:proofErr w:type="gramEnd"/>
                      <w:r w:rsidRPr="00950BF3">
                        <w:rPr>
                          <w:rFonts w:ascii="Microsoft JhengHei" w:eastAsia="Microsoft JhengHei" w:hAnsi="Microsoft JhengHei" w:hint="eastAsia"/>
                        </w:rPr>
                        <w:t>II部所訂的罪行；或</w:t>
                      </w:r>
                    </w:p>
                    <w:p w14:paraId="39BE72B4" w14:textId="77777777" w:rsidR="00F6266B" w:rsidRPr="00950BF3" w:rsidRDefault="00F6266B" w:rsidP="00A4717C">
                      <w:pPr>
                        <w:spacing w:before="60"/>
                        <w:ind w:leftChars="177" w:left="850" w:hangingChars="177"/>
                        <w:rPr>
                          <w:rFonts w:ascii="Microsoft JhengHei" w:eastAsia="Microsoft JhengHei" w:hAnsi="Microsoft JhengHei"/>
                        </w:rPr>
                      </w:pPr>
                      <w:r w:rsidRPr="00950BF3">
                        <w:rPr>
                          <w:rFonts w:ascii="Microsoft JhengHei" w:eastAsia="Microsoft JhengHei" w:hAnsi="Microsoft JhengHei" w:hint="eastAsia"/>
                        </w:rPr>
                        <w:t>(iv)</w:t>
                      </w:r>
                      <w:r w:rsidRPr="00950BF3">
                        <w:rPr>
                          <w:rFonts w:ascii="Microsoft JhengHei" w:eastAsia="Microsoft JhengHei" w:hAnsi="Microsoft JhengHei"/>
                        </w:rPr>
                        <w:tab/>
                      </w:r>
                      <w:r w:rsidRPr="00950BF3">
                        <w:rPr>
                          <w:rFonts w:ascii="Microsoft JhengHei" w:eastAsia="Microsoft JhengHei" w:hAnsi="Microsoft JhengHei" w:hint="eastAsia"/>
                        </w:rPr>
                        <w:t>為施行本段而訂立的《選管會規例》所訂明的任何罪行；或</w:t>
                      </w:r>
                    </w:p>
                    <w:p w14:paraId="5A4325B3" w14:textId="77777777" w:rsidR="00F6266B" w:rsidRPr="00950BF3" w:rsidRDefault="00F6266B" w:rsidP="00A4717C">
                      <w:pPr>
                        <w:pStyle w:val="a6"/>
                        <w:numPr>
                          <w:ilvl w:val="0"/>
                          <w:numId w:val="49"/>
                        </w:numPr>
                        <w:spacing w:before="60"/>
                        <w:ind w:left="426" w:hanging="426"/>
                        <w:rPr>
                          <w:rFonts w:ascii="Microsoft JhengHei" w:eastAsia="Microsoft JhengHei" w:hAnsi="Microsoft JhengHei"/>
                        </w:rPr>
                      </w:pPr>
                      <w:r w:rsidRPr="00950BF3">
                        <w:rPr>
                          <w:rFonts w:ascii="Microsoft JhengHei" w:eastAsia="Microsoft JhengHei" w:hAnsi="Microsoft JhengHei" w:hint="eastAsia"/>
                        </w:rPr>
                        <w:t>當其時是根據《精神健康條例》(第136章)被裁斷為因精神上無行為能力而無能力處理和管理其財產及事務。</w:t>
                      </w:r>
                    </w:p>
                  </w:txbxContent>
                </v:textbox>
                <w10:wrap type="topAndBottom" anchorx="margin"/>
              </v:shape>
            </w:pict>
          </mc:Fallback>
        </mc:AlternateContent>
      </w:r>
      <w:r w:rsidR="00A4717C" w:rsidRPr="00950BF3">
        <w:rPr>
          <w:rFonts w:ascii="Microsoft JhengHei" w:eastAsia="Microsoft JhengHei" w:hAnsi="Microsoft JhengHei" w:hint="eastAsia"/>
          <w:b/>
          <w:color w:val="404040"/>
          <w:shd w:val="clear" w:color="auto" w:fill="FFFFFF"/>
          <w:lang w:eastAsia="zh-HK"/>
        </w:rPr>
        <w:t>資料二</w:t>
      </w:r>
    </w:p>
    <w:p w14:paraId="6BF62433" w14:textId="38D905DA" w:rsidR="00A4717C" w:rsidRDefault="00A4717C" w:rsidP="00A4717C">
      <w:pPr>
        <w:ind w:left="0" w:firstLine="0"/>
        <w:rPr>
          <w:lang w:eastAsia="zh-HK"/>
        </w:rPr>
      </w:pPr>
      <w:r w:rsidRPr="00EF407A">
        <w:rPr>
          <w:rFonts w:eastAsiaTheme="minorEastAsia" w:hint="eastAsia"/>
          <w:sz w:val="22"/>
        </w:rPr>
        <w:t>資料來源：電子版香港法例，</w:t>
      </w:r>
      <w:r w:rsidRPr="00547C75">
        <w:rPr>
          <w:rFonts w:eastAsiaTheme="minorEastAsia" w:hint="eastAsia"/>
          <w:sz w:val="22"/>
        </w:rPr>
        <w:t>第</w:t>
      </w:r>
      <w:r w:rsidRPr="00547C75">
        <w:rPr>
          <w:rFonts w:eastAsiaTheme="minorEastAsia" w:hint="eastAsia"/>
          <w:sz w:val="22"/>
        </w:rPr>
        <w:t>569</w:t>
      </w:r>
      <w:r w:rsidRPr="00547C75">
        <w:rPr>
          <w:rFonts w:eastAsiaTheme="minorEastAsia" w:hint="eastAsia"/>
          <w:sz w:val="22"/>
        </w:rPr>
        <w:t>章《行政長官選舉條例》</w:t>
      </w:r>
      <w:r w:rsidRPr="00EF407A">
        <w:rPr>
          <w:rFonts w:eastAsiaTheme="minorEastAsia" w:hint="eastAsia"/>
          <w:sz w:val="22"/>
        </w:rPr>
        <w:t>，</w:t>
      </w:r>
      <w:hyperlink r:id="rId95" w:history="1">
        <w:r w:rsidRPr="008B438D">
          <w:rPr>
            <w:rStyle w:val="ac"/>
            <w:rFonts w:eastAsiaTheme="minorEastAsia" w:hint="eastAsia"/>
            <w:sz w:val="22"/>
          </w:rPr>
          <w:t>https://www.elegislation.gov.hk/</w:t>
        </w:r>
      </w:hyperlink>
    </w:p>
    <w:p w14:paraId="5CD7BB80" w14:textId="77777777" w:rsidR="00A4717C" w:rsidRPr="00547C75" w:rsidRDefault="00A4717C" w:rsidP="00A4717C">
      <w:pPr>
        <w:ind w:left="0" w:firstLine="0"/>
        <w:rPr>
          <w:rFonts w:eastAsiaTheme="minorEastAsia"/>
          <w:color w:val="404040"/>
          <w:shd w:val="clear" w:color="auto" w:fill="FFFFFF"/>
        </w:rPr>
      </w:pPr>
    </w:p>
    <w:p w14:paraId="5B410AD2" w14:textId="77777777" w:rsidR="00A4717C" w:rsidRDefault="00A4717C" w:rsidP="00676DEA">
      <w:pPr>
        <w:pStyle w:val="a6"/>
        <w:numPr>
          <w:ilvl w:val="0"/>
          <w:numId w:val="48"/>
        </w:numPr>
        <w:tabs>
          <w:tab w:val="left" w:pos="426"/>
          <w:tab w:val="left" w:pos="993"/>
        </w:tabs>
        <w:spacing w:line="276" w:lineRule="auto"/>
        <w:ind w:left="993" w:hanging="993"/>
      </w:pPr>
      <w:r>
        <w:rPr>
          <w:rFonts w:hint="eastAsia"/>
        </w:rPr>
        <w:t>(</w:t>
      </w:r>
      <w:r>
        <w:t>a</w:t>
      </w:r>
      <w:r>
        <w:rPr>
          <w:rFonts w:hint="eastAsia"/>
          <w:lang w:eastAsia="zh-HK"/>
        </w:rPr>
        <w:t>)</w:t>
      </w:r>
      <w:r>
        <w:rPr>
          <w:lang w:eastAsia="zh-HK"/>
        </w:rPr>
        <w:tab/>
      </w:r>
      <w:r>
        <w:rPr>
          <w:rFonts w:hint="eastAsia"/>
          <w:lang w:eastAsia="zh-HK"/>
        </w:rPr>
        <w:t>資料一《基本法》第四十四條主要是規定甚麼的？</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2EDE86C2" w14:textId="77777777" w:rsidTr="006C54AB">
        <w:tc>
          <w:tcPr>
            <w:tcW w:w="7501" w:type="dxa"/>
          </w:tcPr>
          <w:p w14:paraId="6948F4A6" w14:textId="77777777" w:rsidR="00A4717C" w:rsidRPr="0054449A" w:rsidRDefault="00A4717C" w:rsidP="00972A9F">
            <w:pPr>
              <w:spacing w:line="360" w:lineRule="auto"/>
              <w:ind w:left="0" w:firstLine="0"/>
              <w:rPr>
                <w:rFonts w:eastAsiaTheme="minorEastAsia"/>
                <w:i/>
                <w:color w:val="FF0000"/>
              </w:rPr>
            </w:pPr>
            <w:r>
              <w:rPr>
                <w:rFonts w:eastAsiaTheme="minorEastAsia" w:hint="eastAsia"/>
                <w:i/>
                <w:color w:val="FF0000"/>
                <w:lang w:eastAsia="zh-HK"/>
              </w:rPr>
              <w:t>成為香港特別行政區行政長官的資格</w:t>
            </w:r>
            <w:r>
              <w:rPr>
                <w:rFonts w:eastAsiaTheme="minorEastAsia" w:hint="eastAsia"/>
                <w:i/>
                <w:color w:val="FF0000"/>
              </w:rPr>
              <w:t>。</w:t>
            </w:r>
          </w:p>
        </w:tc>
      </w:tr>
    </w:tbl>
    <w:p w14:paraId="29E47D05" w14:textId="77777777" w:rsidR="00A4717C" w:rsidRPr="006E0196" w:rsidRDefault="00A4717C" w:rsidP="00A4717C">
      <w:pPr>
        <w:ind w:left="0" w:firstLine="0"/>
      </w:pPr>
    </w:p>
    <w:p w14:paraId="3D9CF9AA" w14:textId="77777777" w:rsidR="00A4717C" w:rsidRPr="00B237C1" w:rsidRDefault="00A4717C" w:rsidP="00676DEA">
      <w:pPr>
        <w:tabs>
          <w:tab w:val="left" w:pos="426"/>
          <w:tab w:val="left" w:pos="993"/>
        </w:tabs>
        <w:spacing w:line="276" w:lineRule="auto"/>
        <w:ind w:leftChars="1" w:left="991" w:hangingChars="412" w:hanging="989"/>
      </w:pPr>
      <w:r>
        <w:rPr>
          <w:lang w:eastAsia="zh-HK"/>
        </w:rPr>
        <w:tab/>
        <w:t>(</w:t>
      </w:r>
      <w:r>
        <w:rPr>
          <w:rFonts w:hint="eastAsia"/>
          <w:lang w:eastAsia="zh-HK"/>
        </w:rPr>
        <w:t>b</w:t>
      </w:r>
      <w:r>
        <w:rPr>
          <w:lang w:eastAsia="zh-HK"/>
        </w:rPr>
        <w:t>)</w:t>
      </w:r>
      <w:r>
        <w:rPr>
          <w:lang w:eastAsia="zh-HK"/>
        </w:rPr>
        <w:tab/>
      </w:r>
      <w:r>
        <w:rPr>
          <w:rFonts w:hint="eastAsia"/>
          <w:lang w:eastAsia="zh-HK"/>
        </w:rPr>
        <w:t>資料二與資料一《基本法》第四十五條第一款有甚麼關係？</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071A2" w14:paraId="336807E7" w14:textId="77777777" w:rsidTr="006C54AB">
        <w:tc>
          <w:tcPr>
            <w:tcW w:w="7501" w:type="dxa"/>
          </w:tcPr>
          <w:p w14:paraId="4A22C839" w14:textId="1C1329E6" w:rsidR="00A4717C" w:rsidRPr="005071A2" w:rsidRDefault="00A4717C" w:rsidP="00972A9F">
            <w:pPr>
              <w:spacing w:line="360" w:lineRule="auto"/>
              <w:ind w:left="0" w:firstLine="0"/>
              <w:rPr>
                <w:rFonts w:eastAsiaTheme="minorEastAsia"/>
                <w:i/>
                <w:color w:val="FF0000"/>
              </w:rPr>
            </w:pPr>
            <w:r>
              <w:rPr>
                <w:rFonts w:eastAsiaTheme="minorEastAsia" w:hint="eastAsia"/>
                <w:i/>
                <w:color w:val="FF0000"/>
                <w:lang w:eastAsia="zh-HK"/>
              </w:rPr>
              <w:t>《基本法》第四十五條第一款規定行政長官可透過選舉產生</w:t>
            </w:r>
            <w:r>
              <w:rPr>
                <w:rFonts w:eastAsiaTheme="minorEastAsia" w:hint="eastAsia"/>
                <w:i/>
                <w:color w:val="FF0000"/>
              </w:rPr>
              <w:t>，</w:t>
            </w:r>
            <w:r>
              <w:rPr>
                <w:rFonts w:eastAsiaTheme="minorEastAsia" w:hint="eastAsia"/>
                <w:i/>
                <w:color w:val="FF0000"/>
                <w:lang w:eastAsia="zh-HK"/>
              </w:rPr>
              <w:t>資料</w:t>
            </w:r>
          </w:p>
        </w:tc>
      </w:tr>
      <w:tr w:rsidR="00A4717C" w:rsidRPr="005071A2" w14:paraId="67301D93" w14:textId="77777777" w:rsidTr="006C54AB">
        <w:tc>
          <w:tcPr>
            <w:tcW w:w="7501" w:type="dxa"/>
          </w:tcPr>
          <w:p w14:paraId="3903F08D" w14:textId="3E81CDC1" w:rsidR="00A4717C" w:rsidRPr="00645B62" w:rsidRDefault="00972A9F" w:rsidP="00972A9F">
            <w:pPr>
              <w:spacing w:line="360" w:lineRule="auto"/>
              <w:ind w:left="0" w:firstLine="0"/>
              <w:rPr>
                <w:rFonts w:eastAsiaTheme="minorEastAsia"/>
                <w:i/>
                <w:color w:val="FF0000"/>
                <w:lang w:eastAsia="zh-HK"/>
              </w:rPr>
            </w:pPr>
            <w:r>
              <w:rPr>
                <w:rFonts w:eastAsiaTheme="minorEastAsia" w:hint="eastAsia"/>
                <w:i/>
                <w:color w:val="FF0000"/>
                <w:lang w:eastAsia="zh-HK"/>
              </w:rPr>
              <w:t>二</w:t>
            </w:r>
            <w:r w:rsidR="00A4717C">
              <w:rPr>
                <w:rFonts w:eastAsiaTheme="minorEastAsia" w:hint="eastAsia"/>
                <w:i/>
                <w:color w:val="FF0000"/>
                <w:lang w:eastAsia="zh-HK"/>
              </w:rPr>
              <w:t>的《行政長官選舉條例》「</w:t>
            </w:r>
            <w:r w:rsidR="00A4717C" w:rsidRPr="00C11EDC">
              <w:rPr>
                <w:rFonts w:eastAsiaTheme="minorEastAsia" w:hint="eastAsia"/>
                <w:i/>
                <w:color w:val="FF0000"/>
                <w:lang w:eastAsia="zh-HK"/>
              </w:rPr>
              <w:t>喪失獲提名為候選人的資格</w:t>
            </w:r>
            <w:r w:rsidR="00A4717C">
              <w:rPr>
                <w:rFonts w:eastAsiaTheme="minorEastAsia" w:hint="eastAsia"/>
                <w:i/>
                <w:color w:val="FF0000"/>
                <w:lang w:eastAsia="zh-HK"/>
              </w:rPr>
              <w:t>」的內容</w:t>
            </w:r>
            <w:r w:rsidR="00A4717C">
              <w:rPr>
                <w:rFonts w:eastAsiaTheme="minorEastAsia" w:hint="eastAsia"/>
                <w:i/>
                <w:color w:val="FF0000"/>
              </w:rPr>
              <w:t>，</w:t>
            </w:r>
          </w:p>
        </w:tc>
      </w:tr>
      <w:tr w:rsidR="00A4717C" w:rsidRPr="005071A2" w14:paraId="51DEB81E" w14:textId="77777777" w:rsidTr="006C54AB">
        <w:tc>
          <w:tcPr>
            <w:tcW w:w="7501" w:type="dxa"/>
          </w:tcPr>
          <w:p w14:paraId="3BEB6DC3" w14:textId="6AF286F7" w:rsidR="00A4717C" w:rsidRPr="00645B62" w:rsidRDefault="00972A9F" w:rsidP="00972A9F">
            <w:pPr>
              <w:spacing w:line="360" w:lineRule="auto"/>
              <w:ind w:left="0" w:firstLine="0"/>
              <w:rPr>
                <w:rFonts w:eastAsiaTheme="minorEastAsia"/>
                <w:i/>
                <w:color w:val="FF0000"/>
                <w:lang w:eastAsia="zh-HK"/>
              </w:rPr>
            </w:pPr>
            <w:r>
              <w:rPr>
                <w:rFonts w:eastAsiaTheme="minorEastAsia" w:hint="eastAsia"/>
                <w:i/>
                <w:color w:val="FF0000"/>
                <w:lang w:eastAsia="zh-HK"/>
              </w:rPr>
              <w:t>規</w:t>
            </w:r>
            <w:r w:rsidR="00A4717C">
              <w:rPr>
                <w:rFonts w:eastAsiaTheme="minorEastAsia" w:hint="eastAsia"/>
                <w:i/>
                <w:color w:val="FF0000"/>
                <w:lang w:eastAsia="zh-HK"/>
              </w:rPr>
              <w:t>管某些人即使符合《基本法》第四十四條的規定</w:t>
            </w:r>
            <w:r w:rsidR="00A4717C">
              <w:rPr>
                <w:rFonts w:eastAsiaTheme="minorEastAsia" w:hint="eastAsia"/>
                <w:i/>
                <w:color w:val="FF0000"/>
              </w:rPr>
              <w:t>，</w:t>
            </w:r>
            <w:r w:rsidR="00A4717C">
              <w:rPr>
                <w:rFonts w:eastAsiaTheme="minorEastAsia" w:hint="eastAsia"/>
                <w:i/>
                <w:color w:val="FF0000"/>
                <w:lang w:eastAsia="zh-HK"/>
              </w:rPr>
              <w:t>但因某些指定</w:t>
            </w:r>
          </w:p>
        </w:tc>
      </w:tr>
      <w:tr w:rsidR="00A4717C" w:rsidRPr="005071A2" w14:paraId="00E37858" w14:textId="77777777" w:rsidTr="006C54AB">
        <w:tc>
          <w:tcPr>
            <w:tcW w:w="7501" w:type="dxa"/>
          </w:tcPr>
          <w:p w14:paraId="684A2E6A" w14:textId="753096BB" w:rsidR="00A4717C" w:rsidRPr="00C11EDC" w:rsidRDefault="00972A9F" w:rsidP="00972A9F">
            <w:pPr>
              <w:spacing w:line="360" w:lineRule="auto"/>
              <w:ind w:left="0" w:firstLine="0"/>
              <w:rPr>
                <w:rFonts w:eastAsiaTheme="minorEastAsia"/>
                <w:i/>
                <w:color w:val="FF0000"/>
                <w:lang w:eastAsia="zh-HK"/>
              </w:rPr>
            </w:pPr>
            <w:r>
              <w:rPr>
                <w:rFonts w:eastAsiaTheme="minorEastAsia" w:hint="eastAsia"/>
                <w:i/>
                <w:color w:val="FF0000"/>
                <w:lang w:eastAsia="zh-HK"/>
              </w:rPr>
              <w:t>原因</w:t>
            </w:r>
            <w:r w:rsidR="00A4717C">
              <w:rPr>
                <w:rFonts w:eastAsiaTheme="minorEastAsia" w:hint="eastAsia"/>
                <w:i/>
                <w:color w:val="FF0000"/>
                <w:lang w:eastAsia="zh-HK"/>
              </w:rPr>
              <w:t>而喪失獲提名為候選人的資格</w:t>
            </w:r>
            <w:r w:rsidR="00A4717C">
              <w:rPr>
                <w:rFonts w:eastAsiaTheme="minorEastAsia" w:hint="eastAsia"/>
                <w:i/>
                <w:color w:val="FF0000"/>
              </w:rPr>
              <w:t>。</w:t>
            </w:r>
          </w:p>
        </w:tc>
      </w:tr>
      <w:tr w:rsidR="0025788B" w:rsidRPr="005071A2" w14:paraId="6C989FD3" w14:textId="77777777" w:rsidTr="006C54AB">
        <w:tc>
          <w:tcPr>
            <w:tcW w:w="7501" w:type="dxa"/>
          </w:tcPr>
          <w:p w14:paraId="78D05D4F" w14:textId="77777777" w:rsidR="0025788B" w:rsidRDefault="0025788B" w:rsidP="00972A9F">
            <w:pPr>
              <w:spacing w:line="360" w:lineRule="auto"/>
              <w:ind w:left="0" w:firstLine="0"/>
              <w:rPr>
                <w:rFonts w:eastAsiaTheme="minorEastAsia"/>
                <w:i/>
                <w:color w:val="FF0000"/>
                <w:lang w:eastAsia="zh-HK"/>
              </w:rPr>
            </w:pPr>
          </w:p>
        </w:tc>
      </w:tr>
    </w:tbl>
    <w:p w14:paraId="318C87A9" w14:textId="11B0F6EE" w:rsidR="00A4717C" w:rsidRDefault="00A4717C" w:rsidP="00A4717C">
      <w:pPr>
        <w:ind w:left="0" w:firstLine="0"/>
      </w:pPr>
    </w:p>
    <w:p w14:paraId="4CFDD410" w14:textId="77777777" w:rsidR="0025788B" w:rsidRPr="000C6FDF" w:rsidRDefault="0025788B" w:rsidP="00A4717C">
      <w:pPr>
        <w:ind w:left="0" w:firstLine="0"/>
      </w:pPr>
    </w:p>
    <w:p w14:paraId="773D2101" w14:textId="046D411A" w:rsidR="00A4717C" w:rsidRDefault="00A4717C" w:rsidP="00676DEA">
      <w:pPr>
        <w:pStyle w:val="a6"/>
        <w:numPr>
          <w:ilvl w:val="0"/>
          <w:numId w:val="48"/>
        </w:numPr>
        <w:tabs>
          <w:tab w:val="left" w:pos="426"/>
          <w:tab w:val="left" w:pos="993"/>
        </w:tabs>
        <w:spacing w:line="276" w:lineRule="auto"/>
        <w:ind w:left="993" w:hanging="993"/>
      </w:pPr>
      <w:r>
        <w:rPr>
          <w:rFonts w:hint="eastAsia"/>
        </w:rPr>
        <w:t>(a)</w:t>
      </w:r>
      <w:r>
        <w:rPr>
          <w:rFonts w:hint="eastAsia"/>
        </w:rPr>
        <w:tab/>
      </w:r>
      <w:r>
        <w:rPr>
          <w:rFonts w:hint="eastAsia"/>
          <w:lang w:eastAsia="zh-HK"/>
        </w:rPr>
        <w:t>資料二中</w:t>
      </w:r>
      <w:proofErr w:type="gramStart"/>
      <w:r>
        <w:rPr>
          <w:rFonts w:hint="eastAsia"/>
        </w:rPr>
        <w:t>14</w:t>
      </w:r>
      <w:r>
        <w:t>.</w:t>
      </w:r>
      <w:r w:rsidR="00813AEE">
        <w:t>(</w:t>
      </w:r>
      <w:proofErr w:type="gramEnd"/>
      <w:r w:rsidR="00813AEE">
        <w:t>1)</w:t>
      </w:r>
      <w:r>
        <w:rPr>
          <w:lang w:eastAsia="zh-HK"/>
        </w:rPr>
        <w:t>(a)</w:t>
      </w:r>
      <w:r>
        <w:rPr>
          <w:rFonts w:hint="eastAsia"/>
          <w:lang w:eastAsia="zh-HK"/>
        </w:rPr>
        <w:t>與資料一中哪條《基本法》條文相關？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40A30210" w14:textId="77777777" w:rsidTr="006C54AB">
        <w:tc>
          <w:tcPr>
            <w:tcW w:w="7501" w:type="dxa"/>
          </w:tcPr>
          <w:p w14:paraId="7F281B0F" w14:textId="77777777" w:rsidR="00A4717C" w:rsidRPr="006803E3" w:rsidRDefault="00A4717C" w:rsidP="00972A9F">
            <w:pPr>
              <w:spacing w:line="360" w:lineRule="auto"/>
              <w:ind w:left="0" w:firstLine="0"/>
              <w:rPr>
                <w:rFonts w:eastAsiaTheme="minorEastAsia"/>
                <w:i/>
                <w:color w:val="FF0000"/>
              </w:rPr>
            </w:pPr>
            <w:r>
              <w:rPr>
                <w:rFonts w:eastAsiaTheme="minorEastAsia" w:hint="eastAsia"/>
                <w:i/>
                <w:color w:val="FF0000"/>
                <w:lang w:eastAsia="zh-HK"/>
              </w:rPr>
              <w:t>第四十六條</w:t>
            </w:r>
            <w:r w:rsidRPr="006803E3">
              <w:rPr>
                <w:rFonts w:eastAsiaTheme="minorEastAsia" w:hint="eastAsia"/>
                <w:i/>
                <w:color w:val="FF0000"/>
              </w:rPr>
              <w:t>。</w:t>
            </w:r>
          </w:p>
        </w:tc>
      </w:tr>
    </w:tbl>
    <w:p w14:paraId="48930424" w14:textId="77777777" w:rsidR="00A4717C" w:rsidRDefault="00A4717C" w:rsidP="00972A9F">
      <w:pPr>
        <w:spacing w:line="360" w:lineRule="auto"/>
        <w:ind w:left="0" w:firstLine="0"/>
      </w:pPr>
    </w:p>
    <w:p w14:paraId="4B12BB3C" w14:textId="328E1887" w:rsidR="00A4717C" w:rsidRPr="00B237C1" w:rsidRDefault="00A4717C" w:rsidP="00676DEA">
      <w:pPr>
        <w:tabs>
          <w:tab w:val="left" w:pos="426"/>
          <w:tab w:val="left" w:pos="993"/>
        </w:tabs>
        <w:spacing w:line="276" w:lineRule="auto"/>
        <w:ind w:leftChars="1" w:left="991" w:hangingChars="412" w:hanging="989"/>
      </w:pPr>
      <w:r>
        <w:rPr>
          <w:lang w:eastAsia="zh-HK"/>
        </w:rPr>
        <w:tab/>
        <w:t>(b)</w:t>
      </w:r>
      <w:r>
        <w:rPr>
          <w:lang w:eastAsia="zh-HK"/>
        </w:rPr>
        <w:tab/>
      </w:r>
      <w:r>
        <w:rPr>
          <w:rFonts w:hint="eastAsia"/>
          <w:lang w:eastAsia="zh-HK"/>
        </w:rPr>
        <w:t>資料二中</w:t>
      </w:r>
      <w:proofErr w:type="gramStart"/>
      <w:r>
        <w:rPr>
          <w:rFonts w:hint="eastAsia"/>
        </w:rPr>
        <w:t>14</w:t>
      </w:r>
      <w:r>
        <w:t>.</w:t>
      </w:r>
      <w:r w:rsidR="00813AEE">
        <w:t>(</w:t>
      </w:r>
      <w:proofErr w:type="gramEnd"/>
      <w:r w:rsidR="00813AEE">
        <w:t>1)</w:t>
      </w:r>
      <w:r>
        <w:rPr>
          <w:lang w:eastAsia="zh-HK"/>
        </w:rPr>
        <w:t>(e)</w:t>
      </w:r>
      <w:r>
        <w:rPr>
          <w:rFonts w:hint="eastAsia"/>
          <w:lang w:eastAsia="zh-HK"/>
        </w:rPr>
        <w:t>與資料一中哪條《基本法》條文相關？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7A77703F" w14:textId="77777777" w:rsidTr="006C54AB">
        <w:tc>
          <w:tcPr>
            <w:tcW w:w="7501" w:type="dxa"/>
          </w:tcPr>
          <w:p w14:paraId="28A5C4B1" w14:textId="77777777" w:rsidR="00A4717C" w:rsidRPr="00D62A7C" w:rsidRDefault="00A4717C" w:rsidP="00972A9F">
            <w:pPr>
              <w:spacing w:line="360" w:lineRule="auto"/>
              <w:ind w:left="0" w:firstLine="0"/>
              <w:rPr>
                <w:rFonts w:eastAsiaTheme="minorEastAsia"/>
                <w:i/>
                <w:color w:val="FF0000"/>
              </w:rPr>
            </w:pPr>
            <w:r>
              <w:rPr>
                <w:rFonts w:eastAsiaTheme="minorEastAsia" w:hint="eastAsia"/>
                <w:i/>
                <w:color w:val="FF0000"/>
                <w:lang w:eastAsia="zh-HK"/>
              </w:rPr>
              <w:t>第四十四條</w:t>
            </w:r>
            <w:r>
              <w:rPr>
                <w:rFonts w:eastAsiaTheme="minorEastAsia" w:hint="eastAsia"/>
                <w:i/>
                <w:color w:val="FF0000"/>
              </w:rPr>
              <w:t>。</w:t>
            </w:r>
          </w:p>
        </w:tc>
      </w:tr>
    </w:tbl>
    <w:p w14:paraId="531A18B2" w14:textId="77777777" w:rsidR="00A4717C" w:rsidRPr="00BC34BA" w:rsidRDefault="00A4717C" w:rsidP="00A4717C">
      <w:pPr>
        <w:ind w:left="0" w:firstLine="0"/>
      </w:pPr>
    </w:p>
    <w:p w14:paraId="2B324F97" w14:textId="104FBE59" w:rsidR="00A4717C" w:rsidRPr="00B237C1" w:rsidRDefault="00A4717C" w:rsidP="00676DEA">
      <w:pPr>
        <w:tabs>
          <w:tab w:val="left" w:pos="426"/>
          <w:tab w:val="left" w:pos="993"/>
        </w:tabs>
        <w:spacing w:line="276" w:lineRule="auto"/>
        <w:ind w:leftChars="1" w:left="991" w:hangingChars="412" w:hanging="989"/>
      </w:pPr>
      <w:r>
        <w:rPr>
          <w:lang w:eastAsia="zh-HK"/>
        </w:rPr>
        <w:tab/>
        <w:t>(c)</w:t>
      </w:r>
      <w:r>
        <w:rPr>
          <w:lang w:eastAsia="zh-HK"/>
        </w:rPr>
        <w:tab/>
      </w:r>
      <w:r>
        <w:rPr>
          <w:rFonts w:hint="eastAsia"/>
          <w:lang w:eastAsia="zh-HK"/>
        </w:rPr>
        <w:t>資料二中</w:t>
      </w:r>
      <w:proofErr w:type="gramStart"/>
      <w:r>
        <w:rPr>
          <w:rFonts w:hint="eastAsia"/>
        </w:rPr>
        <w:t>14</w:t>
      </w:r>
      <w:r>
        <w:t>.</w:t>
      </w:r>
      <w:r w:rsidR="00813AEE">
        <w:t>(</w:t>
      </w:r>
      <w:proofErr w:type="gramEnd"/>
      <w:r w:rsidR="00813AEE">
        <w:t>1)</w:t>
      </w:r>
      <w:r>
        <w:rPr>
          <w:lang w:eastAsia="zh-HK"/>
        </w:rPr>
        <w:t>(f)-(h)</w:t>
      </w:r>
      <w:r>
        <w:rPr>
          <w:rFonts w:hint="eastAsia"/>
          <w:lang w:eastAsia="zh-HK"/>
        </w:rPr>
        <w:t>與資料一中哪條《基本法》條文相關？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36622C3B" w14:textId="77777777" w:rsidTr="006C54AB">
        <w:tc>
          <w:tcPr>
            <w:tcW w:w="7501" w:type="dxa"/>
          </w:tcPr>
          <w:p w14:paraId="44240F0D" w14:textId="77777777" w:rsidR="00A4717C" w:rsidRPr="00D62A7C" w:rsidRDefault="00A4717C" w:rsidP="00972A9F">
            <w:pPr>
              <w:spacing w:line="360" w:lineRule="auto"/>
              <w:ind w:left="0" w:firstLine="0"/>
              <w:rPr>
                <w:rFonts w:eastAsiaTheme="minorEastAsia"/>
                <w:i/>
                <w:color w:val="FF0000"/>
              </w:rPr>
            </w:pPr>
            <w:r>
              <w:rPr>
                <w:rFonts w:eastAsiaTheme="minorEastAsia" w:hint="eastAsia"/>
                <w:i/>
                <w:color w:val="FF0000"/>
                <w:lang w:eastAsia="zh-HK"/>
              </w:rPr>
              <w:t>第四十七條</w:t>
            </w:r>
            <w:r>
              <w:rPr>
                <w:rFonts w:eastAsiaTheme="minorEastAsia" w:hint="eastAsia"/>
                <w:i/>
                <w:color w:val="FF0000"/>
              </w:rPr>
              <w:t>。</w:t>
            </w:r>
          </w:p>
        </w:tc>
      </w:tr>
    </w:tbl>
    <w:p w14:paraId="6F47AA59" w14:textId="77777777" w:rsidR="00A4717C" w:rsidRPr="00D305D6" w:rsidRDefault="00A4717C" w:rsidP="00A4717C">
      <w:pPr>
        <w:ind w:left="0" w:firstLine="0"/>
        <w:rPr>
          <w:rFonts w:eastAsiaTheme="minorEastAsia"/>
          <w:color w:val="404040"/>
          <w:shd w:val="clear" w:color="auto" w:fill="FFFFFF"/>
        </w:rPr>
      </w:pPr>
    </w:p>
    <w:p w14:paraId="2B5F0D26" w14:textId="77777777" w:rsidR="00A4717C" w:rsidRDefault="00A4717C" w:rsidP="00A4717C">
      <w:pPr>
        <w:rPr>
          <w:rFonts w:eastAsia="Microsoft JhengHei"/>
          <w:szCs w:val="28"/>
        </w:rPr>
      </w:pPr>
      <w:r>
        <w:rPr>
          <w:rFonts w:eastAsia="Microsoft JhengHei"/>
          <w:szCs w:val="28"/>
        </w:rPr>
        <w:br w:type="page"/>
      </w:r>
    </w:p>
    <w:p w14:paraId="7888252C" w14:textId="1A0454DA" w:rsidR="00A4717C" w:rsidRDefault="00A4717C" w:rsidP="00A4717C">
      <w:pPr>
        <w:tabs>
          <w:tab w:val="left" w:pos="1701"/>
        </w:tabs>
        <w:ind w:left="1701" w:hanging="1701"/>
        <w:rPr>
          <w:rFonts w:eastAsia="Microsoft JhengHei"/>
          <w:sz w:val="28"/>
          <w:szCs w:val="28"/>
        </w:rPr>
      </w:pPr>
      <w:r>
        <w:rPr>
          <w:rFonts w:eastAsia="Microsoft JhengHei"/>
          <w:b/>
          <w:sz w:val="28"/>
          <w:szCs w:val="28"/>
        </w:rPr>
        <w:lastRenderedPageBreak/>
        <w:t>工作紙</w:t>
      </w:r>
      <w:r>
        <w:rPr>
          <w:rFonts w:eastAsia="Microsoft JhengHei" w:hint="eastAsia"/>
          <w:b/>
          <w:sz w:val="28"/>
          <w:szCs w:val="28"/>
          <w:lang w:eastAsia="zh-HK"/>
        </w:rPr>
        <w:t>十</w:t>
      </w:r>
      <w:r w:rsidR="00963F21">
        <w:rPr>
          <w:rFonts w:eastAsia="Microsoft JhengHei" w:hint="eastAsia"/>
          <w:b/>
          <w:sz w:val="28"/>
          <w:szCs w:val="28"/>
          <w:lang w:eastAsia="zh-HK"/>
        </w:rPr>
        <w:t>二</w:t>
      </w:r>
      <w:r>
        <w:rPr>
          <w:rFonts w:eastAsia="Microsoft JhengHei"/>
          <w:b/>
          <w:sz w:val="28"/>
          <w:szCs w:val="28"/>
        </w:rPr>
        <w:t>：</w:t>
      </w:r>
      <w:r>
        <w:rPr>
          <w:rFonts w:eastAsia="Microsoft JhengHei"/>
          <w:b/>
          <w:sz w:val="28"/>
          <w:szCs w:val="28"/>
        </w:rPr>
        <w:tab/>
      </w:r>
      <w:r>
        <w:rPr>
          <w:rFonts w:eastAsia="Microsoft JhengHei" w:hint="eastAsia"/>
          <w:b/>
          <w:sz w:val="28"/>
          <w:szCs w:val="28"/>
          <w:lang w:eastAsia="zh-HK"/>
        </w:rPr>
        <w:t>行政長官的任命</w:t>
      </w:r>
      <w:r>
        <w:rPr>
          <w:rFonts w:eastAsia="Microsoft JhengHei" w:hint="eastAsia"/>
          <w:b/>
          <w:sz w:val="28"/>
          <w:szCs w:val="28"/>
        </w:rPr>
        <w:t>、</w:t>
      </w:r>
      <w:r>
        <w:rPr>
          <w:rFonts w:eastAsia="Microsoft JhengHei" w:hint="eastAsia"/>
          <w:b/>
          <w:sz w:val="28"/>
          <w:szCs w:val="28"/>
          <w:lang w:eastAsia="zh-HK"/>
        </w:rPr>
        <w:t>雙重身分和雙重問責制</w:t>
      </w:r>
    </w:p>
    <w:p w14:paraId="1A06F5EF" w14:textId="3771D0EF" w:rsidR="00A4717C" w:rsidRDefault="00A4717C" w:rsidP="00A4717C">
      <w:pPr>
        <w:tabs>
          <w:tab w:val="left" w:pos="1701"/>
        </w:tabs>
        <w:ind w:left="1701" w:hanging="1701"/>
        <w:rPr>
          <w:rFonts w:eastAsia="Microsoft JhengHei"/>
          <w:szCs w:val="28"/>
        </w:rPr>
      </w:pPr>
    </w:p>
    <w:p w14:paraId="18158980" w14:textId="493E8AFC" w:rsidR="00A4717C" w:rsidRPr="00972A9F" w:rsidRDefault="00972A9F" w:rsidP="00A4717C">
      <w:pPr>
        <w:ind w:left="0" w:firstLine="0"/>
        <w:rPr>
          <w:rFonts w:ascii="Microsoft JhengHei" w:eastAsia="Microsoft JhengHei" w:hAnsi="Microsoft JhengHei"/>
          <w:b/>
          <w:lang w:eastAsia="zh-HK"/>
        </w:rPr>
      </w:pPr>
      <w:r>
        <w:rPr>
          <w:rFonts w:eastAsia="DFKai-SB"/>
          <w:bCs/>
          <w:noProof/>
          <w:kern w:val="0"/>
        </w:rPr>
        <mc:AlternateContent>
          <mc:Choice Requires="wps">
            <w:drawing>
              <wp:anchor distT="0" distB="0" distL="114300" distR="114300" simplePos="0" relativeHeight="251662848" behindDoc="0" locked="0" layoutInCell="1" allowOverlap="1" wp14:anchorId="679C2484" wp14:editId="58E53975">
                <wp:simplePos x="0" y="0"/>
                <wp:positionH relativeFrom="margin">
                  <wp:align>left</wp:align>
                </wp:positionH>
                <wp:positionV relativeFrom="paragraph">
                  <wp:posOffset>279400</wp:posOffset>
                </wp:positionV>
                <wp:extent cx="5279390" cy="2499360"/>
                <wp:effectExtent l="0" t="0" r="16510" b="15240"/>
                <wp:wrapTopAndBottom/>
                <wp:docPr id="245" name="文字方塊 245"/>
                <wp:cNvGraphicFramePr/>
                <a:graphic xmlns:a="http://schemas.openxmlformats.org/drawingml/2006/main">
                  <a:graphicData uri="http://schemas.microsoft.com/office/word/2010/wordprocessingShape">
                    <wps:wsp>
                      <wps:cNvSpPr txBox="1"/>
                      <wps:spPr>
                        <a:xfrm>
                          <a:off x="0" y="0"/>
                          <a:ext cx="5279390" cy="2499360"/>
                        </a:xfrm>
                        <a:prstGeom prst="rect">
                          <a:avLst/>
                        </a:prstGeom>
                        <a:blipFill>
                          <a:blip r:embed="rId66"/>
                          <a:tile tx="0" ty="0" sx="100000" sy="100000" flip="none" algn="tl"/>
                        </a:blipFill>
                        <a:ln w="6350">
                          <a:solidFill>
                            <a:prstClr val="black"/>
                          </a:solidFill>
                        </a:ln>
                      </wps:spPr>
                      <wps:txbx>
                        <w:txbxContent>
                          <w:p w14:paraId="5D0A3AB6" w14:textId="77777777" w:rsidR="00F6266B" w:rsidRPr="00972A9F" w:rsidRDefault="00F6266B" w:rsidP="00A4717C">
                            <w:pPr>
                              <w:jc w:val="center"/>
                              <w:rPr>
                                <w:rFonts w:ascii="Microsoft JhengHei" w:eastAsia="Microsoft JhengHei" w:hAnsi="Microsoft JhengHei"/>
                                <w:b/>
                              </w:rPr>
                            </w:pPr>
                            <w:r w:rsidRPr="00972A9F">
                              <w:rPr>
                                <w:rFonts w:ascii="Microsoft JhengHei" w:eastAsia="Microsoft JhengHei" w:hAnsi="Microsoft JhengHei"/>
                                <w:b/>
                              </w:rPr>
                              <w:t>中華人民共和國國務院令</w:t>
                            </w:r>
                          </w:p>
                          <w:p w14:paraId="6C7B4D87" w14:textId="5C7F6A05" w:rsidR="00F6266B" w:rsidRPr="00972A9F" w:rsidRDefault="00F6266B" w:rsidP="00A4717C">
                            <w:pPr>
                              <w:jc w:val="center"/>
                              <w:rPr>
                                <w:rFonts w:ascii="Microsoft JhengHei" w:eastAsia="Microsoft JhengHei" w:hAnsi="Microsoft JhengHei"/>
                                <w:b/>
                              </w:rPr>
                            </w:pPr>
                            <w:r w:rsidRPr="00972A9F">
                              <w:rPr>
                                <w:rFonts w:ascii="Microsoft JhengHei" w:eastAsia="Microsoft JhengHei" w:hAnsi="Microsoft JhengHei"/>
                                <w:b/>
                              </w:rPr>
                              <w:t>第</w:t>
                            </w:r>
                            <w:r>
                              <w:rPr>
                                <w:rFonts w:ascii="Microsoft JhengHei" w:eastAsia="Microsoft JhengHei" w:hAnsi="Microsoft JhengHei"/>
                                <w:b/>
                              </w:rPr>
                              <w:t>754</w:t>
                            </w:r>
                            <w:r w:rsidRPr="00972A9F">
                              <w:rPr>
                                <w:rFonts w:ascii="Microsoft JhengHei" w:eastAsia="Microsoft JhengHei" w:hAnsi="Microsoft JhengHei"/>
                                <w:b/>
                              </w:rPr>
                              <w:t>號</w:t>
                            </w:r>
                          </w:p>
                          <w:p w14:paraId="515A2615" w14:textId="77777777" w:rsidR="00F6266B" w:rsidRPr="00972A9F" w:rsidRDefault="00F6266B" w:rsidP="00A4717C">
                            <w:pPr>
                              <w:ind w:left="0" w:firstLine="0"/>
                              <w:jc w:val="both"/>
                              <w:rPr>
                                <w:rFonts w:ascii="Microsoft JhengHei" w:eastAsia="Microsoft JhengHei" w:hAnsi="Microsoft JhengHei"/>
                              </w:rPr>
                            </w:pPr>
                          </w:p>
                          <w:p w14:paraId="0A73DF28" w14:textId="5859CB7A" w:rsidR="00F6266B" w:rsidRPr="00972A9F" w:rsidRDefault="00F6266B" w:rsidP="00A4717C">
                            <w:pPr>
                              <w:ind w:leftChars="59" w:left="142" w:rightChars="41" w:right="98" w:firstLine="0"/>
                              <w:jc w:val="both"/>
                              <w:rPr>
                                <w:rFonts w:ascii="Microsoft JhengHei" w:eastAsia="Microsoft JhengHei" w:hAnsi="Microsoft JhengHei"/>
                              </w:rPr>
                            </w:pPr>
                            <w:r w:rsidRPr="00972A9F">
                              <w:rPr>
                                <w:rFonts w:ascii="Microsoft JhengHei" w:eastAsia="Microsoft JhengHei" w:hAnsi="Microsoft JhengHei"/>
                              </w:rPr>
                              <w:t>依照《中華人民共和國香港特別行政區基本法》的有關規定，根據香港特別行政區行政長官選舉委員會選舉產生的人選，任命</w:t>
                            </w:r>
                            <w:r>
                              <w:rPr>
                                <w:rFonts w:ascii="Microsoft JhengHei" w:eastAsia="Microsoft JhengHei" w:hAnsi="Microsoft JhengHei" w:hint="eastAsia"/>
                              </w:rPr>
                              <w:t>李家超</w:t>
                            </w:r>
                            <w:r w:rsidRPr="00972A9F">
                              <w:rPr>
                                <w:rFonts w:ascii="Microsoft JhengHei" w:eastAsia="Microsoft JhengHei" w:hAnsi="Microsoft JhengHei"/>
                              </w:rPr>
                              <w:t>為中華人民共和國香港特別行政區第</w:t>
                            </w:r>
                            <w:r>
                              <w:rPr>
                                <w:rFonts w:ascii="Microsoft JhengHei" w:eastAsia="Microsoft JhengHei" w:hAnsi="Microsoft JhengHei" w:hint="eastAsia"/>
                              </w:rPr>
                              <w:t>六</w:t>
                            </w:r>
                            <w:r w:rsidRPr="00972A9F">
                              <w:rPr>
                                <w:rFonts w:ascii="Microsoft JhengHei" w:eastAsia="Microsoft JhengHei" w:hAnsi="Microsoft JhengHei"/>
                              </w:rPr>
                              <w:t>任行政長官，於20</w:t>
                            </w:r>
                            <w:r>
                              <w:rPr>
                                <w:rFonts w:ascii="Microsoft JhengHei" w:eastAsia="Microsoft JhengHei" w:hAnsi="Microsoft JhengHei"/>
                              </w:rPr>
                              <w:t>22</w:t>
                            </w:r>
                            <w:r w:rsidRPr="00972A9F">
                              <w:rPr>
                                <w:rFonts w:ascii="Microsoft JhengHei" w:eastAsia="Microsoft JhengHei" w:hAnsi="Microsoft JhengHei"/>
                              </w:rPr>
                              <w:t>年7月1日就職。</w:t>
                            </w:r>
                          </w:p>
                          <w:p w14:paraId="642A8DF2" w14:textId="77777777" w:rsidR="00F6266B" w:rsidRDefault="00F6266B" w:rsidP="00A4717C">
                            <w:pPr>
                              <w:ind w:rightChars="41" w:right="98"/>
                              <w:jc w:val="right"/>
                              <w:rPr>
                                <w:rFonts w:ascii="Microsoft JhengHei" w:eastAsia="Microsoft JhengHei" w:hAnsi="Microsoft JhengHei"/>
                              </w:rPr>
                            </w:pPr>
                          </w:p>
                          <w:p w14:paraId="56E4164A" w14:textId="344F6035" w:rsidR="00F6266B" w:rsidRPr="00972A9F" w:rsidRDefault="00F6266B" w:rsidP="00A4717C">
                            <w:pPr>
                              <w:ind w:rightChars="41" w:right="98"/>
                              <w:jc w:val="right"/>
                              <w:rPr>
                                <w:rFonts w:ascii="Microsoft JhengHei" w:eastAsia="Microsoft JhengHei" w:hAnsi="Microsoft JhengHei"/>
                              </w:rPr>
                            </w:pPr>
                            <w:r w:rsidRPr="00972A9F">
                              <w:rPr>
                                <w:rFonts w:ascii="Microsoft JhengHei" w:eastAsia="Microsoft JhengHei" w:hAnsi="Microsoft JhengHei"/>
                              </w:rPr>
                              <w:t>總理</w:t>
                            </w:r>
                            <w:r>
                              <w:rPr>
                                <w:rFonts w:ascii="Microsoft JhengHei" w:eastAsia="Microsoft JhengHei" w:hAnsi="Microsoft JhengHei" w:hint="eastAsia"/>
                              </w:rPr>
                              <w:t xml:space="preserve"> </w:t>
                            </w:r>
                            <w:r>
                              <w:rPr>
                                <w:rFonts w:ascii="Microsoft JhengHei" w:eastAsia="Microsoft JhengHei" w:hAnsi="Microsoft JhengHei"/>
                              </w:rPr>
                              <w:t xml:space="preserve"> </w:t>
                            </w:r>
                            <w:r w:rsidRPr="00972A9F">
                              <w:rPr>
                                <w:rFonts w:ascii="Microsoft JhengHei" w:eastAsia="Microsoft JhengHei" w:hAnsi="Microsoft JhengHei"/>
                              </w:rPr>
                              <w:t>李克強</w:t>
                            </w:r>
                          </w:p>
                          <w:p w14:paraId="07D0E0C1" w14:textId="6245CFF9" w:rsidR="00F6266B" w:rsidRPr="00972A9F" w:rsidRDefault="00F6266B" w:rsidP="00A4717C">
                            <w:pPr>
                              <w:ind w:rightChars="41" w:right="98"/>
                              <w:jc w:val="right"/>
                              <w:rPr>
                                <w:rFonts w:ascii="Microsoft JhengHei" w:eastAsia="Microsoft JhengHei" w:hAnsi="Microsoft JhengHei"/>
                              </w:rPr>
                            </w:pPr>
                            <w:r w:rsidRPr="00972A9F">
                              <w:rPr>
                                <w:rFonts w:ascii="Microsoft JhengHei" w:eastAsia="Microsoft JhengHei" w:hAnsi="Microsoft JhengHei"/>
                              </w:rPr>
                              <w:t>20</w:t>
                            </w:r>
                            <w:r>
                              <w:rPr>
                                <w:rFonts w:ascii="Microsoft JhengHei" w:eastAsia="Microsoft JhengHei" w:hAnsi="Microsoft JhengHei"/>
                              </w:rPr>
                              <w:t>22</w:t>
                            </w:r>
                            <w:r w:rsidRPr="00972A9F">
                              <w:rPr>
                                <w:rFonts w:ascii="Microsoft JhengHei" w:eastAsia="Microsoft JhengHei" w:hAnsi="Microsoft JhengHei"/>
                              </w:rPr>
                              <w:t>年</w:t>
                            </w:r>
                            <w:r>
                              <w:rPr>
                                <w:rFonts w:ascii="Microsoft JhengHei" w:eastAsia="Microsoft JhengHei" w:hAnsi="Microsoft JhengHei"/>
                              </w:rPr>
                              <w:t>5</w:t>
                            </w:r>
                            <w:r w:rsidRPr="00972A9F">
                              <w:rPr>
                                <w:rFonts w:ascii="Microsoft JhengHei" w:eastAsia="Microsoft JhengHei" w:hAnsi="Microsoft JhengHei"/>
                              </w:rPr>
                              <w:t>月</w:t>
                            </w:r>
                            <w:r>
                              <w:rPr>
                                <w:rFonts w:ascii="Microsoft JhengHei" w:eastAsia="Microsoft JhengHei" w:hAnsi="Microsoft JhengHei"/>
                              </w:rPr>
                              <w:t>20</w:t>
                            </w:r>
                            <w:r w:rsidRPr="00972A9F">
                              <w:rPr>
                                <w:rFonts w:ascii="Microsoft JhengHei" w:eastAsia="Microsoft JhengHei" w:hAnsi="Microsoft JhengHei"/>
                              </w:rPr>
                              <w:t>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C2484" id="文字方塊 245" o:spid="_x0000_s1148" type="#_x0000_t202" style="position:absolute;margin-left:0;margin-top:22pt;width:415.7pt;height:196.8pt;z-index:25166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C5wevAgAAQwUAAA4AAABkcnMvZTJvRG9jLnhtbKxUUU4bMRD9r9Q7&#10;WP4vm4QEmhUblIKokBAgQcW34/UmVr22azvJ0gtU6gHodw/QA/RAcI4+e7MhopUqVc2HM/bMjue9&#10;eeOj46ZWZCWcl0YXtL/Xo0Robkqp5wX9cHv25i0lPjBdMmW0KOi98PR48vrV0drmYmAWRpXCESTR&#10;Pl/bgi5CsHmWeb4QNfN7xgoNZ2VczQK2bp6Vjq2RvVbZoNc7yNbGldYZLrzH6WnrpJOUv6oED1dV&#10;5UUgqqCoLaTVpXUW12xyxPK5Y3Yh+aYM9g9V1ExqXLpNdcoCI0snf0tVS+6MN1XY46bOTFVJLhIG&#10;oOn3XqC5WTArEhaQ4+2WJv//0vLL1bUjsizoYDiiRLMaTXp6+PL449vTw8/H719JPAdLa+tzBN9Y&#10;hIfmnWnQ7e7c4zCCbypXx3/AIvCD7/stx6IJhONwNDgc74/h4vANhuPx/kHqQvb8uXU+vBemJtEo&#10;qEMTE7dsdeEDSkFoFxJvmylpz6RSnb2hCU3+u5jaBpwavqyFDq2inFAsQM5+Ia2nxOWingkQ5M7L&#10;hJjlQSoBEhLCkCASH/noxR/0jqPOrlBcQTW0TwlTc8xIUJE2YNitW2myLujB/qiXkHqjZNlhilhP&#10;lCMrBg3PFOMfNwl2opBOaWSNXWq7Ea3QzJrU2/G2VTNT3qODzrST4C0/k8h/wXy4Zg7SR/0Y53CF&#10;pVIGRZmNRcnCuM9/Oo/xIBteStYYpYL6T0vmgFida2h13B8OkTakzXB0OMDG7Xpmux69rE8MkPZB&#10;pOXJjPFBdWblTH2HqZ/GW+FimuNuENuZJ6EdcLwaXEynKQjTZlm40DeWx9RRK5HX2+aOObsRWoBG&#10;L003dCx/obc2Nn6pzXQZTCWTGCPRLasb/jGpqb+bVyU+Bbv7FPX89k1+AQ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AfsI&#10;FN0AAAAHAQAADwAAAGRycy9kb3ducmV2LnhtbEyPzU7DQAyE70i8w8pI3OgmTdSfkE2FkEDihGg5&#10;cHSzJglkvVF224S3x5zoyRqPNfO53M2uV2caQ+fZQLpIQBHX3nbcGHg/PN1tQIWIbLH3TAZ+KMCu&#10;ur4qsbB+4jc672OjJIRDgQbaGIdC61C35DAs/EAs3qcfHUaRY6PtiJOEu14vk2SlHXYsDS0O9NhS&#10;/b0/OQP0UndTs9xuXw+YPX+laZ6spw9jbm/mh3tQkeb4fwx/+IIOlTAd/YltUL0BeSQayHOZ4m6y&#10;NAd1lEW2XoGuSn3JX/0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D1C5wevAgAAQwUAAA4AAAAAAAAAAAAAAAAAPAIAAGRycy9lMm9Eb2MueG1sUEsBAi0ACgAAAAAA&#10;AAAhAH3RxfAfCwAAHwsAABUAAAAAAAAAAAAAAAAAFwUAAGRycy9tZWRpYS9pbWFnZTEuanBlZ1BL&#10;AQItABQABgAIAAAAIQAB+wgU3QAAAAcBAAAPAAAAAAAAAAAAAAAAAGkQAABkcnMvZG93bnJldi54&#10;bWxQSwECLQAUAAYACAAAACEAWGCzG7oAAAAiAQAAGQAAAAAAAAAAAAAAAABzEQAAZHJzL19yZWxz&#10;L2Uyb0RvYy54bWwucmVsc1BLBQYAAAAABgAGAH0BAABkEgAAAAA=&#10;" strokeweight=".5pt">
                <v:fill r:id="rId68" o:title="" recolor="t" rotate="t" type="tile"/>
                <v:textbox>
                  <w:txbxContent>
                    <w:p w14:paraId="5D0A3AB6" w14:textId="77777777" w:rsidR="00F6266B" w:rsidRPr="00972A9F" w:rsidRDefault="00F6266B" w:rsidP="00A4717C">
                      <w:pPr>
                        <w:jc w:val="center"/>
                        <w:rPr>
                          <w:rFonts w:ascii="Microsoft JhengHei" w:eastAsia="Microsoft JhengHei" w:hAnsi="Microsoft JhengHei"/>
                          <w:b/>
                        </w:rPr>
                      </w:pPr>
                      <w:r w:rsidRPr="00972A9F">
                        <w:rPr>
                          <w:rFonts w:ascii="Microsoft JhengHei" w:eastAsia="Microsoft JhengHei" w:hAnsi="Microsoft JhengHei"/>
                          <w:b/>
                        </w:rPr>
                        <w:t>中華人民共和國國務院令</w:t>
                      </w:r>
                    </w:p>
                    <w:p w14:paraId="6C7B4D87" w14:textId="5C7F6A05" w:rsidR="00F6266B" w:rsidRPr="00972A9F" w:rsidRDefault="00F6266B" w:rsidP="00A4717C">
                      <w:pPr>
                        <w:jc w:val="center"/>
                        <w:rPr>
                          <w:rFonts w:ascii="Microsoft JhengHei" w:eastAsia="Microsoft JhengHei" w:hAnsi="Microsoft JhengHei"/>
                          <w:b/>
                        </w:rPr>
                      </w:pPr>
                      <w:r w:rsidRPr="00972A9F">
                        <w:rPr>
                          <w:rFonts w:ascii="Microsoft JhengHei" w:eastAsia="Microsoft JhengHei" w:hAnsi="Microsoft JhengHei"/>
                          <w:b/>
                        </w:rPr>
                        <w:t>第</w:t>
                      </w:r>
                      <w:r>
                        <w:rPr>
                          <w:rFonts w:ascii="Microsoft JhengHei" w:eastAsia="Microsoft JhengHei" w:hAnsi="Microsoft JhengHei"/>
                          <w:b/>
                        </w:rPr>
                        <w:t>754</w:t>
                      </w:r>
                      <w:r w:rsidRPr="00972A9F">
                        <w:rPr>
                          <w:rFonts w:ascii="Microsoft JhengHei" w:eastAsia="Microsoft JhengHei" w:hAnsi="Microsoft JhengHei"/>
                          <w:b/>
                        </w:rPr>
                        <w:t>號</w:t>
                      </w:r>
                    </w:p>
                    <w:p w14:paraId="515A2615" w14:textId="77777777" w:rsidR="00F6266B" w:rsidRPr="00972A9F" w:rsidRDefault="00F6266B" w:rsidP="00A4717C">
                      <w:pPr>
                        <w:ind w:left="0" w:firstLine="0"/>
                        <w:jc w:val="both"/>
                        <w:rPr>
                          <w:rFonts w:ascii="Microsoft JhengHei" w:eastAsia="Microsoft JhengHei" w:hAnsi="Microsoft JhengHei"/>
                        </w:rPr>
                      </w:pPr>
                    </w:p>
                    <w:p w14:paraId="0A73DF28" w14:textId="5859CB7A" w:rsidR="00F6266B" w:rsidRPr="00972A9F" w:rsidRDefault="00F6266B" w:rsidP="00A4717C">
                      <w:pPr>
                        <w:ind w:leftChars="59" w:left="142" w:rightChars="41" w:right="98" w:firstLine="0"/>
                        <w:jc w:val="both"/>
                        <w:rPr>
                          <w:rFonts w:ascii="Microsoft JhengHei" w:eastAsia="Microsoft JhengHei" w:hAnsi="Microsoft JhengHei"/>
                        </w:rPr>
                      </w:pPr>
                      <w:r w:rsidRPr="00972A9F">
                        <w:rPr>
                          <w:rFonts w:ascii="Microsoft JhengHei" w:eastAsia="Microsoft JhengHei" w:hAnsi="Microsoft JhengHei"/>
                        </w:rPr>
                        <w:t>依照《中華人民共和國香港特別行政區基本法》的有關規定，根據香港特別行政區行政長官選舉委員會選舉產生的人選，任命</w:t>
                      </w:r>
                      <w:r>
                        <w:rPr>
                          <w:rFonts w:ascii="Microsoft JhengHei" w:eastAsia="Microsoft JhengHei" w:hAnsi="Microsoft JhengHei" w:hint="eastAsia"/>
                        </w:rPr>
                        <w:t>李家超</w:t>
                      </w:r>
                      <w:r w:rsidRPr="00972A9F">
                        <w:rPr>
                          <w:rFonts w:ascii="Microsoft JhengHei" w:eastAsia="Microsoft JhengHei" w:hAnsi="Microsoft JhengHei"/>
                        </w:rPr>
                        <w:t>為中華人民共和國香港特別行政區第</w:t>
                      </w:r>
                      <w:r>
                        <w:rPr>
                          <w:rFonts w:ascii="Microsoft JhengHei" w:eastAsia="Microsoft JhengHei" w:hAnsi="Microsoft JhengHei" w:hint="eastAsia"/>
                        </w:rPr>
                        <w:t>六</w:t>
                      </w:r>
                      <w:r w:rsidRPr="00972A9F">
                        <w:rPr>
                          <w:rFonts w:ascii="Microsoft JhengHei" w:eastAsia="Microsoft JhengHei" w:hAnsi="Microsoft JhengHei"/>
                        </w:rPr>
                        <w:t>任行政長官，於20</w:t>
                      </w:r>
                      <w:r>
                        <w:rPr>
                          <w:rFonts w:ascii="Microsoft JhengHei" w:eastAsia="Microsoft JhengHei" w:hAnsi="Microsoft JhengHei"/>
                        </w:rPr>
                        <w:t>22</w:t>
                      </w:r>
                      <w:r w:rsidRPr="00972A9F">
                        <w:rPr>
                          <w:rFonts w:ascii="Microsoft JhengHei" w:eastAsia="Microsoft JhengHei" w:hAnsi="Microsoft JhengHei"/>
                        </w:rPr>
                        <w:t>年7月1日就職。</w:t>
                      </w:r>
                    </w:p>
                    <w:p w14:paraId="642A8DF2" w14:textId="77777777" w:rsidR="00F6266B" w:rsidRDefault="00F6266B" w:rsidP="00A4717C">
                      <w:pPr>
                        <w:ind w:rightChars="41" w:right="98"/>
                        <w:jc w:val="right"/>
                        <w:rPr>
                          <w:rFonts w:ascii="Microsoft JhengHei" w:eastAsia="Microsoft JhengHei" w:hAnsi="Microsoft JhengHei"/>
                        </w:rPr>
                      </w:pPr>
                    </w:p>
                    <w:p w14:paraId="56E4164A" w14:textId="344F6035" w:rsidR="00F6266B" w:rsidRPr="00972A9F" w:rsidRDefault="00F6266B" w:rsidP="00A4717C">
                      <w:pPr>
                        <w:ind w:rightChars="41" w:right="98"/>
                        <w:jc w:val="right"/>
                        <w:rPr>
                          <w:rFonts w:ascii="Microsoft JhengHei" w:eastAsia="Microsoft JhengHei" w:hAnsi="Microsoft JhengHei"/>
                        </w:rPr>
                      </w:pPr>
                      <w:r w:rsidRPr="00972A9F">
                        <w:rPr>
                          <w:rFonts w:ascii="Microsoft JhengHei" w:eastAsia="Microsoft JhengHei" w:hAnsi="Microsoft JhengHei"/>
                        </w:rPr>
                        <w:t>總理</w:t>
                      </w:r>
                      <w:r>
                        <w:rPr>
                          <w:rFonts w:ascii="Microsoft JhengHei" w:eastAsia="Microsoft JhengHei" w:hAnsi="Microsoft JhengHei" w:hint="eastAsia"/>
                        </w:rPr>
                        <w:t xml:space="preserve"> </w:t>
                      </w:r>
                      <w:r>
                        <w:rPr>
                          <w:rFonts w:ascii="Microsoft JhengHei" w:eastAsia="Microsoft JhengHei" w:hAnsi="Microsoft JhengHei"/>
                        </w:rPr>
                        <w:t xml:space="preserve"> </w:t>
                      </w:r>
                      <w:r w:rsidRPr="00972A9F">
                        <w:rPr>
                          <w:rFonts w:ascii="Microsoft JhengHei" w:eastAsia="Microsoft JhengHei" w:hAnsi="Microsoft JhengHei"/>
                        </w:rPr>
                        <w:t>李克強</w:t>
                      </w:r>
                    </w:p>
                    <w:p w14:paraId="07D0E0C1" w14:textId="6245CFF9" w:rsidR="00F6266B" w:rsidRPr="00972A9F" w:rsidRDefault="00F6266B" w:rsidP="00A4717C">
                      <w:pPr>
                        <w:ind w:rightChars="41" w:right="98"/>
                        <w:jc w:val="right"/>
                        <w:rPr>
                          <w:rFonts w:ascii="Microsoft JhengHei" w:eastAsia="Microsoft JhengHei" w:hAnsi="Microsoft JhengHei"/>
                        </w:rPr>
                      </w:pPr>
                      <w:r w:rsidRPr="00972A9F">
                        <w:rPr>
                          <w:rFonts w:ascii="Microsoft JhengHei" w:eastAsia="Microsoft JhengHei" w:hAnsi="Microsoft JhengHei"/>
                        </w:rPr>
                        <w:t>20</w:t>
                      </w:r>
                      <w:r>
                        <w:rPr>
                          <w:rFonts w:ascii="Microsoft JhengHei" w:eastAsia="Microsoft JhengHei" w:hAnsi="Microsoft JhengHei"/>
                        </w:rPr>
                        <w:t>22</w:t>
                      </w:r>
                      <w:r w:rsidRPr="00972A9F">
                        <w:rPr>
                          <w:rFonts w:ascii="Microsoft JhengHei" w:eastAsia="Microsoft JhengHei" w:hAnsi="Microsoft JhengHei"/>
                        </w:rPr>
                        <w:t>年</w:t>
                      </w:r>
                      <w:r>
                        <w:rPr>
                          <w:rFonts w:ascii="Microsoft JhengHei" w:eastAsia="Microsoft JhengHei" w:hAnsi="Microsoft JhengHei"/>
                        </w:rPr>
                        <w:t>5</w:t>
                      </w:r>
                      <w:r w:rsidRPr="00972A9F">
                        <w:rPr>
                          <w:rFonts w:ascii="Microsoft JhengHei" w:eastAsia="Microsoft JhengHei" w:hAnsi="Microsoft JhengHei"/>
                        </w:rPr>
                        <w:t>月</w:t>
                      </w:r>
                      <w:r>
                        <w:rPr>
                          <w:rFonts w:ascii="Microsoft JhengHei" w:eastAsia="Microsoft JhengHei" w:hAnsi="Microsoft JhengHei"/>
                        </w:rPr>
                        <w:t>20</w:t>
                      </w:r>
                      <w:r w:rsidRPr="00972A9F">
                        <w:rPr>
                          <w:rFonts w:ascii="Microsoft JhengHei" w:eastAsia="Microsoft JhengHei" w:hAnsi="Microsoft JhengHei"/>
                        </w:rPr>
                        <w:t>日</w:t>
                      </w:r>
                    </w:p>
                  </w:txbxContent>
                </v:textbox>
                <w10:wrap type="topAndBottom" anchorx="margin"/>
              </v:shape>
            </w:pict>
          </mc:Fallback>
        </mc:AlternateContent>
      </w:r>
      <w:r w:rsidR="00A4717C" w:rsidRPr="00972A9F">
        <w:rPr>
          <w:rFonts w:ascii="Microsoft JhengHei" w:eastAsia="Microsoft JhengHei" w:hAnsi="Microsoft JhengHei" w:hint="eastAsia"/>
          <w:b/>
          <w:lang w:eastAsia="zh-HK"/>
        </w:rPr>
        <w:t>資料一</w:t>
      </w:r>
    </w:p>
    <w:p w14:paraId="37E50C52" w14:textId="416688CE" w:rsidR="00A4717C" w:rsidRPr="000F1742" w:rsidRDefault="00A4717C" w:rsidP="00972A9F">
      <w:pPr>
        <w:ind w:left="0" w:firstLine="0"/>
        <w:jc w:val="both"/>
        <w:rPr>
          <w:rFonts w:ascii="Microsoft JhengHei" w:eastAsia="Microsoft JhengHei" w:hAnsi="Microsoft JhengHei"/>
          <w:sz w:val="22"/>
          <w:szCs w:val="28"/>
          <w:lang w:eastAsia="zh-HK"/>
        </w:rPr>
      </w:pPr>
      <w:r w:rsidRPr="000F1742">
        <w:rPr>
          <w:rFonts w:asciiTheme="minorEastAsia" w:eastAsiaTheme="minorEastAsia" w:hAnsiTheme="minorEastAsia" w:hint="eastAsia"/>
          <w:sz w:val="22"/>
          <w:szCs w:val="28"/>
          <w:lang w:eastAsia="zh-HK"/>
        </w:rPr>
        <w:t>資料來源：</w:t>
      </w:r>
      <w:r w:rsidRPr="000F1742">
        <w:rPr>
          <w:rFonts w:eastAsiaTheme="minorEastAsia"/>
          <w:sz w:val="22"/>
          <w:szCs w:val="28"/>
        </w:rPr>
        <w:t>中華人民共和國中央人民政府網頁</w:t>
      </w:r>
      <w:r>
        <w:rPr>
          <w:rFonts w:eastAsiaTheme="minorEastAsia" w:hint="eastAsia"/>
          <w:sz w:val="22"/>
          <w:szCs w:val="28"/>
        </w:rPr>
        <w:t>，</w:t>
      </w:r>
      <w:r w:rsidRPr="000F1742">
        <w:rPr>
          <w:rFonts w:eastAsiaTheme="minorEastAsia"/>
          <w:sz w:val="22"/>
          <w:szCs w:val="28"/>
        </w:rPr>
        <w:t>20</w:t>
      </w:r>
      <w:r w:rsidR="00214A43">
        <w:rPr>
          <w:rFonts w:eastAsiaTheme="minorEastAsia" w:hint="eastAsia"/>
          <w:sz w:val="22"/>
          <w:szCs w:val="28"/>
        </w:rPr>
        <w:t>22</w:t>
      </w:r>
      <w:r w:rsidRPr="000F1742">
        <w:rPr>
          <w:rFonts w:eastAsiaTheme="minorEastAsia"/>
          <w:sz w:val="22"/>
          <w:szCs w:val="28"/>
        </w:rPr>
        <w:t>年</w:t>
      </w:r>
      <w:r w:rsidR="00214A43">
        <w:rPr>
          <w:rFonts w:eastAsiaTheme="minorEastAsia" w:hint="eastAsia"/>
          <w:sz w:val="22"/>
          <w:szCs w:val="28"/>
        </w:rPr>
        <w:t>5</w:t>
      </w:r>
      <w:r w:rsidRPr="000F1742">
        <w:rPr>
          <w:rFonts w:eastAsiaTheme="minorEastAsia"/>
          <w:sz w:val="22"/>
          <w:szCs w:val="28"/>
        </w:rPr>
        <w:t>月</w:t>
      </w:r>
      <w:r w:rsidR="00214A43">
        <w:rPr>
          <w:rFonts w:eastAsiaTheme="minorEastAsia" w:hint="eastAsia"/>
          <w:sz w:val="22"/>
          <w:szCs w:val="28"/>
        </w:rPr>
        <w:t>20</w:t>
      </w:r>
      <w:r w:rsidRPr="000F1742">
        <w:rPr>
          <w:rFonts w:eastAsiaTheme="minorEastAsia"/>
          <w:sz w:val="22"/>
          <w:szCs w:val="28"/>
        </w:rPr>
        <w:t>日</w:t>
      </w:r>
      <w:r>
        <w:rPr>
          <w:rFonts w:eastAsiaTheme="minorEastAsia" w:hint="eastAsia"/>
          <w:sz w:val="22"/>
          <w:szCs w:val="28"/>
        </w:rPr>
        <w:t>，</w:t>
      </w:r>
      <w:r w:rsidRPr="000F1742">
        <w:rPr>
          <w:rFonts w:eastAsiaTheme="minorEastAsia"/>
          <w:sz w:val="22"/>
          <w:szCs w:val="28"/>
        </w:rPr>
        <w:t>《中華人民共和國國務院令第</w:t>
      </w:r>
      <w:r w:rsidR="00214A43">
        <w:rPr>
          <w:rFonts w:eastAsiaTheme="minorEastAsia" w:hint="eastAsia"/>
          <w:sz w:val="22"/>
          <w:szCs w:val="28"/>
        </w:rPr>
        <w:t>754</w:t>
      </w:r>
      <w:r w:rsidRPr="000F1742">
        <w:rPr>
          <w:rFonts w:eastAsiaTheme="minorEastAsia"/>
          <w:sz w:val="22"/>
          <w:szCs w:val="28"/>
        </w:rPr>
        <w:t>號》</w:t>
      </w:r>
      <w:r>
        <w:rPr>
          <w:rFonts w:eastAsiaTheme="minorEastAsia" w:hint="eastAsia"/>
          <w:sz w:val="22"/>
          <w:szCs w:val="28"/>
        </w:rPr>
        <w:t>，</w:t>
      </w:r>
    </w:p>
    <w:p w14:paraId="69168163" w14:textId="5075B558" w:rsidR="00A4717C" w:rsidRDefault="0013427E" w:rsidP="00A4717C">
      <w:pPr>
        <w:ind w:left="0" w:firstLine="0"/>
        <w:rPr>
          <w:rFonts w:eastAsiaTheme="minorEastAsia"/>
          <w:sz w:val="22"/>
          <w:szCs w:val="28"/>
        </w:rPr>
      </w:pPr>
      <w:hyperlink r:id="rId96" w:history="1">
        <w:r w:rsidR="00912C87" w:rsidRPr="0025788B">
          <w:rPr>
            <w:rStyle w:val="ac"/>
            <w:rFonts w:eastAsiaTheme="minorEastAsia"/>
            <w:color w:val="000000" w:themeColor="text1"/>
            <w:sz w:val="22"/>
            <w:szCs w:val="28"/>
          </w:rPr>
          <w:t>http://www.gov.cn/zhengce/content/20</w:t>
        </w:r>
        <w:r w:rsidR="00912C87" w:rsidRPr="0025788B">
          <w:rPr>
            <w:rStyle w:val="ac"/>
            <w:rFonts w:eastAsiaTheme="minorEastAsia" w:hint="eastAsia"/>
            <w:color w:val="000000" w:themeColor="text1"/>
            <w:sz w:val="22"/>
            <w:szCs w:val="28"/>
          </w:rPr>
          <w:t>22</w:t>
        </w:r>
        <w:r w:rsidR="00912C87" w:rsidRPr="0025788B">
          <w:rPr>
            <w:rStyle w:val="ac"/>
            <w:rFonts w:eastAsiaTheme="minorEastAsia"/>
            <w:color w:val="000000" w:themeColor="text1"/>
            <w:sz w:val="22"/>
            <w:szCs w:val="28"/>
          </w:rPr>
          <w:t>-0</w:t>
        </w:r>
        <w:r w:rsidR="00912C87" w:rsidRPr="0025788B">
          <w:rPr>
            <w:rStyle w:val="ac"/>
            <w:rFonts w:eastAsiaTheme="minorEastAsia" w:hint="eastAsia"/>
            <w:color w:val="000000" w:themeColor="text1"/>
            <w:sz w:val="22"/>
            <w:szCs w:val="28"/>
          </w:rPr>
          <w:t>5</w:t>
        </w:r>
        <w:r w:rsidR="00912C87" w:rsidRPr="0025788B">
          <w:rPr>
            <w:rStyle w:val="ac"/>
            <w:rFonts w:eastAsiaTheme="minorEastAsia"/>
            <w:color w:val="000000" w:themeColor="text1"/>
            <w:sz w:val="22"/>
            <w:szCs w:val="28"/>
          </w:rPr>
          <w:t>/</w:t>
        </w:r>
        <w:r w:rsidR="00912C87" w:rsidRPr="0025788B">
          <w:rPr>
            <w:rStyle w:val="ac"/>
            <w:rFonts w:eastAsiaTheme="minorEastAsia" w:hint="eastAsia"/>
            <w:color w:val="000000" w:themeColor="text1"/>
            <w:sz w:val="22"/>
            <w:szCs w:val="28"/>
          </w:rPr>
          <w:t>20</w:t>
        </w:r>
        <w:r w:rsidR="00912C87" w:rsidRPr="0025788B">
          <w:rPr>
            <w:rStyle w:val="ac"/>
            <w:rFonts w:eastAsiaTheme="minorEastAsia"/>
            <w:color w:val="000000" w:themeColor="text1"/>
            <w:sz w:val="22"/>
            <w:szCs w:val="28"/>
          </w:rPr>
          <w:t>/content_5</w:t>
        </w:r>
        <w:r w:rsidR="00912C87" w:rsidRPr="0025788B">
          <w:rPr>
            <w:rStyle w:val="ac"/>
            <w:rFonts w:eastAsiaTheme="minorEastAsia" w:hint="eastAsia"/>
            <w:color w:val="000000" w:themeColor="text1"/>
            <w:sz w:val="22"/>
            <w:szCs w:val="28"/>
          </w:rPr>
          <w:t>691515</w:t>
        </w:r>
        <w:r w:rsidR="00912C87" w:rsidRPr="0025788B">
          <w:rPr>
            <w:rStyle w:val="ac"/>
            <w:rFonts w:eastAsiaTheme="minorEastAsia"/>
            <w:color w:val="000000" w:themeColor="text1"/>
            <w:sz w:val="22"/>
            <w:szCs w:val="28"/>
          </w:rPr>
          <w:t>.htm</w:t>
        </w:r>
      </w:hyperlink>
    </w:p>
    <w:p w14:paraId="5ED154DC" w14:textId="24EA6AB5" w:rsidR="00912C87" w:rsidRDefault="00912C87" w:rsidP="00A4717C">
      <w:pPr>
        <w:ind w:left="0" w:firstLine="0"/>
        <w:rPr>
          <w:rFonts w:eastAsiaTheme="minorEastAsia"/>
          <w:sz w:val="22"/>
          <w:szCs w:val="28"/>
        </w:rPr>
      </w:pPr>
    </w:p>
    <w:p w14:paraId="500C5CA6" w14:textId="77777777" w:rsidR="00912C87" w:rsidRPr="000F1742" w:rsidRDefault="00912C87" w:rsidP="00A4717C">
      <w:pPr>
        <w:ind w:left="0" w:firstLine="0"/>
        <w:rPr>
          <w:rFonts w:eastAsiaTheme="minorEastAsia"/>
          <w:sz w:val="22"/>
          <w:szCs w:val="28"/>
        </w:rPr>
      </w:pPr>
    </w:p>
    <w:p w14:paraId="1F6EA229" w14:textId="71755BDF" w:rsidR="00A4717C" w:rsidRDefault="00043D52" w:rsidP="00817F1F">
      <w:pPr>
        <w:ind w:left="0" w:firstLine="0"/>
        <w:jc w:val="center"/>
        <w:rPr>
          <w:rFonts w:eastAsia="Microsoft JhengHei"/>
          <w:szCs w:val="28"/>
        </w:rPr>
      </w:pPr>
      <w:r>
        <w:rPr>
          <w:rFonts w:eastAsia="Microsoft JhengHei"/>
          <w:noProof/>
          <w:szCs w:val="28"/>
        </w:rPr>
        <w:drawing>
          <wp:inline distT="0" distB="0" distL="0" distR="0" wp14:anchorId="33F8CB1D" wp14:editId="6CDA2D38">
            <wp:extent cx="4305300" cy="2869509"/>
            <wp:effectExtent l="0" t="0" r="0" b="762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2022053000569_photo_1214113_chi.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308869" cy="2871887"/>
                    </a:xfrm>
                    <a:prstGeom prst="rect">
                      <a:avLst/>
                    </a:prstGeom>
                  </pic:spPr>
                </pic:pic>
              </a:graphicData>
            </a:graphic>
          </wp:inline>
        </w:drawing>
      </w:r>
    </w:p>
    <w:p w14:paraId="3E525F8A" w14:textId="4951917D" w:rsidR="00817F1F" w:rsidRPr="00817F1F" w:rsidRDefault="00817F1F" w:rsidP="00817F1F">
      <w:pPr>
        <w:ind w:left="0" w:firstLine="0"/>
        <w:jc w:val="center"/>
        <w:rPr>
          <w:rFonts w:eastAsia="Microsoft JhengHei"/>
          <w:szCs w:val="28"/>
        </w:rPr>
      </w:pPr>
      <w:r w:rsidRPr="00817F1F">
        <w:rPr>
          <w:rFonts w:eastAsia="Microsoft JhengHei" w:hint="eastAsia"/>
          <w:szCs w:val="28"/>
        </w:rPr>
        <w:t>2022</w:t>
      </w:r>
      <w:r w:rsidRPr="00817F1F">
        <w:rPr>
          <w:rFonts w:eastAsia="Microsoft JhengHei" w:hint="eastAsia"/>
          <w:szCs w:val="28"/>
        </w:rPr>
        <w:t>年</w:t>
      </w:r>
      <w:r w:rsidRPr="00817F1F">
        <w:rPr>
          <w:rFonts w:eastAsia="Microsoft JhengHei" w:hint="eastAsia"/>
          <w:szCs w:val="28"/>
        </w:rPr>
        <w:t>5</w:t>
      </w:r>
      <w:r w:rsidRPr="00817F1F">
        <w:rPr>
          <w:rFonts w:eastAsia="Microsoft JhengHei" w:hint="eastAsia"/>
          <w:szCs w:val="28"/>
        </w:rPr>
        <w:t>月</w:t>
      </w:r>
      <w:r w:rsidRPr="00817F1F">
        <w:rPr>
          <w:rFonts w:eastAsia="Microsoft JhengHei" w:hint="eastAsia"/>
          <w:szCs w:val="28"/>
        </w:rPr>
        <w:t>30</w:t>
      </w:r>
      <w:r w:rsidRPr="00817F1F">
        <w:rPr>
          <w:rFonts w:eastAsia="Microsoft JhengHei" w:hint="eastAsia"/>
          <w:szCs w:val="28"/>
        </w:rPr>
        <w:t>日，</w:t>
      </w:r>
      <w:r w:rsidR="004E7A96">
        <w:rPr>
          <w:rFonts w:eastAsia="Microsoft JhengHei" w:hint="eastAsia"/>
          <w:szCs w:val="28"/>
        </w:rPr>
        <w:t>時任</w:t>
      </w:r>
      <w:r w:rsidRPr="00817F1F">
        <w:rPr>
          <w:rFonts w:eastAsia="Microsoft JhengHei" w:hint="eastAsia"/>
          <w:szCs w:val="28"/>
        </w:rPr>
        <w:t>國務院總理李克強在北京中南海紫光閣，向李家超頒發《國務院令》，任命</w:t>
      </w:r>
      <w:r w:rsidR="00630A05">
        <w:rPr>
          <w:rFonts w:eastAsia="Microsoft JhengHei" w:hint="eastAsia"/>
          <w:szCs w:val="28"/>
          <w:lang w:eastAsia="zh-HK"/>
        </w:rPr>
        <w:t>他</w:t>
      </w:r>
      <w:r w:rsidRPr="00817F1F">
        <w:rPr>
          <w:rFonts w:eastAsia="Microsoft JhengHei" w:hint="eastAsia"/>
          <w:szCs w:val="28"/>
        </w:rPr>
        <w:t>為香港特別行政區第六任長官。</w:t>
      </w:r>
    </w:p>
    <w:p w14:paraId="724FC7A6" w14:textId="1D93482F" w:rsidR="00A4717C" w:rsidRPr="000F1742" w:rsidRDefault="00A4717C" w:rsidP="00A4717C">
      <w:pPr>
        <w:ind w:left="0" w:firstLine="0"/>
        <w:jc w:val="center"/>
        <w:rPr>
          <w:rFonts w:eastAsia="Microsoft JhengHei"/>
          <w:szCs w:val="28"/>
        </w:rPr>
      </w:pPr>
    </w:p>
    <w:p w14:paraId="79AB1374" w14:textId="77777777" w:rsidR="00A4717C" w:rsidRPr="000F1742" w:rsidRDefault="00A4717C" w:rsidP="00A4717C">
      <w:pPr>
        <w:ind w:left="0" w:firstLine="0"/>
        <w:rPr>
          <w:rFonts w:eastAsia="Microsoft JhengHei"/>
          <w:szCs w:val="28"/>
        </w:rPr>
      </w:pPr>
    </w:p>
    <w:p w14:paraId="33163590" w14:textId="77777777" w:rsidR="00A4717C" w:rsidRPr="000F1742" w:rsidRDefault="00A4717C" w:rsidP="00A4717C">
      <w:pPr>
        <w:ind w:left="0" w:firstLine="0"/>
        <w:rPr>
          <w:rFonts w:eastAsia="Microsoft JhengHei"/>
          <w:szCs w:val="28"/>
        </w:rPr>
      </w:pPr>
    </w:p>
    <w:p w14:paraId="7611A8DB" w14:textId="77777777" w:rsidR="00A4717C" w:rsidRDefault="00A4717C" w:rsidP="00A4717C">
      <w:pPr>
        <w:rPr>
          <w:b/>
          <w:lang w:eastAsia="zh-HK"/>
        </w:rPr>
      </w:pPr>
      <w:r>
        <w:rPr>
          <w:b/>
          <w:lang w:eastAsia="zh-HK"/>
        </w:rPr>
        <w:br w:type="page"/>
      </w:r>
    </w:p>
    <w:p w14:paraId="1E87C7B5" w14:textId="1C8ED6B8" w:rsidR="00A4717C" w:rsidRPr="00972A9F" w:rsidRDefault="00972A9F" w:rsidP="00A4717C">
      <w:pPr>
        <w:rPr>
          <w:rFonts w:ascii="Microsoft JhengHei" w:eastAsia="Microsoft JhengHei" w:hAnsi="Microsoft JhengHei"/>
          <w:b/>
          <w:lang w:eastAsia="zh-HK"/>
        </w:rPr>
      </w:pPr>
      <w:r w:rsidRPr="00114ED1">
        <w:rPr>
          <w:rFonts w:eastAsia="DFKai-SB"/>
          <w:bCs/>
          <w:noProof/>
          <w:kern w:val="0"/>
        </w:rPr>
        <w:lastRenderedPageBreak/>
        <mc:AlternateContent>
          <mc:Choice Requires="wps">
            <w:drawing>
              <wp:anchor distT="0" distB="0" distL="114300" distR="114300" simplePos="0" relativeHeight="251664896" behindDoc="0" locked="0" layoutInCell="1" allowOverlap="1" wp14:anchorId="1A854E52" wp14:editId="0905B6E2">
                <wp:simplePos x="0" y="0"/>
                <wp:positionH relativeFrom="margin">
                  <wp:align>left</wp:align>
                </wp:positionH>
                <wp:positionV relativeFrom="paragraph">
                  <wp:posOffset>285750</wp:posOffset>
                </wp:positionV>
                <wp:extent cx="5270500" cy="3227705"/>
                <wp:effectExtent l="0" t="0" r="25400" b="10795"/>
                <wp:wrapTopAndBottom/>
                <wp:docPr id="50184" name="文字方塊 50184"/>
                <wp:cNvGraphicFramePr/>
                <a:graphic xmlns:a="http://schemas.openxmlformats.org/drawingml/2006/main">
                  <a:graphicData uri="http://schemas.microsoft.com/office/word/2010/wordprocessingShape">
                    <wps:wsp>
                      <wps:cNvSpPr txBox="1"/>
                      <wps:spPr>
                        <a:xfrm>
                          <a:off x="0" y="0"/>
                          <a:ext cx="5270500" cy="3227705"/>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734AFB04" w14:textId="77777777" w:rsidR="00F6266B" w:rsidRPr="00972A9F" w:rsidRDefault="00F6266B" w:rsidP="00A4717C">
                            <w:pPr>
                              <w:spacing w:beforeLines="30" w:before="72"/>
                              <w:ind w:left="0" w:rightChars="5" w:right="12" w:firstLine="0"/>
                              <w:jc w:val="both"/>
                              <w:rPr>
                                <w:rFonts w:ascii="Microsoft JhengHei" w:eastAsia="Microsoft JhengHei" w:hAnsi="Microsoft JhengHei"/>
                              </w:rPr>
                            </w:pPr>
                            <w:r w:rsidRPr="00972A9F">
                              <w:rPr>
                                <w:rFonts w:ascii="Microsoft JhengHei" w:eastAsia="Microsoft JhengHei" w:hAnsi="Microsoft JhengHei" w:hint="eastAsia"/>
                              </w:rPr>
                              <w:t>根據《中華人民共和國香港特別行政區基本法》第一百零四條的規定，</w:t>
                            </w:r>
                            <w:r w:rsidRPr="00972A9F">
                              <w:rPr>
                                <w:rFonts w:ascii="Microsoft JhengHei" w:eastAsia="Microsoft JhengHei" w:hAnsi="Microsoft JhengHei"/>
                              </w:rPr>
                              <w:t>“香港特別行政區行政長官、主要官員、行政會議成員、立法會議員、各級法院法官和其他司法人員在就職時必須依法宣誓擁護中華人民共和國香港特別行政區基本法，效忠中華人民共和國香港特別行政區”。</w:t>
                            </w:r>
                            <w:r w:rsidRPr="00972A9F">
                              <w:rPr>
                                <w:rFonts w:ascii="Microsoft JhengHei" w:eastAsia="Microsoft JhengHei" w:hAnsi="Microsoft JhengHei" w:hint="eastAsia"/>
                              </w:rPr>
                              <w:t>為此，全國人民代表大會香港特別行政區籌備委員會決定：</w:t>
                            </w:r>
                          </w:p>
                          <w:p w14:paraId="1E8CBD6B" w14:textId="77777777" w:rsidR="00F6266B" w:rsidRPr="00972A9F" w:rsidRDefault="00F6266B" w:rsidP="00A4717C">
                            <w:pPr>
                              <w:spacing w:beforeLines="30" w:before="72"/>
                              <w:ind w:left="566" w:rightChars="5" w:right="12" w:hangingChars="236" w:hanging="566"/>
                              <w:jc w:val="both"/>
                              <w:rPr>
                                <w:rFonts w:ascii="Microsoft JhengHei" w:eastAsia="Microsoft JhengHei" w:hAnsi="Microsoft JhengHei"/>
                              </w:rPr>
                            </w:pPr>
                            <w:r w:rsidRPr="00972A9F">
                              <w:rPr>
                                <w:rFonts w:ascii="Microsoft JhengHei" w:eastAsia="Microsoft JhengHei" w:hAnsi="Microsoft JhengHei"/>
                              </w:rPr>
                              <w:t>… …</w:t>
                            </w:r>
                          </w:p>
                          <w:p w14:paraId="184B7A2E" w14:textId="77777777" w:rsidR="00F6266B" w:rsidRPr="00972A9F" w:rsidRDefault="00F6266B" w:rsidP="00A4717C">
                            <w:pPr>
                              <w:pStyle w:val="a6"/>
                              <w:numPr>
                                <w:ilvl w:val="0"/>
                                <w:numId w:val="51"/>
                              </w:numPr>
                              <w:spacing w:beforeLines="30" w:before="72"/>
                              <w:ind w:rightChars="5" w:right="12"/>
                              <w:jc w:val="both"/>
                              <w:rPr>
                                <w:rFonts w:ascii="Microsoft JhengHei" w:eastAsia="Microsoft JhengHei" w:hAnsi="Microsoft JhengHei"/>
                              </w:rPr>
                            </w:pPr>
                            <w:r w:rsidRPr="00972A9F">
                              <w:rPr>
                                <w:rFonts w:ascii="Microsoft JhengHei" w:eastAsia="Microsoft JhengHei" w:hAnsi="Microsoft JhengHei" w:hint="eastAsia"/>
                              </w:rPr>
                              <w:t>香港特別行政區行政長官</w:t>
                            </w:r>
                            <w:r w:rsidRPr="00972A9F">
                              <w:rPr>
                                <w:rFonts w:ascii="Microsoft JhengHei" w:eastAsia="Microsoft JhengHei" w:hAnsi="Microsoft JhengHei"/>
                              </w:rPr>
                              <w:t>… …</w:t>
                            </w:r>
                            <w:r w:rsidRPr="00972A9F">
                              <w:rPr>
                                <w:rFonts w:ascii="Microsoft JhengHei" w:eastAsia="Microsoft JhengHei" w:hAnsi="Microsoft JhengHei" w:hint="eastAsia"/>
                              </w:rPr>
                              <w:t>在宣誓時，由國務院總理或其委託的代表監誓；</w:t>
                            </w:r>
                            <w:r w:rsidRPr="00972A9F">
                              <w:rPr>
                                <w:rFonts w:ascii="Microsoft JhengHei" w:eastAsia="Microsoft JhengHei" w:hAnsi="Microsoft JhengHei"/>
                              </w:rPr>
                              <w:t>… …</w:t>
                            </w:r>
                          </w:p>
                          <w:p w14:paraId="229AF50E" w14:textId="77777777" w:rsidR="00F6266B" w:rsidRPr="00972A9F" w:rsidRDefault="00F6266B" w:rsidP="00A4717C">
                            <w:pPr>
                              <w:pStyle w:val="a6"/>
                              <w:numPr>
                                <w:ilvl w:val="0"/>
                                <w:numId w:val="51"/>
                              </w:numPr>
                              <w:spacing w:beforeLines="30" w:before="72"/>
                              <w:ind w:rightChars="5" w:right="12"/>
                              <w:jc w:val="both"/>
                              <w:rPr>
                                <w:rFonts w:ascii="Microsoft JhengHei" w:eastAsia="Microsoft JhengHei" w:hAnsi="Microsoft JhengHei"/>
                              </w:rPr>
                            </w:pPr>
                            <w:r w:rsidRPr="00972A9F">
                              <w:rPr>
                                <w:rFonts w:ascii="Microsoft JhengHei" w:eastAsia="Microsoft JhengHei" w:hAnsi="Microsoft JhengHei" w:hint="eastAsia"/>
                              </w:rPr>
                              <w:t>參加宣誓就職的有關人員中，凡身兼兩項職務者，除香港特別行政區行政長官外，均應分別參加其所擔任職務的宣誓。</w:t>
                            </w:r>
                          </w:p>
                          <w:p w14:paraId="2DB7D25C" w14:textId="77777777" w:rsidR="00F6266B" w:rsidRPr="00972A9F" w:rsidRDefault="00F6266B" w:rsidP="00A4717C">
                            <w:pPr>
                              <w:spacing w:beforeLines="30" w:before="72"/>
                              <w:ind w:left="0" w:rightChars="5" w:right="12" w:firstLine="0"/>
                              <w:jc w:val="both"/>
                              <w:rPr>
                                <w:rFonts w:ascii="Microsoft JhengHei" w:eastAsia="Microsoft JhengHei" w:hAnsi="Microsoft JhengHei"/>
                              </w:rPr>
                            </w:pPr>
                            <w:r w:rsidRPr="00972A9F">
                              <w:rPr>
                                <w:rFonts w:ascii="Microsoft JhengHei" w:eastAsia="Microsoft JhengHei" w:hAnsi="Microsoft JhengHei" w:hint="eastAsia"/>
                              </w:rPr>
                              <w:t>…</w:t>
                            </w:r>
                            <w:r w:rsidRPr="00972A9F">
                              <w:rPr>
                                <w:rFonts w:ascii="Microsoft JhengHei" w:eastAsia="Microsoft JhengHei" w:hAnsi="Microsoft JhengHei"/>
                              </w:rPr>
                              <w:t xml:space="preserve"> …</w:t>
                            </w:r>
                          </w:p>
                          <w:p w14:paraId="000DD6B6"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54E52" id="文字方塊 50184" o:spid="_x0000_s1149" type="#_x0000_t202" style="position:absolute;left:0;text-align:left;margin-left:0;margin-top:22.5pt;width:415pt;height:254.15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vHs8wIAAKIGAAAOAAAAZHJzL2Uyb0RvYy54bWy8VV1uEzEQfkfiDpbf6W7SpEmjbqrQqgip&#10;tBUt6rPj9SYrvLaxnSblAkgcoDxzAA7Agdpz8Nm7m0SlQoAQLxt7Zjw/33wzOThcVZLcCOtKrTLa&#10;2UkpEYrrvFSzjL67OnkxpMR5pnImtRIZvRWOHo6fPztYmpHo6rmWubAETpQbLU1G596bUZI4PhcV&#10;czvaCAVloW3FPK52luSWLeG9kkk3TfeSpba5sZoL5yA9rpV0HP0XheD+vCic8ERmFLn5+LXxOw3f&#10;ZHzARjPLzLzkTRrsL7KoWKkQdO3qmHlGFrb8yVVVcqudLvwO11Wii6LkItaAajrpo2ou58yIWAvA&#10;cWYNk/t3bvnZzYUlZZ7RftoZ9ihRrEKbHu4+3X/78nD3/f7rZ1JrgNTSuBEeXBo88auXeoWOBwSD&#10;3EEYAFgVtgq/KI1AD8xv1ziLlSccwn53kPZTqDh0u93uANfgJ9k8N9b5V0JXJBwyatHIiC+7OXW+&#10;Nm1NGtjzk1JKUsgSLFLgGiVW++vSzyOKIdNo6PC+PhCjAWQaxc7OpkfSkhsGngzTvd6kG+VyUb3R&#10;eS1Gxg1fIAWraul+K0byjZdYyMxtRxn0wuMg+Z1IvdYnG22H6rfiX4Ya7v63UB1E+oOyQmJPIDho&#10;xU+UBdGs7ZgsFWFhrfQDmPBEHGdSgLqRhGzkSynegig1PTDUkRIBdKnIMqN7u/2mB1qWa12g0br1&#10;U8n4+4aKbmOFNKRCWzdEDye/mq7i6Ox32ymY6vwWwwHmReo7w09K+D9lzl8wi82CrLEt/Tk+hdRI&#10;SjcnSubafnxKHuwx8NBSssSmyqj7sGAWBJevFRi83+n14NbHS68/6OJitzXTbY1aVEcaJO8APsPj&#10;Mdh72R4Lq6trLNVJiAoVUxyxM+rb45Gv9yeWMheTSTTCMjPMn6pLw9tJC7hera6ZNc0Me4z/mW53&#10;Ghs9GuXaNnRL6cnC66KMjQxA16g2+GMR1gNWL+2wabfv0Wrz1zL+AQAA//8DAFBLAwQUAAYACAAA&#10;ACEANBHF2NwAAAAHAQAADwAAAGRycy9kb3ducmV2LnhtbEyPzU7DMBCE70i8g7VI3KjThqASsqkQ&#10;qEcEFA5wc+MljvBPsJ02vD3LCU47q1nNfNtsZmfFgWIagkdYLgoQ5LugB98jvL5sL9YgUlZeKxs8&#10;IXxTgk17etKoWoejf6bDLveCQ3yqFYLJeaylTJ0hp9IijOTZ+wjRqcxr7KWO6sjhzspVUVxJpwbP&#10;DUaNdGeo+9xNDiFO5r58ePp6i9fDVut3ax/Taol4fjbf3oDINOe/Y/jFZ3RomWkfJq+TsAj8SEa4&#10;rHiyuy4LFnuEqipLkG0j//O3PwAAAP//AwBQSwECLQAUAAYACAAAACEAtoM4kv4AAADhAQAAEwAA&#10;AAAAAAAAAAAAAAAAAAAAW0NvbnRlbnRfVHlwZXNdLnhtbFBLAQItABQABgAIAAAAIQA4/SH/1gAA&#10;AJQBAAALAAAAAAAAAAAAAAAAAC8BAABfcmVscy8ucmVsc1BLAQItABQABgAIAAAAIQCRdvHs8wIA&#10;AKIGAAAOAAAAAAAAAAAAAAAAAC4CAABkcnMvZTJvRG9jLnhtbFBLAQItABQABgAIAAAAIQA0EcXY&#10;3AAAAAcBAAAPAAAAAAAAAAAAAAAAAE0FAABkcnMvZG93bnJldi54bWxQSwUGAAAAAAQABADzAAAA&#10;VgYAAAAA&#10;" fillcolor="#f9f7fa" strokeweight=".5pt">
                <v:fill color2="#d9d0e3" rotate="t" colors="0 #f9f7fa;48497f #c6b9d5;54395f #c6b9d5;1 #d9d0e3" focus="100%" type="gradient"/>
                <v:textbox>
                  <w:txbxContent>
                    <w:p w14:paraId="734AFB04" w14:textId="77777777" w:rsidR="00F6266B" w:rsidRPr="00972A9F" w:rsidRDefault="00F6266B" w:rsidP="00A4717C">
                      <w:pPr>
                        <w:spacing w:beforeLines="30" w:before="72"/>
                        <w:ind w:left="0" w:rightChars="5" w:right="12" w:firstLine="0"/>
                        <w:jc w:val="both"/>
                        <w:rPr>
                          <w:rFonts w:ascii="Microsoft JhengHei" w:eastAsia="Microsoft JhengHei" w:hAnsi="Microsoft JhengHei"/>
                        </w:rPr>
                      </w:pPr>
                      <w:r w:rsidRPr="00972A9F">
                        <w:rPr>
                          <w:rFonts w:ascii="Microsoft JhengHei" w:eastAsia="Microsoft JhengHei" w:hAnsi="Microsoft JhengHei" w:hint="eastAsia"/>
                        </w:rPr>
                        <w:t>根據《中華人民共和國香港特別行政區基本法》第一百零四條的規定，</w:t>
                      </w:r>
                      <w:r w:rsidRPr="00972A9F">
                        <w:rPr>
                          <w:rFonts w:ascii="Microsoft JhengHei" w:eastAsia="Microsoft JhengHei" w:hAnsi="Microsoft JhengHei"/>
                        </w:rPr>
                        <w:t>“香港特別行政區行政長官、主要官員、行政會議成員、立法會議員、各級法院法官和其他司法人員在就職時必須依法宣誓擁護中華人民共和國香港特別行政區基本法，效忠中華人民共和國香港特別行政區”。</w:t>
                      </w:r>
                      <w:r w:rsidRPr="00972A9F">
                        <w:rPr>
                          <w:rFonts w:ascii="Microsoft JhengHei" w:eastAsia="Microsoft JhengHei" w:hAnsi="Microsoft JhengHei" w:hint="eastAsia"/>
                        </w:rPr>
                        <w:t>為此，全國人民代表大會香港特別行政區籌備委員會決定：</w:t>
                      </w:r>
                    </w:p>
                    <w:p w14:paraId="1E8CBD6B" w14:textId="77777777" w:rsidR="00F6266B" w:rsidRPr="00972A9F" w:rsidRDefault="00F6266B" w:rsidP="00A4717C">
                      <w:pPr>
                        <w:spacing w:beforeLines="30" w:before="72"/>
                        <w:ind w:left="566" w:rightChars="5" w:right="12" w:hangingChars="236" w:hanging="566"/>
                        <w:jc w:val="both"/>
                        <w:rPr>
                          <w:rFonts w:ascii="Microsoft JhengHei" w:eastAsia="Microsoft JhengHei" w:hAnsi="Microsoft JhengHei"/>
                        </w:rPr>
                      </w:pPr>
                      <w:r w:rsidRPr="00972A9F">
                        <w:rPr>
                          <w:rFonts w:ascii="Microsoft JhengHei" w:eastAsia="Microsoft JhengHei" w:hAnsi="Microsoft JhengHei"/>
                        </w:rPr>
                        <w:t>… …</w:t>
                      </w:r>
                    </w:p>
                    <w:p w14:paraId="184B7A2E" w14:textId="77777777" w:rsidR="00F6266B" w:rsidRPr="00972A9F" w:rsidRDefault="00F6266B" w:rsidP="00A4717C">
                      <w:pPr>
                        <w:pStyle w:val="a6"/>
                        <w:numPr>
                          <w:ilvl w:val="0"/>
                          <w:numId w:val="51"/>
                        </w:numPr>
                        <w:spacing w:beforeLines="30" w:before="72"/>
                        <w:ind w:rightChars="5" w:right="12"/>
                        <w:jc w:val="both"/>
                        <w:rPr>
                          <w:rFonts w:ascii="Microsoft JhengHei" w:eastAsia="Microsoft JhengHei" w:hAnsi="Microsoft JhengHei"/>
                        </w:rPr>
                      </w:pPr>
                      <w:r w:rsidRPr="00972A9F">
                        <w:rPr>
                          <w:rFonts w:ascii="Microsoft JhengHei" w:eastAsia="Microsoft JhengHei" w:hAnsi="Microsoft JhengHei" w:hint="eastAsia"/>
                        </w:rPr>
                        <w:t>香港特別行政區行政長官</w:t>
                      </w:r>
                      <w:r w:rsidRPr="00972A9F">
                        <w:rPr>
                          <w:rFonts w:ascii="Microsoft JhengHei" w:eastAsia="Microsoft JhengHei" w:hAnsi="Microsoft JhengHei"/>
                        </w:rPr>
                        <w:t>… …</w:t>
                      </w:r>
                      <w:r w:rsidRPr="00972A9F">
                        <w:rPr>
                          <w:rFonts w:ascii="Microsoft JhengHei" w:eastAsia="Microsoft JhengHei" w:hAnsi="Microsoft JhengHei" w:hint="eastAsia"/>
                        </w:rPr>
                        <w:t>在宣誓時，由國務院總理或其委託的代表監誓；</w:t>
                      </w:r>
                      <w:r w:rsidRPr="00972A9F">
                        <w:rPr>
                          <w:rFonts w:ascii="Microsoft JhengHei" w:eastAsia="Microsoft JhengHei" w:hAnsi="Microsoft JhengHei"/>
                        </w:rPr>
                        <w:t>… …</w:t>
                      </w:r>
                    </w:p>
                    <w:p w14:paraId="229AF50E" w14:textId="77777777" w:rsidR="00F6266B" w:rsidRPr="00972A9F" w:rsidRDefault="00F6266B" w:rsidP="00A4717C">
                      <w:pPr>
                        <w:pStyle w:val="a6"/>
                        <w:numPr>
                          <w:ilvl w:val="0"/>
                          <w:numId w:val="51"/>
                        </w:numPr>
                        <w:spacing w:beforeLines="30" w:before="72"/>
                        <w:ind w:rightChars="5" w:right="12"/>
                        <w:jc w:val="both"/>
                        <w:rPr>
                          <w:rFonts w:ascii="Microsoft JhengHei" w:eastAsia="Microsoft JhengHei" w:hAnsi="Microsoft JhengHei"/>
                        </w:rPr>
                      </w:pPr>
                      <w:r w:rsidRPr="00972A9F">
                        <w:rPr>
                          <w:rFonts w:ascii="Microsoft JhengHei" w:eastAsia="Microsoft JhengHei" w:hAnsi="Microsoft JhengHei" w:hint="eastAsia"/>
                        </w:rPr>
                        <w:t>參加宣誓就職的有關人員中，凡身兼兩項職務者，除香港特別行政區行政長官外，均應分別參加其所擔任職務的宣誓。</w:t>
                      </w:r>
                    </w:p>
                    <w:p w14:paraId="2DB7D25C" w14:textId="77777777" w:rsidR="00F6266B" w:rsidRPr="00972A9F" w:rsidRDefault="00F6266B" w:rsidP="00A4717C">
                      <w:pPr>
                        <w:spacing w:beforeLines="30" w:before="72"/>
                        <w:ind w:left="0" w:rightChars="5" w:right="12" w:firstLine="0"/>
                        <w:jc w:val="both"/>
                        <w:rPr>
                          <w:rFonts w:ascii="Microsoft JhengHei" w:eastAsia="Microsoft JhengHei" w:hAnsi="Microsoft JhengHei"/>
                        </w:rPr>
                      </w:pPr>
                      <w:r w:rsidRPr="00972A9F">
                        <w:rPr>
                          <w:rFonts w:ascii="Microsoft JhengHei" w:eastAsia="Microsoft JhengHei" w:hAnsi="Microsoft JhengHei" w:hint="eastAsia"/>
                        </w:rPr>
                        <w:t>…</w:t>
                      </w:r>
                      <w:r w:rsidRPr="00972A9F">
                        <w:rPr>
                          <w:rFonts w:ascii="Microsoft JhengHei" w:eastAsia="Microsoft JhengHei" w:hAnsi="Microsoft JhengHei"/>
                        </w:rPr>
                        <w:t xml:space="preserve"> …</w:t>
                      </w:r>
                    </w:p>
                    <w:p w14:paraId="000DD6B6"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v:textbox>
                <w10:wrap type="topAndBottom" anchorx="margin"/>
              </v:shape>
            </w:pict>
          </mc:Fallback>
        </mc:AlternateContent>
      </w:r>
      <w:r w:rsidR="00A4717C" w:rsidRPr="00972A9F">
        <w:rPr>
          <w:rFonts w:ascii="Microsoft JhengHei" w:eastAsia="Microsoft JhengHei" w:hAnsi="Microsoft JhengHei" w:hint="eastAsia"/>
          <w:b/>
          <w:lang w:eastAsia="zh-HK"/>
        </w:rPr>
        <w:t>資料二</w:t>
      </w:r>
    </w:p>
    <w:p w14:paraId="0F894E73" w14:textId="2A9D58DC" w:rsidR="00A4717C" w:rsidRPr="00114ED1" w:rsidRDefault="00A4717C" w:rsidP="00972A9F">
      <w:pPr>
        <w:ind w:left="0" w:firstLine="0"/>
        <w:jc w:val="both"/>
        <w:rPr>
          <w:sz w:val="22"/>
          <w:lang w:eastAsia="zh-HK"/>
        </w:rPr>
      </w:pPr>
      <w:r>
        <w:rPr>
          <w:rFonts w:hint="eastAsia"/>
          <w:sz w:val="22"/>
          <w:lang w:eastAsia="zh-HK"/>
        </w:rPr>
        <w:t>資料來源：</w:t>
      </w:r>
      <w:r w:rsidRPr="00C16C8B">
        <w:rPr>
          <w:rFonts w:hint="eastAsia"/>
          <w:sz w:val="22"/>
          <w:lang w:eastAsia="zh-HK"/>
        </w:rPr>
        <w:t>全國人民代表大會香港特別行政區籌備委員會（</w:t>
      </w:r>
      <w:r w:rsidRPr="00C16C8B">
        <w:rPr>
          <w:rFonts w:hint="eastAsia"/>
          <w:sz w:val="22"/>
          <w:lang w:eastAsia="zh-HK"/>
        </w:rPr>
        <w:t>1997</w:t>
      </w:r>
      <w:r w:rsidRPr="00C16C8B">
        <w:rPr>
          <w:rFonts w:hint="eastAsia"/>
          <w:sz w:val="22"/>
          <w:lang w:eastAsia="zh-HK"/>
        </w:rPr>
        <w:t>年</w:t>
      </w:r>
      <w:r w:rsidRPr="00C16C8B">
        <w:rPr>
          <w:rFonts w:hint="eastAsia"/>
          <w:sz w:val="22"/>
          <w:lang w:eastAsia="zh-HK"/>
        </w:rPr>
        <w:t>5</w:t>
      </w:r>
      <w:r w:rsidRPr="00C16C8B">
        <w:rPr>
          <w:rFonts w:hint="eastAsia"/>
          <w:sz w:val="22"/>
          <w:lang w:eastAsia="zh-HK"/>
        </w:rPr>
        <w:t>月</w:t>
      </w:r>
      <w:r w:rsidRPr="00C16C8B">
        <w:rPr>
          <w:rFonts w:hint="eastAsia"/>
          <w:sz w:val="22"/>
          <w:lang w:eastAsia="zh-HK"/>
        </w:rPr>
        <w:t>23</w:t>
      </w:r>
      <w:r w:rsidRPr="00C16C8B">
        <w:rPr>
          <w:rFonts w:hint="eastAsia"/>
          <w:sz w:val="22"/>
          <w:lang w:eastAsia="zh-HK"/>
        </w:rPr>
        <w:t>日）</w:t>
      </w:r>
      <w:r>
        <w:rPr>
          <w:rFonts w:hint="eastAsia"/>
          <w:sz w:val="22"/>
        </w:rPr>
        <w:t>，</w:t>
      </w:r>
      <w:r w:rsidRPr="00C16C8B">
        <w:rPr>
          <w:rFonts w:hint="eastAsia"/>
          <w:sz w:val="22"/>
          <w:lang w:eastAsia="zh-HK"/>
        </w:rPr>
        <w:t>〈全國人民代表大會香港特別行政區籌備委員會關於香港特別行政區有關人員就職宣誓事宜的決定〉，載於《中華人民共和國國務院公報》</w:t>
      </w:r>
      <w:r w:rsidRPr="00C16C8B">
        <w:rPr>
          <w:rFonts w:hint="eastAsia"/>
          <w:sz w:val="22"/>
          <w:lang w:eastAsia="zh-HK"/>
        </w:rPr>
        <w:t>1997</w:t>
      </w:r>
      <w:r w:rsidRPr="00C16C8B">
        <w:rPr>
          <w:rFonts w:hint="eastAsia"/>
          <w:sz w:val="22"/>
          <w:lang w:eastAsia="zh-HK"/>
        </w:rPr>
        <w:t>年第</w:t>
      </w:r>
      <w:r w:rsidRPr="00C16C8B">
        <w:rPr>
          <w:rFonts w:hint="eastAsia"/>
          <w:sz w:val="22"/>
          <w:lang w:eastAsia="zh-HK"/>
        </w:rPr>
        <w:t>18</w:t>
      </w:r>
      <w:r w:rsidRPr="00C16C8B">
        <w:rPr>
          <w:rFonts w:hint="eastAsia"/>
          <w:sz w:val="22"/>
          <w:lang w:eastAsia="zh-HK"/>
        </w:rPr>
        <w:t>號（總號</w:t>
      </w:r>
      <w:r w:rsidRPr="00C16C8B">
        <w:rPr>
          <w:rFonts w:hint="eastAsia"/>
          <w:sz w:val="22"/>
          <w:lang w:eastAsia="zh-HK"/>
        </w:rPr>
        <w:t>870</w:t>
      </w:r>
      <w:r w:rsidRPr="00C16C8B">
        <w:rPr>
          <w:rFonts w:hint="eastAsia"/>
          <w:sz w:val="22"/>
          <w:lang w:eastAsia="zh-HK"/>
        </w:rPr>
        <w:t>），頁</w:t>
      </w:r>
      <w:r w:rsidRPr="00C16C8B">
        <w:rPr>
          <w:rFonts w:hint="eastAsia"/>
          <w:sz w:val="22"/>
          <w:lang w:eastAsia="zh-HK"/>
        </w:rPr>
        <w:t>777-778</w:t>
      </w:r>
      <w:r>
        <w:rPr>
          <w:rFonts w:hint="eastAsia"/>
          <w:sz w:val="22"/>
        </w:rPr>
        <w:t>，</w:t>
      </w:r>
      <w:r w:rsidR="007C1ADC">
        <w:rPr>
          <w:sz w:val="22"/>
          <w:lang w:eastAsia="zh-HK"/>
        </w:rPr>
        <w:fldChar w:fldCharType="begin"/>
      </w:r>
      <w:r w:rsidR="007C1ADC">
        <w:rPr>
          <w:sz w:val="22"/>
          <w:lang w:eastAsia="zh-HK"/>
        </w:rPr>
        <w:instrText xml:space="preserve"> HYPERLINK "http://www.gov.cn/gongbao/shuju/1997/gwyb199718.pdf" </w:instrText>
      </w:r>
      <w:r w:rsidR="007C1ADC">
        <w:rPr>
          <w:sz w:val="22"/>
          <w:lang w:eastAsia="zh-HK"/>
        </w:rPr>
        <w:fldChar w:fldCharType="separate"/>
      </w:r>
      <w:r w:rsidRPr="007C1ADC">
        <w:rPr>
          <w:rStyle w:val="ac"/>
          <w:sz w:val="22"/>
          <w:lang w:eastAsia="zh-HK"/>
        </w:rPr>
        <w:t>http://www.gov.cn/gongbao/shuju/1997/gwyb199718.pdf</w:t>
      </w:r>
      <w:r w:rsidR="007C1ADC">
        <w:rPr>
          <w:sz w:val="22"/>
          <w:lang w:eastAsia="zh-HK"/>
        </w:rPr>
        <w:fldChar w:fldCharType="end"/>
      </w:r>
    </w:p>
    <w:p w14:paraId="21935032" w14:textId="74BCC7D6" w:rsidR="00A4717C" w:rsidRPr="000A773C" w:rsidRDefault="00A4717C" w:rsidP="00A4717C">
      <w:pPr>
        <w:rPr>
          <w:b/>
          <w:lang w:eastAsia="zh-HK"/>
        </w:rPr>
      </w:pPr>
    </w:p>
    <w:p w14:paraId="2B784D68" w14:textId="094B5CE0" w:rsidR="00A4717C" w:rsidRDefault="00E7137C" w:rsidP="00A4717C">
      <w:pPr>
        <w:jc w:val="center"/>
        <w:rPr>
          <w:b/>
          <w:lang w:eastAsia="zh-HK"/>
        </w:rPr>
      </w:pPr>
      <w:r>
        <w:rPr>
          <w:noProof/>
        </w:rPr>
        <w:drawing>
          <wp:anchor distT="0" distB="0" distL="114300" distR="114300" simplePos="0" relativeHeight="251663872" behindDoc="1" locked="0" layoutInCell="1" allowOverlap="1" wp14:anchorId="181BA7D3" wp14:editId="3B45A131">
            <wp:simplePos x="0" y="0"/>
            <wp:positionH relativeFrom="margin">
              <wp:posOffset>53340</wp:posOffset>
            </wp:positionH>
            <wp:positionV relativeFrom="paragraph">
              <wp:posOffset>7620</wp:posOffset>
            </wp:positionV>
            <wp:extent cx="5270857" cy="3633746"/>
            <wp:effectExtent l="0" t="0" r="6350" b="5080"/>
            <wp:wrapNone/>
            <wp:docPr id="501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270857" cy="36337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3E4DF2" w14:textId="06A98F2B" w:rsidR="00A4717C" w:rsidRDefault="00E7137C" w:rsidP="00A4717C">
      <w:pPr>
        <w:jc w:val="center"/>
        <w:rPr>
          <w:b/>
          <w:lang w:eastAsia="zh-HK"/>
        </w:rPr>
      </w:pPr>
      <w:r>
        <w:rPr>
          <w:b/>
          <w:noProof/>
        </w:rPr>
        <w:drawing>
          <wp:inline distT="0" distB="0" distL="0" distR="0" wp14:anchorId="31E618FF" wp14:editId="7945AB44">
            <wp:extent cx="4267200" cy="2845142"/>
            <wp:effectExtent l="0" t="0" r="0" b="0"/>
            <wp:docPr id="44078" name="圖片 4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8" name="P2022070100392_photo_121705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269767" cy="2846853"/>
                    </a:xfrm>
                    <a:prstGeom prst="rect">
                      <a:avLst/>
                    </a:prstGeom>
                  </pic:spPr>
                </pic:pic>
              </a:graphicData>
            </a:graphic>
          </wp:inline>
        </w:drawing>
      </w:r>
    </w:p>
    <w:p w14:paraId="0E411B7A" w14:textId="44C6E78B" w:rsidR="00A4717C" w:rsidRPr="00972A9F" w:rsidRDefault="00E7137C" w:rsidP="00A4717C">
      <w:pPr>
        <w:ind w:firstLine="1"/>
        <w:rPr>
          <w:rFonts w:ascii="Microsoft JhengHei" w:eastAsia="Microsoft JhengHei" w:hAnsi="Microsoft JhengHei"/>
          <w:sz w:val="22"/>
          <w:lang w:eastAsia="zh-HK"/>
        </w:rPr>
      </w:pPr>
      <w:r w:rsidRPr="00E7137C">
        <w:rPr>
          <w:rFonts w:ascii="Microsoft JhengHei" w:eastAsia="Microsoft JhengHei" w:hAnsi="Microsoft JhengHei" w:hint="eastAsia"/>
          <w:color w:val="444444"/>
          <w:shd w:val="clear" w:color="auto" w:fill="F9F9F9"/>
        </w:rPr>
        <w:t>國家主席習近平(右)2022年7月1日上午在香港會議展覽中心舉行的香港特別行區第六屆政府就職典禮上，為行政長官李家超(左)監誓。</w:t>
      </w:r>
    </w:p>
    <w:p w14:paraId="72C7D3A3" w14:textId="77777777" w:rsidR="00A4717C" w:rsidRDefault="00A4717C" w:rsidP="00A4717C">
      <w:pPr>
        <w:rPr>
          <w:sz w:val="22"/>
        </w:rPr>
      </w:pPr>
    </w:p>
    <w:p w14:paraId="770EF685" w14:textId="77777777" w:rsidR="00A4717C" w:rsidRPr="000201C7" w:rsidRDefault="00A4717C" w:rsidP="00A4717C">
      <w:pPr>
        <w:rPr>
          <w:sz w:val="22"/>
          <w:lang w:eastAsia="zh-HK"/>
        </w:rPr>
      </w:pPr>
      <w:r w:rsidRPr="000201C7">
        <w:rPr>
          <w:rFonts w:hint="eastAsia"/>
          <w:sz w:val="22"/>
          <w:lang w:eastAsia="zh-HK"/>
        </w:rPr>
        <w:t>照片來源</w:t>
      </w:r>
      <w:r>
        <w:rPr>
          <w:rFonts w:hint="eastAsia"/>
          <w:sz w:val="22"/>
          <w:lang w:eastAsia="zh-HK"/>
        </w:rPr>
        <w:t>：政府新聞處</w:t>
      </w:r>
      <w:r>
        <w:rPr>
          <w:rFonts w:hint="eastAsia"/>
          <w:sz w:val="22"/>
        </w:rPr>
        <w:t>。</w:t>
      </w:r>
    </w:p>
    <w:p w14:paraId="14143226" w14:textId="77777777" w:rsidR="00A4717C" w:rsidRPr="00114ED1" w:rsidRDefault="00A4717C" w:rsidP="00A4717C">
      <w:pPr>
        <w:rPr>
          <w:lang w:eastAsia="zh-HK"/>
        </w:rPr>
      </w:pPr>
    </w:p>
    <w:p w14:paraId="65D48995" w14:textId="77777777" w:rsidR="00A4717C" w:rsidRDefault="00A4717C" w:rsidP="00A4717C">
      <w:pPr>
        <w:rPr>
          <w:b/>
          <w:lang w:eastAsia="zh-HK"/>
        </w:rPr>
      </w:pPr>
      <w:r>
        <w:rPr>
          <w:b/>
          <w:lang w:eastAsia="zh-HK"/>
        </w:rPr>
        <w:br w:type="page"/>
      </w:r>
    </w:p>
    <w:p w14:paraId="25AF18A9" w14:textId="77777777" w:rsidR="00A4717C" w:rsidRPr="00972A9F" w:rsidRDefault="00A4717C" w:rsidP="00A4717C">
      <w:pPr>
        <w:ind w:left="0" w:firstLine="0"/>
        <w:rPr>
          <w:rFonts w:ascii="Microsoft JhengHei" w:eastAsia="Microsoft JhengHei" w:hAnsi="Microsoft JhengHei"/>
          <w:b/>
          <w:lang w:eastAsia="zh-HK"/>
        </w:rPr>
      </w:pPr>
      <w:r w:rsidRPr="00972A9F">
        <w:rPr>
          <w:rFonts w:ascii="Microsoft JhengHei" w:eastAsia="Microsoft JhengHei" w:hAnsi="Microsoft JhengHei"/>
          <w:b/>
          <w:bCs/>
          <w:noProof/>
          <w:kern w:val="0"/>
        </w:rPr>
        <w:lastRenderedPageBreak/>
        <mc:AlternateContent>
          <mc:Choice Requires="wps">
            <w:drawing>
              <wp:anchor distT="0" distB="0" distL="114300" distR="114300" simplePos="0" relativeHeight="251660800" behindDoc="0" locked="0" layoutInCell="1" allowOverlap="1" wp14:anchorId="06E41DD7" wp14:editId="00C84113">
                <wp:simplePos x="0" y="0"/>
                <wp:positionH relativeFrom="margin">
                  <wp:align>left</wp:align>
                </wp:positionH>
                <wp:positionV relativeFrom="paragraph">
                  <wp:posOffset>279538</wp:posOffset>
                </wp:positionV>
                <wp:extent cx="5295265" cy="4699000"/>
                <wp:effectExtent l="0" t="0" r="19685" b="25400"/>
                <wp:wrapTopAndBottom/>
                <wp:docPr id="29714" name="文字方塊 29714"/>
                <wp:cNvGraphicFramePr/>
                <a:graphic xmlns:a="http://schemas.openxmlformats.org/drawingml/2006/main">
                  <a:graphicData uri="http://schemas.microsoft.com/office/word/2010/wordprocessingShape">
                    <wps:wsp>
                      <wps:cNvSpPr txBox="1"/>
                      <wps:spPr>
                        <a:xfrm>
                          <a:off x="0" y="0"/>
                          <a:ext cx="5295265" cy="4699000"/>
                        </a:xfrm>
                        <a:prstGeom prst="rect">
                          <a:avLst/>
                        </a:prstGeom>
                        <a:blipFill>
                          <a:blip r:embed="rId33"/>
                          <a:tile tx="0" ty="0" sx="100000" sy="100000" flip="none" algn="tl"/>
                        </a:blipFill>
                        <a:ln w="6350">
                          <a:solidFill>
                            <a:prstClr val="black"/>
                          </a:solidFill>
                        </a:ln>
                      </wps:spPr>
                      <wps:txbx>
                        <w:txbxContent>
                          <w:p w14:paraId="2DF2BBF1" w14:textId="77777777" w:rsidR="00F6266B" w:rsidRPr="00972A9F" w:rsidRDefault="00F6266B" w:rsidP="00A4717C">
                            <w:pPr>
                              <w:spacing w:beforeLines="30" w:before="72"/>
                              <w:rPr>
                                <w:rFonts w:ascii="Microsoft JhengHei" w:eastAsia="Microsoft JhengHei" w:hAnsi="Microsoft JhengHei"/>
                                <w:b/>
                              </w:rPr>
                            </w:pPr>
                            <w:r w:rsidRPr="00972A9F">
                              <w:rPr>
                                <w:rFonts w:ascii="Microsoft JhengHei" w:eastAsia="Microsoft JhengHei" w:hAnsi="Microsoft JhengHei"/>
                                <w:b/>
                              </w:rPr>
                              <w:t>《基本法》</w:t>
                            </w:r>
                            <w:r w:rsidRPr="00972A9F">
                              <w:rPr>
                                <w:rFonts w:ascii="Microsoft JhengHei" w:eastAsia="Microsoft JhengHei" w:hAnsi="Microsoft JhengHei" w:hint="eastAsia"/>
                                <w:b/>
                              </w:rPr>
                              <w:t xml:space="preserve"> </w:t>
                            </w:r>
                          </w:p>
                          <w:p w14:paraId="5420CC64" w14:textId="77777777" w:rsidR="00F6266B" w:rsidRPr="00972A9F" w:rsidRDefault="00F6266B" w:rsidP="00A4717C">
                            <w:pPr>
                              <w:spacing w:beforeLines="30" w:before="72"/>
                              <w:ind w:left="0" w:firstLine="0"/>
                              <w:jc w:val="both"/>
                              <w:rPr>
                                <w:rFonts w:ascii="Microsoft JhengHei" w:eastAsia="Microsoft JhengHei" w:hAnsi="Microsoft JhengHei"/>
                                <w:b/>
                              </w:rPr>
                            </w:pPr>
                            <w:r w:rsidRPr="00972A9F">
                              <w:rPr>
                                <w:rFonts w:ascii="Microsoft JhengHei" w:eastAsia="Microsoft JhengHei" w:hAnsi="Microsoft JhengHei" w:hint="eastAsia"/>
                                <w:b/>
                              </w:rPr>
                              <w:t>第四章：政治體制</w:t>
                            </w:r>
                          </w:p>
                          <w:p w14:paraId="094DF684" w14:textId="77777777" w:rsidR="00F6266B" w:rsidRPr="00972A9F" w:rsidRDefault="00F6266B" w:rsidP="00A4717C">
                            <w:pPr>
                              <w:spacing w:beforeLines="30" w:before="72"/>
                              <w:ind w:left="0" w:firstLine="0"/>
                              <w:jc w:val="both"/>
                              <w:rPr>
                                <w:rFonts w:ascii="Microsoft JhengHei" w:eastAsia="Microsoft JhengHei" w:hAnsi="Microsoft JhengHei"/>
                                <w:b/>
                              </w:rPr>
                            </w:pPr>
                            <w:r w:rsidRPr="00972A9F">
                              <w:rPr>
                                <w:rFonts w:ascii="Microsoft JhengHei" w:eastAsia="Microsoft JhengHei" w:hAnsi="Microsoft JhengHei" w:hint="eastAsia"/>
                                <w:b/>
                              </w:rPr>
                              <w:t>第一節：行政長</w:t>
                            </w:r>
                            <w:r w:rsidRPr="00972A9F">
                              <w:rPr>
                                <w:rFonts w:ascii="Microsoft JhengHei" w:eastAsia="Microsoft JhengHei" w:hAnsi="Microsoft JhengHei"/>
                                <w:b/>
                              </w:rPr>
                              <w:t>官</w:t>
                            </w:r>
                          </w:p>
                          <w:p w14:paraId="0EF6E5CC"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第四十三條</w:t>
                            </w:r>
                          </w:p>
                          <w:p w14:paraId="30DA6D4C"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香港特別行政區行政長官是香港特別行政區的首長，代表香港特別行政區。</w:t>
                            </w:r>
                          </w:p>
                          <w:p w14:paraId="469FBA33"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香港特別行政區行政長官依照本法的規定對中央人民政府和香港特別行政區負責。</w:t>
                            </w:r>
                          </w:p>
                          <w:p w14:paraId="78B71C34"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第四</w:t>
                            </w:r>
                            <w:r w:rsidRPr="00972A9F">
                              <w:rPr>
                                <w:rFonts w:ascii="Microsoft JhengHei" w:eastAsia="Microsoft JhengHei" w:hAnsi="Microsoft JhengHei"/>
                              </w:rPr>
                              <w:t>十</w:t>
                            </w:r>
                            <w:r w:rsidRPr="00972A9F">
                              <w:rPr>
                                <w:rFonts w:ascii="Microsoft JhengHei" w:eastAsia="Microsoft JhengHei" w:hAnsi="Microsoft JhengHei" w:hint="eastAsia"/>
                              </w:rPr>
                              <w:t>五條第一款</w:t>
                            </w:r>
                          </w:p>
                          <w:p w14:paraId="23C1E364"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香港特別行政區行政長官在當地通過選舉或協商產生，由中央人民政府任命。</w:t>
                            </w:r>
                          </w:p>
                          <w:p w14:paraId="603D2767" w14:textId="77777777" w:rsidR="00F6266B" w:rsidRPr="00972A9F" w:rsidRDefault="00F6266B" w:rsidP="00A4717C">
                            <w:pPr>
                              <w:spacing w:beforeLines="50" w:before="120"/>
                              <w:ind w:left="0" w:firstLine="0"/>
                              <w:jc w:val="both"/>
                              <w:rPr>
                                <w:rFonts w:ascii="Microsoft JhengHei" w:eastAsia="Microsoft JhengHei" w:hAnsi="Microsoft JhengHei"/>
                              </w:rPr>
                            </w:pPr>
                            <w:r w:rsidRPr="00972A9F">
                              <w:rPr>
                                <w:rFonts w:ascii="Microsoft JhengHei" w:eastAsia="Microsoft JhengHei" w:hAnsi="Microsoft JhengHei" w:hint="eastAsia"/>
                                <w:b/>
                              </w:rPr>
                              <w:t>第二</w:t>
                            </w:r>
                            <w:r w:rsidRPr="00972A9F">
                              <w:rPr>
                                <w:rFonts w:ascii="Microsoft JhengHei" w:eastAsia="Microsoft JhengHei" w:hAnsi="Microsoft JhengHei"/>
                                <w:b/>
                              </w:rPr>
                              <w:t>節</w:t>
                            </w:r>
                            <w:r w:rsidRPr="00972A9F">
                              <w:rPr>
                                <w:rFonts w:ascii="Microsoft JhengHei" w:eastAsia="Microsoft JhengHei" w:hAnsi="Microsoft JhengHei" w:hint="eastAsia"/>
                                <w:b/>
                              </w:rPr>
                              <w:t>：行政機關</w:t>
                            </w:r>
                          </w:p>
                          <w:p w14:paraId="251D7D7A"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第五十九條</w:t>
                            </w:r>
                          </w:p>
                          <w:p w14:paraId="776369BD"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香港特別行政區政府是香港特別行政區行政機關。</w:t>
                            </w:r>
                          </w:p>
                          <w:p w14:paraId="3BDC6F3F"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第六十條第一款</w:t>
                            </w:r>
                          </w:p>
                          <w:p w14:paraId="12A499D5"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香港特別行政區政府的首長是香港特別行政區行政長官。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41DD7" id="文字方塊 29714" o:spid="_x0000_s1150" type="#_x0000_t202" style="position:absolute;margin-left:0;margin-top:22pt;width:416.95pt;height:370pt;z-index:251660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CMGCzAgAARwUAAA4AAABkcnMvZTJvRG9jLnhtbKxUUU4bMRD9r9Q7&#10;WP4vm4QkNCs2KAVRISFAgopvx+tNrHpt13aSpReo1APQ7x6gB+iB4Bx99mYhopUqVf3xjj3j8bw3&#10;b/bwqKkVWQvnpdEF7e/1KBGam1LqRUE/3Jy+eUuJD0yXTBktCnonPD2avn51uLG5GJilUaVwBEm0&#10;zze2oMsQbJ5lni9FzfyesULDWRlXs4CtW2SlYxtkr1U26PXG2ca40jrDhfc4PWmddJryV5Xg4bKq&#10;vAhEFRS1hbS6tM7jmk0PWb5wzC4l35bB/qGKmkmNR59SnbDAyMrJ31LVkjvjTRX2uKkzU1WSi4QB&#10;aPq9F2iul8yKhAXkePtEk/9/afnF+soRWRZ0MDnoDynRrEabHu+/PPz49nj/8+H7V9J6wNTG+hwX&#10;ri2uhOadadDxyGA89ziMBDSVq+MX0Aj84PzuiWfRBMJxOBpMRoPxiBIO33A8mfR6qRPZ83XrfHgv&#10;TE2iUVCHRiZ+2frcBzyJ0C4kvjZX0p5KpTp7SxUa/XdBtU04MXxVCx1aVTmhWICk/VJaT4nLRT0X&#10;IMmdlQkxy4NUAiQkhCFBJD7yASgAQzyOOrtCcQXV0D8lTC0wJ0FF2oBht26lyaag4/1RLyH1Rsmy&#10;wxSxHitH1gw6nivGP24T7EQhndLI+tyNaIVm3qT+Tva7Vs1NeYcOOtNOg7f8VCL/OfPhijnIH/Vj&#10;pMMllkoZFGW2FiVL4z7/6TzGg2x4KdlgnArqP62YA2J1pqHXSX84jPOXNsPRwQAbt+uZ73r0qj42&#10;QNoHkZYnM8YH1ZmVM/UtJn8WX4WLaY63QWxnHod2yPHn4GI2S0GYOMvCub62PKaOWom83jS3zNmt&#10;0AI0emG6wWP5C721sfGmNrNVMJVMYoxEt6xu+ce0pv5u/yzxd7C7T1HP/7/pLwAAAP//AwBQSwME&#10;CgAAAAAAAAAhAG7U+z8/DAAAPwwAABUAAABkcnMvbWVkaWEvaW1hZ2UxLmpwZWf/2P/gABBKRklG&#10;AAEBAQBLAEsAAP/jAw5NU08gUGFsZXR0ZSCjzf6q1/yv3vqzzvy21/y35Pm36vi83vu/2PvBzPnB&#10;0vvG2PvH3frH4frH5frH6/rN2PrQzPXQ0/jS5PrS7PvT3frT4frU2Pnb2Pje3/nf6vri5Pnj0vTk&#10;y/Do2Pbp3/edyf6fy/6fz/6h2fui3vqkz/6k1Pylyv6lzP6oz/6o2fup3vqp4/iq1f2t0P6t6Peu&#10;zf2u1P2u1v2u2f2u3fuu4Pqu7Paw5Pmx0P2zyvuz2vyz3Puz4Pq01f202P214/q15fm16Pi2zfy2&#10;3fu24Pu30Py37Pe41fy42fy63Py63vq63/u64fu74/q75fq76Pm80vy82vy9yPa91fy91/y92fu9&#10;6/i97/i+y/u+zvu+0/y+4Pq/3Pu/3vu/5Pq/5/nA0frB1vnB1v7B2fvB2/vC3PrC3vvC4PvC4vrC&#10;5PvD0frD0/vEzvnE2frE2/vE5vrE6frFyPTFy/nF4frG1fjG1vzG1/vG3PrG3vzG5PvHzvjH0frH&#10;0/nH2fvH7PrH7vrH8vnI2vvI4PvI4vrK3PrK3vrK5PjK5P3K5vjK5v3K6PrK6frLzvfL0fnL1PrL&#10;1vrL2PvL2vrL4frO1PnO1vjO2PnO2vrO3ffO3fzO4PrPzvfP0vjP4/jP4/3P6PrQxu/QyfPQy/bQ&#10;4frQ5vvQ6vvQ7PvR4PrS2vbS3ffS3f3S7/rT1PnT1vzT2PzT5PrT8/rUzvLUz/rU0ffU1vXU1/bU&#10;2vzU5vrU6PvV3ffV3fzV4/rV5frV6vvV7PvW1PfW2vbW4PrW4fnY3ffY3fzZ4frazvXa0ffa1Pfa&#10;1vja1/ja2vja4/ra5fra5/va6fra7Pva8Pvb4Prc3ffc3fzdx+/dy/Ld1/fd2vbd2vvd4fre1ffe&#10;4/re5frf0fXf1PbgzvPg3fXg3fvg3/jg4fng5/rg7Pvj1vXj1/bj2vfj3fjj4/rk0/Tk5fnlzvHl&#10;3/jl4fnm3fbnyO3o1vXo2vfo6/rp5Pnp5/nq3ffq4fjuzu/u0vHu3/fw2PTxyOrx5Pj03/X/2wBD&#10;AAsICAoIBwsKCQoNDAsNERwSEQ8PESIZGhQcKSQrKigkJyctMkA3LTA9MCcnOEw5PUNFSElIKzZP&#10;VU5GVEBHSEX/2wBDAQwNDREPESESEiFFLicuRUVFRUVFRUVFRUVFRUVFRUVFRUVFRUVFRUVFRUVF&#10;RUVFRUVFRUVFRUVFRUVFRUVFRUX/wAARCACAAIADASIAAhEBAxEB/8QAGAABAQEBAQAAAAAAAAAA&#10;AAAAAgMBAAf/xAAsEAEAAgICAgIBAwMEAwAAAAABAhEAIRIxA0EiUWETMnGBobFCUpHBYtHw/8QA&#10;GAEBAQEBAQAAAAAAAAAAAAAAAQIAAwT/xAAfEQADAAIDAAMBAAAAAAAAAAAAAREhMQISQSJRYXH/&#10;2gAMAwEAAhEDEQA/APRIEBK1J+8HlDkI/IxR8URk2pJ+8EpRfH7saVN57PajhKsk4jKVvZjlHloH&#10;XdudGS3Ro7cwislr4u3KbJ41YQnjF4olBWtZQeMh7rsMOpRujAzCZF2yR13kSnXmlL9DlFFlE77s&#10;zvJXG6vluvzlOHx+Tb+cwSEld3tDCkPWTo1+naVRQuS8grFBDvvWUb3xrj69VmcrnSqP1imSuNXy&#10;IyLiIoXq8r40JWxOqWszzRGipL/ND+cUl41YP2Y3BXXNRDy3bSudD4zt2vr6ykPHLryBZ3XrN4/J&#10;bVj6+se3hXRLKOlw5CMv3evWNKLbrrvbky+Kyd1Y5z45tVIo95MFuKL0M2QaUPT95nI4yapfvKEh&#10;iW16XOfHGdNh77yiHnR0JVA5d+3FCUZXScE1nA0gH5twRiE6iOi+tH1hKUsNIrIosWuuslOLB1x5&#10;X19mWjP4f8tBglxiVJWJ2uCK5uIMT9wuvqs7yWRq73pxy6Kq17MM7ZEQ7Nua05tVZDpso1/nMNT1&#10;dvTnfpxC/wBvH84obLXk97x0PVLR0/HqK+SvqnHxvd9dYJeQDjLUXWGUyJvs1/P5rMk2blyScKSW&#10;Bb2mlwM5jet716ylRlEEOIf1w+T5Kda0Zkbk/TPG7myF9P4zJeRj5H9ONhpXrKVxpL11+cLY9AZj&#10;N0p5C6I+n9vpwpwYstR6qscG+raesHkjKSW/LJT8FL0mEuT7Bf6Yoy5eMFsfrBIY/t7dlfjESIx0&#10;aXbfWWTxdedGR+G46p95g3BUJNJrpzb5qVo6leYnHqRRtrvBF849Djco87oDs94/HJlGmKS9XioB&#10;Ine3MZMBYxaO/d5OyE2nkmn6xxlF4n495kY8D49OUZe1Ql1+MDHmutOlcQSS3swnJBTXf3k5R+S8&#10;eV90ZXhUaZHy0XhXiVTWKf0PVTIeruhidOdAmKsgqt44ij0ydN5zBdq1H1feNJ6+i8QybSr/ABTl&#10;ZRrVXGt5KLxSLq+zOh5FlIrfrIjeSllZB44kQS6NiYoSZ2uzoynEhEV79/WT7FhLkd/VY7HENl44&#10;y3rX98BDlKiTroc5gy4goH0ZSEK8vyk6L31jpbCLFQQ4o8dujWL4xqWuVbv1m+SXCJQMb23VZDzB&#10;Jo0OyvvBZJd2Vmy5DFTfeb84HYGHxFWui8as/wB/3m/DNcmqCfllKJXv049Dx2a/+rBOPGKyPeqc&#10;EK4gXf24zGBrUDGUrkSklujHKTDjUlfd+s74ylTtNqObUZ0yi0v1izcX1cMfJ8eq/wAYtMfl09fe&#10;JjDUOP8AGv8AOSkM48R+7fpyUqU+SX9FDiRZWr0OGXFP5xqPjjd3VV95h4ilP4qusTTBTyBIBU+t&#10;94eSfEWkfV4eEiTJ11u/7ZjPkvE98afeaHNL0XN21bHQfWb+p1GVReN39ZipysCP2uYASKjr695i&#10;2+TUhSHEHkNS2fjNBlNOVH0d5GfzmSjOjqusoSsu/knWDRrHhHMakIaHdf5zPHKT5GNVq9ZpJilh&#10;XaL/AIzpUqpWtyNXmMrTGcY8Yy2/QdGdwNypE3X3k/IHKT1Se6v6yo1C+N/g9460KV2SuPNURrZX&#10;3+c1eFdvq/vF5G4/JrX+nMl46Nbl6/H8Ygss2VeTwnXydHS4eEuo1+bxsSPjo9fR1gJ8vJEi096M&#10;y/CWnaFhTxe7feOEm+S+/vvFPlB1u/ZnAqi3/TAXWqd5G6iPxO9YJP6cYxBsLLO8osZXRd+1wz3H&#10;9pLMmBqXCvQWyvvJp+n7HegxwiM16ei86Xio/wBz337zJzB3zyyGCMeUo79GbCPGLf3YL04CLKEm&#10;aUnf1jRIkXi2+zvGHJ7Nis5LIqNXbmVIlIflvqvWdF4qSf3d37frGPzZaGqw0bagJIy2ar37zico&#10;TFItdH1ncB1ezvXeDciUvJFEfTWKNYqykUZddtu+sENLUt9h9Z0ZSbSq/wC82LJKnWsxG9FElo/p&#10;g/SjCXIbQ95vjSS619VhkUtyK0VhoqFDkQIuz76xEtUfxvIxkr8UD7MbJWyQB/czQHJgMY0bL9uO&#10;qOXWs2/hFK/H1hm9X/xk7Ol9RxO03tNa0Z360RRj2Uh95CM2SF0fWWeKmrt9feU1MMOzaqYWVDGV&#10;h/uXKRKiybaweSJ5GTfxr69ZikSJsDqnGVE2POhyjzgEAjvZLMhOK1L9/wCPbeYPyZmh2id5pK57&#10;W3dfjN4a5On5X9QBCXu3O7hSJbV95nDlvl8noe858YSpL49F5sA2/AVwktVrFDz2BrZpfvKyi7U/&#10;OQfGBVipQ/8AeCj2VXqD8cmBylxjvdHebMjKKfnf5yLBjTJPw5V8b5OKSuLi5s1mDvGx8ZKSUOrf&#10;eGXGYBf/AItY5R0Rb16M6cYrcpUfX1ghbRnIjUDt311mCW2a9t7zbUgxRA3mnxPmhu/4zHJLAWDP&#10;USxPXZm8SmNn8ZpKPO6RTTgRv3E667zHTSOGXJjXr++UnCMYcu2utZI7PkUd1inBvlqq3m9IbgUL&#10;ZRnvKSapo5XSn3k+MY8oR7+j7ynFjKKRS9d4thHs18f6gXEocERl5JXsh1m+Ob+q3fyKC8X6hApL&#10;/l3hlYM4FlFg/Ye7cRCBStxfvFEJRpAj/bCTRqMRBuq6zfw6KPYQGMiCd/XWJ/U8UI1Srr/3gVmP&#10;RIaKaykWFcu07DBlfgGaz617/nDxQ0NHY5ViIBfH8ZnmjziSiXpKxXJWEtfE/9lQSwMEFAAGAAgA&#10;AAAhAGdfhtPeAAAABwEAAA8AAABkcnMvZG93bnJldi54bWxMj0FLw0AQhe+C/2EZwZvdxLaaxkyK&#10;FjyIIBiF0ts2mWaD2dmQ3bbx3zue9DS8ecN73xTryfXqRGPoPCOkswQUce2bjluEz4/nmwxUiIYb&#10;03smhG8KsC4vLwqTN/7M73SqYqskhENuEGyMQ651qC05E2Z+IBbv4Ednosix1c1ozhLuen2bJHfa&#10;mY6lwZqBNpbqr+roEII+pMn2dbN7CulyerFxWFZvO8Trq+nxAVSkKf4dwy++oEMpTHt/5CaoHkEe&#10;iQiLhUxxs/l8BWqPcJ/JRpeF/s9f/g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bsIwYLMCAABHBQAADgAAAAAAAAAAAAAAAAA8AgAAZHJzL2Uyb0RvYy54bWxQSwEC&#10;LQAKAAAAAAAAACEAbtT7Pz8MAAA/DAAAFQAAAAAAAAAAAAAAAAAbBQAAZHJzL21lZGlhL2ltYWdl&#10;MS5qcGVnUEsBAi0AFAAGAAgAAAAhAGdfhtPeAAAABwEAAA8AAAAAAAAAAAAAAAAAjREAAGRycy9k&#10;b3ducmV2LnhtbFBLAQItABQABgAIAAAAIQBYYLMbugAAACIBAAAZAAAAAAAAAAAAAAAAAJgSAABk&#10;cnMvX3JlbHMvZTJvRG9jLnhtbC5yZWxzUEsFBgAAAAAGAAYAfQEAAIkTAAAAAA==&#10;" strokeweight=".5pt">
                <v:fill r:id="rId34" o:title="" recolor="t" rotate="t" type="tile"/>
                <v:textbox>
                  <w:txbxContent>
                    <w:p w14:paraId="2DF2BBF1" w14:textId="77777777" w:rsidR="00F6266B" w:rsidRPr="00972A9F" w:rsidRDefault="00F6266B" w:rsidP="00A4717C">
                      <w:pPr>
                        <w:spacing w:beforeLines="30" w:before="72"/>
                        <w:rPr>
                          <w:rFonts w:ascii="Microsoft JhengHei" w:eastAsia="Microsoft JhengHei" w:hAnsi="Microsoft JhengHei"/>
                          <w:b/>
                        </w:rPr>
                      </w:pPr>
                      <w:r w:rsidRPr="00972A9F">
                        <w:rPr>
                          <w:rFonts w:ascii="Microsoft JhengHei" w:eastAsia="Microsoft JhengHei" w:hAnsi="Microsoft JhengHei"/>
                          <w:b/>
                        </w:rPr>
                        <w:t>《基本法》</w:t>
                      </w:r>
                      <w:r w:rsidRPr="00972A9F">
                        <w:rPr>
                          <w:rFonts w:ascii="Microsoft JhengHei" w:eastAsia="Microsoft JhengHei" w:hAnsi="Microsoft JhengHei" w:hint="eastAsia"/>
                          <w:b/>
                        </w:rPr>
                        <w:t xml:space="preserve"> </w:t>
                      </w:r>
                    </w:p>
                    <w:p w14:paraId="5420CC64" w14:textId="77777777" w:rsidR="00F6266B" w:rsidRPr="00972A9F" w:rsidRDefault="00F6266B" w:rsidP="00A4717C">
                      <w:pPr>
                        <w:spacing w:beforeLines="30" w:before="72"/>
                        <w:ind w:left="0" w:firstLine="0"/>
                        <w:jc w:val="both"/>
                        <w:rPr>
                          <w:rFonts w:ascii="Microsoft JhengHei" w:eastAsia="Microsoft JhengHei" w:hAnsi="Microsoft JhengHei"/>
                          <w:b/>
                        </w:rPr>
                      </w:pPr>
                      <w:r w:rsidRPr="00972A9F">
                        <w:rPr>
                          <w:rFonts w:ascii="Microsoft JhengHei" w:eastAsia="Microsoft JhengHei" w:hAnsi="Microsoft JhengHei" w:hint="eastAsia"/>
                          <w:b/>
                        </w:rPr>
                        <w:t>第四章：政治體制</w:t>
                      </w:r>
                    </w:p>
                    <w:p w14:paraId="094DF684" w14:textId="77777777" w:rsidR="00F6266B" w:rsidRPr="00972A9F" w:rsidRDefault="00F6266B" w:rsidP="00A4717C">
                      <w:pPr>
                        <w:spacing w:beforeLines="30" w:before="72"/>
                        <w:ind w:left="0" w:firstLine="0"/>
                        <w:jc w:val="both"/>
                        <w:rPr>
                          <w:rFonts w:ascii="Microsoft JhengHei" w:eastAsia="Microsoft JhengHei" w:hAnsi="Microsoft JhengHei"/>
                          <w:b/>
                        </w:rPr>
                      </w:pPr>
                      <w:r w:rsidRPr="00972A9F">
                        <w:rPr>
                          <w:rFonts w:ascii="Microsoft JhengHei" w:eastAsia="Microsoft JhengHei" w:hAnsi="Microsoft JhengHei" w:hint="eastAsia"/>
                          <w:b/>
                        </w:rPr>
                        <w:t>第一節：行政長</w:t>
                      </w:r>
                      <w:r w:rsidRPr="00972A9F">
                        <w:rPr>
                          <w:rFonts w:ascii="Microsoft JhengHei" w:eastAsia="Microsoft JhengHei" w:hAnsi="Microsoft JhengHei"/>
                          <w:b/>
                        </w:rPr>
                        <w:t>官</w:t>
                      </w:r>
                    </w:p>
                    <w:p w14:paraId="0EF6E5CC"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第四十三條</w:t>
                      </w:r>
                    </w:p>
                    <w:p w14:paraId="30DA6D4C"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香港特別行政區行政長官是香港特別行政區的首長，代表香港特別行政區。</w:t>
                      </w:r>
                    </w:p>
                    <w:p w14:paraId="469FBA33"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香港特別行政區行政長官依照本法的規定對中央人民政府和香港特別行政區負責。</w:t>
                      </w:r>
                    </w:p>
                    <w:p w14:paraId="78B71C34"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第四</w:t>
                      </w:r>
                      <w:r w:rsidRPr="00972A9F">
                        <w:rPr>
                          <w:rFonts w:ascii="Microsoft JhengHei" w:eastAsia="Microsoft JhengHei" w:hAnsi="Microsoft JhengHei"/>
                        </w:rPr>
                        <w:t>十</w:t>
                      </w:r>
                      <w:r w:rsidRPr="00972A9F">
                        <w:rPr>
                          <w:rFonts w:ascii="Microsoft JhengHei" w:eastAsia="Microsoft JhengHei" w:hAnsi="Microsoft JhengHei" w:hint="eastAsia"/>
                        </w:rPr>
                        <w:t>五條第一款</w:t>
                      </w:r>
                    </w:p>
                    <w:p w14:paraId="23C1E364"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香港特別行政區行政長官在當地通過選舉或協商產生，由中央人民政府任命。</w:t>
                      </w:r>
                    </w:p>
                    <w:p w14:paraId="603D2767" w14:textId="77777777" w:rsidR="00F6266B" w:rsidRPr="00972A9F" w:rsidRDefault="00F6266B" w:rsidP="00A4717C">
                      <w:pPr>
                        <w:spacing w:beforeLines="50" w:before="120"/>
                        <w:ind w:left="0" w:firstLine="0"/>
                        <w:jc w:val="both"/>
                        <w:rPr>
                          <w:rFonts w:ascii="Microsoft JhengHei" w:eastAsia="Microsoft JhengHei" w:hAnsi="Microsoft JhengHei"/>
                        </w:rPr>
                      </w:pPr>
                      <w:r w:rsidRPr="00972A9F">
                        <w:rPr>
                          <w:rFonts w:ascii="Microsoft JhengHei" w:eastAsia="Microsoft JhengHei" w:hAnsi="Microsoft JhengHei" w:hint="eastAsia"/>
                          <w:b/>
                        </w:rPr>
                        <w:t>第二</w:t>
                      </w:r>
                      <w:r w:rsidRPr="00972A9F">
                        <w:rPr>
                          <w:rFonts w:ascii="Microsoft JhengHei" w:eastAsia="Microsoft JhengHei" w:hAnsi="Microsoft JhengHei"/>
                          <w:b/>
                        </w:rPr>
                        <w:t>節</w:t>
                      </w:r>
                      <w:r w:rsidRPr="00972A9F">
                        <w:rPr>
                          <w:rFonts w:ascii="Microsoft JhengHei" w:eastAsia="Microsoft JhengHei" w:hAnsi="Microsoft JhengHei" w:hint="eastAsia"/>
                          <w:b/>
                        </w:rPr>
                        <w:t>：行政機關</w:t>
                      </w:r>
                    </w:p>
                    <w:p w14:paraId="251D7D7A"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第五十九條</w:t>
                      </w:r>
                    </w:p>
                    <w:p w14:paraId="776369BD"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香港特別行政區政府是香港特別行政區行政機關。</w:t>
                      </w:r>
                    </w:p>
                    <w:p w14:paraId="3BDC6F3F"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第六十條第一款</w:t>
                      </w:r>
                    </w:p>
                    <w:p w14:paraId="12A499D5" w14:textId="77777777" w:rsidR="00F6266B" w:rsidRPr="00972A9F" w:rsidRDefault="00F6266B" w:rsidP="00A4717C">
                      <w:pPr>
                        <w:spacing w:beforeLines="30" w:before="72"/>
                        <w:ind w:left="0" w:firstLine="0"/>
                        <w:jc w:val="both"/>
                        <w:rPr>
                          <w:rFonts w:ascii="Microsoft JhengHei" w:eastAsia="Microsoft JhengHei" w:hAnsi="Microsoft JhengHei"/>
                        </w:rPr>
                      </w:pPr>
                      <w:r w:rsidRPr="00972A9F">
                        <w:rPr>
                          <w:rFonts w:ascii="Microsoft JhengHei" w:eastAsia="Microsoft JhengHei" w:hAnsi="Microsoft JhengHei" w:hint="eastAsia"/>
                        </w:rPr>
                        <w:t>香港特別行政區政府的首長是香港特別行政區行政長官。</w:t>
                      </w:r>
                    </w:p>
                  </w:txbxContent>
                </v:textbox>
                <w10:wrap type="topAndBottom" anchorx="margin"/>
              </v:shape>
            </w:pict>
          </mc:Fallback>
        </mc:AlternateContent>
      </w:r>
      <w:r w:rsidRPr="00972A9F">
        <w:rPr>
          <w:rFonts w:ascii="Microsoft JhengHei" w:eastAsia="Microsoft JhengHei" w:hAnsi="Microsoft JhengHei" w:hint="eastAsia"/>
          <w:b/>
          <w:lang w:eastAsia="zh-HK"/>
        </w:rPr>
        <w:t>資料三</w:t>
      </w:r>
    </w:p>
    <w:p w14:paraId="33310910" w14:textId="77777777" w:rsidR="00A4717C" w:rsidRDefault="00A4717C" w:rsidP="00A4717C">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sidRPr="00392C6F">
        <w:rPr>
          <w:rFonts w:eastAsiaTheme="minorEastAsia" w:hint="eastAsia"/>
          <w:sz w:val="22"/>
        </w:rPr>
        <w:t>&gt;</w:t>
      </w:r>
      <w:r w:rsidRPr="00392C6F">
        <w:rPr>
          <w:rFonts w:eastAsiaTheme="minorEastAsia" w:hint="eastAsia"/>
          <w:sz w:val="22"/>
        </w:rPr>
        <w:t>基本法</w:t>
      </w:r>
      <w:r w:rsidRPr="00392C6F">
        <w:rPr>
          <w:rFonts w:eastAsiaTheme="minorEastAsia" w:hint="eastAsia"/>
          <w:sz w:val="22"/>
        </w:rPr>
        <w:t>&gt;</w:t>
      </w:r>
      <w:r w:rsidRPr="00392C6F">
        <w:rPr>
          <w:rFonts w:eastAsiaTheme="minorEastAsia" w:hint="eastAsia"/>
          <w:sz w:val="22"/>
        </w:rPr>
        <w:t>第四章</w:t>
      </w:r>
      <w:r>
        <w:rPr>
          <w:rFonts w:eastAsiaTheme="minorEastAsia" w:hint="eastAsia"/>
          <w:sz w:val="22"/>
        </w:rPr>
        <w:t>，</w:t>
      </w:r>
    </w:p>
    <w:p w14:paraId="7B356DCC" w14:textId="233C217D" w:rsidR="00A4717C" w:rsidRPr="008618C6" w:rsidRDefault="0013427E" w:rsidP="00A4717C">
      <w:pPr>
        <w:ind w:left="0" w:firstLine="0"/>
        <w:rPr>
          <w:sz w:val="22"/>
        </w:rPr>
      </w:pPr>
      <w:hyperlink r:id="rId99" w:history="1">
        <w:r w:rsidR="00A4717C" w:rsidRPr="007C1ADC">
          <w:rPr>
            <w:rStyle w:val="ac"/>
            <w:sz w:val="22"/>
          </w:rPr>
          <w:t>https://www.basiclaw.gov.hk/tc/basiclaw/chapter4.html</w:t>
        </w:r>
      </w:hyperlink>
    </w:p>
    <w:p w14:paraId="4BC213C9" w14:textId="77777777" w:rsidR="00A4717C" w:rsidRDefault="00A4717C" w:rsidP="00A4717C">
      <w:pPr>
        <w:ind w:left="0" w:firstLine="0"/>
        <w:rPr>
          <w:rFonts w:eastAsia="Microsoft JhengHei"/>
          <w:szCs w:val="28"/>
        </w:rPr>
      </w:pPr>
    </w:p>
    <w:p w14:paraId="6F7DD66A" w14:textId="44D3D49D" w:rsidR="00A4717C" w:rsidRPr="00972A9F" w:rsidRDefault="00972A9F" w:rsidP="00A4717C">
      <w:pPr>
        <w:ind w:left="0" w:firstLine="0"/>
        <w:rPr>
          <w:rFonts w:ascii="Microsoft JhengHei" w:eastAsia="Microsoft JhengHei" w:hAnsi="Microsoft JhengHei"/>
          <w:b/>
          <w:lang w:eastAsia="zh-HK"/>
        </w:rPr>
      </w:pPr>
      <w:r w:rsidRPr="00972A9F">
        <w:rPr>
          <w:rFonts w:ascii="Microsoft JhengHei" w:eastAsia="Microsoft JhengHei" w:hAnsi="Microsoft JhengHei"/>
          <w:bCs/>
          <w:noProof/>
          <w:kern w:val="0"/>
        </w:rPr>
        <mc:AlternateContent>
          <mc:Choice Requires="wps">
            <w:drawing>
              <wp:anchor distT="0" distB="0" distL="114300" distR="114300" simplePos="0" relativeHeight="251661824" behindDoc="0" locked="0" layoutInCell="1" allowOverlap="1" wp14:anchorId="19871910" wp14:editId="1D7522A3">
                <wp:simplePos x="0" y="0"/>
                <wp:positionH relativeFrom="margin">
                  <wp:align>left</wp:align>
                </wp:positionH>
                <wp:positionV relativeFrom="paragraph">
                  <wp:posOffset>292735</wp:posOffset>
                </wp:positionV>
                <wp:extent cx="5263515" cy="1562100"/>
                <wp:effectExtent l="0" t="0" r="13335" b="19050"/>
                <wp:wrapTopAndBottom/>
                <wp:docPr id="29716" name="文字方塊 29716"/>
                <wp:cNvGraphicFramePr/>
                <a:graphic xmlns:a="http://schemas.openxmlformats.org/drawingml/2006/main">
                  <a:graphicData uri="http://schemas.microsoft.com/office/word/2010/wordprocessingShape">
                    <wps:wsp>
                      <wps:cNvSpPr txBox="1"/>
                      <wps:spPr>
                        <a:xfrm>
                          <a:off x="0" y="0"/>
                          <a:ext cx="5263515" cy="1562100"/>
                        </a:xfrm>
                        <a:prstGeom prst="rect">
                          <a:avLst/>
                        </a:prstGeom>
                        <a:gradFill>
                          <a:gsLst>
                            <a:gs pos="0">
                              <a:srgbClr val="F79646">
                                <a:lumMod val="5000"/>
                                <a:lumOff val="95000"/>
                              </a:srgbClr>
                            </a:gs>
                            <a:gs pos="74000">
                              <a:srgbClr val="F79646">
                                <a:lumMod val="45000"/>
                                <a:lumOff val="55000"/>
                              </a:srgbClr>
                            </a:gs>
                            <a:gs pos="83000">
                              <a:srgbClr val="F79646">
                                <a:lumMod val="45000"/>
                                <a:lumOff val="55000"/>
                              </a:srgbClr>
                            </a:gs>
                            <a:gs pos="100000">
                              <a:srgbClr val="F79646">
                                <a:lumMod val="30000"/>
                                <a:lumOff val="70000"/>
                              </a:srgbClr>
                            </a:gs>
                          </a:gsLst>
                          <a:lin ang="5400000" scaled="1"/>
                        </a:gradFill>
                        <a:ln w="6350">
                          <a:solidFill>
                            <a:prstClr val="black"/>
                          </a:solidFill>
                        </a:ln>
                      </wps:spPr>
                      <wps:txbx>
                        <w:txbxContent>
                          <w:p w14:paraId="4FAE40F7" w14:textId="77777777" w:rsidR="00F6266B" w:rsidRPr="00972A9F" w:rsidRDefault="00F6266B" w:rsidP="00A4717C">
                            <w:pPr>
                              <w:spacing w:beforeLines="30" w:before="72"/>
                              <w:ind w:left="0" w:rightChars="5" w:right="12" w:firstLine="0"/>
                              <w:jc w:val="both"/>
                              <w:rPr>
                                <w:rFonts w:ascii="Microsoft JhengHei" w:eastAsia="Microsoft JhengHei" w:hAnsi="Microsoft JhengHei"/>
                                <w:b/>
                              </w:rPr>
                            </w:pPr>
                            <w:r w:rsidRPr="00972A9F">
                              <w:rPr>
                                <w:rFonts w:ascii="Microsoft JhengHei" w:eastAsia="Microsoft JhengHei" w:hAnsi="Microsoft JhengHei" w:hint="eastAsia"/>
                                <w:b/>
                              </w:rPr>
                              <w:t>行政長官於行政會議前會見傳媒開場發言及答問內容</w:t>
                            </w:r>
                          </w:p>
                          <w:p w14:paraId="6AFF3399" w14:textId="77777777" w:rsidR="00F6266B" w:rsidRPr="00972A9F" w:rsidRDefault="00F6266B" w:rsidP="00A4717C">
                            <w:pPr>
                              <w:spacing w:beforeLines="30" w:before="72"/>
                              <w:ind w:left="0" w:rightChars="5" w:right="12" w:firstLine="0"/>
                              <w:jc w:val="both"/>
                              <w:rPr>
                                <w:rFonts w:ascii="Microsoft JhengHei" w:eastAsia="Microsoft JhengHei" w:hAnsi="Microsoft JhengHei"/>
                                <w:b/>
                              </w:rPr>
                            </w:pPr>
                            <w:r w:rsidRPr="00972A9F">
                              <w:rPr>
                                <w:rFonts w:ascii="Microsoft JhengHei" w:eastAsia="Microsoft JhengHei" w:hAnsi="Microsoft JhengHei"/>
                                <w:b/>
                              </w:rPr>
                              <w:t>… …</w:t>
                            </w:r>
                          </w:p>
                          <w:p w14:paraId="5B6B55B0" w14:textId="147E3DBC" w:rsidR="00F6266B" w:rsidRPr="00972A9F" w:rsidRDefault="00F6266B" w:rsidP="00A4717C">
                            <w:pPr>
                              <w:spacing w:beforeLines="30" w:before="72"/>
                              <w:ind w:left="0" w:rightChars="5" w:right="12" w:firstLine="0"/>
                              <w:jc w:val="both"/>
                              <w:rPr>
                                <w:rFonts w:ascii="Microsoft JhengHei" w:eastAsia="Microsoft JhengHei" w:hAnsi="Microsoft JhengHei"/>
                                <w:sz w:val="22"/>
                              </w:rPr>
                            </w:pPr>
                            <w:r w:rsidRPr="00972A9F">
                              <w:rPr>
                                <w:rFonts w:ascii="Microsoft JhengHei" w:eastAsia="Microsoft JhengHei" w:hAnsi="Microsoft JhengHei" w:hint="eastAsia"/>
                              </w:rPr>
                              <w:t>我在此必須重申，行政長官有雙重身分，有雙重問責制</w:t>
                            </w:r>
                            <w:r>
                              <w:rPr>
                                <w:rFonts w:ascii="Microsoft JhengHei" w:eastAsia="Microsoft JhengHei" w:hAnsi="Microsoft JhengHei" w:hint="eastAsia"/>
                              </w:rPr>
                              <w:t>*</w:t>
                            </w:r>
                            <w:r w:rsidRPr="00972A9F">
                              <w:rPr>
                                <w:rFonts w:ascii="Microsoft JhengHei" w:eastAsia="Microsoft JhengHei" w:hAnsi="Microsoft JhengHei" w:hint="eastAsia"/>
                              </w:rPr>
                              <w:t>；行政長官既是行政機關首長，亦是整個特別行政區的首長，這在《基本法》寫得非常清楚。</w:t>
                            </w:r>
                            <w:r w:rsidRPr="00972A9F">
                              <w:rPr>
                                <w:rFonts w:ascii="Microsoft JhengHei" w:eastAsia="Microsoft JhengHei" w:hAnsi="Microsoft JhengHei"/>
                              </w:rPr>
                              <w:t>… …</w:t>
                            </w:r>
                          </w:p>
                          <w:p w14:paraId="3FC32A5D"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71910" id="文字方塊 29716" o:spid="_x0000_s1151" type="#_x0000_t202" style="position:absolute;margin-left:0;margin-top:23.05pt;width:414.45pt;height:123pt;z-index:251661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7r+3QIAAHgGAAAOAAAAZHJzL2Uyb0RvYy54bWy8Vd1u0zAUvkfiHSzfsyRd0q7R0qlsKkIa&#10;26QO7dp1nDbCsY3tNhkvgMQDjGsegAfggbbn4NhJ2jImBAhxkx5/5/ic4+/89PikqTjaMG1KKTIc&#10;HYQYMUFlXoplht9ez14cYWQsETnhUrAM3zKDTybPnx3XKmUDuZI8ZxqBE2HSWmV4Za1Kg8DQFauI&#10;OZCKCVAWUlfEwlEvg1yTGrxXPBiE4TCopc6VlpQZA+hZq8QT778oGLWXRWGYRTzDkJv1X+2/C/cN&#10;JsckXWqiViXt0iB/kUVFSgFBt67OiCVorcufXFUl1dLIwh5QWQWyKErK/BvgNVH46DXzFVHMvwXI&#10;MWpLk/l3bunF5kqjMs/wYDyKhhgJUkGZHu4+3n/9/HD37f7LJ9RqgKlamRQuzBVcsc1L2UDFHYMO&#10;NwA6AppCV+4XnoZAD5zfbnlmjUUUwGQwPEyiBCMKuigZDqLQVyLYXVfa2FdMVsgJGdZQSM8v2Zwb&#10;CyHBtDfpaM9nJedeNmDSCkhJ4Cr0N41eLk65RhsCrTAbjYfx0ON8Xb2ReQsnYZsISQGFxmnRcQ9D&#10;0M6LT2Bp9qOMYnfZIb8TKe59/hgq6eFfhjo6/G+hoDJ/Essl1g3VPoOjHn7iWQAt+4rxUiDiNkfi&#10;yARPyFDCGXSn7zNnqsm20FygOsPQSh3tkpdbnWuObbUXnNB3rlFd+J0VnLgAcNe+TrLNovEDMY77&#10;3l7I/BZaXst2fRhFZyX4PyfGXhEN+wIShR1oL+FTcAlJyU7CaCX1h6dwZw9jDFqMatg/GTbv10Qz&#10;jPhrAU07juLYLSx/iJPRAA56X7PY14h1dSqhryNgTFEvOnvLe7HQsrqBVTl1UUFFBIXYGba9eGrb&#10;rQirlrLp1BvBilLEnou5os61623H63VzQ7TqJtPCUF/IflOR9NGAtrbuppDTtZVF6afXEd2y2vEP&#10;662dqXYVu/25f/ZWuz+MyXcAAAD//wMAUEsDBBQABgAIAAAAIQAIiDrj3AAAAAcBAAAPAAAAZHJz&#10;L2Rvd25yZXYueG1sTI9BS8QwFITvgv8hPMGbm7ZK6da+LiIoeBC1q/ds89oUm5fSZLfVX2886XGY&#10;YeabarfaUZxo9oNjhHSTgCBunR64R3jfP1wVIHxQrNXomBC+yMOuPj+rVKndwm90akIvYgn7UiGY&#10;EKZSSt8asspv3EQcvc7NVoUo517qWS2x3I4yS5JcWjVwXDBqontD7WdztAjd46spira5fvpulo+w&#10;l517zl8QLy/Wu1sQgdbwF4Zf/IgOdWQ6uCNrL0aEeCQg3OQpiOgWWbEFcUDItlkKsq7kf/76BwAA&#10;//8DAFBLAQItABQABgAIAAAAIQC2gziS/gAAAOEBAAATAAAAAAAAAAAAAAAAAAAAAABbQ29udGVu&#10;dF9UeXBlc10ueG1sUEsBAi0AFAAGAAgAAAAhADj9If/WAAAAlAEAAAsAAAAAAAAAAAAAAAAALwEA&#10;AF9yZWxzLy5yZWxzUEsBAi0AFAAGAAgAAAAhAI27uv7dAgAAeAYAAA4AAAAAAAAAAAAAAAAALgIA&#10;AGRycy9lMm9Eb2MueG1sUEsBAi0AFAAGAAgAAAAhAAiIOuPcAAAABwEAAA8AAAAAAAAAAAAAAAAA&#10;NwUAAGRycy9kb3ducmV2LnhtbFBLBQYAAAAABAAEAPMAAABABgAAAAA=&#10;" fillcolor="#fffaf6" strokeweight=".5pt">
                <v:fill color2="#fddfc8" colors="0 #fffaf6;48497f #fbd0ac;54395f #fbd0ac;1 #fddfc8" focus="100%" type="gradient"/>
                <v:textbox>
                  <w:txbxContent>
                    <w:p w14:paraId="4FAE40F7" w14:textId="77777777" w:rsidR="00F6266B" w:rsidRPr="00972A9F" w:rsidRDefault="00F6266B" w:rsidP="00A4717C">
                      <w:pPr>
                        <w:spacing w:beforeLines="30" w:before="72"/>
                        <w:ind w:left="0" w:rightChars="5" w:right="12" w:firstLine="0"/>
                        <w:jc w:val="both"/>
                        <w:rPr>
                          <w:rFonts w:ascii="Microsoft JhengHei" w:eastAsia="Microsoft JhengHei" w:hAnsi="Microsoft JhengHei"/>
                          <w:b/>
                        </w:rPr>
                      </w:pPr>
                      <w:r w:rsidRPr="00972A9F">
                        <w:rPr>
                          <w:rFonts w:ascii="Microsoft JhengHei" w:eastAsia="Microsoft JhengHei" w:hAnsi="Microsoft JhengHei" w:hint="eastAsia"/>
                          <w:b/>
                        </w:rPr>
                        <w:t>行政長官於行政會議前會見傳媒開場發言及答問內容</w:t>
                      </w:r>
                    </w:p>
                    <w:p w14:paraId="6AFF3399" w14:textId="77777777" w:rsidR="00F6266B" w:rsidRPr="00972A9F" w:rsidRDefault="00F6266B" w:rsidP="00A4717C">
                      <w:pPr>
                        <w:spacing w:beforeLines="30" w:before="72"/>
                        <w:ind w:left="0" w:rightChars="5" w:right="12" w:firstLine="0"/>
                        <w:jc w:val="both"/>
                        <w:rPr>
                          <w:rFonts w:ascii="Microsoft JhengHei" w:eastAsia="Microsoft JhengHei" w:hAnsi="Microsoft JhengHei"/>
                          <w:b/>
                        </w:rPr>
                      </w:pPr>
                      <w:r w:rsidRPr="00972A9F">
                        <w:rPr>
                          <w:rFonts w:ascii="Microsoft JhengHei" w:eastAsia="Microsoft JhengHei" w:hAnsi="Microsoft JhengHei"/>
                          <w:b/>
                        </w:rPr>
                        <w:t>… …</w:t>
                      </w:r>
                    </w:p>
                    <w:p w14:paraId="5B6B55B0" w14:textId="147E3DBC" w:rsidR="00F6266B" w:rsidRPr="00972A9F" w:rsidRDefault="00F6266B" w:rsidP="00A4717C">
                      <w:pPr>
                        <w:spacing w:beforeLines="30" w:before="72"/>
                        <w:ind w:left="0" w:rightChars="5" w:right="12" w:firstLine="0"/>
                        <w:jc w:val="both"/>
                        <w:rPr>
                          <w:rFonts w:ascii="Microsoft JhengHei" w:eastAsia="Microsoft JhengHei" w:hAnsi="Microsoft JhengHei"/>
                          <w:sz w:val="22"/>
                        </w:rPr>
                      </w:pPr>
                      <w:r w:rsidRPr="00972A9F">
                        <w:rPr>
                          <w:rFonts w:ascii="Microsoft JhengHei" w:eastAsia="Microsoft JhengHei" w:hAnsi="Microsoft JhengHei" w:hint="eastAsia"/>
                        </w:rPr>
                        <w:t>我在此必須重申，行政長官有雙重身分，有雙重問責制</w:t>
                      </w:r>
                      <w:r>
                        <w:rPr>
                          <w:rFonts w:ascii="Microsoft JhengHei" w:eastAsia="Microsoft JhengHei" w:hAnsi="Microsoft JhengHei" w:hint="eastAsia"/>
                        </w:rPr>
                        <w:t>*</w:t>
                      </w:r>
                      <w:r w:rsidRPr="00972A9F">
                        <w:rPr>
                          <w:rFonts w:ascii="Microsoft JhengHei" w:eastAsia="Microsoft JhengHei" w:hAnsi="Microsoft JhengHei" w:hint="eastAsia"/>
                        </w:rPr>
                        <w:t>；行政長官既是行政機關首長，亦是整個特別行政區的首長，這在《基本法》寫得非常清楚。</w:t>
                      </w:r>
                      <w:r w:rsidRPr="00972A9F">
                        <w:rPr>
                          <w:rFonts w:ascii="Microsoft JhengHei" w:eastAsia="Microsoft JhengHei" w:hAnsi="Microsoft JhengHei"/>
                        </w:rPr>
                        <w:t>… …</w:t>
                      </w:r>
                    </w:p>
                    <w:p w14:paraId="3FC32A5D"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v:textbox>
                <w10:wrap type="topAndBottom" anchorx="margin"/>
              </v:shape>
            </w:pict>
          </mc:Fallback>
        </mc:AlternateContent>
      </w:r>
      <w:r w:rsidR="00A4717C" w:rsidRPr="00972A9F">
        <w:rPr>
          <w:rFonts w:ascii="Microsoft JhengHei" w:eastAsia="Microsoft JhengHei" w:hAnsi="Microsoft JhengHei" w:hint="eastAsia"/>
          <w:b/>
          <w:lang w:eastAsia="zh-HK"/>
        </w:rPr>
        <w:t>資料四</w:t>
      </w:r>
    </w:p>
    <w:p w14:paraId="74CBE0EC" w14:textId="14BF3105" w:rsidR="0078429F" w:rsidRPr="0078429F" w:rsidRDefault="0078429F" w:rsidP="00972A9F">
      <w:pPr>
        <w:ind w:left="0" w:firstLine="0"/>
        <w:jc w:val="both"/>
        <w:rPr>
          <w:rFonts w:ascii="Microsoft JhengHei" w:eastAsia="Microsoft JhengHei" w:hAnsi="Microsoft JhengHei"/>
          <w:sz w:val="22"/>
          <w:szCs w:val="22"/>
          <w:lang w:eastAsia="zh-HK"/>
        </w:rPr>
      </w:pPr>
      <w:r w:rsidRPr="0078429F">
        <w:rPr>
          <w:rFonts w:ascii="Microsoft JhengHei" w:eastAsia="Microsoft JhengHei" w:hAnsi="Microsoft JhengHei" w:hint="eastAsia"/>
          <w:sz w:val="22"/>
          <w:szCs w:val="22"/>
        </w:rPr>
        <w:t>*</w:t>
      </w:r>
      <w:r>
        <w:rPr>
          <w:rFonts w:ascii="Microsoft JhengHei" w:eastAsia="Microsoft JhengHei" w:hAnsi="Microsoft JhengHei" w:hint="eastAsia"/>
          <w:sz w:val="22"/>
          <w:szCs w:val="22"/>
          <w:lang w:eastAsia="zh-HK"/>
        </w:rPr>
        <w:t>《行政長官</w:t>
      </w:r>
      <w:r>
        <w:rPr>
          <w:rFonts w:ascii="Microsoft JhengHei" w:eastAsia="Microsoft JhengHei" w:hAnsi="Microsoft JhengHei" w:hint="eastAsia"/>
          <w:sz w:val="22"/>
          <w:szCs w:val="22"/>
        </w:rPr>
        <w:t>2020</w:t>
      </w:r>
      <w:r>
        <w:rPr>
          <w:rFonts w:ascii="Microsoft JhengHei" w:eastAsia="Microsoft JhengHei" w:hAnsi="Microsoft JhengHei" w:hint="eastAsia"/>
          <w:sz w:val="22"/>
          <w:szCs w:val="22"/>
          <w:lang w:eastAsia="zh-HK"/>
        </w:rPr>
        <w:t>年施政報告》中以</w:t>
      </w:r>
      <w:r w:rsidRPr="0078429F">
        <w:rPr>
          <w:rFonts w:ascii="Microsoft JhengHei" w:eastAsia="Microsoft JhengHei" w:hAnsi="Microsoft JhengHei" w:hint="eastAsia"/>
          <w:sz w:val="22"/>
          <w:szCs w:val="22"/>
          <w:lang w:eastAsia="zh-HK"/>
        </w:rPr>
        <w:t>「雙首長」</w:t>
      </w:r>
      <w:r>
        <w:rPr>
          <w:rFonts w:ascii="Microsoft JhengHei" w:eastAsia="Microsoft JhengHei" w:hAnsi="Microsoft JhengHei" w:hint="eastAsia"/>
          <w:sz w:val="22"/>
          <w:szCs w:val="22"/>
          <w:lang w:eastAsia="zh-HK"/>
        </w:rPr>
        <w:t>來描述行政長官的雙重身分</w:t>
      </w:r>
      <w:r>
        <w:rPr>
          <w:rFonts w:ascii="Microsoft JhengHei" w:eastAsia="Microsoft JhengHei" w:hAnsi="Microsoft JhengHei" w:hint="eastAsia"/>
          <w:sz w:val="22"/>
          <w:szCs w:val="22"/>
        </w:rPr>
        <w:t>，</w:t>
      </w:r>
      <w:r>
        <w:rPr>
          <w:rFonts w:ascii="Microsoft JhengHei" w:eastAsia="Microsoft JhengHei" w:hAnsi="Microsoft JhengHei" w:hint="eastAsia"/>
          <w:sz w:val="22"/>
          <w:szCs w:val="22"/>
          <w:lang w:eastAsia="zh-HK"/>
        </w:rPr>
        <w:t>並以</w:t>
      </w:r>
      <w:r w:rsidRPr="0078429F">
        <w:rPr>
          <w:rFonts w:ascii="Microsoft JhengHei" w:eastAsia="Microsoft JhengHei" w:hAnsi="Microsoft JhengHei" w:hint="eastAsia"/>
          <w:sz w:val="22"/>
          <w:szCs w:val="22"/>
        </w:rPr>
        <w:t>「雙負責」憲制職能</w:t>
      </w:r>
      <w:r>
        <w:rPr>
          <w:rFonts w:ascii="Microsoft JhengHei" w:eastAsia="Microsoft JhengHei" w:hAnsi="Microsoft JhengHei" w:hint="eastAsia"/>
          <w:sz w:val="22"/>
          <w:szCs w:val="22"/>
          <w:lang w:eastAsia="zh-HK"/>
        </w:rPr>
        <w:t>來描述行政長官的雙重問責制</w:t>
      </w:r>
      <w:r>
        <w:rPr>
          <w:rFonts w:ascii="Microsoft JhengHei" w:eastAsia="Microsoft JhengHei" w:hAnsi="Microsoft JhengHei" w:hint="eastAsia"/>
          <w:sz w:val="22"/>
          <w:szCs w:val="22"/>
        </w:rPr>
        <w:t>。</w:t>
      </w:r>
    </w:p>
    <w:p w14:paraId="1908DCA5" w14:textId="77777777" w:rsidR="0078429F" w:rsidRDefault="0078429F" w:rsidP="00972A9F">
      <w:pPr>
        <w:ind w:left="0" w:firstLine="0"/>
        <w:jc w:val="both"/>
        <w:rPr>
          <w:sz w:val="22"/>
          <w:szCs w:val="22"/>
          <w:lang w:eastAsia="zh-HK"/>
        </w:rPr>
      </w:pPr>
    </w:p>
    <w:p w14:paraId="2B89978D" w14:textId="6CF54945" w:rsidR="00972A9F" w:rsidRDefault="00A4717C" w:rsidP="00972A9F">
      <w:pPr>
        <w:ind w:left="0" w:firstLine="0"/>
        <w:jc w:val="both"/>
        <w:rPr>
          <w:sz w:val="22"/>
          <w:szCs w:val="22"/>
          <w:lang w:val="en-GB"/>
        </w:rPr>
      </w:pPr>
      <w:r w:rsidRPr="00965619">
        <w:rPr>
          <w:rFonts w:hint="eastAsia"/>
          <w:sz w:val="22"/>
          <w:szCs w:val="22"/>
          <w:lang w:eastAsia="zh-HK"/>
        </w:rPr>
        <w:t>資料來源：</w:t>
      </w:r>
      <w:r w:rsidRPr="00965619">
        <w:rPr>
          <w:rFonts w:hint="eastAsia"/>
          <w:sz w:val="22"/>
          <w:szCs w:val="22"/>
          <w:lang w:val="en-GB" w:eastAsia="zh-HK"/>
        </w:rPr>
        <w:t>香港特別行政區政府新聞公報網頁</w:t>
      </w:r>
      <w:r>
        <w:rPr>
          <w:rFonts w:hint="eastAsia"/>
          <w:sz w:val="22"/>
          <w:szCs w:val="22"/>
          <w:lang w:val="en-GB"/>
        </w:rPr>
        <w:t>，</w:t>
      </w:r>
      <w:r w:rsidRPr="00965619">
        <w:rPr>
          <w:sz w:val="22"/>
          <w:szCs w:val="22"/>
          <w:lang w:val="en-GB" w:eastAsia="zh-HK"/>
        </w:rPr>
        <w:t>20</w:t>
      </w:r>
      <w:r w:rsidRPr="00965619">
        <w:rPr>
          <w:rFonts w:hint="eastAsia"/>
          <w:sz w:val="22"/>
          <w:szCs w:val="22"/>
          <w:lang w:val="en-GB"/>
        </w:rPr>
        <w:t>2</w:t>
      </w:r>
      <w:r w:rsidRPr="00965619">
        <w:rPr>
          <w:sz w:val="22"/>
          <w:szCs w:val="22"/>
          <w:lang w:val="en-GB" w:eastAsia="zh-HK"/>
        </w:rPr>
        <w:t>0</w:t>
      </w:r>
      <w:r w:rsidRPr="00965619">
        <w:rPr>
          <w:rFonts w:hint="eastAsia"/>
          <w:sz w:val="22"/>
          <w:szCs w:val="22"/>
          <w:lang w:val="en-GB" w:eastAsia="zh-HK"/>
        </w:rPr>
        <w:t>年</w:t>
      </w:r>
      <w:r>
        <w:rPr>
          <w:rFonts w:hint="eastAsia"/>
          <w:sz w:val="22"/>
          <w:szCs w:val="22"/>
          <w:lang w:val="en-GB" w:eastAsia="zh-HK"/>
        </w:rPr>
        <w:t>6</w:t>
      </w:r>
      <w:r w:rsidRPr="00965619">
        <w:rPr>
          <w:rFonts w:hint="eastAsia"/>
          <w:sz w:val="22"/>
          <w:szCs w:val="22"/>
          <w:lang w:val="en-GB" w:eastAsia="zh-HK"/>
        </w:rPr>
        <w:t>月</w:t>
      </w:r>
      <w:r>
        <w:rPr>
          <w:rFonts w:hint="eastAsia"/>
          <w:sz w:val="22"/>
          <w:szCs w:val="22"/>
          <w:lang w:val="en-GB" w:eastAsia="zh-HK"/>
        </w:rPr>
        <w:t>23</w:t>
      </w:r>
      <w:r w:rsidRPr="00965619">
        <w:rPr>
          <w:rFonts w:hint="eastAsia"/>
          <w:sz w:val="22"/>
          <w:szCs w:val="22"/>
          <w:lang w:val="en-GB" w:eastAsia="zh-HK"/>
        </w:rPr>
        <w:t>日</w:t>
      </w:r>
      <w:r>
        <w:rPr>
          <w:rFonts w:hint="eastAsia"/>
          <w:sz w:val="22"/>
          <w:szCs w:val="22"/>
        </w:rPr>
        <w:t>，</w:t>
      </w:r>
      <w:r w:rsidRPr="00965619">
        <w:rPr>
          <w:rFonts w:hint="eastAsia"/>
          <w:sz w:val="22"/>
          <w:szCs w:val="22"/>
          <w:lang w:val="en-GB" w:eastAsia="zh-HK"/>
        </w:rPr>
        <w:t>《</w:t>
      </w:r>
      <w:r w:rsidRPr="00701EBA">
        <w:rPr>
          <w:rFonts w:hint="eastAsia"/>
          <w:sz w:val="22"/>
          <w:szCs w:val="22"/>
          <w:lang w:val="en-GB" w:eastAsia="zh-HK"/>
        </w:rPr>
        <w:t>行政長官於行政會議前會見傳媒開場發言及答問內容</w:t>
      </w:r>
      <w:r w:rsidRPr="00965619">
        <w:rPr>
          <w:rFonts w:hint="eastAsia"/>
          <w:sz w:val="22"/>
          <w:szCs w:val="22"/>
          <w:lang w:val="en-GB" w:eastAsia="zh-HK"/>
        </w:rPr>
        <w:t>》</w:t>
      </w:r>
      <w:r>
        <w:rPr>
          <w:rFonts w:hint="eastAsia"/>
          <w:sz w:val="22"/>
          <w:szCs w:val="22"/>
          <w:lang w:val="en-GB"/>
        </w:rPr>
        <w:t>，</w:t>
      </w:r>
    </w:p>
    <w:p w14:paraId="0FA15225" w14:textId="62F4DEFD" w:rsidR="00A4717C" w:rsidRPr="00965619" w:rsidRDefault="0013427E" w:rsidP="00972A9F">
      <w:pPr>
        <w:ind w:left="0" w:firstLine="0"/>
        <w:jc w:val="both"/>
        <w:rPr>
          <w:sz w:val="22"/>
          <w:szCs w:val="22"/>
        </w:rPr>
      </w:pPr>
      <w:hyperlink r:id="rId100" w:history="1">
        <w:r w:rsidR="00A4717C" w:rsidRPr="007C1ADC">
          <w:rPr>
            <w:rStyle w:val="ac"/>
            <w:sz w:val="22"/>
            <w:szCs w:val="22"/>
            <w:lang w:eastAsia="zh-HK"/>
          </w:rPr>
          <w:t>https://www.info.gov.hk/gia/general/202006/23/P2020062300464.htm</w:t>
        </w:r>
      </w:hyperlink>
    </w:p>
    <w:p w14:paraId="3AD91342" w14:textId="2E9B17F7" w:rsidR="0090237A" w:rsidRDefault="0090237A">
      <w:r>
        <w:br w:type="page"/>
      </w:r>
    </w:p>
    <w:p w14:paraId="0EF3319B" w14:textId="77777777" w:rsidR="00A4717C" w:rsidRPr="000F1742" w:rsidRDefault="00A4717C" w:rsidP="00A4717C">
      <w:pPr>
        <w:ind w:left="0" w:firstLine="0"/>
      </w:pPr>
    </w:p>
    <w:p w14:paraId="34C49F32" w14:textId="77777777" w:rsidR="00A4717C" w:rsidRDefault="00A4717C" w:rsidP="0090237A">
      <w:pPr>
        <w:pStyle w:val="a6"/>
        <w:numPr>
          <w:ilvl w:val="0"/>
          <w:numId w:val="50"/>
        </w:numPr>
        <w:tabs>
          <w:tab w:val="left" w:pos="426"/>
          <w:tab w:val="left" w:pos="993"/>
        </w:tabs>
        <w:spacing w:line="276" w:lineRule="auto"/>
        <w:ind w:left="993" w:hanging="993"/>
      </w:pPr>
      <w:r>
        <w:rPr>
          <w:rFonts w:hint="eastAsia"/>
        </w:rPr>
        <w:t>(</w:t>
      </w:r>
      <w:r>
        <w:t>a</w:t>
      </w:r>
      <w:r>
        <w:rPr>
          <w:rFonts w:hint="eastAsia"/>
          <w:lang w:eastAsia="zh-HK"/>
        </w:rPr>
        <w:t>)</w:t>
      </w:r>
      <w:r>
        <w:rPr>
          <w:lang w:eastAsia="zh-HK"/>
        </w:rPr>
        <w:tab/>
      </w:r>
      <w:r>
        <w:rPr>
          <w:rFonts w:hint="eastAsia"/>
          <w:lang w:eastAsia="zh-HK"/>
        </w:rPr>
        <w:t>根據資料一</w:t>
      </w:r>
      <w:r>
        <w:rPr>
          <w:rFonts w:hint="eastAsia"/>
        </w:rPr>
        <w:t>，</w:t>
      </w:r>
      <w:r>
        <w:rPr>
          <w:rFonts w:hint="eastAsia"/>
          <w:lang w:eastAsia="zh-HK"/>
        </w:rPr>
        <w:t>誰負責任命香港特別行政區行政長官？</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30363C2C" w14:textId="77777777" w:rsidTr="006C54AB">
        <w:tc>
          <w:tcPr>
            <w:tcW w:w="7501" w:type="dxa"/>
          </w:tcPr>
          <w:p w14:paraId="761C214B" w14:textId="77777777" w:rsidR="00A4717C" w:rsidRPr="0054449A" w:rsidRDefault="00A4717C" w:rsidP="00626A8F">
            <w:pPr>
              <w:spacing w:line="360" w:lineRule="auto"/>
              <w:ind w:left="0" w:firstLine="0"/>
              <w:rPr>
                <w:rFonts w:eastAsiaTheme="minorEastAsia"/>
                <w:i/>
                <w:color w:val="FF0000"/>
              </w:rPr>
            </w:pPr>
            <w:r>
              <w:rPr>
                <w:rFonts w:eastAsiaTheme="minorEastAsia" w:hint="eastAsia"/>
                <w:i/>
                <w:color w:val="FF0000"/>
                <w:lang w:eastAsia="zh-HK"/>
              </w:rPr>
              <w:t>國務院總理</w:t>
            </w:r>
            <w:r>
              <w:rPr>
                <w:rFonts w:eastAsiaTheme="minorEastAsia" w:hint="eastAsia"/>
                <w:i/>
                <w:color w:val="FF0000"/>
              </w:rPr>
              <w:t>。</w:t>
            </w:r>
          </w:p>
        </w:tc>
      </w:tr>
    </w:tbl>
    <w:p w14:paraId="2BAF3CA0" w14:textId="77777777" w:rsidR="00A4717C" w:rsidRPr="006E0196" w:rsidRDefault="00A4717C" w:rsidP="00A4717C">
      <w:pPr>
        <w:ind w:left="0" w:firstLine="0"/>
      </w:pPr>
    </w:p>
    <w:p w14:paraId="7CB59B64" w14:textId="77777777" w:rsidR="00A4717C" w:rsidRPr="00B237C1" w:rsidRDefault="00A4717C" w:rsidP="0090237A">
      <w:pPr>
        <w:tabs>
          <w:tab w:val="left" w:pos="426"/>
          <w:tab w:val="left" w:pos="993"/>
        </w:tabs>
        <w:spacing w:line="276" w:lineRule="auto"/>
        <w:ind w:leftChars="1" w:left="991" w:hangingChars="412" w:hanging="989"/>
      </w:pPr>
      <w:r>
        <w:rPr>
          <w:lang w:eastAsia="zh-HK"/>
        </w:rPr>
        <w:tab/>
        <w:t>(</w:t>
      </w:r>
      <w:r>
        <w:rPr>
          <w:rFonts w:hint="eastAsia"/>
          <w:lang w:eastAsia="zh-HK"/>
        </w:rPr>
        <w:t>b</w:t>
      </w:r>
      <w:r>
        <w:rPr>
          <w:lang w:eastAsia="zh-HK"/>
        </w:rPr>
        <w:t>)</w:t>
      </w:r>
      <w:r>
        <w:rPr>
          <w:lang w:eastAsia="zh-HK"/>
        </w:rPr>
        <w:tab/>
      </w:r>
      <w:r>
        <w:rPr>
          <w:rFonts w:hint="eastAsia"/>
          <w:lang w:eastAsia="zh-HK"/>
        </w:rPr>
        <w:t>承上題</w:t>
      </w:r>
      <w:r>
        <w:rPr>
          <w:rFonts w:hint="eastAsia"/>
        </w:rPr>
        <w:t>，</w:t>
      </w:r>
      <w:proofErr w:type="gramStart"/>
      <w:r>
        <w:rPr>
          <w:rFonts w:hint="eastAsia"/>
        </w:rPr>
        <w:t>1.(</w:t>
      </w:r>
      <w:proofErr w:type="gramEnd"/>
      <w:r>
        <w:t>a</w:t>
      </w:r>
      <w:r>
        <w:rPr>
          <w:rFonts w:hint="eastAsia"/>
          <w:lang w:eastAsia="zh-HK"/>
        </w:rPr>
        <w:t>)</w:t>
      </w:r>
      <w:r>
        <w:rPr>
          <w:rFonts w:hint="eastAsia"/>
          <w:lang w:eastAsia="zh-HK"/>
        </w:rPr>
        <w:t>答案與資料三中哪條《基本法》條文相關？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071A2" w14:paraId="3D0A458D" w14:textId="77777777" w:rsidTr="006C54AB">
        <w:tc>
          <w:tcPr>
            <w:tcW w:w="7501" w:type="dxa"/>
          </w:tcPr>
          <w:p w14:paraId="5E17404A" w14:textId="77777777" w:rsidR="00A4717C" w:rsidRPr="005071A2" w:rsidRDefault="00A4717C" w:rsidP="00626A8F">
            <w:pPr>
              <w:spacing w:line="360" w:lineRule="auto"/>
              <w:ind w:left="0" w:firstLine="0"/>
              <w:rPr>
                <w:rFonts w:eastAsiaTheme="minorEastAsia"/>
                <w:i/>
                <w:color w:val="FF0000"/>
              </w:rPr>
            </w:pPr>
            <w:r>
              <w:rPr>
                <w:rFonts w:eastAsiaTheme="minorEastAsia"/>
                <w:i/>
                <w:color w:val="FF0000"/>
                <w:lang w:eastAsia="zh-HK"/>
              </w:rPr>
              <w:t>第四十</w:t>
            </w:r>
            <w:r>
              <w:rPr>
                <w:rFonts w:eastAsiaTheme="minorEastAsia" w:hint="eastAsia"/>
                <w:i/>
                <w:color w:val="FF0000"/>
                <w:lang w:eastAsia="zh-HK"/>
              </w:rPr>
              <w:t>五</w:t>
            </w:r>
            <w:r>
              <w:rPr>
                <w:rFonts w:eastAsiaTheme="minorEastAsia"/>
                <w:i/>
                <w:color w:val="FF0000"/>
                <w:lang w:eastAsia="zh-HK"/>
              </w:rPr>
              <w:t>條第一款。</w:t>
            </w:r>
          </w:p>
        </w:tc>
      </w:tr>
    </w:tbl>
    <w:p w14:paraId="4E1B16ED" w14:textId="77777777" w:rsidR="00A4717C" w:rsidRPr="000C6FDF" w:rsidRDefault="00A4717C" w:rsidP="00A4717C">
      <w:pPr>
        <w:ind w:left="0" w:firstLine="0"/>
      </w:pPr>
    </w:p>
    <w:p w14:paraId="004B60BC" w14:textId="77777777" w:rsidR="00A4717C" w:rsidRPr="00B237C1" w:rsidRDefault="00A4717C" w:rsidP="0090237A">
      <w:pPr>
        <w:tabs>
          <w:tab w:val="left" w:pos="426"/>
          <w:tab w:val="left" w:pos="993"/>
        </w:tabs>
        <w:spacing w:line="276" w:lineRule="auto"/>
        <w:ind w:leftChars="1" w:left="991" w:hangingChars="412" w:hanging="989"/>
        <w:rPr>
          <w:lang w:eastAsia="zh-HK"/>
        </w:rPr>
      </w:pPr>
      <w:r>
        <w:rPr>
          <w:lang w:eastAsia="zh-HK"/>
        </w:rPr>
        <w:tab/>
        <w:t>(</w:t>
      </w:r>
      <w:r>
        <w:rPr>
          <w:rFonts w:hint="eastAsia"/>
          <w:lang w:eastAsia="zh-HK"/>
        </w:rPr>
        <w:t>c</w:t>
      </w:r>
      <w:r>
        <w:rPr>
          <w:lang w:eastAsia="zh-HK"/>
        </w:rPr>
        <w:t>)</w:t>
      </w:r>
      <w:r>
        <w:rPr>
          <w:lang w:eastAsia="zh-HK"/>
        </w:rPr>
        <w:tab/>
      </w:r>
      <w:r>
        <w:rPr>
          <w:rFonts w:hint="eastAsia"/>
          <w:lang w:eastAsia="zh-HK"/>
        </w:rPr>
        <w:t>根據資料二，誰負責為香港特別行政區行政長官監誓？</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D8A6552" w14:textId="77777777" w:rsidTr="006C54AB">
        <w:tc>
          <w:tcPr>
            <w:tcW w:w="7501" w:type="dxa"/>
          </w:tcPr>
          <w:p w14:paraId="66CACF95" w14:textId="77777777" w:rsidR="00A4717C" w:rsidRPr="0054449A" w:rsidRDefault="00A4717C" w:rsidP="00626A8F">
            <w:pPr>
              <w:spacing w:line="360" w:lineRule="auto"/>
              <w:ind w:left="0" w:firstLine="0"/>
              <w:rPr>
                <w:rFonts w:eastAsiaTheme="minorEastAsia"/>
                <w:i/>
                <w:color w:val="FF0000"/>
              </w:rPr>
            </w:pPr>
            <w:r>
              <w:rPr>
                <w:rFonts w:eastAsiaTheme="minorEastAsia" w:hint="eastAsia"/>
                <w:i/>
                <w:color w:val="FF0000"/>
                <w:lang w:eastAsia="zh-HK"/>
              </w:rPr>
              <w:t>國家主席</w:t>
            </w:r>
            <w:r>
              <w:rPr>
                <w:rFonts w:eastAsiaTheme="minorEastAsia" w:hint="eastAsia"/>
                <w:i/>
                <w:color w:val="FF0000"/>
              </w:rPr>
              <w:t>。</w:t>
            </w:r>
          </w:p>
        </w:tc>
      </w:tr>
    </w:tbl>
    <w:p w14:paraId="115DA2A7" w14:textId="77777777" w:rsidR="00A4717C" w:rsidRDefault="00A4717C" w:rsidP="00A4717C">
      <w:pPr>
        <w:ind w:left="0" w:firstLine="0"/>
      </w:pPr>
    </w:p>
    <w:p w14:paraId="5035AC6B" w14:textId="77777777" w:rsidR="00A4717C" w:rsidRPr="00B237C1" w:rsidRDefault="00A4717C" w:rsidP="0090237A">
      <w:pPr>
        <w:tabs>
          <w:tab w:val="left" w:pos="426"/>
          <w:tab w:val="left" w:pos="993"/>
        </w:tabs>
        <w:spacing w:line="276" w:lineRule="auto"/>
        <w:ind w:leftChars="1" w:left="991" w:hangingChars="412" w:hanging="989"/>
        <w:jc w:val="both"/>
        <w:rPr>
          <w:lang w:eastAsia="zh-HK"/>
        </w:rPr>
      </w:pPr>
      <w:r>
        <w:rPr>
          <w:lang w:eastAsia="zh-HK"/>
        </w:rPr>
        <w:tab/>
        <w:t>(d)</w:t>
      </w:r>
      <w:r>
        <w:rPr>
          <w:lang w:eastAsia="zh-HK"/>
        </w:rPr>
        <w:tab/>
      </w:r>
      <w:r>
        <w:rPr>
          <w:rFonts w:hint="eastAsia"/>
          <w:lang w:eastAsia="zh-HK"/>
        </w:rPr>
        <w:t>承上題，</w:t>
      </w:r>
      <w:proofErr w:type="gramStart"/>
      <w:r>
        <w:rPr>
          <w:rFonts w:hint="eastAsia"/>
          <w:lang w:eastAsia="zh-HK"/>
        </w:rPr>
        <w:t>1</w:t>
      </w:r>
      <w:r>
        <w:rPr>
          <w:lang w:eastAsia="zh-HK"/>
        </w:rPr>
        <w:t>.(</w:t>
      </w:r>
      <w:proofErr w:type="gramEnd"/>
      <w:r>
        <w:rPr>
          <w:lang w:eastAsia="zh-HK"/>
        </w:rPr>
        <w:t>c)</w:t>
      </w:r>
      <w:r>
        <w:rPr>
          <w:rFonts w:hint="eastAsia"/>
          <w:lang w:eastAsia="zh-HK"/>
        </w:rPr>
        <w:t>答案中所述的人士是受誰所委託而為</w:t>
      </w:r>
      <w:r w:rsidRPr="003142CB">
        <w:rPr>
          <w:rFonts w:hint="eastAsia"/>
          <w:lang w:eastAsia="zh-HK"/>
        </w:rPr>
        <w:t>香港特別行政區行政長官監誓</w:t>
      </w:r>
      <w:r>
        <w:rPr>
          <w:rFonts w:hint="eastAsia"/>
          <w:lang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2FFE3380" w14:textId="77777777" w:rsidTr="006C54AB">
        <w:tc>
          <w:tcPr>
            <w:tcW w:w="7501" w:type="dxa"/>
          </w:tcPr>
          <w:p w14:paraId="36247736" w14:textId="77777777" w:rsidR="00A4717C" w:rsidRPr="0054449A" w:rsidRDefault="00A4717C" w:rsidP="00626A8F">
            <w:pPr>
              <w:spacing w:line="360" w:lineRule="auto"/>
              <w:ind w:left="0" w:firstLine="0"/>
              <w:rPr>
                <w:rFonts w:eastAsiaTheme="minorEastAsia"/>
                <w:i/>
                <w:color w:val="FF0000"/>
              </w:rPr>
            </w:pPr>
            <w:r w:rsidRPr="003142CB">
              <w:rPr>
                <w:rFonts w:eastAsiaTheme="minorEastAsia" w:hint="eastAsia"/>
                <w:i/>
                <w:color w:val="FF0000"/>
                <w:lang w:eastAsia="zh-HK"/>
              </w:rPr>
              <w:t>國務院總理</w:t>
            </w:r>
            <w:r>
              <w:rPr>
                <w:rFonts w:eastAsiaTheme="minorEastAsia" w:hint="eastAsia"/>
                <w:i/>
                <w:color w:val="FF0000"/>
              </w:rPr>
              <w:t>。</w:t>
            </w:r>
          </w:p>
        </w:tc>
      </w:tr>
    </w:tbl>
    <w:p w14:paraId="2F53F4F2" w14:textId="67BDAE1B" w:rsidR="00A4717C" w:rsidRPr="00BC34BA" w:rsidRDefault="00A4717C" w:rsidP="00472E91"/>
    <w:p w14:paraId="42E8C1E7" w14:textId="77777777" w:rsidR="00A4717C" w:rsidRDefault="00A4717C" w:rsidP="0090237A">
      <w:pPr>
        <w:pStyle w:val="a6"/>
        <w:numPr>
          <w:ilvl w:val="0"/>
          <w:numId w:val="50"/>
        </w:numPr>
        <w:tabs>
          <w:tab w:val="left" w:pos="426"/>
          <w:tab w:val="left" w:pos="993"/>
        </w:tabs>
        <w:spacing w:line="276" w:lineRule="auto"/>
        <w:ind w:left="993" w:hanging="993"/>
        <w:jc w:val="both"/>
      </w:pPr>
      <w:r>
        <w:rPr>
          <w:rFonts w:hint="eastAsia"/>
        </w:rPr>
        <w:t>(</w:t>
      </w:r>
      <w:r>
        <w:t>a</w:t>
      </w:r>
      <w:r>
        <w:rPr>
          <w:rFonts w:hint="eastAsia"/>
          <w:lang w:eastAsia="zh-HK"/>
        </w:rPr>
        <w:t>)</w:t>
      </w:r>
      <w:r>
        <w:rPr>
          <w:lang w:eastAsia="zh-HK"/>
        </w:rPr>
        <w:tab/>
      </w:r>
      <w:r>
        <w:rPr>
          <w:rFonts w:hint="eastAsia"/>
          <w:lang w:eastAsia="zh-HK"/>
        </w:rPr>
        <w:t>根據資料三《基本法》的條文排列次序和資料四</w:t>
      </w:r>
      <w:r>
        <w:rPr>
          <w:rFonts w:hint="eastAsia"/>
        </w:rPr>
        <w:t>，</w:t>
      </w:r>
      <w:r>
        <w:rPr>
          <w:rFonts w:hint="eastAsia"/>
          <w:lang w:eastAsia="zh-HK"/>
        </w:rPr>
        <w:t>行政長官的「雙重身分」所指的依次是甚麼？</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662BFE30" w14:textId="77777777" w:rsidTr="006C54AB">
        <w:tc>
          <w:tcPr>
            <w:tcW w:w="7501" w:type="dxa"/>
          </w:tcPr>
          <w:p w14:paraId="76639A86" w14:textId="77777777" w:rsidR="00A4717C" w:rsidRPr="0054449A" w:rsidRDefault="00A4717C" w:rsidP="00626A8F">
            <w:pPr>
              <w:spacing w:line="360" w:lineRule="auto"/>
              <w:ind w:left="0" w:firstLine="0"/>
              <w:rPr>
                <w:rFonts w:eastAsiaTheme="minorEastAsia"/>
                <w:i/>
                <w:color w:val="FF0000"/>
              </w:rPr>
            </w:pPr>
            <w:r w:rsidRPr="00D53CCA">
              <w:rPr>
                <w:rFonts w:eastAsiaTheme="minorEastAsia" w:hint="eastAsia"/>
                <w:lang w:eastAsia="zh-HK"/>
              </w:rPr>
              <w:t>第一個身分</w:t>
            </w:r>
            <w:r>
              <w:rPr>
                <w:rFonts w:eastAsiaTheme="minorEastAsia" w:hint="eastAsia"/>
                <w:lang w:eastAsia="zh-HK"/>
              </w:rPr>
              <w:t>：</w:t>
            </w:r>
            <w:r>
              <w:rPr>
                <w:rFonts w:eastAsiaTheme="minorEastAsia" w:hint="eastAsia"/>
                <w:i/>
                <w:color w:val="FF0000"/>
                <w:lang w:eastAsia="zh-HK"/>
              </w:rPr>
              <w:t>是</w:t>
            </w:r>
            <w:r w:rsidRPr="00D53CCA">
              <w:rPr>
                <w:rFonts w:eastAsiaTheme="minorEastAsia" w:hint="eastAsia"/>
                <w:i/>
                <w:color w:val="FF0000"/>
                <w:lang w:eastAsia="zh-HK"/>
              </w:rPr>
              <w:t>香港特別行政區的首長</w:t>
            </w:r>
            <w:r>
              <w:rPr>
                <w:rFonts w:eastAsiaTheme="minorEastAsia" w:hint="eastAsia"/>
                <w:i/>
                <w:color w:val="FF0000"/>
              </w:rPr>
              <w:t>。</w:t>
            </w:r>
          </w:p>
        </w:tc>
      </w:tr>
      <w:tr w:rsidR="00A4717C" w14:paraId="2433B2E0" w14:textId="77777777" w:rsidTr="006C54AB">
        <w:tc>
          <w:tcPr>
            <w:tcW w:w="7501" w:type="dxa"/>
          </w:tcPr>
          <w:p w14:paraId="40C36CDA" w14:textId="77777777" w:rsidR="00A4717C" w:rsidRPr="00D53CCA" w:rsidRDefault="00A4717C" w:rsidP="00626A8F">
            <w:pPr>
              <w:spacing w:line="360" w:lineRule="auto"/>
              <w:ind w:left="0" w:firstLine="0"/>
              <w:rPr>
                <w:rFonts w:eastAsiaTheme="minorEastAsia"/>
                <w:i/>
                <w:color w:val="FF0000"/>
              </w:rPr>
            </w:pPr>
            <w:r w:rsidRPr="00D53CCA">
              <w:rPr>
                <w:rFonts w:eastAsiaTheme="minorEastAsia" w:hint="eastAsia"/>
                <w:lang w:eastAsia="zh-HK"/>
              </w:rPr>
              <w:t>第</w:t>
            </w:r>
            <w:r>
              <w:rPr>
                <w:rFonts w:eastAsiaTheme="minorEastAsia" w:hint="eastAsia"/>
                <w:lang w:eastAsia="zh-HK"/>
              </w:rPr>
              <w:t>二</w:t>
            </w:r>
            <w:r w:rsidRPr="00D53CCA">
              <w:rPr>
                <w:rFonts w:eastAsiaTheme="minorEastAsia" w:hint="eastAsia"/>
                <w:lang w:eastAsia="zh-HK"/>
              </w:rPr>
              <w:t>個身分</w:t>
            </w:r>
            <w:r>
              <w:rPr>
                <w:rFonts w:eastAsiaTheme="minorEastAsia" w:hint="eastAsia"/>
                <w:lang w:eastAsia="zh-HK"/>
              </w:rPr>
              <w:t>：</w:t>
            </w:r>
            <w:r>
              <w:rPr>
                <w:rFonts w:eastAsiaTheme="minorEastAsia" w:hint="eastAsia"/>
                <w:i/>
                <w:color w:val="FF0000"/>
                <w:lang w:eastAsia="zh-HK"/>
              </w:rPr>
              <w:t>是</w:t>
            </w:r>
            <w:r w:rsidRPr="00D53CCA">
              <w:rPr>
                <w:rFonts w:eastAsiaTheme="minorEastAsia" w:hint="eastAsia"/>
                <w:i/>
                <w:color w:val="FF0000"/>
                <w:lang w:eastAsia="zh-HK"/>
              </w:rPr>
              <w:t>香港特別行政區</w:t>
            </w:r>
            <w:r>
              <w:rPr>
                <w:rFonts w:eastAsiaTheme="minorEastAsia" w:hint="eastAsia"/>
                <w:i/>
                <w:color w:val="FF0000"/>
                <w:lang w:eastAsia="zh-HK"/>
              </w:rPr>
              <w:t>政府</w:t>
            </w:r>
            <w:r w:rsidRPr="00D53CCA">
              <w:rPr>
                <w:rFonts w:eastAsiaTheme="minorEastAsia" w:hint="eastAsia"/>
                <w:i/>
                <w:color w:val="FF0000"/>
                <w:lang w:eastAsia="zh-HK"/>
              </w:rPr>
              <w:t>的首長</w:t>
            </w:r>
            <w:r>
              <w:rPr>
                <w:rFonts w:eastAsiaTheme="minorEastAsia" w:hint="eastAsia"/>
                <w:i/>
                <w:color w:val="FF0000"/>
              </w:rPr>
              <w:t>。</w:t>
            </w:r>
          </w:p>
        </w:tc>
      </w:tr>
    </w:tbl>
    <w:p w14:paraId="6E620062" w14:textId="77777777" w:rsidR="00A4717C" w:rsidRPr="006E0196" w:rsidRDefault="00A4717C" w:rsidP="00A4717C">
      <w:pPr>
        <w:ind w:left="0" w:firstLine="0"/>
      </w:pPr>
    </w:p>
    <w:p w14:paraId="2FDDF838" w14:textId="7BF37722" w:rsidR="00A4717C" w:rsidRDefault="00A4717C" w:rsidP="00CF5B7F">
      <w:pPr>
        <w:tabs>
          <w:tab w:val="left" w:pos="426"/>
          <w:tab w:val="left" w:pos="993"/>
        </w:tabs>
        <w:spacing w:line="276" w:lineRule="auto"/>
        <w:ind w:leftChars="1" w:left="991" w:hangingChars="412" w:hanging="989"/>
        <w:jc w:val="both"/>
      </w:pPr>
      <w:r>
        <w:rPr>
          <w:lang w:eastAsia="zh-HK"/>
        </w:rPr>
        <w:tab/>
      </w:r>
    </w:p>
    <w:p w14:paraId="71884C5D" w14:textId="02DB082C" w:rsidR="00A4717C" w:rsidRPr="00B237C1" w:rsidRDefault="00A4717C" w:rsidP="0090237A">
      <w:pPr>
        <w:tabs>
          <w:tab w:val="left" w:pos="426"/>
          <w:tab w:val="left" w:pos="993"/>
        </w:tabs>
        <w:spacing w:line="276" w:lineRule="auto"/>
        <w:ind w:leftChars="1" w:left="991" w:hangingChars="412" w:hanging="989"/>
        <w:jc w:val="both"/>
      </w:pPr>
      <w:r>
        <w:rPr>
          <w:lang w:eastAsia="zh-HK"/>
        </w:rPr>
        <w:tab/>
        <w:t>(</w:t>
      </w:r>
      <w:r w:rsidR="00076413">
        <w:rPr>
          <w:rFonts w:hint="eastAsia"/>
          <w:lang w:eastAsia="zh-HK"/>
        </w:rPr>
        <w:t>b</w:t>
      </w:r>
      <w:r>
        <w:rPr>
          <w:lang w:eastAsia="zh-HK"/>
        </w:rPr>
        <w:t>)</w:t>
      </w:r>
      <w:r>
        <w:rPr>
          <w:lang w:eastAsia="zh-HK"/>
        </w:rPr>
        <w:tab/>
      </w:r>
      <w:r>
        <w:rPr>
          <w:rFonts w:hint="eastAsia"/>
          <w:lang w:eastAsia="zh-HK"/>
        </w:rPr>
        <w:t>根據資料三和資料四</w:t>
      </w:r>
      <w:r>
        <w:rPr>
          <w:rFonts w:hint="eastAsia"/>
        </w:rPr>
        <w:t>，</w:t>
      </w:r>
      <w:r>
        <w:rPr>
          <w:rFonts w:hint="eastAsia"/>
          <w:lang w:eastAsia="zh-HK"/>
        </w:rPr>
        <w:t>行政長官的「雙重問責制」依次所指的是行政長官依照《基本法》的規定對誰負責？</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C722A0" w14:paraId="6B89BB2C" w14:textId="77777777" w:rsidTr="006C54AB">
        <w:tc>
          <w:tcPr>
            <w:tcW w:w="7501" w:type="dxa"/>
          </w:tcPr>
          <w:p w14:paraId="14E68BB1" w14:textId="77777777" w:rsidR="00A4717C" w:rsidRPr="00FF7FFD" w:rsidRDefault="00A4717C" w:rsidP="00626A8F">
            <w:pPr>
              <w:spacing w:line="360" w:lineRule="auto"/>
              <w:ind w:left="0" w:firstLine="0"/>
              <w:rPr>
                <w:rFonts w:eastAsiaTheme="minorEastAsia"/>
                <w:i/>
                <w:color w:val="FF0000"/>
              </w:rPr>
            </w:pPr>
            <w:r>
              <w:rPr>
                <w:rFonts w:eastAsiaTheme="minorEastAsia" w:hint="eastAsia"/>
              </w:rPr>
              <w:t>(i</w:t>
            </w:r>
            <w:r>
              <w:rPr>
                <w:rFonts w:eastAsiaTheme="minorEastAsia"/>
              </w:rPr>
              <w:t>)</w:t>
            </w:r>
            <w:r>
              <w:rPr>
                <w:rFonts w:eastAsiaTheme="minorEastAsia"/>
              </w:rPr>
              <w:tab/>
            </w:r>
            <w:r w:rsidRPr="00FF7FFD">
              <w:rPr>
                <w:rFonts w:eastAsiaTheme="minorEastAsia" w:hint="eastAsia"/>
                <w:i/>
                <w:color w:val="FF0000"/>
                <w:lang w:eastAsia="zh-HK"/>
              </w:rPr>
              <w:t>對中央人民政府負責</w:t>
            </w:r>
            <w:r w:rsidRPr="00FF7FFD">
              <w:rPr>
                <w:rFonts w:eastAsiaTheme="minorEastAsia" w:hint="eastAsia"/>
                <w:i/>
                <w:color w:val="FF0000"/>
              </w:rPr>
              <w:t>。</w:t>
            </w:r>
          </w:p>
        </w:tc>
      </w:tr>
      <w:tr w:rsidR="00A4717C" w:rsidRPr="00C722A0" w14:paraId="7AA7C8C5" w14:textId="77777777" w:rsidTr="006C54AB">
        <w:tc>
          <w:tcPr>
            <w:tcW w:w="7501" w:type="dxa"/>
          </w:tcPr>
          <w:p w14:paraId="1DDE77D4" w14:textId="77777777" w:rsidR="00A4717C" w:rsidRPr="00FF7FFD" w:rsidRDefault="00A4717C" w:rsidP="00626A8F">
            <w:pPr>
              <w:spacing w:line="360" w:lineRule="auto"/>
              <w:ind w:left="0" w:firstLine="0"/>
              <w:rPr>
                <w:rFonts w:eastAsiaTheme="minorEastAsia"/>
                <w:i/>
                <w:color w:val="FF0000"/>
                <w:lang w:eastAsia="zh-HK"/>
              </w:rPr>
            </w:pPr>
            <w:r>
              <w:rPr>
                <w:rFonts w:eastAsiaTheme="minorEastAsia" w:hint="eastAsia"/>
              </w:rPr>
              <w:t>(ii)</w:t>
            </w:r>
            <w:r>
              <w:rPr>
                <w:rFonts w:eastAsiaTheme="minorEastAsia"/>
              </w:rPr>
              <w:tab/>
            </w:r>
            <w:r w:rsidRPr="00FF7FFD">
              <w:rPr>
                <w:rFonts w:eastAsiaTheme="minorEastAsia" w:hint="eastAsia"/>
                <w:i/>
                <w:color w:val="FF0000"/>
                <w:lang w:eastAsia="zh-HK"/>
              </w:rPr>
              <w:t>對香港特別行政區負責。</w:t>
            </w:r>
          </w:p>
        </w:tc>
      </w:tr>
    </w:tbl>
    <w:p w14:paraId="11CE15B8" w14:textId="77777777" w:rsidR="00A4717C" w:rsidRPr="00335681" w:rsidRDefault="00A4717C" w:rsidP="00A4717C">
      <w:pPr>
        <w:ind w:left="0" w:firstLine="0"/>
      </w:pPr>
    </w:p>
    <w:p w14:paraId="2A23F9E7" w14:textId="77777777" w:rsidR="00A4717C" w:rsidRPr="00B237C1" w:rsidRDefault="00A4717C" w:rsidP="0090237A">
      <w:pPr>
        <w:pStyle w:val="a6"/>
        <w:numPr>
          <w:ilvl w:val="0"/>
          <w:numId w:val="50"/>
        </w:numPr>
        <w:tabs>
          <w:tab w:val="left" w:pos="426"/>
        </w:tabs>
        <w:spacing w:line="276" w:lineRule="auto"/>
        <w:ind w:left="425" w:hangingChars="177" w:hanging="425"/>
        <w:jc w:val="both"/>
      </w:pPr>
      <w:r>
        <w:rPr>
          <w:rFonts w:hint="eastAsia"/>
          <w:lang w:eastAsia="zh-HK"/>
        </w:rPr>
        <w:t>參照「</w:t>
      </w:r>
      <w:r w:rsidRPr="008210F4">
        <w:rPr>
          <w:rFonts w:hint="eastAsia"/>
          <w:lang w:eastAsia="zh-HK"/>
        </w:rPr>
        <w:t>工作紙一：香港特別行政區的憲制基礎</w:t>
      </w:r>
      <w:r>
        <w:rPr>
          <w:rFonts w:hint="eastAsia"/>
          <w:lang w:eastAsia="zh-HK"/>
        </w:rPr>
        <w:t>」資料六</w:t>
      </w:r>
      <w:r>
        <w:rPr>
          <w:rFonts w:hint="eastAsia"/>
        </w:rPr>
        <w:t>，</w:t>
      </w:r>
      <w:r>
        <w:rPr>
          <w:rFonts w:hint="eastAsia"/>
          <w:lang w:eastAsia="zh-HK"/>
        </w:rPr>
        <w:t>為甚麼《基本法》作出有關行政長官的任命</w:t>
      </w:r>
      <w:r>
        <w:rPr>
          <w:rFonts w:hint="eastAsia"/>
        </w:rPr>
        <w:t>、</w:t>
      </w:r>
      <w:r>
        <w:rPr>
          <w:rFonts w:hint="eastAsia"/>
          <w:lang w:eastAsia="zh-HK"/>
        </w:rPr>
        <w:t>身分和負責的規定？</w:t>
      </w:r>
    </w:p>
    <w:tbl>
      <w:tblPr>
        <w:tblStyle w:val="a5"/>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80"/>
      </w:tblGrid>
      <w:tr w:rsidR="00A4717C" w:rsidRPr="0054449A" w14:paraId="72314B23" w14:textId="77777777" w:rsidTr="006C54AB">
        <w:tc>
          <w:tcPr>
            <w:tcW w:w="8068" w:type="dxa"/>
          </w:tcPr>
          <w:p w14:paraId="4136E663" w14:textId="2BA496A0" w:rsidR="00A4717C" w:rsidRPr="0054449A" w:rsidRDefault="00A4717C" w:rsidP="00626A8F">
            <w:pPr>
              <w:spacing w:line="360" w:lineRule="auto"/>
              <w:ind w:left="0" w:firstLine="0"/>
              <w:rPr>
                <w:rFonts w:eastAsiaTheme="minorEastAsia"/>
                <w:i/>
                <w:color w:val="FF0000"/>
              </w:rPr>
            </w:pPr>
            <w:r>
              <w:rPr>
                <w:rFonts w:eastAsiaTheme="minorEastAsia" w:hint="eastAsia"/>
                <w:i/>
                <w:color w:val="FF0000"/>
                <w:lang w:eastAsia="zh-HK"/>
              </w:rPr>
              <w:t>因為</w:t>
            </w:r>
            <w:r w:rsidRPr="008210F4">
              <w:rPr>
                <w:rFonts w:eastAsiaTheme="minorEastAsia" w:hint="eastAsia"/>
                <w:i/>
                <w:color w:val="FF0000"/>
                <w:lang w:eastAsia="zh-HK"/>
              </w:rPr>
              <w:t>香港特別行政區是中華人民共和國的一個享有高度自治權的地方行</w:t>
            </w:r>
          </w:p>
        </w:tc>
      </w:tr>
      <w:tr w:rsidR="00A4717C" w:rsidRPr="0054449A" w14:paraId="28C6CA28" w14:textId="77777777" w:rsidTr="006C54AB">
        <w:tc>
          <w:tcPr>
            <w:tcW w:w="8068" w:type="dxa"/>
          </w:tcPr>
          <w:p w14:paraId="681C827C" w14:textId="64335017" w:rsidR="00A4717C" w:rsidRPr="008210F4" w:rsidRDefault="00626A8F" w:rsidP="00626A8F">
            <w:pPr>
              <w:spacing w:line="360" w:lineRule="auto"/>
              <w:ind w:left="0" w:firstLine="0"/>
              <w:rPr>
                <w:rFonts w:eastAsiaTheme="minorEastAsia"/>
                <w:i/>
                <w:color w:val="FF0000"/>
                <w:lang w:eastAsia="zh-HK"/>
              </w:rPr>
            </w:pPr>
            <w:r w:rsidRPr="008210F4">
              <w:rPr>
                <w:rFonts w:eastAsiaTheme="minorEastAsia" w:hint="eastAsia"/>
                <w:i/>
                <w:color w:val="FF0000"/>
                <w:lang w:eastAsia="zh-HK"/>
              </w:rPr>
              <w:t>政</w:t>
            </w:r>
            <w:r w:rsidR="00A4717C" w:rsidRPr="008210F4">
              <w:rPr>
                <w:rFonts w:eastAsiaTheme="minorEastAsia" w:hint="eastAsia"/>
                <w:i/>
                <w:color w:val="FF0000"/>
                <w:lang w:eastAsia="zh-HK"/>
              </w:rPr>
              <w:t>區域，直轄於中央人民政府</w:t>
            </w:r>
            <w:r w:rsidR="00A4717C">
              <w:rPr>
                <w:rFonts w:eastAsiaTheme="minorEastAsia" w:hint="eastAsia"/>
                <w:i/>
                <w:color w:val="FF0000"/>
              </w:rPr>
              <w:t>。</w:t>
            </w:r>
          </w:p>
        </w:tc>
      </w:tr>
    </w:tbl>
    <w:p w14:paraId="36FB658F"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6573FA23" w14:textId="1728B064" w:rsidR="00A4717C" w:rsidRDefault="00A4717C" w:rsidP="00A4717C">
      <w:pPr>
        <w:tabs>
          <w:tab w:val="left" w:pos="1701"/>
        </w:tabs>
        <w:ind w:left="1701" w:hanging="1701"/>
        <w:rPr>
          <w:rFonts w:eastAsia="Microsoft JhengHei"/>
          <w:sz w:val="28"/>
          <w:szCs w:val="28"/>
        </w:rPr>
      </w:pPr>
      <w:r>
        <w:rPr>
          <w:rFonts w:eastAsia="Microsoft JhengHei"/>
          <w:b/>
          <w:sz w:val="28"/>
          <w:szCs w:val="28"/>
        </w:rPr>
        <w:lastRenderedPageBreak/>
        <w:t>工作紙</w:t>
      </w:r>
      <w:r>
        <w:rPr>
          <w:rFonts w:eastAsia="Microsoft JhengHei" w:hint="eastAsia"/>
          <w:b/>
          <w:sz w:val="28"/>
          <w:szCs w:val="28"/>
          <w:lang w:eastAsia="zh-HK"/>
        </w:rPr>
        <w:t>十</w:t>
      </w:r>
      <w:r w:rsidR="00963F21">
        <w:rPr>
          <w:rFonts w:eastAsia="Microsoft JhengHei" w:hint="eastAsia"/>
          <w:b/>
          <w:sz w:val="28"/>
          <w:szCs w:val="28"/>
          <w:lang w:eastAsia="zh-HK"/>
        </w:rPr>
        <w:t>三</w:t>
      </w:r>
      <w:r>
        <w:rPr>
          <w:rFonts w:eastAsia="Microsoft JhengHei"/>
          <w:b/>
          <w:sz w:val="28"/>
          <w:szCs w:val="28"/>
        </w:rPr>
        <w:t>：</w:t>
      </w:r>
      <w:r>
        <w:rPr>
          <w:rFonts w:eastAsia="Microsoft JhengHei" w:hint="eastAsia"/>
          <w:b/>
          <w:sz w:val="28"/>
          <w:szCs w:val="28"/>
          <w:lang w:eastAsia="zh-HK"/>
        </w:rPr>
        <w:t>行政會議的產生辦法</w:t>
      </w:r>
      <w:r>
        <w:rPr>
          <w:rFonts w:eastAsia="Microsoft JhengHei" w:hint="eastAsia"/>
          <w:b/>
          <w:sz w:val="28"/>
          <w:szCs w:val="28"/>
        </w:rPr>
        <w:t>、</w:t>
      </w:r>
      <w:r>
        <w:rPr>
          <w:rFonts w:eastAsia="Microsoft JhengHei" w:hint="eastAsia"/>
          <w:b/>
          <w:sz w:val="28"/>
          <w:szCs w:val="28"/>
          <w:lang w:eastAsia="zh-HK"/>
        </w:rPr>
        <w:t>主要角色和功能</w:t>
      </w:r>
    </w:p>
    <w:p w14:paraId="2D4FECBA" w14:textId="748DB63B" w:rsidR="00A4717C" w:rsidRDefault="00A4717C" w:rsidP="00A4717C">
      <w:pPr>
        <w:tabs>
          <w:tab w:val="left" w:pos="1701"/>
        </w:tabs>
        <w:ind w:left="1701" w:hanging="1701"/>
        <w:rPr>
          <w:rFonts w:eastAsia="Microsoft JhengHei"/>
          <w:szCs w:val="28"/>
        </w:rPr>
      </w:pPr>
    </w:p>
    <w:p w14:paraId="6E397781" w14:textId="698A6AD0" w:rsidR="00A4717C" w:rsidRPr="00B805BF" w:rsidRDefault="004A7D58" w:rsidP="00A4717C">
      <w:pPr>
        <w:ind w:left="0" w:firstLine="0"/>
        <w:rPr>
          <w:rFonts w:ascii="Microsoft JhengHei" w:eastAsia="Microsoft JhengHei" w:hAnsi="Microsoft JhengHei"/>
          <w:b/>
          <w:lang w:eastAsia="zh-HK"/>
        </w:rPr>
      </w:pPr>
      <w:r w:rsidRPr="00B805BF">
        <w:rPr>
          <w:rFonts w:ascii="Microsoft JhengHei" w:eastAsia="Microsoft JhengHei" w:hAnsi="Microsoft JhengHei"/>
          <w:b/>
          <w:bCs/>
          <w:noProof/>
          <w:kern w:val="0"/>
        </w:rPr>
        <mc:AlternateContent>
          <mc:Choice Requires="wps">
            <w:drawing>
              <wp:anchor distT="0" distB="0" distL="114300" distR="114300" simplePos="0" relativeHeight="251783680" behindDoc="0" locked="0" layoutInCell="1" allowOverlap="1" wp14:anchorId="20A2F296" wp14:editId="31BE8B8D">
                <wp:simplePos x="0" y="0"/>
                <wp:positionH relativeFrom="margin">
                  <wp:align>right</wp:align>
                </wp:positionH>
                <wp:positionV relativeFrom="paragraph">
                  <wp:posOffset>344170</wp:posOffset>
                </wp:positionV>
                <wp:extent cx="5223510" cy="5651500"/>
                <wp:effectExtent l="0" t="0" r="15240" b="25400"/>
                <wp:wrapTopAndBottom/>
                <wp:docPr id="29715" name="文字方塊 29715"/>
                <wp:cNvGraphicFramePr/>
                <a:graphic xmlns:a="http://schemas.openxmlformats.org/drawingml/2006/main">
                  <a:graphicData uri="http://schemas.microsoft.com/office/word/2010/wordprocessingShape">
                    <wps:wsp>
                      <wps:cNvSpPr txBox="1"/>
                      <wps:spPr>
                        <a:xfrm>
                          <a:off x="0" y="0"/>
                          <a:ext cx="5223510" cy="5651500"/>
                        </a:xfrm>
                        <a:prstGeom prst="rect">
                          <a:avLst/>
                        </a:prstGeom>
                        <a:blipFill>
                          <a:blip r:embed="rId33"/>
                          <a:tile tx="0" ty="0" sx="100000" sy="100000" flip="none" algn="tl"/>
                        </a:blipFill>
                        <a:ln w="6350">
                          <a:solidFill>
                            <a:prstClr val="black"/>
                          </a:solidFill>
                        </a:ln>
                      </wps:spPr>
                      <wps:txbx>
                        <w:txbxContent>
                          <w:p w14:paraId="3D3CFB11" w14:textId="77777777" w:rsidR="00F6266B" w:rsidRPr="00B805BF" w:rsidRDefault="00F6266B" w:rsidP="00A4717C">
                            <w:pPr>
                              <w:spacing w:beforeLines="30" w:before="72"/>
                              <w:rPr>
                                <w:rFonts w:ascii="Microsoft JhengHei" w:eastAsia="Microsoft JhengHei" w:hAnsi="Microsoft JhengHei"/>
                                <w:b/>
                              </w:rPr>
                            </w:pPr>
                            <w:r w:rsidRPr="00B805BF">
                              <w:rPr>
                                <w:rFonts w:ascii="Microsoft JhengHei" w:eastAsia="Microsoft JhengHei" w:hAnsi="Microsoft JhengHei"/>
                                <w:b/>
                              </w:rPr>
                              <w:t>《基本法》</w:t>
                            </w:r>
                            <w:r w:rsidRPr="00B805BF">
                              <w:rPr>
                                <w:rFonts w:ascii="Microsoft JhengHei" w:eastAsia="Microsoft JhengHei" w:hAnsi="Microsoft JhengHei" w:hint="eastAsia"/>
                                <w:b/>
                              </w:rPr>
                              <w:t xml:space="preserve"> </w:t>
                            </w:r>
                          </w:p>
                          <w:p w14:paraId="67788760" w14:textId="77777777" w:rsidR="00F6266B" w:rsidRPr="00B805BF" w:rsidRDefault="00F6266B" w:rsidP="00A4717C">
                            <w:pPr>
                              <w:spacing w:beforeLines="30" w:before="72"/>
                              <w:ind w:left="0" w:firstLine="0"/>
                              <w:jc w:val="both"/>
                              <w:rPr>
                                <w:rFonts w:ascii="Microsoft JhengHei" w:eastAsia="Microsoft JhengHei" w:hAnsi="Microsoft JhengHei"/>
                                <w:b/>
                              </w:rPr>
                            </w:pPr>
                            <w:r w:rsidRPr="00B805BF">
                              <w:rPr>
                                <w:rFonts w:ascii="Microsoft JhengHei" w:eastAsia="Microsoft JhengHei" w:hAnsi="Microsoft JhengHei" w:hint="eastAsia"/>
                                <w:b/>
                              </w:rPr>
                              <w:t>第四章：政治體制</w:t>
                            </w:r>
                          </w:p>
                          <w:p w14:paraId="15EE63AA" w14:textId="77777777" w:rsidR="00F6266B" w:rsidRPr="00B805BF" w:rsidRDefault="00F6266B" w:rsidP="00A4717C">
                            <w:pPr>
                              <w:spacing w:beforeLines="30" w:before="72"/>
                              <w:ind w:left="0" w:firstLine="0"/>
                              <w:jc w:val="both"/>
                              <w:rPr>
                                <w:rFonts w:ascii="Microsoft JhengHei" w:eastAsia="Microsoft JhengHei" w:hAnsi="Microsoft JhengHei"/>
                                <w:b/>
                              </w:rPr>
                            </w:pPr>
                            <w:r w:rsidRPr="00B805BF">
                              <w:rPr>
                                <w:rFonts w:ascii="Microsoft JhengHei" w:eastAsia="Microsoft JhengHei" w:hAnsi="Microsoft JhengHei" w:hint="eastAsia"/>
                                <w:b/>
                              </w:rPr>
                              <w:t>第一節：行政長</w:t>
                            </w:r>
                            <w:r w:rsidRPr="00B805BF">
                              <w:rPr>
                                <w:rFonts w:ascii="Microsoft JhengHei" w:eastAsia="Microsoft JhengHei" w:hAnsi="Microsoft JhengHei"/>
                                <w:b/>
                              </w:rPr>
                              <w:t>官</w:t>
                            </w:r>
                          </w:p>
                          <w:p w14:paraId="757238E9"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第五十四條</w:t>
                            </w:r>
                          </w:p>
                          <w:p w14:paraId="39FE3FC7"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香港特別行政區行政會議是協助行政長官決策的機構。</w:t>
                            </w:r>
                          </w:p>
                          <w:p w14:paraId="69E175F4"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第五十五條</w:t>
                            </w:r>
                          </w:p>
                          <w:p w14:paraId="0977087B"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香港特別行政區行政會議的成員由行政長官從行政機關的主要官員、立法會議員和社會人士中委任，其任免由行政長官決定。行政會議成員的任期應不超過委任他的行政長官的任期。</w:t>
                            </w:r>
                          </w:p>
                          <w:p w14:paraId="368D0D4F"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香港特別行政區行政會議成員由在外國無居留權的香港特別行政區永久性居民中的中國公民擔任。</w:t>
                            </w:r>
                          </w:p>
                          <w:p w14:paraId="5C445322"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行政長官認為必要時可邀請有關人士列席會議。</w:t>
                            </w:r>
                          </w:p>
                          <w:p w14:paraId="44362B79"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第五十六條</w:t>
                            </w:r>
                          </w:p>
                          <w:p w14:paraId="6D2E9EEA"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香港特別行政區行政會議由行政長官主持。</w:t>
                            </w:r>
                          </w:p>
                          <w:p w14:paraId="30936EAB"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行政長官在作出重要決策、向立法會提交法案、制定附屬法規和解散立法會前，須徵詢行政會議的意見，但人事任免、紀律制裁和緊急情況下採取的措施除外。</w:t>
                            </w:r>
                          </w:p>
                          <w:p w14:paraId="2309731C"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行政長官如不採納行政會議多數成員的意見，應將具體理由記錄在案。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2F296" id="文字方塊 29715" o:spid="_x0000_s1152" type="#_x0000_t202" style="position:absolute;margin-left:360.1pt;margin-top:27.1pt;width:411.3pt;height:445pt;z-index:251783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UfsCyAgAARwUAAA4AAABkcnMvZTJvRG9jLnhtbKxUUU4bMRD9r9Q7&#10;WP4vmwQWmhUblIKokBAgQcW34/UmVr22azvJ0gtU6gHodw/QA/RAcI4+e7MQ0UqVquZjM/aMx/Pe&#10;vPHhUdsoshLOS6NLOtwZUCI0N5XU85J+uDl985YSH5iumDJalPROeHo0ef3qcG0LMTILoyrhCJJo&#10;X6xtSRch2CLLPF+IhvkdY4WGszauYQFLN88qx9bI3qhsNBjsZ2vjKusMF95j96Rz0knKX9eCh8u6&#10;9iIQVVLUFtLXpe8sfrPJISvmjtmF5Jsy2D9U0TCpcelTqhMWGFk6+VuqRnJnvKnDDjdNZupacpEw&#10;AM1w8ALN9YJZkbCAHG+faPL/Ly2/WF05IquSjsYHw5wSzRq06fH+y8OPb4/3Px++fyWdB0ytrS9w&#10;4NriSGjfmRYdjwzGfY/NSEBbuyb+AxqBH5zfPfEs2kA4NvPRaDcfwsXhy/fzYT5Inciej1vnw3th&#10;GhKNkjo0MvHLVuc+4EqE9iHxtpmS9lQq1dsbqtDovwuqa8KJ4ctG6NCpygnFAiTtF9J6SlwhmpkA&#10;Se6sSohZEaQSICEhDAki8ZGPQfxB89jq7RrFlVRD/5QwNcecBBVpA4btupUm65Lu7+aDhNQbJase&#10;U8R6rBxZMeh4phj/uEmwFYV0SiPrczeiFdpZm/o7zvtWzUx1hw46002Dt/xUIv858+GKOcgf9WOk&#10;wyU+tTIoymwsShbGff7TfowH2fBSssY4ldR/WjIHxOpMQ6/j4d4e0oa02MsPRli4bc9s26OXzbEB&#10;0iGItDyZMT6o3qydaW4x+dN4K1xMc9wNYnvzOHRDjpeDi+k0BWHiLAvn+trymDpqJfJ6094yZzdC&#10;C9DohekHjxUv9NbFxpPaTJfB1DKJMRLdsbrhH9Oa+rt5WeJzsL1OUc/v3+QXAAAA//8DAFBLAwQK&#10;AAAAAAAAACEAbtT7Pz8MAAA/DAAAFQAAAGRycy9tZWRpYS9pbWFnZTEuanBlZ//Y/+AAEEpGSUYA&#10;AQEBAEsASwAA/+MDDk1TTyBQYWxldHRlIKPN/qrX/K/e+rPO/LbX/Lfk+bfq+Lze+7/Y+8HM+cHS&#10;+8bY+8fd+sfh+sfl+sfr+s3Y+tDM9dDT+NLk+tLs+9Pd+tPh+tTY+dvY+N7f+d/q+uLk+ePS9OTL&#10;8OjY9unf953J/p/L/p/P/qHZ+6Le+qTP/qTU/KXK/qXM/qjP/qjZ+6ne+qnj+KrV/a3Q/q3o967N&#10;/a7U/a7W/a7Z/a7d+67g+q7s9rDk+bHQ/bPK+7Pa/LPc+7Pg+rTV/bTY/bXj+rXl+bXo+LbN/Lbd&#10;+7bg+7fQ/Lfs97jV/LjZ/Lrc/Lre+rrf+7rh+7vj+rvl+rvo+bzS/Lza/L3I9r3V/L3X/L3Z+73r&#10;+L3v+L7L+77O+77T/L7g+r/c+7/e+7/k+r/n+cDR+sHW+cHW/sHZ+8Hb+8Lc+sLe+8Lg+8Li+sLk&#10;+8PR+sPT+8TO+cTZ+sTb+8Tm+sTp+sXI9MXL+cXh+sbV+MbW/MbX+8bc+sbe/Mbk+8fO+MfR+sfT&#10;+cfZ+8fs+sfu+sfy+cja+8jg+8ji+src+sre+srk+Mrk/crm+Mrm/cro+srp+svO98vR+cvU+svW&#10;+svY+8va+svh+s7U+c7W+M7Y+c7a+s7d987d/M7g+s/O98/S+M/j+M/j/c/o+tDG79DJ89DL9tDh&#10;+tDm+9Dq+9Ds+9Hg+tLa9tLd99Ld/dLv+tPU+dPW/NPY/NPk+tPz+tTO8tTP+tTR99TW9dTX9tTa&#10;/NTm+tTo+9Xd99Xd/NXj+tXl+tXq+9Xs+9bU99ba9tbg+tbh+djd99jd/Nnh+trO9drR99rU99rW&#10;+NrX+Nra+Nrj+trl+trn+9rp+trs+9rw+9vg+tzd99zd/N3H793L8t3X993a9t3a+93h+t7V997j&#10;+t7l+t/R9d/U9uDO8+Dd9eDd++Df+ODh+eDn+uDs++PW9ePX9uPa9+Pd+OPj+uTT9OTl+eXO8eXf&#10;+OXh+ebd9ufI7ejW9eja9+jr+unk+enn+erd9+rh+O7O7+7S8e7f9/DY9PHI6vHk+PTf9f/bAEMA&#10;CwgICggHCwoJCg0MCw0RHBIRDw8RIhkaFBwpJCsqKCQnJy0yQDctMD0wJyc4TDk9Q0VISUgrNk9V&#10;TkZUQEdIRf/bAEMBDA0NEQ8RIRISIUUuJy5FRUVFRUVFRUVFRUVFRUVFRUVFRUVFRUVFRUVFRUVF&#10;RUVFRUVFRUVFRUVFRUVFRUVFRf/AABEIAIAAgAMBIgACEQEDEQH/xAAYAAEBAQEBAAAAAAAAAAAA&#10;AAACAwEAB//EACwQAQACAgICAgEDAwQDAAAAAAECEQAhEjEDQSJRYRMycYGhsUJSkcFi0fD/xAAY&#10;AQEBAQEBAAAAAAAAAAAAAAABAgADBP/EAB8RAAMAAgMAAwEAAAAAAAAAAAABESExAhJBIlFhcf/a&#10;AAwDAQACEQMRAD8A9EgQErUn7weUOQj8jFHxRGTakn7wSlF8fuxpU3ns9qOEqyTiMpW9mOUeWgdd&#10;250ZLdGjtzCKyWvi7cpsnjVhCeMXiiUFa1lB4yHuuww6lG6MDMJkXbJHXeRKdeaUv0OUUWUTvuzO&#10;8lcbq+W6/OU4fH5Nv5zBISV3e0MKQ9ZOjX6dpVFC5LyCsUEO+9ZRvfGuPr1WZyudKo/WKZK41fIj&#10;IuIiheryvjQlbE6pazPNEaKkv80P5xSXjVg/ZjcFdc1EPLdtK50PjO3a+vrKQ8cuvIFndes3j8lt&#10;WPr6x7eFdEso6XDkIy/d69Y0otuuu9uTL4rJ3VjnPjm1Uij3kwW4ovQzZBpQ9P3mcjjJql+8oSGJ&#10;bXpc58cZ02HvvKIedHQlUDl37cUJRldJwTWcDSAfm3BGITqI6L60fWEpSw0isiixa66yU4sHXHlf&#10;X2ZaM/h/y0GCXGJUlYna4Irm4gxP3C6+qzvJZGrvenHLoqrXswztkRDs25rTm1VkOmyjX+cw1PV2&#10;9Od+nEL/AG8fzihsteT3vHQ9UtHT8eor5K+qcfG9311gl5AOMtRdYZTIm+zX8/msyTZuXJJwpJYF&#10;vaaXAzmN63vXrKVGUQQ4h/XD5Pkp1rRmRuT9M8bubIX0/jMl5GPkf042GlespXGkvXX5wtj0BmM3&#10;SnkLoj6f2+nCnBiy1Hqqxwb6tp6weSMpJb8slPwUvSYS5PsF/pijLl4wWx+sEhj+3t2V+MRIjHRp&#10;dt9ZZPF150ZH4bjqn3mDcFQk0munNvmpWjqV5icepFG2u8EXzj0ONyjzugOz3j8cmUaYpL1eKgEi&#10;d7cxkwFjFo793k7ITaeSafrHGUXifj3mRjwPj05Rl7VCXX4wMea606VxBJLezCckFNd/eTlH5Lx5&#10;X3RleFRpkfLReFeJVNYp/Q9VMh6u6GJ050CYqyCq3jiKPTJ03nMF2rUfV940nr6LxDJtKv8AFOVl&#10;GtVca3kovFIur7M6HkWUit+siN5KWVkHjiRBLo2JihJna7OjKcSERXv39ZPsWEuR39VjscQ2XjjL&#10;etf3wEOUqJOuhzmDLiCgfRlIQry/KTovfWOlsIsVBDijx26NYvjGpa5Vu/Wb5JcIlAxvbdVkPMEm&#10;jQ7K+8Fkl3ZWbLkMVN95vzgdgYfEVa6Lxqz/AH/eb8M1yaoJ+WUole/Tj0PHZr/6sE48YrI96pwQ&#10;riBd/bjMYGtQMZSuRKSW6McpMONSV936zvjKVO02o5tRnTKLS/WLNxfVwx8nx6r/ABi0x+XT194m&#10;MNQ4/wAa/wA5KQzjxH7t+nJSpT5Jf0UOJFlavQ4ZcU/nGo+ON3dVX3mHiKU/iq6xNMFPIEgFT633&#10;h5J8RaR9Xh4SJMnXW7/tmM+S8T3xp95oc0vRc3bVsdB9Zv6nUZVF43f1mKnKwI/a5gBIqOvr3mLb&#10;5NSFIcQeQ1LZ+M0GU05UfR3kZ/OZKM6Oq6yhKy7+SdYNGseEcxqQhod1/nM8cpPkY1Wr1mkmKWFd&#10;ov8AjOlSqla3I1eYytMZxjxjLb9B0Z3A3KkTdfeT8gcpPVJ7q/rKjUL43+D3jrQpXZK481RGtlff&#10;5zV4V2+r+8Xkbj8mtf6cyXjo1uXr8fxiCyzZV5PCdfJ0dLh4S6jX5vGxI+Oj19HWAny8kSLT3ozL&#10;8JadoWFPF7t944Sb5L7++8U+UHW79mcCqLf9MBdap3kbqI/E71gk/pxjEGwss7yixldF37XDPcf2&#10;ksyYGpcK9BbK+8mn6fsd6DHCIzXp6LzpeKj/AHPffvMnMHfPLIYIx5Sjv0ZsI8Yt/dgvTgIsoSZp&#10;Sd/WNEiReLb7O8Ycns2Kzksio1duZUiUh+W+q9Z0XipJ/d3ft+sY/NloarDRtqAkjLZqvfvOJyhM&#10;Ui10fWdwHV7O9d4NyJS8kUR9NYo1irKRRl12276wQ0tS32H1nRlJtKr/ALzYskqdazEb0USWj+mD&#10;9KMJchtD3m+NJLrX1WGRS3IrRWGioUORAi7PvrES1R/G8jGSvxQPsxslbJAH9zNAcmAxjRsv246o&#10;5dazb+EUr8fWGb1f/GTs6X1HE7Te01rRnfrRFGPZSH3kIzZIXR9ZZ4qau3195TUww7NqphZUMZWH&#10;+5cpEqLJtrB5InkZN/Gvr1mKRImwOqcZUTY86HKPOAQCO9ksyE4rUv3/AI9t5g/JmaHaJ3mkrntb&#10;d1+M3hrk6flf1AEJe7c7uFIltX3mcOW+Xyeh7znxhKkvj0XmwDb8BXCS1WsUPPYGtml+8rKLtT85&#10;B8YFWKlD/wB4KPZVeoPxyYHKXGO90d5syMop+d/nIsGNMk/DlXxvk4pK4uLmzWYO8bHxkpJQ6t94&#10;ZcZgF/8Ai1jlHRFvXozpxitylR9fWCFtGciNQO3fXWYJbZr23vNtSDFEDeafE+aG7/jMcksBYM9R&#10;LE9dmbxKY2fxmko87pFNOBG/cTrrvMdNI4ZcmNev75ScIxhy7a61kjs+RR3WKcG+Wqreb0huBQtl&#10;Ge8pJqmjldKfeT4xjyhHv6PvKcWMopFL13i2EezXx/qBcShwRGXkleyHWb45v6rd/IoLxfqECkv+&#10;XeGVgzgWUWD9h7txEIFK3F+8UQlGkCP9sJNGoxEG6rrN/Doo9hAYyIJ39dYn9TxQjVKuv/eBWY9E&#10;hoprKRYVy7TsMGV+AZrPrXv+cPFDQ0djlWIgF8fxmeaPOJKJekrFclYS18T/2VBLAwQUAAYACAAA&#10;ACEAmipSmd0AAAAHAQAADwAAAGRycy9kb3ducmV2LnhtbEyPQUvDQBCF74L/YRnBm90kNKXGTIoW&#10;PIggGAXpbZudJsHsbMhu2/jvHU/2OO893vum3MxuUCeaQu8ZIV0koIgbb3tuET4/nu/WoEI0bM3g&#10;mRB+KMCmur4qTWH9md/pVMdWSQmHwiB0MY6F1qHpyJmw8COxeAc/ORPlnFptJ3OWcjfoLElW2pme&#10;ZaEzI207ar7ro0MI+pAmX6/b3VNI8/mli2Nev+0Qb2/mxwdQkeb4H4Y/fEGHSpj2/sg2qAFBHokI&#10;+TIDJe46y1ag9gj3S1F0VepL/uoX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IQUfsCyAgAARwUAAA4AAAAAAAAAAAAAAAAAPAIAAGRycy9lMm9Eb2MueG1sUEsBAi0A&#10;CgAAAAAAAAAhAG7U+z8/DAAAPwwAABUAAAAAAAAAAAAAAAAAGgUAAGRycy9tZWRpYS9pbWFnZTEu&#10;anBlZ1BLAQItABQABgAIAAAAIQCaKlKZ3QAAAAcBAAAPAAAAAAAAAAAAAAAAAIwRAABkcnMvZG93&#10;bnJldi54bWxQSwECLQAUAAYACAAAACEAWGCzG7oAAAAiAQAAGQAAAAAAAAAAAAAAAACWEgAAZHJz&#10;L19yZWxzL2Uyb0RvYy54bWwucmVsc1BLBQYAAAAABgAGAH0BAACHEwAAAAA=&#10;" strokeweight=".5pt">
                <v:fill r:id="rId34" o:title="" recolor="t" rotate="t" type="tile"/>
                <v:textbox>
                  <w:txbxContent>
                    <w:p w14:paraId="3D3CFB11" w14:textId="77777777" w:rsidR="00F6266B" w:rsidRPr="00B805BF" w:rsidRDefault="00F6266B" w:rsidP="00A4717C">
                      <w:pPr>
                        <w:spacing w:beforeLines="30" w:before="72"/>
                        <w:rPr>
                          <w:rFonts w:ascii="Microsoft JhengHei" w:eastAsia="Microsoft JhengHei" w:hAnsi="Microsoft JhengHei"/>
                          <w:b/>
                        </w:rPr>
                      </w:pPr>
                      <w:r w:rsidRPr="00B805BF">
                        <w:rPr>
                          <w:rFonts w:ascii="Microsoft JhengHei" w:eastAsia="Microsoft JhengHei" w:hAnsi="Microsoft JhengHei"/>
                          <w:b/>
                        </w:rPr>
                        <w:t>《基本法》</w:t>
                      </w:r>
                      <w:r w:rsidRPr="00B805BF">
                        <w:rPr>
                          <w:rFonts w:ascii="Microsoft JhengHei" w:eastAsia="Microsoft JhengHei" w:hAnsi="Microsoft JhengHei" w:hint="eastAsia"/>
                          <w:b/>
                        </w:rPr>
                        <w:t xml:space="preserve"> </w:t>
                      </w:r>
                    </w:p>
                    <w:p w14:paraId="67788760" w14:textId="77777777" w:rsidR="00F6266B" w:rsidRPr="00B805BF" w:rsidRDefault="00F6266B" w:rsidP="00A4717C">
                      <w:pPr>
                        <w:spacing w:beforeLines="30" w:before="72"/>
                        <w:ind w:left="0" w:firstLine="0"/>
                        <w:jc w:val="both"/>
                        <w:rPr>
                          <w:rFonts w:ascii="Microsoft JhengHei" w:eastAsia="Microsoft JhengHei" w:hAnsi="Microsoft JhengHei"/>
                          <w:b/>
                        </w:rPr>
                      </w:pPr>
                      <w:r w:rsidRPr="00B805BF">
                        <w:rPr>
                          <w:rFonts w:ascii="Microsoft JhengHei" w:eastAsia="Microsoft JhengHei" w:hAnsi="Microsoft JhengHei" w:hint="eastAsia"/>
                          <w:b/>
                        </w:rPr>
                        <w:t>第四章：政治體制</w:t>
                      </w:r>
                    </w:p>
                    <w:p w14:paraId="15EE63AA" w14:textId="77777777" w:rsidR="00F6266B" w:rsidRPr="00B805BF" w:rsidRDefault="00F6266B" w:rsidP="00A4717C">
                      <w:pPr>
                        <w:spacing w:beforeLines="30" w:before="72"/>
                        <w:ind w:left="0" w:firstLine="0"/>
                        <w:jc w:val="both"/>
                        <w:rPr>
                          <w:rFonts w:ascii="Microsoft JhengHei" w:eastAsia="Microsoft JhengHei" w:hAnsi="Microsoft JhengHei"/>
                          <w:b/>
                        </w:rPr>
                      </w:pPr>
                      <w:r w:rsidRPr="00B805BF">
                        <w:rPr>
                          <w:rFonts w:ascii="Microsoft JhengHei" w:eastAsia="Microsoft JhengHei" w:hAnsi="Microsoft JhengHei" w:hint="eastAsia"/>
                          <w:b/>
                        </w:rPr>
                        <w:t>第一節：行政長</w:t>
                      </w:r>
                      <w:r w:rsidRPr="00B805BF">
                        <w:rPr>
                          <w:rFonts w:ascii="Microsoft JhengHei" w:eastAsia="Microsoft JhengHei" w:hAnsi="Microsoft JhengHei"/>
                          <w:b/>
                        </w:rPr>
                        <w:t>官</w:t>
                      </w:r>
                    </w:p>
                    <w:p w14:paraId="757238E9"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第五十四條</w:t>
                      </w:r>
                    </w:p>
                    <w:p w14:paraId="39FE3FC7"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香港特別行政區行政會議是協助行政長官決策的機構。</w:t>
                      </w:r>
                    </w:p>
                    <w:p w14:paraId="69E175F4"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第五十五條</w:t>
                      </w:r>
                    </w:p>
                    <w:p w14:paraId="0977087B"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香港特別行政區行政會議的成員由行政長官從行政機關的主要官員、立法會議員和社會人士中委任，其任免由行政長官決定。行政會議成員的任期應不超過委任他的行政長官的任期。</w:t>
                      </w:r>
                    </w:p>
                    <w:p w14:paraId="368D0D4F"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香港特別行政區行政會議成員由在外國無居留權的香港特別行政區永久性居民中的中國公民擔任。</w:t>
                      </w:r>
                    </w:p>
                    <w:p w14:paraId="5C445322"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行政長官認為必要時可邀請有關人士列席會議。</w:t>
                      </w:r>
                    </w:p>
                    <w:p w14:paraId="44362B79"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第五十六條</w:t>
                      </w:r>
                    </w:p>
                    <w:p w14:paraId="6D2E9EEA"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香港特別行政區行政會議由行政長官主持。</w:t>
                      </w:r>
                    </w:p>
                    <w:p w14:paraId="30936EAB"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行政長官在作出重要決策、向立法會提交法案、制定附屬法規和解散立法會前，須徵詢行政會議的意見，但人事任免、紀律制裁和緊急情況下採取的措施除外。</w:t>
                      </w:r>
                    </w:p>
                    <w:p w14:paraId="2309731C" w14:textId="77777777" w:rsidR="00F6266B" w:rsidRPr="00B805BF" w:rsidRDefault="00F6266B" w:rsidP="00A4717C">
                      <w:pPr>
                        <w:spacing w:beforeLines="30" w:before="72"/>
                        <w:ind w:left="0" w:firstLine="0"/>
                        <w:jc w:val="both"/>
                        <w:rPr>
                          <w:rFonts w:ascii="Microsoft JhengHei" w:eastAsia="Microsoft JhengHei" w:hAnsi="Microsoft JhengHei"/>
                        </w:rPr>
                      </w:pPr>
                      <w:r w:rsidRPr="00B805BF">
                        <w:rPr>
                          <w:rFonts w:ascii="Microsoft JhengHei" w:eastAsia="Microsoft JhengHei" w:hAnsi="Microsoft JhengHei" w:hint="eastAsia"/>
                        </w:rPr>
                        <w:t>行政長官如不採納行政會議多數成員的意見，應將具體理由記錄在案。</w:t>
                      </w:r>
                    </w:p>
                  </w:txbxContent>
                </v:textbox>
                <w10:wrap type="topAndBottom" anchorx="margin"/>
              </v:shape>
            </w:pict>
          </mc:Fallback>
        </mc:AlternateContent>
      </w:r>
      <w:r w:rsidR="00A4717C" w:rsidRPr="00B805BF">
        <w:rPr>
          <w:rFonts w:ascii="Microsoft JhengHei" w:eastAsia="Microsoft JhengHei" w:hAnsi="Microsoft JhengHei" w:hint="eastAsia"/>
          <w:b/>
          <w:lang w:eastAsia="zh-HK"/>
        </w:rPr>
        <w:t>資料一</w:t>
      </w:r>
    </w:p>
    <w:p w14:paraId="67C18522" w14:textId="77777777" w:rsidR="00A4717C" w:rsidRDefault="00A4717C" w:rsidP="00A4717C">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基本法</w:t>
      </w:r>
      <w:r>
        <w:rPr>
          <w:rFonts w:eastAsiaTheme="minorEastAsia" w:hint="eastAsia"/>
          <w:sz w:val="22"/>
        </w:rPr>
        <w:t>&gt;</w:t>
      </w:r>
      <w:r>
        <w:rPr>
          <w:rFonts w:eastAsiaTheme="minorEastAsia" w:hint="eastAsia"/>
          <w:sz w:val="22"/>
          <w:lang w:eastAsia="zh-HK"/>
        </w:rPr>
        <w:t>第四章</w:t>
      </w:r>
      <w:r>
        <w:rPr>
          <w:rFonts w:eastAsiaTheme="minorEastAsia" w:hint="eastAsia"/>
          <w:sz w:val="22"/>
        </w:rPr>
        <w:t>，</w:t>
      </w:r>
    </w:p>
    <w:p w14:paraId="061D569A" w14:textId="68F38A00" w:rsidR="00A4717C" w:rsidRPr="008618C6" w:rsidRDefault="0013427E" w:rsidP="00A4717C">
      <w:pPr>
        <w:ind w:left="0" w:firstLine="0"/>
        <w:rPr>
          <w:sz w:val="22"/>
        </w:rPr>
      </w:pPr>
      <w:hyperlink r:id="rId101" w:history="1">
        <w:r w:rsidR="00A4717C" w:rsidRPr="007C1ADC">
          <w:rPr>
            <w:rStyle w:val="ac"/>
            <w:sz w:val="22"/>
          </w:rPr>
          <w:t>https://www.basiclaw.gov.hk/tc/basiclaw/chapter4.html</w:t>
        </w:r>
      </w:hyperlink>
    </w:p>
    <w:p w14:paraId="2E8FFEFB" w14:textId="3DEC5A42" w:rsidR="004A7D58" w:rsidRDefault="004A7D58">
      <w:pPr>
        <w:rPr>
          <w:b/>
          <w:lang w:eastAsia="zh-HK"/>
        </w:rPr>
      </w:pPr>
      <w:r>
        <w:rPr>
          <w:b/>
          <w:lang w:eastAsia="zh-HK"/>
        </w:rPr>
        <w:br w:type="page"/>
      </w:r>
    </w:p>
    <w:p w14:paraId="65359D07" w14:textId="4A1F07FD" w:rsidR="00A4717C" w:rsidRPr="004A7D58" w:rsidRDefault="004A7D58" w:rsidP="00A4717C">
      <w:pPr>
        <w:rPr>
          <w:rFonts w:ascii="Microsoft JhengHei" w:eastAsia="Microsoft JhengHei" w:hAnsi="Microsoft JhengHei"/>
          <w:b/>
          <w:lang w:eastAsia="zh-HK"/>
        </w:rPr>
      </w:pPr>
      <w:r w:rsidRPr="00114ED1">
        <w:rPr>
          <w:rFonts w:eastAsia="DFKai-SB"/>
          <w:bCs/>
          <w:noProof/>
          <w:kern w:val="0"/>
        </w:rPr>
        <w:lastRenderedPageBreak/>
        <mc:AlternateContent>
          <mc:Choice Requires="wps">
            <w:drawing>
              <wp:anchor distT="0" distB="0" distL="114300" distR="114300" simplePos="0" relativeHeight="251665920" behindDoc="0" locked="0" layoutInCell="1" allowOverlap="1" wp14:anchorId="2CF337BB" wp14:editId="75FC785F">
                <wp:simplePos x="0" y="0"/>
                <wp:positionH relativeFrom="margin">
                  <wp:align>left</wp:align>
                </wp:positionH>
                <wp:positionV relativeFrom="paragraph">
                  <wp:posOffset>285750</wp:posOffset>
                </wp:positionV>
                <wp:extent cx="5271135" cy="3053080"/>
                <wp:effectExtent l="0" t="0" r="24765" b="13970"/>
                <wp:wrapTopAndBottom/>
                <wp:docPr id="29726" name="文字方塊 29726"/>
                <wp:cNvGraphicFramePr/>
                <a:graphic xmlns:a="http://schemas.openxmlformats.org/drawingml/2006/main">
                  <a:graphicData uri="http://schemas.microsoft.com/office/word/2010/wordprocessingShape">
                    <wps:wsp>
                      <wps:cNvSpPr txBox="1"/>
                      <wps:spPr>
                        <a:xfrm>
                          <a:off x="0" y="0"/>
                          <a:ext cx="5271135" cy="3053301"/>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3C91BC9C" w14:textId="77777777" w:rsidR="00F6266B" w:rsidRPr="004A7D58" w:rsidRDefault="00F6266B" w:rsidP="00A4717C">
                            <w:pPr>
                              <w:spacing w:beforeLines="30" w:before="72"/>
                              <w:ind w:left="0" w:rightChars="5" w:right="12" w:firstLine="0"/>
                              <w:jc w:val="both"/>
                              <w:rPr>
                                <w:rFonts w:ascii="Microsoft JhengHei" w:eastAsia="Microsoft JhengHei" w:hAnsi="Microsoft JhengHei"/>
                              </w:rPr>
                            </w:pPr>
                            <w:r w:rsidRPr="004A7D58">
                              <w:rPr>
                                <w:rFonts w:ascii="Microsoft JhengHei" w:eastAsia="Microsoft JhengHei" w:hAnsi="Microsoft JhengHei" w:hint="eastAsia"/>
                              </w:rPr>
                              <w:t>根據《中華人民共和國香港特別行政區基本法》第一百零四條的規定，</w:t>
                            </w:r>
                            <w:r w:rsidRPr="004A7D58">
                              <w:rPr>
                                <w:rFonts w:ascii="Microsoft JhengHei" w:eastAsia="Microsoft JhengHei" w:hAnsi="Microsoft JhengHei"/>
                              </w:rPr>
                              <w:t>“香港特別行政區行政長官、主要官員、行政會議成員、立法會議員、各級法院法官和其他司法人員在就職時必須依法宣誓擁護中華人民共和國香港特別行政區基本法，效忠中華人民共和國香港特別行政區”。</w:t>
                            </w:r>
                            <w:r w:rsidRPr="004A7D58">
                              <w:rPr>
                                <w:rFonts w:ascii="Microsoft JhengHei" w:eastAsia="Microsoft JhengHei" w:hAnsi="Microsoft JhengHei" w:hint="eastAsia"/>
                              </w:rPr>
                              <w:t>為此，全國人民代表大會香港特別行政區籌備委員會決定：</w:t>
                            </w:r>
                          </w:p>
                          <w:p w14:paraId="3DFD726E" w14:textId="77777777" w:rsidR="00F6266B" w:rsidRPr="004A7D58" w:rsidRDefault="00F6266B" w:rsidP="00A4717C">
                            <w:pPr>
                              <w:spacing w:beforeLines="30" w:before="72"/>
                              <w:ind w:left="566" w:rightChars="5" w:right="12" w:hangingChars="236" w:hanging="566"/>
                              <w:jc w:val="both"/>
                              <w:rPr>
                                <w:rFonts w:ascii="Microsoft JhengHei" w:eastAsia="Microsoft JhengHei" w:hAnsi="Microsoft JhengHei"/>
                              </w:rPr>
                            </w:pPr>
                            <w:r w:rsidRPr="004A7D58">
                              <w:rPr>
                                <w:rFonts w:ascii="Microsoft JhengHei" w:eastAsia="Microsoft JhengHei" w:hAnsi="Microsoft JhengHei"/>
                              </w:rPr>
                              <w:t>… …</w:t>
                            </w:r>
                          </w:p>
                          <w:p w14:paraId="3F1BC3EC" w14:textId="77777777" w:rsidR="00F6266B" w:rsidRPr="004A7D58" w:rsidRDefault="00F6266B" w:rsidP="00A4717C">
                            <w:pPr>
                              <w:pStyle w:val="a6"/>
                              <w:numPr>
                                <w:ilvl w:val="0"/>
                                <w:numId w:val="52"/>
                              </w:numPr>
                              <w:spacing w:beforeLines="30" w:before="72"/>
                              <w:ind w:rightChars="5" w:right="12"/>
                              <w:jc w:val="both"/>
                              <w:rPr>
                                <w:rFonts w:ascii="Microsoft JhengHei" w:eastAsia="Microsoft JhengHei" w:hAnsi="Microsoft JhengHei"/>
                              </w:rPr>
                            </w:pPr>
                            <w:r w:rsidRPr="004A7D58">
                              <w:rPr>
                                <w:rFonts w:ascii="Microsoft JhengHei" w:eastAsia="Microsoft JhengHei" w:hAnsi="Microsoft JhengHei" w:hint="eastAsia"/>
                              </w:rPr>
                              <w:t>香港特別行政區</w:t>
                            </w:r>
                            <w:r w:rsidRPr="004A7D58">
                              <w:rPr>
                                <w:rFonts w:ascii="Microsoft JhengHei" w:eastAsia="Microsoft JhengHei" w:hAnsi="Microsoft JhengHei"/>
                              </w:rPr>
                              <w:t>… …</w:t>
                            </w:r>
                            <w:r w:rsidRPr="004A7D58">
                              <w:rPr>
                                <w:rFonts w:ascii="Microsoft JhengHei" w:eastAsia="Microsoft JhengHei" w:hAnsi="Microsoft JhengHei" w:hint="eastAsia"/>
                              </w:rPr>
                              <w:t>行政會議成員…</w:t>
                            </w:r>
                            <w:r w:rsidRPr="004A7D58">
                              <w:rPr>
                                <w:rFonts w:ascii="Microsoft JhengHei" w:eastAsia="Microsoft JhengHei" w:hAnsi="Microsoft JhengHei"/>
                              </w:rPr>
                              <w:t xml:space="preserve"> …</w:t>
                            </w:r>
                            <w:r w:rsidRPr="004A7D58">
                              <w:rPr>
                                <w:rFonts w:ascii="Microsoft JhengHei" w:eastAsia="Microsoft JhengHei" w:hAnsi="Microsoft JhengHei" w:hint="eastAsia"/>
                              </w:rPr>
                              <w:t>宣誓時，由行政長官監誓。</w:t>
                            </w:r>
                          </w:p>
                          <w:p w14:paraId="27380609" w14:textId="77777777" w:rsidR="00F6266B" w:rsidRPr="004A7D58" w:rsidRDefault="00F6266B" w:rsidP="00A4717C">
                            <w:pPr>
                              <w:pStyle w:val="a6"/>
                              <w:numPr>
                                <w:ilvl w:val="0"/>
                                <w:numId w:val="52"/>
                              </w:numPr>
                              <w:spacing w:beforeLines="30" w:before="72"/>
                              <w:ind w:rightChars="5" w:right="12"/>
                              <w:jc w:val="both"/>
                              <w:rPr>
                                <w:rFonts w:ascii="Microsoft JhengHei" w:eastAsia="Microsoft JhengHei" w:hAnsi="Microsoft JhengHei"/>
                              </w:rPr>
                            </w:pPr>
                            <w:r w:rsidRPr="004A7D58">
                              <w:rPr>
                                <w:rFonts w:ascii="Microsoft JhengHei" w:eastAsia="Microsoft JhengHei" w:hAnsi="Microsoft JhengHei" w:hint="eastAsia"/>
                              </w:rPr>
                              <w:t>參加宣誓就職的有關人員中，凡身兼兩項職務者，除香港特別行政區行政長官外，均應分別參加其所擔任職務的宣誓。</w:t>
                            </w:r>
                          </w:p>
                          <w:p w14:paraId="2B4C3DD2" w14:textId="77777777" w:rsidR="00F6266B" w:rsidRPr="004A7D58" w:rsidRDefault="00F6266B" w:rsidP="00A4717C">
                            <w:pPr>
                              <w:spacing w:beforeLines="30" w:before="72"/>
                              <w:ind w:left="0" w:rightChars="5" w:right="12" w:firstLine="0"/>
                              <w:jc w:val="both"/>
                              <w:rPr>
                                <w:rFonts w:ascii="Microsoft JhengHei" w:eastAsia="Microsoft JhengHei" w:hAnsi="Microsoft JhengHei"/>
                              </w:rPr>
                            </w:pPr>
                            <w:r w:rsidRPr="004A7D58">
                              <w:rPr>
                                <w:rFonts w:ascii="Microsoft JhengHei" w:eastAsia="Microsoft JhengHei" w:hAnsi="Microsoft JhengHei" w:hint="eastAsia"/>
                              </w:rPr>
                              <w:t>…</w:t>
                            </w:r>
                            <w:r w:rsidRPr="004A7D58">
                              <w:rPr>
                                <w:rFonts w:ascii="Microsoft JhengHei" w:eastAsia="Microsoft JhengHei" w:hAnsi="Microsoft JhengHei"/>
                              </w:rPr>
                              <w:t xml:space="preserve"> …</w:t>
                            </w:r>
                          </w:p>
                          <w:p w14:paraId="26EC5DC2"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337BB" id="文字方塊 29726" o:spid="_x0000_s1153" type="#_x0000_t202" style="position:absolute;left:0;text-align:left;margin-left:0;margin-top:22.5pt;width:415.05pt;height:240.4pt;z-index:251665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DTp+AIAAKIGAAAOAAAAZHJzL2Uyb0RvYy54bWy8VV1uEzEQfkfiDpbf6W422fysuqlCqyKk&#10;0la0qM+O15tYeG1jO8mWCyBxgPLMATgAB2rPwdi7m0SlQoAQLxv7m/HM+PM3k8OjuhJozYzlSua4&#10;dxBjxCRVBZeLHL+7Pn0xxsg6IgsilGQ5vmUWH02fPzvc6IwlaqlEwQyCINJmG53jpXM6iyJLl6wi&#10;9kBpJsFYKlMRB1uziApDNhC9ElESx8Noo0yhjaLMWkBPGiOehvhlyai7KEvLHBI5htpc+Jrwnftv&#10;ND0k2cIQveS0LYP8RRUV4RKSbkOdEEfQyvCfQlWcGmVV6Q6oqiJVlpyycAe4TS9+dJurJdEs3AXI&#10;sXpLk/13Yen5+tIgXuQ4mYySIUaSVPBMD3ef7r99ebj7fv/1M2oswNRG2wwOXGk44uqXqoYX9wx6&#10;3ALoCahLU/lfuBoCO3B+u+WZ1Q5RANNk1Ov1U4wo2Ppx2u/HIU60O66Nda+YqpBf5NjAQwZ+yfrM&#10;OkgJrp1LS3txyoVApeCgIglaw8god8PdMrDoKw2OFs43C6QVEBkH2JrF/FgYtCagk3E8HMySgItV&#10;9UYVDZzGcasXQEFVDTrpYKiojRKqW9j9LKOBP+yR38k06GKSbD9V2sG/TDXu/7dUPcj0B9fyhT3B&#10;4KiDn7gWQIvuxQSXiPixknoyIRKylAgG0g3iIZnjgr0FoTTygKYOkvCkC4k2OR720/YNlOBbm5fR&#10;9unngtD3XtK+lp0X7IQEcCd0v3L1vA6tMxl2XTBXxS00BygvSN9qesoh/hmx7pIYmCxQNUxLdwGf&#10;UigoSrUrjJbKfHwK9/7Q8GDFaAOTKsf2w4oYELh4LUHBk95g4Edb2AzSUQIbs2+Z71vkqjpWIPIe&#10;0KdpWHp/J7plaVR1A0N15rOCiUgKuXPsuuWxa+YnDGXKZrPgBMNME3cmrzTtOs3zel3fEKPbHnbQ&#10;/ueqm2kke9TKja9/LalmK6dKHh7SE92w2vIPg7BpsGZo+0m7vw9eu7+W6Q8AAAD//wMAUEsDBBQA&#10;BgAIAAAAIQCIbEOe3AAAAAcBAAAPAAAAZHJzL2Rvd25yZXYueG1sTI/BTsMwEETvSPyDtUjcqJOU&#10;oBCyqRCoRwQUDnBz4yWJsNfBdtrw95gTnFajGc28bTaLNeJAPoyOEfJVBoK4c3rkHuH1ZXtRgQhR&#10;sVbGMSF8U4BNe3rSqFq7Iz/TYRd7kUo41AphiHGqpQzdQFaFlZuIk/fhvFUxSd9L7dUxlVsjiyy7&#10;klaNnBYGNdHdQN3nbrYIfh7u1w9PX2/+etxq/W7MYyhyxPOz5fYGRKQl/oXhFz+hQ5uY9m5mHYRB&#10;SI9EhMsy3eRW6ywHsUcoi7IC2TbyP3/7AwAA//8DAFBLAQItABQABgAIAAAAIQC2gziS/gAAAOEB&#10;AAATAAAAAAAAAAAAAAAAAAAAAABbQ29udGVudF9UeXBlc10ueG1sUEsBAi0AFAAGAAgAAAAhADj9&#10;If/WAAAAlAEAAAsAAAAAAAAAAAAAAAAALwEAAF9yZWxzLy5yZWxzUEsBAi0AFAAGAAgAAAAhAJG0&#10;NOn4AgAAogYAAA4AAAAAAAAAAAAAAAAALgIAAGRycy9lMm9Eb2MueG1sUEsBAi0AFAAGAAgAAAAh&#10;AIhsQ57cAAAABwEAAA8AAAAAAAAAAAAAAAAAUgUAAGRycy9kb3ducmV2LnhtbFBLBQYAAAAABAAE&#10;APMAAABbBgAAAAA=&#10;" fillcolor="#f9f7fa" strokeweight=".5pt">
                <v:fill color2="#d9d0e3" rotate="t" colors="0 #f9f7fa;48497f #c6b9d5;54395f #c6b9d5;1 #d9d0e3" focus="100%" type="gradient"/>
                <v:textbox>
                  <w:txbxContent>
                    <w:p w14:paraId="3C91BC9C" w14:textId="77777777" w:rsidR="00F6266B" w:rsidRPr="004A7D58" w:rsidRDefault="00F6266B" w:rsidP="00A4717C">
                      <w:pPr>
                        <w:spacing w:beforeLines="30" w:before="72"/>
                        <w:ind w:left="0" w:rightChars="5" w:right="12" w:firstLine="0"/>
                        <w:jc w:val="both"/>
                        <w:rPr>
                          <w:rFonts w:ascii="Microsoft JhengHei" w:eastAsia="Microsoft JhengHei" w:hAnsi="Microsoft JhengHei"/>
                        </w:rPr>
                      </w:pPr>
                      <w:r w:rsidRPr="004A7D58">
                        <w:rPr>
                          <w:rFonts w:ascii="Microsoft JhengHei" w:eastAsia="Microsoft JhengHei" w:hAnsi="Microsoft JhengHei" w:hint="eastAsia"/>
                        </w:rPr>
                        <w:t>根據《中華人民共和國香港特別行政區基本法》第一百零四條的規定，</w:t>
                      </w:r>
                      <w:r w:rsidRPr="004A7D58">
                        <w:rPr>
                          <w:rFonts w:ascii="Microsoft JhengHei" w:eastAsia="Microsoft JhengHei" w:hAnsi="Microsoft JhengHei"/>
                        </w:rPr>
                        <w:t>“香港特別行政區行政長官、主要官員、行政會議成員、立法會議員、各級法院法官和其他司法人員在就職時必須依法宣誓擁護中華人民共和國香港特別行政區基本法，效忠中華人民共和國香港特別行政區”。</w:t>
                      </w:r>
                      <w:r w:rsidRPr="004A7D58">
                        <w:rPr>
                          <w:rFonts w:ascii="Microsoft JhengHei" w:eastAsia="Microsoft JhengHei" w:hAnsi="Microsoft JhengHei" w:hint="eastAsia"/>
                        </w:rPr>
                        <w:t>為此，全國人民代表大會香港特別行政區籌備委員會決定：</w:t>
                      </w:r>
                    </w:p>
                    <w:p w14:paraId="3DFD726E" w14:textId="77777777" w:rsidR="00F6266B" w:rsidRPr="004A7D58" w:rsidRDefault="00F6266B" w:rsidP="00A4717C">
                      <w:pPr>
                        <w:spacing w:beforeLines="30" w:before="72"/>
                        <w:ind w:left="566" w:rightChars="5" w:right="12" w:hangingChars="236" w:hanging="566"/>
                        <w:jc w:val="both"/>
                        <w:rPr>
                          <w:rFonts w:ascii="Microsoft JhengHei" w:eastAsia="Microsoft JhengHei" w:hAnsi="Microsoft JhengHei"/>
                        </w:rPr>
                      </w:pPr>
                      <w:r w:rsidRPr="004A7D58">
                        <w:rPr>
                          <w:rFonts w:ascii="Microsoft JhengHei" w:eastAsia="Microsoft JhengHei" w:hAnsi="Microsoft JhengHei"/>
                        </w:rPr>
                        <w:t>… …</w:t>
                      </w:r>
                    </w:p>
                    <w:p w14:paraId="3F1BC3EC" w14:textId="77777777" w:rsidR="00F6266B" w:rsidRPr="004A7D58" w:rsidRDefault="00F6266B" w:rsidP="00A4717C">
                      <w:pPr>
                        <w:pStyle w:val="a6"/>
                        <w:numPr>
                          <w:ilvl w:val="0"/>
                          <w:numId w:val="52"/>
                        </w:numPr>
                        <w:spacing w:beforeLines="30" w:before="72"/>
                        <w:ind w:rightChars="5" w:right="12"/>
                        <w:jc w:val="both"/>
                        <w:rPr>
                          <w:rFonts w:ascii="Microsoft JhengHei" w:eastAsia="Microsoft JhengHei" w:hAnsi="Microsoft JhengHei"/>
                        </w:rPr>
                      </w:pPr>
                      <w:r w:rsidRPr="004A7D58">
                        <w:rPr>
                          <w:rFonts w:ascii="Microsoft JhengHei" w:eastAsia="Microsoft JhengHei" w:hAnsi="Microsoft JhengHei" w:hint="eastAsia"/>
                        </w:rPr>
                        <w:t>香港特別行政區</w:t>
                      </w:r>
                      <w:r w:rsidRPr="004A7D58">
                        <w:rPr>
                          <w:rFonts w:ascii="Microsoft JhengHei" w:eastAsia="Microsoft JhengHei" w:hAnsi="Microsoft JhengHei"/>
                        </w:rPr>
                        <w:t>… …</w:t>
                      </w:r>
                      <w:r w:rsidRPr="004A7D58">
                        <w:rPr>
                          <w:rFonts w:ascii="Microsoft JhengHei" w:eastAsia="Microsoft JhengHei" w:hAnsi="Microsoft JhengHei" w:hint="eastAsia"/>
                        </w:rPr>
                        <w:t>行政會議成員…</w:t>
                      </w:r>
                      <w:r w:rsidRPr="004A7D58">
                        <w:rPr>
                          <w:rFonts w:ascii="Microsoft JhengHei" w:eastAsia="Microsoft JhengHei" w:hAnsi="Microsoft JhengHei"/>
                        </w:rPr>
                        <w:t xml:space="preserve"> …</w:t>
                      </w:r>
                      <w:r w:rsidRPr="004A7D58">
                        <w:rPr>
                          <w:rFonts w:ascii="Microsoft JhengHei" w:eastAsia="Microsoft JhengHei" w:hAnsi="Microsoft JhengHei" w:hint="eastAsia"/>
                        </w:rPr>
                        <w:t>宣誓時，由行政長官監誓。</w:t>
                      </w:r>
                    </w:p>
                    <w:p w14:paraId="27380609" w14:textId="77777777" w:rsidR="00F6266B" w:rsidRPr="004A7D58" w:rsidRDefault="00F6266B" w:rsidP="00A4717C">
                      <w:pPr>
                        <w:pStyle w:val="a6"/>
                        <w:numPr>
                          <w:ilvl w:val="0"/>
                          <w:numId w:val="52"/>
                        </w:numPr>
                        <w:spacing w:beforeLines="30" w:before="72"/>
                        <w:ind w:rightChars="5" w:right="12"/>
                        <w:jc w:val="both"/>
                        <w:rPr>
                          <w:rFonts w:ascii="Microsoft JhengHei" w:eastAsia="Microsoft JhengHei" w:hAnsi="Microsoft JhengHei"/>
                        </w:rPr>
                      </w:pPr>
                      <w:r w:rsidRPr="004A7D58">
                        <w:rPr>
                          <w:rFonts w:ascii="Microsoft JhengHei" w:eastAsia="Microsoft JhengHei" w:hAnsi="Microsoft JhengHei" w:hint="eastAsia"/>
                        </w:rPr>
                        <w:t>參加宣誓就職的有關人員中，凡身兼兩項職務者，除香港特別行政區行政長官外，均應分別參加其所擔任職務的宣誓。</w:t>
                      </w:r>
                    </w:p>
                    <w:p w14:paraId="2B4C3DD2" w14:textId="77777777" w:rsidR="00F6266B" w:rsidRPr="004A7D58" w:rsidRDefault="00F6266B" w:rsidP="00A4717C">
                      <w:pPr>
                        <w:spacing w:beforeLines="30" w:before="72"/>
                        <w:ind w:left="0" w:rightChars="5" w:right="12" w:firstLine="0"/>
                        <w:jc w:val="both"/>
                        <w:rPr>
                          <w:rFonts w:ascii="Microsoft JhengHei" w:eastAsia="Microsoft JhengHei" w:hAnsi="Microsoft JhengHei"/>
                        </w:rPr>
                      </w:pPr>
                      <w:r w:rsidRPr="004A7D58">
                        <w:rPr>
                          <w:rFonts w:ascii="Microsoft JhengHei" w:eastAsia="Microsoft JhengHei" w:hAnsi="Microsoft JhengHei" w:hint="eastAsia"/>
                        </w:rPr>
                        <w:t>…</w:t>
                      </w:r>
                      <w:r w:rsidRPr="004A7D58">
                        <w:rPr>
                          <w:rFonts w:ascii="Microsoft JhengHei" w:eastAsia="Microsoft JhengHei" w:hAnsi="Microsoft JhengHei"/>
                        </w:rPr>
                        <w:t xml:space="preserve"> …</w:t>
                      </w:r>
                    </w:p>
                    <w:p w14:paraId="26EC5DC2"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v:textbox>
                <w10:wrap type="topAndBottom" anchorx="margin"/>
              </v:shape>
            </w:pict>
          </mc:Fallback>
        </mc:AlternateContent>
      </w:r>
      <w:r w:rsidR="00A4717C" w:rsidRPr="004A7D58">
        <w:rPr>
          <w:rFonts w:ascii="Microsoft JhengHei" w:eastAsia="Microsoft JhengHei" w:hAnsi="Microsoft JhengHei" w:hint="eastAsia"/>
          <w:b/>
          <w:lang w:eastAsia="zh-HK"/>
        </w:rPr>
        <w:t>資料二</w:t>
      </w:r>
    </w:p>
    <w:p w14:paraId="26906C08" w14:textId="113912DE" w:rsidR="00A4717C" w:rsidRPr="00114ED1" w:rsidRDefault="00A4717C" w:rsidP="004A7D58">
      <w:pPr>
        <w:ind w:left="0" w:firstLine="0"/>
        <w:jc w:val="both"/>
        <w:rPr>
          <w:sz w:val="22"/>
          <w:lang w:eastAsia="zh-HK"/>
        </w:rPr>
      </w:pPr>
      <w:r>
        <w:rPr>
          <w:rFonts w:hint="eastAsia"/>
          <w:sz w:val="22"/>
          <w:lang w:eastAsia="zh-HK"/>
        </w:rPr>
        <w:t>資料來源：</w:t>
      </w:r>
      <w:r w:rsidRPr="00C16C8B">
        <w:rPr>
          <w:rFonts w:hint="eastAsia"/>
          <w:sz w:val="22"/>
          <w:lang w:eastAsia="zh-HK"/>
        </w:rPr>
        <w:t>全國人民代表大會香港特別行政區籌備委員會（</w:t>
      </w:r>
      <w:r w:rsidRPr="00C16C8B">
        <w:rPr>
          <w:rFonts w:hint="eastAsia"/>
          <w:sz w:val="22"/>
          <w:lang w:eastAsia="zh-HK"/>
        </w:rPr>
        <w:t>1997</w:t>
      </w:r>
      <w:r w:rsidRPr="00C16C8B">
        <w:rPr>
          <w:rFonts w:hint="eastAsia"/>
          <w:sz w:val="22"/>
          <w:lang w:eastAsia="zh-HK"/>
        </w:rPr>
        <w:t>年</w:t>
      </w:r>
      <w:r w:rsidRPr="00C16C8B">
        <w:rPr>
          <w:rFonts w:hint="eastAsia"/>
          <w:sz w:val="22"/>
          <w:lang w:eastAsia="zh-HK"/>
        </w:rPr>
        <w:t>5</w:t>
      </w:r>
      <w:r w:rsidRPr="00C16C8B">
        <w:rPr>
          <w:rFonts w:hint="eastAsia"/>
          <w:sz w:val="22"/>
          <w:lang w:eastAsia="zh-HK"/>
        </w:rPr>
        <w:t>月</w:t>
      </w:r>
      <w:r w:rsidRPr="00C16C8B">
        <w:rPr>
          <w:rFonts w:hint="eastAsia"/>
          <w:sz w:val="22"/>
          <w:lang w:eastAsia="zh-HK"/>
        </w:rPr>
        <w:t>23</w:t>
      </w:r>
      <w:r w:rsidRPr="00C16C8B">
        <w:rPr>
          <w:rFonts w:hint="eastAsia"/>
          <w:sz w:val="22"/>
          <w:lang w:eastAsia="zh-HK"/>
        </w:rPr>
        <w:t>日）</w:t>
      </w:r>
      <w:r>
        <w:rPr>
          <w:rFonts w:hint="eastAsia"/>
          <w:sz w:val="22"/>
        </w:rPr>
        <w:t>，</w:t>
      </w:r>
      <w:r w:rsidRPr="00C16C8B">
        <w:rPr>
          <w:rFonts w:hint="eastAsia"/>
          <w:sz w:val="22"/>
          <w:lang w:eastAsia="zh-HK"/>
        </w:rPr>
        <w:t>〈全國人民代表大會香港特別行政區籌備委員會關於香港特別行政區有關人員就職宣誓事宜的決定〉，載於《中華人民共和國國務院公報》</w:t>
      </w:r>
      <w:r w:rsidRPr="00C16C8B">
        <w:rPr>
          <w:rFonts w:hint="eastAsia"/>
          <w:sz w:val="22"/>
          <w:lang w:eastAsia="zh-HK"/>
        </w:rPr>
        <w:t>1997</w:t>
      </w:r>
      <w:r w:rsidRPr="00C16C8B">
        <w:rPr>
          <w:rFonts w:hint="eastAsia"/>
          <w:sz w:val="22"/>
          <w:lang w:eastAsia="zh-HK"/>
        </w:rPr>
        <w:t>年第</w:t>
      </w:r>
      <w:r w:rsidRPr="00C16C8B">
        <w:rPr>
          <w:rFonts w:hint="eastAsia"/>
          <w:sz w:val="22"/>
          <w:lang w:eastAsia="zh-HK"/>
        </w:rPr>
        <w:t>18</w:t>
      </w:r>
      <w:r w:rsidRPr="00C16C8B">
        <w:rPr>
          <w:rFonts w:hint="eastAsia"/>
          <w:sz w:val="22"/>
          <w:lang w:eastAsia="zh-HK"/>
        </w:rPr>
        <w:t>號（總號</w:t>
      </w:r>
      <w:r w:rsidRPr="00C16C8B">
        <w:rPr>
          <w:rFonts w:hint="eastAsia"/>
          <w:sz w:val="22"/>
          <w:lang w:eastAsia="zh-HK"/>
        </w:rPr>
        <w:t>870</w:t>
      </w:r>
      <w:r w:rsidRPr="00C16C8B">
        <w:rPr>
          <w:rFonts w:hint="eastAsia"/>
          <w:sz w:val="22"/>
          <w:lang w:eastAsia="zh-HK"/>
        </w:rPr>
        <w:t>），頁</w:t>
      </w:r>
      <w:r w:rsidRPr="00C16C8B">
        <w:rPr>
          <w:rFonts w:hint="eastAsia"/>
          <w:sz w:val="22"/>
          <w:lang w:eastAsia="zh-HK"/>
        </w:rPr>
        <w:t>777-778</w:t>
      </w:r>
      <w:r>
        <w:rPr>
          <w:rFonts w:hint="eastAsia"/>
          <w:sz w:val="22"/>
        </w:rPr>
        <w:t>，</w:t>
      </w:r>
      <w:r w:rsidR="007C1ADC">
        <w:rPr>
          <w:sz w:val="22"/>
          <w:lang w:eastAsia="zh-HK"/>
        </w:rPr>
        <w:fldChar w:fldCharType="begin"/>
      </w:r>
      <w:r w:rsidR="007C1ADC">
        <w:rPr>
          <w:sz w:val="22"/>
          <w:lang w:eastAsia="zh-HK"/>
        </w:rPr>
        <w:instrText xml:space="preserve"> HYPERLINK "http://www.gov.cn/gongbao/shuju/1997/gwyb199718.pdf" </w:instrText>
      </w:r>
      <w:r w:rsidR="007C1ADC">
        <w:rPr>
          <w:sz w:val="22"/>
          <w:lang w:eastAsia="zh-HK"/>
        </w:rPr>
        <w:fldChar w:fldCharType="separate"/>
      </w:r>
      <w:r w:rsidRPr="007C1ADC">
        <w:rPr>
          <w:rStyle w:val="ac"/>
          <w:sz w:val="22"/>
          <w:lang w:eastAsia="zh-HK"/>
        </w:rPr>
        <w:t>http://www.gov.cn/gongbao/shuju/1997/gwyb199718.pdf</w:t>
      </w:r>
      <w:r w:rsidR="007C1ADC">
        <w:rPr>
          <w:sz w:val="22"/>
          <w:lang w:eastAsia="zh-HK"/>
        </w:rPr>
        <w:fldChar w:fldCharType="end"/>
      </w:r>
    </w:p>
    <w:p w14:paraId="0D8D30EC" w14:textId="77777777" w:rsidR="00A4717C" w:rsidRPr="00736407" w:rsidRDefault="00A4717C" w:rsidP="00A4717C">
      <w:pPr>
        <w:ind w:left="0" w:firstLine="0"/>
        <w:rPr>
          <w:b/>
          <w:lang w:eastAsia="zh-HK"/>
        </w:rPr>
      </w:pPr>
    </w:p>
    <w:p w14:paraId="4E81249B" w14:textId="15E7AC16" w:rsidR="00A4717C" w:rsidRDefault="00E7137C" w:rsidP="00E7137C">
      <w:pPr>
        <w:ind w:left="0" w:firstLine="0"/>
        <w:jc w:val="center"/>
        <w:rPr>
          <w:b/>
          <w:lang w:eastAsia="zh-HK"/>
        </w:rPr>
      </w:pPr>
      <w:r>
        <w:rPr>
          <w:b/>
          <w:noProof/>
        </w:rPr>
        <w:drawing>
          <wp:inline distT="0" distB="0" distL="0" distR="0" wp14:anchorId="73C17938" wp14:editId="71A2DC64">
            <wp:extent cx="4549140" cy="2920300"/>
            <wp:effectExtent l="0" t="0" r="3810" b="0"/>
            <wp:docPr id="44080" name="圖片 4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0" name="P2022070100392_photo_1217058_chi.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551703" cy="2921945"/>
                    </a:xfrm>
                    <a:prstGeom prst="rect">
                      <a:avLst/>
                    </a:prstGeom>
                  </pic:spPr>
                </pic:pic>
              </a:graphicData>
            </a:graphic>
          </wp:inline>
        </w:drawing>
      </w:r>
    </w:p>
    <w:p w14:paraId="4030C173" w14:textId="77777777" w:rsidR="00234C3C" w:rsidRDefault="00234C3C" w:rsidP="00E7137C">
      <w:pPr>
        <w:ind w:left="567" w:firstLine="0"/>
        <w:rPr>
          <w:rFonts w:ascii="Microsoft JhengHei" w:eastAsia="Microsoft JhengHei" w:hAnsi="Microsoft JhengHei"/>
          <w:lang w:eastAsia="zh-HK"/>
        </w:rPr>
      </w:pPr>
      <w:r w:rsidRPr="00E7137C">
        <w:rPr>
          <w:rFonts w:ascii="Microsoft JhengHei" w:eastAsia="Microsoft JhengHei" w:hAnsi="Microsoft JhengHei" w:hint="eastAsia"/>
          <w:lang w:eastAsia="zh-HK"/>
        </w:rPr>
        <w:t>2022年7月1日，行政長官為行政會議成員監誓。</w:t>
      </w:r>
    </w:p>
    <w:p w14:paraId="29CFABC9" w14:textId="1A86CB44" w:rsidR="00E7137C" w:rsidRPr="00E7137C" w:rsidRDefault="00E7137C" w:rsidP="00E7137C">
      <w:pPr>
        <w:ind w:left="567" w:firstLine="0"/>
        <w:rPr>
          <w:rFonts w:ascii="Microsoft JhengHei" w:eastAsia="Microsoft JhengHei" w:hAnsi="Microsoft JhengHei"/>
          <w:lang w:eastAsia="zh-HK"/>
        </w:rPr>
      </w:pPr>
      <w:r w:rsidRPr="00E7137C">
        <w:rPr>
          <w:rFonts w:ascii="Microsoft JhengHei" w:eastAsia="Microsoft JhengHei" w:hAnsi="Microsoft JhengHei" w:hint="eastAsia"/>
          <w:lang w:eastAsia="zh-HK"/>
        </w:rPr>
        <w:t>(圖片來源</w:t>
      </w:r>
      <w:r>
        <w:rPr>
          <w:rFonts w:ascii="Microsoft JhengHei" w:eastAsia="Microsoft JhengHei" w:hAnsi="Microsoft JhengHei" w:hint="eastAsia"/>
        </w:rPr>
        <w:t>：</w:t>
      </w:r>
      <w:r w:rsidRPr="00E7137C">
        <w:rPr>
          <w:rFonts w:ascii="Microsoft JhengHei" w:eastAsia="Microsoft JhengHei" w:hAnsi="Microsoft JhengHei" w:hint="eastAsia"/>
          <w:lang w:eastAsia="zh-HK"/>
        </w:rPr>
        <w:t>政府新聞處)</w:t>
      </w:r>
    </w:p>
    <w:p w14:paraId="1AA5DF79" w14:textId="77777777" w:rsidR="00A4717C" w:rsidRDefault="00A4717C" w:rsidP="00A4717C">
      <w:pPr>
        <w:ind w:left="0" w:firstLine="0"/>
        <w:rPr>
          <w:rFonts w:eastAsiaTheme="minorEastAsia"/>
          <w:color w:val="404040"/>
          <w:shd w:val="clear" w:color="auto" w:fill="FFFFFF"/>
        </w:rPr>
      </w:pPr>
    </w:p>
    <w:p w14:paraId="687AF1FB" w14:textId="77777777" w:rsidR="00A4717C" w:rsidRDefault="00A4717C" w:rsidP="0090237A">
      <w:pPr>
        <w:pStyle w:val="a6"/>
        <w:numPr>
          <w:ilvl w:val="0"/>
          <w:numId w:val="53"/>
        </w:numPr>
        <w:tabs>
          <w:tab w:val="left" w:pos="426"/>
          <w:tab w:val="left" w:pos="993"/>
        </w:tabs>
        <w:spacing w:line="276" w:lineRule="auto"/>
        <w:ind w:left="993" w:hanging="993"/>
      </w:pPr>
      <w:r>
        <w:rPr>
          <w:rFonts w:hint="eastAsia"/>
        </w:rPr>
        <w:t>(</w:t>
      </w:r>
      <w:r>
        <w:t>a</w:t>
      </w:r>
      <w:r>
        <w:rPr>
          <w:rFonts w:hint="eastAsia"/>
          <w:lang w:eastAsia="zh-HK"/>
        </w:rPr>
        <w:t>)</w:t>
      </w:r>
      <w:r>
        <w:rPr>
          <w:lang w:eastAsia="zh-HK"/>
        </w:rPr>
        <w:tab/>
      </w:r>
      <w:r>
        <w:rPr>
          <w:rFonts w:hint="eastAsia"/>
          <w:lang w:eastAsia="zh-HK"/>
        </w:rPr>
        <w:t>根據資料一</w:t>
      </w:r>
      <w:r>
        <w:rPr>
          <w:rFonts w:hint="eastAsia"/>
        </w:rPr>
        <w:t>，</w:t>
      </w:r>
      <w:r>
        <w:rPr>
          <w:rFonts w:hint="eastAsia"/>
          <w:lang w:eastAsia="zh-HK"/>
        </w:rPr>
        <w:t>行政會議是一個甚麼的機構？</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19AE7BBF" w14:textId="77777777" w:rsidTr="006C54AB">
        <w:tc>
          <w:tcPr>
            <w:tcW w:w="7501" w:type="dxa"/>
          </w:tcPr>
          <w:p w14:paraId="4FA21FE5" w14:textId="77777777" w:rsidR="00A4717C" w:rsidRPr="0054449A" w:rsidRDefault="00A4717C" w:rsidP="004A7D58">
            <w:pPr>
              <w:spacing w:line="360" w:lineRule="auto"/>
              <w:ind w:left="0" w:firstLine="0"/>
              <w:rPr>
                <w:rFonts w:eastAsiaTheme="minorEastAsia"/>
                <w:i/>
                <w:color w:val="FF0000"/>
              </w:rPr>
            </w:pPr>
            <w:r w:rsidRPr="001F679F">
              <w:rPr>
                <w:rFonts w:eastAsiaTheme="minorEastAsia" w:hint="eastAsia"/>
                <w:i/>
                <w:color w:val="FF0000"/>
                <w:lang w:eastAsia="zh-HK"/>
              </w:rPr>
              <w:t>是</w:t>
            </w:r>
            <w:r>
              <w:rPr>
                <w:rFonts w:eastAsiaTheme="minorEastAsia" w:hint="eastAsia"/>
                <w:i/>
                <w:color w:val="FF0000"/>
                <w:lang w:eastAsia="zh-HK"/>
              </w:rPr>
              <w:t>一個</w:t>
            </w:r>
            <w:r w:rsidRPr="001F679F">
              <w:rPr>
                <w:rFonts w:eastAsiaTheme="minorEastAsia" w:hint="eastAsia"/>
                <w:i/>
                <w:color w:val="FF0000"/>
                <w:lang w:eastAsia="zh-HK"/>
              </w:rPr>
              <w:t>協助行政長官決策的機構</w:t>
            </w:r>
            <w:r>
              <w:rPr>
                <w:rFonts w:eastAsiaTheme="minorEastAsia" w:hint="eastAsia"/>
                <w:i/>
                <w:color w:val="FF0000"/>
              </w:rPr>
              <w:t>。</w:t>
            </w:r>
          </w:p>
        </w:tc>
      </w:tr>
    </w:tbl>
    <w:p w14:paraId="55CE02E9" w14:textId="5F52A024" w:rsidR="004A7D58" w:rsidRDefault="004A7D58" w:rsidP="00A4717C">
      <w:pPr>
        <w:ind w:left="0" w:firstLine="0"/>
      </w:pPr>
    </w:p>
    <w:p w14:paraId="7FD67504" w14:textId="77777777" w:rsidR="004A7D58" w:rsidRDefault="004A7D58">
      <w:r>
        <w:br w:type="page"/>
      </w:r>
    </w:p>
    <w:p w14:paraId="51D479D4" w14:textId="77777777" w:rsidR="00A4717C" w:rsidRPr="001F679F" w:rsidRDefault="00A4717C" w:rsidP="00A4717C">
      <w:pPr>
        <w:ind w:left="0" w:firstLine="0"/>
      </w:pPr>
    </w:p>
    <w:p w14:paraId="5B528B25" w14:textId="77777777" w:rsidR="00A4717C" w:rsidRDefault="00A4717C" w:rsidP="00A4717C">
      <w:pPr>
        <w:tabs>
          <w:tab w:val="left" w:pos="426"/>
          <w:tab w:val="left" w:pos="993"/>
        </w:tabs>
        <w:ind w:leftChars="1" w:left="991" w:hangingChars="412" w:hanging="989"/>
      </w:pPr>
      <w:r>
        <w:rPr>
          <w:lang w:eastAsia="zh-HK"/>
        </w:rPr>
        <w:tab/>
        <w:t>(</w:t>
      </w:r>
      <w:r>
        <w:rPr>
          <w:rFonts w:hint="eastAsia"/>
          <w:lang w:eastAsia="zh-HK"/>
        </w:rPr>
        <w:t>b</w:t>
      </w:r>
      <w:r>
        <w:rPr>
          <w:lang w:eastAsia="zh-HK"/>
        </w:rPr>
        <w:t>)</w:t>
      </w:r>
      <w:r>
        <w:rPr>
          <w:lang w:eastAsia="zh-HK"/>
        </w:rPr>
        <w:tab/>
      </w:r>
      <w:r>
        <w:rPr>
          <w:rFonts w:hint="eastAsia"/>
          <w:lang w:eastAsia="zh-HK"/>
        </w:rPr>
        <w:t>根據資料一</w:t>
      </w:r>
      <w:r>
        <w:rPr>
          <w:rFonts w:hint="eastAsia"/>
        </w:rPr>
        <w:t>，</w:t>
      </w:r>
      <w:r>
        <w:rPr>
          <w:rFonts w:hint="eastAsia"/>
          <w:lang w:eastAsia="zh-HK"/>
        </w:rPr>
        <w:t>在下表圈出正確的答案</w:t>
      </w:r>
      <w:r>
        <w:rPr>
          <w:rFonts w:hint="eastAsia"/>
        </w:rPr>
        <w:t>。</w:t>
      </w:r>
    </w:p>
    <w:p w14:paraId="08B0F6DE" w14:textId="77777777" w:rsidR="00A4717C" w:rsidRPr="00B237C1" w:rsidRDefault="00A4717C" w:rsidP="00A4717C">
      <w:pPr>
        <w:tabs>
          <w:tab w:val="left" w:pos="426"/>
          <w:tab w:val="left" w:pos="993"/>
        </w:tabs>
        <w:ind w:leftChars="1" w:left="991" w:hangingChars="412" w:hanging="989"/>
      </w:pPr>
    </w:p>
    <w:p w14:paraId="07FB4FC2" w14:textId="77777777" w:rsidR="00A4717C" w:rsidRDefault="00A4717C" w:rsidP="00A4717C">
      <w:pPr>
        <w:ind w:left="0" w:firstLine="0"/>
        <w:rPr>
          <w:rFonts w:eastAsiaTheme="minorEastAsia"/>
          <w:color w:val="404040"/>
          <w:shd w:val="clear" w:color="auto" w:fill="FFFFFF"/>
        </w:rPr>
      </w:pPr>
      <w:r>
        <w:rPr>
          <w:noProof/>
        </w:rPr>
        <w:drawing>
          <wp:anchor distT="0" distB="0" distL="114300" distR="114300" simplePos="0" relativeHeight="251673088" behindDoc="0" locked="0" layoutInCell="1" allowOverlap="1" wp14:anchorId="37A7FF25" wp14:editId="0FEDE4F0">
            <wp:simplePos x="0" y="0"/>
            <wp:positionH relativeFrom="column">
              <wp:posOffset>4103077</wp:posOffset>
            </wp:positionH>
            <wp:positionV relativeFrom="paragraph">
              <wp:posOffset>2204524</wp:posOffset>
            </wp:positionV>
            <wp:extent cx="421640" cy="393700"/>
            <wp:effectExtent l="0" t="0" r="0" b="6350"/>
            <wp:wrapNone/>
            <wp:docPr id="501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421640" cy="393700"/>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72064" behindDoc="0" locked="0" layoutInCell="1" allowOverlap="1" wp14:anchorId="26648A0A" wp14:editId="3474815D">
            <wp:simplePos x="0" y="0"/>
            <wp:positionH relativeFrom="column">
              <wp:posOffset>4132385</wp:posOffset>
            </wp:positionH>
            <wp:positionV relativeFrom="paragraph">
              <wp:posOffset>1596097</wp:posOffset>
            </wp:positionV>
            <wp:extent cx="421640" cy="393700"/>
            <wp:effectExtent l="0" t="0" r="0" b="6350"/>
            <wp:wrapNone/>
            <wp:docPr id="501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421640" cy="393700"/>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71040" behindDoc="0" locked="0" layoutInCell="1" allowOverlap="1" wp14:anchorId="60729B46" wp14:editId="74938CC5">
            <wp:simplePos x="0" y="0"/>
            <wp:positionH relativeFrom="column">
              <wp:posOffset>4114800</wp:posOffset>
            </wp:positionH>
            <wp:positionV relativeFrom="paragraph">
              <wp:posOffset>662354</wp:posOffset>
            </wp:positionV>
            <wp:extent cx="421640" cy="393700"/>
            <wp:effectExtent l="0" t="0" r="0" b="6350"/>
            <wp:wrapNone/>
            <wp:docPr id="501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421640" cy="393700"/>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66944" behindDoc="0" locked="0" layoutInCell="1" allowOverlap="1" wp14:anchorId="651FF426" wp14:editId="5B8C666A">
            <wp:simplePos x="0" y="0"/>
            <wp:positionH relativeFrom="column">
              <wp:posOffset>2970042</wp:posOffset>
            </wp:positionH>
            <wp:positionV relativeFrom="paragraph">
              <wp:posOffset>361950</wp:posOffset>
            </wp:positionV>
            <wp:extent cx="421640" cy="393700"/>
            <wp:effectExtent l="0" t="0" r="0" b="6350"/>
            <wp:wrapNone/>
            <wp:docPr id="112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421640" cy="393700"/>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70016" behindDoc="0" locked="0" layoutInCell="1" allowOverlap="1" wp14:anchorId="3F92A701" wp14:editId="3441CC4C">
            <wp:simplePos x="0" y="0"/>
            <wp:positionH relativeFrom="column">
              <wp:posOffset>2970042</wp:posOffset>
            </wp:positionH>
            <wp:positionV relativeFrom="paragraph">
              <wp:posOffset>1910715</wp:posOffset>
            </wp:positionV>
            <wp:extent cx="421640" cy="393700"/>
            <wp:effectExtent l="0" t="0" r="0" b="6350"/>
            <wp:wrapNone/>
            <wp:docPr id="501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421640" cy="393700"/>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67968" behindDoc="0" locked="0" layoutInCell="1" allowOverlap="1" wp14:anchorId="2412C904" wp14:editId="5B4746A4">
            <wp:simplePos x="0" y="0"/>
            <wp:positionH relativeFrom="column">
              <wp:posOffset>2959882</wp:posOffset>
            </wp:positionH>
            <wp:positionV relativeFrom="paragraph">
              <wp:posOffset>1317625</wp:posOffset>
            </wp:positionV>
            <wp:extent cx="421640" cy="393700"/>
            <wp:effectExtent l="0" t="0" r="0" b="6350"/>
            <wp:wrapNone/>
            <wp:docPr id="501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421640" cy="393700"/>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68992" behindDoc="0" locked="0" layoutInCell="1" allowOverlap="1" wp14:anchorId="11635E46" wp14:editId="586DE2E9">
            <wp:simplePos x="0" y="0"/>
            <wp:positionH relativeFrom="column">
              <wp:posOffset>2965450</wp:posOffset>
            </wp:positionH>
            <wp:positionV relativeFrom="paragraph">
              <wp:posOffset>945368</wp:posOffset>
            </wp:positionV>
            <wp:extent cx="421640" cy="393700"/>
            <wp:effectExtent l="0" t="0" r="0" b="6350"/>
            <wp:wrapNone/>
            <wp:docPr id="5018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421640" cy="393700"/>
                    </a:xfrm>
                    <a:prstGeom prst="rect">
                      <a:avLst/>
                    </a:prstGeom>
                    <a:noFill/>
                    <a:ln>
                      <a:noFill/>
                    </a:ln>
                  </pic:spPr>
                </pic:pic>
              </a:graphicData>
            </a:graphic>
            <wp14:sizeRelH relativeFrom="margin">
              <wp14:pctWidth>0</wp14:pctWidth>
            </wp14:sizeRelH>
          </wp:anchor>
        </w:drawing>
      </w:r>
      <w:r>
        <w:rPr>
          <w:noProof/>
        </w:rPr>
        <w:drawing>
          <wp:inline distT="0" distB="0" distL="0" distR="0" wp14:anchorId="08F8D607" wp14:editId="0AA6DC9D">
            <wp:extent cx="5400040" cy="2720340"/>
            <wp:effectExtent l="0" t="0" r="0" b="3810"/>
            <wp:docPr id="112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12"/>
                    <pic:cNvPicPr>
                      <a:picLocks noChangeAspect="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5400040" cy="2720340"/>
                    </a:xfrm>
                    <a:prstGeom prst="rect">
                      <a:avLst/>
                    </a:prstGeom>
                    <a:noFill/>
                    <a:ln>
                      <a:noFill/>
                    </a:ln>
                  </pic:spPr>
                </pic:pic>
              </a:graphicData>
            </a:graphic>
          </wp:inline>
        </w:drawing>
      </w:r>
    </w:p>
    <w:p w14:paraId="4F2F864A" w14:textId="77777777" w:rsidR="00A4717C" w:rsidRDefault="00A4717C" w:rsidP="00A4717C">
      <w:pPr>
        <w:ind w:left="0" w:firstLine="0"/>
        <w:rPr>
          <w:rFonts w:eastAsiaTheme="minorEastAsia"/>
          <w:color w:val="404040"/>
          <w:shd w:val="clear" w:color="auto" w:fill="FFFFFF"/>
        </w:rPr>
      </w:pPr>
    </w:p>
    <w:p w14:paraId="6D3FA34A" w14:textId="77777777" w:rsidR="00A4717C" w:rsidRPr="00B237C1" w:rsidRDefault="00A4717C" w:rsidP="005A2F9D">
      <w:pPr>
        <w:tabs>
          <w:tab w:val="left" w:pos="426"/>
          <w:tab w:val="left" w:pos="993"/>
        </w:tabs>
        <w:spacing w:line="276" w:lineRule="auto"/>
        <w:ind w:leftChars="1" w:left="991" w:hangingChars="412" w:hanging="989"/>
      </w:pPr>
      <w:r>
        <w:rPr>
          <w:lang w:eastAsia="zh-HK"/>
        </w:rPr>
        <w:tab/>
        <w:t>(c)</w:t>
      </w:r>
      <w:r>
        <w:rPr>
          <w:lang w:eastAsia="zh-HK"/>
        </w:rPr>
        <w:tab/>
      </w:r>
      <w:r>
        <w:rPr>
          <w:rFonts w:hint="eastAsia"/>
          <w:lang w:eastAsia="zh-HK"/>
        </w:rPr>
        <w:t>根據資料一</w:t>
      </w:r>
      <w:r>
        <w:rPr>
          <w:rFonts w:hint="eastAsia"/>
        </w:rPr>
        <w:t>，</w:t>
      </w:r>
      <w:r>
        <w:rPr>
          <w:rFonts w:hint="eastAsia"/>
          <w:lang w:eastAsia="zh-HK"/>
        </w:rPr>
        <w:t>行政長官</w:t>
      </w:r>
      <w:r w:rsidRPr="00AB4A76">
        <w:rPr>
          <w:rFonts w:hint="eastAsia"/>
          <w:lang w:eastAsia="zh-HK"/>
        </w:rPr>
        <w:t>如不採納行政會議多數成員的意見，</w:t>
      </w:r>
      <w:r>
        <w:rPr>
          <w:rFonts w:hint="eastAsia"/>
          <w:lang w:eastAsia="zh-HK"/>
        </w:rPr>
        <w:t>應怎樣做？</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C722A0" w14:paraId="64C4FC88" w14:textId="77777777" w:rsidTr="006C54AB">
        <w:tc>
          <w:tcPr>
            <w:tcW w:w="7501" w:type="dxa"/>
          </w:tcPr>
          <w:p w14:paraId="3D6848FE" w14:textId="77777777" w:rsidR="00A4717C" w:rsidRPr="00AB4A76" w:rsidRDefault="00A4717C" w:rsidP="004A7D58">
            <w:pPr>
              <w:spacing w:line="360" w:lineRule="auto"/>
              <w:rPr>
                <w:rFonts w:eastAsiaTheme="minorEastAsia"/>
                <w:i/>
                <w:color w:val="FF0000"/>
              </w:rPr>
            </w:pPr>
            <w:r w:rsidRPr="00AB4A76">
              <w:rPr>
                <w:rFonts w:eastAsiaTheme="minorEastAsia" w:hint="eastAsia"/>
                <w:i/>
                <w:color w:val="FF0000"/>
                <w:lang w:eastAsia="zh-HK"/>
              </w:rPr>
              <w:t>應將具體理由記錄在案。</w:t>
            </w:r>
          </w:p>
        </w:tc>
      </w:tr>
    </w:tbl>
    <w:p w14:paraId="7418D973" w14:textId="77777777" w:rsidR="00A4717C" w:rsidRPr="00AB4A76" w:rsidRDefault="00A4717C" w:rsidP="00A4717C">
      <w:pPr>
        <w:ind w:left="0" w:firstLine="0"/>
        <w:rPr>
          <w:rFonts w:eastAsiaTheme="minorEastAsia"/>
          <w:color w:val="404040"/>
          <w:shd w:val="clear" w:color="auto" w:fill="FFFFFF"/>
        </w:rPr>
      </w:pPr>
    </w:p>
    <w:p w14:paraId="785B0E21" w14:textId="05C8405F" w:rsidR="00A4717C" w:rsidRDefault="00A4717C" w:rsidP="0090237A">
      <w:pPr>
        <w:pStyle w:val="a6"/>
        <w:numPr>
          <w:ilvl w:val="0"/>
          <w:numId w:val="53"/>
        </w:numPr>
        <w:tabs>
          <w:tab w:val="left" w:pos="426"/>
          <w:tab w:val="left" w:pos="993"/>
        </w:tabs>
        <w:spacing w:line="276" w:lineRule="auto"/>
      </w:pPr>
      <w:r>
        <w:rPr>
          <w:rFonts w:hint="eastAsia"/>
        </w:rPr>
        <w:t>(</w:t>
      </w:r>
      <w:r>
        <w:t>a</w:t>
      </w:r>
      <w:r>
        <w:rPr>
          <w:rFonts w:hint="eastAsia"/>
          <w:lang w:eastAsia="zh-HK"/>
        </w:rPr>
        <w:t>)</w:t>
      </w:r>
      <w:r>
        <w:rPr>
          <w:lang w:eastAsia="zh-HK"/>
        </w:rPr>
        <w:tab/>
      </w:r>
      <w:r>
        <w:rPr>
          <w:rFonts w:hint="eastAsia"/>
          <w:lang w:eastAsia="zh-HK"/>
        </w:rPr>
        <w:t>根據資料一</w:t>
      </w:r>
      <w:r>
        <w:rPr>
          <w:rFonts w:hint="eastAsia"/>
        </w:rPr>
        <w:t>，</w:t>
      </w:r>
      <w:r>
        <w:rPr>
          <w:rFonts w:hint="eastAsia"/>
          <w:lang w:eastAsia="zh-HK"/>
        </w:rPr>
        <w:t>行政會議成員須要具備甚麼條件？</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44B2590C" w14:textId="77777777" w:rsidTr="006C54AB">
        <w:tc>
          <w:tcPr>
            <w:tcW w:w="7501" w:type="dxa"/>
          </w:tcPr>
          <w:p w14:paraId="583A03D8" w14:textId="77777777" w:rsidR="00A4717C" w:rsidRPr="0054449A" w:rsidRDefault="00A4717C" w:rsidP="004A7D58">
            <w:pPr>
              <w:spacing w:line="360" w:lineRule="auto"/>
              <w:ind w:left="0" w:firstLine="0"/>
              <w:rPr>
                <w:rFonts w:eastAsiaTheme="minorEastAsia"/>
                <w:i/>
                <w:color w:val="FF0000"/>
              </w:rPr>
            </w:pPr>
            <w:r w:rsidRPr="001B409A">
              <w:rPr>
                <w:rFonts w:eastAsiaTheme="minorEastAsia" w:hint="eastAsia"/>
                <w:i/>
                <w:color w:val="FF0000"/>
              </w:rPr>
              <w:t>在外國無居留權的香港特別行政區永</w:t>
            </w:r>
            <w:r>
              <w:rPr>
                <w:rFonts w:eastAsiaTheme="minorEastAsia" w:hint="eastAsia"/>
                <w:i/>
                <w:color w:val="FF0000"/>
              </w:rPr>
              <w:t>久性居民中的中國公民</w:t>
            </w:r>
            <w:r w:rsidRPr="001B409A">
              <w:rPr>
                <w:rFonts w:eastAsiaTheme="minorEastAsia" w:hint="eastAsia"/>
                <w:i/>
                <w:color w:val="FF0000"/>
              </w:rPr>
              <w:t>。</w:t>
            </w:r>
          </w:p>
        </w:tc>
      </w:tr>
      <w:tr w:rsidR="00B513BA" w14:paraId="0FF438E3" w14:textId="77777777" w:rsidTr="006C54AB">
        <w:tc>
          <w:tcPr>
            <w:tcW w:w="7501" w:type="dxa"/>
          </w:tcPr>
          <w:p w14:paraId="67DFCE24" w14:textId="77777777" w:rsidR="00B513BA" w:rsidRPr="001B409A" w:rsidRDefault="00B513BA" w:rsidP="004A7D58">
            <w:pPr>
              <w:spacing w:line="360" w:lineRule="auto"/>
              <w:ind w:left="0" w:firstLine="0"/>
              <w:rPr>
                <w:rFonts w:eastAsiaTheme="minorEastAsia"/>
                <w:i/>
                <w:color w:val="FF0000"/>
              </w:rPr>
            </w:pPr>
          </w:p>
        </w:tc>
      </w:tr>
    </w:tbl>
    <w:p w14:paraId="090F0A90" w14:textId="77777777" w:rsidR="00A4717C" w:rsidRPr="001F679F" w:rsidRDefault="00A4717C" w:rsidP="00A4717C">
      <w:pPr>
        <w:ind w:left="0" w:firstLine="0"/>
      </w:pPr>
    </w:p>
    <w:p w14:paraId="2114EAB1" w14:textId="77777777" w:rsidR="00A4717C" w:rsidRDefault="00A4717C" w:rsidP="0090237A">
      <w:pPr>
        <w:tabs>
          <w:tab w:val="left" w:pos="426"/>
          <w:tab w:val="left" w:pos="993"/>
        </w:tabs>
        <w:spacing w:line="276" w:lineRule="auto"/>
        <w:ind w:leftChars="1" w:left="991" w:hangingChars="412" w:hanging="989"/>
      </w:pPr>
      <w:r>
        <w:rPr>
          <w:lang w:eastAsia="zh-HK"/>
        </w:rPr>
        <w:tab/>
        <w:t>(</w:t>
      </w:r>
      <w:r>
        <w:rPr>
          <w:rFonts w:hint="eastAsia"/>
          <w:lang w:eastAsia="zh-HK"/>
        </w:rPr>
        <w:t>b</w:t>
      </w:r>
      <w:r>
        <w:rPr>
          <w:lang w:eastAsia="zh-HK"/>
        </w:rPr>
        <w:t>)</w:t>
      </w:r>
      <w:r>
        <w:rPr>
          <w:lang w:eastAsia="zh-HK"/>
        </w:rPr>
        <w:tab/>
      </w:r>
      <w:r>
        <w:rPr>
          <w:rFonts w:hint="eastAsia"/>
          <w:lang w:eastAsia="zh-HK"/>
        </w:rPr>
        <w:t>根據資料二</w:t>
      </w:r>
      <w:r>
        <w:rPr>
          <w:rFonts w:hint="eastAsia"/>
        </w:rPr>
        <w:t>，</w:t>
      </w:r>
      <w:r>
        <w:rPr>
          <w:rFonts w:hint="eastAsia"/>
          <w:lang w:eastAsia="zh-HK"/>
        </w:rPr>
        <w:t>誰為行政會議成員監誓？</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4ADD352A" w14:textId="77777777" w:rsidTr="006C54AB">
        <w:tc>
          <w:tcPr>
            <w:tcW w:w="7501" w:type="dxa"/>
          </w:tcPr>
          <w:p w14:paraId="3A7C3A81" w14:textId="77777777" w:rsidR="00A4717C" w:rsidRPr="0054449A" w:rsidRDefault="00A4717C" w:rsidP="004A7D58">
            <w:pPr>
              <w:spacing w:line="360" w:lineRule="auto"/>
              <w:ind w:left="0" w:firstLine="0"/>
              <w:rPr>
                <w:rFonts w:eastAsiaTheme="minorEastAsia"/>
                <w:i/>
                <w:color w:val="FF0000"/>
              </w:rPr>
            </w:pPr>
            <w:r w:rsidRPr="001B409A">
              <w:rPr>
                <w:rFonts w:eastAsiaTheme="minorEastAsia" w:hint="eastAsia"/>
                <w:i/>
                <w:color w:val="FF0000"/>
              </w:rPr>
              <w:t>行政長官。</w:t>
            </w:r>
          </w:p>
        </w:tc>
      </w:tr>
    </w:tbl>
    <w:p w14:paraId="234D5EFB" w14:textId="77777777" w:rsidR="00A4717C" w:rsidRPr="00AB4A76" w:rsidRDefault="00A4717C" w:rsidP="00A4717C">
      <w:pPr>
        <w:ind w:left="0" w:firstLine="0"/>
        <w:rPr>
          <w:rFonts w:eastAsiaTheme="minorEastAsia"/>
          <w:color w:val="404040"/>
          <w:shd w:val="clear" w:color="auto" w:fill="FFFFFF"/>
        </w:rPr>
      </w:pPr>
    </w:p>
    <w:p w14:paraId="6A418B0A" w14:textId="77777777" w:rsidR="00A4717C" w:rsidRDefault="00A4717C" w:rsidP="0090237A">
      <w:pPr>
        <w:tabs>
          <w:tab w:val="left" w:pos="426"/>
          <w:tab w:val="left" w:pos="993"/>
        </w:tabs>
        <w:spacing w:line="276" w:lineRule="auto"/>
        <w:ind w:leftChars="1" w:left="991" w:hangingChars="412" w:hanging="989"/>
      </w:pPr>
      <w:r>
        <w:rPr>
          <w:lang w:eastAsia="zh-HK"/>
        </w:rPr>
        <w:tab/>
        <w:t>(</w:t>
      </w:r>
      <w:r>
        <w:rPr>
          <w:rFonts w:hint="eastAsia"/>
          <w:lang w:eastAsia="zh-HK"/>
        </w:rPr>
        <w:t>c</w:t>
      </w:r>
      <w:r>
        <w:rPr>
          <w:lang w:eastAsia="zh-HK"/>
        </w:rPr>
        <w:t>)</w:t>
      </w:r>
      <w:r>
        <w:rPr>
          <w:lang w:eastAsia="zh-HK"/>
        </w:rPr>
        <w:tab/>
      </w:r>
      <w:r>
        <w:rPr>
          <w:rFonts w:hint="eastAsia"/>
          <w:lang w:eastAsia="zh-HK"/>
        </w:rPr>
        <w:t>承上題</w:t>
      </w:r>
      <w:r>
        <w:rPr>
          <w:rFonts w:hint="eastAsia"/>
        </w:rPr>
        <w:t>，</w:t>
      </w:r>
      <w:proofErr w:type="gramStart"/>
      <w:r>
        <w:rPr>
          <w:rFonts w:hint="eastAsia"/>
        </w:rPr>
        <w:t>2.</w:t>
      </w:r>
      <w:r>
        <w:t>(</w:t>
      </w:r>
      <w:proofErr w:type="gramEnd"/>
      <w:r>
        <w:t>b)</w:t>
      </w:r>
      <w:r>
        <w:rPr>
          <w:rFonts w:hint="eastAsia"/>
          <w:lang w:eastAsia="zh-HK"/>
        </w:rPr>
        <w:t>的問答所述與資料一哪些規定相關？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17BCFED4" w14:textId="77777777" w:rsidTr="006C54AB">
        <w:tc>
          <w:tcPr>
            <w:tcW w:w="7501" w:type="dxa"/>
          </w:tcPr>
          <w:p w14:paraId="6F7FDFE3" w14:textId="596FA338" w:rsidR="00A4717C" w:rsidRPr="0054449A" w:rsidRDefault="00A4717C" w:rsidP="004A7D58">
            <w:pPr>
              <w:spacing w:line="360" w:lineRule="auto"/>
              <w:ind w:left="0" w:firstLine="0"/>
              <w:rPr>
                <w:rFonts w:eastAsiaTheme="minorEastAsia"/>
                <w:i/>
                <w:color w:val="FF0000"/>
              </w:rPr>
            </w:pPr>
            <w:r w:rsidRPr="006732FD">
              <w:rPr>
                <w:rFonts w:eastAsiaTheme="minorEastAsia" w:hint="eastAsia"/>
                <w:i/>
                <w:color w:val="FF0000"/>
                <w:lang w:eastAsia="zh-HK"/>
              </w:rPr>
              <w:t>香港特別行政區行政會議的成員由行政長官從行政機關的主要官</w:t>
            </w:r>
          </w:p>
        </w:tc>
      </w:tr>
      <w:tr w:rsidR="00A4717C" w:rsidRPr="006732FD" w14:paraId="430BE1E8" w14:textId="77777777" w:rsidTr="006C54AB">
        <w:tc>
          <w:tcPr>
            <w:tcW w:w="7501" w:type="dxa"/>
          </w:tcPr>
          <w:p w14:paraId="4888CC21" w14:textId="2AD57269" w:rsidR="00A4717C" w:rsidRPr="006732FD" w:rsidRDefault="004A7D58" w:rsidP="004A7D58">
            <w:pPr>
              <w:spacing w:line="360" w:lineRule="auto"/>
              <w:ind w:left="0" w:firstLine="0"/>
              <w:rPr>
                <w:rFonts w:eastAsiaTheme="minorEastAsia"/>
                <w:i/>
                <w:color w:val="FF0000"/>
                <w:lang w:eastAsia="zh-HK"/>
              </w:rPr>
            </w:pPr>
            <w:r w:rsidRPr="006732FD">
              <w:rPr>
                <w:rFonts w:eastAsiaTheme="minorEastAsia" w:hint="eastAsia"/>
                <w:i/>
                <w:color w:val="FF0000"/>
                <w:lang w:eastAsia="zh-HK"/>
              </w:rPr>
              <w:t>員、</w:t>
            </w:r>
            <w:r w:rsidR="00A4717C" w:rsidRPr="006732FD">
              <w:rPr>
                <w:rFonts w:eastAsiaTheme="minorEastAsia" w:hint="eastAsia"/>
                <w:i/>
                <w:color w:val="FF0000"/>
                <w:lang w:eastAsia="zh-HK"/>
              </w:rPr>
              <w:t>立法會議員和社會人士中委任，其任免由行政長官決定。</w:t>
            </w:r>
          </w:p>
        </w:tc>
      </w:tr>
      <w:tr w:rsidR="00B513BA" w:rsidRPr="006732FD" w14:paraId="79AEBADB" w14:textId="77777777" w:rsidTr="006C54AB">
        <w:tc>
          <w:tcPr>
            <w:tcW w:w="7501" w:type="dxa"/>
          </w:tcPr>
          <w:p w14:paraId="388C4E90" w14:textId="77777777" w:rsidR="00B513BA" w:rsidRPr="006732FD" w:rsidRDefault="00B513BA" w:rsidP="004A7D58">
            <w:pPr>
              <w:spacing w:line="360" w:lineRule="auto"/>
              <w:ind w:left="0" w:firstLine="0"/>
              <w:rPr>
                <w:rFonts w:eastAsiaTheme="minorEastAsia"/>
                <w:i/>
                <w:color w:val="FF0000"/>
                <w:lang w:eastAsia="zh-HK"/>
              </w:rPr>
            </w:pPr>
          </w:p>
        </w:tc>
      </w:tr>
      <w:tr w:rsidR="00B513BA" w:rsidRPr="006732FD" w14:paraId="5F66A296" w14:textId="77777777" w:rsidTr="006C54AB">
        <w:tc>
          <w:tcPr>
            <w:tcW w:w="7501" w:type="dxa"/>
          </w:tcPr>
          <w:p w14:paraId="7F9A5974" w14:textId="77777777" w:rsidR="00B513BA" w:rsidRPr="006732FD" w:rsidRDefault="00B513BA" w:rsidP="004A7D58">
            <w:pPr>
              <w:spacing w:line="360" w:lineRule="auto"/>
              <w:ind w:left="0" w:firstLine="0"/>
              <w:rPr>
                <w:rFonts w:eastAsiaTheme="minorEastAsia"/>
                <w:i/>
                <w:color w:val="FF0000"/>
                <w:lang w:eastAsia="zh-HK"/>
              </w:rPr>
            </w:pPr>
          </w:p>
        </w:tc>
      </w:tr>
    </w:tbl>
    <w:p w14:paraId="39E66BE8" w14:textId="77777777" w:rsidR="00A4717C" w:rsidRPr="001B409A" w:rsidRDefault="00A4717C" w:rsidP="00A4717C">
      <w:pPr>
        <w:ind w:left="0" w:firstLine="0"/>
        <w:rPr>
          <w:rFonts w:eastAsiaTheme="minorEastAsia"/>
          <w:color w:val="404040"/>
          <w:shd w:val="clear" w:color="auto" w:fill="FFFFFF"/>
        </w:rPr>
      </w:pPr>
    </w:p>
    <w:p w14:paraId="57C668F7"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71B5A2B8" w14:textId="55B69E37" w:rsidR="00A4717C" w:rsidRDefault="00A4717C" w:rsidP="00A4717C">
      <w:pPr>
        <w:tabs>
          <w:tab w:val="left" w:pos="1701"/>
        </w:tabs>
        <w:ind w:left="1701" w:hanging="1701"/>
        <w:rPr>
          <w:rFonts w:eastAsia="Microsoft JhengHei"/>
          <w:sz w:val="28"/>
          <w:szCs w:val="28"/>
        </w:rPr>
      </w:pPr>
      <w:r>
        <w:rPr>
          <w:rFonts w:eastAsia="Microsoft JhengHei"/>
          <w:b/>
          <w:sz w:val="28"/>
          <w:szCs w:val="28"/>
        </w:rPr>
        <w:lastRenderedPageBreak/>
        <w:t>工作紙</w:t>
      </w:r>
      <w:r>
        <w:rPr>
          <w:rFonts w:eastAsia="Microsoft JhengHei" w:hint="eastAsia"/>
          <w:b/>
          <w:sz w:val="28"/>
          <w:szCs w:val="28"/>
          <w:lang w:eastAsia="zh-HK"/>
        </w:rPr>
        <w:t>十</w:t>
      </w:r>
      <w:r w:rsidR="00963F21">
        <w:rPr>
          <w:rFonts w:eastAsia="Microsoft JhengHei" w:hint="eastAsia"/>
          <w:b/>
          <w:sz w:val="28"/>
          <w:szCs w:val="28"/>
          <w:lang w:eastAsia="zh-HK"/>
        </w:rPr>
        <w:t>四</w:t>
      </w:r>
      <w:r>
        <w:rPr>
          <w:rFonts w:eastAsia="Microsoft JhengHei"/>
          <w:b/>
          <w:sz w:val="28"/>
          <w:szCs w:val="28"/>
        </w:rPr>
        <w:t>：</w:t>
      </w:r>
      <w:r>
        <w:rPr>
          <w:rFonts w:eastAsia="Microsoft JhengHei" w:hint="eastAsia"/>
          <w:b/>
          <w:sz w:val="28"/>
          <w:szCs w:val="28"/>
          <w:lang w:eastAsia="zh-HK"/>
        </w:rPr>
        <w:t>行政機關的職權和主要官員的任免</w:t>
      </w:r>
    </w:p>
    <w:p w14:paraId="603068A0" w14:textId="62BF7EED" w:rsidR="00A4717C" w:rsidRDefault="00A4717C" w:rsidP="00A4717C">
      <w:pPr>
        <w:tabs>
          <w:tab w:val="left" w:pos="1701"/>
        </w:tabs>
        <w:ind w:left="1701" w:hanging="1701"/>
        <w:rPr>
          <w:rFonts w:eastAsia="Microsoft JhengHei"/>
          <w:szCs w:val="28"/>
        </w:rPr>
      </w:pPr>
    </w:p>
    <w:p w14:paraId="3C2A9EA9" w14:textId="630F8143" w:rsidR="00A4717C" w:rsidRPr="004A7D58" w:rsidRDefault="004A7D58" w:rsidP="00A4717C">
      <w:pPr>
        <w:ind w:left="0" w:firstLine="0"/>
        <w:rPr>
          <w:rFonts w:ascii="Microsoft JhengHei" w:eastAsia="Microsoft JhengHei" w:hAnsi="Microsoft JhengHei"/>
          <w:b/>
          <w:lang w:eastAsia="zh-HK"/>
        </w:rPr>
      </w:pPr>
      <w:r w:rsidRPr="004A7D58">
        <w:rPr>
          <w:rFonts w:ascii="Microsoft JhengHei" w:eastAsia="Microsoft JhengHei" w:hAnsi="Microsoft JhengHei"/>
          <w:b/>
          <w:bCs/>
          <w:noProof/>
          <w:kern w:val="0"/>
        </w:rPr>
        <mc:AlternateContent>
          <mc:Choice Requires="wps">
            <w:drawing>
              <wp:anchor distT="0" distB="0" distL="114300" distR="114300" simplePos="0" relativeHeight="251674112" behindDoc="0" locked="0" layoutInCell="1" allowOverlap="1" wp14:anchorId="633B2AE3" wp14:editId="3E6A2FF4">
                <wp:simplePos x="0" y="0"/>
                <wp:positionH relativeFrom="margin">
                  <wp:align>right</wp:align>
                </wp:positionH>
                <wp:positionV relativeFrom="paragraph">
                  <wp:posOffset>296103</wp:posOffset>
                </wp:positionV>
                <wp:extent cx="5263515" cy="6705600"/>
                <wp:effectExtent l="0" t="0" r="13335" b="19050"/>
                <wp:wrapTopAndBottom/>
                <wp:docPr id="50190" name="文字方塊 50190"/>
                <wp:cNvGraphicFramePr/>
                <a:graphic xmlns:a="http://schemas.openxmlformats.org/drawingml/2006/main">
                  <a:graphicData uri="http://schemas.microsoft.com/office/word/2010/wordprocessingShape">
                    <wps:wsp>
                      <wps:cNvSpPr txBox="1"/>
                      <wps:spPr>
                        <a:xfrm>
                          <a:off x="0" y="0"/>
                          <a:ext cx="5263515" cy="6705600"/>
                        </a:xfrm>
                        <a:prstGeom prst="rect">
                          <a:avLst/>
                        </a:prstGeom>
                        <a:blipFill>
                          <a:blip r:embed="rId33"/>
                          <a:tile tx="0" ty="0" sx="100000" sy="100000" flip="none" algn="tl"/>
                        </a:blipFill>
                        <a:ln w="6350">
                          <a:solidFill>
                            <a:prstClr val="black"/>
                          </a:solidFill>
                        </a:ln>
                      </wps:spPr>
                      <wps:txbx>
                        <w:txbxContent>
                          <w:p w14:paraId="54D5A55B" w14:textId="77777777" w:rsidR="00F6266B" w:rsidRPr="004A7D58" w:rsidRDefault="00F6266B" w:rsidP="00995EAF">
                            <w:pPr>
                              <w:rPr>
                                <w:rFonts w:ascii="Microsoft JhengHei" w:eastAsia="Microsoft JhengHei" w:hAnsi="Microsoft JhengHei"/>
                                <w:b/>
                              </w:rPr>
                            </w:pPr>
                            <w:r w:rsidRPr="004A7D58">
                              <w:rPr>
                                <w:rFonts w:ascii="Microsoft JhengHei" w:eastAsia="Microsoft JhengHei" w:hAnsi="Microsoft JhengHei"/>
                                <w:b/>
                              </w:rPr>
                              <w:t>《基本法》</w:t>
                            </w:r>
                            <w:r w:rsidRPr="004A7D58">
                              <w:rPr>
                                <w:rFonts w:ascii="Microsoft JhengHei" w:eastAsia="Microsoft JhengHei" w:hAnsi="Microsoft JhengHei" w:hint="eastAsia"/>
                                <w:b/>
                              </w:rPr>
                              <w:t xml:space="preserve"> </w:t>
                            </w:r>
                          </w:p>
                          <w:p w14:paraId="233571A5" w14:textId="77777777" w:rsidR="00F6266B" w:rsidRPr="004A7D58" w:rsidRDefault="00F6266B" w:rsidP="00995EAF">
                            <w:pPr>
                              <w:ind w:left="0" w:firstLine="0"/>
                              <w:jc w:val="both"/>
                              <w:rPr>
                                <w:rFonts w:ascii="Microsoft JhengHei" w:eastAsia="Microsoft JhengHei" w:hAnsi="Microsoft JhengHei"/>
                                <w:b/>
                              </w:rPr>
                            </w:pPr>
                            <w:r w:rsidRPr="004A7D58">
                              <w:rPr>
                                <w:rFonts w:ascii="Microsoft JhengHei" w:eastAsia="Microsoft JhengHei" w:hAnsi="Microsoft JhengHei" w:hint="eastAsia"/>
                                <w:b/>
                              </w:rPr>
                              <w:t>第四章：政治體制</w:t>
                            </w:r>
                          </w:p>
                          <w:p w14:paraId="54559BC2" w14:textId="77777777" w:rsidR="00F6266B" w:rsidRPr="004A7D58" w:rsidRDefault="00F6266B" w:rsidP="00995EAF">
                            <w:pPr>
                              <w:ind w:left="0" w:firstLine="0"/>
                              <w:jc w:val="both"/>
                              <w:rPr>
                                <w:rFonts w:ascii="Microsoft JhengHei" w:eastAsia="Microsoft JhengHei" w:hAnsi="Microsoft JhengHei"/>
                                <w:b/>
                              </w:rPr>
                            </w:pPr>
                            <w:r w:rsidRPr="004A7D58">
                              <w:rPr>
                                <w:rFonts w:ascii="Microsoft JhengHei" w:eastAsia="Microsoft JhengHei" w:hAnsi="Microsoft JhengHei" w:hint="eastAsia"/>
                                <w:b/>
                              </w:rPr>
                              <w:t>第一節：行政長</w:t>
                            </w:r>
                            <w:r w:rsidRPr="004A7D58">
                              <w:rPr>
                                <w:rFonts w:ascii="Microsoft JhengHei" w:eastAsia="Microsoft JhengHei" w:hAnsi="Microsoft JhengHei"/>
                                <w:b/>
                              </w:rPr>
                              <w:t>官</w:t>
                            </w:r>
                          </w:p>
                          <w:p w14:paraId="734552FD" w14:textId="77777777" w:rsidR="00F6266B" w:rsidRPr="004A7D58" w:rsidRDefault="00F6266B" w:rsidP="00995EAF">
                            <w:pPr>
                              <w:ind w:left="0" w:firstLine="0"/>
                              <w:jc w:val="both"/>
                              <w:rPr>
                                <w:rFonts w:ascii="Microsoft JhengHei" w:eastAsia="Microsoft JhengHei" w:hAnsi="Microsoft JhengHei"/>
                              </w:rPr>
                            </w:pPr>
                            <w:r w:rsidRPr="004A7D58">
                              <w:rPr>
                                <w:rFonts w:ascii="Microsoft JhengHei" w:eastAsia="Microsoft JhengHei" w:hAnsi="Microsoft JhengHei" w:hint="eastAsia"/>
                              </w:rPr>
                              <w:t>第四十八條</w:t>
                            </w:r>
                          </w:p>
                          <w:p w14:paraId="458DBB3B" w14:textId="77777777" w:rsidR="00F6266B" w:rsidRPr="004A7D58" w:rsidRDefault="00F6266B" w:rsidP="00995EAF">
                            <w:pPr>
                              <w:ind w:left="0" w:firstLine="0"/>
                              <w:jc w:val="both"/>
                              <w:rPr>
                                <w:rFonts w:ascii="Microsoft JhengHei" w:eastAsia="Microsoft JhengHei" w:hAnsi="Microsoft JhengHei"/>
                              </w:rPr>
                            </w:pPr>
                            <w:r w:rsidRPr="004A7D58">
                              <w:rPr>
                                <w:rFonts w:ascii="Microsoft JhengHei" w:eastAsia="Microsoft JhengHei" w:hAnsi="Microsoft JhengHei" w:hint="eastAsia"/>
                              </w:rPr>
                              <w:t>[香港特別行政區行政長官行使下列職權：]</w:t>
                            </w:r>
                          </w:p>
                          <w:p w14:paraId="6954A212"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五</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提名並報請中央人民政府任命下列主要官員：各司司長、副司長，各局局長，廉政專員，審計署署長，警務處處長，入境事務處處長，海關關長；建議中央人民政府免除上述官員職務；</w:t>
                            </w:r>
                          </w:p>
                          <w:p w14:paraId="6EDA6BFF" w14:textId="77777777" w:rsidR="00F6266B" w:rsidRPr="004A7D58" w:rsidRDefault="00F6266B" w:rsidP="00995EAF">
                            <w:pPr>
                              <w:ind w:left="0" w:firstLine="0"/>
                              <w:jc w:val="both"/>
                              <w:rPr>
                                <w:rFonts w:ascii="Microsoft JhengHei" w:eastAsia="Microsoft JhengHei" w:hAnsi="Microsoft JhengHei"/>
                                <w:b/>
                              </w:rPr>
                            </w:pPr>
                            <w:r w:rsidRPr="004A7D58">
                              <w:rPr>
                                <w:rFonts w:ascii="Microsoft JhengHei" w:eastAsia="Microsoft JhengHei" w:hAnsi="Microsoft JhengHei" w:hint="eastAsia"/>
                                <w:b/>
                              </w:rPr>
                              <w:t>第二節:：行政機關</w:t>
                            </w:r>
                          </w:p>
                          <w:p w14:paraId="4C6DFF36" w14:textId="77777777" w:rsidR="00F6266B" w:rsidRPr="004A7D58" w:rsidRDefault="00F6266B" w:rsidP="00995EAF">
                            <w:pPr>
                              <w:ind w:left="0" w:firstLine="0"/>
                              <w:jc w:val="both"/>
                              <w:rPr>
                                <w:rFonts w:ascii="Microsoft JhengHei" w:eastAsia="Microsoft JhengHei" w:hAnsi="Microsoft JhengHei"/>
                              </w:rPr>
                            </w:pPr>
                            <w:r w:rsidRPr="004A7D58">
                              <w:rPr>
                                <w:rFonts w:ascii="Microsoft JhengHei" w:eastAsia="Microsoft JhengHei" w:hAnsi="Microsoft JhengHei" w:hint="eastAsia"/>
                              </w:rPr>
                              <w:t>第五十九條</w:t>
                            </w:r>
                          </w:p>
                          <w:p w14:paraId="32E491E9"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香港特別行政區政府是香港特別行政區行政機關。</w:t>
                            </w:r>
                          </w:p>
                          <w:p w14:paraId="05BE6294"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第六十條</w:t>
                            </w:r>
                          </w:p>
                          <w:p w14:paraId="73D86D74"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香港特別行政區政府的首長是香港特別行政區行政長官。</w:t>
                            </w:r>
                          </w:p>
                          <w:p w14:paraId="50EBE2FE"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香港特別行政區政府設政務司、財政司、律政司和各局、處、署。</w:t>
                            </w:r>
                          </w:p>
                          <w:p w14:paraId="046FFAD3"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第六十一條</w:t>
                            </w:r>
                          </w:p>
                          <w:p w14:paraId="56F62E3E" w14:textId="77777777" w:rsidR="00F6266B" w:rsidRPr="004A7D58" w:rsidRDefault="00F6266B" w:rsidP="00995EAF">
                            <w:pPr>
                              <w:ind w:left="0" w:firstLine="0"/>
                              <w:jc w:val="both"/>
                              <w:rPr>
                                <w:rFonts w:ascii="Microsoft JhengHei" w:eastAsia="Microsoft JhengHei" w:hAnsi="Microsoft JhengHei"/>
                              </w:rPr>
                            </w:pPr>
                            <w:r w:rsidRPr="004A7D58">
                              <w:rPr>
                                <w:rFonts w:ascii="Microsoft JhengHei" w:eastAsia="Microsoft JhengHei" w:hAnsi="Microsoft JhengHei" w:hint="eastAsia"/>
                              </w:rPr>
                              <w:t>香港特別行政區的主要官員由在香港通常居住連續滿十五年並在外國無居留權的香港特別行政區永久性居民中的中國公民擔任。</w:t>
                            </w:r>
                          </w:p>
                          <w:p w14:paraId="3D58E634"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第六十二條</w:t>
                            </w:r>
                          </w:p>
                          <w:p w14:paraId="16841F07"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香港特別行政區政府行使下列職權：</w:t>
                            </w:r>
                          </w:p>
                          <w:p w14:paraId="65A7039E"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一</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制定並執行政策；</w:t>
                            </w:r>
                          </w:p>
                          <w:p w14:paraId="5342A774"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二</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管理各項行政事務；</w:t>
                            </w:r>
                          </w:p>
                          <w:p w14:paraId="3F1EEBED"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三</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辦理本法規定的中央人民政府授權的對外事務；</w:t>
                            </w:r>
                          </w:p>
                          <w:p w14:paraId="204DB452"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四</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編制並提出財政預算、決算；</w:t>
                            </w:r>
                          </w:p>
                          <w:p w14:paraId="600B83BB"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五</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擬定並提出法案、議案、附屬法規；</w:t>
                            </w:r>
                          </w:p>
                          <w:p w14:paraId="34C983E3"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六</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委派官員列席立法會並代表政府發言。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B2AE3" id="文字方塊 50190" o:spid="_x0000_s1154" type="#_x0000_t202" style="position:absolute;margin-left:363.25pt;margin-top:23.3pt;width:414.45pt;height:528pt;z-index:251674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Cxs+xAgAARwUAAA4AAABkcnMvZTJvRG9jLnhtbKxUUU4bMRD9r9Q7&#10;WP4vuwkklBUblIKokBAgQcW34/UmVr22azvJ0gtU6gHodw/QA/RAcI4+e7MQ0UqVquZjM/aMx/Pe&#10;vPHhUdsoshLOS6NLOtjJKRGam0rqeUk/3Jy+eUuJD0xXTBktSnonPD2avH51uLaFGJqFUZVwBEm0&#10;L9a2pIsQbJFlni9Ew/yOsULDWRvXsIClm2eVY2tkb1Q2zPNxtjauss5w4T12TzonnaT8dS14uKxr&#10;LwJRJUVtIX1d+s7iN5scsmLumF1IvimD/UMVDZMalz6lOmGBkaWTv6VqJHfGmzrscNNkpq4lFwkD&#10;0AzyF2iuF8yKhAXkePtEk/9/afnF6soRWZV0lA8OwJBmDdr0eP/l4ce3x/ufD9+/ks4DptbWFzhw&#10;bXEktO9Mi45HBuO+x2YkoK1dE/8BjcCPjHdPPIs2EI7N0XC8OxqMKOHwjffz0ThPnciej1vnw3th&#10;GhKNkjo0MvHLVuc+4EqE9iHxtpmS9lQq1dsbqtDovwuqa8KJ4ctG6NCpygnFAiTtF9J6SlwhmpkA&#10;Se6sSohZEaQSICEhDAki8ZGPPP6geWz1do3iSqqhf0qYmmNOgoq0AcN23UqTNejYHeUJqTdKVj2m&#10;iPVYObJi0PFMMf5xk2ArCumURtbnbkQrtLM29fdgv2/VzFR36KAz3TR4y08l8p8zH66Yg/xRP0Y6&#10;XOJTK4OizMaiZGHc5z/tx3iQDS8la4xTSf2nJXNArM409How2NtD2pAWe6P9IRZu2zPb9uhlc2yA&#10;dAAiLU9mjA+qN2tnmltM/jTeChfTHHeD2N48Dt2Q4+XgYjpNQZg4y8K5vrY8po5aibzetLfM2Y3Q&#10;AjR6YfrBY8ULvXWx8aQ202UwtUxijER3rG74x7Sm/m5elvgcbK9T1PP7N/kF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DsDeK53gAAAAgBAAAPAAAAZHJzL2Rvd25yZXYueG1sTI9BS8QwFITvgv8hPMGbm7S4pdamiy54&#10;EEGwCrK3bPO2KTYvpcnu1n/v86THYYaZb+rN4kdxwjkOgTRkKwUCqQt2oF7Dx/vTTQkiJkPWjIFQ&#10;wzdG2DSXF7WpbDjTG57a1AsuoVgZDS6lqZIydg69iaswIbF3CLM3ieXcSzubM5f7UeZKFdKbgXjB&#10;mQm3Druv9ug1RHnI1OfLdvcYs/Xy7NK0bl93Wl9fLQ/3IBIu6S8Mv/iMDg0z7cORbBSjBj6SNNwW&#10;BQh2y7y8A7HnWKbyAmRTy/8Hmh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O1Cxs+xAgAARwUAAA4AAAAAAAAAAAAAAAAAPAIAAGRycy9lMm9Eb2MueG1sUEsBAi0A&#10;CgAAAAAAAAAhAG7U+z8/DAAAPwwAABUAAAAAAAAAAAAAAAAAGQUAAGRycy9tZWRpYS9pbWFnZTEu&#10;anBlZ1BLAQItABQABgAIAAAAIQDsDeK53gAAAAgBAAAPAAAAAAAAAAAAAAAAAIsRAABkcnMvZG93&#10;bnJldi54bWxQSwECLQAUAAYACAAAACEAWGCzG7oAAAAiAQAAGQAAAAAAAAAAAAAAAACWEgAAZHJz&#10;L19yZWxzL2Uyb0RvYy54bWwucmVsc1BLBQYAAAAABgAGAH0BAACHEwAAAAA=&#10;" strokeweight=".5pt">
                <v:fill r:id="rId34" o:title="" recolor="t" rotate="t" type="tile"/>
                <v:textbox>
                  <w:txbxContent>
                    <w:p w14:paraId="54D5A55B" w14:textId="77777777" w:rsidR="00F6266B" w:rsidRPr="004A7D58" w:rsidRDefault="00F6266B" w:rsidP="00995EAF">
                      <w:pPr>
                        <w:rPr>
                          <w:rFonts w:ascii="Microsoft JhengHei" w:eastAsia="Microsoft JhengHei" w:hAnsi="Microsoft JhengHei"/>
                          <w:b/>
                        </w:rPr>
                      </w:pPr>
                      <w:r w:rsidRPr="004A7D58">
                        <w:rPr>
                          <w:rFonts w:ascii="Microsoft JhengHei" w:eastAsia="Microsoft JhengHei" w:hAnsi="Microsoft JhengHei"/>
                          <w:b/>
                        </w:rPr>
                        <w:t>《基本法》</w:t>
                      </w:r>
                      <w:r w:rsidRPr="004A7D58">
                        <w:rPr>
                          <w:rFonts w:ascii="Microsoft JhengHei" w:eastAsia="Microsoft JhengHei" w:hAnsi="Microsoft JhengHei" w:hint="eastAsia"/>
                          <w:b/>
                        </w:rPr>
                        <w:t xml:space="preserve"> </w:t>
                      </w:r>
                    </w:p>
                    <w:p w14:paraId="233571A5" w14:textId="77777777" w:rsidR="00F6266B" w:rsidRPr="004A7D58" w:rsidRDefault="00F6266B" w:rsidP="00995EAF">
                      <w:pPr>
                        <w:ind w:left="0" w:firstLine="0"/>
                        <w:jc w:val="both"/>
                        <w:rPr>
                          <w:rFonts w:ascii="Microsoft JhengHei" w:eastAsia="Microsoft JhengHei" w:hAnsi="Microsoft JhengHei"/>
                          <w:b/>
                        </w:rPr>
                      </w:pPr>
                      <w:r w:rsidRPr="004A7D58">
                        <w:rPr>
                          <w:rFonts w:ascii="Microsoft JhengHei" w:eastAsia="Microsoft JhengHei" w:hAnsi="Microsoft JhengHei" w:hint="eastAsia"/>
                          <w:b/>
                        </w:rPr>
                        <w:t>第四章：政治體制</w:t>
                      </w:r>
                    </w:p>
                    <w:p w14:paraId="54559BC2" w14:textId="77777777" w:rsidR="00F6266B" w:rsidRPr="004A7D58" w:rsidRDefault="00F6266B" w:rsidP="00995EAF">
                      <w:pPr>
                        <w:ind w:left="0" w:firstLine="0"/>
                        <w:jc w:val="both"/>
                        <w:rPr>
                          <w:rFonts w:ascii="Microsoft JhengHei" w:eastAsia="Microsoft JhengHei" w:hAnsi="Microsoft JhengHei"/>
                          <w:b/>
                        </w:rPr>
                      </w:pPr>
                      <w:r w:rsidRPr="004A7D58">
                        <w:rPr>
                          <w:rFonts w:ascii="Microsoft JhengHei" w:eastAsia="Microsoft JhengHei" w:hAnsi="Microsoft JhengHei" w:hint="eastAsia"/>
                          <w:b/>
                        </w:rPr>
                        <w:t>第一節：行政長</w:t>
                      </w:r>
                      <w:r w:rsidRPr="004A7D58">
                        <w:rPr>
                          <w:rFonts w:ascii="Microsoft JhengHei" w:eastAsia="Microsoft JhengHei" w:hAnsi="Microsoft JhengHei"/>
                          <w:b/>
                        </w:rPr>
                        <w:t>官</w:t>
                      </w:r>
                    </w:p>
                    <w:p w14:paraId="734552FD" w14:textId="77777777" w:rsidR="00F6266B" w:rsidRPr="004A7D58" w:rsidRDefault="00F6266B" w:rsidP="00995EAF">
                      <w:pPr>
                        <w:ind w:left="0" w:firstLine="0"/>
                        <w:jc w:val="both"/>
                        <w:rPr>
                          <w:rFonts w:ascii="Microsoft JhengHei" w:eastAsia="Microsoft JhengHei" w:hAnsi="Microsoft JhengHei"/>
                        </w:rPr>
                      </w:pPr>
                      <w:r w:rsidRPr="004A7D58">
                        <w:rPr>
                          <w:rFonts w:ascii="Microsoft JhengHei" w:eastAsia="Microsoft JhengHei" w:hAnsi="Microsoft JhengHei" w:hint="eastAsia"/>
                        </w:rPr>
                        <w:t>第四十八條</w:t>
                      </w:r>
                    </w:p>
                    <w:p w14:paraId="458DBB3B" w14:textId="77777777" w:rsidR="00F6266B" w:rsidRPr="004A7D58" w:rsidRDefault="00F6266B" w:rsidP="00995EAF">
                      <w:pPr>
                        <w:ind w:left="0" w:firstLine="0"/>
                        <w:jc w:val="both"/>
                        <w:rPr>
                          <w:rFonts w:ascii="Microsoft JhengHei" w:eastAsia="Microsoft JhengHei" w:hAnsi="Microsoft JhengHei"/>
                        </w:rPr>
                      </w:pPr>
                      <w:r w:rsidRPr="004A7D58">
                        <w:rPr>
                          <w:rFonts w:ascii="Microsoft JhengHei" w:eastAsia="Microsoft JhengHei" w:hAnsi="Microsoft JhengHei" w:hint="eastAsia"/>
                        </w:rPr>
                        <w:t>[香港特別行政區行政長官行使下列職權：]</w:t>
                      </w:r>
                    </w:p>
                    <w:p w14:paraId="6954A212"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五</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提名並報請中央人民政府任命下列主要官員：各司司長、副司長，各局局長，廉政專員，審計署署長，警務處處長，入境事務處處長，海關關長；建議中央人民政府免除上述官員職務；</w:t>
                      </w:r>
                    </w:p>
                    <w:p w14:paraId="6EDA6BFF" w14:textId="77777777" w:rsidR="00F6266B" w:rsidRPr="004A7D58" w:rsidRDefault="00F6266B" w:rsidP="00995EAF">
                      <w:pPr>
                        <w:ind w:left="0" w:firstLine="0"/>
                        <w:jc w:val="both"/>
                        <w:rPr>
                          <w:rFonts w:ascii="Microsoft JhengHei" w:eastAsia="Microsoft JhengHei" w:hAnsi="Microsoft JhengHei"/>
                          <w:b/>
                        </w:rPr>
                      </w:pPr>
                      <w:r w:rsidRPr="004A7D58">
                        <w:rPr>
                          <w:rFonts w:ascii="Microsoft JhengHei" w:eastAsia="Microsoft JhengHei" w:hAnsi="Microsoft JhengHei" w:hint="eastAsia"/>
                          <w:b/>
                        </w:rPr>
                        <w:t>第二節:：行政機關</w:t>
                      </w:r>
                    </w:p>
                    <w:p w14:paraId="4C6DFF36" w14:textId="77777777" w:rsidR="00F6266B" w:rsidRPr="004A7D58" w:rsidRDefault="00F6266B" w:rsidP="00995EAF">
                      <w:pPr>
                        <w:ind w:left="0" w:firstLine="0"/>
                        <w:jc w:val="both"/>
                        <w:rPr>
                          <w:rFonts w:ascii="Microsoft JhengHei" w:eastAsia="Microsoft JhengHei" w:hAnsi="Microsoft JhengHei"/>
                        </w:rPr>
                      </w:pPr>
                      <w:r w:rsidRPr="004A7D58">
                        <w:rPr>
                          <w:rFonts w:ascii="Microsoft JhengHei" w:eastAsia="Microsoft JhengHei" w:hAnsi="Microsoft JhengHei" w:hint="eastAsia"/>
                        </w:rPr>
                        <w:t>第五十九條</w:t>
                      </w:r>
                    </w:p>
                    <w:p w14:paraId="32E491E9"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香港特別行政區政府是香港特別行政區行政機關。</w:t>
                      </w:r>
                    </w:p>
                    <w:p w14:paraId="05BE6294"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第六十條</w:t>
                      </w:r>
                    </w:p>
                    <w:p w14:paraId="73D86D74"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香港特別行政區政府的首長是香港特別行政區行政長官。</w:t>
                      </w:r>
                    </w:p>
                    <w:p w14:paraId="50EBE2FE"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香港特別行政區政府設政務司、財政司、律政司和各局、處、署。</w:t>
                      </w:r>
                    </w:p>
                    <w:p w14:paraId="046FFAD3"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第六十一條</w:t>
                      </w:r>
                    </w:p>
                    <w:p w14:paraId="56F62E3E" w14:textId="77777777" w:rsidR="00F6266B" w:rsidRPr="004A7D58" w:rsidRDefault="00F6266B" w:rsidP="00995EAF">
                      <w:pPr>
                        <w:ind w:left="0" w:firstLine="0"/>
                        <w:jc w:val="both"/>
                        <w:rPr>
                          <w:rFonts w:ascii="Microsoft JhengHei" w:eastAsia="Microsoft JhengHei" w:hAnsi="Microsoft JhengHei"/>
                        </w:rPr>
                      </w:pPr>
                      <w:r w:rsidRPr="004A7D58">
                        <w:rPr>
                          <w:rFonts w:ascii="Microsoft JhengHei" w:eastAsia="Microsoft JhengHei" w:hAnsi="Microsoft JhengHei" w:hint="eastAsia"/>
                        </w:rPr>
                        <w:t>香港特別行政區的主要官員由在香港通常居住連續滿十五年並在外國無居留權的香港特別行政區永久性居民中的中國公民擔任。</w:t>
                      </w:r>
                    </w:p>
                    <w:p w14:paraId="3D58E634"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第六十二條</w:t>
                      </w:r>
                    </w:p>
                    <w:p w14:paraId="16841F07" w14:textId="77777777" w:rsidR="00F6266B" w:rsidRPr="004A7D58" w:rsidRDefault="00F6266B" w:rsidP="00995EAF">
                      <w:pPr>
                        <w:ind w:left="708" w:hangingChars="295" w:hanging="708"/>
                        <w:jc w:val="both"/>
                        <w:rPr>
                          <w:rFonts w:ascii="Microsoft JhengHei" w:eastAsia="Microsoft JhengHei" w:hAnsi="Microsoft JhengHei"/>
                        </w:rPr>
                      </w:pPr>
                      <w:r w:rsidRPr="004A7D58">
                        <w:rPr>
                          <w:rFonts w:ascii="Microsoft JhengHei" w:eastAsia="Microsoft JhengHei" w:hAnsi="Microsoft JhengHei" w:hint="eastAsia"/>
                        </w:rPr>
                        <w:t>香港特別行政區政府行使下列職權：</w:t>
                      </w:r>
                    </w:p>
                    <w:p w14:paraId="65A7039E"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一</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制定並執行政策；</w:t>
                      </w:r>
                    </w:p>
                    <w:p w14:paraId="5342A774"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二</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管理各項行政事務；</w:t>
                      </w:r>
                    </w:p>
                    <w:p w14:paraId="3F1EEBED"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三</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辦理本法規定的中央人民政府授權的對外事務；</w:t>
                      </w:r>
                    </w:p>
                    <w:p w14:paraId="204DB452"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四</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編制並提出財政預算、決算；</w:t>
                      </w:r>
                    </w:p>
                    <w:p w14:paraId="600B83BB"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五</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擬定並提出法案、議案、附屬法規；</w:t>
                      </w:r>
                    </w:p>
                    <w:p w14:paraId="34C983E3" w14:textId="77777777" w:rsidR="00F6266B" w:rsidRPr="004A7D58" w:rsidRDefault="00F6266B" w:rsidP="00995EAF">
                      <w:pPr>
                        <w:ind w:left="708" w:hangingChars="295" w:hanging="708"/>
                        <w:jc w:val="both"/>
                        <w:rPr>
                          <w:rFonts w:ascii="Microsoft JhengHei" w:eastAsia="Microsoft JhengHei" w:hAnsi="Microsoft JhengHei"/>
                        </w:rPr>
                      </w:pPr>
                      <w:proofErr w:type="gramStart"/>
                      <w:r w:rsidRPr="004A7D58">
                        <w:rPr>
                          <w:rFonts w:ascii="Microsoft JhengHei" w:eastAsia="Microsoft JhengHei" w:hAnsi="Microsoft JhengHei" w:hint="eastAsia"/>
                        </w:rPr>
                        <w:t>( 六</w:t>
                      </w:r>
                      <w:proofErr w:type="gramEnd"/>
                      <w:r w:rsidRPr="004A7D58">
                        <w:rPr>
                          <w:rFonts w:ascii="Microsoft JhengHei" w:eastAsia="Microsoft JhengHei" w:hAnsi="Microsoft JhengHei" w:hint="eastAsia"/>
                        </w:rPr>
                        <w:t xml:space="preserve"> )</w:t>
                      </w:r>
                      <w:r w:rsidRPr="004A7D58">
                        <w:rPr>
                          <w:rFonts w:ascii="Microsoft JhengHei" w:eastAsia="Microsoft JhengHei" w:hAnsi="Microsoft JhengHei" w:hint="eastAsia"/>
                        </w:rPr>
                        <w:tab/>
                        <w:t>委派官員列席立法會並代表政府發言。</w:t>
                      </w:r>
                    </w:p>
                  </w:txbxContent>
                </v:textbox>
                <w10:wrap type="topAndBottom" anchorx="margin"/>
              </v:shape>
            </w:pict>
          </mc:Fallback>
        </mc:AlternateContent>
      </w:r>
      <w:r w:rsidR="00A4717C" w:rsidRPr="004A7D58">
        <w:rPr>
          <w:rFonts w:ascii="Microsoft JhengHei" w:eastAsia="Microsoft JhengHei" w:hAnsi="Microsoft JhengHei" w:hint="eastAsia"/>
          <w:b/>
          <w:lang w:eastAsia="zh-HK"/>
        </w:rPr>
        <w:t>資料一</w:t>
      </w:r>
    </w:p>
    <w:p w14:paraId="4A159FBF" w14:textId="4C75ECF0" w:rsidR="00A4717C" w:rsidRDefault="00A4717C" w:rsidP="00A4717C">
      <w:pPr>
        <w:ind w:left="0" w:firstLine="0"/>
        <w:rPr>
          <w:rFonts w:eastAsiaTheme="minorEastAsia"/>
          <w:color w:val="404040"/>
          <w:shd w:val="clear" w:color="auto" w:fill="FFFFFF"/>
        </w:rPr>
      </w:pPr>
    </w:p>
    <w:p w14:paraId="6D259B7C" w14:textId="77777777" w:rsidR="00A4717C" w:rsidRDefault="00A4717C" w:rsidP="00A4717C">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基本法</w:t>
      </w:r>
      <w:r>
        <w:rPr>
          <w:rFonts w:eastAsiaTheme="minorEastAsia" w:hint="eastAsia"/>
          <w:sz w:val="22"/>
        </w:rPr>
        <w:t>&gt;</w:t>
      </w:r>
      <w:r>
        <w:rPr>
          <w:rFonts w:eastAsiaTheme="minorEastAsia" w:hint="eastAsia"/>
          <w:sz w:val="22"/>
          <w:lang w:eastAsia="zh-HK"/>
        </w:rPr>
        <w:t>第四章</w:t>
      </w:r>
      <w:r>
        <w:rPr>
          <w:rFonts w:eastAsiaTheme="minorEastAsia" w:hint="eastAsia"/>
          <w:sz w:val="22"/>
        </w:rPr>
        <w:t>，</w:t>
      </w:r>
    </w:p>
    <w:p w14:paraId="56CAD244" w14:textId="5B3CD053" w:rsidR="00A4717C" w:rsidRPr="008618C6" w:rsidRDefault="0013427E" w:rsidP="00A4717C">
      <w:pPr>
        <w:ind w:left="0" w:firstLine="0"/>
        <w:rPr>
          <w:sz w:val="22"/>
        </w:rPr>
      </w:pPr>
      <w:hyperlink r:id="rId105" w:history="1">
        <w:r w:rsidR="00A4717C" w:rsidRPr="007C1ADC">
          <w:rPr>
            <w:rStyle w:val="ac"/>
            <w:sz w:val="22"/>
          </w:rPr>
          <w:t>https://www.basiclaw.gov.hk/tc/basiclaw/chapter4.html</w:t>
        </w:r>
      </w:hyperlink>
    </w:p>
    <w:p w14:paraId="3DF15C09" w14:textId="77777777" w:rsidR="00A4717C" w:rsidRPr="00676450" w:rsidRDefault="00A4717C" w:rsidP="00A4717C">
      <w:pPr>
        <w:rPr>
          <w:rFonts w:eastAsiaTheme="minorEastAsia"/>
          <w:color w:val="404040"/>
          <w:shd w:val="clear" w:color="auto" w:fill="FFFFFF"/>
        </w:rPr>
      </w:pPr>
    </w:p>
    <w:p w14:paraId="6F649D3C" w14:textId="7F83AB47" w:rsidR="00A4717C" w:rsidRDefault="00A4717C" w:rsidP="00A4717C">
      <w:pPr>
        <w:rPr>
          <w:b/>
          <w:lang w:eastAsia="zh-HK"/>
        </w:rPr>
      </w:pPr>
    </w:p>
    <w:p w14:paraId="01F0EA15" w14:textId="45F87270" w:rsidR="00A4717C" w:rsidRPr="00F82504" w:rsidRDefault="00F82504" w:rsidP="00A4717C">
      <w:pPr>
        <w:rPr>
          <w:rFonts w:ascii="Microsoft JhengHei" w:eastAsia="Microsoft JhengHei" w:hAnsi="Microsoft JhengHei"/>
          <w:b/>
          <w:lang w:eastAsia="zh-HK"/>
        </w:rPr>
      </w:pPr>
      <w:r w:rsidRPr="00114ED1">
        <w:rPr>
          <w:rFonts w:eastAsia="DFKai-SB"/>
          <w:bCs/>
          <w:noProof/>
          <w:kern w:val="0"/>
        </w:rPr>
        <w:lastRenderedPageBreak/>
        <mc:AlternateContent>
          <mc:Choice Requires="wps">
            <w:drawing>
              <wp:anchor distT="0" distB="0" distL="114300" distR="114300" simplePos="0" relativeHeight="251675136" behindDoc="0" locked="0" layoutInCell="1" allowOverlap="1" wp14:anchorId="5E1E9B48" wp14:editId="0ABE70F8">
                <wp:simplePos x="0" y="0"/>
                <wp:positionH relativeFrom="margin">
                  <wp:align>right</wp:align>
                </wp:positionH>
                <wp:positionV relativeFrom="paragraph">
                  <wp:posOffset>285115</wp:posOffset>
                </wp:positionV>
                <wp:extent cx="5255260" cy="3402965"/>
                <wp:effectExtent l="0" t="0" r="21590" b="26035"/>
                <wp:wrapTopAndBottom/>
                <wp:docPr id="50191" name="文字方塊 50191"/>
                <wp:cNvGraphicFramePr/>
                <a:graphic xmlns:a="http://schemas.openxmlformats.org/drawingml/2006/main">
                  <a:graphicData uri="http://schemas.microsoft.com/office/word/2010/wordprocessingShape">
                    <wps:wsp>
                      <wps:cNvSpPr txBox="1"/>
                      <wps:spPr>
                        <a:xfrm>
                          <a:off x="0" y="0"/>
                          <a:ext cx="5255260" cy="3402965"/>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31D564F8" w14:textId="77777777" w:rsidR="00F6266B" w:rsidRPr="00F82504" w:rsidRDefault="00F6266B" w:rsidP="00A4717C">
                            <w:pPr>
                              <w:spacing w:beforeLines="30" w:before="72"/>
                              <w:ind w:left="0" w:rightChars="5" w:right="12" w:firstLine="0"/>
                              <w:jc w:val="both"/>
                              <w:rPr>
                                <w:rFonts w:ascii="Microsoft JhengHei" w:eastAsia="Microsoft JhengHei" w:hAnsi="Microsoft JhengHei"/>
                              </w:rPr>
                            </w:pPr>
                            <w:r w:rsidRPr="00F82504">
                              <w:rPr>
                                <w:rFonts w:ascii="Microsoft JhengHei" w:eastAsia="Microsoft JhengHei" w:hAnsi="Microsoft JhengHei" w:hint="eastAsia"/>
                              </w:rPr>
                              <w:t>根據《中華人民共和國香港特別行政區基本法》第一百零四條的規定，</w:t>
                            </w:r>
                            <w:r w:rsidRPr="00F82504">
                              <w:rPr>
                                <w:rFonts w:ascii="Microsoft JhengHei" w:eastAsia="Microsoft JhengHei" w:hAnsi="Microsoft JhengHei"/>
                              </w:rPr>
                              <w:t>“香港特別行政區行政長官、主要官員、行政會議成員、立法會議員、各級法院法官和其他司法人員在就職時必須依法宣誓擁護中華人民共和國香港特別行政區基本法，效忠中華人民共和國香港特別行政區”。</w:t>
                            </w:r>
                            <w:r w:rsidRPr="00F82504">
                              <w:rPr>
                                <w:rFonts w:ascii="Microsoft JhengHei" w:eastAsia="Microsoft JhengHei" w:hAnsi="Microsoft JhengHei" w:hint="eastAsia"/>
                              </w:rPr>
                              <w:t>為此，全國人民代表大會香港特別行政區籌備委員會決定：</w:t>
                            </w:r>
                          </w:p>
                          <w:p w14:paraId="628F5F33" w14:textId="77777777" w:rsidR="00F6266B" w:rsidRPr="00F82504" w:rsidRDefault="00F6266B" w:rsidP="00A4717C">
                            <w:pPr>
                              <w:spacing w:beforeLines="30" w:before="72"/>
                              <w:ind w:left="566" w:rightChars="5" w:right="12" w:hangingChars="236" w:hanging="566"/>
                              <w:jc w:val="both"/>
                              <w:rPr>
                                <w:rFonts w:ascii="Microsoft JhengHei" w:eastAsia="Microsoft JhengHei" w:hAnsi="Microsoft JhengHei"/>
                              </w:rPr>
                            </w:pPr>
                            <w:r w:rsidRPr="00F82504">
                              <w:rPr>
                                <w:rFonts w:ascii="Microsoft JhengHei" w:eastAsia="Microsoft JhengHei" w:hAnsi="Microsoft JhengHei"/>
                              </w:rPr>
                              <w:t>… …</w:t>
                            </w:r>
                          </w:p>
                          <w:p w14:paraId="314410F4" w14:textId="77777777" w:rsidR="00F6266B" w:rsidRPr="00F82504" w:rsidRDefault="00F6266B" w:rsidP="00A4717C">
                            <w:pPr>
                              <w:pStyle w:val="a6"/>
                              <w:numPr>
                                <w:ilvl w:val="0"/>
                                <w:numId w:val="54"/>
                              </w:numPr>
                              <w:spacing w:beforeLines="30" w:before="72"/>
                              <w:ind w:rightChars="5" w:right="12"/>
                              <w:jc w:val="both"/>
                              <w:rPr>
                                <w:rFonts w:ascii="Microsoft JhengHei" w:eastAsia="Microsoft JhengHei" w:hAnsi="Microsoft JhengHei"/>
                              </w:rPr>
                            </w:pPr>
                            <w:r w:rsidRPr="00F82504">
                              <w:rPr>
                                <w:rFonts w:ascii="Microsoft JhengHei" w:eastAsia="Microsoft JhengHei" w:hAnsi="Microsoft JhengHei" w:hint="eastAsia"/>
                              </w:rPr>
                              <w:t>香港特別行政區…</w:t>
                            </w:r>
                            <w:r w:rsidRPr="00F82504">
                              <w:rPr>
                                <w:rFonts w:ascii="Microsoft JhengHei" w:eastAsia="Microsoft JhengHei" w:hAnsi="Microsoft JhengHei"/>
                              </w:rPr>
                              <w:t xml:space="preserve"> …</w:t>
                            </w:r>
                            <w:r w:rsidRPr="00F82504">
                              <w:rPr>
                                <w:rFonts w:ascii="Microsoft JhengHei" w:eastAsia="Microsoft JhengHei" w:hAnsi="Microsoft JhengHei" w:hint="eastAsia"/>
                              </w:rPr>
                              <w:t>主要官員在宣誓時，由國務院總理或其委託的代表監誓…</w:t>
                            </w:r>
                            <w:r w:rsidRPr="00F82504">
                              <w:rPr>
                                <w:rFonts w:ascii="Microsoft JhengHei" w:eastAsia="Microsoft JhengHei" w:hAnsi="Microsoft JhengHei"/>
                              </w:rPr>
                              <w:t xml:space="preserve"> …</w:t>
                            </w:r>
                          </w:p>
                          <w:p w14:paraId="1B4B29EC" w14:textId="77777777" w:rsidR="00F6266B" w:rsidRPr="00F82504" w:rsidRDefault="00F6266B" w:rsidP="00A4717C">
                            <w:pPr>
                              <w:pStyle w:val="a6"/>
                              <w:numPr>
                                <w:ilvl w:val="0"/>
                                <w:numId w:val="54"/>
                              </w:numPr>
                              <w:spacing w:beforeLines="30" w:before="72"/>
                              <w:ind w:rightChars="5" w:right="12"/>
                              <w:jc w:val="both"/>
                              <w:rPr>
                                <w:rFonts w:ascii="Microsoft JhengHei" w:eastAsia="Microsoft JhengHei" w:hAnsi="Microsoft JhengHei"/>
                              </w:rPr>
                            </w:pPr>
                            <w:r w:rsidRPr="00F82504">
                              <w:rPr>
                                <w:rFonts w:ascii="Microsoft JhengHei" w:eastAsia="Microsoft JhengHei" w:hAnsi="Microsoft JhengHei" w:hint="eastAsia"/>
                              </w:rPr>
                              <w:t>參加宣誓就職的有關人員中，凡身兼兩項職務者，除香港特別行政區行政長官外，均應分別參加其所擔任職務的宣誓。</w:t>
                            </w:r>
                          </w:p>
                          <w:p w14:paraId="2D940EF0" w14:textId="77777777" w:rsidR="00F6266B" w:rsidRPr="00F82504" w:rsidRDefault="00F6266B" w:rsidP="00A4717C">
                            <w:pPr>
                              <w:spacing w:beforeLines="30" w:before="72"/>
                              <w:ind w:left="0" w:rightChars="5" w:right="12" w:firstLine="0"/>
                              <w:jc w:val="both"/>
                              <w:rPr>
                                <w:rFonts w:ascii="Microsoft JhengHei" w:eastAsia="Microsoft JhengHei" w:hAnsi="Microsoft JhengHei"/>
                              </w:rPr>
                            </w:pPr>
                            <w:r w:rsidRPr="00F82504">
                              <w:rPr>
                                <w:rFonts w:ascii="Microsoft JhengHei" w:eastAsia="Microsoft JhengHei" w:hAnsi="Microsoft JhengHei" w:hint="eastAsia"/>
                              </w:rPr>
                              <w:t>…</w:t>
                            </w:r>
                            <w:r w:rsidRPr="00F82504">
                              <w:rPr>
                                <w:rFonts w:ascii="Microsoft JhengHei" w:eastAsia="Microsoft JhengHei" w:hAnsi="Microsoft JhengHei"/>
                              </w:rPr>
                              <w:t xml:space="preserve"> …</w:t>
                            </w:r>
                          </w:p>
                          <w:p w14:paraId="240DDC9D"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E9B48" id="文字方塊 50191" o:spid="_x0000_s1155" type="#_x0000_t202" style="position:absolute;left:0;text-align:left;margin-left:362.6pt;margin-top:22.45pt;width:413.8pt;height:267.95pt;z-index:25167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Cmi9QIAAKIGAAAOAAAAZHJzL2Uyb0RvYy54bWy8VV1uEzEQfkfiDpbfaTZpNk1W3VShVRFS&#10;aSta1GfH601WeO3Fdn7KBZA4QHnmAByAA7Xn4LN3N4lKhQAhXjb2zHh+vvlmcni0LiVZCmMLrVLa&#10;3YsoEYrrrFCzlL67Pn0xpMQ6pjImtRIpvRWWHo2fPztcVYno6bmWmTAETpRNVlVK585VSadj+VyU&#10;zO7pSigoc21K5nA1s05m2AreS9npRdGgs9Imq4zmwlpIT2olHQf/eS64u8hzKxyRKUVuLnxN+E79&#10;tzM+ZMnMsGpe8CYN9hdZlKxQCLpxdcIcIwtT/OSqLLjRVuduj+uyo/O84CLUgGq60aNqruasEqEW&#10;gGOrDUz237nl58tLQ4ospXHUHXUpUaxEmx7uPt1/+/Jw9/3+62dSa4DUqrIJHlxVeOLWL/UaHfcI&#10;ermF0AOwzk3pf1EagR6Y325wFmtHOIRxL457A6g4dPv9qDcaxN5PZ/u8Mta9Erok/pBSg0YGfNny&#10;zLratDVpYM9OCylJLguwSIFrlBjtbgo3Dyj6TIOhxfv6QCoNIKMgtmY2PZaGLBl4MowG/UkvyOWi&#10;fKOzWhxHUcMXSMGqWjpqxUi+8RIKmdndKAd9/9hLfidSv/XJkt1QcSv+Zajh/n8L1UWkPyjLJ/YE&#10;gget+ImyIJq1HZOFIsyvldiDCU/EciYFqBtIyBJXSPEWRKnpgaEOlPCgS0VWKR3sx00PtCw2Ok+j&#10;TeunkvH3DRXt1gppSIW2bonuT249XYfRGQ3bKZjq7BbDAeYF6tuKnxbwf8asu2QGmwVZY1u6C3xy&#10;qZGUbk6UzLX5+JTc22PgoaVkhU2VUvthwQwILl8rMHjU7ffh1oVLPz7o4WJ2NdNdjVqUxxokx6gj&#10;u3D09k62x9zo8gZLdeKjQsUUR+yUuvZ47Or9iaXMxWQSjLDMKubO1FXF20nzuF6vb5ipmhl2GP9z&#10;3e40ljwa5drWd0vpycLpvAiN9EDXqDb4YxHWA1Yvbb9pd+/BavvXMv4BAAD//wMAUEsDBBQABgAI&#10;AAAAIQD56i5v3QAAAAcBAAAPAAAAZHJzL2Rvd25yZXYueG1sTI/BTsMwEETvSPyDtUjcqNNQShqy&#10;qRCoRwQUDu3NjZckwl4H22nD32NOcBzNaOZNtZ6sEUfyoXeMMJ9lIIgbp3tuEd7fNlcFiBAVa2Uc&#10;E8I3BVjX52eVKrU78Ssdt7EVqYRDqRC6GIdSytB0ZFWYuYE4eR/OWxWT9K3UXp1SuTUyz7KltKrn&#10;tNCpgR46aj63o0XwY/d4/fTytfOrfqP13pjnkM8RLy+m+zsQkab4F4Zf/IQOdWI6uJF1EAYhHYkI&#10;i8UKRHKL/HYJ4oBwU2QFyLqS//nrHwAAAP//AwBQSwECLQAUAAYACAAAACEAtoM4kv4AAADhAQAA&#10;EwAAAAAAAAAAAAAAAAAAAAAAW0NvbnRlbnRfVHlwZXNdLnhtbFBLAQItABQABgAIAAAAIQA4/SH/&#10;1gAAAJQBAAALAAAAAAAAAAAAAAAAAC8BAABfcmVscy8ucmVsc1BLAQItABQABgAIAAAAIQDvrCmi&#10;9QIAAKIGAAAOAAAAAAAAAAAAAAAAAC4CAABkcnMvZTJvRG9jLnhtbFBLAQItABQABgAIAAAAIQD5&#10;6i5v3QAAAAcBAAAPAAAAAAAAAAAAAAAAAE8FAABkcnMvZG93bnJldi54bWxQSwUGAAAAAAQABADz&#10;AAAAWQYAAAAA&#10;" fillcolor="#f9f7fa" strokeweight=".5pt">
                <v:fill color2="#d9d0e3" rotate="t" colors="0 #f9f7fa;48497f #c6b9d5;54395f #c6b9d5;1 #d9d0e3" focus="100%" type="gradient"/>
                <v:textbox>
                  <w:txbxContent>
                    <w:p w14:paraId="31D564F8" w14:textId="77777777" w:rsidR="00F6266B" w:rsidRPr="00F82504" w:rsidRDefault="00F6266B" w:rsidP="00A4717C">
                      <w:pPr>
                        <w:spacing w:beforeLines="30" w:before="72"/>
                        <w:ind w:left="0" w:rightChars="5" w:right="12" w:firstLine="0"/>
                        <w:jc w:val="both"/>
                        <w:rPr>
                          <w:rFonts w:ascii="Microsoft JhengHei" w:eastAsia="Microsoft JhengHei" w:hAnsi="Microsoft JhengHei"/>
                        </w:rPr>
                      </w:pPr>
                      <w:r w:rsidRPr="00F82504">
                        <w:rPr>
                          <w:rFonts w:ascii="Microsoft JhengHei" w:eastAsia="Microsoft JhengHei" w:hAnsi="Microsoft JhengHei" w:hint="eastAsia"/>
                        </w:rPr>
                        <w:t>根據《中華人民共和國香港特別行政區基本法》第一百零四條的規定，</w:t>
                      </w:r>
                      <w:r w:rsidRPr="00F82504">
                        <w:rPr>
                          <w:rFonts w:ascii="Microsoft JhengHei" w:eastAsia="Microsoft JhengHei" w:hAnsi="Microsoft JhengHei"/>
                        </w:rPr>
                        <w:t>“香港特別行政區行政長官、主要官員、行政會議成員、立法會議員、各級法院法官和其他司法人員在就職時必須依法宣誓擁護中華人民共和國香港特別行政區基本法，效忠中華人民共和國香港特別行政區”。</w:t>
                      </w:r>
                      <w:r w:rsidRPr="00F82504">
                        <w:rPr>
                          <w:rFonts w:ascii="Microsoft JhengHei" w:eastAsia="Microsoft JhengHei" w:hAnsi="Microsoft JhengHei" w:hint="eastAsia"/>
                        </w:rPr>
                        <w:t>為此，全國人民代表大會香港特別行政區籌備委員會決定：</w:t>
                      </w:r>
                    </w:p>
                    <w:p w14:paraId="628F5F33" w14:textId="77777777" w:rsidR="00F6266B" w:rsidRPr="00F82504" w:rsidRDefault="00F6266B" w:rsidP="00A4717C">
                      <w:pPr>
                        <w:spacing w:beforeLines="30" w:before="72"/>
                        <w:ind w:left="566" w:rightChars="5" w:right="12" w:hangingChars="236" w:hanging="566"/>
                        <w:jc w:val="both"/>
                        <w:rPr>
                          <w:rFonts w:ascii="Microsoft JhengHei" w:eastAsia="Microsoft JhengHei" w:hAnsi="Microsoft JhengHei"/>
                        </w:rPr>
                      </w:pPr>
                      <w:r w:rsidRPr="00F82504">
                        <w:rPr>
                          <w:rFonts w:ascii="Microsoft JhengHei" w:eastAsia="Microsoft JhengHei" w:hAnsi="Microsoft JhengHei"/>
                        </w:rPr>
                        <w:t>… …</w:t>
                      </w:r>
                    </w:p>
                    <w:p w14:paraId="314410F4" w14:textId="77777777" w:rsidR="00F6266B" w:rsidRPr="00F82504" w:rsidRDefault="00F6266B" w:rsidP="00A4717C">
                      <w:pPr>
                        <w:pStyle w:val="a6"/>
                        <w:numPr>
                          <w:ilvl w:val="0"/>
                          <w:numId w:val="54"/>
                        </w:numPr>
                        <w:spacing w:beforeLines="30" w:before="72"/>
                        <w:ind w:rightChars="5" w:right="12"/>
                        <w:jc w:val="both"/>
                        <w:rPr>
                          <w:rFonts w:ascii="Microsoft JhengHei" w:eastAsia="Microsoft JhengHei" w:hAnsi="Microsoft JhengHei"/>
                        </w:rPr>
                      </w:pPr>
                      <w:r w:rsidRPr="00F82504">
                        <w:rPr>
                          <w:rFonts w:ascii="Microsoft JhengHei" w:eastAsia="Microsoft JhengHei" w:hAnsi="Microsoft JhengHei" w:hint="eastAsia"/>
                        </w:rPr>
                        <w:t>香港特別行政區…</w:t>
                      </w:r>
                      <w:r w:rsidRPr="00F82504">
                        <w:rPr>
                          <w:rFonts w:ascii="Microsoft JhengHei" w:eastAsia="Microsoft JhengHei" w:hAnsi="Microsoft JhengHei"/>
                        </w:rPr>
                        <w:t xml:space="preserve"> …</w:t>
                      </w:r>
                      <w:r w:rsidRPr="00F82504">
                        <w:rPr>
                          <w:rFonts w:ascii="Microsoft JhengHei" w:eastAsia="Microsoft JhengHei" w:hAnsi="Microsoft JhengHei" w:hint="eastAsia"/>
                        </w:rPr>
                        <w:t>主要官員在宣誓時，由國務院總理或其委託的代表監誓…</w:t>
                      </w:r>
                      <w:r w:rsidRPr="00F82504">
                        <w:rPr>
                          <w:rFonts w:ascii="Microsoft JhengHei" w:eastAsia="Microsoft JhengHei" w:hAnsi="Microsoft JhengHei"/>
                        </w:rPr>
                        <w:t xml:space="preserve"> …</w:t>
                      </w:r>
                    </w:p>
                    <w:p w14:paraId="1B4B29EC" w14:textId="77777777" w:rsidR="00F6266B" w:rsidRPr="00F82504" w:rsidRDefault="00F6266B" w:rsidP="00A4717C">
                      <w:pPr>
                        <w:pStyle w:val="a6"/>
                        <w:numPr>
                          <w:ilvl w:val="0"/>
                          <w:numId w:val="54"/>
                        </w:numPr>
                        <w:spacing w:beforeLines="30" w:before="72"/>
                        <w:ind w:rightChars="5" w:right="12"/>
                        <w:jc w:val="both"/>
                        <w:rPr>
                          <w:rFonts w:ascii="Microsoft JhengHei" w:eastAsia="Microsoft JhengHei" w:hAnsi="Microsoft JhengHei"/>
                        </w:rPr>
                      </w:pPr>
                      <w:r w:rsidRPr="00F82504">
                        <w:rPr>
                          <w:rFonts w:ascii="Microsoft JhengHei" w:eastAsia="Microsoft JhengHei" w:hAnsi="Microsoft JhengHei" w:hint="eastAsia"/>
                        </w:rPr>
                        <w:t>參加宣誓就職的有關人員中，凡身兼兩項職務者，除香港特別行政區行政長官外，均應分別參加其所擔任職務的宣誓。</w:t>
                      </w:r>
                    </w:p>
                    <w:p w14:paraId="2D940EF0" w14:textId="77777777" w:rsidR="00F6266B" w:rsidRPr="00F82504" w:rsidRDefault="00F6266B" w:rsidP="00A4717C">
                      <w:pPr>
                        <w:spacing w:beforeLines="30" w:before="72"/>
                        <w:ind w:left="0" w:rightChars="5" w:right="12" w:firstLine="0"/>
                        <w:jc w:val="both"/>
                        <w:rPr>
                          <w:rFonts w:ascii="Microsoft JhengHei" w:eastAsia="Microsoft JhengHei" w:hAnsi="Microsoft JhengHei"/>
                        </w:rPr>
                      </w:pPr>
                      <w:r w:rsidRPr="00F82504">
                        <w:rPr>
                          <w:rFonts w:ascii="Microsoft JhengHei" w:eastAsia="Microsoft JhengHei" w:hAnsi="Microsoft JhengHei" w:hint="eastAsia"/>
                        </w:rPr>
                        <w:t>…</w:t>
                      </w:r>
                      <w:r w:rsidRPr="00F82504">
                        <w:rPr>
                          <w:rFonts w:ascii="Microsoft JhengHei" w:eastAsia="Microsoft JhengHei" w:hAnsi="Microsoft JhengHei"/>
                        </w:rPr>
                        <w:t xml:space="preserve"> …</w:t>
                      </w:r>
                    </w:p>
                    <w:p w14:paraId="240DDC9D"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v:textbox>
                <w10:wrap type="topAndBottom" anchorx="margin"/>
              </v:shape>
            </w:pict>
          </mc:Fallback>
        </mc:AlternateContent>
      </w:r>
      <w:r w:rsidR="00A4717C" w:rsidRPr="00F82504">
        <w:rPr>
          <w:rFonts w:ascii="Microsoft JhengHei" w:eastAsia="Microsoft JhengHei" w:hAnsi="Microsoft JhengHei" w:hint="eastAsia"/>
          <w:b/>
          <w:lang w:eastAsia="zh-HK"/>
        </w:rPr>
        <w:t>資料二</w:t>
      </w:r>
    </w:p>
    <w:p w14:paraId="017EA4BD" w14:textId="59A45F23" w:rsidR="00A4717C" w:rsidRDefault="00A4717C" w:rsidP="00F82504">
      <w:pPr>
        <w:ind w:left="0" w:firstLine="0"/>
        <w:jc w:val="both"/>
        <w:rPr>
          <w:sz w:val="22"/>
          <w:lang w:eastAsia="zh-HK"/>
        </w:rPr>
      </w:pPr>
      <w:r>
        <w:rPr>
          <w:rFonts w:hint="eastAsia"/>
          <w:sz w:val="22"/>
          <w:lang w:eastAsia="zh-HK"/>
        </w:rPr>
        <w:t>資料來源：</w:t>
      </w:r>
      <w:r w:rsidRPr="00C16C8B">
        <w:rPr>
          <w:rFonts w:hint="eastAsia"/>
          <w:sz w:val="22"/>
          <w:lang w:eastAsia="zh-HK"/>
        </w:rPr>
        <w:t>全國人民代表大會香港特別行政區籌備委員會（</w:t>
      </w:r>
      <w:r w:rsidRPr="00C16C8B">
        <w:rPr>
          <w:rFonts w:hint="eastAsia"/>
          <w:sz w:val="22"/>
          <w:lang w:eastAsia="zh-HK"/>
        </w:rPr>
        <w:t>1997</w:t>
      </w:r>
      <w:r w:rsidRPr="00C16C8B">
        <w:rPr>
          <w:rFonts w:hint="eastAsia"/>
          <w:sz w:val="22"/>
          <w:lang w:eastAsia="zh-HK"/>
        </w:rPr>
        <w:t>年</w:t>
      </w:r>
      <w:r w:rsidRPr="00C16C8B">
        <w:rPr>
          <w:rFonts w:hint="eastAsia"/>
          <w:sz w:val="22"/>
          <w:lang w:eastAsia="zh-HK"/>
        </w:rPr>
        <w:t>5</w:t>
      </w:r>
      <w:r w:rsidRPr="00C16C8B">
        <w:rPr>
          <w:rFonts w:hint="eastAsia"/>
          <w:sz w:val="22"/>
          <w:lang w:eastAsia="zh-HK"/>
        </w:rPr>
        <w:t>月</w:t>
      </w:r>
      <w:r w:rsidRPr="00C16C8B">
        <w:rPr>
          <w:rFonts w:hint="eastAsia"/>
          <w:sz w:val="22"/>
          <w:lang w:eastAsia="zh-HK"/>
        </w:rPr>
        <w:t>23</w:t>
      </w:r>
      <w:r w:rsidRPr="00C16C8B">
        <w:rPr>
          <w:rFonts w:hint="eastAsia"/>
          <w:sz w:val="22"/>
          <w:lang w:eastAsia="zh-HK"/>
        </w:rPr>
        <w:t>日）</w:t>
      </w:r>
      <w:r>
        <w:rPr>
          <w:rFonts w:hint="eastAsia"/>
          <w:sz w:val="22"/>
        </w:rPr>
        <w:t>，</w:t>
      </w:r>
      <w:r w:rsidRPr="00C16C8B">
        <w:rPr>
          <w:rFonts w:hint="eastAsia"/>
          <w:sz w:val="22"/>
          <w:lang w:eastAsia="zh-HK"/>
        </w:rPr>
        <w:t>〈全國人民代表大會香港特別行政區籌備委員會關於香港特別行政區有關人員就職宣誓事宜的決定〉，載於《中華人民共和國國務院公報》</w:t>
      </w:r>
      <w:r w:rsidRPr="00C16C8B">
        <w:rPr>
          <w:rFonts w:hint="eastAsia"/>
          <w:sz w:val="22"/>
          <w:lang w:eastAsia="zh-HK"/>
        </w:rPr>
        <w:t>1997</w:t>
      </w:r>
      <w:r w:rsidRPr="00C16C8B">
        <w:rPr>
          <w:rFonts w:hint="eastAsia"/>
          <w:sz w:val="22"/>
          <w:lang w:eastAsia="zh-HK"/>
        </w:rPr>
        <w:t>年第</w:t>
      </w:r>
      <w:r w:rsidRPr="00C16C8B">
        <w:rPr>
          <w:rFonts w:hint="eastAsia"/>
          <w:sz w:val="22"/>
          <w:lang w:eastAsia="zh-HK"/>
        </w:rPr>
        <w:t>18</w:t>
      </w:r>
      <w:r w:rsidRPr="00C16C8B">
        <w:rPr>
          <w:rFonts w:hint="eastAsia"/>
          <w:sz w:val="22"/>
          <w:lang w:eastAsia="zh-HK"/>
        </w:rPr>
        <w:t>號（總號</w:t>
      </w:r>
      <w:r w:rsidRPr="00C16C8B">
        <w:rPr>
          <w:rFonts w:hint="eastAsia"/>
          <w:sz w:val="22"/>
          <w:lang w:eastAsia="zh-HK"/>
        </w:rPr>
        <w:t>870</w:t>
      </w:r>
      <w:r w:rsidRPr="00C16C8B">
        <w:rPr>
          <w:rFonts w:hint="eastAsia"/>
          <w:sz w:val="22"/>
          <w:lang w:eastAsia="zh-HK"/>
        </w:rPr>
        <w:t>），頁</w:t>
      </w:r>
      <w:r w:rsidRPr="00C16C8B">
        <w:rPr>
          <w:rFonts w:hint="eastAsia"/>
          <w:sz w:val="22"/>
          <w:lang w:eastAsia="zh-HK"/>
        </w:rPr>
        <w:t>777-778</w:t>
      </w:r>
      <w:r>
        <w:rPr>
          <w:rFonts w:hint="eastAsia"/>
          <w:sz w:val="22"/>
        </w:rPr>
        <w:t>，</w:t>
      </w:r>
      <w:r w:rsidR="00760F56">
        <w:fldChar w:fldCharType="begin"/>
      </w:r>
      <w:r w:rsidR="00760F56">
        <w:instrText xml:space="preserve"> HYPERLINK "http://www.gov.cn/gongbao/shuju/1997/gwyb199718.pdf" </w:instrText>
      </w:r>
      <w:r w:rsidR="00760F56">
        <w:fldChar w:fldCharType="separate"/>
      </w:r>
      <w:r w:rsidR="00E7137C" w:rsidRPr="00AD0DAE">
        <w:rPr>
          <w:rStyle w:val="ac"/>
          <w:sz w:val="22"/>
          <w:lang w:eastAsia="zh-HK"/>
        </w:rPr>
        <w:t>http://www.gov.cn/gongbao/shuju/1997/gwyb199718.pdf</w:t>
      </w:r>
      <w:r w:rsidR="00760F56">
        <w:rPr>
          <w:rStyle w:val="ac"/>
          <w:sz w:val="22"/>
          <w:lang w:eastAsia="zh-HK"/>
        </w:rPr>
        <w:fldChar w:fldCharType="end"/>
      </w:r>
    </w:p>
    <w:p w14:paraId="61082B51" w14:textId="77777777" w:rsidR="00E7137C" w:rsidRPr="00114ED1" w:rsidRDefault="00E7137C" w:rsidP="00F82504">
      <w:pPr>
        <w:ind w:left="0" w:firstLine="0"/>
        <w:jc w:val="both"/>
        <w:rPr>
          <w:sz w:val="22"/>
          <w:lang w:eastAsia="zh-HK"/>
        </w:rPr>
      </w:pPr>
    </w:p>
    <w:p w14:paraId="7282981C" w14:textId="313F0C31" w:rsidR="00A4717C" w:rsidRDefault="00E7137C" w:rsidP="00E7137C">
      <w:pPr>
        <w:ind w:left="0" w:firstLine="0"/>
        <w:jc w:val="center"/>
        <w:rPr>
          <w:sz w:val="22"/>
        </w:rPr>
      </w:pPr>
      <w:r>
        <w:rPr>
          <w:noProof/>
          <w:sz w:val="22"/>
        </w:rPr>
        <w:drawing>
          <wp:inline distT="0" distB="0" distL="0" distR="0" wp14:anchorId="65A1D1C6" wp14:editId="47009EF4">
            <wp:extent cx="4792980" cy="2607113"/>
            <wp:effectExtent l="0" t="0" r="7620" b="3175"/>
            <wp:docPr id="44081" name="圖片 4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1" name="P2022070100392_photo_1217054.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800570" cy="2611242"/>
                    </a:xfrm>
                    <a:prstGeom prst="rect">
                      <a:avLst/>
                    </a:prstGeom>
                  </pic:spPr>
                </pic:pic>
              </a:graphicData>
            </a:graphic>
          </wp:inline>
        </w:drawing>
      </w:r>
    </w:p>
    <w:p w14:paraId="0F6E8372" w14:textId="6BEE4E6E" w:rsidR="00E7137C" w:rsidRPr="00E7137C" w:rsidRDefault="00E7137C" w:rsidP="00E7137C">
      <w:pPr>
        <w:ind w:hanging="141"/>
        <w:rPr>
          <w:rFonts w:ascii="Microsoft JhengHei" w:eastAsia="Microsoft JhengHei" w:hAnsi="Microsoft JhengHei" w:cs="Arial"/>
          <w:color w:val="000000" w:themeColor="text1"/>
          <w:kern w:val="0"/>
        </w:rPr>
      </w:pPr>
      <w:r>
        <w:rPr>
          <w:rFonts w:ascii="Microsoft JhengHei" w:eastAsia="Microsoft JhengHei" w:hAnsi="Microsoft JhengHei" w:cs="Arial" w:hint="eastAsia"/>
          <w:color w:val="000000" w:themeColor="text1"/>
        </w:rPr>
        <w:t>（</w:t>
      </w:r>
      <w:r w:rsidRPr="00E7137C">
        <w:rPr>
          <w:rFonts w:ascii="Microsoft JhengHei" w:eastAsia="Microsoft JhengHei" w:hAnsi="Microsoft JhengHei" w:hint="eastAsia"/>
          <w:color w:val="000000" w:themeColor="text1"/>
          <w:lang w:eastAsia="zh-HK"/>
        </w:rPr>
        <w:t>圖</w:t>
      </w:r>
      <w:r w:rsidRPr="00E7137C">
        <w:rPr>
          <w:rFonts w:ascii="Microsoft JhengHei" w:eastAsia="Microsoft JhengHei" w:hAnsi="Microsoft JhengHei" w:hint="eastAsia"/>
          <w:color w:val="000000" w:themeColor="text1"/>
        </w:rPr>
        <w:t>片來</w:t>
      </w:r>
      <w:r w:rsidRPr="00E7137C">
        <w:rPr>
          <w:rFonts w:ascii="Microsoft JhengHei" w:eastAsia="Microsoft JhengHei" w:hAnsi="Microsoft JhengHei" w:hint="eastAsia"/>
          <w:color w:val="000000" w:themeColor="text1"/>
          <w:lang w:eastAsia="zh-HK"/>
        </w:rPr>
        <w:t>源﹕政</w:t>
      </w:r>
      <w:r w:rsidRPr="00E7137C">
        <w:rPr>
          <w:rFonts w:ascii="Microsoft JhengHei" w:eastAsia="Microsoft JhengHei" w:hAnsi="Microsoft JhengHei" w:hint="eastAsia"/>
          <w:color w:val="000000" w:themeColor="text1"/>
        </w:rPr>
        <w:t>府</w:t>
      </w:r>
      <w:r w:rsidRPr="00E7137C">
        <w:rPr>
          <w:rFonts w:ascii="Microsoft JhengHei" w:eastAsia="Microsoft JhengHei" w:hAnsi="Microsoft JhengHei" w:hint="eastAsia"/>
          <w:color w:val="000000" w:themeColor="text1"/>
          <w:lang w:eastAsia="zh-HK"/>
        </w:rPr>
        <w:t>新</w:t>
      </w:r>
      <w:r w:rsidRPr="00E7137C">
        <w:rPr>
          <w:rFonts w:ascii="Microsoft JhengHei" w:eastAsia="Microsoft JhengHei" w:hAnsi="Microsoft JhengHei" w:hint="eastAsia"/>
          <w:color w:val="000000" w:themeColor="text1"/>
        </w:rPr>
        <w:t>聞</w:t>
      </w:r>
      <w:r w:rsidRPr="00E7137C">
        <w:rPr>
          <w:rFonts w:ascii="Microsoft JhengHei" w:eastAsia="Microsoft JhengHei" w:hAnsi="Microsoft JhengHei" w:hint="eastAsia"/>
          <w:color w:val="000000" w:themeColor="text1"/>
          <w:lang w:eastAsia="zh-HK"/>
        </w:rPr>
        <w:t>處</w:t>
      </w:r>
      <w:r>
        <w:rPr>
          <w:rFonts w:ascii="Microsoft JhengHei" w:eastAsia="Microsoft JhengHei" w:hAnsi="Microsoft JhengHei" w:hint="eastAsia"/>
          <w:color w:val="000000" w:themeColor="text1"/>
        </w:rPr>
        <w:t>）</w:t>
      </w:r>
    </w:p>
    <w:p w14:paraId="53BEED65" w14:textId="1DE61FE2" w:rsidR="00E7137C" w:rsidRPr="00E7137C" w:rsidRDefault="00E7137C" w:rsidP="00E7137C">
      <w:pPr>
        <w:ind w:hanging="141"/>
        <w:rPr>
          <w:rFonts w:ascii="Microsoft JhengHei" w:eastAsia="Microsoft JhengHei" w:hAnsi="Microsoft JhengHei" w:cs="PMingLiU"/>
          <w:color w:val="000000" w:themeColor="text1"/>
          <w:lang w:eastAsia="zh-HK"/>
        </w:rPr>
      </w:pPr>
      <w:r w:rsidRPr="00E7137C">
        <w:rPr>
          <w:rFonts w:ascii="Microsoft JhengHei" w:eastAsia="Microsoft JhengHei" w:hAnsi="Microsoft JhengHei" w:hint="eastAsia"/>
          <w:color w:val="000000" w:themeColor="text1"/>
        </w:rPr>
        <w:t>2022年7月1日</w:t>
      </w:r>
      <w:r w:rsidRPr="00E7137C">
        <w:rPr>
          <w:rFonts w:ascii="Microsoft JhengHei" w:eastAsia="Microsoft JhengHei" w:hAnsi="Microsoft JhengHei" w:hint="eastAsia"/>
          <w:color w:val="000000" w:themeColor="text1"/>
          <w:lang w:eastAsia="zh-HK"/>
        </w:rPr>
        <w:t>，國家主</w:t>
      </w:r>
      <w:r w:rsidRPr="00E7137C">
        <w:rPr>
          <w:rFonts w:ascii="Microsoft JhengHei" w:eastAsia="Microsoft JhengHei" w:hAnsi="Microsoft JhengHei" w:hint="eastAsia"/>
          <w:color w:val="000000" w:themeColor="text1"/>
        </w:rPr>
        <w:t>席</w:t>
      </w:r>
      <w:r w:rsidRPr="00E7137C">
        <w:rPr>
          <w:rFonts w:ascii="Microsoft JhengHei" w:eastAsia="Microsoft JhengHei" w:hAnsi="Microsoft JhengHei" w:hint="eastAsia"/>
          <w:color w:val="000000" w:themeColor="text1"/>
          <w:lang w:eastAsia="zh-HK"/>
        </w:rPr>
        <w:t>為香</w:t>
      </w:r>
      <w:r w:rsidRPr="00E7137C">
        <w:rPr>
          <w:rFonts w:ascii="Microsoft JhengHei" w:eastAsia="Microsoft JhengHei" w:hAnsi="Microsoft JhengHei" w:hint="eastAsia"/>
          <w:color w:val="000000" w:themeColor="text1"/>
        </w:rPr>
        <w:t>港</w:t>
      </w:r>
      <w:r w:rsidRPr="00E7137C">
        <w:rPr>
          <w:rFonts w:ascii="Microsoft JhengHei" w:eastAsia="Microsoft JhengHei" w:hAnsi="Microsoft JhengHei" w:hint="eastAsia"/>
          <w:color w:val="000000" w:themeColor="text1"/>
          <w:lang w:eastAsia="zh-HK"/>
        </w:rPr>
        <w:t>特別行</w:t>
      </w:r>
      <w:r w:rsidRPr="00E7137C">
        <w:rPr>
          <w:rFonts w:ascii="Microsoft JhengHei" w:eastAsia="Microsoft JhengHei" w:hAnsi="Microsoft JhengHei" w:hint="eastAsia"/>
          <w:color w:val="000000" w:themeColor="text1"/>
        </w:rPr>
        <w:t>區</w:t>
      </w:r>
      <w:r w:rsidRPr="00E7137C">
        <w:rPr>
          <w:rFonts w:ascii="Microsoft JhengHei" w:eastAsia="Microsoft JhengHei" w:hAnsi="Microsoft JhengHei" w:hint="eastAsia"/>
          <w:color w:val="000000" w:themeColor="text1"/>
          <w:lang w:eastAsia="zh-HK"/>
        </w:rPr>
        <w:t>第六屆政</w:t>
      </w:r>
      <w:r w:rsidRPr="00E7137C">
        <w:rPr>
          <w:rFonts w:ascii="Microsoft JhengHei" w:eastAsia="Microsoft JhengHei" w:hAnsi="Microsoft JhengHei" w:hint="eastAsia"/>
          <w:color w:val="000000" w:themeColor="text1"/>
        </w:rPr>
        <w:t>府</w:t>
      </w:r>
      <w:r w:rsidRPr="00E7137C">
        <w:rPr>
          <w:rFonts w:ascii="Microsoft JhengHei" w:eastAsia="Microsoft JhengHei" w:hAnsi="Microsoft JhengHei" w:hint="eastAsia"/>
          <w:color w:val="000000" w:themeColor="text1"/>
          <w:lang w:eastAsia="zh-HK"/>
        </w:rPr>
        <w:t>主</w:t>
      </w:r>
      <w:r w:rsidRPr="00E7137C">
        <w:rPr>
          <w:rFonts w:ascii="Microsoft JhengHei" w:eastAsia="Microsoft JhengHei" w:hAnsi="Microsoft JhengHei" w:hint="eastAsia"/>
          <w:color w:val="000000" w:themeColor="text1"/>
        </w:rPr>
        <w:t>要</w:t>
      </w:r>
      <w:r w:rsidRPr="00E7137C">
        <w:rPr>
          <w:rFonts w:ascii="Microsoft JhengHei" w:eastAsia="Microsoft JhengHei" w:hAnsi="Microsoft JhengHei" w:hint="eastAsia"/>
          <w:color w:val="000000" w:themeColor="text1"/>
          <w:lang w:eastAsia="zh-HK"/>
        </w:rPr>
        <w:t>官</w:t>
      </w:r>
      <w:r w:rsidRPr="00E7137C">
        <w:rPr>
          <w:rFonts w:ascii="Microsoft JhengHei" w:eastAsia="Microsoft JhengHei" w:hAnsi="Microsoft JhengHei" w:hint="eastAsia"/>
          <w:color w:val="000000" w:themeColor="text1"/>
        </w:rPr>
        <w:t>員監誓。</w:t>
      </w:r>
    </w:p>
    <w:p w14:paraId="37DB49EC" w14:textId="77777777" w:rsidR="00A4717C" w:rsidRDefault="00A4717C" w:rsidP="00A4717C">
      <w:pPr>
        <w:ind w:left="0" w:firstLine="0"/>
        <w:rPr>
          <w:b/>
          <w:lang w:eastAsia="zh-HK"/>
        </w:rPr>
      </w:pPr>
    </w:p>
    <w:p w14:paraId="72AFACC3" w14:textId="77777777" w:rsidR="00A4717C" w:rsidRDefault="00A4717C" w:rsidP="00E7137C">
      <w:pPr>
        <w:pStyle w:val="a6"/>
        <w:numPr>
          <w:ilvl w:val="0"/>
          <w:numId w:val="55"/>
        </w:numPr>
        <w:tabs>
          <w:tab w:val="left" w:pos="426"/>
          <w:tab w:val="left" w:pos="993"/>
        </w:tabs>
        <w:spacing w:line="276" w:lineRule="auto"/>
        <w:ind w:left="993" w:hanging="993"/>
      </w:pPr>
      <w:r>
        <w:rPr>
          <w:rFonts w:hint="eastAsia"/>
        </w:rPr>
        <w:t>(</w:t>
      </w:r>
      <w:r>
        <w:t>a</w:t>
      </w:r>
      <w:r>
        <w:rPr>
          <w:rFonts w:hint="eastAsia"/>
          <w:lang w:eastAsia="zh-HK"/>
        </w:rPr>
        <w:t>)</w:t>
      </w:r>
      <w:r>
        <w:rPr>
          <w:lang w:eastAsia="zh-HK"/>
        </w:rPr>
        <w:tab/>
      </w:r>
      <w:r>
        <w:rPr>
          <w:rFonts w:hint="eastAsia"/>
          <w:lang w:eastAsia="zh-HK"/>
        </w:rPr>
        <w:t>根據資料一</w:t>
      </w:r>
      <w:r>
        <w:rPr>
          <w:rFonts w:hint="eastAsia"/>
        </w:rPr>
        <w:t>，</w:t>
      </w:r>
      <w:r>
        <w:rPr>
          <w:rFonts w:hint="eastAsia"/>
          <w:lang w:eastAsia="zh-HK"/>
        </w:rPr>
        <w:t>香港特別行政區的行政機關是甚麼？</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4CABDC70" w14:textId="77777777" w:rsidTr="006C54AB">
        <w:tc>
          <w:tcPr>
            <w:tcW w:w="7501" w:type="dxa"/>
          </w:tcPr>
          <w:p w14:paraId="5883A05C" w14:textId="77777777" w:rsidR="00A4717C" w:rsidRPr="0054449A" w:rsidRDefault="00A4717C" w:rsidP="00F82504">
            <w:pPr>
              <w:spacing w:line="360" w:lineRule="auto"/>
              <w:ind w:left="0" w:firstLine="0"/>
              <w:rPr>
                <w:rFonts w:eastAsiaTheme="minorEastAsia"/>
                <w:i/>
                <w:color w:val="FF0000"/>
              </w:rPr>
            </w:pPr>
            <w:r>
              <w:rPr>
                <w:rFonts w:eastAsiaTheme="minorEastAsia" w:hint="eastAsia"/>
                <w:i/>
                <w:color w:val="FF0000"/>
                <w:lang w:eastAsia="zh-HK"/>
              </w:rPr>
              <w:t>香港特別行政區政府</w:t>
            </w:r>
            <w:r>
              <w:rPr>
                <w:rFonts w:eastAsiaTheme="minorEastAsia" w:hint="eastAsia"/>
                <w:i/>
                <w:color w:val="FF0000"/>
              </w:rPr>
              <w:t>。</w:t>
            </w:r>
          </w:p>
        </w:tc>
      </w:tr>
    </w:tbl>
    <w:p w14:paraId="12414EBF" w14:textId="77777777" w:rsidR="00A4717C" w:rsidRDefault="00A4717C" w:rsidP="00A4717C">
      <w:pPr>
        <w:rPr>
          <w:lang w:eastAsia="zh-HK"/>
        </w:rPr>
      </w:pPr>
      <w:r>
        <w:rPr>
          <w:lang w:eastAsia="zh-HK"/>
        </w:rPr>
        <w:br w:type="page"/>
      </w:r>
    </w:p>
    <w:p w14:paraId="6E76A81C" w14:textId="5354118E" w:rsidR="00A4717C" w:rsidRDefault="00A4717C" w:rsidP="00F82504">
      <w:pPr>
        <w:tabs>
          <w:tab w:val="left" w:pos="426"/>
          <w:tab w:val="left" w:pos="993"/>
        </w:tabs>
        <w:ind w:leftChars="1" w:left="991" w:hangingChars="412" w:hanging="989"/>
        <w:jc w:val="both"/>
      </w:pPr>
      <w:r>
        <w:rPr>
          <w:lang w:eastAsia="zh-HK"/>
        </w:rPr>
        <w:lastRenderedPageBreak/>
        <w:tab/>
        <w:t>(</w:t>
      </w:r>
      <w:r>
        <w:rPr>
          <w:rFonts w:hint="eastAsia"/>
          <w:lang w:eastAsia="zh-HK"/>
        </w:rPr>
        <w:t>b</w:t>
      </w:r>
      <w:r>
        <w:rPr>
          <w:lang w:eastAsia="zh-HK"/>
        </w:rPr>
        <w:t>)</w:t>
      </w:r>
      <w:r>
        <w:rPr>
          <w:lang w:eastAsia="zh-HK"/>
        </w:rPr>
        <w:tab/>
      </w:r>
      <w:r w:rsidR="00F82504">
        <w:rPr>
          <w:lang w:eastAsia="zh-HK"/>
        </w:rPr>
        <w:tab/>
      </w:r>
      <w:r>
        <w:rPr>
          <w:rFonts w:hint="eastAsia"/>
          <w:lang w:eastAsia="zh-HK"/>
        </w:rPr>
        <w:t>根據資料一和「</w:t>
      </w:r>
      <w:r>
        <w:rPr>
          <w:rFonts w:eastAsiaTheme="minorEastAsia" w:hint="eastAsia"/>
          <w:color w:val="404040"/>
          <w:shd w:val="clear" w:color="auto" w:fill="FFFFFF"/>
          <w:lang w:eastAsia="zh-HK"/>
        </w:rPr>
        <w:t>工作紙五：</w:t>
      </w:r>
      <w:r w:rsidRPr="008F4121">
        <w:rPr>
          <w:rFonts w:eastAsiaTheme="minorEastAsia" w:hint="eastAsia"/>
          <w:color w:val="404040"/>
          <w:shd w:val="clear" w:color="auto" w:fill="FFFFFF"/>
          <w:lang w:eastAsia="zh-HK"/>
        </w:rPr>
        <w:t>香港特別行政區享有行政管理權</w:t>
      </w:r>
      <w:r>
        <w:rPr>
          <w:rFonts w:eastAsiaTheme="minorEastAsia" w:hint="eastAsia"/>
          <w:color w:val="404040"/>
          <w:shd w:val="clear" w:color="auto" w:fill="FFFFFF"/>
          <w:lang w:eastAsia="zh-HK"/>
        </w:rPr>
        <w:t>」資料二：香港特別行政區政府組織圖</w:t>
      </w:r>
      <w:r>
        <w:rPr>
          <w:rFonts w:eastAsiaTheme="minorEastAsia" w:hint="eastAsia"/>
          <w:color w:val="404040"/>
          <w:shd w:val="clear" w:color="auto" w:fill="FFFFFF"/>
        </w:rPr>
        <w:t>，</w:t>
      </w:r>
      <w:r>
        <w:rPr>
          <w:rFonts w:eastAsiaTheme="minorEastAsia" w:hint="eastAsia"/>
          <w:color w:val="404040"/>
          <w:shd w:val="clear" w:color="auto" w:fill="FFFFFF"/>
          <w:lang w:eastAsia="zh-HK"/>
        </w:rPr>
        <w:t>完成以下的簡表</w:t>
      </w:r>
      <w:r>
        <w:rPr>
          <w:rFonts w:hint="eastAsia"/>
        </w:rPr>
        <w:t>。</w:t>
      </w:r>
    </w:p>
    <w:p w14:paraId="591C3940" w14:textId="78CA0E40" w:rsidR="00A4717C" w:rsidRPr="00DF38EB" w:rsidRDefault="00A4717C" w:rsidP="00A4717C">
      <w:pPr>
        <w:ind w:left="0" w:firstLine="0"/>
        <w:rPr>
          <w:b/>
          <w:lang w:eastAsia="zh-HK"/>
        </w:rPr>
      </w:pPr>
    </w:p>
    <w:p w14:paraId="2ACD287D" w14:textId="7A91A069" w:rsidR="00A4717C" w:rsidRDefault="006B0E04" w:rsidP="00A4717C">
      <w:pPr>
        <w:ind w:left="0" w:firstLine="0"/>
        <w:rPr>
          <w:b/>
          <w:lang w:eastAsia="zh-HK"/>
        </w:rPr>
      </w:pPr>
      <w:r>
        <w:rPr>
          <w:b/>
          <w:noProof/>
        </w:rPr>
        <mc:AlternateContent>
          <mc:Choice Requires="wpg">
            <w:drawing>
              <wp:anchor distT="0" distB="0" distL="114300" distR="114300" simplePos="0" relativeHeight="251676160" behindDoc="0" locked="0" layoutInCell="1" allowOverlap="1" wp14:anchorId="473448FB" wp14:editId="7DDECDB4">
                <wp:simplePos x="0" y="0"/>
                <wp:positionH relativeFrom="margin">
                  <wp:align>right</wp:align>
                </wp:positionH>
                <wp:positionV relativeFrom="paragraph">
                  <wp:posOffset>12700</wp:posOffset>
                </wp:positionV>
                <wp:extent cx="4660900" cy="2228850"/>
                <wp:effectExtent l="57150" t="38100" r="82550" b="95250"/>
                <wp:wrapNone/>
                <wp:docPr id="261" name="群組 261"/>
                <wp:cNvGraphicFramePr/>
                <a:graphic xmlns:a="http://schemas.openxmlformats.org/drawingml/2006/main">
                  <a:graphicData uri="http://schemas.microsoft.com/office/word/2010/wordprocessingGroup">
                    <wpg:wgp>
                      <wpg:cNvGrpSpPr/>
                      <wpg:grpSpPr>
                        <a:xfrm>
                          <a:off x="0" y="0"/>
                          <a:ext cx="4660900" cy="2228850"/>
                          <a:chOff x="0" y="0"/>
                          <a:chExt cx="5461000" cy="2701290"/>
                        </a:xfrm>
                      </wpg:grpSpPr>
                      <wps:wsp>
                        <wps:cNvPr id="50193" name="圓角矩形 50193"/>
                        <wps:cNvSpPr/>
                        <wps:spPr>
                          <a:xfrm>
                            <a:off x="1924050" y="0"/>
                            <a:ext cx="1600200" cy="498231"/>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0C43FF0C" w14:textId="6BEE1EF1" w:rsidR="00F6266B" w:rsidRDefault="00F6266B" w:rsidP="006B0E04">
                              <w:pPr>
                                <w:ind w:left="0" w:firstLine="0"/>
                                <w:jc w:val="center"/>
                              </w:pPr>
                              <w:r w:rsidRPr="003840CE">
                                <w:rPr>
                                  <w:rFonts w:hint="eastAsia"/>
                                </w:rPr>
                                <w:t>行政長</w:t>
                              </w:r>
                              <w:r w:rsidRPr="003840CE">
                                <w:t>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0" name="圓角矩形 50200"/>
                        <wps:cNvSpPr/>
                        <wps:spPr>
                          <a:xfrm>
                            <a:off x="0" y="85725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B7448E8" w14:textId="75E10314" w:rsidR="00F6266B" w:rsidRDefault="00F6266B" w:rsidP="006B0E04">
                              <w:pPr>
                                <w:ind w:left="0"/>
                                <w:jc w:val="center"/>
                              </w:pPr>
                              <w:r w:rsidRPr="002529B5">
                                <w:rPr>
                                  <w:rFonts w:hint="eastAsia"/>
                                  <w:i/>
                                  <w:color w:val="FF0000"/>
                                  <w:u w:val="single"/>
                                </w:rPr>
                                <w:t>律政司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1" name="圓角矩形 50201"/>
                        <wps:cNvSpPr/>
                        <wps:spPr>
                          <a:xfrm>
                            <a:off x="1930400" y="82550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02570E4F" w14:textId="4DF3E2E8" w:rsidR="00F6266B" w:rsidRDefault="00F6266B" w:rsidP="006B0E04">
                              <w:pPr>
                                <w:ind w:left="0" w:firstLine="0"/>
                                <w:jc w:val="center"/>
                              </w:pPr>
                              <w:r w:rsidRPr="002529B5">
                                <w:rPr>
                                  <w:rFonts w:hint="eastAsia"/>
                                  <w:i/>
                                  <w:color w:val="FF0000"/>
                                  <w:u w:val="single"/>
                                </w:rPr>
                                <w:t>政</w:t>
                              </w:r>
                              <w:r>
                                <w:rPr>
                                  <w:rFonts w:hint="eastAsia"/>
                                  <w:i/>
                                  <w:color w:val="FF0000"/>
                                  <w:u w:val="single"/>
                                </w:rPr>
                                <w:t>務</w:t>
                              </w:r>
                              <w:r w:rsidRPr="002529B5">
                                <w:rPr>
                                  <w:rFonts w:hint="eastAsia"/>
                                  <w:i/>
                                  <w:color w:val="FF0000"/>
                                  <w:u w:val="single"/>
                                </w:rPr>
                                <w:t>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2" name="圓角矩形 50202"/>
                        <wps:cNvSpPr/>
                        <wps:spPr>
                          <a:xfrm>
                            <a:off x="3822700" y="84455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5CC4732A" w14:textId="748E5660" w:rsidR="00F6266B" w:rsidRDefault="00F6266B" w:rsidP="006B0E04">
                              <w:pPr>
                                <w:ind w:left="0" w:firstLine="0"/>
                                <w:jc w:val="center"/>
                              </w:pPr>
                              <w:r w:rsidRPr="003840CE">
                                <w:rPr>
                                  <w:rFonts w:hint="eastAsia"/>
                                </w:rPr>
                                <w:t>財政司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45" name="群組 1045"/>
                        <wpg:cNvGrpSpPr/>
                        <wpg:grpSpPr>
                          <a:xfrm>
                            <a:off x="806450" y="482600"/>
                            <a:ext cx="3808675" cy="341906"/>
                            <a:chOff x="0" y="0"/>
                            <a:chExt cx="3892062" cy="486508"/>
                          </a:xfrm>
                        </wpg:grpSpPr>
                        <wps:wsp>
                          <wps:cNvPr id="1028" name="直線接點 1028"/>
                          <wps:cNvCnPr/>
                          <wps:spPr>
                            <a:xfrm>
                              <a:off x="5862" y="199293"/>
                              <a:ext cx="3886200" cy="0"/>
                            </a:xfrm>
                            <a:prstGeom prst="line">
                              <a:avLst/>
                            </a:prstGeom>
                            <a:noFill/>
                            <a:ln w="9525" cap="flat" cmpd="sng" algn="ctr">
                              <a:solidFill>
                                <a:srgbClr val="4F81BD">
                                  <a:shade val="95000"/>
                                  <a:satMod val="105000"/>
                                </a:srgbClr>
                              </a:solidFill>
                              <a:prstDash val="solid"/>
                            </a:ln>
                            <a:effectLst/>
                          </wps:spPr>
                          <wps:bodyPr/>
                        </wps:wsp>
                        <wps:wsp>
                          <wps:cNvPr id="1033" name="直線接點 1033"/>
                          <wps:cNvCnPr/>
                          <wps:spPr>
                            <a:xfrm>
                              <a:off x="0" y="199293"/>
                              <a:ext cx="0" cy="287117"/>
                            </a:xfrm>
                            <a:prstGeom prst="line">
                              <a:avLst/>
                            </a:prstGeom>
                            <a:noFill/>
                            <a:ln w="9525" cap="flat" cmpd="sng" algn="ctr">
                              <a:solidFill>
                                <a:srgbClr val="4F81BD">
                                  <a:shade val="95000"/>
                                  <a:satMod val="105000"/>
                                </a:srgbClr>
                              </a:solidFill>
                              <a:prstDash val="solid"/>
                            </a:ln>
                            <a:effectLst/>
                          </wps:spPr>
                          <wps:bodyPr/>
                        </wps:wsp>
                        <wps:wsp>
                          <wps:cNvPr id="1034" name="直線接點 1034"/>
                          <wps:cNvCnPr/>
                          <wps:spPr>
                            <a:xfrm>
                              <a:off x="1969477" y="0"/>
                              <a:ext cx="5862" cy="486508"/>
                            </a:xfrm>
                            <a:prstGeom prst="line">
                              <a:avLst/>
                            </a:prstGeom>
                            <a:noFill/>
                            <a:ln w="9525" cap="flat" cmpd="sng" algn="ctr">
                              <a:solidFill>
                                <a:srgbClr val="4F81BD">
                                  <a:shade val="95000"/>
                                  <a:satMod val="105000"/>
                                </a:srgbClr>
                              </a:solidFill>
                              <a:prstDash val="solid"/>
                            </a:ln>
                            <a:effectLst/>
                          </wps:spPr>
                          <wps:bodyPr/>
                        </wps:wsp>
                        <wps:wsp>
                          <wps:cNvPr id="1035" name="直線接點 1035"/>
                          <wps:cNvCnPr/>
                          <wps:spPr>
                            <a:xfrm>
                              <a:off x="3886200" y="199293"/>
                              <a:ext cx="0" cy="275492"/>
                            </a:xfrm>
                            <a:prstGeom prst="line">
                              <a:avLst/>
                            </a:prstGeom>
                            <a:noFill/>
                            <a:ln w="9525" cap="flat" cmpd="sng" algn="ctr">
                              <a:solidFill>
                                <a:srgbClr val="4F81BD">
                                  <a:shade val="95000"/>
                                  <a:satMod val="105000"/>
                                </a:srgbClr>
                              </a:solidFill>
                              <a:prstDash val="solid"/>
                            </a:ln>
                            <a:effectLst/>
                          </wps:spPr>
                          <wps:bodyPr/>
                        </wps:wsp>
                      </wpg:grpSp>
                      <wps:wsp>
                        <wps:cNvPr id="1047" name="圓角矩形 1047"/>
                        <wps:cNvSpPr/>
                        <wps:spPr>
                          <a:xfrm>
                            <a:off x="1955800" y="1536700"/>
                            <a:ext cx="1600200" cy="498231"/>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1E2579A7" w14:textId="337E9DD4" w:rsidR="00F6266B" w:rsidRDefault="00F6266B" w:rsidP="006B0E04">
                              <w:pPr>
                                <w:ind w:left="0"/>
                                <w:jc w:val="center"/>
                              </w:pPr>
                              <w:r w:rsidRPr="003840CE">
                                <w:rPr>
                                  <w:rFonts w:hint="eastAsia"/>
                                </w:rPr>
                                <w:t>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圓角矩形 11264"/>
                        <wps:cNvSpPr/>
                        <wps:spPr>
                          <a:xfrm>
                            <a:off x="3835400" y="154305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E7A6B65" w14:textId="38BE88BC" w:rsidR="00F6266B" w:rsidRPr="006B0E04" w:rsidRDefault="00F6266B" w:rsidP="006B0E04">
                              <w:pPr>
                                <w:ind w:left="0"/>
                                <w:jc w:val="center"/>
                                <w:rPr>
                                  <w:i/>
                                  <w:iCs/>
                                  <w:color w:val="FF0000"/>
                                </w:rPr>
                              </w:pPr>
                              <w:r w:rsidRPr="006B0E04">
                                <w:rPr>
                                  <w:rFonts w:hint="eastAsia"/>
                                  <w:i/>
                                  <w:iCs/>
                                  <w:color w:val="FF0000"/>
                                </w:rPr>
                                <w:t>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8" name="圓角矩形 11268"/>
                        <wps:cNvSpPr/>
                        <wps:spPr>
                          <a:xfrm>
                            <a:off x="2006600" y="220345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30725405" w14:textId="36863A75" w:rsidR="00F6266B" w:rsidRDefault="00F6266B" w:rsidP="006B0E04">
                              <w:pPr>
                                <w:ind w:left="0" w:firstLine="0"/>
                                <w:jc w:val="center"/>
                              </w:pPr>
                              <w:r>
                                <w:rPr>
                                  <w:rFonts w:hint="eastAsia"/>
                                  <w:i/>
                                  <w:color w:val="FF0000"/>
                                </w:rPr>
                                <w:t>處、</w:t>
                              </w:r>
                              <w:r>
                                <w:rPr>
                                  <w:i/>
                                  <w:color w:val="FF0000"/>
                                </w:rPr>
                                <w:t>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2" name="圓角矩形 11272"/>
                        <wps:cNvSpPr/>
                        <wps:spPr>
                          <a:xfrm>
                            <a:off x="3860800" y="219075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3132717" w14:textId="5812DA5C" w:rsidR="00F6266B" w:rsidRDefault="00F6266B" w:rsidP="006B0E04">
                              <w:pPr>
                                <w:ind w:left="0" w:firstLine="0"/>
                                <w:jc w:val="center"/>
                              </w:pPr>
                              <w:r w:rsidRPr="003840CE">
                                <w:rPr>
                                  <w:rFonts w:hint="eastAsia"/>
                                </w:rPr>
                                <w:t>處、</w:t>
                              </w:r>
                              <w:r w:rsidRPr="003840CE">
                                <w:t>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3448FB" id="群組 261" o:spid="_x0000_s1156" style="position:absolute;margin-left:315.8pt;margin-top:1pt;width:367pt;height:175.5pt;z-index:251676160;mso-position-horizontal:right;mso-position-horizontal-relative:margin;mso-width-relative:margin;mso-height-relative:margin" coordsize="54610,27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1SewYAAI45AAAOAAAAZHJzL2Uyb0RvYy54bWzsW0+P4zQUvyPxHaLc2eZ/k2o7q9kZZoW0&#10;7K52Fu3Zk6RtpDQOtjvtcubMAW6AQEIgxB3EAcG3WQa+BT/bSabttExnYQoa+dImdmy/f/695/eS&#10;+w8W09I6zxkvaDW03XuObeVVSrOiGg/tD16cvBPbFhekykhJq3xov8q5/eDg7bfuz+tB7tEJLbOc&#10;WZik4oN5PbQnQtSDXo+nk3xK+D1a5xU6R5RNicAtG/cyRuaYfVr2PMeJenPKsprRNOccrce60z5Q&#10;849GeSqejkY8F1Y5tEGbUL9M/Z7J397BfTIYM1JPirQhg7wBFVNSVFi0m+qYCGLNWHFlqmmRMsrp&#10;SNxL6bRHR6MizRUP4MZ11rh5xOisVryMB/Nx3YkJol2T0xtPmz45f8asIhvaXuTaVkWmUNLFb99e&#10;/PSxJVsgn3k9HuCxR6w+rZ+xpmGs7yTLixGbyn8wYy2UZF91ks0XwkrRGESRkzhQQIo+z/PiOGxk&#10;n06goCvj0sm7zcgwiFynG9l3XC9RI3vtwj1JX0fOvIYd8UtR8X8mqtMJqXOlAS5l0IgqdNzEb4X1&#10;+svP/vj+04uvf3j96zeW7lEyUgM6ifEBh/A2iMtNvMCBMKyrQnMjx4GNa6EFSez5Sh8d52RQMy4e&#10;5XRqyYuhDXOpsueweWWK5PwxFyAFz7fPNRaanRRlaTEqXhZioljE1lVjxhxj1FPcqimE56hmzsZn&#10;RyWzzgm2UfDw8OgoUu2iqIRuDKGjRqOciPdpppt92dzqq5lFUTTmy6v4cviOK/n9ZkYyeIOVpC3t&#10;vJSryIII15bqmIVo15lCUyfEsqgsIoHQjaBHua7FU1Lm2G2tJgE9ShtyjbKy5kM7Cb0QKicAw1FJ&#10;BC6nNQbwamxbpBwDZVPBtKxoWXSDt6mIT0iWa2Ukm9lxYX4bdcSX55cmdEz4RE+luiQ4gN2yksTn&#10;Cmwb66EzkbPTSTa3zsoZe05Af6D5zwppqEoatpUVQOJQ9UA0q/a4wRzkDI3uSFlPSGNisWzUpCwr&#10;o6NBEblEHgCj3Y3ySizOFgoAk0SjHR+c0ewVtjoIUnDG6/SkAPuPCRfPCIN/ALXweeIpfkYlhdJo&#10;c2VbE8o+2tQunwcWode25vA30OiHM8Jy2yrfq7DREjcIMK1QN0HY96RElnvOlnuq2fSIYi8CskGd&#10;upTPi7K9HDE6fQnXeChXRRepUqytbae5ORLaD8K5pvnhoXoMTqkm4nF1WqctJEjFv1i8JKxuUEYA&#10;1J/QFhnJYA1n9LPSJCp6OBN0VCgQkqLWcoU+GpSWvmUvcK1QVPu2NbiWPbAdSQfw/Xq4higB1DH0&#10;0zqw1sWtoXU/hjq1VbYOskVhg9b2jn7BoDUsaNX5GLTWaA3TaDeuges7B9fdUeQKXDdHkh3hGnG6&#10;g/hCg7YXItCRRoNopTldGNDeFMybENuE2IPbCLFdp9u+BrTvHGh7W1IinuO1rnqnGNuPPQ+HfA3a&#10;QQDUNqC97Xh/mYExoG1A+5ZAu9u+BrT3B9pNUrvLvze5Z9cJkB5cydOrJpXEuFGiPnaioEk8B7GH&#10;XPMqyvqxE0d9mYpEwsMP3MSJ9APXZez9OPGcCM5ADgziKHRiORCZQp0I+Q8S9q7joQ7VCO2LHy9+&#10;/vz3T77785evLNWhRKcOFEdVU+BoE4QtzV11I4wlZ2DMTRIPRYCV04Qfo1c6Lsm5EmfH9GUOvsn+&#10;IDcsCwtX0mcyna+TZzJJr6b/F/PCJ7H78Fgnj/edF5YmINNsug4irzSatO2o2uwpH+g6fle9uVi1&#10;BnSAniYbeL016Bhlkyk0RuDFfdftr5i/sYRW4/8LSwi24IIf3MgS3CRKgn5fQcMakGrI2AKGxhr+&#10;V9Zw6VrXcCG8kTV0jmCLo2jRoR8GiQqujJ/oCnQ72cNlDLE3nxFgc28oISH4Uvi+cwXJTcIQJUsd&#10;RIR+JE+64HlrTtKU/dVbB+Z4a463t3S87WI+c7zd3/F2D3V/1/WiLrxbKSTpHqDuzqjtx758UaVB&#10;7cCXr2z9HWqb8r9BbfOyln6J63YqSd35zKD2nUPtLll3BbVVKnFn1EYyDi8ea9T2PMeX+U6D2te+&#10;zGtibRNr31Ks3eVRDGrfNdTub67/I9ZGz81i7chpMyQe6k59g9rddwb6nfeNn2AY1DaofUuorSq/&#10;MuoyqL0v1FYZbnz0pwrnzQeK8qvC5XtVUb38jPLgLwAAAP//AwBQSwMEFAAGAAgAAAAhAOTLMSjd&#10;AAAABgEAAA8AAABkcnMvZG93bnJldi54bWxMj0FLw0AQhe+C/2EZwZvdpLEqMZNSinoqgq1Qepsm&#10;0yQ0uxuy2yT9944nPc0b3vDeN9lyMq0auPeNswjxLALFtnBlYyuE7937wwsoH8iW1DrLCFf2sMxv&#10;bzJKSzfaLx62oVISYn1KCHUIXaq1L2o25GeuYyveyfWGgqx9pcueRgk3rZ5H0ZM21FhpqKnjdc3F&#10;eXsxCB8jjaskfhs259P6etgtPvebmBHv76bVK6jAU/g7hl98QYdcmI7uYkuvWgR5JCDMZYj5nDyK&#10;OCIkiyQCnWf6P37+AwAA//8DAFBLAQItABQABgAIAAAAIQC2gziS/gAAAOEBAAATAAAAAAAAAAAA&#10;AAAAAAAAAABbQ29udGVudF9UeXBlc10ueG1sUEsBAi0AFAAGAAgAAAAhADj9If/WAAAAlAEAAAsA&#10;AAAAAAAAAAAAAAAALwEAAF9yZWxzLy5yZWxzUEsBAi0AFAAGAAgAAAAhAPxJnVJ7BgAAjjkAAA4A&#10;AAAAAAAAAAAAAAAALgIAAGRycy9lMm9Eb2MueG1sUEsBAi0AFAAGAAgAAAAhAOTLMSjdAAAABgEA&#10;AA8AAAAAAAAAAAAAAAAA1QgAAGRycy9kb3ducmV2LnhtbFBLBQYAAAAABAAEAPMAAADfCQAAAAA=&#10;">
                <v:roundrect id="圓角矩形 50193" o:spid="_x0000_s1157" style="position:absolute;left:19240;width:16002;height:4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eM2xwAAAN4AAAAPAAAAZHJzL2Rvd25yZXYueG1sRI9Ba8JA&#10;FITvgv9heYK3ulFRanSVtiB6qph68fbIPpNg9m3Mbk3ir+8KBY/DzHzDrDatKcWdaldYVjAeRSCI&#10;U6sLzhScfrZv7yCcR9ZYWiYFHTnYrPu9FcbaNnyke+IzESDsYlSQe1/FUro0J4NuZCvi4F1sbdAH&#10;WWdS19gEuCnlJIrm0mDBYSHHir5ySq/Jr1Gw183nLfm+nB/2tptPDkV3fkw7pYaD9mMJwlPrX+H/&#10;9l4rmEXjxRSed8IVkOs/AAAA//8DAFBLAQItABQABgAIAAAAIQDb4fbL7gAAAIUBAAATAAAAAAAA&#10;AAAAAAAAAAAAAABbQ29udGVudF9UeXBlc10ueG1sUEsBAi0AFAAGAAgAAAAhAFr0LFu/AAAAFQEA&#10;AAsAAAAAAAAAAAAAAAAAHwEAAF9yZWxzLy5yZWxzUEsBAi0AFAAGAAgAAAAhAGyl4zbHAAAA3gAA&#10;AA8AAAAAAAAAAAAAAAAABwIAAGRycy9kb3ducmV2LnhtbFBLBQYAAAAAAwADALcAAAD7AgAAAAA=&#10;" fillcolor="#9eeaff" strokecolor="#46aac5">
                  <v:fill color2="#e4f9ff" rotate="t" angle="180" colors="0 #9eeaff;22938f #bbefff;1 #e4f9ff" focus="100%" type="gradient"/>
                  <v:shadow on="t" color="black" opacity="24903f" origin=",.5" offset="0,.55556mm"/>
                  <v:textbox>
                    <w:txbxContent>
                      <w:p w14:paraId="0C43FF0C" w14:textId="6BEE1EF1" w:rsidR="00F6266B" w:rsidRDefault="00F6266B" w:rsidP="006B0E04">
                        <w:pPr>
                          <w:ind w:left="0" w:firstLine="0"/>
                          <w:jc w:val="center"/>
                        </w:pPr>
                        <w:r w:rsidRPr="003840CE">
                          <w:rPr>
                            <w:rFonts w:hint="eastAsia"/>
                          </w:rPr>
                          <w:t>行政長</w:t>
                        </w:r>
                        <w:r w:rsidRPr="003840CE">
                          <w:t>官</w:t>
                        </w:r>
                      </w:p>
                    </w:txbxContent>
                  </v:textbox>
                </v:roundrect>
                <v:roundrect id="圓角矩形 50200" o:spid="_x0000_s1158" style="position:absolute;top:8572;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m6xQAAAN4AAAAPAAAAZHJzL2Rvd25yZXYueG1sRI9Bi8Iw&#10;FITvC/6H8ARva6qyItUoKix6UrZ68fZonm2xealN1rb++o2w4HGYmW+Yxao1pXhQ7QrLCkbDCARx&#10;anXBmYLz6ftzBsJ5ZI2lZVLQkYPVsvexwFjbhn/okfhMBAi7GBXk3lexlC7NyaAb2oo4eFdbG/RB&#10;1pnUNTYBbko5jqKpNFhwWMixom1O6S35NQr2utnck8P18rT33XR8LLrLc9IpNei36zkIT61/h//b&#10;e63gKwpMeN0JV0Au/wAAAP//AwBQSwECLQAUAAYACAAAACEA2+H2y+4AAACFAQAAEwAAAAAAAAAA&#10;AAAAAAAAAAAAW0NvbnRlbnRfVHlwZXNdLnhtbFBLAQItABQABgAIAAAAIQBa9CxbvwAAABUBAAAL&#10;AAAAAAAAAAAAAAAAAB8BAABfcmVscy8ucmVsc1BLAQItABQABgAIAAAAIQCvWIm6xQAAAN4AAAAP&#10;AAAAAAAAAAAAAAAAAAcCAABkcnMvZG93bnJldi54bWxQSwUGAAAAAAMAAwC3AAAA+QIAAAAA&#10;" fillcolor="#9eeaff" strokecolor="#46aac5">
                  <v:fill color2="#e4f9ff" rotate="t" angle="180" colors="0 #9eeaff;22938f #bbefff;1 #e4f9ff" focus="100%" type="gradient"/>
                  <v:shadow on="t" color="black" opacity="24903f" origin=",.5" offset="0,.55556mm"/>
                  <v:textbox>
                    <w:txbxContent>
                      <w:p w14:paraId="6B7448E8" w14:textId="75E10314" w:rsidR="00F6266B" w:rsidRDefault="00F6266B" w:rsidP="006B0E04">
                        <w:pPr>
                          <w:ind w:left="0"/>
                          <w:jc w:val="center"/>
                        </w:pPr>
                        <w:r w:rsidRPr="002529B5">
                          <w:rPr>
                            <w:rFonts w:hint="eastAsia"/>
                            <w:i/>
                            <w:color w:val="FF0000"/>
                            <w:u w:val="single"/>
                          </w:rPr>
                          <w:t>律政司</w:t>
                        </w:r>
                      </w:p>
                    </w:txbxContent>
                  </v:textbox>
                </v:roundrect>
                <v:roundrect id="圓角矩形 50201" o:spid="_x0000_s1159" style="position:absolute;left:19304;top:8255;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CwhxwAAAN4AAAAPAAAAZHJzL2Rvd25yZXYueG1sRI9Ba8JA&#10;FITvhf6H5RW81V0jSkldxRZET5amvXh7ZJ9JMPs2ZleT+OvdQsHjMDPfMItVb2txpdZXjjVMxgoE&#10;ce5MxYWG35/N6xsIH5AN1o5Jw0AeVsvnpwWmxnX8TdcsFCJC2KeooQyhSaX0eUkW/dg1xNE7utZi&#10;iLItpGmxi3Bby0SpubRYcVwosaHPkvJTdrEadqb7OGf74+Hmztt58lUNh9t00Hr00q/fQQTqwyP8&#10;394ZDTOVqAn83YlXQC7vAAAA//8DAFBLAQItABQABgAIAAAAIQDb4fbL7gAAAIUBAAATAAAAAAAA&#10;AAAAAAAAAAAAAABbQ29udGVudF9UeXBlc10ueG1sUEsBAi0AFAAGAAgAAAAhAFr0LFu/AAAAFQEA&#10;AAsAAAAAAAAAAAAAAAAAHwEAAF9yZWxzLy5yZWxzUEsBAi0AFAAGAAgAAAAhAMAULCHHAAAA3gAA&#10;AA8AAAAAAAAAAAAAAAAABwIAAGRycy9kb3ducmV2LnhtbFBLBQYAAAAAAwADALcAAAD7AgAAAAA=&#10;" fillcolor="#9eeaff" strokecolor="#46aac5">
                  <v:fill color2="#e4f9ff" rotate="t" angle="180" colors="0 #9eeaff;22938f #bbefff;1 #e4f9ff" focus="100%" type="gradient"/>
                  <v:shadow on="t" color="black" opacity="24903f" origin=",.5" offset="0,.55556mm"/>
                  <v:textbox>
                    <w:txbxContent>
                      <w:p w14:paraId="02570E4F" w14:textId="4DF3E2E8" w:rsidR="00F6266B" w:rsidRDefault="00F6266B" w:rsidP="006B0E04">
                        <w:pPr>
                          <w:ind w:left="0" w:firstLine="0"/>
                          <w:jc w:val="center"/>
                        </w:pPr>
                        <w:r w:rsidRPr="002529B5">
                          <w:rPr>
                            <w:rFonts w:hint="eastAsia"/>
                            <w:i/>
                            <w:color w:val="FF0000"/>
                            <w:u w:val="single"/>
                          </w:rPr>
                          <w:t>政</w:t>
                        </w:r>
                        <w:r>
                          <w:rPr>
                            <w:rFonts w:hint="eastAsia"/>
                            <w:i/>
                            <w:color w:val="FF0000"/>
                            <w:u w:val="single"/>
                          </w:rPr>
                          <w:t>務</w:t>
                        </w:r>
                        <w:r w:rsidRPr="002529B5">
                          <w:rPr>
                            <w:rFonts w:hint="eastAsia"/>
                            <w:i/>
                            <w:color w:val="FF0000"/>
                            <w:u w:val="single"/>
                          </w:rPr>
                          <w:t>司</w:t>
                        </w:r>
                      </w:p>
                    </w:txbxContent>
                  </v:textbox>
                </v:roundrect>
                <v:roundrect id="圓角矩形 50202" o:spid="_x0000_s1160" style="position:absolute;left:38227;top:8445;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rJWxwAAAN4AAAAPAAAAZHJzL2Rvd25yZXYueG1sRI9Ba8JA&#10;FITvBf/D8oTe6q6RikRXUaHoqaWpF2+P7DMJZt/G7NYk/vpuodDjMDPfMKtNb2txp9ZXjjVMJwoE&#10;ce5MxYWG09fbywKED8gGa8ekYSAPm/XoaYWpcR1/0j0LhYgQ9ilqKENoUil9XpJFP3ENcfQurrUY&#10;omwLaVrsItzWMlFqLi1WHBdKbGhfUn7Nvq2Go+l2t+z9cn6422GefFTD+TEbtH4e99sliEB9+A//&#10;tY9Gw6tKVAK/d+IVkOsfAAAA//8DAFBLAQItABQABgAIAAAAIQDb4fbL7gAAAIUBAAATAAAAAAAA&#10;AAAAAAAAAAAAAABbQ29udGVudF9UeXBlc10ueG1sUEsBAi0AFAAGAAgAAAAhAFr0LFu/AAAAFQEA&#10;AAsAAAAAAAAAAAAAAAAAHwEAAF9yZWxzLy5yZWxzUEsBAi0AFAAGAAgAAAAhADDGslbHAAAA3gAA&#10;AA8AAAAAAAAAAAAAAAAABwIAAGRycy9kb3ducmV2LnhtbFBLBQYAAAAAAwADALcAAAD7AgAAAAA=&#10;" fillcolor="#9eeaff" strokecolor="#46aac5">
                  <v:fill color2="#e4f9ff" rotate="t" angle="180" colors="0 #9eeaff;22938f #bbefff;1 #e4f9ff" focus="100%" type="gradient"/>
                  <v:shadow on="t" color="black" opacity="24903f" origin=",.5" offset="0,.55556mm"/>
                  <v:textbox>
                    <w:txbxContent>
                      <w:p w14:paraId="5CC4732A" w14:textId="748E5660" w:rsidR="00F6266B" w:rsidRDefault="00F6266B" w:rsidP="006B0E04">
                        <w:pPr>
                          <w:ind w:left="0" w:firstLine="0"/>
                          <w:jc w:val="center"/>
                        </w:pPr>
                        <w:r w:rsidRPr="003840CE">
                          <w:rPr>
                            <w:rFonts w:hint="eastAsia"/>
                          </w:rPr>
                          <w:t>財政司</w:t>
                        </w:r>
                      </w:p>
                    </w:txbxContent>
                  </v:textbox>
                </v:roundrect>
                <v:group id="群組 1045" o:spid="_x0000_s1161" style="position:absolute;left:8064;top:4826;width:38087;height:3419" coordsize="38920,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3M7wwAAAN0AAAAPAAAAZHJzL2Rvd25yZXYueG1sRE9Li8Iw&#10;EL4L/ocwgrc1ra6ydI0iouJBFnzAsrehGdtiMylNbOu/3wiCt/n4njNfdqYUDdWusKwgHkUgiFOr&#10;C84UXM7bjy8QziNrLC2Tggc5WC76vTkm2rZ8pObkMxFC2CWoIPe+SqR0aU4G3chWxIG72tqgD7DO&#10;pK6xDeGmlOMomkmDBYeGHCta55TeTnejYNdiu5rEm+Zwu64ff+fpz+8hJqWGg271DcJT59/il3uv&#10;w/zocwrPb8IJcvEPAAD//wMAUEsBAi0AFAAGAAgAAAAhANvh9svuAAAAhQEAABMAAAAAAAAAAAAA&#10;AAAAAAAAAFtDb250ZW50X1R5cGVzXS54bWxQSwECLQAUAAYACAAAACEAWvQsW78AAAAVAQAACwAA&#10;AAAAAAAAAAAAAAAfAQAAX3JlbHMvLnJlbHNQSwECLQAUAAYACAAAACEA6YdzO8MAAADdAAAADwAA&#10;AAAAAAAAAAAAAAAHAgAAZHJzL2Rvd25yZXYueG1sUEsFBgAAAAADAAMAtwAAAPcCAAAAAA==&#10;">
                  <v:line id="直線接點 1028" o:spid="_x0000_s1162" style="position:absolute;visibility:visible;mso-wrap-style:square" from="58,1992" to="38920,1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VvxAAAAN0AAAAPAAAAZHJzL2Rvd25yZXYueG1sRI9BawIx&#10;EIXvQv9DmEJvmq2FUlejiFDowYO1gj1Ok3GzdDNZN1HXf+8cBG8zvDfvfTNb9KFRZ+pSHdnA66gA&#10;RWyjq7kysPv5HH6AShnZYROZDFwpwWL+NJhh6eKFv+m8zZWSEE4lGvA5t6XWyXoKmEaxJRbtELuA&#10;Wdau0q7Di4SHRo+L4l0HrFkaPLa08mT/t6dgYO9xvdnYv0zx7XdpXeVcPE6MeXnul1NQmfr8MN+v&#10;v5zgF2PBlW9kBD2/AQAA//8DAFBLAQItABQABgAIAAAAIQDb4fbL7gAAAIUBAAATAAAAAAAAAAAA&#10;AAAAAAAAAABbQ29udGVudF9UeXBlc10ueG1sUEsBAi0AFAAGAAgAAAAhAFr0LFu/AAAAFQEAAAsA&#10;AAAAAAAAAAAAAAAAHwEAAF9yZWxzLy5yZWxzUEsBAi0AFAAGAAgAAAAhANL7RW/EAAAA3QAAAA8A&#10;AAAAAAAAAAAAAAAABwIAAGRycy9kb3ducmV2LnhtbFBLBQYAAAAAAwADALcAAAD4AgAAAAA=&#10;" strokecolor="#4a7ebb"/>
                  <v:line id="直線接點 1033" o:spid="_x0000_s1163" style="position:absolute;visibility:visible;mso-wrap-style:square" from="0,1992" to="0,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kHDwgAAAN0AAAAPAAAAZHJzL2Rvd25yZXYueG1sRE9Na8JA&#10;EL0L/odlCr2ZTQ2ITV1DEAoePFgV7HG6O82GZmfT7Krpv+8Khd7m8T5nVY2uE1caQutZwVOWgyDW&#10;3rTcKDgdX2dLECEiG+w8k4IfClCtp5MVlsbf+I2uh9iIFMKhRAU2xr6UMmhLDkPme+LEffrBYUxw&#10;aKQZ8JbCXSfneb6QDltODRZ72ljSX4eLU3C2uNvv9UckX7zX2jTG+O9npR4fxvoFRKQx/ov/3FuT&#10;5udFAfdv0gly/QsAAP//AwBQSwECLQAUAAYACAAAACEA2+H2y+4AAACFAQAAEwAAAAAAAAAAAAAA&#10;AAAAAAAAW0NvbnRlbnRfVHlwZXNdLnhtbFBLAQItABQABgAIAAAAIQBa9CxbvwAAABUBAAALAAAA&#10;AAAAAAAAAAAAAB8BAABfcmVscy8ucmVsc1BLAQItABQABgAIAAAAIQBZhkHDwgAAAN0AAAAPAAAA&#10;AAAAAAAAAAAAAAcCAABkcnMvZG93bnJldi54bWxQSwUGAAAAAAMAAwC3AAAA9gIAAAAA&#10;" strokecolor="#4a7ebb"/>
                  <v:line id="直線接點 1034" o:spid="_x0000_s1164" style="position:absolute;visibility:visible;mso-wrap-style:square" from="19694,0" to="19753,4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9m3wQAAAN0AAAAPAAAAZHJzL2Rvd25yZXYueG1sRE9NawIx&#10;EL0X/A9hhN5q1ipFV6OIUPDQg1VBj2MybhY3k3UTdf33jSD0No/3OdN56ypxoyaUnhX0exkIYu1N&#10;yYWC3fb7YwQiRGSDlWdS8KAA81nnbYq58Xf+pdsmFiKFcMhRgY2xzqUM2pLD0PM1ceJOvnEYE2wK&#10;aRq8p3BXyc8s+5IOS04NFmtaWtLnzdUp2Fv8Wa/1MZIfHBbaFMb4y1ip9267mICI1MZ/8cu9Mml+&#10;NhjC85t0gpz9AQAA//8DAFBLAQItABQABgAIAAAAIQDb4fbL7gAAAIUBAAATAAAAAAAAAAAAAAAA&#10;AAAAAABbQ29udGVudF9UeXBlc10ueG1sUEsBAi0AFAAGAAgAAAAhAFr0LFu/AAAAFQEAAAsAAAAA&#10;AAAAAAAAAAAAHwEAAF9yZWxzLy5yZWxzUEsBAi0AFAAGAAgAAAAhANZv2bfBAAAA3QAAAA8AAAAA&#10;AAAAAAAAAAAABwIAAGRycy9kb3ducmV2LnhtbFBLBQYAAAAAAwADALcAAAD1AgAAAAA=&#10;" strokecolor="#4a7ebb"/>
                  <v:line id="直線接點 1035" o:spid="_x0000_s1165" style="position:absolute;visibility:visible;mso-wrap-style:square" from="38862,1992" to="38862,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3wswQAAAN0AAAAPAAAAZHJzL2Rvd25yZXYueG1sRE9NawIx&#10;EL0X/A9hhN5q1opFV6OIUPDQg1VBj2MybhY3k3UTdf33jSD0No/3OdN56ypxoyaUnhX0exkIYu1N&#10;yYWC3fb7YwQiRGSDlWdS8KAA81nnbYq58Xf+pdsmFiKFcMhRgY2xzqUM2pLD0PM1ceJOvnEYE2wK&#10;aRq8p3BXyc8s+5IOS04NFmtaWtLnzdUp2Fv8Wa/1MZIfHBbaFMb4y1ip9267mICI1MZ/8cu9Mml+&#10;NhjC85t0gpz9AQAA//8DAFBLAQItABQABgAIAAAAIQDb4fbL7gAAAIUBAAATAAAAAAAAAAAAAAAA&#10;AAAAAABbQ29udGVudF9UeXBlc10ueG1sUEsBAi0AFAAGAAgAAAAhAFr0LFu/AAAAFQEAAAsAAAAA&#10;AAAAAAAAAAAAHwEAAF9yZWxzLy5yZWxzUEsBAi0AFAAGAAgAAAAhALkjfCzBAAAA3QAAAA8AAAAA&#10;AAAAAAAAAAAABwIAAGRycy9kb3ducmV2LnhtbFBLBQYAAAAAAwADALcAAAD1AgAAAAA=&#10;" strokecolor="#4a7ebb"/>
                </v:group>
                <v:roundrect id="圓角矩形 1047" o:spid="_x0000_s1166" style="position:absolute;left:19558;top:15367;width:16002;height:4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wM0xAAAAN0AAAAPAAAAZHJzL2Rvd25yZXYueG1sRE9Na8JA&#10;EL0L/odlCr3pplaspNmILRQ9VUy9eBuyYxKanY3ZrUn89V1B8DaP9znJqje1uFDrKssKXqYRCOLc&#10;6ooLBYefr8kShPPIGmvLpGAgB6t0PEow1rbjPV0yX4gQwi5GBaX3TSyly0sy6Ka2IQ7cybYGfYBt&#10;IXWLXQg3tZxF0UIarDg0lNjQZ0n5b/ZnFGx193HOvk/Hqz1vFrNdNRyvr4NSz0/9+h2Ep94/xHf3&#10;Vof50fwNbt+EE2T6DwAA//8DAFBLAQItABQABgAIAAAAIQDb4fbL7gAAAIUBAAATAAAAAAAAAAAA&#10;AAAAAAAAAABbQ29udGVudF9UeXBlc10ueG1sUEsBAi0AFAAGAAgAAAAhAFr0LFu/AAAAFQEAAAsA&#10;AAAAAAAAAAAAAAAAHwEAAF9yZWxzLy5yZWxzUEsBAi0AFAAGAAgAAAAhAJOLAzTEAAAA3QAAAA8A&#10;AAAAAAAAAAAAAAAABwIAAGRycy9kb3ducmV2LnhtbFBLBQYAAAAAAwADALcAAAD4AgAAAAA=&#10;" fillcolor="#9eeaff" strokecolor="#46aac5">
                  <v:fill color2="#e4f9ff" rotate="t" angle="180" colors="0 #9eeaff;22938f #bbefff;1 #e4f9ff" focus="100%" type="gradient"/>
                  <v:shadow on="t" color="black" opacity="24903f" origin=",.5" offset="0,.55556mm"/>
                  <v:textbox>
                    <w:txbxContent>
                      <w:p w14:paraId="1E2579A7" w14:textId="337E9DD4" w:rsidR="00F6266B" w:rsidRDefault="00F6266B" w:rsidP="006B0E04">
                        <w:pPr>
                          <w:ind w:left="0"/>
                          <w:jc w:val="center"/>
                        </w:pPr>
                        <w:r w:rsidRPr="003840CE">
                          <w:rPr>
                            <w:rFonts w:hint="eastAsia"/>
                          </w:rPr>
                          <w:t>局</w:t>
                        </w:r>
                      </w:p>
                    </w:txbxContent>
                  </v:textbox>
                </v:roundrect>
                <v:roundrect id="圓角矩形 11264" o:spid="_x0000_s1167" style="position:absolute;left:38354;top:15430;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6B0xQAAAN4AAAAPAAAAZHJzL2Rvd25yZXYueG1sRE9Na8JA&#10;EL0X/A/LCL3VjbEESV2lCqKnSmMv3obsmIRmZ2N2NYm/visUvM3jfc5i1Zta3Kh1lWUF00kEgji3&#10;uuJCwc9x+zYH4TyyxtoyKRjIwWo5ellgqm3H33TLfCFCCLsUFZTeN6mULi/JoJvYhjhwZ9sa9AG2&#10;hdQtdiHc1DKOokQarDg0lNjQpqT8N7saBXvdrS/Z1/l0t5ddEh+q4XSfDUq9jvvPDxCeev8U/7v3&#10;Osyfxsk7PN4JN8jlHwAAAP//AwBQSwECLQAUAAYACAAAACEA2+H2y+4AAACFAQAAEwAAAAAAAAAA&#10;AAAAAAAAAAAAW0NvbnRlbnRfVHlwZXNdLnhtbFBLAQItABQABgAIAAAAIQBa9CxbvwAAABUBAAAL&#10;AAAAAAAAAAAAAAAAAB8BAABfcmVscy8ucmVsc1BLAQItABQABgAIAAAAIQBiK6B0xQAAAN4AAAAP&#10;AAAAAAAAAAAAAAAAAAcCAABkcnMvZG93bnJldi54bWxQSwUGAAAAAAMAAwC3AAAA+QIAAAAA&#10;" fillcolor="#9eeaff" strokecolor="#46aac5">
                  <v:fill color2="#e4f9ff" rotate="t" angle="180" colors="0 #9eeaff;22938f #bbefff;1 #e4f9ff" focus="100%" type="gradient"/>
                  <v:shadow on="t" color="black" opacity="24903f" origin=",.5" offset="0,.55556mm"/>
                  <v:textbox>
                    <w:txbxContent>
                      <w:p w14:paraId="4E7A6B65" w14:textId="38BE88BC" w:rsidR="00F6266B" w:rsidRPr="006B0E04" w:rsidRDefault="00F6266B" w:rsidP="006B0E04">
                        <w:pPr>
                          <w:ind w:left="0"/>
                          <w:jc w:val="center"/>
                          <w:rPr>
                            <w:i/>
                            <w:iCs/>
                            <w:color w:val="FF0000"/>
                          </w:rPr>
                        </w:pPr>
                        <w:r w:rsidRPr="006B0E04">
                          <w:rPr>
                            <w:rFonts w:hint="eastAsia"/>
                            <w:i/>
                            <w:iCs/>
                            <w:color w:val="FF0000"/>
                          </w:rPr>
                          <w:t>局</w:t>
                        </w:r>
                      </w:p>
                    </w:txbxContent>
                  </v:textbox>
                </v:roundrect>
                <v:roundrect id="圓角矩形 11268" o:spid="_x0000_s1168" style="position:absolute;left:20066;top:22034;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qpxxwAAAN4AAAAPAAAAZHJzL2Rvd25yZXYueG1sRI9Ba8JA&#10;EIXvhf6HZYTe6sYIoaSuooWip5bGXrwN2TEJZmdjdmsSf33nUOhthvfmvW9Wm9G16kZ9aDwbWMwT&#10;UMSltw1XBr6P788voEJEtth6JgMTBdisHx9WmFs/8BfdilgpCeGQo4E6xi7XOpQ1OQxz3xGLdva9&#10;wyhrX2nb4yDhrtVpkmTaYcPSUGNHbzWVl+LHGTjYYXctPs6nu7/us/SzmU735WTM02zcvoKKNMZ/&#10;89/1wQr+Is2EV96RGfT6FwAA//8DAFBLAQItABQABgAIAAAAIQDb4fbL7gAAAIUBAAATAAAAAAAA&#10;AAAAAAAAAAAAAABbQ29udGVudF9UeXBlc10ueG1sUEsBAi0AFAAGAAgAAAAhAFr0LFu/AAAAFQEA&#10;AAsAAAAAAAAAAAAAAAAAHwEAAF9yZWxzLy5yZWxzUEsBAi0AFAAGAAgAAAAhAONmqnHHAAAA3gAA&#10;AA8AAAAAAAAAAAAAAAAABwIAAGRycy9kb3ducmV2LnhtbFBLBQYAAAAAAwADALcAAAD7AgAAAAA=&#10;" fillcolor="#9eeaff" strokecolor="#46aac5">
                  <v:fill color2="#e4f9ff" rotate="t" angle="180" colors="0 #9eeaff;22938f #bbefff;1 #e4f9ff" focus="100%" type="gradient"/>
                  <v:shadow on="t" color="black" opacity="24903f" origin=",.5" offset="0,.55556mm"/>
                  <v:textbox>
                    <w:txbxContent>
                      <w:p w14:paraId="30725405" w14:textId="36863A75" w:rsidR="00F6266B" w:rsidRDefault="00F6266B" w:rsidP="006B0E04">
                        <w:pPr>
                          <w:ind w:left="0" w:firstLine="0"/>
                          <w:jc w:val="center"/>
                        </w:pPr>
                        <w:r>
                          <w:rPr>
                            <w:rFonts w:hint="eastAsia"/>
                            <w:i/>
                            <w:color w:val="FF0000"/>
                          </w:rPr>
                          <w:t>處、</w:t>
                        </w:r>
                        <w:r>
                          <w:rPr>
                            <w:i/>
                            <w:color w:val="FF0000"/>
                          </w:rPr>
                          <w:t>署</w:t>
                        </w:r>
                      </w:p>
                    </w:txbxContent>
                  </v:textbox>
                </v:roundrect>
                <v:roundrect id="圓角矩形 11272" o:spid="_x0000_s1169" style="position:absolute;left:38608;top:21907;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tGxAAAAN4AAAAPAAAAZHJzL2Rvd25yZXYueG1sRE9Na8JA&#10;EL0X/A/LCN7qxghWoquoUPRkafTibciOSTA7G7Nbk/jru4WCt3m8z1muO1OJBzWutKxgMo5AEGdW&#10;l5wrOJ8+3+cgnEfWWFkmBT05WK8Gb0tMtG35mx6pz0UIYZeggsL7OpHSZQUZdGNbEwfuahuDPsAm&#10;l7rBNoSbSsZRNJMGSw4NBda0Kyi7pT9GwUG323t6vF6e9r6fxV9lf3lOe6VGw26zAOGp8y/xv/ug&#10;w/xJ/BHD3zvhBrn6BQAA//8DAFBLAQItABQABgAIAAAAIQDb4fbL7gAAAIUBAAATAAAAAAAAAAAA&#10;AAAAAAAAAABbQ29udGVudF9UeXBlc10ueG1sUEsBAi0AFAAGAAgAAAAhAFr0LFu/AAAAFQEAAAsA&#10;AAAAAAAAAAAAAAAAHwEAAF9yZWxzLy5yZWxzUEsBAi0AFAAGAAgAAAAhAAdXC0bEAAAA3gAAAA8A&#10;AAAAAAAAAAAAAAAABwIAAGRycy9kb3ducmV2LnhtbFBLBQYAAAAAAwADALcAAAD4AgAAAAA=&#10;" fillcolor="#9eeaff" strokecolor="#46aac5">
                  <v:fill color2="#e4f9ff" rotate="t" angle="180" colors="0 #9eeaff;22938f #bbefff;1 #e4f9ff" focus="100%" type="gradient"/>
                  <v:shadow on="t" color="black" opacity="24903f" origin=",.5" offset="0,.55556mm"/>
                  <v:textbox>
                    <w:txbxContent>
                      <w:p w14:paraId="43132717" w14:textId="5812DA5C" w:rsidR="00F6266B" w:rsidRDefault="00F6266B" w:rsidP="006B0E04">
                        <w:pPr>
                          <w:ind w:left="0" w:firstLine="0"/>
                          <w:jc w:val="center"/>
                        </w:pPr>
                        <w:r w:rsidRPr="003840CE">
                          <w:rPr>
                            <w:rFonts w:hint="eastAsia"/>
                          </w:rPr>
                          <w:t>處、</w:t>
                        </w:r>
                        <w:r w:rsidRPr="003840CE">
                          <w:t>署</w:t>
                        </w:r>
                      </w:p>
                    </w:txbxContent>
                  </v:textbox>
                </v:roundrect>
                <w10:wrap anchorx="margin"/>
              </v:group>
            </w:pict>
          </mc:Fallback>
        </mc:AlternateContent>
      </w:r>
    </w:p>
    <w:p w14:paraId="1B970DE4" w14:textId="77777777" w:rsidR="00A4717C" w:rsidRPr="001747D1" w:rsidRDefault="00A4717C" w:rsidP="00A4717C">
      <w:pPr>
        <w:rPr>
          <w:rFonts w:eastAsiaTheme="minorEastAsia"/>
          <w:color w:val="404040"/>
          <w:shd w:val="clear" w:color="auto" w:fill="FFFFFF"/>
        </w:rPr>
      </w:pPr>
    </w:p>
    <w:p w14:paraId="0CFCAC70" w14:textId="2B176C43" w:rsidR="00A4717C" w:rsidRDefault="00A4717C" w:rsidP="00A4717C">
      <w:pPr>
        <w:rPr>
          <w:rFonts w:eastAsiaTheme="minorEastAsia"/>
          <w:color w:val="404040"/>
          <w:shd w:val="clear" w:color="auto" w:fill="FFFFFF"/>
        </w:rPr>
      </w:pPr>
    </w:p>
    <w:p w14:paraId="546FF889" w14:textId="77777777" w:rsidR="00A4717C" w:rsidRDefault="00A4717C" w:rsidP="00A4717C">
      <w:pPr>
        <w:rPr>
          <w:rFonts w:eastAsiaTheme="minorEastAsia"/>
          <w:color w:val="404040"/>
          <w:shd w:val="clear" w:color="auto" w:fill="FFFFFF"/>
          <w:lang w:eastAsia="zh-HK"/>
        </w:rPr>
      </w:pPr>
    </w:p>
    <w:p w14:paraId="669E9448" w14:textId="6305859C" w:rsidR="00A4717C" w:rsidRDefault="00A4717C" w:rsidP="00A4717C">
      <w:pPr>
        <w:rPr>
          <w:rFonts w:eastAsiaTheme="minorEastAsia"/>
          <w:color w:val="404040"/>
          <w:shd w:val="clear" w:color="auto" w:fill="FFFFFF"/>
        </w:rPr>
      </w:pPr>
    </w:p>
    <w:p w14:paraId="6CAB794D" w14:textId="352A3A88" w:rsidR="00A4717C" w:rsidRDefault="00A4717C" w:rsidP="00A4717C">
      <w:pPr>
        <w:rPr>
          <w:rFonts w:eastAsiaTheme="minorEastAsia"/>
          <w:color w:val="404040"/>
          <w:shd w:val="clear" w:color="auto" w:fill="FFFFFF"/>
        </w:rPr>
      </w:pPr>
    </w:p>
    <w:p w14:paraId="09597570" w14:textId="77777777" w:rsidR="00A4717C" w:rsidRDefault="00A4717C" w:rsidP="00A4717C">
      <w:pPr>
        <w:tabs>
          <w:tab w:val="left" w:pos="5382"/>
        </w:tabs>
        <w:rPr>
          <w:rFonts w:eastAsiaTheme="minorEastAsia"/>
          <w:color w:val="404040"/>
          <w:shd w:val="clear" w:color="auto" w:fill="FFFFFF"/>
        </w:rPr>
      </w:pPr>
      <w:r>
        <w:rPr>
          <w:rFonts w:eastAsiaTheme="minorEastAsia"/>
          <w:color w:val="404040"/>
          <w:shd w:val="clear" w:color="auto" w:fill="FFFFFF"/>
        </w:rPr>
        <w:tab/>
      </w:r>
      <w:r>
        <w:rPr>
          <w:rFonts w:eastAsiaTheme="minorEastAsia"/>
          <w:color w:val="404040"/>
          <w:shd w:val="clear" w:color="auto" w:fill="FFFFFF"/>
        </w:rPr>
        <w:tab/>
      </w:r>
    </w:p>
    <w:p w14:paraId="47FB03E8" w14:textId="3226C736" w:rsidR="00A4717C" w:rsidRDefault="00A4717C" w:rsidP="00A4717C">
      <w:pPr>
        <w:rPr>
          <w:rFonts w:eastAsiaTheme="minorEastAsia"/>
          <w:color w:val="404040"/>
          <w:shd w:val="clear" w:color="auto" w:fill="FFFFFF"/>
        </w:rPr>
      </w:pPr>
    </w:p>
    <w:p w14:paraId="03D1BA4B" w14:textId="15649390" w:rsidR="00A4717C" w:rsidRDefault="00A4717C" w:rsidP="00A4717C">
      <w:pPr>
        <w:rPr>
          <w:rFonts w:eastAsiaTheme="minorEastAsia"/>
          <w:color w:val="404040"/>
          <w:shd w:val="clear" w:color="auto" w:fill="FFFFFF"/>
        </w:rPr>
      </w:pPr>
    </w:p>
    <w:p w14:paraId="1FE48F03" w14:textId="1E683F1F" w:rsidR="00A4717C" w:rsidRDefault="00A4717C" w:rsidP="00A4717C">
      <w:pPr>
        <w:rPr>
          <w:rFonts w:eastAsiaTheme="minorEastAsia"/>
          <w:color w:val="404040"/>
          <w:shd w:val="clear" w:color="auto" w:fill="FFFFFF"/>
        </w:rPr>
      </w:pPr>
    </w:p>
    <w:p w14:paraId="1E4F2FAC" w14:textId="0E8E2182" w:rsidR="00A4717C" w:rsidRDefault="00A4717C" w:rsidP="00A4717C">
      <w:pPr>
        <w:rPr>
          <w:rFonts w:eastAsiaTheme="minorEastAsia"/>
          <w:color w:val="404040"/>
          <w:shd w:val="clear" w:color="auto" w:fill="FFFFFF"/>
        </w:rPr>
      </w:pPr>
    </w:p>
    <w:p w14:paraId="5EE49B32" w14:textId="0C0C9DE8" w:rsidR="00A4717C" w:rsidRDefault="00A4717C" w:rsidP="00A4717C">
      <w:pPr>
        <w:rPr>
          <w:rFonts w:eastAsiaTheme="minorEastAsia"/>
          <w:color w:val="404040"/>
          <w:shd w:val="clear" w:color="auto" w:fill="FFFFFF"/>
        </w:rPr>
      </w:pPr>
    </w:p>
    <w:p w14:paraId="0322B279" w14:textId="07D9C4B7" w:rsidR="00A4717C" w:rsidRDefault="00A4717C" w:rsidP="00A4717C">
      <w:pPr>
        <w:rPr>
          <w:rFonts w:eastAsiaTheme="minorEastAsia"/>
          <w:color w:val="404040"/>
          <w:shd w:val="clear" w:color="auto" w:fill="FFFFFF"/>
        </w:rPr>
      </w:pPr>
    </w:p>
    <w:p w14:paraId="65256F3F" w14:textId="613C3926" w:rsidR="00A4717C" w:rsidRPr="002529B5" w:rsidRDefault="00A4717C" w:rsidP="00A4717C">
      <w:pPr>
        <w:rPr>
          <w:rFonts w:eastAsiaTheme="minorEastAsia"/>
          <w:color w:val="404040"/>
          <w:shd w:val="clear" w:color="auto" w:fill="FFFFFF"/>
        </w:rPr>
      </w:pPr>
    </w:p>
    <w:p w14:paraId="34421745" w14:textId="69159E17" w:rsidR="00A4717C" w:rsidRDefault="00A4717C" w:rsidP="00552E67">
      <w:pPr>
        <w:ind w:left="993" w:hanging="709"/>
      </w:pPr>
      <w:r>
        <w:rPr>
          <w:lang w:eastAsia="zh-HK"/>
        </w:rPr>
        <w:t>(</w:t>
      </w:r>
      <w:r>
        <w:rPr>
          <w:rFonts w:hint="eastAsia"/>
          <w:lang w:eastAsia="zh-HK"/>
        </w:rPr>
        <w:t>c</w:t>
      </w:r>
      <w:r>
        <w:rPr>
          <w:lang w:eastAsia="zh-HK"/>
        </w:rPr>
        <w:t>)</w:t>
      </w:r>
      <w:r>
        <w:rPr>
          <w:lang w:eastAsia="zh-HK"/>
        </w:rPr>
        <w:tab/>
      </w:r>
      <w:r>
        <w:rPr>
          <w:rFonts w:hint="eastAsia"/>
          <w:lang w:eastAsia="zh-HK"/>
        </w:rPr>
        <w:t>在香港</w:t>
      </w:r>
      <w:r w:rsidR="008325B7">
        <w:rPr>
          <w:rFonts w:hint="eastAsia"/>
          <w:lang w:eastAsia="zh-HK"/>
        </w:rPr>
        <w:t>公共</w:t>
      </w:r>
      <w:r>
        <w:rPr>
          <w:rFonts w:hint="eastAsia"/>
          <w:lang w:eastAsia="zh-HK"/>
        </w:rPr>
        <w:t>圖書館的網頁</w:t>
      </w:r>
      <w:r w:rsidRPr="00B453A3">
        <w:rPr>
          <w:rFonts w:hint="eastAsia"/>
          <w:lang w:eastAsia="zh-HK"/>
        </w:rPr>
        <w:t>（</w:t>
      </w:r>
      <w:hyperlink r:id="rId107" w:history="1">
        <w:r w:rsidRPr="007C1ADC">
          <w:rPr>
            <w:rStyle w:val="ac"/>
            <w:lang w:eastAsia="zh-HK"/>
          </w:rPr>
          <w:t>https://www.hkpl.gov.hk/tc/index.html</w:t>
        </w:r>
      </w:hyperlink>
      <w:r w:rsidRPr="00B453A3">
        <w:rPr>
          <w:rFonts w:hint="eastAsia"/>
          <w:lang w:eastAsia="zh-HK"/>
        </w:rPr>
        <w:t>）</w:t>
      </w:r>
      <w:r>
        <w:rPr>
          <w:rFonts w:hint="eastAsia"/>
          <w:lang w:eastAsia="zh-HK"/>
        </w:rPr>
        <w:t>找出是由哪個政府部門負責香港的公共圖書館？這工作與資料一《基本法》第六十二條中所述的哪一項香港特別行政區政府職權最為相關？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5EC09EC8" w14:textId="77777777" w:rsidTr="006C54AB">
        <w:tc>
          <w:tcPr>
            <w:tcW w:w="7501" w:type="dxa"/>
          </w:tcPr>
          <w:p w14:paraId="66838635" w14:textId="16F9BA20" w:rsidR="00A4717C" w:rsidRPr="0054449A" w:rsidRDefault="00A4717C" w:rsidP="00F82504">
            <w:pPr>
              <w:spacing w:line="360" w:lineRule="auto"/>
              <w:ind w:left="0" w:firstLine="0"/>
              <w:rPr>
                <w:rFonts w:eastAsiaTheme="minorEastAsia"/>
                <w:i/>
                <w:color w:val="FF0000"/>
              </w:rPr>
            </w:pPr>
            <w:r>
              <w:rPr>
                <w:rFonts w:eastAsiaTheme="minorEastAsia" w:hint="eastAsia"/>
                <w:i/>
                <w:color w:val="FF0000"/>
                <w:lang w:eastAsia="zh-HK"/>
              </w:rPr>
              <w:t>康樂及文化事務署</w:t>
            </w:r>
            <w:r w:rsidR="003B0B74">
              <w:rPr>
                <w:rFonts w:eastAsiaTheme="minorEastAsia" w:hint="eastAsia"/>
                <w:i/>
                <w:color w:val="FF0000"/>
              </w:rPr>
              <w:t>。</w:t>
            </w:r>
          </w:p>
        </w:tc>
      </w:tr>
      <w:tr w:rsidR="003B0B74" w:rsidRPr="0054449A" w14:paraId="50F776F4" w14:textId="77777777" w:rsidTr="006C54AB">
        <w:tc>
          <w:tcPr>
            <w:tcW w:w="7501" w:type="dxa"/>
          </w:tcPr>
          <w:p w14:paraId="196BA075" w14:textId="0566172D" w:rsidR="003B0B74" w:rsidRDefault="003B0B74" w:rsidP="00F82504">
            <w:pPr>
              <w:spacing w:line="360" w:lineRule="auto"/>
              <w:ind w:left="0" w:firstLine="0"/>
              <w:rPr>
                <w:rFonts w:eastAsiaTheme="minorEastAsia"/>
                <w:i/>
                <w:color w:val="FF0000"/>
                <w:lang w:eastAsia="zh-HK"/>
              </w:rPr>
            </w:pPr>
            <w:r w:rsidRPr="00D755E9">
              <w:rPr>
                <w:rFonts w:eastAsiaTheme="minorEastAsia" w:hint="eastAsia"/>
                <w:i/>
                <w:color w:val="FF0000"/>
              </w:rPr>
              <w:t>管理各項行政事務</w:t>
            </w:r>
            <w:r>
              <w:rPr>
                <w:rFonts w:eastAsiaTheme="minorEastAsia" w:hint="eastAsia"/>
                <w:i/>
                <w:color w:val="FF0000"/>
              </w:rPr>
              <w:t>。</w:t>
            </w:r>
          </w:p>
        </w:tc>
      </w:tr>
    </w:tbl>
    <w:p w14:paraId="1E983E58" w14:textId="77777777" w:rsidR="00A4717C" w:rsidRPr="001B409A" w:rsidRDefault="00A4717C" w:rsidP="00A4717C">
      <w:pPr>
        <w:ind w:left="0" w:firstLine="0"/>
        <w:rPr>
          <w:rFonts w:eastAsiaTheme="minorEastAsia"/>
          <w:color w:val="404040"/>
          <w:shd w:val="clear" w:color="auto" w:fill="FFFFFF"/>
        </w:rPr>
      </w:pPr>
    </w:p>
    <w:p w14:paraId="519C67B8" w14:textId="77777777" w:rsidR="00A4717C" w:rsidRDefault="00A4717C" w:rsidP="008325B7">
      <w:pPr>
        <w:tabs>
          <w:tab w:val="left" w:pos="426"/>
          <w:tab w:val="left" w:pos="993"/>
        </w:tabs>
        <w:spacing w:line="276" w:lineRule="auto"/>
        <w:ind w:leftChars="1" w:left="991" w:hangingChars="412" w:hanging="989"/>
        <w:jc w:val="both"/>
      </w:pPr>
      <w:r>
        <w:rPr>
          <w:lang w:eastAsia="zh-HK"/>
        </w:rPr>
        <w:tab/>
        <w:t>(d)</w:t>
      </w:r>
      <w:r>
        <w:rPr>
          <w:lang w:eastAsia="zh-HK"/>
        </w:rPr>
        <w:tab/>
      </w:r>
      <w:r>
        <w:rPr>
          <w:rFonts w:hint="eastAsia"/>
          <w:lang w:eastAsia="zh-HK"/>
        </w:rPr>
        <w:t>承上題</w:t>
      </w:r>
      <w:r>
        <w:rPr>
          <w:rFonts w:hint="eastAsia"/>
        </w:rPr>
        <w:t>，</w:t>
      </w:r>
      <w:proofErr w:type="gramStart"/>
      <w:r>
        <w:rPr>
          <w:rFonts w:hint="eastAsia"/>
        </w:rPr>
        <w:t>1.</w:t>
      </w:r>
      <w:r>
        <w:rPr>
          <w:lang w:eastAsia="zh-HK"/>
        </w:rPr>
        <w:t>(</w:t>
      </w:r>
      <w:proofErr w:type="gramEnd"/>
      <w:r>
        <w:rPr>
          <w:lang w:eastAsia="zh-HK"/>
        </w:rPr>
        <w:t>c)</w:t>
      </w:r>
      <w:r>
        <w:rPr>
          <w:rFonts w:hint="eastAsia"/>
          <w:lang w:eastAsia="zh-HK"/>
        </w:rPr>
        <w:t>的答案的政府部門是隸</w:t>
      </w:r>
      <w:r>
        <w:rPr>
          <w:rFonts w:hint="eastAsia"/>
        </w:rPr>
        <w:t>屬於</w:t>
      </w:r>
      <w:r>
        <w:rPr>
          <w:rFonts w:hint="eastAsia"/>
          <w:lang w:eastAsia="zh-HK"/>
        </w:rPr>
        <w:t>哪個局</w:t>
      </w:r>
      <w:r>
        <w:rPr>
          <w:rFonts w:hint="eastAsia"/>
        </w:rPr>
        <w:t>【</w:t>
      </w:r>
      <w:r>
        <w:rPr>
          <w:rFonts w:hint="eastAsia"/>
          <w:lang w:eastAsia="zh-HK"/>
        </w:rPr>
        <w:t>參照</w:t>
      </w:r>
      <w:r w:rsidRPr="00AF15C0">
        <w:rPr>
          <w:rFonts w:hint="eastAsia"/>
        </w:rPr>
        <w:t>「工作紙五：香港特別行政區享有行政管理權」資料二：香港特別行政區政府組織圖</w:t>
      </w:r>
      <w:r>
        <w:rPr>
          <w:rFonts w:hint="eastAsia"/>
        </w:rPr>
        <w:t>】</w:t>
      </w:r>
      <w:r>
        <w:rPr>
          <w:rFonts w:hint="eastAsia"/>
          <w:lang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6136FDE5" w14:textId="77777777" w:rsidTr="006C54AB">
        <w:tc>
          <w:tcPr>
            <w:tcW w:w="7501" w:type="dxa"/>
          </w:tcPr>
          <w:p w14:paraId="7843EF0F" w14:textId="1A32E1A1" w:rsidR="00A4717C" w:rsidRPr="0054449A" w:rsidRDefault="008325B7" w:rsidP="00F82504">
            <w:pPr>
              <w:spacing w:line="360" w:lineRule="auto"/>
              <w:ind w:left="0" w:firstLine="0"/>
              <w:rPr>
                <w:rFonts w:eastAsiaTheme="minorEastAsia"/>
                <w:i/>
                <w:color w:val="FF0000"/>
              </w:rPr>
            </w:pPr>
            <w:r w:rsidRPr="008325B7">
              <w:rPr>
                <w:rFonts w:eastAsiaTheme="minorEastAsia" w:hint="eastAsia"/>
                <w:i/>
                <w:color w:val="FF0000"/>
              </w:rPr>
              <w:t>文化體育及旅遊局</w:t>
            </w:r>
            <w:r>
              <w:rPr>
                <w:rFonts w:eastAsiaTheme="minorEastAsia" w:hint="eastAsia"/>
                <w:i/>
                <w:color w:val="FF0000"/>
              </w:rPr>
              <w:t>。</w:t>
            </w:r>
          </w:p>
        </w:tc>
      </w:tr>
    </w:tbl>
    <w:p w14:paraId="15B72651" w14:textId="77777777" w:rsidR="00A4717C" w:rsidRDefault="00A4717C" w:rsidP="00A4717C">
      <w:pPr>
        <w:rPr>
          <w:rFonts w:eastAsiaTheme="minorEastAsia"/>
          <w:color w:val="404040"/>
          <w:shd w:val="clear" w:color="auto" w:fill="FFFFFF"/>
        </w:rPr>
      </w:pPr>
    </w:p>
    <w:p w14:paraId="2E45A906" w14:textId="2C1F38CC" w:rsidR="00A4717C" w:rsidRDefault="00A4717C" w:rsidP="00F82504">
      <w:pPr>
        <w:tabs>
          <w:tab w:val="left" w:pos="426"/>
          <w:tab w:val="left" w:pos="993"/>
        </w:tabs>
        <w:ind w:leftChars="1" w:left="991" w:hangingChars="412" w:hanging="989"/>
        <w:jc w:val="both"/>
      </w:pPr>
      <w:r>
        <w:rPr>
          <w:lang w:eastAsia="zh-HK"/>
        </w:rPr>
        <w:tab/>
        <w:t>(e)</w:t>
      </w:r>
      <w:r>
        <w:rPr>
          <w:lang w:eastAsia="zh-HK"/>
        </w:rPr>
        <w:tab/>
      </w:r>
      <w:r>
        <w:rPr>
          <w:rFonts w:hint="eastAsia"/>
          <w:lang w:eastAsia="zh-HK"/>
        </w:rPr>
        <w:t>承上題</w:t>
      </w:r>
      <w:r>
        <w:rPr>
          <w:rFonts w:hint="eastAsia"/>
        </w:rPr>
        <w:t>，</w:t>
      </w:r>
      <w:proofErr w:type="gramStart"/>
      <w:r>
        <w:rPr>
          <w:rFonts w:hint="eastAsia"/>
        </w:rPr>
        <w:t>1.</w:t>
      </w:r>
      <w:r w:rsidR="00C16CD6">
        <w:rPr>
          <w:lang w:eastAsia="zh-HK"/>
        </w:rPr>
        <w:t>(</w:t>
      </w:r>
      <w:proofErr w:type="gramEnd"/>
      <w:r w:rsidR="00C16CD6" w:rsidRPr="00F82504">
        <w:rPr>
          <w:rFonts w:hint="eastAsia"/>
          <w:color w:val="000000" w:themeColor="text1"/>
        </w:rPr>
        <w:t>d</w:t>
      </w:r>
      <w:r>
        <w:rPr>
          <w:lang w:eastAsia="zh-HK"/>
        </w:rPr>
        <w:t>)</w:t>
      </w:r>
      <w:r>
        <w:rPr>
          <w:rFonts w:hint="eastAsia"/>
          <w:lang w:eastAsia="zh-HK"/>
        </w:rPr>
        <w:t>的答案的局是隸</w:t>
      </w:r>
      <w:r>
        <w:rPr>
          <w:rFonts w:hint="eastAsia"/>
        </w:rPr>
        <w:t>屬於</w:t>
      </w:r>
      <w:r>
        <w:rPr>
          <w:rFonts w:hint="eastAsia"/>
          <w:lang w:eastAsia="zh-HK"/>
        </w:rPr>
        <w:t>哪個司</w:t>
      </w:r>
      <w:r>
        <w:rPr>
          <w:rFonts w:hint="eastAsia"/>
        </w:rPr>
        <w:t>【</w:t>
      </w:r>
      <w:r>
        <w:rPr>
          <w:rFonts w:hint="eastAsia"/>
          <w:lang w:eastAsia="zh-HK"/>
        </w:rPr>
        <w:t>參照</w:t>
      </w:r>
      <w:r w:rsidRPr="00AF15C0">
        <w:rPr>
          <w:rFonts w:hint="eastAsia"/>
        </w:rPr>
        <w:t>「工作紙五：香港特別行政區享有行政管理權」資料二：香港特別行政區政府組織圖</w:t>
      </w:r>
      <w:r>
        <w:rPr>
          <w:rFonts w:hint="eastAsia"/>
        </w:rPr>
        <w:t>】</w:t>
      </w:r>
      <w:r>
        <w:rPr>
          <w:rFonts w:hint="eastAsia"/>
          <w:lang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51BB513B" w14:textId="77777777" w:rsidTr="006C54AB">
        <w:tc>
          <w:tcPr>
            <w:tcW w:w="7501" w:type="dxa"/>
          </w:tcPr>
          <w:p w14:paraId="41721C7A" w14:textId="77777777" w:rsidR="00A4717C" w:rsidRPr="0054449A" w:rsidRDefault="00A4717C" w:rsidP="006C54AB">
            <w:pPr>
              <w:spacing w:line="276" w:lineRule="auto"/>
              <w:ind w:left="0" w:firstLine="0"/>
              <w:rPr>
                <w:rFonts w:eastAsiaTheme="minorEastAsia"/>
                <w:i/>
                <w:color w:val="FF0000"/>
              </w:rPr>
            </w:pPr>
            <w:r>
              <w:rPr>
                <w:rFonts w:eastAsiaTheme="minorEastAsia" w:hint="eastAsia"/>
                <w:i/>
                <w:color w:val="FF0000"/>
                <w:lang w:eastAsia="zh-HK"/>
              </w:rPr>
              <w:t>政務司</w:t>
            </w:r>
            <w:r>
              <w:rPr>
                <w:rFonts w:eastAsiaTheme="minorEastAsia" w:hint="eastAsia"/>
                <w:i/>
                <w:color w:val="FF0000"/>
              </w:rPr>
              <w:t>。</w:t>
            </w:r>
          </w:p>
        </w:tc>
      </w:tr>
    </w:tbl>
    <w:p w14:paraId="1A282744" w14:textId="77777777" w:rsidR="00A4717C" w:rsidRDefault="00A4717C" w:rsidP="00A4717C">
      <w:pPr>
        <w:rPr>
          <w:rFonts w:eastAsiaTheme="minorEastAsia"/>
          <w:color w:val="404040"/>
          <w:shd w:val="clear" w:color="auto" w:fill="FFFFFF"/>
        </w:rPr>
      </w:pPr>
    </w:p>
    <w:p w14:paraId="11772596" w14:textId="6E5A2EC9" w:rsidR="00A4717C" w:rsidRDefault="00A4717C" w:rsidP="00A4717C">
      <w:pPr>
        <w:pStyle w:val="a6"/>
        <w:numPr>
          <w:ilvl w:val="0"/>
          <w:numId w:val="55"/>
        </w:numPr>
        <w:tabs>
          <w:tab w:val="left" w:pos="426"/>
          <w:tab w:val="left" w:pos="993"/>
        </w:tabs>
        <w:ind w:left="993" w:hanging="993"/>
      </w:pPr>
      <w:r>
        <w:rPr>
          <w:rFonts w:hint="eastAsia"/>
        </w:rPr>
        <w:t>(</w:t>
      </w:r>
      <w:r>
        <w:t>a</w:t>
      </w:r>
      <w:r>
        <w:rPr>
          <w:rFonts w:hint="eastAsia"/>
          <w:lang w:eastAsia="zh-HK"/>
        </w:rPr>
        <w:t>)</w:t>
      </w:r>
      <w:r>
        <w:rPr>
          <w:lang w:eastAsia="zh-HK"/>
        </w:rPr>
        <w:tab/>
      </w:r>
      <w:r>
        <w:rPr>
          <w:rFonts w:hint="eastAsia"/>
          <w:lang w:eastAsia="zh-HK"/>
        </w:rPr>
        <w:t>根據資料一</w:t>
      </w:r>
      <w:r>
        <w:rPr>
          <w:rFonts w:hint="eastAsia"/>
        </w:rPr>
        <w:t>，</w:t>
      </w:r>
      <w:r>
        <w:rPr>
          <w:rFonts w:hint="eastAsia"/>
          <w:lang w:eastAsia="zh-HK"/>
        </w:rPr>
        <w:t>香港特別行政區的主要官員須要具備甚麼條件？</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78141B4C" w14:textId="77777777" w:rsidTr="006C54AB">
        <w:tc>
          <w:tcPr>
            <w:tcW w:w="7501" w:type="dxa"/>
          </w:tcPr>
          <w:p w14:paraId="22E9A2B7" w14:textId="282F7E27" w:rsidR="00A4717C" w:rsidRPr="0054449A" w:rsidRDefault="00A4717C" w:rsidP="00F82504">
            <w:pPr>
              <w:spacing w:line="360" w:lineRule="auto"/>
              <w:ind w:left="0" w:firstLine="0"/>
              <w:rPr>
                <w:rFonts w:eastAsiaTheme="minorEastAsia"/>
                <w:i/>
                <w:color w:val="FF0000"/>
              </w:rPr>
            </w:pPr>
            <w:r w:rsidRPr="00BA7FE4">
              <w:rPr>
                <w:rFonts w:eastAsiaTheme="minorEastAsia" w:hint="eastAsia"/>
                <w:i/>
                <w:color w:val="FF0000"/>
              </w:rPr>
              <w:t>在香港通常居住連續滿</w:t>
            </w:r>
            <w:r>
              <w:rPr>
                <w:rFonts w:eastAsiaTheme="minorEastAsia" w:hint="eastAsia"/>
                <w:i/>
                <w:color w:val="FF0000"/>
              </w:rPr>
              <w:t>十五年並在外國無居留權的香港特別行政區</w:t>
            </w:r>
          </w:p>
        </w:tc>
      </w:tr>
      <w:tr w:rsidR="00A4717C" w14:paraId="543EC0A8" w14:textId="77777777" w:rsidTr="006C54AB">
        <w:tc>
          <w:tcPr>
            <w:tcW w:w="7501" w:type="dxa"/>
          </w:tcPr>
          <w:p w14:paraId="36682420" w14:textId="41076FFD" w:rsidR="00A4717C" w:rsidRPr="001224E8" w:rsidRDefault="00F82504" w:rsidP="00F82504">
            <w:pPr>
              <w:spacing w:line="360" w:lineRule="auto"/>
              <w:ind w:left="0" w:firstLine="0"/>
              <w:rPr>
                <w:rFonts w:eastAsiaTheme="minorEastAsia"/>
                <w:i/>
                <w:color w:val="FF0000"/>
              </w:rPr>
            </w:pPr>
            <w:r>
              <w:rPr>
                <w:rFonts w:eastAsiaTheme="minorEastAsia" w:hint="eastAsia"/>
                <w:i/>
                <w:color w:val="FF0000"/>
              </w:rPr>
              <w:t>永</w:t>
            </w:r>
            <w:r w:rsidR="00A4717C">
              <w:rPr>
                <w:rFonts w:eastAsiaTheme="minorEastAsia" w:hint="eastAsia"/>
                <w:i/>
                <w:color w:val="FF0000"/>
              </w:rPr>
              <w:t>久性居民中的中國公民</w:t>
            </w:r>
            <w:r w:rsidR="00A4717C" w:rsidRPr="00BA7FE4">
              <w:rPr>
                <w:rFonts w:eastAsiaTheme="minorEastAsia" w:hint="eastAsia"/>
                <w:i/>
                <w:color w:val="FF0000"/>
              </w:rPr>
              <w:t>。</w:t>
            </w:r>
          </w:p>
        </w:tc>
      </w:tr>
    </w:tbl>
    <w:p w14:paraId="0671CF7E" w14:textId="77777777" w:rsidR="00A4717C" w:rsidRPr="001F679F" w:rsidRDefault="00A4717C" w:rsidP="00A4717C">
      <w:pPr>
        <w:ind w:left="0" w:firstLine="0"/>
      </w:pPr>
    </w:p>
    <w:p w14:paraId="5731BBCF" w14:textId="0F996609" w:rsidR="00A4717C" w:rsidRDefault="00A4717C" w:rsidP="00A4717C">
      <w:pPr>
        <w:tabs>
          <w:tab w:val="left" w:pos="426"/>
          <w:tab w:val="left" w:pos="993"/>
        </w:tabs>
        <w:ind w:leftChars="1" w:left="991" w:hangingChars="412" w:hanging="989"/>
      </w:pPr>
      <w:r>
        <w:rPr>
          <w:lang w:eastAsia="zh-HK"/>
        </w:rPr>
        <w:tab/>
        <w:t>(</w:t>
      </w:r>
      <w:r>
        <w:rPr>
          <w:rFonts w:hint="eastAsia"/>
          <w:lang w:eastAsia="zh-HK"/>
        </w:rPr>
        <w:t>b</w:t>
      </w:r>
      <w:r>
        <w:rPr>
          <w:lang w:eastAsia="zh-HK"/>
        </w:rPr>
        <w:t>)</w:t>
      </w:r>
      <w:r>
        <w:rPr>
          <w:lang w:eastAsia="zh-HK"/>
        </w:rPr>
        <w:tab/>
      </w:r>
      <w:r>
        <w:rPr>
          <w:rFonts w:hint="eastAsia"/>
          <w:lang w:eastAsia="zh-HK"/>
        </w:rPr>
        <w:t>根據資料二</w:t>
      </w:r>
      <w:r>
        <w:rPr>
          <w:rFonts w:hint="eastAsia"/>
        </w:rPr>
        <w:t>，</w:t>
      </w:r>
      <w:r>
        <w:rPr>
          <w:rFonts w:hint="eastAsia"/>
          <w:lang w:eastAsia="zh-HK"/>
        </w:rPr>
        <w:t>誰為</w:t>
      </w:r>
      <w:r w:rsidR="00B87A24" w:rsidRPr="00970F1F">
        <w:rPr>
          <w:rFonts w:hint="eastAsia"/>
          <w:lang w:eastAsia="zh-HK"/>
        </w:rPr>
        <w:t>香港特別行政區的主要官員</w:t>
      </w:r>
      <w:r>
        <w:rPr>
          <w:rFonts w:hint="eastAsia"/>
          <w:lang w:eastAsia="zh-HK"/>
        </w:rPr>
        <w:t>監誓？</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32D95D46" w14:textId="77777777" w:rsidTr="006C54AB">
        <w:tc>
          <w:tcPr>
            <w:tcW w:w="7501" w:type="dxa"/>
          </w:tcPr>
          <w:p w14:paraId="29FEE664" w14:textId="77777777" w:rsidR="00A4717C" w:rsidRPr="0054449A" w:rsidRDefault="00A4717C" w:rsidP="00F70404">
            <w:pPr>
              <w:spacing w:line="360" w:lineRule="auto"/>
              <w:ind w:left="0" w:firstLine="0"/>
              <w:rPr>
                <w:rFonts w:eastAsiaTheme="minorEastAsia"/>
                <w:i/>
                <w:color w:val="FF0000"/>
              </w:rPr>
            </w:pPr>
            <w:r>
              <w:rPr>
                <w:rFonts w:eastAsiaTheme="minorEastAsia" w:hint="eastAsia"/>
                <w:i/>
                <w:color w:val="FF0000"/>
                <w:lang w:eastAsia="zh-HK"/>
              </w:rPr>
              <w:t>國家主席</w:t>
            </w:r>
            <w:r w:rsidRPr="001B409A">
              <w:rPr>
                <w:rFonts w:eastAsiaTheme="minorEastAsia" w:hint="eastAsia"/>
                <w:i/>
                <w:color w:val="FF0000"/>
              </w:rPr>
              <w:t>。</w:t>
            </w:r>
          </w:p>
        </w:tc>
      </w:tr>
    </w:tbl>
    <w:p w14:paraId="57DC2331" w14:textId="77777777" w:rsidR="00A4717C" w:rsidRPr="00AB4A76" w:rsidRDefault="00A4717C" w:rsidP="00A4717C">
      <w:pPr>
        <w:ind w:left="0" w:firstLine="0"/>
        <w:rPr>
          <w:rFonts w:eastAsiaTheme="minorEastAsia"/>
          <w:color w:val="404040"/>
          <w:shd w:val="clear" w:color="auto" w:fill="FFFFFF"/>
        </w:rPr>
      </w:pPr>
    </w:p>
    <w:p w14:paraId="333EE3B2" w14:textId="77777777" w:rsidR="00A4717C" w:rsidRDefault="00A4717C" w:rsidP="00A4717C">
      <w:pPr>
        <w:tabs>
          <w:tab w:val="left" w:pos="426"/>
          <w:tab w:val="left" w:pos="993"/>
        </w:tabs>
        <w:ind w:leftChars="1" w:left="991" w:hangingChars="412" w:hanging="989"/>
      </w:pPr>
      <w:r>
        <w:rPr>
          <w:lang w:eastAsia="zh-HK"/>
        </w:rPr>
        <w:tab/>
        <w:t>(</w:t>
      </w:r>
      <w:r>
        <w:rPr>
          <w:rFonts w:hint="eastAsia"/>
          <w:lang w:eastAsia="zh-HK"/>
        </w:rPr>
        <w:t>c</w:t>
      </w:r>
      <w:r>
        <w:rPr>
          <w:lang w:eastAsia="zh-HK"/>
        </w:rPr>
        <w:t>)</w:t>
      </w:r>
      <w:r>
        <w:rPr>
          <w:lang w:eastAsia="zh-HK"/>
        </w:rPr>
        <w:tab/>
      </w:r>
      <w:r>
        <w:rPr>
          <w:rFonts w:hint="eastAsia"/>
          <w:lang w:eastAsia="zh-HK"/>
        </w:rPr>
        <w:t>承上題</w:t>
      </w:r>
      <w:r>
        <w:rPr>
          <w:rFonts w:hint="eastAsia"/>
        </w:rPr>
        <w:t>，</w:t>
      </w:r>
      <w:proofErr w:type="gramStart"/>
      <w:r>
        <w:rPr>
          <w:rFonts w:hint="eastAsia"/>
        </w:rPr>
        <w:t>2.</w:t>
      </w:r>
      <w:r>
        <w:t>(</w:t>
      </w:r>
      <w:proofErr w:type="gramEnd"/>
      <w:r>
        <w:rPr>
          <w:rFonts w:hint="eastAsia"/>
        </w:rPr>
        <w:t>b</w:t>
      </w:r>
      <w:r>
        <w:t>)</w:t>
      </w:r>
      <w:r>
        <w:rPr>
          <w:rFonts w:hint="eastAsia"/>
          <w:lang w:eastAsia="zh-HK"/>
        </w:rPr>
        <w:t>的問答所述與資料一哪些規定相關？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5C2EFCDB" w14:textId="77777777" w:rsidTr="006C1866">
        <w:tc>
          <w:tcPr>
            <w:tcW w:w="7313" w:type="dxa"/>
          </w:tcPr>
          <w:p w14:paraId="0EB1F5CA" w14:textId="77777777" w:rsidR="00A4717C" w:rsidRPr="0054449A" w:rsidRDefault="00A4717C" w:rsidP="006B0E04">
            <w:pPr>
              <w:spacing w:line="360" w:lineRule="auto"/>
              <w:ind w:left="0" w:firstLine="0"/>
              <w:rPr>
                <w:rFonts w:eastAsiaTheme="minorEastAsia"/>
                <w:i/>
                <w:color w:val="FF0000"/>
              </w:rPr>
            </w:pPr>
            <w:r>
              <w:rPr>
                <w:rFonts w:eastAsiaTheme="minorEastAsia" w:hint="eastAsia"/>
                <w:i/>
                <w:color w:val="FF0000"/>
                <w:lang w:eastAsia="zh-HK"/>
              </w:rPr>
              <w:t>中央人民政府負責任免香港特別行政區的主要官員</w:t>
            </w:r>
            <w:r>
              <w:rPr>
                <w:rFonts w:eastAsiaTheme="minorEastAsia" w:hint="eastAsia"/>
                <w:i/>
                <w:color w:val="FF0000"/>
              </w:rPr>
              <w:t>。</w:t>
            </w:r>
          </w:p>
        </w:tc>
      </w:tr>
    </w:tbl>
    <w:p w14:paraId="1D795375" w14:textId="77777777" w:rsidR="006B0E04" w:rsidRDefault="006B0E04" w:rsidP="006C1866">
      <w:pPr>
        <w:spacing w:line="276" w:lineRule="auto"/>
        <w:ind w:left="0" w:firstLine="0"/>
        <w:jc w:val="center"/>
        <w:rPr>
          <w:rFonts w:ascii="PMingLiU" w:hAnsi="PMingLiU"/>
          <w:b/>
          <w:noProof/>
          <w:lang w:eastAsia="zh-HK"/>
        </w:rPr>
      </w:pPr>
    </w:p>
    <w:p w14:paraId="5E4DD040" w14:textId="595300B9" w:rsidR="006C1866" w:rsidRDefault="00743CE5" w:rsidP="006C1866">
      <w:pPr>
        <w:spacing w:line="276" w:lineRule="auto"/>
        <w:ind w:left="0" w:firstLine="0"/>
        <w:jc w:val="center"/>
        <w:rPr>
          <w:rFonts w:ascii="PMingLiU" w:hAnsi="PMingLiU"/>
          <w:b/>
          <w:noProof/>
        </w:rPr>
      </w:pPr>
      <w:r>
        <w:rPr>
          <w:rFonts w:ascii="PMingLiU" w:hAnsi="PMingLiU" w:hint="eastAsia"/>
          <w:b/>
          <w:noProof/>
          <w:lang w:eastAsia="zh-HK"/>
        </w:rPr>
        <w:lastRenderedPageBreak/>
        <w:t>單元</w:t>
      </w:r>
      <w:r w:rsidRPr="00743CE5">
        <w:rPr>
          <w:b/>
          <w:noProof/>
        </w:rPr>
        <w:t>2.2</w:t>
      </w:r>
      <w:r w:rsidR="006C1866" w:rsidRPr="00CB2EE7">
        <w:rPr>
          <w:rFonts w:ascii="PMingLiU" w:hAnsi="PMingLiU" w:hint="eastAsia"/>
          <w:b/>
          <w:noProof/>
        </w:rPr>
        <w:t>：</w:t>
      </w:r>
      <w:r w:rsidR="006C1866" w:rsidRPr="00E516F6">
        <w:rPr>
          <w:rFonts w:ascii="PMingLiU" w:hAnsi="PMingLiU" w:hint="eastAsia"/>
          <w:b/>
          <w:noProof/>
        </w:rPr>
        <w:t>香港特區的管治</w:t>
      </w:r>
    </w:p>
    <w:p w14:paraId="6A3B0FB3" w14:textId="06374567" w:rsidR="006C1866" w:rsidRDefault="006C1866" w:rsidP="006C1866">
      <w:pPr>
        <w:spacing w:line="276" w:lineRule="auto"/>
        <w:ind w:left="0" w:firstLine="0"/>
        <w:jc w:val="center"/>
        <w:rPr>
          <w:rFonts w:ascii="PMingLiU" w:hAnsi="PMingLiU"/>
          <w:b/>
          <w:noProof/>
        </w:rPr>
      </w:pPr>
      <w:r>
        <w:rPr>
          <w:rFonts w:ascii="PMingLiU" w:hAnsi="PMingLiU" w:hint="eastAsia"/>
          <w:b/>
          <w:noProof/>
        </w:rPr>
        <w:t>（</w:t>
      </w:r>
      <w:r>
        <w:rPr>
          <w:rFonts w:ascii="PMingLiU" w:hAnsi="PMingLiU" w:hint="eastAsia"/>
          <w:b/>
          <w:noProof/>
          <w:lang w:eastAsia="zh-HK"/>
        </w:rPr>
        <w:t>第</w:t>
      </w:r>
      <w:r>
        <w:rPr>
          <w:rFonts w:ascii="PMingLiU" w:hAnsi="PMingLiU" w:hint="eastAsia"/>
          <w:b/>
          <w:noProof/>
        </w:rPr>
        <w:t>七</w:t>
      </w:r>
      <w:r>
        <w:rPr>
          <w:rFonts w:ascii="PMingLiU" w:hAnsi="PMingLiU" w:hint="eastAsia"/>
          <w:b/>
          <w:noProof/>
          <w:lang w:eastAsia="zh-HK"/>
        </w:rPr>
        <w:t>課節</w:t>
      </w:r>
      <w:r>
        <w:rPr>
          <w:rFonts w:ascii="PMingLiU" w:hAnsi="PMingLiU" w:hint="eastAsia"/>
          <w:b/>
          <w:noProof/>
        </w:rPr>
        <w:t>）</w:t>
      </w:r>
    </w:p>
    <w:p w14:paraId="50FB9346" w14:textId="76D627CE" w:rsidR="006C1866" w:rsidRDefault="006C1866" w:rsidP="006C1866">
      <w:pPr>
        <w:spacing w:line="276" w:lineRule="auto"/>
        <w:ind w:left="0" w:firstLine="0"/>
        <w:jc w:val="center"/>
        <w:rPr>
          <w:rFonts w:ascii="Microsoft JhengHei" w:eastAsia="Microsoft JhengHei" w:hAnsi="Microsoft JhengHei"/>
          <w:b/>
          <w:sz w:val="28"/>
        </w:rPr>
      </w:pPr>
      <w:r w:rsidRPr="00CB2EE7">
        <w:rPr>
          <w:rFonts w:ascii="PMingLiU" w:hAnsi="PMingLiU" w:hint="eastAsia"/>
          <w:b/>
          <w:lang w:eastAsia="zh-HK"/>
        </w:rPr>
        <w:t>學與教材料</w:t>
      </w:r>
    </w:p>
    <w:p w14:paraId="1A8C8503" w14:textId="2187060B" w:rsidR="00A4717C" w:rsidRPr="00F70404" w:rsidRDefault="00A4717C" w:rsidP="00A4717C">
      <w:pPr>
        <w:spacing w:line="276" w:lineRule="auto"/>
        <w:ind w:left="0" w:firstLine="0"/>
        <w:rPr>
          <w:rFonts w:ascii="Microsoft JhengHei" w:eastAsia="Microsoft JhengHei" w:hAnsi="Microsoft JhengHei"/>
          <w:b/>
          <w:sz w:val="32"/>
          <w:szCs w:val="28"/>
        </w:rPr>
      </w:pPr>
      <w:r w:rsidRPr="00F70404">
        <w:rPr>
          <w:rFonts w:ascii="Microsoft JhengHei" w:eastAsia="Microsoft JhengHei" w:hAnsi="Microsoft JhengHei" w:hint="eastAsia"/>
          <w:b/>
          <w:sz w:val="28"/>
          <w:lang w:eastAsia="zh-HK"/>
        </w:rPr>
        <w:t>香港特別行政區的政治體制（二）</w:t>
      </w:r>
    </w:p>
    <w:p w14:paraId="1BD77612" w14:textId="211976B9" w:rsidR="00A4717C" w:rsidRPr="0054449A" w:rsidRDefault="00880D2D" w:rsidP="00A4717C">
      <w:pPr>
        <w:ind w:left="0" w:firstLine="0"/>
        <w:rPr>
          <w:rFonts w:ascii="Microsoft JhengHei" w:eastAsia="Microsoft JhengHei" w:hAnsi="Microsoft JhengHei"/>
          <w:b/>
          <w:sz w:val="28"/>
          <w:lang w:eastAsia="zh-HK"/>
        </w:rPr>
      </w:pPr>
      <w:r>
        <w:rPr>
          <w:rFonts w:ascii="Microsoft JhengHei" w:eastAsia="Microsoft JhengHei" w:hAnsi="Microsoft JhengHei" w:hint="eastAsia"/>
          <w:b/>
          <w:sz w:val="28"/>
          <w:lang w:eastAsia="zh-HK"/>
        </w:rPr>
        <w:t>活動七</w:t>
      </w:r>
    </w:p>
    <w:p w14:paraId="33D949EF" w14:textId="77777777" w:rsidR="00A4717C" w:rsidRDefault="00A4717C" w:rsidP="00A4717C">
      <w:pPr>
        <w:ind w:left="0" w:firstLine="0"/>
        <w:rPr>
          <w:rFonts w:eastAsiaTheme="minorEastAsia"/>
          <w:color w:val="404040"/>
          <w:shd w:val="clear" w:color="auto" w:fill="FFFFFF"/>
        </w:rPr>
      </w:pPr>
    </w:p>
    <w:p w14:paraId="31F634E9" w14:textId="77777777" w:rsidR="00A4717C" w:rsidRPr="00F70404" w:rsidRDefault="00A4717C" w:rsidP="00F70404">
      <w:pPr>
        <w:ind w:left="0" w:firstLine="0"/>
        <w:jc w:val="both"/>
        <w:rPr>
          <w:rFonts w:ascii="Microsoft JhengHei" w:eastAsia="Microsoft JhengHei" w:hAnsi="Microsoft JhengHei"/>
          <w:color w:val="404040"/>
          <w:shd w:val="clear" w:color="auto" w:fill="FFFFFF"/>
        </w:rPr>
      </w:pPr>
      <w:r w:rsidRPr="00F70404">
        <w:rPr>
          <w:rFonts w:ascii="Microsoft JhengHei" w:eastAsia="Microsoft JhengHei" w:hAnsi="Microsoft JhengHei" w:hint="eastAsia"/>
          <w:color w:val="404040"/>
          <w:shd w:val="clear" w:color="auto" w:fill="FFFFFF"/>
        </w:rPr>
        <w:t>立法會主要有三個職能：（一）制定法律；（二）審核及批准公共開支；（三）監察政府工作。而《基本法》第七十三條共列出十項立法會的職權，試按以上三個職能將之分類，在下表適當的空格內加上</w:t>
      </w:r>
      <w:r w:rsidRPr="00F70404">
        <w:rPr>
          <w:rFonts w:ascii="Microsoft JhengHei" w:eastAsia="Microsoft JhengHei" w:hAnsi="Microsoft JhengHei" w:hint="eastAsia"/>
          <w:color w:val="FF0000"/>
          <w:shd w:val="clear" w:color="auto" w:fill="FFFFFF"/>
        </w:rPr>
        <w:sym w:font="Wingdings 2" w:char="F050"/>
      </w:r>
      <w:r w:rsidRPr="00F70404">
        <w:rPr>
          <w:rFonts w:ascii="Microsoft JhengHei" w:eastAsia="Microsoft JhengHei" w:hAnsi="Microsoft JhengHei" w:hint="eastAsia"/>
          <w:color w:val="404040"/>
          <w:shd w:val="clear" w:color="auto" w:fill="FFFFFF"/>
        </w:rPr>
        <w:t>號。</w:t>
      </w:r>
    </w:p>
    <w:p w14:paraId="4D589560" w14:textId="77777777" w:rsidR="00A4717C" w:rsidRDefault="00A4717C" w:rsidP="00A4717C">
      <w:pPr>
        <w:ind w:left="0" w:firstLine="0"/>
        <w:rPr>
          <w:rFonts w:eastAsiaTheme="minorEastAsia"/>
          <w:color w:val="404040"/>
          <w:shd w:val="clear" w:color="auto" w:fill="FFFFFF"/>
        </w:rPr>
      </w:pPr>
      <w:r>
        <w:rPr>
          <w:noProof/>
        </w:rPr>
        <w:drawing>
          <wp:anchor distT="0" distB="0" distL="114300" distR="114300" simplePos="0" relativeHeight="251678208" behindDoc="0" locked="0" layoutInCell="1" allowOverlap="1" wp14:anchorId="63520A35" wp14:editId="67867523">
            <wp:simplePos x="0" y="0"/>
            <wp:positionH relativeFrom="column">
              <wp:posOffset>3726815</wp:posOffset>
            </wp:positionH>
            <wp:positionV relativeFrom="paragraph">
              <wp:posOffset>50800</wp:posOffset>
            </wp:positionV>
            <wp:extent cx="1835150" cy="1092200"/>
            <wp:effectExtent l="0" t="0" r="0" b="0"/>
            <wp:wrapSquare wrapText="bothSides"/>
            <wp:docPr id="225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6" name="Picture 31"/>
                    <pic:cNvPicPr>
                      <a:picLocks noChangeAspect="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1835150" cy="1092200"/>
                    </a:xfrm>
                    <a:prstGeom prst="rect">
                      <a:avLst/>
                    </a:prstGeom>
                    <a:noFill/>
                    <a:ln>
                      <a:noFill/>
                    </a:ln>
                  </pic:spPr>
                </pic:pic>
              </a:graphicData>
            </a:graphic>
            <wp14:sizeRelH relativeFrom="margin">
              <wp14:pctWidth>0</wp14:pctWidth>
            </wp14:sizeRelH>
          </wp:anchor>
        </w:drawing>
      </w:r>
    </w:p>
    <w:p w14:paraId="5A676FB2" w14:textId="77777777" w:rsidR="00A4717C" w:rsidRDefault="00A4717C" w:rsidP="00A4717C">
      <w:pPr>
        <w:ind w:left="0" w:firstLine="0"/>
        <w:rPr>
          <w:rFonts w:eastAsiaTheme="minorEastAsia"/>
          <w:color w:val="404040"/>
          <w:shd w:val="clear" w:color="auto" w:fill="FFFFFF"/>
        </w:rPr>
      </w:pPr>
      <w:r w:rsidRPr="006D3CA8">
        <w:rPr>
          <w:noProof/>
        </w:rPr>
        <mc:AlternateContent>
          <mc:Choice Requires="wps">
            <w:drawing>
              <wp:anchor distT="0" distB="0" distL="114300" distR="114300" simplePos="0" relativeHeight="251677184" behindDoc="0" locked="0" layoutInCell="1" allowOverlap="1" wp14:anchorId="0D38249D" wp14:editId="2C48BE92">
                <wp:simplePos x="0" y="0"/>
                <wp:positionH relativeFrom="column">
                  <wp:posOffset>170816</wp:posOffset>
                </wp:positionH>
                <wp:positionV relativeFrom="paragraph">
                  <wp:posOffset>116840</wp:posOffset>
                </wp:positionV>
                <wp:extent cx="1676400" cy="552450"/>
                <wp:effectExtent l="0" t="57150" r="0" b="76200"/>
                <wp:wrapNone/>
                <wp:docPr id="22535"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17197">
                          <a:off x="0" y="0"/>
                          <a:ext cx="167640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618F2" w14:textId="77777777" w:rsidR="00F6266B" w:rsidRDefault="00F6266B" w:rsidP="00A4717C">
                            <w:pPr>
                              <w:pStyle w:val="Web"/>
                              <w:spacing w:before="0" w:beforeAutospacing="0" w:after="0" w:afterAutospacing="0"/>
                              <w:jc w:val="center"/>
                              <w:textAlignment w:val="baseline"/>
                            </w:pPr>
                            <w:r>
                              <w:rPr>
                                <w:rFonts w:ascii="DFKai-SB" w:eastAsia="DFKai-SB" w:hAnsi="DFKai-SB" w:cstheme="minorBidi" w:hint="eastAsia"/>
                                <w:b/>
                                <w:bCs/>
                                <w:color w:val="000000" w:themeColor="text1"/>
                                <w:kern w:val="24"/>
                                <w:position w:val="11"/>
                                <w:sz w:val="36"/>
                                <w:szCs w:val="36"/>
                                <w:vertAlign w:val="superscript"/>
                              </w:rPr>
                              <w:t>《基本法》</w:t>
                            </w:r>
                          </w:p>
                          <w:p w14:paraId="4387BE00" w14:textId="77777777" w:rsidR="00F6266B" w:rsidRDefault="00F6266B" w:rsidP="00A4717C">
                            <w:pPr>
                              <w:pStyle w:val="Web"/>
                              <w:spacing w:before="0" w:beforeAutospacing="0" w:after="0" w:afterAutospacing="0"/>
                              <w:jc w:val="center"/>
                              <w:textAlignment w:val="baseline"/>
                            </w:pPr>
                            <w:r>
                              <w:rPr>
                                <w:rFonts w:ascii="DFKai-SB" w:eastAsia="DFKai-SB" w:hAnsi="DFKai-SB" w:cstheme="minorBidi" w:hint="eastAsia"/>
                                <w:b/>
                                <w:bCs/>
                                <w:color w:val="000000" w:themeColor="text1"/>
                                <w:kern w:val="24"/>
                                <w:position w:val="11"/>
                                <w:sz w:val="36"/>
                                <w:szCs w:val="36"/>
                                <w:vertAlign w:val="superscript"/>
                              </w:rPr>
                              <w:t>第七十三條的條款</w:t>
                            </w:r>
                          </w:p>
                        </w:txbxContent>
                      </wps:txbx>
                      <wps:bodyPr>
                        <a:spAutoFit/>
                      </wps:bodyPr>
                    </wps:wsp>
                  </a:graphicData>
                </a:graphic>
              </wp:anchor>
            </w:drawing>
          </mc:Choice>
          <mc:Fallback>
            <w:pict>
              <v:rect w14:anchorId="0D38249D" id="Rectangle 30" o:spid="_x0000_s1170" style="position:absolute;margin-left:13.45pt;margin-top:9.2pt;width:132pt;height:43.5pt;rotation:-346464fd;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FsawAEAAF4DAAAOAAAAZHJzL2Uyb0RvYy54bWysU8tu2zAQvBfoPxC8x3o4slvBchA0cC9p&#10;GzTpB9AUaREVucSSseS/75JNnUdvRS+EuLucnZldba5mO7KjwmDAdbxalJwpJ6E37tDxHw+7iw+c&#10;hShcL0ZwquMnFfjV9v27zeRbVcMAY6+QEYgL7eQ7PsTo26IIclBWhAV45SipAa2IdMVD0aOYCN2O&#10;RV2Wq2IC7D2CVCFQ9OZ3km8zvtZKxm9aBxXZ2HHiFvOJ+dyns9huRHtA4Qcjn2iIf2BhhXHU9Ax1&#10;I6Jgj2j+grJGIgTQcSHBFqC1kSprIDVV+UbN/SC8ylrInODPNoX/Byu/Hu+Qmb7jdd0sG86csDSm&#10;72SccIdRsWX2aPKhpdJ7f4dJZfC3IH8G5uDTQGXqGhGmQYmemFXJ0+LVg3QJ9JTtpy/QE7x4jJDt&#10;mjVahkBjuVhW6+rjOkfJFjbnGZ3OM1JzZJKC1Wq9uixplJJyTVNfNplgIdqElch5DPGzAsvSR8eR&#10;pGRUcbwNMXF7LknlDnZmHPMejO5VgApTJGtJ9NNShTbO+zkbVpXrJDXF9tCf/jhzTdp2Jjd6mcoo&#10;NMTc/2nh0pa8vOdez7/F9hcAAAD//wMAUEsDBBQABgAIAAAAIQAKZ5Nj3gAAAAkBAAAPAAAAZHJz&#10;L2Rvd25yZXYueG1sTI+9TsNAEIR7JN7htEh05A5jjGN8jhCBhgIpIQ3dxt7YJvdj+S6OeXuWCsr9&#10;ZjQ7U65ma8REY+i903C7UCDI1b7pXath9/F6k4MIEV2DxjvS8E0BVtXlRYlF489uQ9M2toJDXChQ&#10;QxfjUEgZ6o4shoUfyLF28KPFyOfYymbEM4dbIxOlMmmxd/yhw4GeO6qP25PV8LX+POLd23s6rTOZ&#10;qY3Z5YeHF62vr+anRxCR5vhnht/6XB0q7rT3J9cEYTQk2ZKdzPMUBOvJUjHYM1D3KciqlP8XVD8A&#10;AAD//wMAUEsBAi0AFAAGAAgAAAAhALaDOJL+AAAA4QEAABMAAAAAAAAAAAAAAAAAAAAAAFtDb250&#10;ZW50X1R5cGVzXS54bWxQSwECLQAUAAYACAAAACEAOP0h/9YAAACUAQAACwAAAAAAAAAAAAAAAAAv&#10;AQAAX3JlbHMvLnJlbHNQSwECLQAUAAYACAAAACEAUtxbGsABAABeAwAADgAAAAAAAAAAAAAAAAAu&#10;AgAAZHJzL2Uyb0RvYy54bWxQSwECLQAUAAYACAAAACEACmeTY94AAAAJAQAADwAAAAAAAAAAAAAA&#10;AAAaBAAAZHJzL2Rvd25yZXYueG1sUEsFBgAAAAAEAAQA8wAAACUFAAAAAA==&#10;" filled="f" stroked="f">
                <v:textbox style="mso-fit-shape-to-text:t">
                  <w:txbxContent>
                    <w:p w14:paraId="2FD618F2" w14:textId="77777777" w:rsidR="00F6266B" w:rsidRDefault="00F6266B" w:rsidP="00A4717C">
                      <w:pPr>
                        <w:pStyle w:val="Web"/>
                        <w:spacing w:before="0" w:beforeAutospacing="0" w:after="0" w:afterAutospacing="0"/>
                        <w:jc w:val="center"/>
                        <w:textAlignment w:val="baseline"/>
                      </w:pPr>
                      <w:r>
                        <w:rPr>
                          <w:rFonts w:ascii="DFKai-SB" w:eastAsia="DFKai-SB" w:hAnsi="DFKai-SB" w:cstheme="minorBidi" w:hint="eastAsia"/>
                          <w:b/>
                          <w:bCs/>
                          <w:color w:val="000000" w:themeColor="text1"/>
                          <w:kern w:val="24"/>
                          <w:position w:val="11"/>
                          <w:sz w:val="36"/>
                          <w:szCs w:val="36"/>
                          <w:vertAlign w:val="superscript"/>
                        </w:rPr>
                        <w:t>《基本法》</w:t>
                      </w:r>
                    </w:p>
                    <w:p w14:paraId="4387BE00" w14:textId="77777777" w:rsidR="00F6266B" w:rsidRDefault="00F6266B" w:rsidP="00A4717C">
                      <w:pPr>
                        <w:pStyle w:val="Web"/>
                        <w:spacing w:before="0" w:beforeAutospacing="0" w:after="0" w:afterAutospacing="0"/>
                        <w:jc w:val="center"/>
                        <w:textAlignment w:val="baseline"/>
                      </w:pPr>
                      <w:r>
                        <w:rPr>
                          <w:rFonts w:ascii="DFKai-SB" w:eastAsia="DFKai-SB" w:hAnsi="DFKai-SB" w:cstheme="minorBidi" w:hint="eastAsia"/>
                          <w:b/>
                          <w:bCs/>
                          <w:color w:val="000000" w:themeColor="text1"/>
                          <w:kern w:val="24"/>
                          <w:position w:val="11"/>
                          <w:sz w:val="36"/>
                          <w:szCs w:val="36"/>
                          <w:vertAlign w:val="superscript"/>
                        </w:rPr>
                        <w:t>第七十三條的條款</w:t>
                      </w:r>
                    </w:p>
                  </w:txbxContent>
                </v:textbox>
              </v:rect>
            </w:pict>
          </mc:Fallback>
        </mc:AlternateContent>
      </w:r>
      <w:r>
        <w:rPr>
          <w:noProof/>
        </w:rPr>
        <w:drawing>
          <wp:inline distT="0" distB="0" distL="0" distR="0" wp14:anchorId="09FAAD55" wp14:editId="7DC3AE5E">
            <wp:extent cx="2032000" cy="749300"/>
            <wp:effectExtent l="0" t="0" r="6350" b="0"/>
            <wp:docPr id="225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9"/>
                    <pic:cNvPicPr>
                      <a:picLocks noChangeAspect="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203200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D34E81D" w14:textId="77777777" w:rsidR="00A4717C" w:rsidRDefault="00A4717C" w:rsidP="00A4717C">
      <w:pPr>
        <w:ind w:left="0" w:firstLine="0"/>
        <w:rPr>
          <w:rFonts w:eastAsiaTheme="minorEastAsia"/>
          <w:color w:val="404040"/>
          <w:shd w:val="clear" w:color="auto" w:fill="FFFFFF"/>
        </w:rPr>
      </w:pPr>
    </w:p>
    <w:p w14:paraId="01B98252" w14:textId="77777777" w:rsidR="00A4717C" w:rsidRDefault="00A4717C" w:rsidP="00A4717C">
      <w:pPr>
        <w:ind w:left="0" w:firstLine="0"/>
        <w:rPr>
          <w:rFonts w:eastAsiaTheme="minorEastAsia"/>
          <w:color w:val="404040"/>
          <w:shd w:val="clear" w:color="auto" w:fill="FFFFFF"/>
        </w:rPr>
      </w:pPr>
    </w:p>
    <w:p w14:paraId="44C938D7" w14:textId="77777777" w:rsidR="00A4717C" w:rsidRDefault="00A4717C" w:rsidP="00A4717C">
      <w:pPr>
        <w:ind w:left="0" w:firstLine="0"/>
        <w:rPr>
          <w:rFonts w:eastAsiaTheme="minorEastAsia"/>
          <w:color w:val="404040"/>
          <w:shd w:val="clear" w:color="auto" w:fill="FFFFFF"/>
        </w:rPr>
      </w:pPr>
    </w:p>
    <w:p w14:paraId="76965AA9" w14:textId="77777777" w:rsidR="00A4717C" w:rsidRDefault="00A4717C" w:rsidP="00A4717C">
      <w:pPr>
        <w:ind w:left="0" w:firstLine="0"/>
        <w:rPr>
          <w:rFonts w:eastAsiaTheme="minorEastAsia"/>
          <w:color w:val="404040"/>
          <w:shd w:val="clear" w:color="auto" w:fill="FFFFFF"/>
        </w:rPr>
      </w:pPr>
      <w:r>
        <w:rPr>
          <w:noProof/>
        </w:rPr>
        <w:drawing>
          <wp:anchor distT="0" distB="0" distL="114300" distR="114300" simplePos="0" relativeHeight="251686400" behindDoc="0" locked="0" layoutInCell="1" allowOverlap="1" wp14:anchorId="3346C7F5" wp14:editId="5705495A">
            <wp:simplePos x="0" y="0"/>
            <wp:positionH relativeFrom="column">
              <wp:posOffset>5092700</wp:posOffset>
            </wp:positionH>
            <wp:positionV relativeFrom="paragraph">
              <wp:posOffset>1777365</wp:posOffset>
            </wp:positionV>
            <wp:extent cx="228600" cy="241300"/>
            <wp:effectExtent l="0" t="0" r="6350" b="0"/>
            <wp:wrapNone/>
            <wp:docPr id="112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376" behindDoc="0" locked="0" layoutInCell="1" allowOverlap="1" wp14:anchorId="52EC4C13" wp14:editId="00DBEF9F">
            <wp:simplePos x="0" y="0"/>
            <wp:positionH relativeFrom="column">
              <wp:posOffset>5092700</wp:posOffset>
            </wp:positionH>
            <wp:positionV relativeFrom="paragraph">
              <wp:posOffset>1377315</wp:posOffset>
            </wp:positionV>
            <wp:extent cx="228600" cy="241300"/>
            <wp:effectExtent l="0" t="0" r="6350" b="0"/>
            <wp:wrapNone/>
            <wp:docPr id="112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352" behindDoc="0" locked="0" layoutInCell="1" allowOverlap="1" wp14:anchorId="065FF28C" wp14:editId="108445C9">
            <wp:simplePos x="0" y="0"/>
            <wp:positionH relativeFrom="column">
              <wp:posOffset>4514850</wp:posOffset>
            </wp:positionH>
            <wp:positionV relativeFrom="paragraph">
              <wp:posOffset>958215</wp:posOffset>
            </wp:positionV>
            <wp:extent cx="228600" cy="241300"/>
            <wp:effectExtent l="0" t="0" r="6350" b="0"/>
            <wp:wrapNone/>
            <wp:docPr id="112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328" behindDoc="0" locked="0" layoutInCell="1" allowOverlap="1" wp14:anchorId="5A14F954" wp14:editId="3D75EB24">
            <wp:simplePos x="0" y="0"/>
            <wp:positionH relativeFrom="column">
              <wp:posOffset>4514850</wp:posOffset>
            </wp:positionH>
            <wp:positionV relativeFrom="paragraph">
              <wp:posOffset>532765</wp:posOffset>
            </wp:positionV>
            <wp:extent cx="228600" cy="241300"/>
            <wp:effectExtent l="0" t="0" r="0" b="6350"/>
            <wp:wrapNone/>
            <wp:docPr id="1127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304" behindDoc="0" locked="0" layoutInCell="1" allowOverlap="1" wp14:anchorId="38FF51D1" wp14:editId="6FCA8F1E">
            <wp:simplePos x="0" y="0"/>
            <wp:positionH relativeFrom="column">
              <wp:posOffset>3910965</wp:posOffset>
            </wp:positionH>
            <wp:positionV relativeFrom="paragraph">
              <wp:posOffset>143510</wp:posOffset>
            </wp:positionV>
            <wp:extent cx="228600" cy="241300"/>
            <wp:effectExtent l="0" t="0" r="6350" b="0"/>
            <wp:wrapNone/>
            <wp:docPr id="235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0256" behindDoc="0" locked="0" layoutInCell="1" allowOverlap="1" wp14:anchorId="33AB0D9B" wp14:editId="48E15B8C">
                <wp:simplePos x="0" y="0"/>
                <wp:positionH relativeFrom="column">
                  <wp:posOffset>666115</wp:posOffset>
                </wp:positionH>
                <wp:positionV relativeFrom="paragraph">
                  <wp:posOffset>2016760</wp:posOffset>
                </wp:positionV>
                <wp:extent cx="4794250" cy="0"/>
                <wp:effectExtent l="0" t="0" r="25400" b="19050"/>
                <wp:wrapNone/>
                <wp:docPr id="50194" name="直線接點 50194"/>
                <wp:cNvGraphicFramePr/>
                <a:graphic xmlns:a="http://schemas.openxmlformats.org/drawingml/2006/main">
                  <a:graphicData uri="http://schemas.microsoft.com/office/word/2010/wordprocessingShape">
                    <wps:wsp>
                      <wps:cNvCnPr/>
                      <wps:spPr>
                        <a:xfrm>
                          <a:off x="0" y="0"/>
                          <a:ext cx="479425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E83D5D3" id="直線接點 50194" o:spid="_x0000_s1026" style="position:absolute;z-index:251680256;visibility:visible;mso-wrap-style:square;mso-wrap-distance-left:9pt;mso-wrap-distance-top:0;mso-wrap-distance-right:9pt;mso-wrap-distance-bottom:0;mso-position-horizontal:absolute;mso-position-horizontal-relative:text;mso-position-vertical:absolute;mso-position-vertical-relative:text" from="52.45pt,158.8pt" to="429.95pt,15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Av56QEAAJgDAAAOAAAAZHJzL2Uyb0RvYy54bWysU02O0zAU3iNxB8t7mqRqYBo1HYmpyoaf&#10;SjAHeHWcxJL/ZJumvQQHAIkdN0BiwX0YcQuenbQzwA6xcd6P3+f3vfdldX1Ukhy488LomhaznBKu&#10;mWmE7mp6+2775IoSH0A3II3mNT1xT6/Xjx+tBlvxuemNbLgjCKJ9Ndia9iHYKss867kCPzOWa0y2&#10;xikI6LouaxwMiK5kNs/zp9lgXGOdYdx7jG7GJF0n/LblLLxpW88DkTXF3kI6XTr38czWK6g6B7YX&#10;bGoD/qELBULjoxeoDQQg7534C0oJ5ow3bZgxozLTtoLxxAHZFPkfbN72YHnigsPx9jIm//9g2evD&#10;zhHR1LTMi+WCEg0K13T36evdt48/Pnz5+f0zGTM4qcH6Cgtu9M5Nnrc7F2kfW6fiFwmRY5ru6TJd&#10;fgyEYXDxbLmYl7gEds5l94XW+fCCG0WiUVMpdCQOFRxe+oCP4dXzlRjWZiukTMuTmgw1XZbzEpEB&#10;JdRKCGgqi6S87igB2aE2WXAJ0Rspmlgdcbzr9jfSkQOgPhbbq+L5ZrzUQ8PH6LLM80knHsIr04zh&#10;Ij/HsbUJJrX5G37seQO+H2tSKkoOS6SO7/Mk0YliHO840GjtTXNKc86ih+tPZZNUo74e+mg//KHW&#10;vwAAAP//AwBQSwMEFAAGAAgAAAAhAO2z2LbgAAAACwEAAA8AAABkcnMvZG93bnJldi54bWxMj8FO&#10;wzAQRO9I/IO1SNyoU6BtGuJUUKkVl0rQop7deIkD8TqK3Tbk61kkJDjO7NPsTL7oXSNO2IXak4Lx&#10;KAGBVHpTU6Xgbbe6SUGEqMnoxhMq+MIAi+LyIteZ8Wd6xdM2VoJDKGRagY2xzaQMpUWnw8i3SHx7&#10;953TkWVXSdPpM4e7Rt4myVQ6XRN/sLrFpcXyc3t0CgaTLl+e7XrYPO1nw6QKu9V6/6HU9VX/+AAi&#10;Yh//YPipz9Wh4E4HfyQTRMM6uZ8zquBuPJuCYCKdzNk5/DqyyOX/DcU3AAAA//8DAFBLAQItABQA&#10;BgAIAAAAIQC2gziS/gAAAOEBAAATAAAAAAAAAAAAAAAAAAAAAABbQ29udGVudF9UeXBlc10ueG1s&#10;UEsBAi0AFAAGAAgAAAAhADj9If/WAAAAlAEAAAsAAAAAAAAAAAAAAAAALwEAAF9yZWxzLy5yZWxz&#10;UEsBAi0AFAAGAAgAAAAhAL08C/npAQAAmAMAAA4AAAAAAAAAAAAAAAAALgIAAGRycy9lMm9Eb2Mu&#10;eG1sUEsBAi0AFAAGAAgAAAAhAO2z2LbgAAAACwEAAA8AAAAAAAAAAAAAAAAAQwQAAGRycy9kb3du&#10;cmV2LnhtbFBLBQYAAAAABAAEAPMAAABQBQAAAAA=&#10;" strokecolor="#4a7ebb"/>
            </w:pict>
          </mc:Fallback>
        </mc:AlternateContent>
      </w:r>
      <w:r>
        <w:rPr>
          <w:noProof/>
        </w:rPr>
        <w:drawing>
          <wp:inline distT="0" distB="0" distL="0" distR="0" wp14:anchorId="5C265DD7" wp14:editId="0881E833">
            <wp:extent cx="5461000" cy="2018030"/>
            <wp:effectExtent l="0" t="0" r="6350" b="1270"/>
            <wp:docPr id="225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7" name="Picture 32"/>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461000" cy="2018030"/>
                    </a:xfrm>
                    <a:prstGeom prst="rect">
                      <a:avLst/>
                    </a:prstGeom>
                    <a:noFill/>
                    <a:ln>
                      <a:noFill/>
                    </a:ln>
                  </pic:spPr>
                </pic:pic>
              </a:graphicData>
            </a:graphic>
          </wp:inline>
        </w:drawing>
      </w:r>
    </w:p>
    <w:p w14:paraId="0120EBFA" w14:textId="77777777" w:rsidR="00A4717C" w:rsidRDefault="00A4717C" w:rsidP="00A4717C">
      <w:pPr>
        <w:ind w:left="0" w:firstLine="0"/>
        <w:rPr>
          <w:rFonts w:eastAsiaTheme="minorEastAsia"/>
          <w:color w:val="404040"/>
          <w:shd w:val="clear" w:color="auto" w:fill="FFFFFF"/>
        </w:rPr>
      </w:pPr>
      <w:r>
        <w:rPr>
          <w:noProof/>
        </w:rPr>
        <w:drawing>
          <wp:anchor distT="0" distB="0" distL="114300" distR="114300" simplePos="0" relativeHeight="251691520" behindDoc="0" locked="0" layoutInCell="1" allowOverlap="1" wp14:anchorId="3EE91907" wp14:editId="7AB593F0">
            <wp:simplePos x="0" y="0"/>
            <wp:positionH relativeFrom="column">
              <wp:posOffset>5077342</wp:posOffset>
            </wp:positionH>
            <wp:positionV relativeFrom="paragraph">
              <wp:posOffset>1673860</wp:posOffset>
            </wp:positionV>
            <wp:extent cx="228600" cy="241300"/>
            <wp:effectExtent l="0" t="0" r="6350" b="0"/>
            <wp:wrapNone/>
            <wp:docPr id="1128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0496" behindDoc="0" locked="0" layoutInCell="1" allowOverlap="1" wp14:anchorId="24975B53" wp14:editId="22F94CDC">
            <wp:simplePos x="0" y="0"/>
            <wp:positionH relativeFrom="column">
              <wp:posOffset>5092700</wp:posOffset>
            </wp:positionH>
            <wp:positionV relativeFrom="paragraph">
              <wp:posOffset>1286510</wp:posOffset>
            </wp:positionV>
            <wp:extent cx="228600" cy="241300"/>
            <wp:effectExtent l="0" t="0" r="6350" b="0"/>
            <wp:wrapNone/>
            <wp:docPr id="112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472" behindDoc="0" locked="0" layoutInCell="1" allowOverlap="1" wp14:anchorId="0FDC755E" wp14:editId="51065256">
            <wp:simplePos x="0" y="0"/>
            <wp:positionH relativeFrom="column">
              <wp:posOffset>5092700</wp:posOffset>
            </wp:positionH>
            <wp:positionV relativeFrom="paragraph">
              <wp:posOffset>882650</wp:posOffset>
            </wp:positionV>
            <wp:extent cx="228600" cy="241300"/>
            <wp:effectExtent l="0" t="0" r="6350" b="0"/>
            <wp:wrapNone/>
            <wp:docPr id="112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448" behindDoc="0" locked="0" layoutInCell="1" allowOverlap="1" wp14:anchorId="6DCFFD92" wp14:editId="7A9192D7">
            <wp:simplePos x="0" y="0"/>
            <wp:positionH relativeFrom="column">
              <wp:posOffset>5092700</wp:posOffset>
            </wp:positionH>
            <wp:positionV relativeFrom="paragraph">
              <wp:posOffset>468630</wp:posOffset>
            </wp:positionV>
            <wp:extent cx="228600" cy="241300"/>
            <wp:effectExtent l="0" t="0" r="6350" b="0"/>
            <wp:wrapNone/>
            <wp:docPr id="112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7424" behindDoc="0" locked="0" layoutInCell="1" allowOverlap="1" wp14:anchorId="2DC87810" wp14:editId="3DBB4DFF">
            <wp:simplePos x="0" y="0"/>
            <wp:positionH relativeFrom="column">
              <wp:posOffset>5092700</wp:posOffset>
            </wp:positionH>
            <wp:positionV relativeFrom="paragraph">
              <wp:posOffset>120015</wp:posOffset>
            </wp:positionV>
            <wp:extent cx="228600" cy="241300"/>
            <wp:effectExtent l="0" t="0" r="6350" b="0"/>
            <wp:wrapNone/>
            <wp:docPr id="1128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28"/>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286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EastAsia"/>
          <w:noProof/>
          <w:color w:val="404040"/>
        </w:rPr>
        <mc:AlternateContent>
          <mc:Choice Requires="wps">
            <w:drawing>
              <wp:anchor distT="0" distB="0" distL="114300" distR="114300" simplePos="0" relativeHeight="251681280" behindDoc="0" locked="0" layoutInCell="1" allowOverlap="1" wp14:anchorId="2E1C1270" wp14:editId="55AC0E45">
                <wp:simplePos x="0" y="0"/>
                <wp:positionH relativeFrom="column">
                  <wp:posOffset>1396365</wp:posOffset>
                </wp:positionH>
                <wp:positionV relativeFrom="paragraph">
                  <wp:posOffset>1362710</wp:posOffset>
                </wp:positionV>
                <wp:extent cx="234950" cy="165100"/>
                <wp:effectExtent l="0" t="0" r="0" b="6350"/>
                <wp:wrapNone/>
                <wp:docPr id="50198" name="文字方塊 50198"/>
                <wp:cNvGraphicFramePr/>
                <a:graphic xmlns:a="http://schemas.openxmlformats.org/drawingml/2006/main">
                  <a:graphicData uri="http://schemas.microsoft.com/office/word/2010/wordprocessingShape">
                    <wps:wsp>
                      <wps:cNvSpPr txBox="1"/>
                      <wps:spPr>
                        <a:xfrm>
                          <a:off x="0" y="0"/>
                          <a:ext cx="234950" cy="165100"/>
                        </a:xfrm>
                        <a:prstGeom prst="rect">
                          <a:avLst/>
                        </a:prstGeom>
                        <a:solidFill>
                          <a:sysClr val="window" lastClr="FFFFFF"/>
                        </a:solidFill>
                        <a:ln w="6350">
                          <a:noFill/>
                        </a:ln>
                      </wps:spPr>
                      <wps:txbx>
                        <w:txbxContent>
                          <w:p w14:paraId="4990E7C8" w14:textId="77777777" w:rsidR="00F6266B" w:rsidRPr="0070026E" w:rsidRDefault="00F6266B" w:rsidP="00A4717C">
                            <w:pPr>
                              <w:spacing w:line="0" w:lineRule="atLeast"/>
                              <w:ind w:left="0" w:firstLine="0"/>
                              <w:jc w:val="both"/>
                              <w:rPr>
                                <w:vertAlign w:val="superscript"/>
                              </w:rPr>
                            </w:pPr>
                            <w:r w:rsidRPr="0070026E">
                              <w:rPr>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C1270" id="文字方塊 50198" o:spid="_x0000_s1171" type="#_x0000_t202" style="position:absolute;margin-left:109.95pt;margin-top:107.3pt;width:18.5pt;height:13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sj9agIAAJ4EAAAOAAAAZHJzL2Uyb0RvYy54bWysVEtu2zAQ3RfoHQjuG0mOnSZG5MBN4KJA&#10;kARIiqxpiooFSByWpC25FyjQA6TrHqAH6IGSc/SRsp007aqoF/RwZjif92Z0fNI1NVsp6yrSOc/2&#10;Us6UllRU+i7nH29mbw45c17oQtSkVc7XyvGTyetXx60ZqwEtqC6UZQii3bg1OV94b8ZJ4uRCNcLt&#10;kVEaxpJsIzyu9i4prGgRvamTQZoeJC3ZwliSyjloz3ojn8T4ZamkvyxLpzyrc47afDxtPOfhTCbH&#10;YnxnhVlUclOG+IcqGlFpJN2FOhNesKWt/gjVVNKSo9LvSWoSKstKqtgDusnSF91cL4RRsReA48wO&#10;Jvf/wsqL1ZVlVZHzUZodgSwtGtD0eP/l4ce3x/ufD9+/st4CpFrjxnhwbfDEd++oA+MBwaB3UAYA&#10;utI24R+tMdiB+XqHs+o8k1AO9odHI1gkTNnBKEsjD8nTY2Odf6+oYUHIuQWNEV2xOnceCeG6dQm5&#10;HNVVMavqOl7W7rS2bCXAOAaloJazWjgPZc5n8RdqRojfntWatTk/2EddIYqmEK/3qzXcn3oMku/m&#10;XUQtSw+3CMypWAMYS/2QOSNnFco/R+4rYTFV6Bib4i9xlDUhG20kzhZkP/9NH/xBNqyctZjSnLtP&#10;S2EVWvqgMQZH2XAYxjpehqO3A1zsc8v8uUUvm1MCLBl20sgoBn9fb8XSUnOLhZqGrDAJLZE7534r&#10;nvp+d7CQUk2n0QmDbIQ/19dGhtABvUDOTXcrrNkw6EH9BW3nWYxfENn79rhPl57KKrIckO5R3RCA&#10;JYjMbRY2bNnze/R6+qxMfgEAAP//AwBQSwMEFAAGAAgAAAAhAPTmqoLiAAAACwEAAA8AAABkcnMv&#10;ZG93bnJldi54bWxMj0FLw0AQhe+C/2EZwZvdNNRgYzZFRNGCoRoFr9vsmESzsyG7bWJ/facnvb2Z&#10;93jzTbaabCf2OPjWkYL5LAKBVDnTUq3g4/3x6gaED5qM7hyhgl/0sMrPzzKdGjfSG+7LUAsuIZ9q&#10;BU0IfSqlrxq02s9cj8TelxusDjwOtTSDHrncdjKOokRa3RJfaHSP9w1WP+XOKvgcy6dhs15/v/bP&#10;xWFzKIsXfCiUuryY7m5BBJzCXxhO+IwOOTNt3Y6MF52CeL5ccvQkFgkITsTXCW+2LBZRAjLP5P8f&#10;8iMAAAD//wMAUEsBAi0AFAAGAAgAAAAhALaDOJL+AAAA4QEAABMAAAAAAAAAAAAAAAAAAAAAAFtD&#10;b250ZW50X1R5cGVzXS54bWxQSwECLQAUAAYACAAAACEAOP0h/9YAAACUAQAACwAAAAAAAAAAAAAA&#10;AAAvAQAAX3JlbHMvLnJlbHNQSwECLQAUAAYACAAAACEAxr7I/WoCAACeBAAADgAAAAAAAAAAAAAA&#10;AAAuAgAAZHJzL2Uyb0RvYy54bWxQSwECLQAUAAYACAAAACEA9OaqguIAAAALAQAADwAAAAAAAAAA&#10;AAAAAADEBAAAZHJzL2Rvd25yZXYueG1sUEsFBgAAAAAEAAQA8wAAANMFAAAAAA==&#10;" fillcolor="window" stroked="f" strokeweight=".5pt">
                <v:textbox>
                  <w:txbxContent>
                    <w:p w14:paraId="4990E7C8" w14:textId="77777777" w:rsidR="00F6266B" w:rsidRPr="0070026E" w:rsidRDefault="00F6266B" w:rsidP="00A4717C">
                      <w:pPr>
                        <w:spacing w:line="0" w:lineRule="atLeast"/>
                        <w:ind w:left="0" w:firstLine="0"/>
                        <w:jc w:val="both"/>
                        <w:rPr>
                          <w:vertAlign w:val="superscript"/>
                        </w:rPr>
                      </w:pPr>
                      <w:r w:rsidRPr="0070026E">
                        <w:rPr>
                          <w:vertAlign w:val="superscript"/>
                        </w:rPr>
                        <w:t>*</w:t>
                      </w:r>
                    </w:p>
                  </w:txbxContent>
                </v:textbox>
              </v:shape>
            </w:pict>
          </mc:Fallback>
        </mc:AlternateContent>
      </w:r>
      <w:r>
        <w:rPr>
          <w:noProof/>
        </w:rPr>
        <w:drawing>
          <wp:inline distT="0" distB="0" distL="0" distR="0" wp14:anchorId="31E3FB27" wp14:editId="44AC56B7">
            <wp:extent cx="5461000" cy="2038985"/>
            <wp:effectExtent l="0" t="0" r="6350" b="0"/>
            <wp:docPr id="235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11"/>
                    <pic:cNvPicPr>
                      <a:picLocks noChangeAspect="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461000" cy="2038985"/>
                    </a:xfrm>
                    <a:prstGeom prst="rect">
                      <a:avLst/>
                    </a:prstGeom>
                    <a:noFill/>
                    <a:ln>
                      <a:noFill/>
                    </a:ln>
                  </pic:spPr>
                </pic:pic>
              </a:graphicData>
            </a:graphic>
          </wp:inline>
        </w:drawing>
      </w:r>
    </w:p>
    <w:p w14:paraId="67097C8E" w14:textId="77777777" w:rsidR="00A4717C" w:rsidRDefault="00A4717C" w:rsidP="00A4717C">
      <w:pPr>
        <w:ind w:left="0" w:firstLine="0"/>
        <w:rPr>
          <w:rFonts w:eastAsiaTheme="minorEastAsia"/>
          <w:color w:val="404040"/>
          <w:shd w:val="clear" w:color="auto" w:fill="FFFFFF"/>
        </w:rPr>
      </w:pPr>
    </w:p>
    <w:p w14:paraId="0880C6B1" w14:textId="5DE63276" w:rsidR="00A4717C" w:rsidRDefault="00A4717C" w:rsidP="00A4717C">
      <w:pPr>
        <w:ind w:left="0" w:firstLine="0"/>
        <w:rPr>
          <w:rFonts w:eastAsiaTheme="minorEastAsia"/>
          <w:color w:val="404040"/>
          <w:shd w:val="clear" w:color="auto" w:fill="FFFFFF"/>
        </w:rPr>
      </w:pPr>
      <w:r w:rsidRPr="0070026E">
        <w:rPr>
          <w:noProof/>
        </w:rPr>
        <mc:AlternateContent>
          <mc:Choice Requires="wps">
            <w:drawing>
              <wp:anchor distT="0" distB="0" distL="114300" distR="114300" simplePos="0" relativeHeight="251679232" behindDoc="0" locked="0" layoutInCell="1" allowOverlap="1" wp14:anchorId="77E66328" wp14:editId="228788AB">
                <wp:simplePos x="0" y="0"/>
                <wp:positionH relativeFrom="margin">
                  <wp:align>left</wp:align>
                </wp:positionH>
                <wp:positionV relativeFrom="paragraph">
                  <wp:posOffset>63500</wp:posOffset>
                </wp:positionV>
                <wp:extent cx="4635500" cy="603250"/>
                <wp:effectExtent l="0" t="0" r="0" b="6350"/>
                <wp:wrapNone/>
                <wp:docPr id="2355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0" cy="60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8BF11" w14:textId="77777777" w:rsidR="00F6266B" w:rsidRPr="003C1FD4" w:rsidRDefault="00F6266B" w:rsidP="00A4717C">
                            <w:pPr>
                              <w:pStyle w:val="Web"/>
                              <w:spacing w:before="0" w:beforeAutospacing="0" w:after="0" w:afterAutospacing="0"/>
                              <w:textAlignment w:val="baseline"/>
                              <w:rPr>
                                <w:sz w:val="40"/>
                                <w:szCs w:val="40"/>
                              </w:rPr>
                            </w:pPr>
                            <w:r w:rsidRPr="003C1FD4">
                              <w:rPr>
                                <w:rFonts w:eastAsia="DFKai-SB" w:cstheme="minorBidi"/>
                                <w:color w:val="000000" w:themeColor="text1"/>
                                <w:kern w:val="24"/>
                                <w:position w:val="17"/>
                                <w:sz w:val="40"/>
                                <w:szCs w:val="40"/>
                                <w:vertAlign w:val="superscript"/>
                              </w:rPr>
                              <w:t>*</w:t>
                            </w:r>
                            <w:r w:rsidRPr="003C1FD4">
                              <w:rPr>
                                <w:rFonts w:eastAsia="DFKai-SB" w:hAnsi="DFKai-SB" w:cstheme="minorBidi" w:hint="eastAsia"/>
                                <w:color w:val="000000" w:themeColor="text1"/>
                                <w:kern w:val="24"/>
                                <w:position w:val="11"/>
                                <w:sz w:val="40"/>
                                <w:szCs w:val="40"/>
                                <w:vertAlign w:val="superscript"/>
                              </w:rPr>
                              <w:t>《基本法》第七十三條第九款就彈劾行政長官的程序有更詳細的規定。</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7E66328" id="Rectangle 22" o:spid="_x0000_s1172" style="position:absolute;margin-left:0;margin-top:5pt;width:365pt;height:47.5pt;z-index:251679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ZadvgEAAF4DAAAOAAAAZHJzL2Uyb0RvYy54bWysU9tuEzEQfUfiHyy/k91sSQSrbKqKqrwU&#10;qFr4gIkvWYu1x9hOdvP3jJ0LlL5VvFjr8fjMuXhX15Md2F6FaNB1fD6rOVNOoDRu2/Ef3+/efeAs&#10;JnASBnSq4wcV+fX67ZvV6FvVYI+DVIERiIvt6Dvep+TbqoqiVxbiDL1ydKgxWEi0DdtKBhgJ3Q5V&#10;U9fLasQgfUChYqTq7fGQrwu+1kqkb1pHldjQceKWyhrKuslrtV5Buw3geyNONOAVLCwYR0MvULeQ&#10;gO2CeQFljQgYUaeZQFuh1kaoooHUzOt/1Dz14FXRQuZEf7Ep/j9Y8XX/EJiRHW+uFoslZw4sxfRI&#10;xoHbDoo1TfZo9LGl1if/ELLK6O9R/IzM4aee2tRNCDj2CiQxm+f+6tmFvIl0lW3GLygJHnYJi12T&#10;DjYDkhFsKqkcLqmoKTFBxfdLYlZTeILOlvVVsyixVdCeb/sQ02eFluWPjgciX9Bhfx9TZgPtuSUP&#10;c3hnhqEkP7hnBWrMlcI+Ez4KT9NmKhbN649nMzYoDyRopJfT8fhrByEHlbFvSJs2ZWzWfWw8YVKI&#10;hc3pweVX8ve+dP35Lda/AQAA//8DAFBLAwQUAAYACAAAACEAmZgY0d0AAAAHAQAADwAAAGRycy9k&#10;b3ducmV2LnhtbEyPT0/DMAzF70j7DpGRuCCWwMQflaYTmoSYJqSJDnbOGtNWa5yuydry7XFPcLL9&#10;nvX8c7ocXSN67ELtScPtXIFAKrytqdTwuXu9eQIRoiFrGk+o4QcDLLPZRWoS6wf6wD6PpeAQConR&#10;UMXYJlKGokJnwty3SOx9+86ZyGNXStuZgcNdI++UepDO1MQXKtPiqsLimJ+dhqHY9vvd+5vcXu/X&#10;nk7r0yr/2mh9dTm+PIOIOMa/ZZjwGR0yZjr4M9kgGg38SGRVcWX3cTE1h0m4VyCzVP7nz34BAAD/&#10;/wMAUEsBAi0AFAAGAAgAAAAhALaDOJL+AAAA4QEAABMAAAAAAAAAAAAAAAAAAAAAAFtDb250ZW50&#10;X1R5cGVzXS54bWxQSwECLQAUAAYACAAAACEAOP0h/9YAAACUAQAACwAAAAAAAAAAAAAAAAAvAQAA&#10;X3JlbHMvLnJlbHNQSwECLQAUAAYACAAAACEAkiGWnb4BAABeAwAADgAAAAAAAAAAAAAAAAAuAgAA&#10;ZHJzL2Uyb0RvYy54bWxQSwECLQAUAAYACAAAACEAmZgY0d0AAAAHAQAADwAAAAAAAAAAAAAAAAAY&#10;BAAAZHJzL2Rvd25yZXYueG1sUEsFBgAAAAAEAAQA8wAAACIFAAAAAA==&#10;" filled="f" stroked="f">
                <v:textbox>
                  <w:txbxContent>
                    <w:p w14:paraId="5718BF11" w14:textId="77777777" w:rsidR="00F6266B" w:rsidRPr="003C1FD4" w:rsidRDefault="00F6266B" w:rsidP="00A4717C">
                      <w:pPr>
                        <w:pStyle w:val="Web"/>
                        <w:spacing w:before="0" w:beforeAutospacing="0" w:after="0" w:afterAutospacing="0"/>
                        <w:textAlignment w:val="baseline"/>
                        <w:rPr>
                          <w:sz w:val="40"/>
                          <w:szCs w:val="40"/>
                        </w:rPr>
                      </w:pPr>
                      <w:r w:rsidRPr="003C1FD4">
                        <w:rPr>
                          <w:rFonts w:eastAsia="DFKai-SB" w:cstheme="minorBidi"/>
                          <w:color w:val="000000" w:themeColor="text1"/>
                          <w:kern w:val="24"/>
                          <w:position w:val="17"/>
                          <w:sz w:val="40"/>
                          <w:szCs w:val="40"/>
                          <w:vertAlign w:val="superscript"/>
                        </w:rPr>
                        <w:t>*</w:t>
                      </w:r>
                      <w:r w:rsidRPr="003C1FD4">
                        <w:rPr>
                          <w:rFonts w:eastAsia="DFKai-SB" w:hAnsi="DFKai-SB" w:cstheme="minorBidi" w:hint="eastAsia"/>
                          <w:color w:val="000000" w:themeColor="text1"/>
                          <w:kern w:val="24"/>
                          <w:position w:val="11"/>
                          <w:sz w:val="40"/>
                          <w:szCs w:val="40"/>
                          <w:vertAlign w:val="superscript"/>
                        </w:rPr>
                        <w:t>《基本法》第七十三條第九款就彈劾行政長官的程序有更詳細的規定。</w:t>
                      </w:r>
                    </w:p>
                  </w:txbxContent>
                </v:textbox>
                <w10:wrap anchorx="margin"/>
              </v:rect>
            </w:pict>
          </mc:Fallback>
        </mc:AlternateContent>
      </w:r>
    </w:p>
    <w:p w14:paraId="4F532D3F" w14:textId="77777777" w:rsidR="00A4717C" w:rsidRDefault="00A4717C" w:rsidP="00A4717C">
      <w:pPr>
        <w:rPr>
          <w:rFonts w:eastAsia="Microsoft JhengHei"/>
          <w:b/>
          <w:sz w:val="28"/>
          <w:szCs w:val="28"/>
        </w:rPr>
      </w:pPr>
      <w:r>
        <w:rPr>
          <w:rFonts w:eastAsia="Microsoft JhengHei"/>
          <w:b/>
          <w:sz w:val="28"/>
          <w:szCs w:val="28"/>
        </w:rPr>
        <w:br w:type="page"/>
      </w:r>
    </w:p>
    <w:p w14:paraId="44FBA586" w14:textId="343D49F4" w:rsidR="00A4717C" w:rsidRDefault="00A4717C" w:rsidP="00A4717C">
      <w:pPr>
        <w:tabs>
          <w:tab w:val="left" w:pos="1701"/>
        </w:tabs>
        <w:ind w:left="1701" w:hanging="1701"/>
        <w:rPr>
          <w:rFonts w:eastAsia="Microsoft JhengHei"/>
          <w:sz w:val="28"/>
          <w:szCs w:val="28"/>
        </w:rPr>
      </w:pPr>
      <w:r>
        <w:rPr>
          <w:rFonts w:eastAsia="Microsoft JhengHei"/>
          <w:b/>
          <w:sz w:val="28"/>
          <w:szCs w:val="28"/>
        </w:rPr>
        <w:lastRenderedPageBreak/>
        <w:t>工作紙</w:t>
      </w:r>
      <w:r>
        <w:rPr>
          <w:rFonts w:eastAsia="Microsoft JhengHei" w:hint="eastAsia"/>
          <w:b/>
          <w:sz w:val="28"/>
          <w:szCs w:val="28"/>
          <w:lang w:eastAsia="zh-HK"/>
        </w:rPr>
        <w:t>十</w:t>
      </w:r>
      <w:r w:rsidR="00963F21">
        <w:rPr>
          <w:rFonts w:eastAsia="Microsoft JhengHei" w:hint="eastAsia"/>
          <w:b/>
          <w:sz w:val="28"/>
          <w:szCs w:val="28"/>
          <w:lang w:eastAsia="zh-HK"/>
        </w:rPr>
        <w:t>五</w:t>
      </w:r>
      <w:r>
        <w:rPr>
          <w:rFonts w:eastAsia="Microsoft JhengHei"/>
          <w:b/>
          <w:sz w:val="28"/>
          <w:szCs w:val="28"/>
        </w:rPr>
        <w:t>：</w:t>
      </w:r>
      <w:r>
        <w:rPr>
          <w:rFonts w:eastAsia="Microsoft JhengHei"/>
          <w:b/>
          <w:sz w:val="28"/>
          <w:szCs w:val="28"/>
        </w:rPr>
        <w:tab/>
      </w:r>
      <w:r>
        <w:rPr>
          <w:rFonts w:eastAsia="Microsoft JhengHei" w:hint="eastAsia"/>
          <w:b/>
          <w:sz w:val="28"/>
          <w:szCs w:val="28"/>
          <w:lang w:eastAsia="zh-HK"/>
        </w:rPr>
        <w:t>香港特別行政區制定法律的流程</w:t>
      </w:r>
    </w:p>
    <w:p w14:paraId="0509E524" w14:textId="77777777" w:rsidR="00A4717C" w:rsidRDefault="00A4717C" w:rsidP="00A4717C">
      <w:pPr>
        <w:tabs>
          <w:tab w:val="left" w:pos="1701"/>
        </w:tabs>
        <w:ind w:left="1701" w:hanging="1701"/>
        <w:rPr>
          <w:rFonts w:eastAsia="Microsoft JhengHei"/>
          <w:szCs w:val="28"/>
        </w:rPr>
      </w:pPr>
    </w:p>
    <w:p w14:paraId="67A85949" w14:textId="77777777" w:rsidR="00A4717C" w:rsidRPr="00F70404" w:rsidRDefault="00A4717C" w:rsidP="00A4717C">
      <w:pPr>
        <w:ind w:left="0" w:firstLine="0"/>
        <w:rPr>
          <w:rFonts w:ascii="Microsoft JhengHei" w:eastAsia="Microsoft JhengHei" w:hAnsi="Microsoft JhengHei"/>
          <w:b/>
          <w:lang w:eastAsia="zh-HK"/>
        </w:rPr>
      </w:pPr>
      <w:r w:rsidRPr="00F70404">
        <w:rPr>
          <w:rFonts w:ascii="Microsoft JhengHei" w:eastAsia="Microsoft JhengHei" w:hAnsi="Microsoft JhengHei" w:hint="eastAsia"/>
          <w:b/>
          <w:lang w:eastAsia="zh-HK"/>
        </w:rPr>
        <w:t>資料一</w:t>
      </w:r>
    </w:p>
    <w:p w14:paraId="4076431A" w14:textId="77777777" w:rsidR="00A4717C" w:rsidRDefault="00A4717C" w:rsidP="00A4717C">
      <w:pPr>
        <w:ind w:left="0" w:firstLine="0"/>
        <w:rPr>
          <w:rFonts w:eastAsiaTheme="minorEastAsia"/>
          <w:color w:val="404040"/>
          <w:shd w:val="clear" w:color="auto" w:fill="FFFFFF"/>
        </w:rPr>
      </w:pPr>
    </w:p>
    <w:p w14:paraId="13F90069" w14:textId="77777777" w:rsidR="00A4717C" w:rsidRDefault="00A4717C" w:rsidP="00A4717C">
      <w:pPr>
        <w:ind w:left="0" w:firstLine="0"/>
        <w:rPr>
          <w:rFonts w:eastAsiaTheme="minorEastAsia"/>
          <w:color w:val="404040"/>
          <w:shd w:val="clear" w:color="auto" w:fill="FFFFFF"/>
        </w:rPr>
      </w:pPr>
      <w:r w:rsidRPr="001C58DE">
        <w:rPr>
          <w:noProof/>
        </w:rPr>
        <mc:AlternateContent>
          <mc:Choice Requires="wps">
            <w:drawing>
              <wp:anchor distT="0" distB="0" distL="114300" distR="114300" simplePos="0" relativeHeight="251693568" behindDoc="0" locked="0" layoutInCell="1" allowOverlap="1" wp14:anchorId="577C648C" wp14:editId="4492C7F6">
                <wp:simplePos x="0" y="0"/>
                <wp:positionH relativeFrom="column">
                  <wp:posOffset>35560</wp:posOffset>
                </wp:positionH>
                <wp:positionV relativeFrom="paragraph">
                  <wp:posOffset>67401</wp:posOffset>
                </wp:positionV>
                <wp:extent cx="3951514" cy="738664"/>
                <wp:effectExtent l="57150" t="57150" r="49530" b="48260"/>
                <wp:wrapNone/>
                <wp:docPr id="11285" name="文字方塊 15"/>
                <wp:cNvGraphicFramePr/>
                <a:graphic xmlns:a="http://schemas.openxmlformats.org/drawingml/2006/main">
                  <a:graphicData uri="http://schemas.microsoft.com/office/word/2010/wordprocessingShape">
                    <wps:wsp>
                      <wps:cNvSpPr txBox="1"/>
                      <wps:spPr>
                        <a:xfrm>
                          <a:off x="0" y="0"/>
                          <a:ext cx="3951514" cy="738664"/>
                        </a:xfrm>
                        <a:prstGeom prst="rect">
                          <a:avLst/>
                        </a:prstGeom>
                        <a:solidFill>
                          <a:srgbClr val="F4D296"/>
                        </a:solidFill>
                        <a:ln>
                          <a:solidFill>
                            <a:sysClr val="windowText" lastClr="000000"/>
                          </a:solidFill>
                        </a:ln>
                        <a:scene3d>
                          <a:camera prst="orthographicFront"/>
                          <a:lightRig rig="threePt" dir="t"/>
                        </a:scene3d>
                        <a:sp3d>
                          <a:bevelT w="165100" prst="coolSlant"/>
                        </a:sp3d>
                      </wps:spPr>
                      <wps:txbx>
                        <w:txbxContent>
                          <w:p w14:paraId="6B66E017"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b/>
                                <w:bCs/>
                                <w:color w:val="000000" w:themeColor="text1"/>
                                <w:kern w:val="24"/>
                                <w:szCs w:val="28"/>
                              </w:rPr>
                              <w:t>第六十二條第一款第五項</w:t>
                            </w:r>
                          </w:p>
                          <w:p w14:paraId="64AFC84A" w14:textId="16D191C8"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color w:val="000000" w:themeColor="text1"/>
                                <w:kern w:val="24"/>
                                <w:szCs w:val="28"/>
                              </w:rPr>
                              <w:t>（香港特區政府）擬定並提出法案、議案、附屬法規</w:t>
                            </w:r>
                          </w:p>
                        </w:txbxContent>
                      </wps:txbx>
                      <wps:bodyPr wrap="square" rtlCol="0">
                        <a:spAutoFit/>
                      </wps:bodyPr>
                    </wps:wsp>
                  </a:graphicData>
                </a:graphic>
                <wp14:sizeRelH relativeFrom="margin">
                  <wp14:pctWidth>0</wp14:pctWidth>
                </wp14:sizeRelH>
              </wp:anchor>
            </w:drawing>
          </mc:Choice>
          <mc:Fallback>
            <w:pict>
              <v:shape w14:anchorId="577C648C" id="文字方塊 15" o:spid="_x0000_s1173" type="#_x0000_t202" style="position:absolute;margin-left:2.8pt;margin-top:5.3pt;width:311.15pt;height:58.15pt;z-index:25169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gehMAIAADQEAAAOAAAAZHJzL2Uyb0RvYy54bWysU02O0zAU3iNxB8t7mqZ/dKqmI5iqbBCM&#10;aDmA6ziJJcfP2G6TngCJAwzrOQAH4EAz5+DZybTA7BBZOPb7+fze9z0vr9takaOwToLOaDoYUiI0&#10;h1zqMqOfd5tXc0qcZzpnCrTI6Ek4er16+WLZmIUYQQUqF5YgiHaLxmS08t4sksTxStTMDcAIjc4C&#10;bM08Hm2Z5JY1iF6rZDQczpIGbG4scOEcWtedk64iflEI7j8WhROeqIxibT6uNq77sCarJVuUlplK&#10;8r4M9g9V1ExqvPQMtWaekYOVz6BqyS04KPyAQ51AUUguYg/YTTr8q5ttxYyIvSA5zpxpcv8Pln84&#10;3loic9QuHc2nlGhWo0yPd18ffnx/vPv5cP+NpNNAU2PcAqO3BuN9+xZaTHmyOzSG7tvC1uGPfRH0&#10;I+GnM8mi9YSjcXw1TafphBKOvtfj+Ww2CTDJJdtY598JqEnYZNSiiJFbdnzvfBf6FBIuc6BkvpFK&#10;xYMt9zfKkiNDwTeT9ehq1qP/Eab088yTOyfigOXQ7LBkShRzHh3YR/yeo2HlPRwXWozzgMyRRcv6&#10;BsD6CvoZ21jQPmBgkiwr/0mWxEp8K76yQtzifbnEu2IIArsLpDMd9F4chdqRBumfTdMhctzRxAHU&#10;VrEOPaTG+CTI1skTdr7dt73acfaDbQ/5CTVt8BFk1H05MCsosV7dQHwzkSjz5uBhIyP7lxxULRxw&#10;NKN+fYth9n8/x6jLY1/9AgAA//8DAFBLAwQUAAYACAAAACEAposVYd0AAAAIAQAADwAAAGRycy9k&#10;b3ducmV2LnhtbEyPQUvEMBCF74L/IYzgRdzEgrFbmy4ieBEUdt0fkG3HtthMapJtu/56x5N7Gua9&#10;x5tvys3iBjFhiL0nA3crBQKp9k1PrYH9x8ttDiImS40dPKGBE0bYVJcXpS0aP9MWp11qBZdQLKyB&#10;LqWxkDLWHTobV35EYu/TB2cTr6GVTbAzl7tBZkpp6WxPfKGzIz53WH/tjs6Anm6+Q/6+DXs1/Zxe&#10;KR9nfBuNub5anh5BJFzSfxj+8BkdKmY6+CM1UQwG7jUHWVY82dbZwxrEgYVMr0FWpTx/oPoFAAD/&#10;/wMAUEsBAi0AFAAGAAgAAAAhALaDOJL+AAAA4QEAABMAAAAAAAAAAAAAAAAAAAAAAFtDb250ZW50&#10;X1R5cGVzXS54bWxQSwECLQAUAAYACAAAACEAOP0h/9YAAACUAQAACwAAAAAAAAAAAAAAAAAvAQAA&#10;X3JlbHMvLnJlbHNQSwECLQAUAAYACAAAACEAGlIHoTACAAA0BAAADgAAAAAAAAAAAAAAAAAuAgAA&#10;ZHJzL2Uyb0RvYy54bWxQSwECLQAUAAYACAAAACEAposVYd0AAAAIAQAADwAAAAAAAAAAAAAAAACK&#10;BAAAZHJzL2Rvd25yZXYueG1sUEsFBgAAAAAEAAQA8wAAAJQFAAAAAA==&#10;" fillcolor="#f4d296" strokecolor="windowText">
                <v:textbox style="mso-fit-shape-to-text:t">
                  <w:txbxContent>
                    <w:p w14:paraId="6B66E017"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b/>
                          <w:bCs/>
                          <w:color w:val="000000" w:themeColor="text1"/>
                          <w:kern w:val="24"/>
                          <w:szCs w:val="28"/>
                        </w:rPr>
                        <w:t>第六十二條第一款第五項</w:t>
                      </w:r>
                    </w:p>
                    <w:p w14:paraId="64AFC84A" w14:textId="16D191C8"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color w:val="000000" w:themeColor="text1"/>
                          <w:kern w:val="24"/>
                          <w:szCs w:val="28"/>
                        </w:rPr>
                        <w:t>（香港特區政府）擬定並提出法案、議案、附屬法規</w:t>
                      </w:r>
                    </w:p>
                  </w:txbxContent>
                </v:textbox>
              </v:shape>
            </w:pict>
          </mc:Fallback>
        </mc:AlternateContent>
      </w:r>
    </w:p>
    <w:p w14:paraId="529165F4" w14:textId="77777777" w:rsidR="00A4717C" w:rsidRDefault="00A4717C" w:rsidP="00A4717C">
      <w:pPr>
        <w:ind w:left="0" w:firstLine="0"/>
        <w:rPr>
          <w:rFonts w:eastAsiaTheme="minorEastAsia"/>
          <w:color w:val="404040"/>
          <w:shd w:val="clear" w:color="auto" w:fill="FFFFFF"/>
        </w:rPr>
      </w:pPr>
    </w:p>
    <w:p w14:paraId="2F01291E" w14:textId="77777777" w:rsidR="00A4717C" w:rsidRDefault="00A4717C" w:rsidP="00A4717C">
      <w:pPr>
        <w:ind w:left="0" w:firstLine="0"/>
        <w:rPr>
          <w:rFonts w:eastAsiaTheme="minorEastAsia"/>
          <w:color w:val="404040"/>
          <w:shd w:val="clear" w:color="auto" w:fill="FFFFFF"/>
        </w:rPr>
      </w:pPr>
    </w:p>
    <w:p w14:paraId="5A9337D1" w14:textId="77777777" w:rsidR="00A4717C" w:rsidRDefault="00A4717C" w:rsidP="00A4717C">
      <w:pPr>
        <w:ind w:left="0" w:firstLine="0"/>
        <w:rPr>
          <w:rFonts w:eastAsiaTheme="minorEastAsia"/>
          <w:color w:val="404040"/>
          <w:shd w:val="clear" w:color="auto" w:fill="FFFFFF"/>
        </w:rPr>
      </w:pPr>
    </w:p>
    <w:p w14:paraId="5CD1378C" w14:textId="1C83EDCC" w:rsidR="00A4717C" w:rsidRDefault="00E31B51" w:rsidP="00A4717C">
      <w:pPr>
        <w:ind w:left="0" w:firstLine="0"/>
        <w:jc w:val="center"/>
        <w:rPr>
          <w:rFonts w:eastAsiaTheme="minorEastAsia"/>
          <w:color w:val="404040"/>
          <w:shd w:val="clear" w:color="auto" w:fill="FFFFFF"/>
        </w:rPr>
      </w:pPr>
      <w:r w:rsidRPr="001C58DE">
        <w:rPr>
          <w:noProof/>
        </w:rPr>
        <mc:AlternateContent>
          <mc:Choice Requires="wps">
            <w:drawing>
              <wp:anchor distT="0" distB="0" distL="114300" distR="114300" simplePos="0" relativeHeight="251696640" behindDoc="0" locked="0" layoutInCell="1" allowOverlap="1" wp14:anchorId="2042775D" wp14:editId="4E0DF8EA">
                <wp:simplePos x="0" y="0"/>
                <wp:positionH relativeFrom="margin">
                  <wp:align>center</wp:align>
                </wp:positionH>
                <wp:positionV relativeFrom="paragraph">
                  <wp:posOffset>2762250</wp:posOffset>
                </wp:positionV>
                <wp:extent cx="5426075" cy="717550"/>
                <wp:effectExtent l="57150" t="57150" r="60325" b="63500"/>
                <wp:wrapNone/>
                <wp:docPr id="11289" name="文字方塊 17"/>
                <wp:cNvGraphicFramePr/>
                <a:graphic xmlns:a="http://schemas.openxmlformats.org/drawingml/2006/main">
                  <a:graphicData uri="http://schemas.microsoft.com/office/word/2010/wordprocessingShape">
                    <wps:wsp>
                      <wps:cNvSpPr txBox="1"/>
                      <wps:spPr>
                        <a:xfrm>
                          <a:off x="0" y="0"/>
                          <a:ext cx="5426075" cy="717550"/>
                        </a:xfrm>
                        <a:prstGeom prst="rect">
                          <a:avLst/>
                        </a:prstGeom>
                        <a:solidFill>
                          <a:srgbClr val="F4D296"/>
                        </a:solidFill>
                        <a:ln>
                          <a:solidFill>
                            <a:sysClr val="windowText" lastClr="000000"/>
                          </a:solidFill>
                        </a:ln>
                        <a:scene3d>
                          <a:camera prst="orthographicFront"/>
                          <a:lightRig rig="threePt" dir="t"/>
                        </a:scene3d>
                        <a:sp3d>
                          <a:bevelT w="165100" prst="coolSlant"/>
                        </a:sp3d>
                      </wps:spPr>
                      <wps:txbx>
                        <w:txbxContent>
                          <w:p w14:paraId="46A3BB7D"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b/>
                                <w:bCs/>
                                <w:color w:val="000000" w:themeColor="text1"/>
                                <w:kern w:val="24"/>
                                <w:szCs w:val="28"/>
                              </w:rPr>
                              <w:t>第十七條第二款</w:t>
                            </w:r>
                          </w:p>
                          <w:p w14:paraId="125C86E0"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color w:val="000000" w:themeColor="text1"/>
                                <w:kern w:val="24"/>
                                <w:szCs w:val="28"/>
                              </w:rPr>
                              <w:t>香港特別行政區的立法機關制定的法律須報全國人民代表大會常務委員會備案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042775D" id="文字方塊 17" o:spid="_x0000_s1174" type="#_x0000_t202" style="position:absolute;left:0;text-align:left;margin-left:0;margin-top:217.5pt;width:427.25pt;height:56.5pt;z-index:251696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2IGMwIAADQEAAAOAAAAZHJzL2Uyb0RvYy54bWysU0GO0zAU3SNxB8t7mqRM25mq6QimKhsE&#10;I1oO4DpOYsnxN7bbpCdA4gDDeg7AATjQzDn4djItMDtEFo7t///zf+/Zi+uuUeQgrJOgc5qNUkqE&#10;5lBIXeX083b96pIS55kumAItcnoUjl4vX75YtGYuxlCDKoQlCKLdvDU5rb038yRxvBYNcyMwQmOw&#10;BNswj0tbJYVlLaI3Khmn6TRpwRbGAhfO4e6qD9JlxC9Lwf3HsnTCE5VT7M3H0cZxF8ZkuWDzyjJT&#10;Sz60wf6hi4ZJjYeeoFbMM7K38hlUI7kFB6UfcWgSKEvJReSAbLL0LzabmhkRuaA4zpxkcv8Pln84&#10;3FoiC/QuG19eUaJZgzY93n19+PH98e7nw/03ks2CTK1xc8zeGMz33VvosORp3+FmYN+Vtgl/5EUw&#10;joIfTyKLzhOOm5OL8TSdTSjhGJtls8kkupCcq411/p2AhoRJTi2aGLVlh/fOYyeY+pQSDnOgZLGW&#10;SsWFrXY3ypIDQ8PXF6vx1TQ0iSV/pCn9vPLoToV4wQpot9gyJYo5jwHkEb/naIg9wHGhxesiIHNU&#10;0bKBAFhfw3DH1ha0DxhYJKvaf5IVsRLfiq+tELd4XiHxrJgSmj5DOtND78RBqC1pUf7pJEtR414m&#10;DqA2ivXooTTmJ8G23p4w892uG9w+mbeD4oietvgIcuq+7JkVlFivbiC+mdCqhjd7D6WM6gecvgZ1&#10;DQu8mlHhgWK4+7+vY9b5sS9/AQAA//8DAFBLAwQUAAYACAAAACEAzyesrN4AAAAIAQAADwAAAGRy&#10;cy9kb3ducmV2LnhtbEyPQU+DQBCF7yb+h82YeLOLCA0iS9OY+AMKTZPetuwIKDtL2IWiv97xpLc3&#10;eZP3vlfsVjuIBSffO1LwuIlAIDXO9NQqONZvDxkIHzQZPThCBV/oYVfe3hQ6N+5KB1yq0AoOIZ9r&#10;BV0IYy6lbzq02m/ciMTeu5usDnxOrTSTvnK4HWQcRVtpdU/c0OkRXztsPqvZKjjsn79P8XGpt9m5&#10;T+p5tNXHOVbq/m7dv4AIuIa/Z/jFZ3QomeniZjJeDAp4SFCQPKUs2M7SJAVxUZAmWQSyLOT/AeUP&#10;AAAA//8DAFBLAQItABQABgAIAAAAIQC2gziS/gAAAOEBAAATAAAAAAAAAAAAAAAAAAAAAABbQ29u&#10;dGVudF9UeXBlc10ueG1sUEsBAi0AFAAGAAgAAAAhADj9If/WAAAAlAEAAAsAAAAAAAAAAAAAAAAA&#10;LwEAAF9yZWxzLy5yZWxzUEsBAi0AFAAGAAgAAAAhABJXYgYzAgAANAQAAA4AAAAAAAAAAAAAAAAA&#10;LgIAAGRycy9lMm9Eb2MueG1sUEsBAi0AFAAGAAgAAAAhAM8nrKzeAAAACAEAAA8AAAAAAAAAAAAA&#10;AAAAjQQAAGRycy9kb3ducmV2LnhtbFBLBQYAAAAABAAEAPMAAACYBQAAAAA=&#10;" fillcolor="#f4d296" strokecolor="windowText">
                <v:textbox>
                  <w:txbxContent>
                    <w:p w14:paraId="46A3BB7D"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b/>
                          <w:bCs/>
                          <w:color w:val="000000" w:themeColor="text1"/>
                          <w:kern w:val="24"/>
                          <w:szCs w:val="28"/>
                        </w:rPr>
                        <w:t>第十七條第二款</w:t>
                      </w:r>
                    </w:p>
                    <w:p w14:paraId="125C86E0"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color w:val="000000" w:themeColor="text1"/>
                          <w:kern w:val="24"/>
                          <w:szCs w:val="28"/>
                        </w:rPr>
                        <w:t>香港特別行政區的立法機關制定的法律須報全國人民代表大會常務委員會備案</w:t>
                      </w:r>
                    </w:p>
                  </w:txbxContent>
                </v:textbox>
                <w10:wrap anchorx="margin"/>
              </v:shape>
            </w:pict>
          </mc:Fallback>
        </mc:AlternateContent>
      </w:r>
      <w:r w:rsidRPr="001C58DE">
        <w:rPr>
          <w:noProof/>
        </w:rPr>
        <mc:AlternateContent>
          <mc:Choice Requires="wps">
            <w:drawing>
              <wp:anchor distT="0" distB="0" distL="114300" distR="114300" simplePos="0" relativeHeight="251695616" behindDoc="0" locked="0" layoutInCell="1" allowOverlap="1" wp14:anchorId="1884908E" wp14:editId="09130CF7">
                <wp:simplePos x="0" y="0"/>
                <wp:positionH relativeFrom="column">
                  <wp:posOffset>1758950</wp:posOffset>
                </wp:positionH>
                <wp:positionV relativeFrom="paragraph">
                  <wp:posOffset>1920875</wp:posOffset>
                </wp:positionV>
                <wp:extent cx="3575685" cy="698500"/>
                <wp:effectExtent l="57150" t="57150" r="62865" b="63500"/>
                <wp:wrapNone/>
                <wp:docPr id="11288" name="文字方塊 4"/>
                <wp:cNvGraphicFramePr/>
                <a:graphic xmlns:a="http://schemas.openxmlformats.org/drawingml/2006/main">
                  <a:graphicData uri="http://schemas.microsoft.com/office/word/2010/wordprocessingShape">
                    <wps:wsp>
                      <wps:cNvSpPr txBox="1"/>
                      <wps:spPr>
                        <a:xfrm>
                          <a:off x="0" y="0"/>
                          <a:ext cx="3575685" cy="698500"/>
                        </a:xfrm>
                        <a:prstGeom prst="rect">
                          <a:avLst/>
                        </a:prstGeom>
                        <a:solidFill>
                          <a:srgbClr val="F4D296"/>
                        </a:solidFill>
                        <a:ln>
                          <a:solidFill>
                            <a:sysClr val="windowText" lastClr="000000"/>
                          </a:solidFill>
                        </a:ln>
                        <a:scene3d>
                          <a:camera prst="orthographicFront"/>
                          <a:lightRig rig="threePt" dir="t"/>
                        </a:scene3d>
                        <a:sp3d>
                          <a:bevelT w="165100" prst="coolSlant"/>
                        </a:sp3d>
                      </wps:spPr>
                      <wps:txbx>
                        <w:txbxContent>
                          <w:p w14:paraId="02AEF866"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b/>
                                <w:bCs/>
                                <w:color w:val="000000" w:themeColor="text1"/>
                                <w:kern w:val="24"/>
                                <w:szCs w:val="28"/>
                              </w:rPr>
                              <w:t>第四十八條第一款第三項</w:t>
                            </w:r>
                          </w:p>
                          <w:p w14:paraId="0D7C1D4D" w14:textId="2BF8FA5F"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color w:val="000000" w:themeColor="text1"/>
                                <w:kern w:val="24"/>
                                <w:szCs w:val="28"/>
                              </w:rPr>
                              <w:t>（行政長官）簽署立法會通過的法案，公布法律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84908E" id="_x0000_s1175" type="#_x0000_t202" style="position:absolute;left:0;text-align:left;margin-left:138.5pt;margin-top:151.25pt;width:281.55pt;height:5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E7MQIAADMEAAAOAAAAZHJzL2Uyb0RvYy54bWysU1GO2jAQ/a/UO1j+LwF2oSwirNpF9Kdq&#10;V4UewDhOYsnxpGNDwgkq9QDb7z1AD9AD7Z6jYxOgLX9V+TCxZ+bNvPfs2W1bGbZT6DTYlA96fc6U&#10;lZBpW6T883r5asKZ88JmwoBVKd8rx2/nL1/MmnqqhlCCyRQyArFu2tQpL72vp0niZKkq4XpQK0vB&#10;HLASnrZYJBmKhtArkwz7/XHSAGY1glTO0eniEOTziJ/nSvqPee6UZyblNJuPK8Z1E9ZkPhPTAkVd&#10;atmNIf5hikpoS01PUAvhBduivoCqtERwkPuehCqBPNdSRQ7EZtD/i82qFLWKXEgcV59kcv8PVn7Y&#10;3SPTGXk3GE7ILCsqsun54evTj+/PDz+fHr+x66BSU7spJa9qSvftW2ip4nju6DCQb3Oswj/RYhQn&#10;vfcnjVXrmaTDq9Hr0Xgy4kxSbHwzGfWjCcm5ukbn3ymoWPhIOZKHUVqxe+88TUKpx5TQzIHR2VIb&#10;EzdYbO4Msp0gv5fXi+HNOAxJJX+kGXtZuXenQrpfGTRrGpkzI5ynAPGIv0s0wu7gpLLqKgvIkkRE&#10;0REA9CV0V2yJYH3AoCJdlP6TLhhqeiq+RKXuqV+mqVdMCUOfIV19gN6onTJr1pD849GAxOu6SACz&#10;MuKAHkpjfhJsO9gTvny7aY9mH83bQLYnTxt6Ayl3X7YCFWfozR3EJxNGtfBm6yHXUf2Ac6ghXcOG&#10;bmZUuKMYrv7v+5h1fuvzXwAAAP//AwBQSwMEFAAGAAgAAAAhAFTduVvgAAAACwEAAA8AAABkcnMv&#10;ZG93bnJldi54bWxMj8FugzAQRO+V+g/WVuqtMbg0oYQliir1AwJRpdwc7AAtthE2hPbruz01x9kZ&#10;zb7Jd4vp2axH3zmLEK8iYNrWTnW2QThW708pMB+kVbJ3ViN8aw+74v4ul5lyV3vQcxkaRiXWZxKh&#10;DWHIOPd1q430KzdoS97FjUYGkmPD1SivVG56LqJozY3sLH1o5aDfWl1/lZNBOOxffz7Eca7W6alL&#10;qmkw5edJID4+LPstsKCX8B+GP3xCh4KYzm6yyrMeQWw2tCUgPEfiBRgl0iSKgZ0RkpguvMj57Ybi&#10;FwAA//8DAFBLAQItABQABgAIAAAAIQC2gziS/gAAAOEBAAATAAAAAAAAAAAAAAAAAAAAAABbQ29u&#10;dGVudF9UeXBlc10ueG1sUEsBAi0AFAAGAAgAAAAhADj9If/WAAAAlAEAAAsAAAAAAAAAAAAAAAAA&#10;LwEAAF9yZWxzLy5yZWxzUEsBAi0AFAAGAAgAAAAhAP70cTsxAgAAMwQAAA4AAAAAAAAAAAAAAAAA&#10;LgIAAGRycy9lMm9Eb2MueG1sUEsBAi0AFAAGAAgAAAAhAFTduVvgAAAACwEAAA8AAAAAAAAAAAAA&#10;AAAAiwQAAGRycy9kb3ducmV2LnhtbFBLBQYAAAAABAAEAPMAAACYBQAAAAA=&#10;" fillcolor="#f4d296" strokecolor="windowText">
                <v:textbox>
                  <w:txbxContent>
                    <w:p w14:paraId="02AEF866"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b/>
                          <w:bCs/>
                          <w:color w:val="000000" w:themeColor="text1"/>
                          <w:kern w:val="24"/>
                          <w:szCs w:val="28"/>
                        </w:rPr>
                        <w:t>第四十八條第一款第三項</w:t>
                      </w:r>
                    </w:p>
                    <w:p w14:paraId="0D7C1D4D" w14:textId="2BF8FA5F"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color w:val="000000" w:themeColor="text1"/>
                          <w:kern w:val="24"/>
                          <w:szCs w:val="28"/>
                        </w:rPr>
                        <w:t>（行政長官）簽署立法會通過的法案，公布法律</w:t>
                      </w:r>
                    </w:p>
                  </w:txbxContent>
                </v:textbox>
              </v:shape>
            </w:pict>
          </mc:Fallback>
        </mc:AlternateContent>
      </w:r>
      <w:r w:rsidRPr="001C58DE">
        <w:rPr>
          <w:noProof/>
        </w:rPr>
        <mc:AlternateContent>
          <mc:Choice Requires="wps">
            <w:drawing>
              <wp:anchor distT="0" distB="0" distL="114300" distR="114300" simplePos="0" relativeHeight="251694592" behindDoc="0" locked="0" layoutInCell="1" allowOverlap="1" wp14:anchorId="278F3567" wp14:editId="3AE51F0C">
                <wp:simplePos x="0" y="0"/>
                <wp:positionH relativeFrom="column">
                  <wp:posOffset>44450</wp:posOffset>
                </wp:positionH>
                <wp:positionV relativeFrom="paragraph">
                  <wp:posOffset>1076325</wp:posOffset>
                </wp:positionV>
                <wp:extent cx="4773295" cy="730250"/>
                <wp:effectExtent l="57150" t="57150" r="46355" b="50800"/>
                <wp:wrapNone/>
                <wp:docPr id="11286" name="文字方塊 16"/>
                <wp:cNvGraphicFramePr/>
                <a:graphic xmlns:a="http://schemas.openxmlformats.org/drawingml/2006/main">
                  <a:graphicData uri="http://schemas.microsoft.com/office/word/2010/wordprocessingShape">
                    <wps:wsp>
                      <wps:cNvSpPr txBox="1"/>
                      <wps:spPr>
                        <a:xfrm>
                          <a:off x="0" y="0"/>
                          <a:ext cx="4773295" cy="730250"/>
                        </a:xfrm>
                        <a:prstGeom prst="rect">
                          <a:avLst/>
                        </a:prstGeom>
                        <a:solidFill>
                          <a:srgbClr val="F4D296"/>
                        </a:solidFill>
                        <a:ln>
                          <a:solidFill>
                            <a:sysClr val="windowText" lastClr="000000"/>
                          </a:solidFill>
                        </a:ln>
                        <a:scene3d>
                          <a:camera prst="orthographicFront"/>
                          <a:lightRig rig="threePt" dir="t"/>
                        </a:scene3d>
                        <a:sp3d>
                          <a:bevelT w="165100" prst="coolSlant"/>
                        </a:sp3d>
                      </wps:spPr>
                      <wps:txbx>
                        <w:txbxContent>
                          <w:p w14:paraId="5B0F025A"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b/>
                                <w:bCs/>
                                <w:color w:val="000000" w:themeColor="text1"/>
                                <w:kern w:val="24"/>
                                <w:szCs w:val="28"/>
                              </w:rPr>
                              <w:t>第七十三條第一款第一項</w:t>
                            </w:r>
                          </w:p>
                          <w:p w14:paraId="69DA1434" w14:textId="6ADBEFBD"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color w:val="000000" w:themeColor="text1"/>
                                <w:kern w:val="24"/>
                                <w:szCs w:val="28"/>
                              </w:rPr>
                              <w:t>（立法會）根據基本法規定並依照法定程序制定、修改和廢除法律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78F3567" id="文字方塊 16" o:spid="_x0000_s1176" type="#_x0000_t202" style="position:absolute;left:0;text-align:left;margin-left:3.5pt;margin-top:84.75pt;width:375.85pt;height:5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CJiNQIAADQEAAAOAAAAZHJzL2Uyb0RvYy54bWysU1Fu2zAM/R+wOwj6X+w4TdoGcYqtQfYz&#10;bMWSHUCR5ViALGqSEjsnGLADdN89wA6wA7XnGCU7ybr+DcuHYorkI98jNbtpa0X2wjoJOqfDQUqJ&#10;0BwKqbc5/bJevrmixHmmC6ZAi5wehKM389evZo2ZigwqUIWwBEG0mzYmp5X3ZpokjleiZm4ARmh0&#10;lmBr5tG026SwrEH0WiVZmk6SBmxhLHDhHN4uOiedR/yyFNx/KksnPFE5xd58PG08N+FM5jM23Vpm&#10;Ksn7Ntg/dFEzqbHoCWrBPCM7K19A1ZJbcFD6AYc6gbKUXEQOyGaY/sVmVTEjIhcUx5mTTO7/wfKP&#10;+ztLZIGzG2ZXE0o0q3FMT/ffHn/+eLr/9fjwnQwnQabGuClGrwzG+/YdtJhyvHd4Gdi3pa3DP/Ii&#10;6EfBDyeRResJx8uLy8tRdj2mhKPvcpRm4ziF5JxtrPPvBdQkfOTU4hCjtmz/wXnsBEOPIaGYAyWL&#10;pVQqGna7uVWW7BkOfHmxyK5j85jyLEzpl5kHd0rEBSugWWPLlCjmPDqQR/wFys/R0OrhuNBiVARk&#10;jipa1hMA6yvod2xpQftu65TcVv6z3BIr8a34ygpxh/UKibViSChzhnSmg96IvVBr0qD8k/EwRY07&#10;mTiAWinWoYfUGJ+EsXXjCV++3bT9tEfH4W2gOOBMG3wEOXVfd8wKSqxXtxDfTKCj4e3OQymj+gGn&#10;y0ElgoGrGTXpKYbd/9OOUefHPv8NAAD//wMAUEsDBBQABgAIAAAAIQBLuDWQ3wAAAAkBAAAPAAAA&#10;ZHJzL2Rvd25yZXYueG1sTI/NboMwEITvlfoO1lbqrTFF4ScUE0WV+gCBKFJuDmyBFq8RNoT26bs9&#10;tcfZWc18k+9XM4gFJ9dbUvC8CUAg1bbpqVVwqt6eUhDOa2r0YAkVfKGDfXF/l+ussTc64lL6VnAI&#10;uUwr6LwfMyld3aHRbmNHJPbe7WS0Zzm1spn0jcPNIMMgiKXRPXFDp0d87bD+LGej4HjYfZ/D01LF&#10;6aXfVvNoyo9LqNTjw3p4AeFx9X/P8IvP6FAw09XO1DgxKEh4iedzvItAsJ9EaQLiqiBMtxHIIpf/&#10;FxQ/AAAA//8DAFBLAQItABQABgAIAAAAIQC2gziS/gAAAOEBAAATAAAAAAAAAAAAAAAAAAAAAABb&#10;Q29udGVudF9UeXBlc10ueG1sUEsBAi0AFAAGAAgAAAAhADj9If/WAAAAlAEAAAsAAAAAAAAAAAAA&#10;AAAALwEAAF9yZWxzLy5yZWxzUEsBAi0AFAAGAAgAAAAhAFvoImI1AgAANAQAAA4AAAAAAAAAAAAA&#10;AAAALgIAAGRycy9lMm9Eb2MueG1sUEsBAi0AFAAGAAgAAAAhAEu4NZDfAAAACQEAAA8AAAAAAAAA&#10;AAAAAAAAjwQAAGRycy9kb3ducmV2LnhtbFBLBQYAAAAABAAEAPMAAACbBQAAAAA=&#10;" fillcolor="#f4d296" strokecolor="windowText">
                <v:textbox>
                  <w:txbxContent>
                    <w:p w14:paraId="5B0F025A"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b/>
                          <w:bCs/>
                          <w:color w:val="000000" w:themeColor="text1"/>
                          <w:kern w:val="24"/>
                          <w:szCs w:val="28"/>
                        </w:rPr>
                        <w:t>第七十三條第一款第一項</w:t>
                      </w:r>
                    </w:p>
                    <w:p w14:paraId="69DA1434" w14:textId="6ADBEFBD"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color w:val="000000" w:themeColor="text1"/>
                          <w:kern w:val="24"/>
                          <w:szCs w:val="28"/>
                        </w:rPr>
                        <w:t>（立法會）根據基本法規定並依照法定程序制定、修改和廢除法律</w:t>
                      </w:r>
                    </w:p>
                  </w:txbxContent>
                </v:textbox>
              </v:shape>
            </w:pict>
          </mc:Fallback>
        </mc:AlternateContent>
      </w:r>
      <w:r w:rsidRPr="001C58DE">
        <w:rPr>
          <w:noProof/>
        </w:rPr>
        <mc:AlternateContent>
          <mc:Choice Requires="wps">
            <w:drawing>
              <wp:anchor distT="0" distB="0" distL="114300" distR="114300" simplePos="0" relativeHeight="251692544" behindDoc="0" locked="0" layoutInCell="1" allowOverlap="1" wp14:anchorId="12DA3649" wp14:editId="02E4D57F">
                <wp:simplePos x="0" y="0"/>
                <wp:positionH relativeFrom="margin">
                  <wp:posOffset>1289050</wp:posOffset>
                </wp:positionH>
                <wp:positionV relativeFrom="paragraph">
                  <wp:posOffset>206375</wp:posOffset>
                </wp:positionV>
                <wp:extent cx="4076700" cy="711200"/>
                <wp:effectExtent l="57150" t="57150" r="57150" b="50800"/>
                <wp:wrapNone/>
                <wp:docPr id="50196" name="文字方塊 18"/>
                <wp:cNvGraphicFramePr/>
                <a:graphic xmlns:a="http://schemas.openxmlformats.org/drawingml/2006/main">
                  <a:graphicData uri="http://schemas.microsoft.com/office/word/2010/wordprocessingShape">
                    <wps:wsp>
                      <wps:cNvSpPr txBox="1"/>
                      <wps:spPr>
                        <a:xfrm>
                          <a:off x="0" y="0"/>
                          <a:ext cx="4076700" cy="711200"/>
                        </a:xfrm>
                        <a:prstGeom prst="rect">
                          <a:avLst/>
                        </a:prstGeom>
                        <a:solidFill>
                          <a:srgbClr val="F4D296"/>
                        </a:solidFill>
                        <a:ln>
                          <a:solidFill>
                            <a:sysClr val="windowText" lastClr="000000"/>
                          </a:solidFill>
                        </a:ln>
                        <a:scene3d>
                          <a:camera prst="orthographicFront"/>
                          <a:lightRig rig="threePt" dir="t"/>
                        </a:scene3d>
                        <a:sp3d>
                          <a:bevelT w="165100" prst="coolSlant"/>
                        </a:sp3d>
                      </wps:spPr>
                      <wps:txbx>
                        <w:txbxContent>
                          <w:p w14:paraId="6D7CC7F2"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b/>
                                <w:bCs/>
                                <w:color w:val="000000" w:themeColor="text1"/>
                                <w:kern w:val="24"/>
                                <w:szCs w:val="28"/>
                              </w:rPr>
                              <w:t>第五十六條第二款</w:t>
                            </w:r>
                          </w:p>
                          <w:p w14:paraId="670F8FDD"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color w:val="000000" w:themeColor="text1"/>
                                <w:kern w:val="24"/>
                                <w:szCs w:val="28"/>
                              </w:rPr>
                              <w:t>行政長官向立法會提交法案前須徵詢行政會議的意見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DA3649" id="文字方塊 18" o:spid="_x0000_s1177" type="#_x0000_t202" style="position:absolute;left:0;text-align:left;margin-left:101.5pt;margin-top:16.25pt;width:321pt;height:56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vVeMAIAADQEAAAOAAAAZHJzL2Uyb0RvYy54bWysU02O0zAU3iNxB8t7mqR02qFqOoKpygbB&#10;iJYDuI7TWHL8wrPbpCdA4gDDmgNwAA40cw6enU4LdIfowo3fz+f3fZ89u+lqw/YKnQab82yQcqas&#10;hELbbc4/rZcvrjlzXthCGLAq5wfl+M38+bNZ20zVECowhUJGINZN2ybnlffNNEmcrFQt3AAaZSlZ&#10;AtbC0xa3SYGiJfTaJMM0HSctYNEgSOUcRRd9ks8jflkq6T+UpVOemZzTbD6uGNdNWJP5TEy3KJpK&#10;y+MY4h+mqIW2dOgJaiG8YDvUF1C1lggOSj+QUCdQllqqyIHYZOlfbFaVaFTkQuK45iST+3+w8v3+&#10;Dpkucn6VZq/GnFlRk02P918efnx7vP/58P0ry66DTG3jplS9aqjed2+gI7uf4o6CgX1XYh3+iRej&#10;PAl+OImsOs8kBUfpZDxJKSUpN8kycjHAJOfuBp1/q6Bm4SPnSCZGbcX+nfN96VNJOMyB0cVSGxM3&#10;uN3cGmR7QYYvR4shcepb/igz9rLz4E6NdMEKaNc0MmdGOE8J4hF/l2g0+RFOKqteFgFZkooojgQA&#10;fQXHO7ZEsD5gUJPeVv6j3jLU9FZ8hUrd0XmFprNiCQG7M6RreuiN2iuzZi3JP77KgpC9TBLArIzo&#10;0UNrrE+Cbb094ct3my66nWWjMEWIbaA4kKctPYKcu887gYoz9OYW4psJo1p4vfNQ6qj+uYdcCxu6&#10;mtG/I8Vw93/fx6rzY5//AgAA//8DAFBLAwQUAAYACAAAACEA1dWpx94AAAAKAQAADwAAAGRycy9k&#10;b3ducmV2LnhtbEyPwU6DQBCG7ya+w2ZMvNlFCg0iS9OY+ACFxqS3LTsCys4SdqHo0zue9DgzX/75&#10;/mK/2kEsOPnekYLHTQQCqXGmp1bBqX59yED4oMnowREq+EIP+/L2ptC5cVc64lKFVnAI+Vwr6EIY&#10;cyl906HVfuNGJL69u8nqwOPUSjPpK4fbQcZRtJNW98QfOj3iS4fNZzVbBcfD0/dbfFrqXXbuk3oe&#10;bfVxjpW6v1sPzyACruEPhl99VoeSnS5uJuPFoCCOttwlKNjGKQgGsiTlxYXJJElBloX8X6H8AQAA&#10;//8DAFBLAQItABQABgAIAAAAIQC2gziS/gAAAOEBAAATAAAAAAAAAAAAAAAAAAAAAABbQ29udGVu&#10;dF9UeXBlc10ueG1sUEsBAi0AFAAGAAgAAAAhADj9If/WAAAAlAEAAAsAAAAAAAAAAAAAAAAALwEA&#10;AF9yZWxzLy5yZWxzUEsBAi0AFAAGAAgAAAAhAND29V4wAgAANAQAAA4AAAAAAAAAAAAAAAAALgIA&#10;AGRycy9lMm9Eb2MueG1sUEsBAi0AFAAGAAgAAAAhANXVqcfeAAAACgEAAA8AAAAAAAAAAAAAAAAA&#10;igQAAGRycy9kb3ducmV2LnhtbFBLBQYAAAAABAAEAPMAAACVBQAAAAA=&#10;" fillcolor="#f4d296" strokecolor="windowText">
                <v:textbox>
                  <w:txbxContent>
                    <w:p w14:paraId="6D7CC7F2"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b/>
                          <w:bCs/>
                          <w:color w:val="000000" w:themeColor="text1"/>
                          <w:kern w:val="24"/>
                          <w:szCs w:val="28"/>
                        </w:rPr>
                        <w:t>第五十六條第二款</w:t>
                      </w:r>
                    </w:p>
                    <w:p w14:paraId="670F8FDD" w14:textId="77777777" w:rsidR="00F6266B" w:rsidRPr="001C58DE" w:rsidRDefault="00F6266B" w:rsidP="00A4717C">
                      <w:pPr>
                        <w:pStyle w:val="Web"/>
                        <w:spacing w:before="0" w:beforeAutospacing="0" w:after="0" w:afterAutospacing="0"/>
                        <w:jc w:val="center"/>
                        <w:textAlignment w:val="baseline"/>
                        <w:rPr>
                          <w:sz w:val="22"/>
                          <w:lang w:eastAsia="zh-HK"/>
                        </w:rPr>
                      </w:pPr>
                      <w:r w:rsidRPr="001C58DE">
                        <w:rPr>
                          <w:rFonts w:ascii="Microsoft JhengHei" w:eastAsia="Microsoft JhengHei" w:hAnsi="Microsoft JhengHei" w:cstheme="minorBidi" w:hint="eastAsia"/>
                          <w:color w:val="000000" w:themeColor="text1"/>
                          <w:kern w:val="24"/>
                          <w:szCs w:val="28"/>
                        </w:rPr>
                        <w:t>行政長官向立法會提交法案前須徵詢行政會議的意見</w:t>
                      </w:r>
                    </w:p>
                  </w:txbxContent>
                </v:textbox>
                <w10:wrap anchorx="margin"/>
              </v:shape>
            </w:pict>
          </mc:Fallback>
        </mc:AlternateContent>
      </w:r>
      <w:r w:rsidR="00A4717C">
        <w:rPr>
          <w:noProof/>
        </w:rPr>
        <w:drawing>
          <wp:inline distT="0" distB="0" distL="0" distR="0" wp14:anchorId="7A7A4685" wp14:editId="1FDF1D37">
            <wp:extent cx="5528821" cy="3586843"/>
            <wp:effectExtent l="0" t="0" r="0" b="0"/>
            <wp:docPr id="286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16"/>
                    <pic:cNvPicPr>
                      <a:picLocks noChangeAspect="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5535383" cy="3591100"/>
                    </a:xfrm>
                    <a:prstGeom prst="rect">
                      <a:avLst/>
                    </a:prstGeom>
                    <a:noFill/>
                    <a:ln>
                      <a:noFill/>
                    </a:ln>
                  </pic:spPr>
                </pic:pic>
              </a:graphicData>
            </a:graphic>
          </wp:inline>
        </w:drawing>
      </w:r>
    </w:p>
    <w:p w14:paraId="614CE1E7" w14:textId="77777777" w:rsidR="00A4717C" w:rsidRDefault="00A4717C" w:rsidP="00A4717C">
      <w:pPr>
        <w:ind w:left="0" w:firstLine="0"/>
        <w:rPr>
          <w:rFonts w:eastAsiaTheme="minorEastAsia"/>
          <w:color w:val="404040"/>
          <w:shd w:val="clear" w:color="auto" w:fill="FFFFFF"/>
        </w:rPr>
      </w:pPr>
    </w:p>
    <w:p w14:paraId="5D835846" w14:textId="77777777" w:rsidR="00A4717C" w:rsidRDefault="00A4717C" w:rsidP="00A4717C">
      <w:pPr>
        <w:ind w:left="0" w:firstLine="0"/>
        <w:rPr>
          <w:rFonts w:eastAsiaTheme="minorEastAsia"/>
          <w:color w:val="404040"/>
          <w:shd w:val="clear" w:color="auto" w:fill="FFFFFF"/>
        </w:rPr>
      </w:pPr>
    </w:p>
    <w:p w14:paraId="12DE4ADA" w14:textId="77777777" w:rsidR="00A4717C" w:rsidRDefault="00A4717C" w:rsidP="00A4717C">
      <w:pPr>
        <w:rPr>
          <w:b/>
          <w:lang w:eastAsia="zh-HK"/>
        </w:rPr>
      </w:pPr>
      <w:r>
        <w:rPr>
          <w:b/>
          <w:lang w:eastAsia="zh-HK"/>
        </w:rPr>
        <w:br w:type="page"/>
      </w:r>
    </w:p>
    <w:p w14:paraId="74EA435E" w14:textId="77777777" w:rsidR="00A4717C" w:rsidRPr="00F70404" w:rsidRDefault="00A4717C" w:rsidP="00A4717C">
      <w:pPr>
        <w:rPr>
          <w:rFonts w:ascii="Microsoft JhengHei" w:eastAsia="Microsoft JhengHei" w:hAnsi="Microsoft JhengHei"/>
          <w:b/>
          <w:lang w:eastAsia="zh-HK"/>
        </w:rPr>
      </w:pPr>
      <w:r w:rsidRPr="00F70404">
        <w:rPr>
          <w:rFonts w:ascii="Microsoft JhengHei" w:eastAsia="Microsoft JhengHei" w:hAnsi="Microsoft JhengHei" w:hint="eastAsia"/>
          <w:b/>
          <w:lang w:eastAsia="zh-HK"/>
        </w:rPr>
        <w:lastRenderedPageBreak/>
        <w:t>資料二</w:t>
      </w:r>
    </w:p>
    <w:p w14:paraId="5A275380" w14:textId="77777777" w:rsidR="00A4717C" w:rsidRPr="007066B3" w:rsidRDefault="00A4717C" w:rsidP="00A4717C">
      <w:pPr>
        <w:rPr>
          <w:lang w:eastAsia="zh-HK"/>
        </w:rPr>
      </w:pPr>
      <w:r w:rsidRPr="007066B3">
        <w:rPr>
          <w:noProof/>
        </w:rPr>
        <mc:AlternateContent>
          <mc:Choice Requires="wps">
            <w:drawing>
              <wp:anchor distT="0" distB="0" distL="114300" distR="114300" simplePos="0" relativeHeight="251705856" behindDoc="0" locked="0" layoutInCell="1" allowOverlap="1" wp14:anchorId="7F5177B8" wp14:editId="4D7083AD">
                <wp:simplePos x="0" y="0"/>
                <wp:positionH relativeFrom="margin">
                  <wp:posOffset>1074783</wp:posOffset>
                </wp:positionH>
                <wp:positionV relativeFrom="paragraph">
                  <wp:posOffset>6985</wp:posOffset>
                </wp:positionV>
                <wp:extent cx="3445328" cy="646331"/>
                <wp:effectExtent l="0" t="0" r="3175" b="0"/>
                <wp:wrapNone/>
                <wp:docPr id="4403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5328" cy="646331"/>
                        </a:xfrm>
                        <a:prstGeom prst="rect">
                          <a:avLst/>
                        </a:prstGeom>
                        <a:solidFill>
                          <a:sysClr val="window" lastClr="FFFFFF">
                            <a:lumMod val="85000"/>
                          </a:sysClr>
                        </a:solidFill>
                        <a:ln>
                          <a:noFill/>
                        </a:ln>
                      </wps:spPr>
                      <wps:txbx>
                        <w:txbxContent>
                          <w:p w14:paraId="6E46031A" w14:textId="77777777" w:rsidR="00F6266B" w:rsidRPr="007066B3" w:rsidRDefault="00F6266B" w:rsidP="00A4717C">
                            <w:pPr>
                              <w:pStyle w:val="Web"/>
                              <w:spacing w:before="0" w:beforeAutospacing="0" w:after="0" w:afterAutospacing="0"/>
                              <w:jc w:val="center"/>
                              <w:textAlignment w:val="baseline"/>
                              <w:rPr>
                                <w:sz w:val="18"/>
                                <w:lang w:eastAsia="zh-HK"/>
                              </w:rPr>
                            </w:pPr>
                            <w:r w:rsidRPr="007066B3">
                              <w:rPr>
                                <w:rFonts w:ascii="Microsoft JhengHei" w:eastAsia="Microsoft JhengHei" w:hAnsi="Microsoft JhengHei" w:cstheme="minorBidi" w:hint="eastAsia"/>
                                <w:b/>
                                <w:bCs/>
                                <w:color w:val="000000" w:themeColor="text1"/>
                                <w:kern w:val="24"/>
                                <w:szCs w:val="36"/>
                              </w:rPr>
                              <w:t>行政長官認為</w:t>
                            </w:r>
                            <w:r w:rsidRPr="007066B3">
                              <w:rPr>
                                <w:rFonts w:ascii="Microsoft JhengHei" w:eastAsia="Microsoft JhengHei" w:hAnsi="Microsoft JhengHei" w:cstheme="minorBidi" w:hint="eastAsia"/>
                                <w:b/>
                                <w:bCs/>
                                <w:color w:val="000000" w:themeColor="text1"/>
                                <w:kern w:val="24"/>
                                <w:szCs w:val="36"/>
                                <w:lang w:eastAsia="zh-HK"/>
                              </w:rPr>
                              <w:t>立法會</w:t>
                            </w:r>
                            <w:r w:rsidRPr="007066B3">
                              <w:rPr>
                                <w:rFonts w:ascii="Microsoft JhengHei" w:eastAsia="Microsoft JhengHei" w:hAnsi="Microsoft JhengHei" w:cstheme="minorBidi" w:hint="eastAsia"/>
                                <w:b/>
                                <w:bCs/>
                                <w:color w:val="000000" w:themeColor="text1"/>
                                <w:kern w:val="24"/>
                                <w:szCs w:val="36"/>
                              </w:rPr>
                              <w:t>通過的法案不</w:t>
                            </w:r>
                          </w:p>
                          <w:p w14:paraId="0EF1F216" w14:textId="77777777" w:rsidR="00F6266B" w:rsidRPr="007066B3" w:rsidRDefault="00F6266B" w:rsidP="00A4717C">
                            <w:pPr>
                              <w:pStyle w:val="Web"/>
                              <w:spacing w:before="0" w:beforeAutospacing="0" w:after="0" w:afterAutospacing="0"/>
                              <w:jc w:val="center"/>
                              <w:textAlignment w:val="baseline"/>
                              <w:rPr>
                                <w:sz w:val="18"/>
                                <w:lang w:eastAsia="zh-HK"/>
                              </w:rPr>
                            </w:pPr>
                            <w:r w:rsidRPr="007066B3">
                              <w:rPr>
                                <w:rFonts w:ascii="Microsoft JhengHei" w:eastAsia="Microsoft JhengHei" w:hAnsi="Microsoft JhengHei" w:cstheme="minorBidi" w:hint="eastAsia"/>
                                <w:b/>
                                <w:bCs/>
                                <w:color w:val="000000" w:themeColor="text1"/>
                                <w:kern w:val="24"/>
                                <w:szCs w:val="36"/>
                              </w:rPr>
                              <w:t>符合香港</w:t>
                            </w:r>
                            <w:r>
                              <w:rPr>
                                <w:rFonts w:ascii="Microsoft JhengHei" w:eastAsia="Microsoft JhengHei" w:hAnsi="Microsoft JhengHei" w:cstheme="minorBidi" w:hint="eastAsia"/>
                                <w:b/>
                                <w:bCs/>
                                <w:color w:val="000000" w:themeColor="text1"/>
                                <w:kern w:val="24"/>
                                <w:szCs w:val="36"/>
                              </w:rPr>
                              <w:t>特區</w:t>
                            </w:r>
                            <w:r w:rsidRPr="007066B3">
                              <w:rPr>
                                <w:rFonts w:ascii="Microsoft JhengHei" w:eastAsia="Microsoft JhengHei" w:hAnsi="Microsoft JhengHei" w:cstheme="minorBidi" w:hint="eastAsia"/>
                                <w:b/>
                                <w:bCs/>
                                <w:color w:val="000000" w:themeColor="text1"/>
                                <w:kern w:val="24"/>
                                <w:szCs w:val="36"/>
                              </w:rPr>
                              <w:t>的整體利益</w:t>
                            </w:r>
                          </w:p>
                        </w:txbxContent>
                      </wps:txbx>
                      <wps:bodyPr wrap="square">
                        <a:spAutoFit/>
                      </wps:bodyPr>
                    </wps:wsp>
                  </a:graphicData>
                </a:graphic>
                <wp14:sizeRelH relativeFrom="margin">
                  <wp14:pctWidth>0</wp14:pctWidth>
                </wp14:sizeRelH>
              </wp:anchor>
            </w:drawing>
          </mc:Choice>
          <mc:Fallback>
            <w:pict>
              <v:rect w14:anchorId="7F5177B8" id="Rectangle 3" o:spid="_x0000_s1178" style="position:absolute;left:0;text-align:left;margin-left:84.65pt;margin-top:.55pt;width:271.3pt;height:50.9pt;z-index:251705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f2S7QEAALcDAAAOAAAAZHJzL2Uyb0RvYy54bWysU8Fu2zAMvQ/YPwi6L3biJCiMOEXRIrt0&#10;W7FuH6BIcmxMEjVRiZ2/HyU3abfdhuUghBT5+Pj0vLkdrWEnHbAH1/D5rORMOwmqd4eGf/+2+3DD&#10;GUbhlDDgdMPPGvnt9v27zeBrvYAOjNKBEYjDevAN72L0dVGg7LQVOAOvHV22EKyIFIZDoYIYCN2a&#10;YlGW62KAoHwAqREp+zBd8m3Gb1st45e2RR2ZaThxi/kM+dyns9huRH0Iwne9fKEh/oGFFb2joVeo&#10;BxEFO4b+LyjbywAIbZxJsAW0bS913oG2mZd/bPPcCa/zLiQO+qtM+P9g5efTU2C9avhyWVYLzpyw&#10;9ExfSTjhDkazKkk0eKyp8tk/hbQk+keQP5A5uO+oSt+FAEOnhSJi81Rf/NaQAqRWth8+gSJ0cYyQ&#10;1RrbYBMg6cDG/Cjn66PoMTJJyWq5XFULspGku/VyXVXTCFFfun3A+FGDZelPwwNxz+ji9IgxsRH1&#10;pSSzB9OrXW9MDs54bwI7CfIH2UrBwJkRGCnZ8F3+ZSxztMR9qrtZlWV2DgFj7s8z8C2ucQndQZoz&#10;UUiZrEuSYpI0jvsxaz+fry4y70GdSaqBLNlw/HkUITkgaX5Hqu36vFBSdCp8wSR3ZA4vTk72exvn&#10;qtfvbfsLAAD//wMAUEsDBBQABgAIAAAAIQBTCbTN3QAAAAkBAAAPAAAAZHJzL2Rvd25yZXYueG1s&#10;TI/NTsMwEITvSLyDtUjcqOMWtSTEqRBSL0gc+nPhZidLHBGvQ+y26duznNrbfprR7Ey5nnwvTjjG&#10;LpAGNctAINWh6ajVcNhvnl5AxGSoMX0g1HDBCOvq/q40RRPOtMXTLrWCQygWRoNLaSikjLVDb+Is&#10;DEisfYfRm8Q4trIZzZnDfS/nWbaU3nTEH5wZ8N1h/bM7eg3P+/yytavfL7VAGz8/Nk5J67R+fJje&#10;XkEknNLVDP/1uTpU3MmGIzVR9MzLfMFWPhQI1ldK5SAsczbPQValvF1Q/QEAAP//AwBQSwECLQAU&#10;AAYACAAAACEAtoM4kv4AAADhAQAAEwAAAAAAAAAAAAAAAAAAAAAAW0NvbnRlbnRfVHlwZXNdLnht&#10;bFBLAQItABQABgAIAAAAIQA4/SH/1gAAAJQBAAALAAAAAAAAAAAAAAAAAC8BAABfcmVscy8ucmVs&#10;c1BLAQItABQABgAIAAAAIQDNNf2S7QEAALcDAAAOAAAAAAAAAAAAAAAAAC4CAABkcnMvZTJvRG9j&#10;LnhtbFBLAQItABQABgAIAAAAIQBTCbTN3QAAAAkBAAAPAAAAAAAAAAAAAAAAAEcEAABkcnMvZG93&#10;bnJldi54bWxQSwUGAAAAAAQABADzAAAAUQUAAAAA&#10;" fillcolor="#d9d9d9" stroked="f">
                <v:textbox style="mso-fit-shape-to-text:t">
                  <w:txbxContent>
                    <w:p w14:paraId="6E46031A" w14:textId="77777777" w:rsidR="00F6266B" w:rsidRPr="007066B3" w:rsidRDefault="00F6266B" w:rsidP="00A4717C">
                      <w:pPr>
                        <w:pStyle w:val="Web"/>
                        <w:spacing w:before="0" w:beforeAutospacing="0" w:after="0" w:afterAutospacing="0"/>
                        <w:jc w:val="center"/>
                        <w:textAlignment w:val="baseline"/>
                        <w:rPr>
                          <w:sz w:val="18"/>
                          <w:lang w:eastAsia="zh-HK"/>
                        </w:rPr>
                      </w:pPr>
                      <w:r w:rsidRPr="007066B3">
                        <w:rPr>
                          <w:rFonts w:ascii="Microsoft JhengHei" w:eastAsia="Microsoft JhengHei" w:hAnsi="Microsoft JhengHei" w:cstheme="minorBidi" w:hint="eastAsia"/>
                          <w:b/>
                          <w:bCs/>
                          <w:color w:val="000000" w:themeColor="text1"/>
                          <w:kern w:val="24"/>
                          <w:szCs w:val="36"/>
                        </w:rPr>
                        <w:t>行政長官認為</w:t>
                      </w:r>
                      <w:r w:rsidRPr="007066B3">
                        <w:rPr>
                          <w:rFonts w:ascii="Microsoft JhengHei" w:eastAsia="Microsoft JhengHei" w:hAnsi="Microsoft JhengHei" w:cstheme="minorBidi" w:hint="eastAsia"/>
                          <w:b/>
                          <w:bCs/>
                          <w:color w:val="000000" w:themeColor="text1"/>
                          <w:kern w:val="24"/>
                          <w:szCs w:val="36"/>
                          <w:lang w:eastAsia="zh-HK"/>
                        </w:rPr>
                        <w:t>立法會</w:t>
                      </w:r>
                      <w:r w:rsidRPr="007066B3">
                        <w:rPr>
                          <w:rFonts w:ascii="Microsoft JhengHei" w:eastAsia="Microsoft JhengHei" w:hAnsi="Microsoft JhengHei" w:cstheme="minorBidi" w:hint="eastAsia"/>
                          <w:b/>
                          <w:bCs/>
                          <w:color w:val="000000" w:themeColor="text1"/>
                          <w:kern w:val="24"/>
                          <w:szCs w:val="36"/>
                        </w:rPr>
                        <w:t>通過的法案不</w:t>
                      </w:r>
                    </w:p>
                    <w:p w14:paraId="0EF1F216" w14:textId="77777777" w:rsidR="00F6266B" w:rsidRPr="007066B3" w:rsidRDefault="00F6266B" w:rsidP="00A4717C">
                      <w:pPr>
                        <w:pStyle w:val="Web"/>
                        <w:spacing w:before="0" w:beforeAutospacing="0" w:after="0" w:afterAutospacing="0"/>
                        <w:jc w:val="center"/>
                        <w:textAlignment w:val="baseline"/>
                        <w:rPr>
                          <w:sz w:val="18"/>
                          <w:lang w:eastAsia="zh-HK"/>
                        </w:rPr>
                      </w:pPr>
                      <w:r w:rsidRPr="007066B3">
                        <w:rPr>
                          <w:rFonts w:ascii="Microsoft JhengHei" w:eastAsia="Microsoft JhengHei" w:hAnsi="Microsoft JhengHei" w:cstheme="minorBidi" w:hint="eastAsia"/>
                          <w:b/>
                          <w:bCs/>
                          <w:color w:val="000000" w:themeColor="text1"/>
                          <w:kern w:val="24"/>
                          <w:szCs w:val="36"/>
                        </w:rPr>
                        <w:t>符合香港</w:t>
                      </w:r>
                      <w:r>
                        <w:rPr>
                          <w:rFonts w:ascii="Microsoft JhengHei" w:eastAsia="Microsoft JhengHei" w:hAnsi="Microsoft JhengHei" w:cstheme="minorBidi" w:hint="eastAsia"/>
                          <w:b/>
                          <w:bCs/>
                          <w:color w:val="000000" w:themeColor="text1"/>
                          <w:kern w:val="24"/>
                          <w:szCs w:val="36"/>
                        </w:rPr>
                        <w:t>特區</w:t>
                      </w:r>
                      <w:r w:rsidRPr="007066B3">
                        <w:rPr>
                          <w:rFonts w:ascii="Microsoft JhengHei" w:eastAsia="Microsoft JhengHei" w:hAnsi="Microsoft JhengHei" w:cstheme="minorBidi" w:hint="eastAsia"/>
                          <w:b/>
                          <w:bCs/>
                          <w:color w:val="000000" w:themeColor="text1"/>
                          <w:kern w:val="24"/>
                          <w:szCs w:val="36"/>
                        </w:rPr>
                        <w:t>的整體利益</w:t>
                      </w:r>
                    </w:p>
                  </w:txbxContent>
                </v:textbox>
                <w10:wrap anchorx="margin"/>
              </v:rect>
            </w:pict>
          </mc:Fallback>
        </mc:AlternateContent>
      </w:r>
    </w:p>
    <w:p w14:paraId="31BB3423" w14:textId="77777777" w:rsidR="00A4717C" w:rsidRPr="007066B3" w:rsidRDefault="00A4717C" w:rsidP="00A4717C">
      <w:pPr>
        <w:rPr>
          <w:lang w:eastAsia="zh-HK"/>
        </w:rPr>
      </w:pPr>
    </w:p>
    <w:p w14:paraId="75CBE5FF" w14:textId="77777777" w:rsidR="00A4717C" w:rsidRPr="007066B3" w:rsidRDefault="00A4717C" w:rsidP="00A4717C">
      <w:pPr>
        <w:rPr>
          <w:lang w:eastAsia="zh-HK"/>
        </w:rPr>
      </w:pPr>
    </w:p>
    <w:p w14:paraId="2A436C30" w14:textId="77777777" w:rsidR="00A4717C" w:rsidRPr="007066B3" w:rsidRDefault="00A4717C" w:rsidP="00A4717C">
      <w:pPr>
        <w:rPr>
          <w:lang w:eastAsia="zh-HK"/>
        </w:rPr>
      </w:pPr>
      <w:r>
        <w:rPr>
          <w:noProof/>
        </w:rPr>
        <mc:AlternateContent>
          <mc:Choice Requires="wps">
            <w:drawing>
              <wp:anchor distT="0" distB="0" distL="114300" distR="114300" simplePos="0" relativeHeight="251708928" behindDoc="0" locked="0" layoutInCell="1" allowOverlap="1" wp14:anchorId="60DD31CC" wp14:editId="70785345">
                <wp:simplePos x="0" y="0"/>
                <wp:positionH relativeFrom="column">
                  <wp:posOffset>2775585</wp:posOffset>
                </wp:positionH>
                <wp:positionV relativeFrom="paragraph">
                  <wp:posOffset>97427</wp:posOffset>
                </wp:positionV>
                <wp:extent cx="1777" cy="503171"/>
                <wp:effectExtent l="95250" t="19050" r="93980" b="87630"/>
                <wp:wrapNone/>
                <wp:docPr id="44038" name="直線單箭頭接點 4"/>
                <wp:cNvGraphicFramePr/>
                <a:graphic xmlns:a="http://schemas.openxmlformats.org/drawingml/2006/main">
                  <a:graphicData uri="http://schemas.microsoft.com/office/word/2010/wordprocessingShape">
                    <wps:wsp>
                      <wps:cNvCnPr/>
                      <wps:spPr>
                        <a:xfrm>
                          <a:off x="0" y="0"/>
                          <a:ext cx="1777" cy="503171"/>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6C8F8EA" id="直線單箭頭接點 4" o:spid="_x0000_s1026" type="#_x0000_t32" style="position:absolute;margin-left:218.55pt;margin-top:7.65pt;width:.15pt;height:39.6pt;z-index:25170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GuIRwIAAEAEAAAOAAAAZHJzL2Uyb0RvYy54bWysU8FuEzEQvSPxD5bvZDdpSqpVNz00lAuC&#10;ihZxnni9u5a8tjV2sslPcOQAEuLCsT0hceB7IOpfMPaGUOCG2IPXM+MZvzfzfHq26TRbS/TKmpKP&#10;Rzln0ghbKdOU/NX1xaMTznwAU4G2RpZ8Kz0/mz98cNq7Qk5sa3UlkVER44velbwNwRVZ5kUrO/Aj&#10;66ShYG2xg0AmNlmF0FP1TmeTPH+c9RYrh1ZI78m7GIJ8nurXtRThRV17GZguOWELacW0LuOazU+h&#10;aBBcq8QeBvwDig6UoUsPpRYQgK1Q/VWqUwKtt3UYCdtltq6VkIkDsRnnf7C5asHJxIWa492hTf7/&#10;lRXP15fIVFXy6TQ/omEZ6GhMu/efd1/efXt7u7u9uft48/3Np7uvH9g0tqt3vqCsc3OJe8u7S4zc&#10;NzV28U+s2Ca1eHtosdwEJsg5ns1mnAkKHOdH49k4Vsx+pTr04am0HYubkvuAoJo2nFtjaJQWx6nJ&#10;sH7mw5D4MyHea+yF0pr8UGjD+pJPjqc5DV0ACavWEGjbOaLqTcMZ6IYUKwKmkt5qVcX0mO23/lwj&#10;WwOJhrRW2f6a8HOmwQcKEKn07bH/lhrxLMC3Q3IKxWNQBFD6ialY2DrqLyDafp+vTYzLJFbiFQ27&#10;ChKv2qpnS73ClxDHE6/krFKxL6T8wSAskWOy0IbXKrRJNLHviQk2ywOVdG7wg3YtDBiPTmL20E0/&#10;HE8jOWBI1j14WVTAMPO4W9pqm6SQ/CTTdH7/pOI7uG/T/v7Dn/8AAAD//wMAUEsDBBQABgAIAAAA&#10;IQAGdcjA3gAAAAkBAAAPAAAAZHJzL2Rvd25yZXYueG1sTI/LTsMwEEX3SPyDNUjsqFOatCXEqXhL&#10;bJBI+QA3HpLQeBzFzqN8PcMKljP36M6ZbDfbVozY+8aRguUiAoFUOtNQpeBj/3y1BeGDJqNbR6jg&#10;hB52+flZplPjJnrHsQiV4BLyqVZQh9ClUvqyRqv9wnVInH263urAY19J0+uJy20rr6NoLa1uiC/U&#10;usOHGstjMVgF3/aRnuyYvAxf4/p1ers/RcdNodTlxXx3CyLgHP5g+NVndcjZ6eAGMl60CuLVZsko&#10;B8kKBAO8iEEcFNzECcg8k/8/yH8AAAD//wMAUEsBAi0AFAAGAAgAAAAhALaDOJL+AAAA4QEAABMA&#10;AAAAAAAAAAAAAAAAAAAAAFtDb250ZW50X1R5cGVzXS54bWxQSwECLQAUAAYACAAAACEAOP0h/9YA&#10;AACUAQAACwAAAAAAAAAAAAAAAAAvAQAAX3JlbHMvLnJlbHNQSwECLQAUAAYACAAAACEAkABriEcC&#10;AABABAAADgAAAAAAAAAAAAAAAAAuAgAAZHJzL2Uyb0RvYy54bWxQSwECLQAUAAYACAAAACEABnXI&#10;wN4AAAAJAQAADwAAAAAAAAAAAAAAAAChBAAAZHJzL2Rvd25yZXYueG1sUEsFBgAAAAAEAAQA8wAA&#10;AKwFAAAAAA==&#10;" strokecolor="windowText" strokeweight="2pt">
                <v:stroke endarrow="open"/>
                <v:shadow on="t" color="black" opacity="24903f" origin=",.5" offset="0,.55556mm"/>
              </v:shape>
            </w:pict>
          </mc:Fallback>
        </mc:AlternateContent>
      </w:r>
    </w:p>
    <w:p w14:paraId="779A2D59" w14:textId="77777777" w:rsidR="00A4717C" w:rsidRDefault="00A4717C" w:rsidP="00A4717C">
      <w:pPr>
        <w:rPr>
          <w:lang w:eastAsia="zh-HK"/>
        </w:rPr>
      </w:pPr>
    </w:p>
    <w:p w14:paraId="70CAAD35" w14:textId="77777777" w:rsidR="00A4717C" w:rsidRDefault="00A4717C" w:rsidP="00A4717C">
      <w:pPr>
        <w:rPr>
          <w:lang w:eastAsia="zh-HK"/>
        </w:rPr>
      </w:pPr>
    </w:p>
    <w:p w14:paraId="2A63D074" w14:textId="77777777" w:rsidR="00A4717C" w:rsidRDefault="00A4717C" w:rsidP="00A4717C">
      <w:pPr>
        <w:rPr>
          <w:lang w:eastAsia="zh-HK"/>
        </w:rPr>
      </w:pPr>
      <w:r w:rsidRPr="007066B3">
        <w:rPr>
          <w:noProof/>
        </w:rPr>
        <mc:AlternateContent>
          <mc:Choice Requires="wps">
            <w:drawing>
              <wp:anchor distT="0" distB="0" distL="114300" distR="114300" simplePos="0" relativeHeight="251706880" behindDoc="0" locked="0" layoutInCell="1" allowOverlap="1" wp14:anchorId="556C970D" wp14:editId="531F6C96">
                <wp:simplePos x="0" y="0"/>
                <wp:positionH relativeFrom="page">
                  <wp:posOffset>2132965</wp:posOffset>
                </wp:positionH>
                <wp:positionV relativeFrom="paragraph">
                  <wp:posOffset>87267</wp:posOffset>
                </wp:positionV>
                <wp:extent cx="3455670" cy="368935"/>
                <wp:effectExtent l="0" t="0" r="0" b="6985"/>
                <wp:wrapNone/>
                <wp:docPr id="440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670" cy="368935"/>
                        </a:xfrm>
                        <a:prstGeom prst="rect">
                          <a:avLst/>
                        </a:prstGeom>
                        <a:solidFill>
                          <a:sysClr val="window" lastClr="FFFFFF">
                            <a:lumMod val="85000"/>
                          </a:sysClr>
                        </a:solidFill>
                        <a:ln>
                          <a:noFill/>
                        </a:ln>
                      </wps:spPr>
                      <wps:txbx>
                        <w:txbxContent>
                          <w:p w14:paraId="72E0F05C" w14:textId="77777777" w:rsidR="00F6266B" w:rsidRPr="007066B3" w:rsidRDefault="00F6266B" w:rsidP="00A4717C">
                            <w:pPr>
                              <w:pStyle w:val="Web"/>
                              <w:spacing w:before="0" w:beforeAutospacing="0" w:after="0" w:afterAutospacing="0"/>
                              <w:jc w:val="center"/>
                              <w:textAlignment w:val="baseline"/>
                              <w:rPr>
                                <w:sz w:val="18"/>
                                <w:lang w:eastAsia="zh-HK"/>
                              </w:rPr>
                            </w:pPr>
                            <w:r w:rsidRPr="007066B3">
                              <w:rPr>
                                <w:rFonts w:ascii="Microsoft JhengHei" w:eastAsia="Microsoft JhengHei" w:hAnsi="Microsoft JhengHei" w:cstheme="minorBidi" w:hint="eastAsia"/>
                                <w:b/>
                                <w:bCs/>
                                <w:color w:val="000000" w:themeColor="text1"/>
                                <w:kern w:val="24"/>
                                <w:szCs w:val="36"/>
                              </w:rPr>
                              <w:t>拒絕簽署法案</w:t>
                            </w:r>
                          </w:p>
                        </w:txbxContent>
                      </wps:txbx>
                      <wps:bodyPr wrap="square">
                        <a:spAutoFit/>
                      </wps:bodyPr>
                    </wps:wsp>
                  </a:graphicData>
                </a:graphic>
                <wp14:sizeRelH relativeFrom="margin">
                  <wp14:pctWidth>0</wp14:pctWidth>
                </wp14:sizeRelH>
              </wp:anchor>
            </w:drawing>
          </mc:Choice>
          <mc:Fallback>
            <w:pict>
              <v:rect w14:anchorId="556C970D" id="_x0000_s1179" style="position:absolute;left:0;text-align:left;margin-left:167.95pt;margin-top:6.85pt;width:272.1pt;height:29.05pt;z-index:25170688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V8E7wEAALcDAAAOAAAAZHJzL2Uyb0RvYy54bWysU9uO0zAQfUfiHyy/0yTbCyVqulrtqrws&#10;sNqFD3Btp4mwPcbjNunfM3YvLPCG6IPVGc+cOXN8srodrWEHHbAH1/BqUnKmnQTVu13Dv33dvFty&#10;hlE4JQw43fCjRn67fvtmNfha30AHRunACMRhPfiGdzH6uihQdtoKnIDXji5bCFZECsOuUEEMhG5N&#10;cVOWi2KAoHwAqREp+3C65OuM37Zaxi9tizoy03DiFvMZ8rlNZ7FeiXoXhO96eaYh/oGFFb2joVeo&#10;BxEF24f+LyjbywAIbZxIsAW0bS913oG2qco/tnnphNd5FxIH/VUm/H+w8vPhKbBeNXw2K6czzpyw&#10;9EzPJJxwO6PZNEk0eKyp8sU/hbQk+keQ35E5uO+oSt+FAEOnhSJiVaovfmtIAVIr2w6fQBG62EfI&#10;ao1tsAmQdGBjfpTj9VH0GJmk5HQ2ny/e09tJupsulh+m8zxC1JduHzB+1GBZ+tPwQNwzujg8Ykxs&#10;RH0pyezB9GrTG5ODI96bwA6C/EG2UjBwZgRGSjZ8k38Zy+wtcT/VLedlmZ1DwJj78wx8jWtcQneQ&#10;5pwopEzWJUlxkjSO2zFrX1WLi8xbUEeSaiBLNhx/7EVIDkia35Fqmz4vlBQ9FZ4xyR2Zw9nJyX6v&#10;41z163tb/wQAAP//AwBQSwMEFAAGAAgAAAAhAPuVr7feAAAACQEAAA8AAABkcnMvZG93bnJldi54&#10;bWxMjzFPwzAQhXck/oN1SGzUMQGSpnEqhNQFiaEtC5sdH3HU2A6x26b/nmOi4+l9eu+7ej27gZ1w&#10;in3wEsQiA4a+Dab3nYTP/eahBBaT8kYNwaOEC0ZYN7c3tapMOPstnnapY1TiY6Uk2JTGivPYWnQq&#10;LsKInrLvMDmV6Jw6biZ1pnI38Mcse+FO9Z4WrBrxzWJ72B2dhKf98rLVxc+XyFHHj/eNFVxbKe/v&#10;5tcVsIRz+ofhT5/UoSEnHY7eRDZIyPPnJaEU5AUwAsoyE8C0hEKUwJuaX3/Q/AIAAP//AwBQSwEC&#10;LQAUAAYACAAAACEAtoM4kv4AAADhAQAAEwAAAAAAAAAAAAAAAAAAAAAAW0NvbnRlbnRfVHlwZXNd&#10;LnhtbFBLAQItABQABgAIAAAAIQA4/SH/1gAAAJQBAAALAAAAAAAAAAAAAAAAAC8BAABfcmVscy8u&#10;cmVsc1BLAQItABQABgAIAAAAIQAYgV8E7wEAALcDAAAOAAAAAAAAAAAAAAAAAC4CAABkcnMvZTJv&#10;RG9jLnhtbFBLAQItABQABgAIAAAAIQD7la+33gAAAAkBAAAPAAAAAAAAAAAAAAAAAEkEAABkcnMv&#10;ZG93bnJldi54bWxQSwUGAAAAAAQABADzAAAAVAUAAAAA&#10;" fillcolor="#d9d9d9" stroked="f">
                <v:textbox style="mso-fit-shape-to-text:t">
                  <w:txbxContent>
                    <w:p w14:paraId="72E0F05C" w14:textId="77777777" w:rsidR="00F6266B" w:rsidRPr="007066B3" w:rsidRDefault="00F6266B" w:rsidP="00A4717C">
                      <w:pPr>
                        <w:pStyle w:val="Web"/>
                        <w:spacing w:before="0" w:beforeAutospacing="0" w:after="0" w:afterAutospacing="0"/>
                        <w:jc w:val="center"/>
                        <w:textAlignment w:val="baseline"/>
                        <w:rPr>
                          <w:sz w:val="18"/>
                          <w:lang w:eastAsia="zh-HK"/>
                        </w:rPr>
                      </w:pPr>
                      <w:r w:rsidRPr="007066B3">
                        <w:rPr>
                          <w:rFonts w:ascii="Microsoft JhengHei" w:eastAsia="Microsoft JhengHei" w:hAnsi="Microsoft JhengHei" w:cstheme="minorBidi" w:hint="eastAsia"/>
                          <w:b/>
                          <w:bCs/>
                          <w:color w:val="000000" w:themeColor="text1"/>
                          <w:kern w:val="24"/>
                          <w:szCs w:val="36"/>
                        </w:rPr>
                        <w:t>拒絕簽署法案</w:t>
                      </w:r>
                    </w:p>
                  </w:txbxContent>
                </v:textbox>
                <w10:wrap anchorx="page"/>
              </v:rect>
            </w:pict>
          </mc:Fallback>
        </mc:AlternateContent>
      </w:r>
    </w:p>
    <w:p w14:paraId="5240B1E7" w14:textId="77777777" w:rsidR="00A4717C" w:rsidRPr="007066B3" w:rsidRDefault="00A4717C" w:rsidP="00A4717C">
      <w:pPr>
        <w:rPr>
          <w:lang w:eastAsia="zh-HK"/>
        </w:rPr>
      </w:pPr>
    </w:p>
    <w:p w14:paraId="16F5DADD" w14:textId="77777777" w:rsidR="00A4717C" w:rsidRPr="007066B3" w:rsidRDefault="00A4717C" w:rsidP="00A4717C">
      <w:pPr>
        <w:rPr>
          <w:lang w:eastAsia="zh-HK"/>
        </w:rPr>
      </w:pPr>
      <w:r>
        <w:rPr>
          <w:noProof/>
        </w:rPr>
        <mc:AlternateContent>
          <mc:Choice Requires="wps">
            <w:drawing>
              <wp:anchor distT="0" distB="0" distL="114300" distR="114300" simplePos="0" relativeHeight="251709952" behindDoc="0" locked="0" layoutInCell="1" allowOverlap="1" wp14:anchorId="0BC9AB7C" wp14:editId="77958D55">
                <wp:simplePos x="0" y="0"/>
                <wp:positionH relativeFrom="column">
                  <wp:posOffset>2773680</wp:posOffset>
                </wp:positionH>
                <wp:positionV relativeFrom="paragraph">
                  <wp:posOffset>93617</wp:posOffset>
                </wp:positionV>
                <wp:extent cx="1777" cy="503171"/>
                <wp:effectExtent l="95250" t="19050" r="93980" b="87630"/>
                <wp:wrapNone/>
                <wp:docPr id="44039" name="直線單箭頭接點 4"/>
                <wp:cNvGraphicFramePr/>
                <a:graphic xmlns:a="http://schemas.openxmlformats.org/drawingml/2006/main">
                  <a:graphicData uri="http://schemas.microsoft.com/office/word/2010/wordprocessingShape">
                    <wps:wsp>
                      <wps:cNvCnPr/>
                      <wps:spPr>
                        <a:xfrm>
                          <a:off x="0" y="0"/>
                          <a:ext cx="1777" cy="503171"/>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4B41A09" id="直線單箭頭接點 4" o:spid="_x0000_s1026" type="#_x0000_t32" style="position:absolute;margin-left:218.4pt;margin-top:7.35pt;width:.15pt;height:39.6pt;z-index:25170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OXSAIAAEAEAAAOAAAAZHJzL2Uyb0RvYy54bWysU8FuEzEQvSPxD5bvZDdtSsoqmx5aygVB&#10;RYs4T7zeXUte2xo72eQnOHIACfXCsT0hceB7IOpfMPaGUOCG2IPXM+M3nvdmPDtZd5qtJHplTcnH&#10;o5wzaYStlGlK/vrq/NExZz6AqUBbI0u+kZ6fzB8+mPWukAe2tbqSyCiJ8UXvSt6G4Ios86KVHfiR&#10;ddJQsLbYQSATm6xC6Cl7p7ODPH+c9RYrh1ZI78l7NgT5POWvaynCy7r2MjBdcqotpBXTuohrNp9B&#10;0SC4VoldGfAPVXSgDF26T3UGAdgS1V+pOiXQeluHkbBdZutaCZk4EJtx/gebyxacTFxIHO/2Mvn/&#10;l1a8WF0gU1XJJ5P88AlnBjpq0/bD5+2X99/e3W5vb+6ub76//XT39SObRLl65wtCnZoL3FneXWDk&#10;vq6xi39ixdZJ4s1eYrkOTJBzPJ1OORMUOMoPx9NxzJj9gjr04Zm0HYubkvuAoJo2nFpjqJUWx0lk&#10;WD33YQD+BMR7jT1XWpMfCm1YX/KDo0lOTRdAg1VrCLTtHFH1puEMdEMTKwKmlN5qVUV4RPuNP9XI&#10;VkBDQ7NW2f6K6udMgw8UIFLp29X+GzTWcwa+HcApFI9BEUDpp6ZiYeNIX0C0/Q6vTYzLNKzEKxp2&#10;GSRetlXPFnqJryC2J17JWaWiLjT5g0G1RI7JQhveqNCmoYm6JybYLPZU0rnBD9q1MNR4eBzRg5p+&#10;OJ5asq8hWffKy+IEDD2Pu4WtNmkUkp/GNJ3fPan4Du7btL//8Oc/AAAA//8DAFBLAwQUAAYACAAA&#10;ACEAASmmdd8AAAAJAQAADwAAAGRycy9kb3ducmV2LnhtbEyPzU6EQBCE7ya+w6RNvLnDCsIuMmz8&#10;T7yYyPoAs9ACLtNDmOFnfXrbkx4rVan6KtstphMTDq61pGC9CkAglbZqqVbwsX++2oBwXlOlO0uo&#10;4IQOdvn5WabTys70jlPha8El5FKtoPG+T6V0ZYNGu5Xtkdj7tIPRnuVQy2rQM5ebTl4HQSyNbokX&#10;Gt3jQ4PlsRiNgm/zSE9munkZv6b4dX67PwXHpFDq8mK5uwXhcfF/YfjFZ3TImelgR6qc6BREYczo&#10;no0oAcGBKEzWIA4KtuEWZJ7J/w/yHwAAAP//AwBQSwECLQAUAAYACAAAACEAtoM4kv4AAADhAQAA&#10;EwAAAAAAAAAAAAAAAAAAAAAAW0NvbnRlbnRfVHlwZXNdLnhtbFBLAQItABQABgAIAAAAIQA4/SH/&#10;1gAAAJQBAAALAAAAAAAAAAAAAAAAAC8BAABfcmVscy8ucmVsc1BLAQItABQABgAIAAAAIQCjtYOX&#10;SAIAAEAEAAAOAAAAAAAAAAAAAAAAAC4CAABkcnMvZTJvRG9jLnhtbFBLAQItABQABgAIAAAAIQAB&#10;KaZ13wAAAAkBAAAPAAAAAAAAAAAAAAAAAKIEAABkcnMvZG93bnJldi54bWxQSwUGAAAAAAQABADz&#10;AAAArgUAAAAA&#10;" strokecolor="windowText" strokeweight="2pt">
                <v:stroke endarrow="open"/>
                <v:shadow on="t" color="black" opacity="24903f" origin=",.5" offset="0,.55556mm"/>
              </v:shape>
            </w:pict>
          </mc:Fallback>
        </mc:AlternateContent>
      </w:r>
    </w:p>
    <w:p w14:paraId="70DA11FF" w14:textId="77777777" w:rsidR="00A4717C" w:rsidRPr="007066B3" w:rsidRDefault="00A4717C" w:rsidP="00A4717C">
      <w:pPr>
        <w:rPr>
          <w:lang w:eastAsia="zh-HK"/>
        </w:rPr>
      </w:pPr>
    </w:p>
    <w:p w14:paraId="78F148F0" w14:textId="77777777" w:rsidR="00A4717C" w:rsidRPr="007066B3" w:rsidRDefault="00A4717C" w:rsidP="00A4717C">
      <w:pPr>
        <w:rPr>
          <w:lang w:eastAsia="zh-HK"/>
        </w:rPr>
      </w:pPr>
    </w:p>
    <w:p w14:paraId="5B880F34" w14:textId="77777777" w:rsidR="00A4717C" w:rsidRPr="007066B3" w:rsidRDefault="00A4717C" w:rsidP="00A4717C">
      <w:pPr>
        <w:rPr>
          <w:lang w:eastAsia="zh-HK"/>
        </w:rPr>
      </w:pPr>
      <w:r w:rsidRPr="0012250A">
        <w:rPr>
          <w:noProof/>
        </w:rPr>
        <mc:AlternateContent>
          <mc:Choice Requires="wpg">
            <w:drawing>
              <wp:anchor distT="0" distB="0" distL="114300" distR="114300" simplePos="0" relativeHeight="251710976" behindDoc="0" locked="0" layoutInCell="1" allowOverlap="1" wp14:anchorId="52D2DC37" wp14:editId="3F5BE3B9">
                <wp:simplePos x="0" y="0"/>
                <wp:positionH relativeFrom="column">
                  <wp:posOffset>-361315</wp:posOffset>
                </wp:positionH>
                <wp:positionV relativeFrom="paragraph">
                  <wp:posOffset>227693</wp:posOffset>
                </wp:positionV>
                <wp:extent cx="1507490" cy="745490"/>
                <wp:effectExtent l="38100" t="0" r="0" b="168910"/>
                <wp:wrapNone/>
                <wp:docPr id="44041" name="群組 18"/>
                <wp:cNvGraphicFramePr/>
                <a:graphic xmlns:a="http://schemas.openxmlformats.org/drawingml/2006/main">
                  <a:graphicData uri="http://schemas.microsoft.com/office/word/2010/wordprocessingGroup">
                    <wpg:wgp>
                      <wpg:cNvGrpSpPr/>
                      <wpg:grpSpPr>
                        <a:xfrm>
                          <a:off x="0" y="0"/>
                          <a:ext cx="1507490" cy="745490"/>
                          <a:chOff x="0" y="0"/>
                          <a:chExt cx="1924395" cy="622451"/>
                        </a:xfrm>
                        <a:scene3d>
                          <a:camera prst="orthographicFront">
                            <a:rot lat="0" lon="0" rev="600000"/>
                          </a:camera>
                          <a:lightRig rig="threePt" dir="t"/>
                        </a:scene3d>
                      </wpg:grpSpPr>
                      <wps:wsp>
                        <wps:cNvPr id="44042" name="文字方塊 19"/>
                        <wps:cNvSpPr txBox="1"/>
                        <wps:spPr>
                          <a:xfrm>
                            <a:off x="0" y="355116"/>
                            <a:ext cx="1718515" cy="267335"/>
                          </a:xfrm>
                          <a:prstGeom prst="rect">
                            <a:avLst/>
                          </a:prstGeom>
                          <a:solidFill>
                            <a:srgbClr val="FFC000"/>
                          </a:solidFill>
                          <a:ln>
                            <a:solidFill>
                              <a:sysClr val="windowText" lastClr="000000"/>
                            </a:solidFill>
                          </a:ln>
                        </wps:spPr>
                        <wps:txbx>
                          <w:txbxContent>
                            <w:p w14:paraId="3A71E65E" w14:textId="77777777" w:rsidR="00F6266B" w:rsidRPr="004F1FC2" w:rsidRDefault="00F6266B" w:rsidP="00A4717C">
                              <w:pPr>
                                <w:pStyle w:val="Web"/>
                                <w:spacing w:before="0" w:beforeAutospacing="0" w:after="0" w:afterAutospacing="0"/>
                                <w:jc w:val="center"/>
                                <w:textAlignment w:val="baseline"/>
                                <w:rPr>
                                  <w:lang w:eastAsia="zh-HK"/>
                                </w:rPr>
                              </w:pPr>
                              <w:r w:rsidRPr="004F1FC2">
                                <w:rPr>
                                  <w:rFonts w:ascii="Microsoft JhengHei" w:eastAsia="Microsoft JhengHei" w:hAnsi="Microsoft JhengHei" w:cstheme="minorBidi" w:hint="eastAsia"/>
                                  <w:b/>
                                  <w:bCs/>
                                  <w:color w:val="000000" w:themeColor="text1"/>
                                  <w:kern w:val="24"/>
                                </w:rPr>
                                <w:t>第四十九條</w:t>
                              </w:r>
                            </w:p>
                          </w:txbxContent>
                        </wps:txbx>
                        <wps:bodyPr wrap="square" rtlCol="0">
                          <a:noAutofit/>
                        </wps:bodyPr>
                      </wps:wsp>
                      <wps:wsp>
                        <wps:cNvPr id="44043" name="文字方塊 20"/>
                        <wps:cNvSpPr txBox="1"/>
                        <wps:spPr>
                          <a:xfrm>
                            <a:off x="206461" y="0"/>
                            <a:ext cx="1717934" cy="311150"/>
                          </a:xfrm>
                          <a:prstGeom prst="rect">
                            <a:avLst/>
                          </a:prstGeom>
                          <a:noFill/>
                        </wps:spPr>
                        <wps:txbx>
                          <w:txbxContent>
                            <w:p w14:paraId="3E9F822F" w14:textId="77777777" w:rsidR="00F6266B" w:rsidRPr="004F1FC2" w:rsidRDefault="00F6266B" w:rsidP="00A4717C">
                              <w:pPr>
                                <w:pStyle w:val="Web"/>
                                <w:spacing w:before="0" w:beforeAutospacing="0" w:after="0" w:afterAutospacing="0"/>
                                <w:textAlignment w:val="baseline"/>
                                <w:rPr>
                                  <w:lang w:eastAsia="zh-HK"/>
                                </w:rPr>
                              </w:pPr>
                              <w:r w:rsidRPr="004F1FC2">
                                <w:rPr>
                                  <w:rFonts w:ascii="Microsoft JhengHei" w:eastAsia="Microsoft JhengHei" w:hAnsi="Microsoft JhengHei" w:cstheme="minorBidi" w:hint="eastAsia"/>
                                  <w:color w:val="000000" w:themeColor="text1"/>
                                  <w:kern w:val="24"/>
                                </w:rPr>
                                <w:t>根據</w:t>
                              </w:r>
                              <w:r w:rsidRPr="004F1FC2">
                                <w:rPr>
                                  <w:rFonts w:ascii="Microsoft JhengHei" w:eastAsia="Microsoft JhengHei" w:hAnsi="Microsoft JhengHei" w:cstheme="minorBidi" w:hint="eastAsia"/>
                                  <w:color w:val="000000" w:themeColor="text1"/>
                                  <w:kern w:val="24"/>
                                  <w:lang w:eastAsia="zh-HK"/>
                                </w:rPr>
                                <w:t>《</w:t>
                              </w:r>
                              <w:r w:rsidRPr="004F1FC2">
                                <w:rPr>
                                  <w:rFonts w:ascii="Microsoft JhengHei" w:eastAsia="Microsoft JhengHei" w:hAnsi="Microsoft JhengHei" w:cstheme="minorBidi" w:hint="eastAsia"/>
                                  <w:color w:val="000000" w:themeColor="text1"/>
                                  <w:kern w:val="24"/>
                                </w:rPr>
                                <w:t>基本法</w:t>
                              </w:r>
                              <w:r w:rsidRPr="004F1FC2">
                                <w:rPr>
                                  <w:rFonts w:ascii="Microsoft JhengHei" w:eastAsia="Microsoft JhengHei" w:hAnsi="Microsoft JhengHei" w:cstheme="minorBidi" w:hint="eastAsia"/>
                                  <w:color w:val="000000" w:themeColor="text1"/>
                                  <w:kern w:val="24"/>
                                  <w:lang w:eastAsia="zh-HK"/>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2D2DC37" id="群組 18" o:spid="_x0000_s1180" style="position:absolute;left:0;text-align:left;margin-left:-28.45pt;margin-top:17.95pt;width:118.7pt;height:58.7pt;z-index:251710976;mso-width-relative:margin;mso-height-relative:margin" coordsize="19243,6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qmH2gIAAPkGAAAOAAAAZHJzL2Uyb0RvYy54bWy8Vbtu2zAU3Qv0HwjujUQ97FiIHLRJnaVo&#10;gyb9AJqiJAKSqJK0Ze8FCvQDkrlA144duvRvkvxGLynZTvNYEqAaaPFxj+495/D64HBVV2jJlRay&#10;STHZ8zHiDZOZaIoUfzqfvdrHSBvaZLSSDU/xmmt8OH354qBrEx7IUlYZVwhAGp10bYpLY9rE8zQr&#10;eU31nmx5A5u5VDU1MFWFlynaAXpdeYHvj7xOqqxVknGtYfW438RTh5/nnJkPea65QVWKITfjRuXG&#10;uR296QFNCkXbUrAhDfqELGoqGvjoFuqYGooWStyDqgVTUsvc7DFZezLPBeOuBqiG+HeqOVFy0bpa&#10;iqQr2i1NQO0dnp4My94vTxUSWYqjyI8IRg2tQaabPz9ufn1BZN8S1LVFAudOVHvWnqphoehntuZV&#10;rmr7C9WglaN2vaWWrwxisEhifxxNQAEGe+Motu+Oe1aCQPfCWPl2EzgJonAS94GjIIhiYgO93Wc1&#10;4w0PM5sBg+QVRa3SILRUppSDtDMlG+MEUhK8QHsfgCVduoovUzzy7TNg90AWshJFaT6KAikBtJtS&#10;cX5qMMoEmMgMp7cZeJaqLTNdC57WO9n082Q7K2nLnRu0leOWbMFGtuuLr1c/L68vfl99/4bIxKZn&#10;k4DTVjlkVm+k1WKzrmHxUQHDOCZkZI/SZKvimOzHZBAjGI3DMB4o2HjAUn/CZT1ooOACOtrp8p02&#10;vW6bIxZYy0pkM1FVbqKK+VGl0JLCZZ3NjnZy/HOsau5HrvU2EJpDJrtzSBmD0NrABojsniHXW2hg&#10;IwsHuumkZ8O+mdV85e4EIeMNV3OZrYHCDlpFivXnBVUcI2WqI+k6i02pka8XRubC1Wlx+pgBHpzQ&#10;q/FfLBE+aInA+fsJlgj8UTSC7vDAxR6T8SSM+vsZEgIX/XmWaKT1g7XKo6IMXWlD8HNFcbcW+qvr&#10;KkPDsA389tyls/vHmv4FAAD//wMAUEsDBBQABgAIAAAAIQCFKqx/4AAAAAoBAAAPAAAAZHJzL2Rv&#10;d25yZXYueG1sTI/BasMwDIbvg72D0WC31slCSpfGKaVsO5XB2sHoTY3VJDS2Q+wm6dtPPW0nSejj&#10;16d8PZlWDNT7xlkF8TwCQbZ0urGVgu/D+2wJwge0GltnScGNPKyLx4ccM+1G+0XDPlSCQ6zPUEEd&#10;QpdJ6cuaDPq568jy7ux6g4HHvpK6x5HDTStfomghDTaWL9TY0bam8rK/GgUfI46bJH4bdpfz9nY8&#10;pJ8/u5iUen6aNisQgabwB8Ndn9WhYKeTu1rtRatgli5eGVWQpFzvwDJKQZy4SZMEZJHL/y8UvwAA&#10;AP//AwBQSwECLQAUAAYACAAAACEAtoM4kv4AAADhAQAAEwAAAAAAAAAAAAAAAAAAAAAAW0NvbnRl&#10;bnRfVHlwZXNdLnhtbFBLAQItABQABgAIAAAAIQA4/SH/1gAAAJQBAAALAAAAAAAAAAAAAAAAAC8B&#10;AABfcmVscy8ucmVsc1BLAQItABQABgAIAAAAIQA6kqmH2gIAAPkGAAAOAAAAAAAAAAAAAAAAAC4C&#10;AABkcnMvZTJvRG9jLnhtbFBLAQItABQABgAIAAAAIQCFKqx/4AAAAAoBAAAPAAAAAAAAAAAAAAAA&#10;ADQFAABkcnMvZG93bnJldi54bWxQSwUGAAAAAAQABADzAAAAQQYAAAAA&#10;">
                <v:shape id="_x0000_s1181" type="#_x0000_t202" style="position:absolute;top:3551;width:17185;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JKixQAAAN4AAAAPAAAAZHJzL2Rvd25yZXYueG1sRI9Bi8Iw&#10;FITvgv8hPMGbpkqRpRpFFNGDsOiqeHw0z7bYvNQmatdfb4SFPQ4z8w0zmTWmFA+qXWFZwaAfgSBO&#10;rS44U3D4WfW+QDiPrLG0TAp+ycFs2m5NMNH2yTt67H0mAoRdggpy76tESpfmZND1bUUcvIutDfog&#10;60zqGp8Bbko5jKKRNFhwWMixokVO6XV/Nwru6fl8PH2v5eJ29Wui3dIcti+lup1mPgbhqfH/4b/2&#10;RiuI4ygewudOuAJy+gYAAP//AwBQSwECLQAUAAYACAAAACEA2+H2y+4AAACFAQAAEwAAAAAAAAAA&#10;AAAAAAAAAAAAW0NvbnRlbnRfVHlwZXNdLnhtbFBLAQItABQABgAIAAAAIQBa9CxbvwAAABUBAAAL&#10;AAAAAAAAAAAAAAAAAB8BAABfcmVscy8ucmVsc1BLAQItABQABgAIAAAAIQAAPJKixQAAAN4AAAAP&#10;AAAAAAAAAAAAAAAAAAcCAABkcnMvZG93bnJldi54bWxQSwUGAAAAAAMAAwC3AAAA+QIAAAAA&#10;" fillcolor="#ffc000" strokecolor="windowText">
                  <v:textbox>
                    <w:txbxContent>
                      <w:p w14:paraId="3A71E65E" w14:textId="77777777" w:rsidR="00F6266B" w:rsidRPr="004F1FC2" w:rsidRDefault="00F6266B" w:rsidP="00A4717C">
                        <w:pPr>
                          <w:pStyle w:val="Web"/>
                          <w:spacing w:before="0" w:beforeAutospacing="0" w:after="0" w:afterAutospacing="0"/>
                          <w:jc w:val="center"/>
                          <w:textAlignment w:val="baseline"/>
                          <w:rPr>
                            <w:lang w:eastAsia="zh-HK"/>
                          </w:rPr>
                        </w:pPr>
                        <w:r w:rsidRPr="004F1FC2">
                          <w:rPr>
                            <w:rFonts w:ascii="Microsoft JhengHei" w:eastAsia="Microsoft JhengHei" w:hAnsi="Microsoft JhengHei" w:cstheme="minorBidi" w:hint="eastAsia"/>
                            <w:b/>
                            <w:bCs/>
                            <w:color w:val="000000" w:themeColor="text1"/>
                            <w:kern w:val="24"/>
                          </w:rPr>
                          <w:t>第四十九條</w:t>
                        </w:r>
                      </w:p>
                    </w:txbxContent>
                  </v:textbox>
                </v:shape>
                <v:shape id="_x0000_s1182" type="#_x0000_t202" style="position:absolute;left:2064;width:17179;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HMOxgAAAN4AAAAPAAAAZHJzL2Rvd25yZXYueG1sRI9Ba8JA&#10;FITvQv/D8gq91d3aKDV1E4ql0JOiVsHbI/tMQrNvQ3Zr4r93hYLHYWa+YRb5YBtxps7XjjW8jBUI&#10;4sKZmksNP7uv5zcQPiAbbByThgt5yLOH0QJT43re0HkbShEh7FPUUIXQplL6oiKLfuxa4uidXGcx&#10;RNmV0nTYR7ht5ESpmbRYc1yosKVlRcXv9s9q2K9Ox0Oi1uWnnba9G5RkO5daPz0OH+8gAg3hHv5v&#10;fxsNSaKSV7jdiVdAZlcAAAD//wMAUEsBAi0AFAAGAAgAAAAhANvh9svuAAAAhQEAABMAAAAAAAAA&#10;AAAAAAAAAAAAAFtDb250ZW50X1R5cGVzXS54bWxQSwECLQAUAAYACAAAACEAWvQsW78AAAAVAQAA&#10;CwAAAAAAAAAAAAAAAAAfAQAAX3JlbHMvLnJlbHNQSwECLQAUAAYACAAAACEABUxzDsYAAADeAAAA&#10;DwAAAAAAAAAAAAAAAAAHAgAAZHJzL2Rvd25yZXYueG1sUEsFBgAAAAADAAMAtwAAAPoCAAAAAA==&#10;" filled="f" stroked="f">
                  <v:textbox>
                    <w:txbxContent>
                      <w:p w14:paraId="3E9F822F" w14:textId="77777777" w:rsidR="00F6266B" w:rsidRPr="004F1FC2" w:rsidRDefault="00F6266B" w:rsidP="00A4717C">
                        <w:pPr>
                          <w:pStyle w:val="Web"/>
                          <w:spacing w:before="0" w:beforeAutospacing="0" w:after="0" w:afterAutospacing="0"/>
                          <w:textAlignment w:val="baseline"/>
                          <w:rPr>
                            <w:lang w:eastAsia="zh-HK"/>
                          </w:rPr>
                        </w:pPr>
                        <w:r w:rsidRPr="004F1FC2">
                          <w:rPr>
                            <w:rFonts w:ascii="Microsoft JhengHei" w:eastAsia="Microsoft JhengHei" w:hAnsi="Microsoft JhengHei" w:cstheme="minorBidi" w:hint="eastAsia"/>
                            <w:color w:val="000000" w:themeColor="text1"/>
                            <w:kern w:val="24"/>
                          </w:rPr>
                          <w:t>根據</w:t>
                        </w:r>
                        <w:r w:rsidRPr="004F1FC2">
                          <w:rPr>
                            <w:rFonts w:ascii="Microsoft JhengHei" w:eastAsia="Microsoft JhengHei" w:hAnsi="Microsoft JhengHei" w:cstheme="minorBidi" w:hint="eastAsia"/>
                            <w:color w:val="000000" w:themeColor="text1"/>
                            <w:kern w:val="24"/>
                            <w:lang w:eastAsia="zh-HK"/>
                          </w:rPr>
                          <w:t>《</w:t>
                        </w:r>
                        <w:r w:rsidRPr="004F1FC2">
                          <w:rPr>
                            <w:rFonts w:ascii="Microsoft JhengHei" w:eastAsia="Microsoft JhengHei" w:hAnsi="Microsoft JhengHei" w:cstheme="minorBidi" w:hint="eastAsia"/>
                            <w:color w:val="000000" w:themeColor="text1"/>
                            <w:kern w:val="24"/>
                          </w:rPr>
                          <w:t>基本法</w:t>
                        </w:r>
                        <w:r w:rsidRPr="004F1FC2">
                          <w:rPr>
                            <w:rFonts w:ascii="Microsoft JhengHei" w:eastAsia="Microsoft JhengHei" w:hAnsi="Microsoft JhengHei" w:cstheme="minorBidi" w:hint="eastAsia"/>
                            <w:color w:val="000000" w:themeColor="text1"/>
                            <w:kern w:val="24"/>
                            <w:lang w:eastAsia="zh-HK"/>
                          </w:rPr>
                          <w:t>》</w:t>
                        </w:r>
                      </w:p>
                    </w:txbxContent>
                  </v:textbox>
                </v:shape>
              </v:group>
            </w:pict>
          </mc:Fallback>
        </mc:AlternateContent>
      </w:r>
      <w:r w:rsidRPr="007066B3">
        <w:rPr>
          <w:noProof/>
        </w:rPr>
        <mc:AlternateContent>
          <mc:Choice Requires="wps">
            <w:drawing>
              <wp:anchor distT="0" distB="0" distL="114300" distR="114300" simplePos="0" relativeHeight="251707904" behindDoc="0" locked="0" layoutInCell="1" allowOverlap="1" wp14:anchorId="6B4BA02F" wp14:editId="433C1523">
                <wp:simplePos x="0" y="0"/>
                <wp:positionH relativeFrom="column">
                  <wp:posOffset>1068705</wp:posOffset>
                </wp:positionH>
                <wp:positionV relativeFrom="paragraph">
                  <wp:posOffset>95522</wp:posOffset>
                </wp:positionV>
                <wp:extent cx="3439341" cy="369332"/>
                <wp:effectExtent l="0" t="0" r="8890" b="6985"/>
                <wp:wrapNone/>
                <wp:docPr id="440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9341" cy="369332"/>
                        </a:xfrm>
                        <a:prstGeom prst="rect">
                          <a:avLst/>
                        </a:prstGeom>
                        <a:solidFill>
                          <a:sysClr val="window" lastClr="FFFFFF">
                            <a:lumMod val="85000"/>
                          </a:sysClr>
                        </a:solidFill>
                        <a:ln>
                          <a:noFill/>
                        </a:ln>
                      </wps:spPr>
                      <wps:txbx>
                        <w:txbxContent>
                          <w:p w14:paraId="08521D58" w14:textId="77777777" w:rsidR="00F6266B" w:rsidRPr="007066B3" w:rsidRDefault="00F6266B" w:rsidP="00A4717C">
                            <w:pPr>
                              <w:pStyle w:val="Web"/>
                              <w:spacing w:before="0" w:beforeAutospacing="0" w:after="0" w:afterAutospacing="0"/>
                              <w:jc w:val="center"/>
                              <w:textAlignment w:val="baseline"/>
                              <w:rPr>
                                <w:sz w:val="18"/>
                                <w:lang w:eastAsia="zh-HK"/>
                              </w:rPr>
                            </w:pPr>
                            <w:r w:rsidRPr="007066B3">
                              <w:rPr>
                                <w:rFonts w:ascii="Microsoft JhengHei" w:eastAsia="Microsoft JhengHei" w:hAnsi="Microsoft JhengHei" w:cstheme="minorBidi" w:hint="eastAsia"/>
                                <w:b/>
                                <w:bCs/>
                                <w:color w:val="000000" w:themeColor="text1"/>
                                <w:kern w:val="24"/>
                                <w:szCs w:val="36"/>
                              </w:rPr>
                              <w:t>可在三個月內將法案發回立法會重議</w:t>
                            </w:r>
                          </w:p>
                        </w:txbxContent>
                      </wps:txbx>
                      <wps:bodyPr wrap="square">
                        <a:spAutoFit/>
                      </wps:bodyPr>
                    </wps:wsp>
                  </a:graphicData>
                </a:graphic>
                <wp14:sizeRelH relativeFrom="margin">
                  <wp14:pctWidth>0</wp14:pctWidth>
                </wp14:sizeRelH>
              </wp:anchor>
            </w:drawing>
          </mc:Choice>
          <mc:Fallback>
            <w:pict>
              <v:rect w14:anchorId="6B4BA02F" id="_x0000_s1183" style="position:absolute;left:0;text-align:left;margin-left:84.15pt;margin-top:7.5pt;width:270.8pt;height:29.1pt;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bLl7wEAALcDAAAOAAAAZHJzL2Uyb0RvYy54bWysU8Fu2zAMvQ/YPwi6L7bjtGiMOEXRIrt0&#10;W9FuH6BIcixMFjVRiZ2/H6U0WbfdhuUghBT5+Pj0vLqdBssOOqAB1/JqVnKmnQRl3K7l375uPtxw&#10;hlE4JSw43fKjRn67fv9uNfpGz6EHq3RgBOKwGX3L+xh9UxQoez0InIHXji47CIOIFIZdoYIYCX2w&#10;xbwsr4sRgvIBpEak7MPpkq8zftdpGb90HerIbMuJW8xnyOc2ncV6JZpdEL438pWG+AcWgzCOhl6g&#10;HkQUbB/MX1CDkQEQujiTMBTQdUbqvANtU5V/bPPSC6/zLiQO+otM+P9g5efDU2BGtXyxKOsrzpwY&#10;6JmeSTjhdlazOkk0emyo8sU/hbQk+keQ35E5uO+pSt+FAGOvhSJiVaovfmtIAVIr246fQBG62EfI&#10;ak1dGBIg6cCm/CjHy6PoKTJJyXpRL+tFxZmku/p6WdfzPEI0524fMH7UMLD0p+WBuGd0cXjEmNiI&#10;5lyS2YM1amOszcER721gB0H+IFspGDmzAiMlW77Jv4xl9wNxP9XdXJVldg4BY+7PM/AtrnUJ3UGa&#10;c6KQMlmXJMVJ0jhtp6x9VS3PMm9BHUmqkSzZcvyxFyE5IGl+R6ptTF4oKXoqfMUkd2QOr05O9nsb&#10;56pf39v6JwAAAP//AwBQSwMEFAAGAAgAAAAhAJeWoQ7eAAAACQEAAA8AAABkcnMvZG93bnJldi54&#10;bWxMj8FOwzAQRO9I/IO1SNyokwbaJo1TIaRekDi05cLNTrZxRLwOsdumf89yorcZ7dPsTLmZXC/O&#10;OIbOk4J0loBAqn3TUavg87B9WoEIUVOje0+o4IoBNtX9XamLxl9oh+d9bAWHUCi0AhvjUEgZaotO&#10;h5kfkPh29KPTke3YymbUFw53vZwnyUI63RF/sHrAN4v19/7kFDwf8uvOLH++0gxN+Hjf2lQaq9Tj&#10;w/S6BhFxiv8w/NXn6lBxJ+NP1ATRs1+sMkZZvPAmBpZJnoMwLLI5yKqUtwuqXwAAAP//AwBQSwEC&#10;LQAUAAYACAAAACEAtoM4kv4AAADhAQAAEwAAAAAAAAAAAAAAAAAAAAAAW0NvbnRlbnRfVHlwZXNd&#10;LnhtbFBLAQItABQABgAIAAAAIQA4/SH/1gAAAJQBAAALAAAAAAAAAAAAAAAAAC8BAABfcmVscy8u&#10;cmVsc1BLAQItABQABgAIAAAAIQBzAbLl7wEAALcDAAAOAAAAAAAAAAAAAAAAAC4CAABkcnMvZTJv&#10;RG9jLnhtbFBLAQItABQABgAIAAAAIQCXlqEO3gAAAAkBAAAPAAAAAAAAAAAAAAAAAEkEAABkcnMv&#10;ZG93bnJldi54bWxQSwUGAAAAAAQABADzAAAAVAUAAAAA&#10;" fillcolor="#d9d9d9" stroked="f">
                <v:textbox style="mso-fit-shape-to-text:t">
                  <w:txbxContent>
                    <w:p w14:paraId="08521D58" w14:textId="77777777" w:rsidR="00F6266B" w:rsidRPr="007066B3" w:rsidRDefault="00F6266B" w:rsidP="00A4717C">
                      <w:pPr>
                        <w:pStyle w:val="Web"/>
                        <w:spacing w:before="0" w:beforeAutospacing="0" w:after="0" w:afterAutospacing="0"/>
                        <w:jc w:val="center"/>
                        <w:textAlignment w:val="baseline"/>
                        <w:rPr>
                          <w:sz w:val="18"/>
                          <w:lang w:eastAsia="zh-HK"/>
                        </w:rPr>
                      </w:pPr>
                      <w:r w:rsidRPr="007066B3">
                        <w:rPr>
                          <w:rFonts w:ascii="Microsoft JhengHei" w:eastAsia="Microsoft JhengHei" w:hAnsi="Microsoft JhengHei" w:cstheme="minorBidi" w:hint="eastAsia"/>
                          <w:b/>
                          <w:bCs/>
                          <w:color w:val="000000" w:themeColor="text1"/>
                          <w:kern w:val="24"/>
                          <w:szCs w:val="36"/>
                        </w:rPr>
                        <w:t>可在三個月內將法案發回立法會重議</w:t>
                      </w:r>
                    </w:p>
                  </w:txbxContent>
                </v:textbox>
              </v:rect>
            </w:pict>
          </mc:Fallback>
        </mc:AlternateContent>
      </w:r>
    </w:p>
    <w:p w14:paraId="0DBC2D03" w14:textId="77777777" w:rsidR="00A4717C" w:rsidRPr="007066B3" w:rsidRDefault="00A4717C" w:rsidP="00A4717C">
      <w:pPr>
        <w:rPr>
          <w:lang w:eastAsia="zh-HK"/>
        </w:rPr>
      </w:pPr>
    </w:p>
    <w:p w14:paraId="07178DE1" w14:textId="77777777" w:rsidR="00A4717C" w:rsidRPr="007066B3" w:rsidRDefault="00A4717C" w:rsidP="00A4717C">
      <w:pPr>
        <w:rPr>
          <w:lang w:eastAsia="zh-HK"/>
        </w:rPr>
      </w:pPr>
      <w:r>
        <w:rPr>
          <w:noProof/>
        </w:rPr>
        <mc:AlternateContent>
          <mc:Choice Requires="wps">
            <w:drawing>
              <wp:anchor distT="0" distB="0" distL="114300" distR="114300" simplePos="0" relativeHeight="251713024" behindDoc="0" locked="0" layoutInCell="1" allowOverlap="1" wp14:anchorId="5ABC3FFE" wp14:editId="7303ACE3">
                <wp:simplePos x="0" y="0"/>
                <wp:positionH relativeFrom="column">
                  <wp:posOffset>2775222</wp:posOffset>
                </wp:positionH>
                <wp:positionV relativeFrom="paragraph">
                  <wp:posOffset>96520</wp:posOffset>
                </wp:positionV>
                <wp:extent cx="1777" cy="503171"/>
                <wp:effectExtent l="95250" t="19050" r="93980" b="87630"/>
                <wp:wrapNone/>
                <wp:docPr id="44046" name="直線單箭頭接點 4"/>
                <wp:cNvGraphicFramePr/>
                <a:graphic xmlns:a="http://schemas.openxmlformats.org/drawingml/2006/main">
                  <a:graphicData uri="http://schemas.microsoft.com/office/word/2010/wordprocessingShape">
                    <wps:wsp>
                      <wps:cNvCnPr/>
                      <wps:spPr>
                        <a:xfrm>
                          <a:off x="0" y="0"/>
                          <a:ext cx="1777" cy="503171"/>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955C3E1" id="直線單箭頭接點 4" o:spid="_x0000_s1026" type="#_x0000_t32" style="position:absolute;margin-left:218.5pt;margin-top:7.6pt;width:.15pt;height:39.6pt;z-index:25171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9G+SAIAAEAEAAAOAAAAZHJzL2Uyb0RvYy54bWysU8FuEzEQvSPxD5bvZDdp2lSrbHpoKRcE&#10;FS3iPPF6dy15bWvsZpOf4MgBJMSlx/aExIHvgah/wdgbQoEbYg9ez4zfeN6b8fxk3Wm2kuiVNSUf&#10;j3LOpBG2UqYp+eur8yfHnPkApgJtjSz5Rnp+snj8aN67Qk5sa3UlkVES44velbwNwRVZ5kUrO/Aj&#10;66ShYG2xg0AmNlmF0FP2TmeTPD/KeouVQyuk9+Q9G4J8kfLXtRThZV17GZguOdUW0oppXcY1W8yh&#10;aBBcq8SuDPiHKjpQhi7dpzqDAOwa1V+pOiXQeluHkbBdZutaCZk4EJtx/gebyxacTFxIHO/2Mvn/&#10;l1a8WF0gU1XJp9N8esSZgY7atP3wefvl/bd3d9u72/tPt9/f3tx//cimUa7e+YJQp+YCd5Z3Fxi5&#10;r2vs4p9YsXWSeLOXWK4DE+Qcz2YzzgQFDvOD8WwcM2a/oA59eCZtx+Km5D4gqKYNp9YYaqXFcRIZ&#10;Vs99GIA/AfFeY8+V1uSHQhvWl3xyOM2p6QJosGoNgbadI6reNJyBbmhiRcCU0lutqgiPaL/xpxrZ&#10;CmhoaNYq219R/Zxp8IECRCp9u9p/g8Z6zsC3AziF4jEoAij91FQsbBzpC4i23+G1iXGZhpV4RcNe&#10;B4mXbdWzpb7GVxDbE6/krFJRF5r8waBaIsdkoQ1vVGjT0ETdExNslnsq6dzgB+1aGGo8OI7oQU0/&#10;HE8t2deQrAflZXEChp7H3dJWmzQKyU9jms7vnlR8Bw9t2j98+IsfAAAA//8DAFBLAwQUAAYACAAA&#10;ACEAL1+net4AAAAJAQAADwAAAGRycy9kb3ducmV2LnhtbEyPzU7DMBCE70i8g7WVuFGnbdpCGqfi&#10;X+KCROAB3HibhMbrKHZ+ytOznOC4M6PZb9L9ZBsxYOdrRwoW8wgEUuFMTaWCz4/n6xsQPmgyunGE&#10;Cs7oYZ9dXqQ6MW6kdxzyUAouIZ9oBVUIbSKlLyq02s9di8Te0XVWBz67UppOj1xuG7mMoo20uib+&#10;UOkWHyosTnlvFXzbR3qyw/ql/xo2r+Pb/Tk6bXOlrmbT3Q5EwCn8heEXn9EhY6aD68l40SiIV1ve&#10;EthYL0FwgIUViIOC2zgGmaXy/4LsBwAA//8DAFBLAQItABQABgAIAAAAIQC2gziS/gAAAOEBAAAT&#10;AAAAAAAAAAAAAAAAAAAAAABbQ29udGVudF9UeXBlc10ueG1sUEsBAi0AFAAGAAgAAAAhADj9If/W&#10;AAAAlAEAAAsAAAAAAAAAAAAAAAAALwEAAF9yZWxzLy5yZWxzUEsBAi0AFAAGAAgAAAAhAEmn0b5I&#10;AgAAQAQAAA4AAAAAAAAAAAAAAAAALgIAAGRycy9lMm9Eb2MueG1sUEsBAi0AFAAGAAgAAAAhAC9f&#10;p3reAAAACQEAAA8AAAAAAAAAAAAAAAAAogQAAGRycy9kb3ducmV2LnhtbFBLBQYAAAAABAAEAPMA&#10;AACtBQAAAAA=&#10;" strokecolor="windowText" strokeweight="2pt">
                <v:stroke endarrow="open"/>
                <v:shadow on="t" color="black" opacity="24903f" origin=",.5" offset="0,.55556mm"/>
              </v:shape>
            </w:pict>
          </mc:Fallback>
        </mc:AlternateContent>
      </w:r>
    </w:p>
    <w:p w14:paraId="2DAAB6A6" w14:textId="77777777" w:rsidR="00A4717C" w:rsidRPr="007066B3" w:rsidRDefault="00A4717C" w:rsidP="00A4717C">
      <w:pPr>
        <w:rPr>
          <w:lang w:eastAsia="zh-HK"/>
        </w:rPr>
      </w:pPr>
    </w:p>
    <w:p w14:paraId="092DC3D8" w14:textId="77777777" w:rsidR="00A4717C" w:rsidRPr="007066B3" w:rsidRDefault="00A4717C" w:rsidP="00A4717C">
      <w:pPr>
        <w:rPr>
          <w:lang w:eastAsia="zh-HK"/>
        </w:rPr>
      </w:pPr>
    </w:p>
    <w:p w14:paraId="3BBED829" w14:textId="77777777" w:rsidR="00A4717C" w:rsidRPr="007066B3" w:rsidRDefault="00A4717C" w:rsidP="00A4717C">
      <w:pPr>
        <w:rPr>
          <w:lang w:eastAsia="zh-HK"/>
        </w:rPr>
      </w:pPr>
      <w:r w:rsidRPr="0012250A">
        <w:rPr>
          <w:noProof/>
        </w:rPr>
        <mc:AlternateContent>
          <mc:Choice Requires="wps">
            <w:drawing>
              <wp:anchor distT="0" distB="0" distL="114300" distR="114300" simplePos="0" relativeHeight="251712000" behindDoc="0" locked="0" layoutInCell="1" allowOverlap="1" wp14:anchorId="4620B1BF" wp14:editId="6F0C841C">
                <wp:simplePos x="0" y="0"/>
                <wp:positionH relativeFrom="margin">
                  <wp:posOffset>1074692</wp:posOffset>
                </wp:positionH>
                <wp:positionV relativeFrom="paragraph">
                  <wp:posOffset>109220</wp:posOffset>
                </wp:positionV>
                <wp:extent cx="3428546" cy="646331"/>
                <wp:effectExtent l="0" t="0" r="635" b="0"/>
                <wp:wrapNone/>
                <wp:docPr id="4404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8546" cy="646331"/>
                        </a:xfrm>
                        <a:prstGeom prst="rect">
                          <a:avLst/>
                        </a:prstGeom>
                        <a:solidFill>
                          <a:sysClr val="window" lastClr="FFFFFF">
                            <a:lumMod val="85000"/>
                          </a:sysClr>
                        </a:solidFill>
                        <a:ln>
                          <a:noFill/>
                        </a:ln>
                      </wps:spPr>
                      <wps:txbx>
                        <w:txbxContent>
                          <w:p w14:paraId="513C6B65" w14:textId="77777777" w:rsidR="00F6266B" w:rsidRPr="0012250A" w:rsidRDefault="00F6266B" w:rsidP="00A4717C">
                            <w:pPr>
                              <w:pStyle w:val="Web"/>
                              <w:spacing w:before="0" w:beforeAutospacing="0" w:after="0" w:afterAutospacing="0"/>
                              <w:jc w:val="center"/>
                              <w:textAlignment w:val="baseline"/>
                              <w:rPr>
                                <w:sz w:val="18"/>
                                <w:lang w:eastAsia="zh-HK"/>
                              </w:rPr>
                            </w:pPr>
                            <w:r w:rsidRPr="0012250A">
                              <w:rPr>
                                <w:rFonts w:ascii="Microsoft JhengHei" w:eastAsia="Microsoft JhengHei" w:hAnsi="Microsoft JhengHei" w:cstheme="minorBidi" w:hint="eastAsia"/>
                                <w:b/>
                                <w:bCs/>
                                <w:color w:val="000000" w:themeColor="text1"/>
                                <w:kern w:val="24"/>
                                <w:szCs w:val="36"/>
                              </w:rPr>
                              <w:t>立法會如以不少於全體議員</w:t>
                            </w:r>
                          </w:p>
                          <w:p w14:paraId="15F0E4E6" w14:textId="77777777" w:rsidR="00F6266B" w:rsidRPr="0012250A" w:rsidRDefault="00F6266B" w:rsidP="00A4717C">
                            <w:pPr>
                              <w:pStyle w:val="Web"/>
                              <w:spacing w:before="0" w:beforeAutospacing="0" w:after="0" w:afterAutospacing="0"/>
                              <w:jc w:val="center"/>
                              <w:textAlignment w:val="baseline"/>
                              <w:rPr>
                                <w:sz w:val="18"/>
                                <w:lang w:eastAsia="zh-HK"/>
                              </w:rPr>
                            </w:pPr>
                            <w:r w:rsidRPr="0012250A">
                              <w:rPr>
                                <w:rFonts w:ascii="Microsoft JhengHei" w:eastAsia="Microsoft JhengHei" w:hAnsi="Microsoft JhengHei" w:cstheme="minorBidi" w:hint="eastAsia"/>
                                <w:b/>
                                <w:bCs/>
                                <w:color w:val="000000" w:themeColor="text1"/>
                                <w:kern w:val="24"/>
                                <w:szCs w:val="36"/>
                              </w:rPr>
                              <w:t>三分之二多數再次通過原案</w:t>
                            </w:r>
                          </w:p>
                        </w:txbxContent>
                      </wps:txbx>
                      <wps:bodyPr wrap="square">
                        <a:spAutoFit/>
                      </wps:bodyPr>
                    </wps:wsp>
                  </a:graphicData>
                </a:graphic>
                <wp14:sizeRelH relativeFrom="margin">
                  <wp14:pctWidth>0</wp14:pctWidth>
                </wp14:sizeRelH>
              </wp:anchor>
            </w:drawing>
          </mc:Choice>
          <mc:Fallback>
            <w:pict>
              <v:rect w14:anchorId="4620B1BF" id="_x0000_s1184" style="position:absolute;left:0;text-align:left;margin-left:84.6pt;margin-top:8.6pt;width:269.95pt;height:50.9pt;z-index:251712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VJt7AEAALcDAAAOAAAAZHJzL2Uyb0RvYy54bWysU8Fu2zAMvQ/YPwi6L3YSNwiMOEXRIrt0&#10;W7FuH6BIcmxMEjVRiZ2/HyWnabfdhuUghBT5+Pj0vLkdrWEnHbAH1/D5rORMOwmqd4eGf/+2+7Dm&#10;DKNwShhwuuFnjfx2+/7dZvC1XkAHRunACMRhPfiGdzH6uihQdtoKnIHXji5bCFZECsOhUEEMhG5N&#10;sSjLVTFAUD6A1IiUfZgu+Tbjt62W8Uvboo7MNJy4xXyGfO7TWWw3oj4E4bteXmiIf2BhRe9o6BXq&#10;QUTBjqH/C8r2MgBCG2cSbAFt20udd6Bt5uUf2zx3wuu8C4mD/ioT/j9Y+fn0FFivGl5VZVVx5oSl&#10;Z/pKwgl3MJotk0SDx5oqn/1TSEuifwT5A5mD+46q9F0IMHRaKCI2T/XFbw0pQGpl++ETKEIXxwhZ&#10;rbENNgGSDmzMj3K+PooeI5OUXFaL9U214kzS3apaLZfTCFG/dPuA8aMGy9KfhgfintHF6RFjYiPq&#10;l5LMHkyvdr0xOTjjvQnsJMgfZCsFA2dGYKRkw3f5l7HM0RL3qW59U5bZOQSMuT/PwLe4xiV0B2nO&#10;RCFlsi5JiknSOO7HrP18kfGSUHtQZ5JqIEs2HH8eRUgOSJrfkWq7Pi/0WnjBJHdkDhcnJ/u9jXPV&#10;6/e2/QUAAP//AwBQSwMEFAAGAAgAAAAhALsbfBneAAAACgEAAA8AAABkcnMvZG93bnJldi54bWxM&#10;j0FPwzAMhe9I/IfISNxYkoFW2jWdENIuSBy2ceGWNKap1iSlybbu32NOcLKf/fT8ud7MfmBnnFIf&#10;gwK5EMAwtNH2oVPwcdg+PANLWQerhxhQwRUTbJrbm1pXNl7CDs/73DEKCanSClzOY8V5ah16nRZx&#10;xEC7rzh5nUlOHbeTvlC4H/hSiBX3ug90wekRXx22x/3JK3g6lNedKb4/5SOa9P62dZIbp9T93fyy&#10;BpZxzn9m+MUndGiIycRTsIkNpFflkqzUFFTJUIhSAjM0kKUA3tT8/wvNDwAAAP//AwBQSwECLQAU&#10;AAYACAAAACEAtoM4kv4AAADhAQAAEwAAAAAAAAAAAAAAAAAAAAAAW0NvbnRlbnRfVHlwZXNdLnht&#10;bFBLAQItABQABgAIAAAAIQA4/SH/1gAAAJQBAAALAAAAAAAAAAAAAAAAAC8BAABfcmVscy8ucmVs&#10;c1BLAQItABQABgAIAAAAIQCypVJt7AEAALcDAAAOAAAAAAAAAAAAAAAAAC4CAABkcnMvZTJvRG9j&#10;LnhtbFBLAQItABQABgAIAAAAIQC7G3wZ3gAAAAoBAAAPAAAAAAAAAAAAAAAAAEYEAABkcnMvZG93&#10;bnJldi54bWxQSwUGAAAAAAQABADzAAAAUQUAAAAA&#10;" fillcolor="#d9d9d9" stroked="f">
                <v:textbox style="mso-fit-shape-to-text:t">
                  <w:txbxContent>
                    <w:p w14:paraId="513C6B65" w14:textId="77777777" w:rsidR="00F6266B" w:rsidRPr="0012250A" w:rsidRDefault="00F6266B" w:rsidP="00A4717C">
                      <w:pPr>
                        <w:pStyle w:val="Web"/>
                        <w:spacing w:before="0" w:beforeAutospacing="0" w:after="0" w:afterAutospacing="0"/>
                        <w:jc w:val="center"/>
                        <w:textAlignment w:val="baseline"/>
                        <w:rPr>
                          <w:sz w:val="18"/>
                          <w:lang w:eastAsia="zh-HK"/>
                        </w:rPr>
                      </w:pPr>
                      <w:r w:rsidRPr="0012250A">
                        <w:rPr>
                          <w:rFonts w:ascii="Microsoft JhengHei" w:eastAsia="Microsoft JhengHei" w:hAnsi="Microsoft JhengHei" w:cstheme="minorBidi" w:hint="eastAsia"/>
                          <w:b/>
                          <w:bCs/>
                          <w:color w:val="000000" w:themeColor="text1"/>
                          <w:kern w:val="24"/>
                          <w:szCs w:val="36"/>
                        </w:rPr>
                        <w:t>立法會如以不少於全體議員</w:t>
                      </w:r>
                    </w:p>
                    <w:p w14:paraId="15F0E4E6" w14:textId="77777777" w:rsidR="00F6266B" w:rsidRPr="0012250A" w:rsidRDefault="00F6266B" w:rsidP="00A4717C">
                      <w:pPr>
                        <w:pStyle w:val="Web"/>
                        <w:spacing w:before="0" w:beforeAutospacing="0" w:after="0" w:afterAutospacing="0"/>
                        <w:jc w:val="center"/>
                        <w:textAlignment w:val="baseline"/>
                        <w:rPr>
                          <w:sz w:val="18"/>
                          <w:lang w:eastAsia="zh-HK"/>
                        </w:rPr>
                      </w:pPr>
                      <w:r w:rsidRPr="0012250A">
                        <w:rPr>
                          <w:rFonts w:ascii="Microsoft JhengHei" w:eastAsia="Microsoft JhengHei" w:hAnsi="Microsoft JhengHei" w:cstheme="minorBidi" w:hint="eastAsia"/>
                          <w:b/>
                          <w:bCs/>
                          <w:color w:val="000000" w:themeColor="text1"/>
                          <w:kern w:val="24"/>
                          <w:szCs w:val="36"/>
                        </w:rPr>
                        <w:t>三分之二多數再次通過原案</w:t>
                      </w:r>
                    </w:p>
                  </w:txbxContent>
                </v:textbox>
                <w10:wrap anchorx="margin"/>
              </v:rect>
            </w:pict>
          </mc:Fallback>
        </mc:AlternateContent>
      </w:r>
    </w:p>
    <w:p w14:paraId="23777A8F" w14:textId="77777777" w:rsidR="00A4717C" w:rsidRDefault="00A4717C" w:rsidP="00A4717C">
      <w:pPr>
        <w:rPr>
          <w:lang w:eastAsia="zh-HK"/>
        </w:rPr>
      </w:pPr>
    </w:p>
    <w:p w14:paraId="39A57560" w14:textId="77777777" w:rsidR="00A4717C" w:rsidRDefault="00A4717C" w:rsidP="00A4717C">
      <w:pPr>
        <w:rPr>
          <w:lang w:eastAsia="zh-HK"/>
        </w:rPr>
      </w:pPr>
    </w:p>
    <w:p w14:paraId="1B94AAE9" w14:textId="77777777" w:rsidR="00A4717C" w:rsidRDefault="00A4717C" w:rsidP="00A4717C">
      <w:pPr>
        <w:rPr>
          <w:lang w:eastAsia="zh-HK"/>
        </w:rPr>
      </w:pPr>
    </w:p>
    <w:p w14:paraId="316D679D" w14:textId="77777777" w:rsidR="00A4717C" w:rsidRDefault="00A4717C" w:rsidP="00A4717C">
      <w:pPr>
        <w:rPr>
          <w:lang w:eastAsia="zh-HK"/>
        </w:rPr>
      </w:pPr>
      <w:r>
        <w:rPr>
          <w:noProof/>
        </w:rPr>
        <mc:AlternateContent>
          <mc:Choice Requires="wps">
            <w:drawing>
              <wp:anchor distT="0" distB="0" distL="114300" distR="114300" simplePos="0" relativeHeight="251716096" behindDoc="0" locked="0" layoutInCell="1" allowOverlap="1" wp14:anchorId="6540478B" wp14:editId="4E352BEB">
                <wp:simplePos x="0" y="0"/>
                <wp:positionH relativeFrom="column">
                  <wp:posOffset>2806065</wp:posOffset>
                </wp:positionH>
                <wp:positionV relativeFrom="paragraph">
                  <wp:posOffset>23403</wp:posOffset>
                </wp:positionV>
                <wp:extent cx="1017814" cy="680357"/>
                <wp:effectExtent l="38100" t="19050" r="49530" b="100965"/>
                <wp:wrapNone/>
                <wp:docPr id="44049" name="直線單箭頭接點 25"/>
                <wp:cNvGraphicFramePr/>
                <a:graphic xmlns:a="http://schemas.openxmlformats.org/drawingml/2006/main">
                  <a:graphicData uri="http://schemas.microsoft.com/office/word/2010/wordprocessingShape">
                    <wps:wsp>
                      <wps:cNvCnPr/>
                      <wps:spPr>
                        <a:xfrm>
                          <a:off x="0" y="0"/>
                          <a:ext cx="1017814" cy="680357"/>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579E43C" id="直線單箭頭接點 25" o:spid="_x0000_s1026" type="#_x0000_t32" style="position:absolute;margin-left:220.95pt;margin-top:1.85pt;width:80.15pt;height:53.5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n+SwIAAEQEAAAOAAAAZHJzL2Uyb0RvYy54bWysU8FuEzEQvSPxD5bvdDdp2oZVNz0klAuC&#10;ihZxnni9u5a8tjV2s8lPcOQAEuLCsT0hceB7IOpfMPaGUOCG2IPXM+M3nvdmfHq27jRbSfTKmpKP&#10;DnLOpBG2UqYp+aur80dTznwAU4G2RpZ8Iz0/mz18cNq7Qo5ta3UlkVES44velbwNwRVZ5kUrO/AH&#10;1klDwdpiB4FMbLIKoafsnc7GeX6c9RYrh1ZI78m7GIJ8lvLXtRThRV17GZguOdUW0oppXcY1m51C&#10;0SC4VoldGfAPVXSgDF26T7WAAOwa1V+pOiXQeluHA2G7zNa1EjJxIDaj/A82ly04mbiQON7tZfL/&#10;L614vrpApqqSTyb55DFnBjpq0/b95+2Xd9/e3m5vb+4+3nx/8+nu6wc2Pop69c4XBJubC9xZ3l1g&#10;JL+usYt/osXWSePNXmO5DkyQc5SPTqajCWeCYsfT/PDoJCbNfqEd+vBU2o7FTcl9QFBNG+bWGGqn&#10;xVESGlbPfBiAPwHxamPPldbkh0Ib1pd8fDTJqfECaLhqDYG2nSO63jScgW5oakXAlNJbraoIj2i/&#10;8XONbAU0ODRvle2viAJnGnygAPFK367236CxngX4dgCnUDwGRQCln5iKhY0jjQHR9ju8NjEu08AS&#10;r2jY6yDxsq16ttTX+BJii+KVnFUq6kLTPxhUS+SYLLThtQptGpwofWKCzXJPJZ0b/KBdC0ONh9OI&#10;HtT0w/HUkn0NybpXXhaHYGh73C1ttUnTkPw0qun87lnFt3Dfpv39xz/7AQAA//8DAFBLAwQUAAYA&#10;CAAAACEA8hPqp94AAAAJAQAADwAAAGRycy9kb3ducmV2LnhtbEyPy07DMBBF90j8gzVI7KidUNIS&#10;4lS8JTZIBD7ATYYkNB5HsfMoX8+wguXoHt17JtstthMTDr51pCFaKRBIpataqjV8vD9dbEH4YKgy&#10;nSPUcEQPu/z0JDNp5WZ6w6kIteAS8qnR0ITQp1L6skFr/Mr1SJx9usGawOdQy2owM5fbTsZKJdKa&#10;lnihMT3eN1geitFq+LYP9Ginq+fxa0pe5te7ozpsCq3Pz5bbGxABl/AHw68+q0POTns3UuVFp2G9&#10;jq4Z1XC5AcF5ouIYxJ7BSG1B5pn8/0H+AwAA//8DAFBLAQItABQABgAIAAAAIQC2gziS/gAAAOEB&#10;AAATAAAAAAAAAAAAAAAAAAAAAABbQ29udGVudF9UeXBlc10ueG1sUEsBAi0AFAAGAAgAAAAhADj9&#10;If/WAAAAlAEAAAsAAAAAAAAAAAAAAAAALwEAAF9yZWxzLy5yZWxzUEsBAi0AFAAGAAgAAAAhANwF&#10;Of5LAgAARAQAAA4AAAAAAAAAAAAAAAAALgIAAGRycy9lMm9Eb2MueG1sUEsBAi0AFAAGAAgAAAAh&#10;APIT6qfeAAAACQEAAA8AAAAAAAAAAAAAAAAApQQAAGRycy9kb3ducmV2LnhtbFBLBQYAAAAABAAE&#10;APMAAACwBQAAAAA=&#10;" strokecolor="windowText"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714048" behindDoc="0" locked="0" layoutInCell="1" allowOverlap="1" wp14:anchorId="63182965" wp14:editId="68E2B90D">
                <wp:simplePos x="0" y="0"/>
                <wp:positionH relativeFrom="column">
                  <wp:posOffset>1037136</wp:posOffset>
                </wp:positionH>
                <wp:positionV relativeFrom="paragraph">
                  <wp:posOffset>34290</wp:posOffset>
                </wp:positionV>
                <wp:extent cx="1724298" cy="653143"/>
                <wp:effectExtent l="57150" t="38100" r="66675" b="109220"/>
                <wp:wrapNone/>
                <wp:docPr id="44047" name="直線單箭頭接點 24"/>
                <wp:cNvGraphicFramePr/>
                <a:graphic xmlns:a="http://schemas.openxmlformats.org/drawingml/2006/main">
                  <a:graphicData uri="http://schemas.microsoft.com/office/word/2010/wordprocessingShape">
                    <wps:wsp>
                      <wps:cNvCnPr/>
                      <wps:spPr>
                        <a:xfrm flipH="1">
                          <a:off x="0" y="0"/>
                          <a:ext cx="1724298" cy="653143"/>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9224C09" id="直線單箭頭接點 24" o:spid="_x0000_s1026" type="#_x0000_t32" style="position:absolute;margin-left:81.65pt;margin-top:2.7pt;width:135.75pt;height:51.45pt;flip:x;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J8IVAIAAE4EAAAOAAAAZHJzL2Uyb0RvYy54bWysVE2P0zAQvSPxHyzfadpu9oOo6R52WTgg&#10;WLGLOE8dJ7Hk2NbYbdo/wZEDSIgLx90TEgd+D1T7Lxg7pVrghsjB8nj8xvOenzM7XXearSR6ZU3J&#10;J6MxZ9IIWynTlPz19cWjE858AFOBtkaWfCM9P50/fDDrXSGntrW6ksioiPFF70rehuCKLPOilR34&#10;kXXSULK22EGgEJusQuipeqez6Xh8lPUWK4dWSO9p9XxI8nmqX9dShJd17WVguuTUW0gjpnERx2w+&#10;g6JBcK0SuzbgH7roQBk6dF/qHAKwJaq/SnVKoPW2DiNhu8zWtRIycSA2k/EfbK5acDJxIXG828vk&#10;/19Z8WJ1iUxVJc/zcX7MmYGOrmn74cv26/vv7263tzd3n25+vP189+0jm+ZRr975gmBn5hJ3kXeX&#10;GMmva+xYrZV7RlZIchBBtk5qb/Zqy3VgghYnx9N8+pj8ISh3dHgwyQ9i+WyoE+s59OGptB2Lk5L7&#10;gKCaNpxZY+hiLQ5nwOq5DwPwFyCCjb1QWtM6FNqwvuTTw3xMFhBANqs1BJp2joh703AGuiH/ioCp&#10;bW+1qiI8ov3Gn2lkKyALkfMq218TBc40+EAJ4pW+Xe+/QWM/5+DbAZxScRsUAZR+YioWNo7UBkTb&#10;7/DaxLxM1iVeMbDLIPGqrXq20Et8BfGy4pGcVSrqQu9gCKiXyDFFaMMbFdpkoSh9YoLNYk8l7RvW&#10;QbsWhh4PTiJ6UNMP29OV7HtI0b32smiHwQBxtrDVJvkirZNp0/7dA4uv4n5M8/u/gflPAAAA//8D&#10;AFBLAwQUAAYACAAAACEAv/v17d8AAAAJAQAADwAAAGRycy9kb3ducmV2LnhtbEyPS0+DQBSF9yb+&#10;h8k1cWcHhSIiQ2Pqo25MtNbE5cBcgZS5Q5hpwX/vdaXLk+/kPIrVbHtxxNF3jhRcLiIQSLUzHTUK&#10;du+PFxkIHzQZ3TtCBd/oYVWenhQ6N26iNzxuQyM4hHyuFbQhDLmUvm7Rar9wAxKzLzdaHViOjTSj&#10;njjc9vIqilJpdUfc0OoB1y3W++3BKnjav1qZbT7T6iPdrR+ely/T9f2NUudn890tiIBz+DPD73ye&#10;DiVvqtyBjBc96zSO2apgmYBgnsQJX6kYRFkMsizk/wflDwAAAP//AwBQSwECLQAUAAYACAAAACEA&#10;toM4kv4AAADhAQAAEwAAAAAAAAAAAAAAAAAAAAAAW0NvbnRlbnRfVHlwZXNdLnhtbFBLAQItABQA&#10;BgAIAAAAIQA4/SH/1gAAAJQBAAALAAAAAAAAAAAAAAAAAC8BAABfcmVscy8ucmVsc1BLAQItABQA&#10;BgAIAAAAIQBWZJ8IVAIAAE4EAAAOAAAAAAAAAAAAAAAAAC4CAABkcnMvZTJvRG9jLnhtbFBLAQIt&#10;ABQABgAIAAAAIQC/+/Xt3wAAAAkBAAAPAAAAAAAAAAAAAAAAAK4EAABkcnMvZG93bnJldi54bWxQ&#10;SwUGAAAAAAQABADzAAAAugUAAAAA&#10;" strokecolor="windowText" strokeweight="2pt">
                <v:stroke endarrow="open"/>
                <v:shadow on="t" color="black" opacity="24903f" origin=",.5" offset="0,.55556mm"/>
              </v:shape>
            </w:pict>
          </mc:Fallback>
        </mc:AlternateContent>
      </w:r>
    </w:p>
    <w:p w14:paraId="4D2CCA00" w14:textId="77777777" w:rsidR="00A4717C" w:rsidRDefault="00A4717C" w:rsidP="00A4717C">
      <w:pPr>
        <w:rPr>
          <w:lang w:eastAsia="zh-HK"/>
        </w:rPr>
      </w:pPr>
    </w:p>
    <w:p w14:paraId="4A4E4548" w14:textId="77777777" w:rsidR="00A4717C" w:rsidRDefault="00A4717C" w:rsidP="00A4717C">
      <w:pPr>
        <w:rPr>
          <w:lang w:eastAsia="zh-HK"/>
        </w:rPr>
      </w:pPr>
    </w:p>
    <w:p w14:paraId="37C4A87C" w14:textId="77777777" w:rsidR="00A4717C" w:rsidRDefault="00A4717C" w:rsidP="00A4717C">
      <w:pPr>
        <w:rPr>
          <w:lang w:eastAsia="zh-HK"/>
        </w:rPr>
      </w:pPr>
      <w:r w:rsidRPr="004F1FC2">
        <w:rPr>
          <w:noProof/>
        </w:rPr>
        <mc:AlternateContent>
          <mc:Choice Requires="wps">
            <w:drawing>
              <wp:anchor distT="0" distB="0" distL="114300" distR="114300" simplePos="0" relativeHeight="251715072" behindDoc="0" locked="0" layoutInCell="1" allowOverlap="1" wp14:anchorId="5A2CCAD5" wp14:editId="5CE20A07">
                <wp:simplePos x="0" y="0"/>
                <wp:positionH relativeFrom="margin">
                  <wp:align>left</wp:align>
                </wp:positionH>
                <wp:positionV relativeFrom="paragraph">
                  <wp:posOffset>172539</wp:posOffset>
                </wp:positionV>
                <wp:extent cx="2073728" cy="645795"/>
                <wp:effectExtent l="0" t="0" r="3175" b="0"/>
                <wp:wrapNone/>
                <wp:docPr id="4404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3728" cy="645795"/>
                        </a:xfrm>
                        <a:prstGeom prst="rect">
                          <a:avLst/>
                        </a:prstGeom>
                        <a:solidFill>
                          <a:sysClr val="window" lastClr="FFFFFF">
                            <a:lumMod val="85000"/>
                          </a:sysClr>
                        </a:solidFill>
                        <a:ln>
                          <a:noFill/>
                        </a:ln>
                      </wps:spPr>
                      <wps:txbx>
                        <w:txbxContent>
                          <w:p w14:paraId="558A11E9" w14:textId="77777777" w:rsidR="00F6266B" w:rsidRPr="004F1FC2" w:rsidRDefault="00F6266B" w:rsidP="00A4717C">
                            <w:pPr>
                              <w:pStyle w:val="Web"/>
                              <w:spacing w:before="0" w:beforeAutospacing="0" w:after="0" w:afterAutospacing="0"/>
                              <w:jc w:val="center"/>
                              <w:textAlignment w:val="baseline"/>
                              <w:rPr>
                                <w:sz w:val="18"/>
                                <w:lang w:eastAsia="zh-HK"/>
                              </w:rPr>
                            </w:pPr>
                            <w:r w:rsidRPr="004F1FC2">
                              <w:rPr>
                                <w:rFonts w:ascii="Microsoft JhengHei" w:eastAsia="Microsoft JhengHei" w:hAnsi="Microsoft JhengHei" w:cstheme="minorBidi" w:hint="eastAsia"/>
                                <w:b/>
                                <w:bCs/>
                                <w:color w:val="000000" w:themeColor="text1"/>
                                <w:kern w:val="24"/>
                                <w:szCs w:val="36"/>
                              </w:rPr>
                              <w:t>行政長官必須在一個月內</w:t>
                            </w:r>
                          </w:p>
                          <w:p w14:paraId="2CDE06FD" w14:textId="77777777" w:rsidR="00F6266B" w:rsidRPr="004F1FC2" w:rsidRDefault="00F6266B" w:rsidP="00A4717C">
                            <w:pPr>
                              <w:pStyle w:val="Web"/>
                              <w:spacing w:before="0" w:beforeAutospacing="0" w:after="0" w:afterAutospacing="0"/>
                              <w:jc w:val="center"/>
                              <w:textAlignment w:val="baseline"/>
                              <w:rPr>
                                <w:sz w:val="18"/>
                                <w:lang w:eastAsia="zh-HK"/>
                              </w:rPr>
                            </w:pPr>
                            <w:r w:rsidRPr="004F1FC2">
                              <w:rPr>
                                <w:rFonts w:ascii="Microsoft JhengHei" w:eastAsia="Microsoft JhengHei" w:hAnsi="Microsoft JhengHei" w:cstheme="minorBidi" w:hint="eastAsia"/>
                                <w:b/>
                                <w:bCs/>
                                <w:color w:val="000000" w:themeColor="text1"/>
                                <w:kern w:val="24"/>
                                <w:szCs w:val="36"/>
                              </w:rPr>
                              <w:t>簽署公布</w:t>
                            </w:r>
                          </w:p>
                        </w:txbxContent>
                      </wps:txbx>
                      <wps:bodyPr wrap="square">
                        <a:spAutoFit/>
                      </wps:bodyPr>
                    </wps:wsp>
                  </a:graphicData>
                </a:graphic>
                <wp14:sizeRelH relativeFrom="margin">
                  <wp14:pctWidth>0</wp14:pctWidth>
                </wp14:sizeRelH>
              </wp:anchor>
            </w:drawing>
          </mc:Choice>
          <mc:Fallback>
            <w:pict>
              <v:rect w14:anchorId="5A2CCAD5" id="_x0000_s1185" style="position:absolute;left:0;text-align:left;margin-left:0;margin-top:13.6pt;width:163.3pt;height:50.85pt;z-index:2517150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nof7gEAALcDAAAOAAAAZHJzL2Uyb0RvYy54bWysU8Fu2zAMvQ/YPwi6L3bSpO2MOEXRIrt0&#10;W9FuH6BIcixMEjVRiZ2/H6WkabfdhuUghBT5+Pj0vLwZnWV7HdGAb/l0UnOmvQRl/Lbl37+tP1xz&#10;hkl4JSx43fKDRn6zev9uOYRGz6AHq3RkBOKxGULL+5RCU1Uoe+0ETiBoT5cdRCcShXFbqSgGQne2&#10;mtX1ZTVAVCGC1IiUvT9e8lXB7zot09euQ52YbTlxS+WM5dzks1otRbONIvRGnmiIf2DhhPE09Ax1&#10;L5Jgu2j+gnJGRkDo0kSCq6DrjNRlB9pmWv+xzXMvgi67kDgYzjLh/4OVX/aPkRnV8vm8ntNjeeHo&#10;mZ5IOOG3VrOLLNEQsKHK5/AY85IYHkD+QObhrqcqfRsjDL0WiohNc331W0MOkFrZZvgMitDFLkFR&#10;a+yiy4CkAxvLoxzOj6LHxCQlZ/XVxdWMmEm6u5wvrj4uygjRvHSHiOmTBsfyn5ZH4l7Qxf4BU2Yj&#10;mpeSwh6sUWtjbQkOeGcj2wvyB9lKwcCZFZgo2fJ1+RUsu3PE/Vh3vajr4hwCxtJfZuBbXOszuoc8&#10;50ghZ4ouWYqjpGncjEX76azIloXagDqQVANZsuX4cydidkDW/JZUW5uy0GvhCZPcUTicnJzt9zYu&#10;Va/f2+oXAAAA//8DAFBLAwQUAAYACAAAACEAkh4Yj9wAAAAHAQAADwAAAGRycy9kb3ducmV2Lnht&#10;bEyPMU/DMBSEdyT+g/WQ2KiTFKVtiFMhpC5IDG1Z2Oz4EUfEzyF22/Tf85hgPN3p7rt6O/tBnHGK&#10;fSAF+SIDgdQG21On4P24e1iDiEmT1UMgVHDFCNvm9qbWlQ0X2uP5kDrBJRQrrcClNFZSxtah13ER&#10;RiT2PsPkdWI5ddJO+sLlfpBFlpXS6554wekRXxy2X4eTV/B43Fz3ZvX9kS/RxLfXnculcUrd383P&#10;TyASzukvDL/4jA4NM5lwIhvFoICPJAXFqgDB7rIoSxCGY8V6A7Kp5X/+5gcAAP//AwBQSwECLQAU&#10;AAYACAAAACEAtoM4kv4AAADhAQAAEwAAAAAAAAAAAAAAAAAAAAAAW0NvbnRlbnRfVHlwZXNdLnht&#10;bFBLAQItABQABgAIAAAAIQA4/SH/1gAAAJQBAAALAAAAAAAAAAAAAAAAAC8BAABfcmVscy8ucmVs&#10;c1BLAQItABQABgAIAAAAIQAqknof7gEAALcDAAAOAAAAAAAAAAAAAAAAAC4CAABkcnMvZTJvRG9j&#10;LnhtbFBLAQItABQABgAIAAAAIQCSHhiP3AAAAAcBAAAPAAAAAAAAAAAAAAAAAEgEAABkcnMvZG93&#10;bnJldi54bWxQSwUGAAAAAAQABADzAAAAUQUAAAAA&#10;" fillcolor="#d9d9d9" stroked="f">
                <v:textbox style="mso-fit-shape-to-text:t">
                  <w:txbxContent>
                    <w:p w14:paraId="558A11E9" w14:textId="77777777" w:rsidR="00F6266B" w:rsidRPr="004F1FC2" w:rsidRDefault="00F6266B" w:rsidP="00A4717C">
                      <w:pPr>
                        <w:pStyle w:val="Web"/>
                        <w:spacing w:before="0" w:beforeAutospacing="0" w:after="0" w:afterAutospacing="0"/>
                        <w:jc w:val="center"/>
                        <w:textAlignment w:val="baseline"/>
                        <w:rPr>
                          <w:sz w:val="18"/>
                          <w:lang w:eastAsia="zh-HK"/>
                        </w:rPr>
                      </w:pPr>
                      <w:r w:rsidRPr="004F1FC2">
                        <w:rPr>
                          <w:rFonts w:ascii="Microsoft JhengHei" w:eastAsia="Microsoft JhengHei" w:hAnsi="Microsoft JhengHei" w:cstheme="minorBidi" w:hint="eastAsia"/>
                          <w:b/>
                          <w:bCs/>
                          <w:color w:val="000000" w:themeColor="text1"/>
                          <w:kern w:val="24"/>
                          <w:szCs w:val="36"/>
                        </w:rPr>
                        <w:t>行政長官必須在一個月內</w:t>
                      </w:r>
                    </w:p>
                    <w:p w14:paraId="2CDE06FD" w14:textId="77777777" w:rsidR="00F6266B" w:rsidRPr="004F1FC2" w:rsidRDefault="00F6266B" w:rsidP="00A4717C">
                      <w:pPr>
                        <w:pStyle w:val="Web"/>
                        <w:spacing w:before="0" w:beforeAutospacing="0" w:after="0" w:afterAutospacing="0"/>
                        <w:jc w:val="center"/>
                        <w:textAlignment w:val="baseline"/>
                        <w:rPr>
                          <w:sz w:val="18"/>
                          <w:lang w:eastAsia="zh-HK"/>
                        </w:rPr>
                      </w:pPr>
                      <w:r w:rsidRPr="004F1FC2">
                        <w:rPr>
                          <w:rFonts w:ascii="Microsoft JhengHei" w:eastAsia="Microsoft JhengHei" w:hAnsi="Microsoft JhengHei" w:cstheme="minorBidi" w:hint="eastAsia"/>
                          <w:b/>
                          <w:bCs/>
                          <w:color w:val="000000" w:themeColor="text1"/>
                          <w:kern w:val="24"/>
                          <w:szCs w:val="36"/>
                        </w:rPr>
                        <w:t>簽署公布</w:t>
                      </w:r>
                    </w:p>
                  </w:txbxContent>
                </v:textbox>
                <w10:wrap anchorx="margin"/>
              </v:rect>
            </w:pict>
          </mc:Fallback>
        </mc:AlternateContent>
      </w:r>
    </w:p>
    <w:p w14:paraId="0E8061E9" w14:textId="77777777" w:rsidR="00A4717C" w:rsidRPr="007066B3" w:rsidRDefault="00A4717C" w:rsidP="00A4717C">
      <w:pPr>
        <w:rPr>
          <w:lang w:eastAsia="zh-HK"/>
        </w:rPr>
      </w:pPr>
      <w:r w:rsidRPr="004F1FC2">
        <w:rPr>
          <w:noProof/>
        </w:rPr>
        <mc:AlternateContent>
          <mc:Choice Requires="wps">
            <w:drawing>
              <wp:anchor distT="0" distB="0" distL="114300" distR="114300" simplePos="0" relativeHeight="251717120" behindDoc="0" locked="0" layoutInCell="1" allowOverlap="1" wp14:anchorId="342E1DA7" wp14:editId="66A7945E">
                <wp:simplePos x="0" y="0"/>
                <wp:positionH relativeFrom="column">
                  <wp:posOffset>2288086</wp:posOffset>
                </wp:positionH>
                <wp:positionV relativeFrom="paragraph">
                  <wp:posOffset>5443</wp:posOffset>
                </wp:positionV>
                <wp:extent cx="3116910" cy="923330"/>
                <wp:effectExtent l="0" t="0" r="7620" b="0"/>
                <wp:wrapNone/>
                <wp:docPr id="4405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6910" cy="923330"/>
                        </a:xfrm>
                        <a:prstGeom prst="rect">
                          <a:avLst/>
                        </a:prstGeom>
                        <a:solidFill>
                          <a:sysClr val="window" lastClr="FFFFFF">
                            <a:lumMod val="85000"/>
                          </a:sysClr>
                        </a:solidFill>
                        <a:ln>
                          <a:noFill/>
                        </a:ln>
                      </wps:spPr>
                      <wps:txbx>
                        <w:txbxContent>
                          <w:p w14:paraId="5CBEEE9A" w14:textId="77777777" w:rsidR="00F6266B" w:rsidRPr="004F1FC2" w:rsidRDefault="00F6266B" w:rsidP="00A4717C">
                            <w:pPr>
                              <w:pStyle w:val="Web"/>
                              <w:spacing w:before="0" w:beforeAutospacing="0" w:after="0" w:afterAutospacing="0"/>
                              <w:jc w:val="center"/>
                              <w:textAlignment w:val="baseline"/>
                              <w:rPr>
                                <w:sz w:val="18"/>
                                <w:lang w:eastAsia="zh-HK"/>
                              </w:rPr>
                            </w:pPr>
                            <w:r w:rsidRPr="004F1FC2">
                              <w:rPr>
                                <w:rFonts w:ascii="Microsoft JhengHei" w:eastAsia="Microsoft JhengHei" w:hAnsi="Microsoft JhengHei" w:cstheme="minorBidi" w:hint="eastAsia"/>
                                <w:b/>
                                <w:bCs/>
                                <w:color w:val="000000" w:themeColor="text1"/>
                                <w:kern w:val="24"/>
                                <w:szCs w:val="36"/>
                              </w:rPr>
                              <w:t>行政長官拒絕簽署立法會再次通過的法案，而經協商仍不能取得一致意見</w:t>
                            </w:r>
                          </w:p>
                        </w:txbxContent>
                      </wps:txbx>
                      <wps:bodyPr wrap="square">
                        <a:spAutoFit/>
                      </wps:bodyPr>
                    </wps:wsp>
                  </a:graphicData>
                </a:graphic>
              </wp:anchor>
            </w:drawing>
          </mc:Choice>
          <mc:Fallback>
            <w:pict>
              <v:rect w14:anchorId="342E1DA7" id="_x0000_s1186" style="position:absolute;left:0;text-align:left;margin-left:180.15pt;margin-top:.45pt;width:245.45pt;height:72.7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q6l7QEAALcDAAAOAAAAZHJzL2Uyb0RvYy54bWysk89uGyEQxu+V+g6Ie7O7dhIlK6+jKJF7&#10;SdsoaR8AA+tFBYYy2Lt++w74T9P2VtUHZGDm45vfzC7uJmfZTkc04DveXNScaS9BGb/p+Levqw83&#10;nGESXgkLXnd8r5HfLd+/W4yh1TMYwCodGYl4bMfQ8SGl0FYVykE7gRcQtKfLHqITibZxU6koRlJ3&#10;tprV9XU1QlQhgtSIdPp4uOTLot/3WqYvfY86Mdtx8pbKGsu6zmu1XIh2E0UYjDzaEP/gwgnj6dGz&#10;1KNIgm2j+UvKGRkBoU8XElwFfW+kLjVQNU39RzWvgwi61EJwMJwx4f+TlZ93z5EZ1fHLy/qKCHnh&#10;qE0vBE74jdVsnhGNAVuKfA3PMReJ4Qnkd2QeHgaK0vcxwjhoochYk+Or3xLyBimVrcdPoEhdbBMU&#10;WlMfXRYkDmwqTdmfm6KnxCQdzpvm+rYhZ5Lubmfz+bx0rRLtKTtETB81OJb/dDyS96Iudk+YshvR&#10;nkKKe7BGrYy1ZbPHBxvZTtB80FgpGDmzAhMddnxVfkXLbh15P8TdXNX1yQOW/PIGvtW1Pqt7yO8c&#10;LOSTwiWjOCBN03oq7JvZ7IR5DWpPqEYayY7jj62IeQIy83uitjKloEz0EHjUpOkoHo6TnMfv7b5E&#10;/frelj8BAAD//wMAUEsDBBQABgAIAAAAIQAATXPc3gAAAAgBAAAPAAAAZHJzL2Rvd25yZXYueG1s&#10;TI8xT8MwEIV3JP6DdUhs1ElTQpvGqRBSFySGtixsdnLEUeNziN02/fccEx1P79N735WbyfXijGPo&#10;PClIZwkIpNo3HbUKPg/bpyWIEDU1uveECq4YYFPd35W6aPyFdnjex1ZwCYVCK7AxDoWUobbodJj5&#10;AYmzbz86HfkcW9mM+sLlrpfzJMml0x3xgtUDvlmsj/uTU7A4rK478/LzlWZowsf71qbSWKUeH6bX&#10;NYiIU/yH4U+f1aFiJ+NP1ATRK8jyJGNUwQoEx8vndA7CMLfIM5BVKW8fqH4BAAD//wMAUEsBAi0A&#10;FAAGAAgAAAAhALaDOJL+AAAA4QEAABMAAAAAAAAAAAAAAAAAAAAAAFtDb250ZW50X1R5cGVzXS54&#10;bWxQSwECLQAUAAYACAAAACEAOP0h/9YAAACUAQAACwAAAAAAAAAAAAAAAAAvAQAAX3JlbHMvLnJl&#10;bHNQSwECLQAUAAYACAAAACEAMt6upe0BAAC3AwAADgAAAAAAAAAAAAAAAAAuAgAAZHJzL2Uyb0Rv&#10;Yy54bWxQSwECLQAUAAYACAAAACEAAE1z3N4AAAAIAQAADwAAAAAAAAAAAAAAAABHBAAAZHJzL2Rv&#10;d25yZXYueG1sUEsFBgAAAAAEAAQA8wAAAFIFAAAAAA==&#10;" fillcolor="#d9d9d9" stroked="f">
                <v:textbox style="mso-fit-shape-to-text:t">
                  <w:txbxContent>
                    <w:p w14:paraId="5CBEEE9A" w14:textId="77777777" w:rsidR="00F6266B" w:rsidRPr="004F1FC2" w:rsidRDefault="00F6266B" w:rsidP="00A4717C">
                      <w:pPr>
                        <w:pStyle w:val="Web"/>
                        <w:spacing w:before="0" w:beforeAutospacing="0" w:after="0" w:afterAutospacing="0"/>
                        <w:jc w:val="center"/>
                        <w:textAlignment w:val="baseline"/>
                        <w:rPr>
                          <w:sz w:val="18"/>
                          <w:lang w:eastAsia="zh-HK"/>
                        </w:rPr>
                      </w:pPr>
                      <w:r w:rsidRPr="004F1FC2">
                        <w:rPr>
                          <w:rFonts w:ascii="Microsoft JhengHei" w:eastAsia="Microsoft JhengHei" w:hAnsi="Microsoft JhengHei" w:cstheme="minorBidi" w:hint="eastAsia"/>
                          <w:b/>
                          <w:bCs/>
                          <w:color w:val="000000" w:themeColor="text1"/>
                          <w:kern w:val="24"/>
                          <w:szCs w:val="36"/>
                        </w:rPr>
                        <w:t>行政長官拒絕簽署立法會再次通過的法案，而經協商仍不能取得一致意見</w:t>
                      </w:r>
                    </w:p>
                  </w:txbxContent>
                </v:textbox>
              </v:rect>
            </w:pict>
          </mc:Fallback>
        </mc:AlternateContent>
      </w:r>
    </w:p>
    <w:p w14:paraId="6E38D858" w14:textId="77777777" w:rsidR="00A4717C" w:rsidRPr="007066B3" w:rsidRDefault="00A4717C" w:rsidP="00A4717C">
      <w:pPr>
        <w:rPr>
          <w:lang w:eastAsia="zh-HK"/>
        </w:rPr>
      </w:pPr>
    </w:p>
    <w:p w14:paraId="15D0AAB9" w14:textId="77777777" w:rsidR="00A4717C" w:rsidRPr="007066B3" w:rsidRDefault="00A4717C" w:rsidP="00A4717C">
      <w:pPr>
        <w:rPr>
          <w:lang w:eastAsia="zh-HK"/>
        </w:rPr>
      </w:pPr>
      <w:r w:rsidRPr="004F1FC2">
        <w:rPr>
          <w:noProof/>
        </w:rPr>
        <mc:AlternateContent>
          <mc:Choice Requires="wpg">
            <w:drawing>
              <wp:anchor distT="0" distB="0" distL="114300" distR="114300" simplePos="0" relativeHeight="251719168" behindDoc="0" locked="0" layoutInCell="1" allowOverlap="1" wp14:anchorId="3EDFE4F7" wp14:editId="45F3D495">
                <wp:simplePos x="0" y="0"/>
                <wp:positionH relativeFrom="column">
                  <wp:posOffset>4688386</wp:posOffset>
                </wp:positionH>
                <wp:positionV relativeFrom="paragraph">
                  <wp:posOffset>78377</wp:posOffset>
                </wp:positionV>
                <wp:extent cx="1589314" cy="710332"/>
                <wp:effectExtent l="76200" t="0" r="0" b="166370"/>
                <wp:wrapNone/>
                <wp:docPr id="44051" name="群組 22"/>
                <wp:cNvGraphicFramePr/>
                <a:graphic xmlns:a="http://schemas.openxmlformats.org/drawingml/2006/main">
                  <a:graphicData uri="http://schemas.microsoft.com/office/word/2010/wordprocessingGroup">
                    <wpg:wgp>
                      <wpg:cNvGrpSpPr/>
                      <wpg:grpSpPr>
                        <a:xfrm>
                          <a:off x="0" y="0"/>
                          <a:ext cx="1589314" cy="710332"/>
                          <a:chOff x="0" y="0"/>
                          <a:chExt cx="1926872" cy="710332"/>
                        </a:xfrm>
                      </wpg:grpSpPr>
                      <wps:wsp>
                        <wps:cNvPr id="44052" name="文字方塊 23"/>
                        <wps:cNvSpPr txBox="1"/>
                        <wps:spPr>
                          <a:xfrm>
                            <a:off x="0" y="355367"/>
                            <a:ext cx="1720215" cy="354965"/>
                          </a:xfrm>
                          <a:prstGeom prst="rect">
                            <a:avLst/>
                          </a:prstGeom>
                          <a:solidFill>
                            <a:srgbClr val="FFC000"/>
                          </a:solidFill>
                          <a:ln>
                            <a:solidFill>
                              <a:sysClr val="windowText" lastClr="000000"/>
                            </a:solidFill>
                          </a:ln>
                          <a:scene3d>
                            <a:camera prst="orthographicFront">
                              <a:rot lat="0" lon="0" rev="21000000"/>
                            </a:camera>
                            <a:lightRig rig="threePt" dir="t"/>
                          </a:scene3d>
                        </wps:spPr>
                        <wps:txbx>
                          <w:txbxContent>
                            <w:p w14:paraId="23D469DB" w14:textId="77777777" w:rsidR="00F6266B" w:rsidRPr="004F1FC2" w:rsidRDefault="00F6266B" w:rsidP="00A4717C">
                              <w:pPr>
                                <w:pStyle w:val="Web"/>
                                <w:spacing w:before="0" w:beforeAutospacing="0" w:after="0" w:afterAutospacing="0"/>
                                <w:jc w:val="center"/>
                                <w:textAlignment w:val="baseline"/>
                                <w:rPr>
                                  <w:lang w:eastAsia="zh-HK"/>
                                </w:rPr>
                              </w:pPr>
                              <w:r w:rsidRPr="004F1FC2">
                                <w:rPr>
                                  <w:rFonts w:ascii="Microsoft JhengHei" w:eastAsia="Microsoft JhengHei" w:hAnsi="Microsoft JhengHei" w:cstheme="minorBidi" w:hint="eastAsia"/>
                                  <w:b/>
                                  <w:bCs/>
                                  <w:color w:val="000000" w:themeColor="text1"/>
                                  <w:kern w:val="24"/>
                                </w:rPr>
                                <w:t>第五十條</w:t>
                              </w:r>
                            </w:p>
                          </w:txbxContent>
                        </wps:txbx>
                        <wps:bodyPr wrap="square" rtlCol="0">
                          <a:noAutofit/>
                        </wps:bodyPr>
                      </wps:wsp>
                      <wps:wsp>
                        <wps:cNvPr id="44053" name="文字方塊 24"/>
                        <wps:cNvSpPr txBox="1"/>
                        <wps:spPr>
                          <a:xfrm>
                            <a:off x="206657" y="0"/>
                            <a:ext cx="1720215" cy="354965"/>
                          </a:xfrm>
                          <a:prstGeom prst="rect">
                            <a:avLst/>
                          </a:prstGeom>
                          <a:noFill/>
                          <a:scene3d>
                            <a:camera prst="orthographicFront">
                              <a:rot lat="0" lon="0" rev="21000000"/>
                            </a:camera>
                            <a:lightRig rig="threePt" dir="t"/>
                          </a:scene3d>
                        </wps:spPr>
                        <wps:txbx>
                          <w:txbxContent>
                            <w:p w14:paraId="26EDBD38" w14:textId="77777777" w:rsidR="00F6266B" w:rsidRPr="004F1FC2" w:rsidRDefault="00F6266B" w:rsidP="00A4717C">
                              <w:pPr>
                                <w:pStyle w:val="Web"/>
                                <w:spacing w:before="0" w:beforeAutospacing="0" w:after="0" w:afterAutospacing="0"/>
                                <w:textAlignment w:val="baseline"/>
                                <w:rPr>
                                  <w:lang w:eastAsia="zh-HK"/>
                                </w:rPr>
                              </w:pPr>
                              <w:r w:rsidRPr="004F1FC2">
                                <w:rPr>
                                  <w:rFonts w:ascii="Microsoft JhengHei" w:eastAsia="Microsoft JhengHei" w:hAnsi="Microsoft JhengHei" w:cstheme="minorBidi" w:hint="eastAsia"/>
                                  <w:color w:val="000000" w:themeColor="text1"/>
                                  <w:kern w:val="24"/>
                                </w:rPr>
                                <w:t>根據</w:t>
                              </w:r>
                              <w:r w:rsidRPr="004F1FC2">
                                <w:rPr>
                                  <w:rFonts w:ascii="Microsoft JhengHei" w:eastAsia="Microsoft JhengHei" w:hAnsi="Microsoft JhengHei" w:cstheme="minorBidi" w:hint="eastAsia"/>
                                  <w:color w:val="000000" w:themeColor="text1"/>
                                  <w:kern w:val="24"/>
                                  <w:lang w:eastAsia="zh-HK"/>
                                </w:rPr>
                                <w:t>《</w:t>
                              </w:r>
                              <w:r w:rsidRPr="004F1FC2">
                                <w:rPr>
                                  <w:rFonts w:ascii="Microsoft JhengHei" w:eastAsia="Microsoft JhengHei" w:hAnsi="Microsoft JhengHei" w:cstheme="minorBidi" w:hint="eastAsia"/>
                                  <w:color w:val="000000" w:themeColor="text1"/>
                                  <w:kern w:val="24"/>
                                </w:rPr>
                                <w:t>基本法</w:t>
                              </w:r>
                              <w:r w:rsidRPr="004F1FC2">
                                <w:rPr>
                                  <w:rFonts w:ascii="Microsoft JhengHei" w:eastAsia="Microsoft JhengHei" w:hAnsi="Microsoft JhengHei" w:cstheme="minorBidi" w:hint="eastAsia"/>
                                  <w:color w:val="000000" w:themeColor="text1"/>
                                  <w:kern w:val="24"/>
                                  <w:lang w:eastAsia="zh-HK"/>
                                </w:rPr>
                                <w:t>》</w:t>
                              </w:r>
                            </w:p>
                          </w:txbxContent>
                        </wps:txbx>
                        <wps:bodyPr wrap="square" rtlCol="0">
                          <a:noAutofit/>
                        </wps:bodyPr>
                      </wps:wsp>
                    </wpg:wgp>
                  </a:graphicData>
                </a:graphic>
                <wp14:sizeRelH relativeFrom="margin">
                  <wp14:pctWidth>0</wp14:pctWidth>
                </wp14:sizeRelH>
              </wp:anchor>
            </w:drawing>
          </mc:Choice>
          <mc:Fallback>
            <w:pict>
              <v:group w14:anchorId="3EDFE4F7" id="群組 22" o:spid="_x0000_s1187" style="position:absolute;left:0;text-align:left;margin-left:369.15pt;margin-top:6.15pt;width:125.15pt;height:55.95pt;z-index:251719168;mso-width-relative:margin" coordsize="19268,7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2yJ0AIAAIoHAAAOAAAAZHJzL2Uyb0RvYy54bWzMVctu1DAU3SPxD5b3NK/JzDRqpoKW6QZB&#10;RcsHeBwnsZTEwfZMMnskJD6grJHYsmTBhr9p+xtcO48+WVAqxCwysX19fO655zp7+21ZoA2Tiosq&#10;xt6OixGrqEh4lcX43eny2RwjpUmVkEJULMZbpvD+4umTvaaOmC9yUSRMIgCpVNTUMc61riPHUTRn&#10;JVE7omYVLKZClkTDUGZOIkkD6GXh+K47dRohk1oKypSC2cNuES8sfpoyqt+kqWIaFTEGbto+pX2u&#10;zNNZ7JEok6TOOe1pkAewKAmv4NAR6pBogtaS34EqOZVCiVTvUFE6Ik05ZTYHyMZzb2VzJMW6trlk&#10;UZPVo0wg7S2dHgxLX2+OJeJJjCcTN/QwqkgJZbr8+fXy+wfk+0agps4iiDuS9Ul9LPuJrBuZnNtU&#10;luYfskGtlXY7SstajShMeuF8N/AmGFFYm3luEFhoEtEcCnRnG81fDht3/el85t/e6AzHOobdSKap&#10;wUbqSin1d0qd5KRmtgDKKHBNKSDUKXVx9vH82+eLsx/nXz4hP+j0stFGLKTbF8KkP8wrmPytZkEY&#10;BtOZCSXRKNzMd30v7PIPwsnuNDQBY/4kqqXSR0yUyLzEWILnrRXJ5pXSXegQYoCVKHiy5EVhBzJb&#10;HRQSbQj0x3J54Lq2JQD9RlhR3d25VeNG6MdENKdAGaOCKA0LYAD767leQwPsHo6yigWJQaZgOkn6&#10;BITUuehbcilF1WUjBfQw6foXrhJrM8k2Mfa9Gyd1UAa04Fmu3/IMSQ4No3PJ2DEQTDiQ0wOvgQPY&#10;SEVdccybblet7QrvqqQrkWyhog1cFjFW79dEMoykLg6EvVvMkZV4vtYi5VZ2g9PtgXL1xjTN9I8c&#10;Gtzv0InJ3JAAP/+JQ313Og1nGN3T2o/t0EoYe9ouUEN9/m+PjKI+jkfsnQYXvm3zvhPMF+X62Hrq&#10;6hO6+AUAAP//AwBQSwMEFAAGAAgAAAAhAG+seunhAAAACgEAAA8AAABkcnMvZG93bnJldi54bWxM&#10;j09Lw0AQxe+C32EZwZvd/NEaYzalFPVUCrZC6W2bTJPQ7GzIbpP02zs96WmYeY83v5ctJtOKAXvX&#10;WFIQzgIQSIUtG6oU/Ow+nxIQzmsqdWsJFVzRwSK/v8t0WtqRvnHY+kpwCLlUK6i971IpXVGj0W5m&#10;OyTWTrY32vPaV7Ls9cjhppVREMyl0Q3xh1p3uKqxOG8vRsHXqMdlHH4M6/NpdT3sXjb7dYhKPT5M&#10;y3cQHif/Z4YbPqNDzkxHe6HSiVbBa5zEbGUh4smGtySZgzjeDs8RyDyT/yvkvwAAAP//AwBQSwEC&#10;LQAUAAYACAAAACEAtoM4kv4AAADhAQAAEwAAAAAAAAAAAAAAAAAAAAAAW0NvbnRlbnRfVHlwZXNd&#10;LnhtbFBLAQItABQABgAIAAAAIQA4/SH/1gAAAJQBAAALAAAAAAAAAAAAAAAAAC8BAABfcmVscy8u&#10;cmVsc1BLAQItABQABgAIAAAAIQARz2yJ0AIAAIoHAAAOAAAAAAAAAAAAAAAAAC4CAABkcnMvZTJv&#10;RG9jLnhtbFBLAQItABQABgAIAAAAIQBvrHrp4QAAAAoBAAAPAAAAAAAAAAAAAAAAACoFAABkcnMv&#10;ZG93bnJldi54bWxQSwUGAAAAAAQABADzAAAAOAYAAAAA&#10;">
                <v:shape id="_x0000_s1188" type="#_x0000_t202" style="position:absolute;top:3553;width:17202;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QR/xgAAAN4AAAAPAAAAZHJzL2Rvd25yZXYueG1sRI9Bi8Iw&#10;FITvwv6H8Ba8remKLks1yqKIHgTRVfH4aJ5tsXmpTarVX28EweMwM98ww3FjCnGhyuWWFXx3IhDE&#10;idU5pwq2/7OvXxDOI2ssLJOCGzkYjz5aQ4y1vfKaLhufigBhF6OCzPsyltIlGRl0HVsSB+9oK4M+&#10;yCqVusJrgJtCdqPoRxrMOSxkWNIko+S0qY2COjkcdvvVXE7OJz8nWk/NdnlXqv3Z/A1AeGr8O/xq&#10;L7SCXi/qd+F5J1wBOXoAAAD//wMAUEsBAi0AFAAGAAgAAAAhANvh9svuAAAAhQEAABMAAAAAAAAA&#10;AAAAAAAAAAAAAFtDb250ZW50X1R5cGVzXS54bWxQSwECLQAUAAYACAAAACEAWvQsW78AAAAVAQAA&#10;CwAAAAAAAAAAAAAAAAAfAQAAX3JlbHMvLnJlbHNQSwECLQAUAAYACAAAACEAheUEf8YAAADeAAAA&#10;DwAAAAAAAAAAAAAAAAAHAgAAZHJzL2Rvd25yZXYueG1sUEsFBgAAAAADAAMAtwAAAPoCAAAAAA==&#10;" fillcolor="#ffc000" strokecolor="windowText">
                  <v:textbox>
                    <w:txbxContent>
                      <w:p w14:paraId="23D469DB" w14:textId="77777777" w:rsidR="00F6266B" w:rsidRPr="004F1FC2" w:rsidRDefault="00F6266B" w:rsidP="00A4717C">
                        <w:pPr>
                          <w:pStyle w:val="Web"/>
                          <w:spacing w:before="0" w:beforeAutospacing="0" w:after="0" w:afterAutospacing="0"/>
                          <w:jc w:val="center"/>
                          <w:textAlignment w:val="baseline"/>
                          <w:rPr>
                            <w:lang w:eastAsia="zh-HK"/>
                          </w:rPr>
                        </w:pPr>
                        <w:r w:rsidRPr="004F1FC2">
                          <w:rPr>
                            <w:rFonts w:ascii="Microsoft JhengHei" w:eastAsia="Microsoft JhengHei" w:hAnsi="Microsoft JhengHei" w:cstheme="minorBidi" w:hint="eastAsia"/>
                            <w:b/>
                            <w:bCs/>
                            <w:color w:val="000000" w:themeColor="text1"/>
                            <w:kern w:val="24"/>
                          </w:rPr>
                          <w:t>第五十條</w:t>
                        </w:r>
                      </w:p>
                    </w:txbxContent>
                  </v:textbox>
                </v:shape>
                <v:shape id="文字方塊 24" o:spid="_x0000_s1189" type="#_x0000_t202" style="position:absolute;left:2066;width:17202;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eXTxgAAAN4AAAAPAAAAZHJzL2Rvd25yZXYueG1sRI9bawIx&#10;FITfBf9DOELfNGm7lnbdKEUR+qTUXsC3w+bshW5Olk10t//eCIKPw8x8w2SrwTbiTJ2vHWt4nCkQ&#10;xLkzNZcavr+201cQPiAbbByThn/ysFqORxmmxvX8SedDKEWEsE9RQxVCm0rp84os+plriaNXuM5i&#10;iLIrpemwj3DbyCelXqTFmuNChS2tK8r/Dier4WdXHH8TtS83dt72blCS7ZvU+mEyvC9ABBrCPXxr&#10;fxgNSaLmz3C9E6+AXF4AAAD//wMAUEsBAi0AFAAGAAgAAAAhANvh9svuAAAAhQEAABMAAAAAAAAA&#10;AAAAAAAAAAAAAFtDb250ZW50X1R5cGVzXS54bWxQSwECLQAUAAYACAAAACEAWvQsW78AAAAVAQAA&#10;CwAAAAAAAAAAAAAAAAAfAQAAX3JlbHMvLnJlbHNQSwECLQAUAAYACAAAACEAgJXl08YAAADeAAAA&#10;DwAAAAAAAAAAAAAAAAAHAgAAZHJzL2Rvd25yZXYueG1sUEsFBgAAAAADAAMAtwAAAPoCAAAAAA==&#10;" filled="f" stroked="f">
                  <v:textbox>
                    <w:txbxContent>
                      <w:p w14:paraId="26EDBD38" w14:textId="77777777" w:rsidR="00F6266B" w:rsidRPr="004F1FC2" w:rsidRDefault="00F6266B" w:rsidP="00A4717C">
                        <w:pPr>
                          <w:pStyle w:val="Web"/>
                          <w:spacing w:before="0" w:beforeAutospacing="0" w:after="0" w:afterAutospacing="0"/>
                          <w:textAlignment w:val="baseline"/>
                          <w:rPr>
                            <w:lang w:eastAsia="zh-HK"/>
                          </w:rPr>
                        </w:pPr>
                        <w:r w:rsidRPr="004F1FC2">
                          <w:rPr>
                            <w:rFonts w:ascii="Microsoft JhengHei" w:eastAsia="Microsoft JhengHei" w:hAnsi="Microsoft JhengHei" w:cstheme="minorBidi" w:hint="eastAsia"/>
                            <w:color w:val="000000" w:themeColor="text1"/>
                            <w:kern w:val="24"/>
                          </w:rPr>
                          <w:t>根據</w:t>
                        </w:r>
                        <w:r w:rsidRPr="004F1FC2">
                          <w:rPr>
                            <w:rFonts w:ascii="Microsoft JhengHei" w:eastAsia="Microsoft JhengHei" w:hAnsi="Microsoft JhengHei" w:cstheme="minorBidi" w:hint="eastAsia"/>
                            <w:color w:val="000000" w:themeColor="text1"/>
                            <w:kern w:val="24"/>
                            <w:lang w:eastAsia="zh-HK"/>
                          </w:rPr>
                          <w:t>《</w:t>
                        </w:r>
                        <w:r w:rsidRPr="004F1FC2">
                          <w:rPr>
                            <w:rFonts w:ascii="Microsoft JhengHei" w:eastAsia="Microsoft JhengHei" w:hAnsi="Microsoft JhengHei" w:cstheme="minorBidi" w:hint="eastAsia"/>
                            <w:color w:val="000000" w:themeColor="text1"/>
                            <w:kern w:val="24"/>
                          </w:rPr>
                          <w:t>基本法</w:t>
                        </w:r>
                        <w:r w:rsidRPr="004F1FC2">
                          <w:rPr>
                            <w:rFonts w:ascii="Microsoft JhengHei" w:eastAsia="Microsoft JhengHei" w:hAnsi="Microsoft JhengHei" w:cstheme="minorBidi" w:hint="eastAsia"/>
                            <w:color w:val="000000" w:themeColor="text1"/>
                            <w:kern w:val="24"/>
                            <w:lang w:eastAsia="zh-HK"/>
                          </w:rPr>
                          <w:t>》</w:t>
                        </w:r>
                      </w:p>
                    </w:txbxContent>
                  </v:textbox>
                </v:shape>
              </v:group>
            </w:pict>
          </mc:Fallback>
        </mc:AlternateContent>
      </w:r>
    </w:p>
    <w:p w14:paraId="01322D57" w14:textId="77777777" w:rsidR="00A4717C" w:rsidRPr="007066B3" w:rsidRDefault="00A4717C" w:rsidP="00A4717C">
      <w:pPr>
        <w:rPr>
          <w:lang w:eastAsia="zh-HK"/>
        </w:rPr>
      </w:pPr>
      <w:r>
        <w:rPr>
          <w:noProof/>
        </w:rPr>
        <mc:AlternateContent>
          <mc:Choice Requires="wps">
            <w:drawing>
              <wp:anchor distT="0" distB="0" distL="114300" distR="114300" simplePos="0" relativeHeight="251720192" behindDoc="0" locked="0" layoutInCell="1" allowOverlap="1" wp14:anchorId="29962F6B" wp14:editId="362F2A53">
                <wp:simplePos x="0" y="0"/>
                <wp:positionH relativeFrom="column">
                  <wp:posOffset>3840480</wp:posOffset>
                </wp:positionH>
                <wp:positionV relativeFrom="paragraph">
                  <wp:posOffset>110218</wp:posOffset>
                </wp:positionV>
                <wp:extent cx="1777" cy="503171"/>
                <wp:effectExtent l="95250" t="19050" r="93980" b="87630"/>
                <wp:wrapNone/>
                <wp:docPr id="44056" name="直線單箭頭接點 4"/>
                <wp:cNvGraphicFramePr/>
                <a:graphic xmlns:a="http://schemas.openxmlformats.org/drawingml/2006/main">
                  <a:graphicData uri="http://schemas.microsoft.com/office/word/2010/wordprocessingShape">
                    <wps:wsp>
                      <wps:cNvCnPr/>
                      <wps:spPr>
                        <a:xfrm>
                          <a:off x="0" y="0"/>
                          <a:ext cx="1777" cy="503171"/>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139342DC" id="直線單箭頭接點 4" o:spid="_x0000_s1026" type="#_x0000_t32" style="position:absolute;margin-left:302.4pt;margin-top:8.7pt;width:.15pt;height:39.6pt;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4BSAIAAEAEAAAOAAAAZHJzL2Uyb0RvYy54bWysU8FuEzEQvSPxD5bvdDdp2lSrbHpoKRcE&#10;ES3iPPF6dy15bWvsZpOf4MgBJMSlx/aExIHvgah/wdgbQoEbYg9ez4zfeN6b8ex03Wm2kuiVNSUf&#10;HeScSSNspUxT8tdXF09OOPMBTAXaGlnyjfT8dP740ax3hRzb1upKIqMkxhe9K3kbgiuyzItWduAP&#10;rJOGgrXFDgKZ2GQVQk/ZO52N8/w46y1WDq2Q3pP3fAjyecpf11KEl3XtZWC65FRbSCumdRnXbD6D&#10;okFwrRK7MuAfquhAGbp0n+ocArBrVH+l6pRA620dDoTtMlvXSsjEgdiM8j/YXLbgZOJC4ni3l8n/&#10;v7TixWqBTFUln0zyo2PODHTUpu2Hz9sv77+9u9ve3d5/uv3+9ub+60c2iXL1zheEOjML3FneLTBy&#10;X9fYxT+xYusk8WYvsVwHJsg5mk6nnAkKHOWHo+koZsx+QR368EzajsVNyX1AUE0bzqwx1EqLoyQy&#10;rJ77MAB/AuK9xl4orckPhTasL/n4aJJT0wXQYNUaAm07R1S9aTgD3dDEioAppbdaVREe0X7jzzSy&#10;FdDQ0KxVtr+i+jnT4AMFiFT6drX/Bo31nINvB3AKxWNQBFD6qalY2DjSFxBtv8NrE+MyDSvxioa9&#10;DhIv26pnS32NryC2J17JWaWiLjT5g0G1RI7JQhveqNCmoYm6JybYLPdU0rnBD9q1MNR4eBLRg5p+&#10;OJ5asq8hWQ/Ky+IEDD2Pu6WtNmkUkp/GNJ3fPan4Dh7atH/48Oc/AAAA//8DAFBLAwQUAAYACAAA&#10;ACEArpBlM94AAAAJAQAADwAAAGRycy9kb3ducmV2LnhtbEyPzU7DMBCE70i8g7VI3Khd1Lo0xKn4&#10;l7ggEfoAbrIkofE6ip2f8vQsJziOZjTzTbqbXStG7EPjycByoUAgFb5sqDKw/3i+ugERoqXStp7Q&#10;wAkD7LLzs9QmpZ/oHcc8VoJLKCTWQB1jl0gZihqdDQvfIbH36XtnI8u+kmVvJy53rbxWSktnG+KF&#10;2nb4UGNxzAdn4Ns90pMb1y/D16hfp7f7kzpucmMuL+a7WxAR5/gXhl98RoeMmQ5+oDKI1oBWK0aP&#10;bGxWIDig1XoJ4mBgqzXILJX/H2Q/AAAA//8DAFBLAQItABQABgAIAAAAIQC2gziS/gAAAOEBAAAT&#10;AAAAAAAAAAAAAAAAAAAAAABbQ29udGVudF9UeXBlc10ueG1sUEsBAi0AFAAGAAgAAAAhADj9If/W&#10;AAAAlAEAAAsAAAAAAAAAAAAAAAAALwEAAF9yZWxzLy5yZWxzUEsBAi0AFAAGAAgAAAAhAOouHgFI&#10;AgAAQAQAAA4AAAAAAAAAAAAAAAAALgIAAGRycy9lMm9Eb2MueG1sUEsBAi0AFAAGAAgAAAAhAK6Q&#10;ZTPeAAAACQEAAA8AAAAAAAAAAAAAAAAAogQAAGRycy9kb3ducmV2LnhtbFBLBQYAAAAABAAEAPMA&#10;AACtBQAAAAA=&#10;" strokecolor="windowText" strokeweight="2pt">
                <v:stroke endarrow="open"/>
                <v:shadow on="t" color="black" opacity="24903f" origin=",.5" offset="0,.55556mm"/>
              </v:shape>
            </w:pict>
          </mc:Fallback>
        </mc:AlternateContent>
      </w:r>
    </w:p>
    <w:p w14:paraId="7D020392" w14:textId="77777777" w:rsidR="00A4717C" w:rsidRPr="007066B3" w:rsidRDefault="00A4717C" w:rsidP="00A4717C">
      <w:pPr>
        <w:rPr>
          <w:lang w:eastAsia="zh-HK"/>
        </w:rPr>
      </w:pPr>
    </w:p>
    <w:p w14:paraId="514FF53F" w14:textId="77777777" w:rsidR="00A4717C" w:rsidRPr="007066B3" w:rsidRDefault="00A4717C" w:rsidP="00A4717C">
      <w:pPr>
        <w:rPr>
          <w:lang w:eastAsia="zh-HK"/>
        </w:rPr>
      </w:pPr>
    </w:p>
    <w:p w14:paraId="038044FC" w14:textId="77777777" w:rsidR="00A4717C" w:rsidRPr="007066B3" w:rsidRDefault="00A4717C" w:rsidP="00A4717C">
      <w:pPr>
        <w:rPr>
          <w:lang w:eastAsia="zh-HK"/>
        </w:rPr>
      </w:pPr>
      <w:r w:rsidRPr="004F1FC2">
        <w:rPr>
          <w:noProof/>
        </w:rPr>
        <mc:AlternateContent>
          <mc:Choice Requires="wps">
            <w:drawing>
              <wp:anchor distT="0" distB="0" distL="114300" distR="114300" simplePos="0" relativeHeight="251718144" behindDoc="0" locked="0" layoutInCell="1" allowOverlap="1" wp14:anchorId="53AB3D00" wp14:editId="4A7795F5">
                <wp:simplePos x="0" y="0"/>
                <wp:positionH relativeFrom="column">
                  <wp:posOffset>2109379</wp:posOffset>
                </wp:positionH>
                <wp:positionV relativeFrom="paragraph">
                  <wp:posOffset>105682</wp:posOffset>
                </wp:positionV>
                <wp:extent cx="3477986" cy="1015663"/>
                <wp:effectExtent l="0" t="0" r="8255" b="0"/>
                <wp:wrapNone/>
                <wp:docPr id="4405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7986" cy="1015663"/>
                        </a:xfrm>
                        <a:prstGeom prst="rect">
                          <a:avLst/>
                        </a:prstGeom>
                        <a:solidFill>
                          <a:sysClr val="window" lastClr="FFFFFF">
                            <a:lumMod val="85000"/>
                          </a:sysClr>
                        </a:solidFill>
                        <a:ln>
                          <a:noFill/>
                        </a:ln>
                      </wps:spPr>
                      <wps:txbx>
                        <w:txbxContent>
                          <w:p w14:paraId="0980CBD6" w14:textId="77777777" w:rsidR="00F6266B" w:rsidRPr="004F1FC2" w:rsidRDefault="00F6266B" w:rsidP="00A4717C">
                            <w:pPr>
                              <w:pStyle w:val="Web"/>
                              <w:spacing w:before="0" w:beforeAutospacing="0" w:after="0" w:afterAutospacing="0"/>
                              <w:jc w:val="center"/>
                              <w:textAlignment w:val="baseline"/>
                              <w:rPr>
                                <w:sz w:val="16"/>
                                <w:lang w:eastAsia="zh-HK"/>
                              </w:rPr>
                            </w:pPr>
                            <w:r w:rsidRPr="004F1FC2">
                              <w:rPr>
                                <w:rFonts w:ascii="Microsoft JhengHei" w:eastAsia="Microsoft JhengHei" w:hAnsi="Microsoft JhengHei" w:cstheme="minorBidi" w:hint="eastAsia"/>
                                <w:b/>
                                <w:bCs/>
                                <w:color w:val="000000" w:themeColor="text1"/>
                                <w:kern w:val="24"/>
                                <w:szCs w:val="40"/>
                              </w:rPr>
                              <w:t>行政長官可以解散立法會，但在解散立法會前，須徵詢行政會議的意見，而且在一任的任期內，只能解散立法會一次</w:t>
                            </w:r>
                          </w:p>
                        </w:txbxContent>
                      </wps:txbx>
                      <wps:bodyPr wrap="square">
                        <a:spAutoFit/>
                      </wps:bodyPr>
                    </wps:wsp>
                  </a:graphicData>
                </a:graphic>
                <wp14:sizeRelH relativeFrom="margin">
                  <wp14:pctWidth>0</wp14:pctWidth>
                </wp14:sizeRelH>
              </wp:anchor>
            </w:drawing>
          </mc:Choice>
          <mc:Fallback>
            <w:pict>
              <v:rect w14:anchorId="53AB3D00" id="_x0000_s1190" style="position:absolute;left:0;text-align:left;margin-left:166.1pt;margin-top:8.3pt;width:273.85pt;height:79.95pt;z-index:25171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haa8AEAALgDAAAOAAAAZHJzL2Uyb0RvYy54bWysU02P0zAQvSPxHyzfaZJu2y1R09VqV+Wy&#10;wIqFH+DaTmPheIzHbdJ/z9j9YIEbIgcrM555fvP8vLobe8sOOqAB1/BqUnKmnQRl3K7h375u3i05&#10;wyicEhacbvhRI79bv32zGnytp9CBVTowAnFYD77hXYy+LgqUne4FTsBrR5sthF5ECsOuUEEMhN7b&#10;YlqWi2KAoHwAqREp+3ja5OuM37Zaxs9tizoy23DiFvMa8rpNa7FeiXoXhO+MPNMQ/8CiF8bRoVeo&#10;RxEF2wfzF1RvZACENk4k9AW0rZE6z0DTVOUf07x0wus8C4mD/ioT/j9Y+enwHJhRDZ/NyvmMMyd6&#10;uqYvJJxwO6vZTZJo8FhT5Yt/DmlI9E8gvyNz8NBRlb4PAYZOC0XEqlRf/NaQAqRWth0+giJ0sY+Q&#10;1Rrb0CdA0oGN+VKO10vRY2SSkjez29v3ywVnkvaqspovFplTIepLuw8YP2joWfppeCDyGV4cnjAm&#10;OqK+lGT6YI3aGGtzcMQHG9hBkEHIVwoGzqzASMmGb/KXsey+J/KnuuW8LLN1CBhzfz4DX+Nal9Ad&#10;pHNOFFImC5O0OGkax+2Yxa+m84vOW1BH0mogTzYcf+xFSBZIot+TbBuTB0qSngrPmGSPzOFs5eS/&#10;13Gu+vXg1j8BAAD//wMAUEsDBBQABgAIAAAAIQBzUPEN3wAAAAoBAAAPAAAAZHJzL2Rvd25yZXYu&#10;eG1sTI89T8MwEIZ3JP6DdUhs1PmApAlxKoTUBYmhLQubHR9xRGyH2G3Tf88x0fHuffTec81msSM7&#10;4RwG7wSkqwQYus7rwfUCPg7bhzWwEKXTcvQOBVwwwKa9vWlkrf3Z7fC0jz2jEhdqKcDEONWch86g&#10;lWHlJ3SUffnZykjj3HM9yzOV25FnSVJwKwdHF4yc8NVg970/WgGPh+qyU+XPZ5qjCu9vW5NyZYS4&#10;v1tenoFFXOI/DH/6pA4tOSl/dDqwUUCeZxmhFBQFMALWZVUBU7QoiyfgbcOvX2h/AQAA//8DAFBL&#10;AQItABQABgAIAAAAIQC2gziS/gAAAOEBAAATAAAAAAAAAAAAAAAAAAAAAABbQ29udGVudF9UeXBl&#10;c10ueG1sUEsBAi0AFAAGAAgAAAAhADj9If/WAAAAlAEAAAsAAAAAAAAAAAAAAAAALwEAAF9yZWxz&#10;Ly5yZWxzUEsBAi0AFAAGAAgAAAAhAOf2FprwAQAAuAMAAA4AAAAAAAAAAAAAAAAALgIAAGRycy9l&#10;Mm9Eb2MueG1sUEsBAi0AFAAGAAgAAAAhAHNQ8Q3fAAAACgEAAA8AAAAAAAAAAAAAAAAASgQAAGRy&#10;cy9kb3ducmV2LnhtbFBLBQYAAAAABAAEAPMAAABWBQAAAAA=&#10;" fillcolor="#d9d9d9" stroked="f">
                <v:textbox style="mso-fit-shape-to-text:t">
                  <w:txbxContent>
                    <w:p w14:paraId="0980CBD6" w14:textId="77777777" w:rsidR="00F6266B" w:rsidRPr="004F1FC2" w:rsidRDefault="00F6266B" w:rsidP="00A4717C">
                      <w:pPr>
                        <w:pStyle w:val="Web"/>
                        <w:spacing w:before="0" w:beforeAutospacing="0" w:after="0" w:afterAutospacing="0"/>
                        <w:jc w:val="center"/>
                        <w:textAlignment w:val="baseline"/>
                        <w:rPr>
                          <w:sz w:val="16"/>
                          <w:lang w:eastAsia="zh-HK"/>
                        </w:rPr>
                      </w:pPr>
                      <w:r w:rsidRPr="004F1FC2">
                        <w:rPr>
                          <w:rFonts w:ascii="Microsoft JhengHei" w:eastAsia="Microsoft JhengHei" w:hAnsi="Microsoft JhengHei" w:cstheme="minorBidi" w:hint="eastAsia"/>
                          <w:b/>
                          <w:bCs/>
                          <w:color w:val="000000" w:themeColor="text1"/>
                          <w:kern w:val="24"/>
                          <w:szCs w:val="40"/>
                        </w:rPr>
                        <w:t>行政長官可以解散立法會，但在解散立法會前，須徵詢行政會議的意見，而且在一任的任期內，只能解散立法會一次</w:t>
                      </w:r>
                    </w:p>
                  </w:txbxContent>
                </v:textbox>
              </v:rect>
            </w:pict>
          </mc:Fallback>
        </mc:AlternateContent>
      </w:r>
    </w:p>
    <w:p w14:paraId="6AE33BE1" w14:textId="77777777" w:rsidR="00A4717C" w:rsidRPr="007066B3" w:rsidRDefault="00A4717C" w:rsidP="00A4717C">
      <w:pPr>
        <w:rPr>
          <w:lang w:eastAsia="zh-HK"/>
        </w:rPr>
      </w:pPr>
    </w:p>
    <w:p w14:paraId="2A7D19C1" w14:textId="77777777" w:rsidR="00A4717C" w:rsidRPr="007066B3" w:rsidRDefault="00A4717C" w:rsidP="00A4717C">
      <w:pPr>
        <w:rPr>
          <w:lang w:eastAsia="zh-HK"/>
        </w:rPr>
      </w:pPr>
    </w:p>
    <w:p w14:paraId="1C51D410" w14:textId="77777777" w:rsidR="00A4717C" w:rsidRPr="007066B3" w:rsidRDefault="00A4717C" w:rsidP="00A4717C">
      <w:pPr>
        <w:rPr>
          <w:lang w:eastAsia="zh-HK"/>
        </w:rPr>
      </w:pPr>
    </w:p>
    <w:p w14:paraId="0A412037" w14:textId="77777777" w:rsidR="00A4717C" w:rsidRPr="007066B3" w:rsidRDefault="00A4717C" w:rsidP="00A4717C">
      <w:pPr>
        <w:rPr>
          <w:lang w:eastAsia="zh-HK"/>
        </w:rPr>
      </w:pPr>
    </w:p>
    <w:p w14:paraId="7F7D8C82" w14:textId="77777777" w:rsidR="00A4717C" w:rsidRDefault="00A4717C" w:rsidP="00A4717C">
      <w:pPr>
        <w:rPr>
          <w:lang w:eastAsia="zh-HK"/>
        </w:rPr>
      </w:pPr>
      <w:r>
        <w:rPr>
          <w:noProof/>
        </w:rPr>
        <mc:AlternateContent>
          <mc:Choice Requires="wps">
            <w:drawing>
              <wp:anchor distT="0" distB="0" distL="114300" distR="114300" simplePos="0" relativeHeight="251721216" behindDoc="0" locked="0" layoutInCell="1" allowOverlap="1" wp14:anchorId="77EB8AD7" wp14:editId="68C0AFBE">
                <wp:simplePos x="0" y="0"/>
                <wp:positionH relativeFrom="column">
                  <wp:posOffset>3857897</wp:posOffset>
                </wp:positionH>
                <wp:positionV relativeFrom="paragraph">
                  <wp:posOffset>110490</wp:posOffset>
                </wp:positionV>
                <wp:extent cx="1270" cy="502920"/>
                <wp:effectExtent l="95250" t="19050" r="93980" b="87630"/>
                <wp:wrapNone/>
                <wp:docPr id="44058" name="直線單箭頭接點 4"/>
                <wp:cNvGraphicFramePr/>
                <a:graphic xmlns:a="http://schemas.openxmlformats.org/drawingml/2006/main">
                  <a:graphicData uri="http://schemas.microsoft.com/office/word/2010/wordprocessingShape">
                    <wps:wsp>
                      <wps:cNvCnPr/>
                      <wps:spPr>
                        <a:xfrm>
                          <a:off x="0" y="0"/>
                          <a:ext cx="1270" cy="50292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BA88E90" id="直線單箭頭接點 4" o:spid="_x0000_s1026" type="#_x0000_t32" style="position:absolute;margin-left:303.75pt;margin-top:8.7pt;width:.1pt;height:39.6pt;z-index:25172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nRNRgIAAEAEAAAOAAAAZHJzL2Uyb0RvYy54bWysU82O0zAQviPxDpbvNGloYama7qFluSCo&#10;2EWcp4mTWHJsa+w27Utw5AAS4sJx94TEgeeBat+CsdMtBW6IHByPx/PzffN5er5tFdsIdNLonA8H&#10;KWdCF6aUus7566uLB2ecOQ+6BGW0yPlOOH4+u39v2tmJyExjVCmQURLtJp3NeeO9nSSJKxrRghsY&#10;KzQ5K4MteDKxTkqEjrK3KsnS9FHSGSwtmkI4R6eL3slnMX9VicK/rConPFM5p958XDGuq7AmsylM&#10;agTbyOLQBvxDFy1ITUWPqRbgga1R/pWqlQUaZyo/KEybmKqShYgYCM0w/QPNZQNWRCxEjrNHmtz/&#10;S1u82CyRyTLno1E6pmFpaGlM+w9f9l/ff393s7+5vv10/ePt59tvH9ko0NVZN6GouV7iwXJ2iQH7&#10;tsI2/AkV20aKd0eKxdazgg6H2WMaQ0GOcZo9yeIAkl+hFp1/JkzLwibnziPIuvFzozWN0uAwkgyb&#10;585TcQq8Cwh1tbmQSsWJKs26nGfjURqqAQmrUuBp21qC6nTNGaiaFFt4jCmdUbIM4SGR27m5QrYB&#10;Eg1prTTdFfXPmQLnyUGg4hfYoBZ+Cw39LMA1fXB09RrzINVTXTK/s8QvIJruEK90qCmiWAlXZHDt&#10;BV42ZcdWao2vIIwnlOSslIEXUn5vUC8BY7TQ+DfSN1E0gfeIBOvVEUq815+Dsg30PT48C9EHKP31&#10;CMvc9RCtk/aSoIB+5mG3MuUuSiGek0zj/cOTCu/g1Kb96cOf/QQAAP//AwBQSwMEFAAGAAgAAAAh&#10;AH1VJLvdAAAACQEAAA8AAABkcnMvZG93bnJldi54bWxMj8tOxDAMRfdI/ENkJHZMAmJSpjQd8ZbY&#10;IFHmAzKtacs0TtWkj+HrMStY2vfo+jjbLq4TEw6h9WTgcqVAIJW+aqk2sPt4vrgBEaKlynae0MAR&#10;A2zz05PMppWf6R2nItaCSyik1kATY59KGcoGnQ0r3yNx9ukHZyOPQy2rwc5c7jp5pZSWzrbEFxrb&#10;40OD5aEYnYFv90hPblq/jF+Tfp3f7o/qkBTGnJ8td7cgIi7xD4ZffVaHnJ32fqQqiM6AVsmaUQ6S&#10;axAM8CIBsTew0Rpknsn/H+Q/AAAA//8DAFBLAQItABQABgAIAAAAIQC2gziS/gAAAOEBAAATAAAA&#10;AAAAAAAAAAAAAAAAAABbQ29udGVudF9UeXBlc10ueG1sUEsBAi0AFAAGAAgAAAAhADj9If/WAAAA&#10;lAEAAAsAAAAAAAAAAAAAAAAALwEAAF9yZWxzLy5yZWxzUEsBAi0AFAAGAAgAAAAhAJ2edE1GAgAA&#10;QAQAAA4AAAAAAAAAAAAAAAAALgIAAGRycy9lMm9Eb2MueG1sUEsBAi0AFAAGAAgAAAAhAH1VJLvd&#10;AAAACQEAAA8AAAAAAAAAAAAAAAAAoAQAAGRycy9kb3ducmV2LnhtbFBLBQYAAAAABAAEAPMAAACq&#10;BQAAAAA=&#10;" strokecolor="windowText" strokeweight="2pt">
                <v:stroke endarrow="open"/>
                <v:shadow on="t" color="black" opacity="24903f" origin=",.5" offset="0,.55556mm"/>
              </v:shape>
            </w:pict>
          </mc:Fallback>
        </mc:AlternateContent>
      </w:r>
    </w:p>
    <w:p w14:paraId="0E844FB7" w14:textId="77777777" w:rsidR="00A4717C" w:rsidRDefault="00A4717C" w:rsidP="00A4717C">
      <w:pPr>
        <w:rPr>
          <w:lang w:eastAsia="zh-HK"/>
        </w:rPr>
      </w:pPr>
    </w:p>
    <w:p w14:paraId="04F2D5F5" w14:textId="77777777" w:rsidR="00A4717C" w:rsidRDefault="00A4717C" w:rsidP="00A4717C">
      <w:pPr>
        <w:rPr>
          <w:lang w:eastAsia="zh-HK"/>
        </w:rPr>
      </w:pPr>
    </w:p>
    <w:p w14:paraId="7306CD80" w14:textId="77777777" w:rsidR="00A4717C" w:rsidRDefault="00A4717C" w:rsidP="00A4717C">
      <w:pPr>
        <w:rPr>
          <w:lang w:eastAsia="zh-HK"/>
        </w:rPr>
      </w:pPr>
      <w:r w:rsidRPr="007871B4">
        <w:rPr>
          <w:noProof/>
        </w:rPr>
        <mc:AlternateContent>
          <mc:Choice Requires="wps">
            <w:drawing>
              <wp:anchor distT="0" distB="0" distL="114300" distR="114300" simplePos="0" relativeHeight="251722240" behindDoc="0" locked="0" layoutInCell="1" allowOverlap="1" wp14:anchorId="346511E9" wp14:editId="432300C3">
                <wp:simplePos x="0" y="0"/>
                <wp:positionH relativeFrom="page">
                  <wp:posOffset>3221718</wp:posOffset>
                </wp:positionH>
                <wp:positionV relativeFrom="paragraph">
                  <wp:posOffset>85725</wp:posOffset>
                </wp:positionV>
                <wp:extent cx="3445238" cy="1015365"/>
                <wp:effectExtent l="0" t="0" r="3175" b="0"/>
                <wp:wrapNone/>
                <wp:docPr id="4405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5238" cy="1015365"/>
                        </a:xfrm>
                        <a:prstGeom prst="rect">
                          <a:avLst/>
                        </a:prstGeom>
                        <a:solidFill>
                          <a:sysClr val="window" lastClr="FFFFFF">
                            <a:lumMod val="85000"/>
                          </a:sysClr>
                        </a:solidFill>
                        <a:ln>
                          <a:noFill/>
                        </a:ln>
                      </wps:spPr>
                      <wps:txbx>
                        <w:txbxContent>
                          <w:p w14:paraId="2D1896F4" w14:textId="77777777" w:rsidR="00F6266B" w:rsidRPr="007871B4" w:rsidRDefault="00F6266B" w:rsidP="00A4717C">
                            <w:pPr>
                              <w:pStyle w:val="Web"/>
                              <w:spacing w:before="0" w:beforeAutospacing="0" w:after="0" w:afterAutospacing="0"/>
                              <w:jc w:val="center"/>
                              <w:textAlignment w:val="baseline"/>
                              <w:rPr>
                                <w:sz w:val="16"/>
                                <w:lang w:eastAsia="zh-HK"/>
                              </w:rPr>
                            </w:pPr>
                            <w:r w:rsidRPr="007871B4">
                              <w:rPr>
                                <w:rFonts w:ascii="Microsoft JhengHei" w:eastAsia="Microsoft JhengHei" w:hAnsi="Microsoft JhengHei" w:cstheme="minorBidi" w:hint="eastAsia"/>
                                <w:b/>
                                <w:bCs/>
                                <w:color w:val="000000" w:themeColor="text1"/>
                                <w:kern w:val="24"/>
                                <w:szCs w:val="40"/>
                              </w:rPr>
                              <w:t>如果重選的立法會仍以全體議員三分之二多數通過所爭議的原案，而行政長官仍拒絕簽署</w:t>
                            </w:r>
                          </w:p>
                        </w:txbxContent>
                      </wps:txbx>
                      <wps:bodyPr wrap="square">
                        <a:spAutoFit/>
                      </wps:bodyPr>
                    </wps:wsp>
                  </a:graphicData>
                </a:graphic>
                <wp14:sizeRelH relativeFrom="margin">
                  <wp14:pctWidth>0</wp14:pctWidth>
                </wp14:sizeRelH>
              </wp:anchor>
            </w:drawing>
          </mc:Choice>
          <mc:Fallback>
            <w:pict>
              <v:rect w14:anchorId="346511E9" id="_x0000_s1191" style="position:absolute;left:0;text-align:left;margin-left:253.7pt;margin-top:6.75pt;width:271.3pt;height:79.95pt;z-index:2517222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9we7wEAALgDAAAOAAAAZHJzL2Uyb0RvYy54bWysU8tu2zAQvBfoPxC815L8QipYDoIE7iVt&#10;g6b9AJqkLKIUl+XSlvz3XdKPJumtqA+Ed7k7OzscrW7H3rKDDmjANbyalJxpJ0EZt2v4j++bDzec&#10;YRROCQtON/yokd+u379bDb7WU+jAKh0YgTisB9/wLkZfFwXKTvcCJ+C1o8sWQi8ihWFXqCAGQu9t&#10;MS3LZTFAUD6A1IiUfThd8nXGb1st49e2RR2ZbThxi/kM+dyms1ivRL0LwndGnmmIf2DRC+No6BXq&#10;QUTB9sH8BdUbGQChjRMJfQFta6TOO9A2Vflmm+dOeJ13IXHQX2XC/wcrvxyeAjOq4fN5ufjImRM9&#10;PdM3Ek64ndVsliQaPNZU+eyfQloS/SPIn8gc3HdUpe9CgKHTQhGxKtUXrxpSgNTKtsNnUIQu9hGy&#10;WmMb+gRIOrAxP8rx+ih6jExScjafL6YzspGku6qsFrPlIs8Q9aXdB4yfNPQs/Wl4IPIZXhweMSY6&#10;or6UZPpgjdoYa3NwxHsb2EGQQchXCgbOrMBIyYZv8i9j2X1P5E91N4uyzNYhYMz9eQa+xLUuoTtI&#10;c04UUiYLk7Q4aRrH7ZjFr6bLi85bUEfSaiBPNhx/7UVIFkii35FsG5MXSpKeCs+YZI/M4Wzl5L+X&#10;ca7688GtfwMAAP//AwBQSwMEFAAGAAgAAAAhAAbhoWzfAAAACwEAAA8AAABkcnMvZG93bnJldi54&#10;bWxMj8FOwzAQRO9I/IO1SNyoHZIQCHEqhNQLEoe2XLjZ8RJHxHaI3Tb9e7YnuO1onmZnmvXiRnbE&#10;OQ7BS8hWAhj6LpjB9xI+9pu7R2AxKW/UGDxKOGOEdXt91ajahJPf4nGXekYhPtZKgk1pqjmPnUWn&#10;4ipM6Mn7CrNTieTcczOrE4W7kd8L8cCdGjx9sGrCV4vd9+7gJBT7p/NWVz+fWY46vr9tbMa1lfL2&#10;Znl5BpZwSX8wXOpTdWipkw4HbyIbJZSiKgglIy+BXQBRClqn6aryAnjb8P8b2l8AAAD//wMAUEsB&#10;Ai0AFAAGAAgAAAAhALaDOJL+AAAA4QEAABMAAAAAAAAAAAAAAAAAAAAAAFtDb250ZW50X1R5cGVz&#10;XS54bWxQSwECLQAUAAYACAAAACEAOP0h/9YAAACUAQAACwAAAAAAAAAAAAAAAAAvAQAAX3JlbHMv&#10;LnJlbHNQSwECLQAUAAYACAAAACEART/cHu8BAAC4AwAADgAAAAAAAAAAAAAAAAAuAgAAZHJzL2Uy&#10;b0RvYy54bWxQSwECLQAUAAYACAAAACEABuGhbN8AAAALAQAADwAAAAAAAAAAAAAAAABJBAAAZHJz&#10;L2Rvd25yZXYueG1sUEsFBgAAAAAEAAQA8wAAAFUFAAAAAA==&#10;" fillcolor="#d9d9d9" stroked="f">
                <v:textbox style="mso-fit-shape-to-text:t">
                  <w:txbxContent>
                    <w:p w14:paraId="2D1896F4" w14:textId="77777777" w:rsidR="00F6266B" w:rsidRPr="007871B4" w:rsidRDefault="00F6266B" w:rsidP="00A4717C">
                      <w:pPr>
                        <w:pStyle w:val="Web"/>
                        <w:spacing w:before="0" w:beforeAutospacing="0" w:after="0" w:afterAutospacing="0"/>
                        <w:jc w:val="center"/>
                        <w:textAlignment w:val="baseline"/>
                        <w:rPr>
                          <w:sz w:val="16"/>
                          <w:lang w:eastAsia="zh-HK"/>
                        </w:rPr>
                      </w:pPr>
                      <w:r w:rsidRPr="007871B4">
                        <w:rPr>
                          <w:rFonts w:ascii="Microsoft JhengHei" w:eastAsia="Microsoft JhengHei" w:hAnsi="Microsoft JhengHei" w:cstheme="minorBidi" w:hint="eastAsia"/>
                          <w:b/>
                          <w:bCs/>
                          <w:color w:val="000000" w:themeColor="text1"/>
                          <w:kern w:val="24"/>
                          <w:szCs w:val="40"/>
                        </w:rPr>
                        <w:t>如果重選的立法會仍以全體議員三分之二多數通過所爭議的原案，而行政長官仍拒絕簽署</w:t>
                      </w:r>
                    </w:p>
                  </w:txbxContent>
                </v:textbox>
                <w10:wrap anchorx="page"/>
              </v:rect>
            </w:pict>
          </mc:Fallback>
        </mc:AlternateContent>
      </w:r>
    </w:p>
    <w:p w14:paraId="67069BDD" w14:textId="77777777" w:rsidR="00A4717C" w:rsidRDefault="00A4717C" w:rsidP="00A4717C">
      <w:pPr>
        <w:rPr>
          <w:lang w:eastAsia="zh-HK"/>
        </w:rPr>
      </w:pPr>
    </w:p>
    <w:p w14:paraId="03964A93" w14:textId="77777777" w:rsidR="00A4717C" w:rsidRDefault="00A4717C" w:rsidP="00A4717C">
      <w:pPr>
        <w:rPr>
          <w:lang w:eastAsia="zh-HK"/>
        </w:rPr>
      </w:pPr>
    </w:p>
    <w:p w14:paraId="37B7A259" w14:textId="77777777" w:rsidR="00A4717C" w:rsidRDefault="00A4717C" w:rsidP="00A4717C">
      <w:pPr>
        <w:rPr>
          <w:lang w:eastAsia="zh-HK"/>
        </w:rPr>
      </w:pPr>
      <w:r w:rsidRPr="002C2B20">
        <w:rPr>
          <w:noProof/>
        </w:rPr>
        <mc:AlternateContent>
          <mc:Choice Requires="wpg">
            <w:drawing>
              <wp:anchor distT="0" distB="0" distL="114300" distR="114300" simplePos="0" relativeHeight="251725312" behindDoc="0" locked="0" layoutInCell="1" allowOverlap="1" wp14:anchorId="02EECE6C" wp14:editId="30E11288">
                <wp:simplePos x="0" y="0"/>
                <wp:positionH relativeFrom="page">
                  <wp:posOffset>5600700</wp:posOffset>
                </wp:positionH>
                <wp:positionV relativeFrom="paragraph">
                  <wp:posOffset>153489</wp:posOffset>
                </wp:positionV>
                <wp:extent cx="1861276" cy="709930"/>
                <wp:effectExtent l="76200" t="0" r="0" b="185420"/>
                <wp:wrapNone/>
                <wp:docPr id="44063" name="群組 26"/>
                <wp:cNvGraphicFramePr/>
                <a:graphic xmlns:a="http://schemas.openxmlformats.org/drawingml/2006/main">
                  <a:graphicData uri="http://schemas.microsoft.com/office/word/2010/wordprocessingGroup">
                    <wpg:wgp>
                      <wpg:cNvGrpSpPr/>
                      <wpg:grpSpPr>
                        <a:xfrm>
                          <a:off x="0" y="0"/>
                          <a:ext cx="1861276" cy="709930"/>
                          <a:chOff x="0" y="0"/>
                          <a:chExt cx="1926872" cy="710332"/>
                        </a:xfrm>
                      </wpg:grpSpPr>
                      <wps:wsp>
                        <wps:cNvPr id="4128" name="文字方塊 27"/>
                        <wps:cNvSpPr txBox="1"/>
                        <wps:spPr>
                          <a:xfrm>
                            <a:off x="0" y="355367"/>
                            <a:ext cx="1720215" cy="354965"/>
                          </a:xfrm>
                          <a:prstGeom prst="rect">
                            <a:avLst/>
                          </a:prstGeom>
                          <a:solidFill>
                            <a:srgbClr val="FFC000"/>
                          </a:solidFill>
                          <a:ln>
                            <a:solidFill>
                              <a:sysClr val="windowText" lastClr="000000"/>
                            </a:solidFill>
                          </a:ln>
                          <a:scene3d>
                            <a:camera prst="orthographicFront">
                              <a:rot lat="0" lon="0" rev="21000000"/>
                            </a:camera>
                            <a:lightRig rig="threePt" dir="t"/>
                          </a:scene3d>
                        </wps:spPr>
                        <wps:txbx>
                          <w:txbxContent>
                            <w:p w14:paraId="2363C9B0" w14:textId="77777777" w:rsidR="00F6266B" w:rsidRPr="002C2B20" w:rsidRDefault="00F6266B" w:rsidP="00A4717C">
                              <w:pPr>
                                <w:pStyle w:val="Web"/>
                                <w:spacing w:before="0" w:beforeAutospacing="0" w:after="0" w:afterAutospacing="0"/>
                                <w:jc w:val="center"/>
                                <w:textAlignment w:val="baseline"/>
                                <w:rPr>
                                  <w:lang w:eastAsia="zh-HK"/>
                                </w:rPr>
                              </w:pPr>
                              <w:r w:rsidRPr="002C2B20">
                                <w:rPr>
                                  <w:rFonts w:ascii="Microsoft JhengHei" w:eastAsia="Microsoft JhengHei" w:hAnsi="Microsoft JhengHei" w:cstheme="minorBidi" w:hint="eastAsia"/>
                                  <w:b/>
                                  <w:bCs/>
                                  <w:color w:val="000000" w:themeColor="text1"/>
                                  <w:kern w:val="24"/>
                                </w:rPr>
                                <w:t>第五十二條</w:t>
                              </w:r>
                            </w:p>
                          </w:txbxContent>
                        </wps:txbx>
                        <wps:bodyPr wrap="square" rtlCol="0">
                          <a:noAutofit/>
                        </wps:bodyPr>
                      </wps:wsp>
                      <wps:wsp>
                        <wps:cNvPr id="4130" name="文字方塊 28"/>
                        <wps:cNvSpPr txBox="1"/>
                        <wps:spPr>
                          <a:xfrm>
                            <a:off x="206657" y="0"/>
                            <a:ext cx="1720215" cy="354965"/>
                          </a:xfrm>
                          <a:prstGeom prst="rect">
                            <a:avLst/>
                          </a:prstGeom>
                          <a:noFill/>
                          <a:scene3d>
                            <a:camera prst="orthographicFront">
                              <a:rot lat="0" lon="0" rev="21000000"/>
                            </a:camera>
                            <a:lightRig rig="threePt" dir="t"/>
                          </a:scene3d>
                        </wps:spPr>
                        <wps:txbx>
                          <w:txbxContent>
                            <w:p w14:paraId="463D1D82" w14:textId="77777777" w:rsidR="00F6266B" w:rsidRPr="002C2B20" w:rsidRDefault="00F6266B" w:rsidP="00A4717C">
                              <w:pPr>
                                <w:pStyle w:val="Web"/>
                                <w:spacing w:before="0" w:beforeAutospacing="0" w:after="0" w:afterAutospacing="0"/>
                                <w:textAlignment w:val="baseline"/>
                                <w:rPr>
                                  <w:lang w:eastAsia="zh-HK"/>
                                </w:rPr>
                              </w:pPr>
                              <w:r w:rsidRPr="002C2B20">
                                <w:rPr>
                                  <w:rFonts w:ascii="Microsoft JhengHei" w:eastAsia="Microsoft JhengHei" w:hAnsi="Microsoft JhengHei" w:cstheme="minorBidi" w:hint="eastAsia"/>
                                  <w:color w:val="000000" w:themeColor="text1"/>
                                  <w:kern w:val="24"/>
                                </w:rPr>
                                <w:t>根據</w:t>
                              </w:r>
                              <w:r w:rsidRPr="002C2B20">
                                <w:rPr>
                                  <w:rFonts w:ascii="Microsoft JhengHei" w:eastAsia="Microsoft JhengHei" w:hAnsi="Microsoft JhengHei" w:cstheme="minorBidi" w:hint="eastAsia"/>
                                  <w:color w:val="000000" w:themeColor="text1"/>
                                  <w:kern w:val="24"/>
                                  <w:lang w:eastAsia="zh-HK"/>
                                </w:rPr>
                                <w:t>《</w:t>
                              </w:r>
                              <w:r w:rsidRPr="002C2B20">
                                <w:rPr>
                                  <w:rFonts w:ascii="Microsoft JhengHei" w:eastAsia="Microsoft JhengHei" w:hAnsi="Microsoft JhengHei" w:cstheme="minorBidi" w:hint="eastAsia"/>
                                  <w:color w:val="000000" w:themeColor="text1"/>
                                  <w:kern w:val="24"/>
                                </w:rPr>
                                <w:t>基本法</w:t>
                              </w:r>
                              <w:r w:rsidRPr="002C2B20">
                                <w:rPr>
                                  <w:rFonts w:ascii="Microsoft JhengHei" w:eastAsia="Microsoft JhengHei" w:hAnsi="Microsoft JhengHei" w:cstheme="minorBidi" w:hint="eastAsia"/>
                                  <w:color w:val="000000" w:themeColor="text1"/>
                                  <w:kern w:val="24"/>
                                  <w:lang w:eastAsia="zh-HK"/>
                                </w:rPr>
                                <w:t>》</w:t>
                              </w:r>
                            </w:p>
                          </w:txbxContent>
                        </wps:txbx>
                        <wps:bodyPr wrap="square" rtlCol="0">
                          <a:noAutofit/>
                        </wps:bodyPr>
                      </wps:wsp>
                    </wpg:wgp>
                  </a:graphicData>
                </a:graphic>
                <wp14:sizeRelH relativeFrom="margin">
                  <wp14:pctWidth>0</wp14:pctWidth>
                </wp14:sizeRelH>
              </wp:anchor>
            </w:drawing>
          </mc:Choice>
          <mc:Fallback>
            <w:pict>
              <v:group w14:anchorId="02EECE6C" id="群組 26" o:spid="_x0000_s1192" style="position:absolute;left:0;text-align:left;margin-left:441pt;margin-top:12.1pt;width:146.55pt;height:55.9pt;z-index:251725312;mso-position-horizontal-relative:page;mso-width-relative:margin" coordsize="19268,7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Aut1QIAAIgHAAAOAAAAZHJzL2Uyb0RvYy54bWzMVctu1DAU3SPxD5b3NK9OZiZqpoKW6QZB&#10;RcsHeBwnsZTEwfZMMnskJD6grJHYsmTBhr9p+xtcO48+WVAqxCwy8ev43HPPvdnbb8sCbZhUXFQx&#10;9nZcjFhFRcKrLMbvTpfPZhgpTaqEFKJiMd4yhfcXT5/sNXXEfJGLImESAUiloqaOca51HTmOojkr&#10;idoRNatgMRWyJBqGMnMSSRpALwvHd93QaYRMaikoUwpmD7tFvLD4acqofpOmimlUxBi4afuU9rky&#10;T2exR6JMkjrntKdBHsCiJLyCS0eoQ6IJWkt+B6rkVAolUr1DRemINOWU2RggGs+9Fc2RFOvaxpJF&#10;TVaPMoG0t3R6MCx9vTmWiCcx3t11wwCjipSQpsufXy+/f0B+aARq6iyCfUeyPqmPZT+RdSMTc5vK&#10;0vxDNKi10m5HaVmrEYVJbxZ6/jTEiMLa1J3Pg157mkOC7hyj+cvh4NwPZ1O/P+i5QeAbTs5wrWPY&#10;jWSaGmykrpRSf6fUSU5qZhOgjAKDUp4Pru6Eujj7eP7t88XZj/Mvn5A/7eSym41WSLcvhIl+mFcw&#10;+VvJgskkCC0EiUbdpr7re5Mu/GCyOw8nN8InUS2VPmKiROYlxhIsb51INq+U7pQatpiblSh4suRF&#10;YQcyWx0UEm0IlMdyeeC6Nisg7o1tRXX35FaNB6EcE9GcAmWMCqI0LED+7a/neg0NsHs4yioWJAaZ&#10;guck6QMQUueir8ilFFUXjRRQwqQrX+gk1mWSbWLsezdu6qAMaMGzXL/lGZIc6kXnkrFjIJhwIKcH&#10;XgMHcJGKuuSYN92uWlsU4NkhdSuRbCGjDfSKGKv3ayIZRlIXB8K2FnNlJZ6vtUi5ld3gdGfArb0v&#10;TS39E4NCdd1r0NkQDbj5Twzqu2E4mWJ0T2E/tkErYdwJxgUTDun5vy0yivo4FrEdDdq9bXJ9IZjv&#10;yfWxtdTVB3TxCwAA//8DAFBLAwQUAAYACAAAACEA4sCIKeIAAAALAQAADwAAAGRycy9kb3ducmV2&#10;LnhtbEyPQUvDQBCF74L/YRnBm91samuI2ZRS1FMRbAXxNk2mSWh2NmS3Sfrv3Z7s7Q3v8eZ72Woy&#10;rRiod41lDWoWgSAubNlwpeF7//6UgHAeucTWMmm4kINVfn+XYVrakb9o2PlKhBJ2KWqove9SKV1R&#10;k0E3sx1x8I62N+jD2Vey7HEM5aaVcRQtpcGGw4caO9rUVJx2Z6PhY8RxPVdvw/Z03Fx+94vPn60i&#10;rR8fpvUrCE+T/w/DFT+gQx6YDvbMpROthiSJwxavIX6OQVwD6mWhQByCmi8jkHkmbzfkfwAAAP//&#10;AwBQSwECLQAUAAYACAAAACEAtoM4kv4AAADhAQAAEwAAAAAAAAAAAAAAAAAAAAAAW0NvbnRlbnRf&#10;VHlwZXNdLnhtbFBLAQItABQABgAIAAAAIQA4/SH/1gAAAJQBAAALAAAAAAAAAAAAAAAAAC8BAABf&#10;cmVscy8ucmVsc1BLAQItABQABgAIAAAAIQAWfAut1QIAAIgHAAAOAAAAAAAAAAAAAAAAAC4CAABk&#10;cnMvZTJvRG9jLnhtbFBLAQItABQABgAIAAAAIQDiwIgp4gAAAAsBAAAPAAAAAAAAAAAAAAAAAC8F&#10;AABkcnMvZG93bnJldi54bWxQSwUGAAAAAAQABADzAAAAPgYAAAAA&#10;">
                <v:shape id="文字方塊 27" o:spid="_x0000_s1193" type="#_x0000_t202" style="position:absolute;top:3553;width:17202;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7h/wAAAAN0AAAAPAAAAZHJzL2Rvd25yZXYueG1sRE/LqsIw&#10;EN0L/kMYwZ2miohUo4giuhDEJy6HZmyLzaQ2Uev9+puF4PJw3pNZbQrxosrllhX0uhEI4sTqnFMF&#10;p+OqMwLhPLLGwjIp+JCD2bTZmGCs7Zv39Dr4VIQQdjEqyLwvYyldkpFB17UlceButjLoA6xSqSt8&#10;h3BTyH4UDaXBnENDhiUtMkruh6dR8Eyu1/Nlt5aLx92vifZLc9r+KdVu1fMxCE+1/4m/7o1WMOj1&#10;w9zwJjwBOf0HAAD//wMAUEsBAi0AFAAGAAgAAAAhANvh9svuAAAAhQEAABMAAAAAAAAAAAAAAAAA&#10;AAAAAFtDb250ZW50X1R5cGVzXS54bWxQSwECLQAUAAYACAAAACEAWvQsW78AAAAVAQAACwAAAAAA&#10;AAAAAAAAAAAfAQAAX3JlbHMvLnJlbHNQSwECLQAUAAYACAAAACEAEy+4f8AAAADdAAAADwAAAAAA&#10;AAAAAAAAAAAHAgAAZHJzL2Rvd25yZXYueG1sUEsFBgAAAAADAAMAtwAAAPQCAAAAAA==&#10;" fillcolor="#ffc000" strokecolor="windowText">
                  <v:textbox>
                    <w:txbxContent>
                      <w:p w14:paraId="2363C9B0" w14:textId="77777777" w:rsidR="00F6266B" w:rsidRPr="002C2B20" w:rsidRDefault="00F6266B" w:rsidP="00A4717C">
                        <w:pPr>
                          <w:pStyle w:val="Web"/>
                          <w:spacing w:before="0" w:beforeAutospacing="0" w:after="0" w:afterAutospacing="0"/>
                          <w:jc w:val="center"/>
                          <w:textAlignment w:val="baseline"/>
                          <w:rPr>
                            <w:lang w:eastAsia="zh-HK"/>
                          </w:rPr>
                        </w:pPr>
                        <w:r w:rsidRPr="002C2B20">
                          <w:rPr>
                            <w:rFonts w:ascii="Microsoft JhengHei" w:eastAsia="Microsoft JhengHei" w:hAnsi="Microsoft JhengHei" w:cstheme="minorBidi" w:hint="eastAsia"/>
                            <w:b/>
                            <w:bCs/>
                            <w:color w:val="000000" w:themeColor="text1"/>
                            <w:kern w:val="24"/>
                          </w:rPr>
                          <w:t>第五十二條</w:t>
                        </w:r>
                      </w:p>
                    </w:txbxContent>
                  </v:textbox>
                </v:shape>
                <v:shape id="_x0000_s1194" type="#_x0000_t202" style="position:absolute;left:2066;width:17202;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U4wwAAAN0AAAAPAAAAZHJzL2Rvd25yZXYueG1sRE/LasJA&#10;FN0X/IfhCu6aGasVTR1DaSl0ZTE+wN0lc01CM3dCZpqkf+8sCl0eznubjbYRPXW+dqxhnigQxIUz&#10;NZcaTsePxzUIH5ANNo5Jwy95yHaThy2mxg18oD4PpYgh7FPUUIXQplL6oiKLPnEtceRurrMYIuxK&#10;aTocYrht5JNSK2mx5thQYUtvFRXf+Y/VcN7frpel+irf7XM7uFFJthup9Ww6vr6ACDSGf/Gf+9No&#10;WM4XcX98E5+A3N0BAAD//wMAUEsBAi0AFAAGAAgAAAAhANvh9svuAAAAhQEAABMAAAAAAAAAAAAA&#10;AAAAAAAAAFtDb250ZW50X1R5cGVzXS54bWxQSwECLQAUAAYACAAAACEAWvQsW78AAAAVAQAACwAA&#10;AAAAAAAAAAAAAAAfAQAAX3JlbHMvLnJlbHNQSwECLQAUAAYACAAAACEAgxolOMMAAADdAAAADwAA&#10;AAAAAAAAAAAAAAAHAgAAZHJzL2Rvd25yZXYueG1sUEsFBgAAAAADAAMAtwAAAPcCAAAAAA==&#10;" filled="f" stroked="f">
                  <v:textbox>
                    <w:txbxContent>
                      <w:p w14:paraId="463D1D82" w14:textId="77777777" w:rsidR="00F6266B" w:rsidRPr="002C2B20" w:rsidRDefault="00F6266B" w:rsidP="00A4717C">
                        <w:pPr>
                          <w:pStyle w:val="Web"/>
                          <w:spacing w:before="0" w:beforeAutospacing="0" w:after="0" w:afterAutospacing="0"/>
                          <w:textAlignment w:val="baseline"/>
                          <w:rPr>
                            <w:lang w:eastAsia="zh-HK"/>
                          </w:rPr>
                        </w:pPr>
                        <w:r w:rsidRPr="002C2B20">
                          <w:rPr>
                            <w:rFonts w:ascii="Microsoft JhengHei" w:eastAsia="Microsoft JhengHei" w:hAnsi="Microsoft JhengHei" w:cstheme="minorBidi" w:hint="eastAsia"/>
                            <w:color w:val="000000" w:themeColor="text1"/>
                            <w:kern w:val="24"/>
                          </w:rPr>
                          <w:t>根據</w:t>
                        </w:r>
                        <w:r w:rsidRPr="002C2B20">
                          <w:rPr>
                            <w:rFonts w:ascii="Microsoft JhengHei" w:eastAsia="Microsoft JhengHei" w:hAnsi="Microsoft JhengHei" w:cstheme="minorBidi" w:hint="eastAsia"/>
                            <w:color w:val="000000" w:themeColor="text1"/>
                            <w:kern w:val="24"/>
                            <w:lang w:eastAsia="zh-HK"/>
                          </w:rPr>
                          <w:t>《</w:t>
                        </w:r>
                        <w:r w:rsidRPr="002C2B20">
                          <w:rPr>
                            <w:rFonts w:ascii="Microsoft JhengHei" w:eastAsia="Microsoft JhengHei" w:hAnsi="Microsoft JhengHei" w:cstheme="minorBidi" w:hint="eastAsia"/>
                            <w:color w:val="000000" w:themeColor="text1"/>
                            <w:kern w:val="24"/>
                          </w:rPr>
                          <w:t>基本法</w:t>
                        </w:r>
                        <w:r w:rsidRPr="002C2B20">
                          <w:rPr>
                            <w:rFonts w:ascii="Microsoft JhengHei" w:eastAsia="Microsoft JhengHei" w:hAnsi="Microsoft JhengHei" w:cstheme="minorBidi" w:hint="eastAsia"/>
                            <w:color w:val="000000" w:themeColor="text1"/>
                            <w:kern w:val="24"/>
                            <w:lang w:eastAsia="zh-HK"/>
                          </w:rPr>
                          <w:t>》</w:t>
                        </w:r>
                      </w:p>
                    </w:txbxContent>
                  </v:textbox>
                </v:shape>
                <w10:wrap anchorx="page"/>
              </v:group>
            </w:pict>
          </mc:Fallback>
        </mc:AlternateContent>
      </w:r>
    </w:p>
    <w:p w14:paraId="1ADC0BF9" w14:textId="77777777" w:rsidR="00A4717C" w:rsidRDefault="00A4717C" w:rsidP="00A4717C">
      <w:pPr>
        <w:rPr>
          <w:lang w:eastAsia="zh-HK"/>
        </w:rPr>
      </w:pPr>
      <w:r>
        <w:rPr>
          <w:noProof/>
        </w:rPr>
        <mc:AlternateContent>
          <mc:Choice Requires="wps">
            <w:drawing>
              <wp:anchor distT="0" distB="0" distL="114300" distR="114300" simplePos="0" relativeHeight="251724288" behindDoc="0" locked="0" layoutInCell="1" allowOverlap="1" wp14:anchorId="0963AB57" wp14:editId="4590AF24">
                <wp:simplePos x="0" y="0"/>
                <wp:positionH relativeFrom="column">
                  <wp:posOffset>3891643</wp:posOffset>
                </wp:positionH>
                <wp:positionV relativeFrom="paragraph">
                  <wp:posOffset>19050</wp:posOffset>
                </wp:positionV>
                <wp:extent cx="1270" cy="502920"/>
                <wp:effectExtent l="95250" t="19050" r="93980" b="87630"/>
                <wp:wrapNone/>
                <wp:docPr id="44061" name="直線單箭頭接點 4"/>
                <wp:cNvGraphicFramePr/>
                <a:graphic xmlns:a="http://schemas.openxmlformats.org/drawingml/2006/main">
                  <a:graphicData uri="http://schemas.microsoft.com/office/word/2010/wordprocessingShape">
                    <wps:wsp>
                      <wps:cNvCnPr/>
                      <wps:spPr>
                        <a:xfrm>
                          <a:off x="0" y="0"/>
                          <a:ext cx="1270" cy="50292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2A86B373" id="直線單箭頭接點 4" o:spid="_x0000_s1026" type="#_x0000_t32" style="position:absolute;margin-left:306.45pt;margin-top:1.5pt;width:.1pt;height:39.6pt;z-index:251724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2RwIAAEAEAAAOAAAAZHJzL2Uyb0RvYy54bWysU82O0zAQviPxDpbvNGnoLkvVdA8tywVB&#10;xS7iPE2cxJJjW2O3aV+CIweQ0F447p6QOPA8UO1bMHa6pcANkYPj8Xh+vm8+T843rWJrgU4anfPh&#10;IOVM6MKUUtc5f3N18eiMM+dBl6CMFjnfCsfPpw8fTDo7FplpjCoFMkqi3bizOW+8t+MkcUUjWnAD&#10;Y4UmZ2WwBU8m1kmJ0FH2ViVZmp4mncHSoimEc3Q67518GvNXlSj8q6pywjOVc+rNxxXjugxrMp3A&#10;uEawjSz2bcA/dNGC1FT0kGoOHtgK5V+pWlmgcabyg8K0iakqWYiIgdAM0z/QXDZgRcRC5Dh7oMn9&#10;v7TFy/UCmSxzPhqlp0PONLQ0pt3HL7uvH76/v93d3txd3/x49/nu2yc2CnR11o0paqYXuLecXWDA&#10;vqmwDX9CxTaR4u2BYrHxrKDDYfaExlCQ4yTNnmZxAMmvUIvOPxemZWGTc+cRZN34mdGaRmlwGEmG&#10;9QvnqTgF3geEutpcSKXiRJVmXc6zk1EaqgEJq1Lgadtagup0zRmomhRbeIwpnVGyDOEhkdu6mUK2&#10;BhINaa003RX1z5kC58lBoOIX2KAWfgsN/czBNX1wdPUa8yDVM10yv7XELyCabh+vdKgpolgJV2Rw&#10;5QVeNmXHlmqFryGMJ5TkrJSBF1J+b1AvAWO00Pi30jdRNIH3iATr5QFKvNefg7IN9D0+PgvReyj9&#10;9QjL3PcQraP2kqCAfuZhtzTlNkohnpNM4/39kwrv4Nim/fHDn/4EAAD//wMAUEsDBBQABgAIAAAA&#10;IQBA38Rf3gAAAAgBAAAPAAAAZHJzL2Rvd25yZXYueG1sTI/NTsMwEITvSLyDtUjcqJNUhDbNpuJf&#10;4oJE4AHceElC43UUOz/l6TEnOI5mNPNNvl9MJyYaXGsZIV5FIIgrq1uuET7en642IJxXrFVnmRBO&#10;5GBfnJ/lKtN25jeaSl+LUMIuUwiN930mpasaMsqtbE8cvE87GOWDHGqpBzWHctPJJIpSaVTLYaFR&#10;Pd03VB3L0SB8mwd+NNP18/g1pS/z690pOt6UiJcXy+0OhKfF/4XhFz+gQxGYDnZk7USHkMbJNkQR&#10;1uFS8NN4HYM4IGySBGSRy/8Hih8AAAD//wMAUEsBAi0AFAAGAAgAAAAhALaDOJL+AAAA4QEAABMA&#10;AAAAAAAAAAAAAAAAAAAAAFtDb250ZW50X1R5cGVzXS54bWxQSwECLQAUAAYACAAAACEAOP0h/9YA&#10;AACUAQAACwAAAAAAAAAAAAAAAAAvAQAAX3JlbHMvLnJlbHNQSwECLQAUAAYACAAAACEAkh74tkcC&#10;AABABAAADgAAAAAAAAAAAAAAAAAuAgAAZHJzL2Uyb0RvYy54bWxQSwECLQAUAAYACAAAACEAQN/E&#10;X94AAAAIAQAADwAAAAAAAAAAAAAAAAChBAAAZHJzL2Rvd25yZXYueG1sUEsFBgAAAAAEAAQA8wAA&#10;AKwFAAAAAA==&#10;" strokecolor="windowText" strokeweight="2pt">
                <v:stroke endarrow="open"/>
                <v:shadow on="t" color="black" opacity="24903f" origin=",.5" offset="0,.55556mm"/>
              </v:shape>
            </w:pict>
          </mc:Fallback>
        </mc:AlternateContent>
      </w:r>
    </w:p>
    <w:p w14:paraId="06C4088E" w14:textId="77777777" w:rsidR="00A4717C" w:rsidRDefault="00A4717C" w:rsidP="00A4717C">
      <w:pPr>
        <w:rPr>
          <w:lang w:eastAsia="zh-HK"/>
        </w:rPr>
      </w:pPr>
    </w:p>
    <w:p w14:paraId="2988F2CC" w14:textId="77777777" w:rsidR="00A4717C" w:rsidRPr="007066B3" w:rsidRDefault="00A4717C" w:rsidP="00A4717C">
      <w:pPr>
        <w:rPr>
          <w:lang w:eastAsia="zh-HK"/>
        </w:rPr>
      </w:pPr>
    </w:p>
    <w:p w14:paraId="05D75354" w14:textId="77777777" w:rsidR="00A4717C" w:rsidRDefault="00A4717C" w:rsidP="00A4717C">
      <w:pPr>
        <w:rPr>
          <w:b/>
          <w:lang w:eastAsia="zh-HK"/>
        </w:rPr>
      </w:pPr>
      <w:r w:rsidRPr="00ED1210">
        <w:rPr>
          <w:noProof/>
        </w:rPr>
        <mc:AlternateContent>
          <mc:Choice Requires="wps">
            <w:drawing>
              <wp:anchor distT="0" distB="0" distL="114300" distR="114300" simplePos="0" relativeHeight="251723264" behindDoc="0" locked="0" layoutInCell="1" allowOverlap="1" wp14:anchorId="51A9C443" wp14:editId="5A9BD9B5">
                <wp:simplePos x="0" y="0"/>
                <wp:positionH relativeFrom="margin">
                  <wp:posOffset>2168253</wp:posOffset>
                </wp:positionH>
                <wp:positionV relativeFrom="paragraph">
                  <wp:posOffset>6985</wp:posOffset>
                </wp:positionV>
                <wp:extent cx="3455670" cy="400050"/>
                <wp:effectExtent l="0" t="0" r="0" b="6985"/>
                <wp:wrapNone/>
                <wp:docPr id="4406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670" cy="400050"/>
                        </a:xfrm>
                        <a:prstGeom prst="rect">
                          <a:avLst/>
                        </a:prstGeom>
                        <a:solidFill>
                          <a:sysClr val="window" lastClr="FFFFFF">
                            <a:lumMod val="85000"/>
                          </a:sysClr>
                        </a:solidFill>
                        <a:ln>
                          <a:noFill/>
                        </a:ln>
                      </wps:spPr>
                      <wps:txbx>
                        <w:txbxContent>
                          <w:p w14:paraId="31A1E363" w14:textId="77777777" w:rsidR="00F6266B" w:rsidRPr="00ED1210" w:rsidRDefault="00F6266B" w:rsidP="00A4717C">
                            <w:pPr>
                              <w:pStyle w:val="Web"/>
                              <w:spacing w:before="0" w:beforeAutospacing="0" w:after="0" w:afterAutospacing="0"/>
                              <w:jc w:val="center"/>
                              <w:textAlignment w:val="baseline"/>
                              <w:rPr>
                                <w:sz w:val="16"/>
                                <w:lang w:eastAsia="zh-HK"/>
                              </w:rPr>
                            </w:pPr>
                            <w:r w:rsidRPr="00ED1210">
                              <w:rPr>
                                <w:rFonts w:ascii="Microsoft JhengHei" w:eastAsia="Microsoft JhengHei" w:hAnsi="Microsoft JhengHei" w:cstheme="minorBidi" w:hint="eastAsia"/>
                                <w:b/>
                                <w:bCs/>
                                <w:color w:val="000000" w:themeColor="text1"/>
                                <w:kern w:val="24"/>
                                <w:szCs w:val="40"/>
                              </w:rPr>
                              <w:t>行政長官必須辭職</w:t>
                            </w:r>
                          </w:p>
                        </w:txbxContent>
                      </wps:txbx>
                      <wps:bodyPr wrap="square">
                        <a:spAutoFit/>
                      </wps:bodyPr>
                    </wps:wsp>
                  </a:graphicData>
                </a:graphic>
                <wp14:sizeRelH relativeFrom="margin">
                  <wp14:pctWidth>0</wp14:pctWidth>
                </wp14:sizeRelH>
              </wp:anchor>
            </w:drawing>
          </mc:Choice>
          <mc:Fallback>
            <w:pict>
              <v:rect w14:anchorId="51A9C443" id="_x0000_s1195" style="position:absolute;left:0;text-align:left;margin-left:170.75pt;margin-top:.55pt;width:272.1pt;height:31.5pt;z-index:251723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dPq7gEAALcDAAAOAAAAZHJzL2Uyb0RvYy54bWysk89uEzEQxu9IvIPlO9lNmpSyyqaqWoVL&#10;gaqFB3Bsb9bC9hiPk928PWPnDwVuiBys2J75/M1vZpe3o7NsryMa8C2fTmrOtJegjN+2/NvX9bsb&#10;zjAJr4QFr1t+0MhvV2/fLIfQ6Bn0YJWOjEQ8NkNoeZ9SaKoKZa+dwAkE7emyg+hEom3cViqKgdSd&#10;rWZ1fV0NEFWIIDUinT4cL/mq6HedlulL16FOzLacvKWyxrJu8lqtlqLZRhF6I082xD+4cMJ4evQi&#10;9SCSYLto/pJyRkZA6NJEgqug64zUpQaqZlr/Uc1LL4IutRAcDBdM+P9k5ef9U2RGtXw+r6+JkBeO&#10;2vRM4ITfWs2uMqIhYEORL+Ep5iIxPIL8jszDfU9R+i5GGHotFBmb5vjqt4S8QUplm+ETKFIXuwSF&#10;1thFlwWJAxtLUw6XpugxMUmHV/PF4vo9OZN0N6/relG6VonmnB0ipo8aHMt/Wh7Je1EX+0dM2Y1o&#10;ziHFPVij1sbasjngvY1sL2g+aKwUDJxZgYkOW74uv6Jld468H+NuFuSilEkoSn55A1/rWp/VPeR3&#10;jhbySeGSURyRpnEzFvbT2Ycz5g2oA6EaaCRbjj92IuYJyMzviNralIIy0WPgSZOmo3g4TXIev9f7&#10;EvXre1v9BAAA//8DAFBLAwQUAAYACAAAACEAFIaBb94AAAAIAQAADwAAAGRycy9kb3ducmV2Lnht&#10;bEyPMU/DMBCFdyT+g3VIbNQxTds0xKkQUhckhrYsbHZ8jSNiO8Rum/57jomOp+/pve+qzeR6dsYx&#10;dsFLELMMGPommM63Ej4P26cCWEzKG9UHjxKuGGFT399VqjTh4nd43qeWUYmPpZJgUxpKzmNj0ak4&#10;CwN6YscwOpXoHFtuRnWhctfz5yxbcqc6TwtWDfhmsfnen5yE/LC+7vTq50vMUceP960VXFspHx+m&#10;1xdgCaf0H4Y/fVKHmpx0OHkTWS9hnosFRQkIYMSLYrECpiUscwG8rvjtA/UvAAAA//8DAFBLAQIt&#10;ABQABgAIAAAAIQC2gziS/gAAAOEBAAATAAAAAAAAAAAAAAAAAAAAAABbQ29udGVudF9UeXBlc10u&#10;eG1sUEsBAi0AFAAGAAgAAAAhADj9If/WAAAAlAEAAAsAAAAAAAAAAAAAAAAALwEAAF9yZWxzLy5y&#10;ZWxzUEsBAi0AFAAGAAgAAAAhAFTF0+ruAQAAtwMAAA4AAAAAAAAAAAAAAAAALgIAAGRycy9lMm9E&#10;b2MueG1sUEsBAi0AFAAGAAgAAAAhABSGgW/eAAAACAEAAA8AAAAAAAAAAAAAAAAASAQAAGRycy9k&#10;b3ducmV2LnhtbFBLBQYAAAAABAAEAPMAAABTBQAAAAA=&#10;" fillcolor="#d9d9d9" stroked="f">
                <v:textbox style="mso-fit-shape-to-text:t">
                  <w:txbxContent>
                    <w:p w14:paraId="31A1E363" w14:textId="77777777" w:rsidR="00F6266B" w:rsidRPr="00ED1210" w:rsidRDefault="00F6266B" w:rsidP="00A4717C">
                      <w:pPr>
                        <w:pStyle w:val="Web"/>
                        <w:spacing w:before="0" w:beforeAutospacing="0" w:after="0" w:afterAutospacing="0"/>
                        <w:jc w:val="center"/>
                        <w:textAlignment w:val="baseline"/>
                        <w:rPr>
                          <w:sz w:val="16"/>
                          <w:lang w:eastAsia="zh-HK"/>
                        </w:rPr>
                      </w:pPr>
                      <w:r w:rsidRPr="00ED1210">
                        <w:rPr>
                          <w:rFonts w:ascii="Microsoft JhengHei" w:eastAsia="Microsoft JhengHei" w:hAnsi="Microsoft JhengHei" w:cstheme="minorBidi" w:hint="eastAsia"/>
                          <w:b/>
                          <w:bCs/>
                          <w:color w:val="000000" w:themeColor="text1"/>
                          <w:kern w:val="24"/>
                          <w:szCs w:val="40"/>
                        </w:rPr>
                        <w:t>行政長官必須辭職</w:t>
                      </w:r>
                    </w:p>
                  </w:txbxContent>
                </v:textbox>
                <w10:wrap anchorx="margin"/>
              </v:rect>
            </w:pict>
          </mc:Fallback>
        </mc:AlternateContent>
      </w:r>
      <w:r>
        <w:rPr>
          <w:b/>
          <w:lang w:eastAsia="zh-HK"/>
        </w:rPr>
        <w:br w:type="page"/>
      </w:r>
    </w:p>
    <w:p w14:paraId="30A4817A" w14:textId="08D67C41" w:rsidR="00A4717C" w:rsidRPr="00F70404" w:rsidRDefault="00F70404" w:rsidP="00A4717C">
      <w:pPr>
        <w:ind w:left="0" w:firstLine="0"/>
        <w:rPr>
          <w:rFonts w:ascii="Microsoft JhengHei" w:eastAsia="Microsoft JhengHei" w:hAnsi="Microsoft JhengHei"/>
          <w:b/>
          <w:lang w:eastAsia="zh-HK"/>
        </w:rPr>
      </w:pPr>
      <w:r w:rsidRPr="00F70404">
        <w:rPr>
          <w:rFonts w:ascii="Microsoft JhengHei" w:eastAsia="Microsoft JhengHei" w:hAnsi="Microsoft JhengHei"/>
          <w:b/>
          <w:bCs/>
          <w:noProof/>
          <w:kern w:val="0"/>
        </w:rPr>
        <w:lastRenderedPageBreak/>
        <mc:AlternateContent>
          <mc:Choice Requires="wps">
            <w:drawing>
              <wp:anchor distT="0" distB="0" distL="114300" distR="114300" simplePos="0" relativeHeight="251697664" behindDoc="0" locked="0" layoutInCell="1" allowOverlap="1" wp14:anchorId="096C20AE" wp14:editId="27FBE898">
                <wp:simplePos x="0" y="0"/>
                <wp:positionH relativeFrom="margin">
                  <wp:align>right</wp:align>
                </wp:positionH>
                <wp:positionV relativeFrom="paragraph">
                  <wp:posOffset>333375</wp:posOffset>
                </wp:positionV>
                <wp:extent cx="5255260" cy="2489200"/>
                <wp:effectExtent l="0" t="0" r="21590" b="25400"/>
                <wp:wrapTopAndBottom/>
                <wp:docPr id="11290" name="文字方塊 11290"/>
                <wp:cNvGraphicFramePr/>
                <a:graphic xmlns:a="http://schemas.openxmlformats.org/drawingml/2006/main">
                  <a:graphicData uri="http://schemas.microsoft.com/office/word/2010/wordprocessingShape">
                    <wps:wsp>
                      <wps:cNvSpPr txBox="1"/>
                      <wps:spPr>
                        <a:xfrm>
                          <a:off x="0" y="0"/>
                          <a:ext cx="5255260" cy="2489200"/>
                        </a:xfrm>
                        <a:prstGeom prst="rect">
                          <a:avLst/>
                        </a:prstGeom>
                        <a:blipFill>
                          <a:blip r:embed="rId33"/>
                          <a:tile tx="0" ty="0" sx="100000" sy="100000" flip="none" algn="tl"/>
                        </a:blipFill>
                        <a:ln w="6350">
                          <a:solidFill>
                            <a:prstClr val="black"/>
                          </a:solidFill>
                        </a:ln>
                      </wps:spPr>
                      <wps:txbx>
                        <w:txbxContent>
                          <w:p w14:paraId="2A9D1AAB" w14:textId="77777777" w:rsidR="00F6266B" w:rsidRPr="00F70404" w:rsidRDefault="00F6266B" w:rsidP="00A4717C">
                            <w:pPr>
                              <w:spacing w:beforeLines="30" w:before="72"/>
                              <w:rPr>
                                <w:rFonts w:ascii="Microsoft JhengHei" w:eastAsia="Microsoft JhengHei" w:hAnsi="Microsoft JhengHei"/>
                                <w:b/>
                              </w:rPr>
                            </w:pPr>
                            <w:r w:rsidRPr="00F70404">
                              <w:rPr>
                                <w:rFonts w:ascii="Microsoft JhengHei" w:eastAsia="Microsoft JhengHei" w:hAnsi="Microsoft JhengHei"/>
                                <w:b/>
                              </w:rPr>
                              <w:t>《基本法》</w:t>
                            </w:r>
                            <w:r w:rsidRPr="00F70404">
                              <w:rPr>
                                <w:rFonts w:ascii="Microsoft JhengHei" w:eastAsia="Microsoft JhengHei" w:hAnsi="Microsoft JhengHei" w:hint="eastAsia"/>
                                <w:b/>
                              </w:rPr>
                              <w:t xml:space="preserve"> </w:t>
                            </w:r>
                          </w:p>
                          <w:p w14:paraId="6814D375" w14:textId="77777777" w:rsidR="00F6266B" w:rsidRPr="00F70404" w:rsidRDefault="00F6266B" w:rsidP="00A4717C">
                            <w:pPr>
                              <w:spacing w:beforeLines="30" w:before="72"/>
                              <w:ind w:left="0" w:firstLine="0"/>
                              <w:jc w:val="both"/>
                              <w:rPr>
                                <w:rFonts w:ascii="Microsoft JhengHei" w:eastAsia="Microsoft JhengHei" w:hAnsi="Microsoft JhengHei"/>
                                <w:b/>
                              </w:rPr>
                            </w:pPr>
                            <w:r w:rsidRPr="00F70404">
                              <w:rPr>
                                <w:rFonts w:ascii="Microsoft JhengHei" w:eastAsia="Microsoft JhengHei" w:hAnsi="Microsoft JhengHei" w:hint="eastAsia"/>
                                <w:b/>
                              </w:rPr>
                              <w:t>第二章：中央和香港特別行政區的關係</w:t>
                            </w:r>
                          </w:p>
                          <w:p w14:paraId="02011855" w14:textId="77777777" w:rsidR="00F6266B" w:rsidRPr="00F70404" w:rsidRDefault="00F6266B" w:rsidP="00A4717C">
                            <w:pPr>
                              <w:spacing w:beforeLines="30" w:before="72"/>
                              <w:ind w:left="0" w:firstLine="0"/>
                              <w:jc w:val="both"/>
                              <w:rPr>
                                <w:rFonts w:ascii="Microsoft JhengHei" w:eastAsia="Microsoft JhengHei" w:hAnsi="Microsoft JhengHei"/>
                              </w:rPr>
                            </w:pPr>
                            <w:r w:rsidRPr="00F70404">
                              <w:rPr>
                                <w:rFonts w:ascii="Microsoft JhengHei" w:eastAsia="Microsoft JhengHei" w:hAnsi="Microsoft JhengHei" w:hint="eastAsia"/>
                              </w:rPr>
                              <w:t>第十七條第三款</w:t>
                            </w:r>
                          </w:p>
                          <w:p w14:paraId="7F0F2CC6" w14:textId="77777777" w:rsidR="00F6266B" w:rsidRPr="00F70404" w:rsidRDefault="00F6266B" w:rsidP="00A4717C">
                            <w:pPr>
                              <w:spacing w:beforeLines="30" w:before="72"/>
                              <w:ind w:left="0" w:firstLine="0"/>
                              <w:jc w:val="both"/>
                              <w:rPr>
                                <w:rFonts w:ascii="Microsoft JhengHei" w:eastAsia="Microsoft JhengHei" w:hAnsi="Microsoft JhengHei"/>
                              </w:rPr>
                            </w:pPr>
                            <w:r w:rsidRPr="00F70404">
                              <w:rPr>
                                <w:rFonts w:ascii="Microsoft JhengHei" w:eastAsia="Microsoft JhengHei" w:hAnsi="Microsoft JhengHei" w:hint="eastAsia"/>
                              </w:rPr>
                              <w:t>全國人民代表大會常務委員會在徵詢其所屬的香港特別行政區基本法委員會後，如認為香港特別行政區立法機關制定的任何法律不符合本法關於中央管理的事務及中央和香港特別行政區的關係的條款，可將有關法律發回，但不作修改。經全國人民代表大會常務委員會發回的法律立即失效。該法律的失效，除香港特別行政區的法律另有規定外，無溯及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C20AE" id="文字方塊 11290" o:spid="_x0000_s1196" type="#_x0000_t202" style="position:absolute;margin-left:362.6pt;margin-top:26.25pt;width:413.8pt;height:196pt;z-index:251697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y51CtAgAASAUAAA4AAABkcnMvZTJvRG9jLnhtbKxUUU4bMRD9r9Q7&#10;WP4vm4SEkhUblIKokBAgQcW34/UmVr22azvJ0gtU6gHodw/QA/RAcI4+ezckopUqVc3HZjwzHvu9&#10;eeOj46ZWZCWcl0YXtL/Xo0Robkqp5wX9cHv25pASH5gumTJaFPReeHo8ef3qaG1zMTALo0rhCIpo&#10;n69tQRch2DzLPF+Imvk9Y4VGsDKuZgFLN89Kx9aoXqts0OsdZGvjSusMF97De9oG6STVryrBw1VV&#10;eRGIKijuFtLXpe8sfrPJEcvnjtmF5N012D/comZS49DnUqcsMLJ08rdSteTOeFOFPW7qzFSV5CJh&#10;AJp+7wWamwWzImEBOd4+0+T/X1l+ubp2RJboXX8wBkOa1WjT08OXxx/fnh5+Pn7/StoImFpbn2PD&#10;jcWW0LwzDXZFBqPfwxkJaCpXx39AI4ij4v0zz6IJhMM5GoxGgwOEOGKD4eEYnYx1su1263x4L0xN&#10;olFQh0Ymftnqwoc2dZMST5spac+kUhu7owqN/rug2iacGr6shQ6tqpxQLEDSfiGtp8Tlop4JkOTO&#10;y4SY5UEqARISwpAgEh/56MUfNA/Xxq5wuYJq6J8SpuaYk6A6uLv3VpqsC3qwP+olpN4oWW4wRawn&#10;ypEVg45nivGPXYGdLLCnNEjcdiNaoZk1bX/3E8fRNzPlPVroTDsO3vIziQMumA/XzEH/AICZDlf4&#10;VMrgVqazKFkY9/lP/pgPthGlZI15Kqj/tGQOkNW5hmDH/eEQZUNaDEdvB1i43chsN6KX9YkB1D6Y&#10;tDyZMT+ojVk5U99h9KfxVISY5jgbzG7Mk9BOOZ4OLqbTlISRsyxc6BvLY+kolkjsbXPHnO2UFiDS&#10;S7OZPJa/EFybG3dqM10GU8mkxi2rXQMwrknP3dMS34PddcraPoCTXwAAAP//AwBQSwMECgAAAAAA&#10;AAAhAG7U+z8/DAAAPwwAABUAAABkcnMvbWVkaWEvaW1hZ2UxLmpwZWf/2P/gABBKRklGAAEBAQBL&#10;AEsAAP/jAw5NU08gUGFsZXR0ZSCjzf6q1/yv3vqzzvy21/y35Pm36vi83vu/2PvBzPnB0vvG2PvH&#10;3frH4frH5frH6/rN2PrQzPXQ0/jS5PrS7PvT3frT4frU2Pnb2Pje3/nf6vri5Pnj0vTky/Do2Pbp&#10;3/edyf6fy/6fz/6h2fui3vqkz/6k1Pylyv6lzP6oz/6o2fup3vqp4/iq1f2t0P6t6Peuzf2u1P2u&#10;1v2u2f2u3fuu4Pqu7Paw5Pmx0P2zyvuz2vyz3Puz4Pq01f202P214/q15fm16Pi2zfy23fu24Pu3&#10;0Py37Pe41fy42fy63Py63vq63/u64fu74/q75fq76Pm80vy82vy9yPa91fy91/y92fu96/i97/i+&#10;y/u+zvu+0/y+4Pq/3Pu/3vu/5Pq/5/nA0frB1vnB1v7B2fvB2/vC3PrC3vvC4PvC4vrC5PvD0frD&#10;0/vEzvnE2frE2/vE5vrE6frFyPTFy/nF4frG1fjG1vzG1/vG3PrG3vzG5PvHzvjH0frH0/nH2fvH&#10;7PrH7vrH8vnI2vvI4PvI4vrK3PrK3vrK5PjK5P3K5vjK5v3K6PrK6frLzvfL0fnL1PrL1vrL2PvL&#10;2vrL4frO1PnO1vjO2PnO2vrO3ffO3fzO4PrPzvfP0vjP4/jP4/3P6PrQxu/QyfPQy/bQ4frQ5vvQ&#10;6vvQ7PvR4PrS2vbS3ffS3f3S7/rT1PnT1vzT2PzT5PrT8/rUzvLUz/rU0ffU1vXU1/bU2vzU5vrU&#10;6PvV3ffV3fzV4/rV5frV6vvV7PvW1PfW2vbW4PrW4fnY3ffY3fzZ4frazvXa0ffa1Pfa1vja1/ja&#10;2vja4/ra5fra5/va6fra7Pva8Pvb4Prc3ffc3fzdx+/dy/Ld1/fd2vbd2vvd4fre1ffe4/re5frf&#10;0fXf1PbgzvPg3fXg3fvg3/jg4fng5/rg7Pvj1vXj1/bj2vfj3fjj4/rk0/Tk5fnlzvHl3/jl4fnm&#10;3fbnyO3o1vXo2vfo6/rp5Pnp5/nq3ffq4fjuzu/u0vHu3/fw2PTxyOrx5Pj03/X/2wBDAAsICAoI&#10;BwsKCQoNDAsNERwSEQ8PESIZGhQcKSQrKigkJyctMkA3LTA9MCcnOEw5PUNFSElIKzZPVU5GVEBH&#10;SEX/2wBDAQwNDREPESESEiFFLicuRUVFRUVFRUVFRUVFRUVFRUVFRUVFRUVFRUVFRUVFRUVFRUVF&#10;RUVFRUVFRUVFRUVFRUX/wAARCACAAIADASIAAhEBAxEB/8QAGAABAQEBAQAAAAAAAAAAAAAAAgMB&#10;AAf/xAAsEAEAAgICAgIBAwMEAwAAAAABAhEAIRIxA0EiUWETMnGBobFCUpHBYtHw/8QAGAEBAQEB&#10;AQAAAAAAAAAAAAAAAQIAAwT/xAAfEQADAAIDAAMBAAAAAAAAAAAAAREhMQISQSJRYXH/2gAMAwEA&#10;AhEDEQA/APRIEBK1J+8HlDkI/IxR8URk2pJ+8EpRfH7saVN57PajhKsk4jKVvZjlHloHXdudGS3R&#10;o7cwislr4u3KbJ41YQnjF4olBWtZQeMh7rsMOpRujAzCZF2yR13kSnXmlL9DlFFlE77szvJXG6vl&#10;uvzlOHx+Tb+cwSEld3tDCkPWTo1+naVRQuS8grFBDvvWUb3xrj69VmcrnSqP1imSuNXyIyLiIoXq&#10;8r40JWxOqWszzRGipL/ND+cUl41YP2Y3BXXNRDy3bSudD4zt2vr6ykPHLryBZ3XrN4/JbVj6+se3&#10;hXRLKOlw5CMv3evWNKLbrrvbky+Kyd1Y5z45tVIo95MFuKL0M2QaUPT95nI4yapfvKEhiW16XOfH&#10;GdNh77yiHnR0JVA5d+3FCUZXScE1nA0gH5twRiE6iOi+tH1hKUsNIrIosWuuslOLB1x5X19mWjP4&#10;f8tBglxiVJWJ2uCK5uIMT9wuvqs7yWRq73pxy6Kq17MM7ZEQ7Nua05tVZDpso1/nMNT1dvTnfpxC&#10;/wBvH84obLXk97x0PVLR0/HqK+SvqnHxvd9dYJeQDjLUXWGUyJvs1/P5rMk2blyScKSWBb2mlwM5&#10;jet716ylRlEEOIf1w+T5Kda0Zkbk/TPG7myF9P4zJeRj5H9ONhpXrKVxpL11+cLY9AZjN0p5C6I+&#10;n9vpwpwYstR6qscG+raesHkjKSW/LJT8FL0mEuT7Bf6Yoy5eMFsfrBIY/t7dlfjESIx0aXbfWWTx&#10;dedGR+G46p95g3BUJNJrpzb5qVo6leYnHqRRtrvBF849Djco87oDs94/HJlGmKS9XioBIne3MZMB&#10;YxaO/d5OyE2nkmn6xxlF4n495kY8D49OUZe1Ql1+MDHmutOlcQSS3swnJBTXf3k5R+S8eV90ZXhU&#10;aZHy0XhXiVTWKf0PVTIeruhidOdAmKsgqt44ij0ydN5zBdq1H1feNJ6+i8QybSr/ABTlZRrVXGt5&#10;KLxSLq+zOh5FlIrfrIjeSllZB44kQS6NiYoSZ2uzoynEhEV79/WT7FhLkd/VY7HENl44y3rX98BD&#10;lKiTroc5gy4goH0ZSEK8vyk6L31jpbCLFQQ4o8dujWL4xqWuVbv1m+SXCJQMb23VZDzBJo0OyvvB&#10;ZJd2Vmy5DFTfeb84HYGHxFWui8as/wB/3m/DNcmqCfllKJXv049Dx2a/+rBOPGKyPeqcEK4gXf24&#10;zGBrUDGUrkSklujHKTDjUlfd+s74ylTtNqObUZ0yi0v1izcX1cMfJ8eq/wAYtMfl09feJjDUOP8A&#10;Gv8AOSkM48R+7fpyUqU+SX9FDiRZWr0OGXFP5xqPjjd3VV95h4ilP4qusTTBTyBIBU+t94eSfEWk&#10;fV4eEiTJ11u/7ZjPkvE98afeaHNL0XN21bHQfWb+p1GVReN39ZipysCP2uYASKjr695i2+TUhSHE&#10;HkNS2fjNBlNOVH0d5GfzmSjOjqusoSsu/knWDRrHhHMakIaHdf5zPHKT5GNVq9ZpJilhXaL/AIzp&#10;UqpWtyNXmMrTGcY8Yy2/QdGdwNypE3X3k/IHKT1Se6v6yo1C+N/g9460KV2SuPNURrZX3+c1eFdv&#10;q/vF5G4/JrX+nMl46Nbl6/H8Ygss2VeTwnXydHS4eEuo1+bxsSPjo9fR1gJ8vJEi096My/CWnaFh&#10;Txe7feOEm+S+/vvFPlB1u/ZnAqi3/TAXWqd5G6iPxO9YJP6cYxBsLLO8osZXRd+1wz3H9pLMmBqX&#10;CvQWyvvJp+n7HegxwiM16ei86Xio/wBz337zJzB3zyyGCMeUo79GbCPGLf3YL04CLKEmaUnf1jRI&#10;kXi2+zvGHJ7Nis5LIqNXbmVIlIflvqvWdF4qSf3d37frGPzZaGqw0bagJIy2ar37zicoTFItdH1n&#10;cB1ezvXeDciUvJFEfTWKNYqykUZddtu+sENLUt9h9Z0ZSbSq/wC82LJKnWsxG9FElo/pg/SjCXIb&#10;Q95vjSS619VhkUtyK0VhoqFDkQIuz76xEtUfxvIxkr8UD7MbJWyQB/czQHJgMY0bL9uOqOXWs2/h&#10;FK/H1hm9X/xk7Ol9RxO03tNa0Z360RRj2Uh95CM2SF0fWWeKmrt9feU1MMOzaqYWVDGVh/uXKRKi&#10;ybaweSJ5GTfxr69ZikSJsDqnGVE2POhyjzgEAjvZLMhOK1L9/wCPbeYPyZmh2id5pK57W3dfjN4a&#10;5On5X9QBCXu3O7hSJbV95nDlvl8noe858YSpL49F5sA2/AVwktVrFDz2BrZpfvKyi7U/OQfGBVip&#10;Q/8AeCj2VXqD8cmBylxjvdHebMjKKfnf5yLBjTJPw5V8b5OKSuLi5s1mDvGx8ZKSUOrfeGXGYBf/&#10;AItY5R0Rb16M6cYrcpUfX1ghbRnIjUDt311mCW2a9t7zbUgxRA3mnxPmhu/4zHJLAWDPUSxPXZm8&#10;SmNn8ZpKPO6RTTgRv3E667zHTSOGXJjXr++UnCMYcu2utZI7PkUd1inBvlqq3m9IbgULZRnvKSap&#10;o5XSn3k+MY8oR7+j7ynFjKKRS9d4thHs18f6gXEocERl5JXsh1m+Ob+q3fyKC8X6hApL/l3hlYM4&#10;FlFg/Ye7cRCBStxfvFEJRpAj/bCTRqMRBuq6zfw6KPYQGMiCd/XWJ/U8UI1Srr/3gVmPRIaKaykW&#10;Fcu07DBlfgGaz617/nDxQ0NHY5ViIBfH8ZnmjziSiXpKxXJWEtfE/9lQSwMEFAAGAAgAAAAhAPWi&#10;LbreAAAABwEAAA8AAABkcnMvZG93bnJldi54bWxMj0FLw0AUhO+C/2F5gje7SUhqSfNStOBBBMEo&#10;SG/b7Gs2NPs2ZLdt/PeuJ3scZpj5ptrMdhBnmnzvGCFdJCCIW6d77hC+Pl8eViB8UKzV4JgQfsjD&#10;pr69qVSp3YU/6NyETsQS9qVCMCGMpZS+NWSVX7iROHoHN1kVopw6qSd1ieV2kFmSLKVVPccFo0ba&#10;GmqPzckieHlIk++37e7Zp8X8asJYNO87xPu7+WkNItAc/sPwhx/RoY5Me3di7cWAEI8EhCIrQER3&#10;lT0uQewR8jwvQNaVvOavf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YfLnUK0CAABIBQAADgAAAAAAAAAAAAAAAAA8AgAAZHJzL2Uyb0RvYy54bWxQSwECLQAKAAAA&#10;AAAAACEAbtT7Pz8MAAA/DAAAFQAAAAAAAAAAAAAAAAAVBQAAZHJzL21lZGlhL2ltYWdlMS5qcGVn&#10;UEsBAi0AFAAGAAgAAAAhAPWiLbreAAAABwEAAA8AAAAAAAAAAAAAAAAAhxEAAGRycy9kb3ducmV2&#10;LnhtbFBLAQItABQABgAIAAAAIQBYYLMbugAAACIBAAAZAAAAAAAAAAAAAAAAAJISAABkcnMvX3Jl&#10;bHMvZTJvRG9jLnhtbC5yZWxzUEsFBgAAAAAGAAYAfQEAAIMTAAAAAA==&#10;" strokeweight=".5pt">
                <v:fill r:id="rId34" o:title="" recolor="t" rotate="t" type="tile"/>
                <v:textbox>
                  <w:txbxContent>
                    <w:p w14:paraId="2A9D1AAB" w14:textId="77777777" w:rsidR="00F6266B" w:rsidRPr="00F70404" w:rsidRDefault="00F6266B" w:rsidP="00A4717C">
                      <w:pPr>
                        <w:spacing w:beforeLines="30" w:before="72"/>
                        <w:rPr>
                          <w:rFonts w:ascii="Microsoft JhengHei" w:eastAsia="Microsoft JhengHei" w:hAnsi="Microsoft JhengHei"/>
                          <w:b/>
                        </w:rPr>
                      </w:pPr>
                      <w:r w:rsidRPr="00F70404">
                        <w:rPr>
                          <w:rFonts w:ascii="Microsoft JhengHei" w:eastAsia="Microsoft JhengHei" w:hAnsi="Microsoft JhengHei"/>
                          <w:b/>
                        </w:rPr>
                        <w:t>《基本法》</w:t>
                      </w:r>
                      <w:r w:rsidRPr="00F70404">
                        <w:rPr>
                          <w:rFonts w:ascii="Microsoft JhengHei" w:eastAsia="Microsoft JhengHei" w:hAnsi="Microsoft JhengHei" w:hint="eastAsia"/>
                          <w:b/>
                        </w:rPr>
                        <w:t xml:space="preserve"> </w:t>
                      </w:r>
                    </w:p>
                    <w:p w14:paraId="6814D375" w14:textId="77777777" w:rsidR="00F6266B" w:rsidRPr="00F70404" w:rsidRDefault="00F6266B" w:rsidP="00A4717C">
                      <w:pPr>
                        <w:spacing w:beforeLines="30" w:before="72"/>
                        <w:ind w:left="0" w:firstLine="0"/>
                        <w:jc w:val="both"/>
                        <w:rPr>
                          <w:rFonts w:ascii="Microsoft JhengHei" w:eastAsia="Microsoft JhengHei" w:hAnsi="Microsoft JhengHei"/>
                          <w:b/>
                        </w:rPr>
                      </w:pPr>
                      <w:r w:rsidRPr="00F70404">
                        <w:rPr>
                          <w:rFonts w:ascii="Microsoft JhengHei" w:eastAsia="Microsoft JhengHei" w:hAnsi="Microsoft JhengHei" w:hint="eastAsia"/>
                          <w:b/>
                        </w:rPr>
                        <w:t>第二章：中央和香港特別行政區的關係</w:t>
                      </w:r>
                    </w:p>
                    <w:p w14:paraId="02011855" w14:textId="77777777" w:rsidR="00F6266B" w:rsidRPr="00F70404" w:rsidRDefault="00F6266B" w:rsidP="00A4717C">
                      <w:pPr>
                        <w:spacing w:beforeLines="30" w:before="72"/>
                        <w:ind w:left="0" w:firstLine="0"/>
                        <w:jc w:val="both"/>
                        <w:rPr>
                          <w:rFonts w:ascii="Microsoft JhengHei" w:eastAsia="Microsoft JhengHei" w:hAnsi="Microsoft JhengHei"/>
                        </w:rPr>
                      </w:pPr>
                      <w:r w:rsidRPr="00F70404">
                        <w:rPr>
                          <w:rFonts w:ascii="Microsoft JhengHei" w:eastAsia="Microsoft JhengHei" w:hAnsi="Microsoft JhengHei" w:hint="eastAsia"/>
                        </w:rPr>
                        <w:t>第十七條第三款</w:t>
                      </w:r>
                    </w:p>
                    <w:p w14:paraId="7F0F2CC6" w14:textId="77777777" w:rsidR="00F6266B" w:rsidRPr="00F70404" w:rsidRDefault="00F6266B" w:rsidP="00A4717C">
                      <w:pPr>
                        <w:spacing w:beforeLines="30" w:before="72"/>
                        <w:ind w:left="0" w:firstLine="0"/>
                        <w:jc w:val="both"/>
                        <w:rPr>
                          <w:rFonts w:ascii="Microsoft JhengHei" w:eastAsia="Microsoft JhengHei" w:hAnsi="Microsoft JhengHei"/>
                        </w:rPr>
                      </w:pPr>
                      <w:r w:rsidRPr="00F70404">
                        <w:rPr>
                          <w:rFonts w:ascii="Microsoft JhengHei" w:eastAsia="Microsoft JhengHei" w:hAnsi="Microsoft JhengHei" w:hint="eastAsia"/>
                        </w:rPr>
                        <w:t>全國人民代表大會常務委員會在徵詢其所屬的香港特別行政區基本法委員會後，如認為香港特別行政區立法機關制定的任何法律不符合本法關於中央管理的事務及中央和香港特別行政區的關係的條款，可將有關法律發回，但不作修改。經全國人民代表大會常務委員會發回的法律立即失效。該法律的失效，除香港特別行政區的法律另有規定外，無溯及力。</w:t>
                      </w:r>
                    </w:p>
                  </w:txbxContent>
                </v:textbox>
                <w10:wrap type="topAndBottom" anchorx="margin"/>
              </v:shape>
            </w:pict>
          </mc:Fallback>
        </mc:AlternateContent>
      </w:r>
      <w:r w:rsidR="00A4717C" w:rsidRPr="00F70404">
        <w:rPr>
          <w:rFonts w:ascii="Microsoft JhengHei" w:eastAsia="Microsoft JhengHei" w:hAnsi="Microsoft JhengHei" w:hint="eastAsia"/>
          <w:b/>
          <w:lang w:eastAsia="zh-HK"/>
        </w:rPr>
        <w:t>資料三</w:t>
      </w:r>
    </w:p>
    <w:p w14:paraId="477BF559" w14:textId="59ACE9D4" w:rsidR="00A4717C" w:rsidRDefault="00E7137C" w:rsidP="00A4717C">
      <w:pPr>
        <w:ind w:left="0" w:firstLine="0"/>
        <w:rPr>
          <w:sz w:val="22"/>
        </w:rPr>
      </w:pPr>
      <w:r>
        <w:rPr>
          <w:rFonts w:eastAsiaTheme="minorEastAsia" w:hint="eastAsia"/>
          <w:sz w:val="22"/>
          <w:lang w:eastAsia="zh-HK"/>
        </w:rPr>
        <w:t>資</w:t>
      </w:r>
      <w:r w:rsidR="00A4717C" w:rsidRPr="00274956">
        <w:rPr>
          <w:rFonts w:eastAsiaTheme="minorEastAsia" w:hint="eastAsia"/>
          <w:sz w:val="22"/>
          <w:lang w:eastAsia="zh-HK"/>
        </w:rPr>
        <w:t>料來源：</w:t>
      </w:r>
      <w:r w:rsidR="00A4717C">
        <w:rPr>
          <w:rFonts w:eastAsiaTheme="minorEastAsia" w:hint="eastAsia"/>
          <w:sz w:val="22"/>
          <w:lang w:eastAsia="zh-HK"/>
        </w:rPr>
        <w:t>《基本法》網站</w:t>
      </w:r>
      <w:r w:rsidR="00A4717C">
        <w:rPr>
          <w:rFonts w:eastAsiaTheme="minorEastAsia" w:hint="eastAsia"/>
          <w:sz w:val="22"/>
        </w:rPr>
        <w:t>&gt;</w:t>
      </w:r>
      <w:r w:rsidR="00A4717C">
        <w:rPr>
          <w:rFonts w:eastAsiaTheme="minorEastAsia" w:hint="eastAsia"/>
          <w:sz w:val="22"/>
          <w:lang w:eastAsia="zh-HK"/>
        </w:rPr>
        <w:t>基本法</w:t>
      </w:r>
      <w:r w:rsidR="00A4717C">
        <w:rPr>
          <w:rFonts w:eastAsiaTheme="minorEastAsia" w:hint="eastAsia"/>
          <w:sz w:val="22"/>
        </w:rPr>
        <w:t>&gt;</w:t>
      </w:r>
      <w:r w:rsidR="00A4717C">
        <w:rPr>
          <w:rFonts w:eastAsiaTheme="minorEastAsia" w:hint="eastAsia"/>
          <w:sz w:val="22"/>
          <w:lang w:eastAsia="zh-HK"/>
        </w:rPr>
        <w:t>第二章</w:t>
      </w:r>
      <w:r w:rsidR="00A4717C">
        <w:rPr>
          <w:rFonts w:eastAsiaTheme="minorEastAsia" w:hint="eastAsia"/>
          <w:sz w:val="22"/>
        </w:rPr>
        <w:t>，</w:t>
      </w:r>
    </w:p>
    <w:p w14:paraId="79803CC8" w14:textId="5D47FC8A" w:rsidR="00A4717C" w:rsidRPr="008618C6" w:rsidRDefault="0013427E" w:rsidP="00A4717C">
      <w:pPr>
        <w:ind w:left="0" w:firstLine="0"/>
        <w:rPr>
          <w:sz w:val="22"/>
        </w:rPr>
      </w:pPr>
      <w:hyperlink r:id="rId114" w:history="1">
        <w:r w:rsidR="00A4717C" w:rsidRPr="007C1ADC">
          <w:rPr>
            <w:rStyle w:val="ac"/>
            <w:sz w:val="22"/>
          </w:rPr>
          <w:t>https://www.basiclaw.gov.hk/tc/basiclaw/chapter2.html</w:t>
        </w:r>
      </w:hyperlink>
    </w:p>
    <w:p w14:paraId="47A8C29C" w14:textId="77777777" w:rsidR="00A4717C" w:rsidRPr="00617318" w:rsidRDefault="00A4717C" w:rsidP="00A4717C">
      <w:pPr>
        <w:ind w:left="0" w:firstLine="0"/>
        <w:rPr>
          <w:rFonts w:eastAsiaTheme="minorEastAsia"/>
          <w:color w:val="404040"/>
          <w:shd w:val="clear" w:color="auto" w:fill="FFFFFF"/>
        </w:rPr>
      </w:pPr>
    </w:p>
    <w:p w14:paraId="303EC18D" w14:textId="77777777" w:rsidR="00A4717C" w:rsidRPr="0063471A" w:rsidRDefault="00A4717C" w:rsidP="00A4717C">
      <w:pPr>
        <w:ind w:left="0" w:firstLine="0"/>
        <w:rPr>
          <w:rFonts w:eastAsiaTheme="minorEastAsia"/>
          <w:color w:val="404040"/>
          <w:shd w:val="clear" w:color="auto" w:fill="FFFFFF"/>
        </w:rPr>
      </w:pPr>
    </w:p>
    <w:p w14:paraId="729400C2" w14:textId="77777777" w:rsidR="00A4717C" w:rsidRDefault="00A4717C" w:rsidP="00A4717C">
      <w:pPr>
        <w:rPr>
          <w:rFonts w:eastAsiaTheme="minorEastAsia"/>
          <w:color w:val="404040"/>
          <w:shd w:val="clear" w:color="auto" w:fill="FFFFFF"/>
          <w:lang w:eastAsia="zh-HK"/>
        </w:rPr>
      </w:pPr>
      <w:r>
        <w:rPr>
          <w:rFonts w:eastAsiaTheme="minorEastAsia"/>
          <w:color w:val="404040"/>
          <w:shd w:val="clear" w:color="auto" w:fill="FFFFFF"/>
          <w:lang w:eastAsia="zh-HK"/>
        </w:rPr>
        <w:br w:type="page"/>
      </w:r>
    </w:p>
    <w:p w14:paraId="32EDF7B5" w14:textId="091877CE" w:rsidR="00294737" w:rsidRDefault="00A4717C" w:rsidP="00A4717C">
      <w:pPr>
        <w:pStyle w:val="a6"/>
        <w:numPr>
          <w:ilvl w:val="0"/>
          <w:numId w:val="56"/>
        </w:numPr>
        <w:rPr>
          <w:rFonts w:eastAsiaTheme="minorEastAsia"/>
          <w:color w:val="404040"/>
          <w:shd w:val="clear" w:color="auto" w:fill="FFFFFF"/>
          <w:lang w:eastAsia="zh-HK"/>
        </w:rPr>
      </w:pPr>
      <w:r>
        <w:rPr>
          <w:rFonts w:eastAsiaTheme="minorEastAsia" w:hint="eastAsia"/>
          <w:color w:val="404040"/>
          <w:shd w:val="clear" w:color="auto" w:fill="FFFFFF"/>
          <w:lang w:eastAsia="zh-HK"/>
        </w:rPr>
        <w:lastRenderedPageBreak/>
        <w:t>根據資料一</w:t>
      </w:r>
      <w:r>
        <w:rPr>
          <w:rFonts w:eastAsiaTheme="minorEastAsia" w:hint="eastAsia"/>
          <w:color w:val="404040"/>
          <w:shd w:val="clear" w:color="auto" w:fill="FFFFFF"/>
        </w:rPr>
        <w:t>，</w:t>
      </w:r>
      <w:r>
        <w:rPr>
          <w:rFonts w:eastAsiaTheme="minorEastAsia" w:hint="eastAsia"/>
          <w:color w:val="404040"/>
          <w:shd w:val="clear" w:color="auto" w:fill="FFFFFF"/>
          <w:lang w:eastAsia="zh-HK"/>
        </w:rPr>
        <w:t>完成以下的流程圖：</w:t>
      </w:r>
    </w:p>
    <w:p w14:paraId="389098BF" w14:textId="1A28489C" w:rsidR="00294737" w:rsidRDefault="00414A8E">
      <w:pPr>
        <w:rPr>
          <w:rFonts w:eastAsiaTheme="minorEastAsia"/>
          <w:color w:val="404040"/>
          <w:shd w:val="clear" w:color="auto" w:fill="FFFFFF"/>
          <w:lang w:eastAsia="zh-HK"/>
        </w:rPr>
      </w:pPr>
      <w:r>
        <w:rPr>
          <w:rFonts w:eastAsiaTheme="minorEastAsia"/>
          <w:noProof/>
          <w:color w:val="404040"/>
          <w:lang w:eastAsia="zh-HK"/>
        </w:rPr>
        <mc:AlternateContent>
          <mc:Choice Requires="wpg">
            <w:drawing>
              <wp:anchor distT="0" distB="0" distL="114300" distR="114300" simplePos="0" relativeHeight="251855360" behindDoc="0" locked="0" layoutInCell="1" allowOverlap="1" wp14:anchorId="16765507" wp14:editId="0616E205">
                <wp:simplePos x="0" y="0"/>
                <wp:positionH relativeFrom="column">
                  <wp:posOffset>101009</wp:posOffset>
                </wp:positionH>
                <wp:positionV relativeFrom="paragraph">
                  <wp:posOffset>88959</wp:posOffset>
                </wp:positionV>
                <wp:extent cx="5070639" cy="6039293"/>
                <wp:effectExtent l="0" t="0" r="15875" b="19050"/>
                <wp:wrapNone/>
                <wp:docPr id="197" name="群組 197"/>
                <wp:cNvGraphicFramePr/>
                <a:graphic xmlns:a="http://schemas.openxmlformats.org/drawingml/2006/main">
                  <a:graphicData uri="http://schemas.microsoft.com/office/word/2010/wordprocessingGroup">
                    <wpg:wgp>
                      <wpg:cNvGrpSpPr/>
                      <wpg:grpSpPr>
                        <a:xfrm>
                          <a:off x="0" y="0"/>
                          <a:ext cx="5070639" cy="6039293"/>
                          <a:chOff x="0" y="0"/>
                          <a:chExt cx="5070639" cy="6039293"/>
                        </a:xfrm>
                      </wpg:grpSpPr>
                      <wpg:grpSp>
                        <wpg:cNvPr id="23579" name="群組 23579"/>
                        <wpg:cNvGrpSpPr/>
                        <wpg:grpSpPr>
                          <a:xfrm>
                            <a:off x="53163" y="5168088"/>
                            <a:ext cx="2168525" cy="850605"/>
                            <a:chOff x="0" y="-91131"/>
                            <a:chExt cx="2168525" cy="563526"/>
                          </a:xfrm>
                        </wpg:grpSpPr>
                        <wps:wsp>
                          <wps:cNvPr id="23580" name="矩形: 圓角 23580"/>
                          <wps:cNvSpPr/>
                          <wps:spPr>
                            <a:xfrm>
                              <a:off x="0" y="-91131"/>
                              <a:ext cx="2168525" cy="563526"/>
                            </a:xfrm>
                            <a:prstGeom prst="round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81" name="Text Box 2"/>
                          <wps:cNvSpPr txBox="1">
                            <a:spLocks noChangeArrowheads="1"/>
                          </wps:cNvSpPr>
                          <wps:spPr bwMode="auto">
                            <a:xfrm>
                              <a:off x="180237" y="-51120"/>
                              <a:ext cx="1796415" cy="496764"/>
                            </a:xfrm>
                            <a:prstGeom prst="rect">
                              <a:avLst/>
                            </a:prstGeom>
                            <a:solidFill>
                              <a:srgbClr val="FFFFFF"/>
                            </a:solidFill>
                            <a:ln w="9525">
                              <a:noFill/>
                              <a:miter lim="800000"/>
                              <a:headEnd/>
                              <a:tailEnd/>
                            </a:ln>
                          </wps:spPr>
                          <wps:txbx>
                            <w:txbxContent>
                              <w:p w14:paraId="0252465A" w14:textId="6CA8965B" w:rsidR="00F6266B" w:rsidRPr="0018152D" w:rsidRDefault="00F6266B" w:rsidP="00241DDE">
                                <w:pPr>
                                  <w:ind w:left="0" w:firstLine="0"/>
                                  <w:rPr>
                                    <w:rFonts w:eastAsia="SimSun"/>
                                    <w:i/>
                                    <w:color w:val="FF0000"/>
                                    <w:u w:val="single"/>
                                  </w:rPr>
                                </w:pPr>
                                <w:r w:rsidRPr="0018152D">
                                  <w:rPr>
                                    <w:rFonts w:hint="eastAsia"/>
                                    <w:i/>
                                    <w:color w:val="FF0000"/>
                                    <w:u w:val="single"/>
                                  </w:rPr>
                                  <w:t>香港特區的立法機關制定的法律須報全國人大常委會備案</w:t>
                                </w:r>
                                <w:r>
                                  <w:rPr>
                                    <w:rFonts w:eastAsia="SimSun" w:hint="eastAsia"/>
                                    <w:i/>
                                    <w:color w:val="FF0000"/>
                                    <w:u w:val="single"/>
                                  </w:rPr>
                                  <w:t>。</w:t>
                                </w:r>
                              </w:p>
                              <w:p w14:paraId="484D22CF" w14:textId="3731889A" w:rsidR="00F6266B" w:rsidRPr="0018152D" w:rsidRDefault="00F6266B" w:rsidP="0018152D">
                                <w:pPr>
                                  <w:spacing w:line="360" w:lineRule="auto"/>
                                  <w:ind w:left="0" w:firstLine="0"/>
                                  <w:jc w:val="both"/>
                                  <w:rPr>
                                    <w:i/>
                                    <w:color w:val="FF0000"/>
                                    <w:u w:val="single"/>
                                  </w:rPr>
                                </w:pPr>
                              </w:p>
                            </w:txbxContent>
                          </wps:txbx>
                          <wps:bodyPr rot="0" vert="horz" wrap="square" lIns="91440" tIns="45720" rIns="91440" bIns="45720" anchor="t" anchorCtr="0">
                            <a:noAutofit/>
                          </wps:bodyPr>
                        </wps:wsp>
                      </wpg:grpSp>
                      <wpg:grpSp>
                        <wpg:cNvPr id="196" name="群組 196"/>
                        <wpg:cNvGrpSpPr/>
                        <wpg:grpSpPr>
                          <a:xfrm>
                            <a:off x="0" y="0"/>
                            <a:ext cx="5070639" cy="6039293"/>
                            <a:chOff x="0" y="0"/>
                            <a:chExt cx="5081846" cy="6092057"/>
                          </a:xfrm>
                        </wpg:grpSpPr>
                        <wpg:grpSp>
                          <wpg:cNvPr id="35869" name="群組 35869"/>
                          <wpg:cNvGrpSpPr/>
                          <wpg:grpSpPr>
                            <a:xfrm>
                              <a:off x="53163" y="1052623"/>
                              <a:ext cx="2168525" cy="563526"/>
                              <a:chOff x="0" y="0"/>
                              <a:chExt cx="2168525" cy="563526"/>
                            </a:xfrm>
                          </wpg:grpSpPr>
                          <wps:wsp>
                            <wps:cNvPr id="35864" name="矩形: 圓角 35864"/>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6" name="Text Box 2"/>
                            <wps:cNvSpPr txBox="1">
                              <a:spLocks noChangeArrowheads="1"/>
                            </wps:cNvSpPr>
                            <wps:spPr bwMode="auto">
                              <a:xfrm>
                                <a:off x="180754" y="148856"/>
                                <a:ext cx="1796415" cy="307975"/>
                              </a:xfrm>
                              <a:prstGeom prst="rect">
                                <a:avLst/>
                              </a:prstGeom>
                              <a:solidFill>
                                <a:srgbClr val="FFFFFF"/>
                              </a:solidFill>
                              <a:ln w="9525">
                                <a:noFill/>
                                <a:miter lim="800000"/>
                                <a:headEnd/>
                                <a:tailEnd/>
                              </a:ln>
                            </wps:spPr>
                            <wps:txbx>
                              <w:txbxContent>
                                <w:p w14:paraId="7C423E3D" w14:textId="37C3F436" w:rsidR="00F6266B" w:rsidRPr="0018152D" w:rsidRDefault="00F6266B" w:rsidP="0018152D">
                                  <w:pPr>
                                    <w:pStyle w:val="Web"/>
                                    <w:spacing w:before="0" w:beforeAutospacing="0" w:after="0" w:afterAutospacing="0"/>
                                    <w:textAlignment w:val="baseline"/>
                                    <w:rPr>
                                      <w:rFonts w:asciiTheme="minorEastAsia" w:eastAsiaTheme="minorEastAsia" w:hAnsiTheme="minorEastAsia"/>
                                      <w:i/>
                                      <w:sz w:val="48"/>
                                      <w:szCs w:val="48"/>
                                      <w:u w:val="single"/>
                                      <w:lang w:eastAsia="zh-HK"/>
                                    </w:rPr>
                                  </w:pPr>
                                  <w:r w:rsidRPr="0018152D">
                                    <w:rPr>
                                      <w:rFonts w:asciiTheme="minorEastAsia" w:eastAsiaTheme="minorEastAsia" w:hAnsiTheme="minorEastAsia" w:cstheme="minorBidi" w:hint="eastAsia"/>
                                      <w:i/>
                                      <w:color w:val="FF0000"/>
                                      <w:kern w:val="24"/>
                                      <w:position w:val="11"/>
                                      <w:sz w:val="48"/>
                                      <w:szCs w:val="48"/>
                                      <w:u w:val="single"/>
                                      <w:vertAlign w:val="superscript"/>
                                    </w:rPr>
                                    <w:t>香港特區政府擬定法案</w:t>
                                  </w:r>
                                </w:p>
                              </w:txbxContent>
                            </wps:txbx>
                            <wps:bodyPr rot="0" vert="horz" wrap="square" lIns="91440" tIns="45720" rIns="91440" bIns="45720" anchor="t" anchorCtr="0">
                              <a:noAutofit/>
                            </wps:bodyPr>
                          </wps:wsp>
                        </wpg:grpSp>
                        <wpg:grpSp>
                          <wpg:cNvPr id="35870" name="群組 35870"/>
                          <wpg:cNvGrpSpPr/>
                          <wpg:grpSpPr>
                            <a:xfrm>
                              <a:off x="0" y="0"/>
                              <a:ext cx="2254102" cy="797441"/>
                              <a:chOff x="0" y="0"/>
                              <a:chExt cx="2254102" cy="797441"/>
                            </a:xfrm>
                          </wpg:grpSpPr>
                          <wps:wsp>
                            <wps:cNvPr id="35863" name="橢圓 35863"/>
                            <wps:cNvSpPr/>
                            <wps:spPr>
                              <a:xfrm>
                                <a:off x="0" y="0"/>
                                <a:ext cx="2254102" cy="79744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7" name="Text Box 2"/>
                            <wps:cNvSpPr txBox="1">
                              <a:spLocks noChangeArrowheads="1"/>
                            </wps:cNvSpPr>
                            <wps:spPr bwMode="auto">
                              <a:xfrm>
                                <a:off x="435935" y="148856"/>
                                <a:ext cx="1307465" cy="509905"/>
                              </a:xfrm>
                              <a:prstGeom prst="rect">
                                <a:avLst/>
                              </a:prstGeom>
                              <a:solidFill>
                                <a:srgbClr val="FFFFFF"/>
                              </a:solidFill>
                              <a:ln w="9525">
                                <a:noFill/>
                                <a:miter lim="800000"/>
                                <a:headEnd/>
                                <a:tailEnd/>
                              </a:ln>
                            </wps:spPr>
                            <wps:txbx>
                              <w:txbxContent>
                                <w:p w14:paraId="382A7A0F" w14:textId="77777777" w:rsidR="00F6266B" w:rsidRPr="0018152D" w:rsidRDefault="00F6266B" w:rsidP="00294737">
                                  <w:pPr>
                                    <w:pStyle w:val="Web"/>
                                    <w:spacing w:before="0" w:beforeAutospacing="0" w:after="0" w:afterAutospacing="0"/>
                                    <w:jc w:val="center"/>
                                    <w:textAlignment w:val="baseline"/>
                                    <w:rPr>
                                      <w:rFonts w:asciiTheme="minorEastAsia" w:eastAsiaTheme="minorEastAsia" w:hAnsiTheme="minorEastAsia"/>
                                      <w:sz w:val="18"/>
                                      <w:lang w:eastAsia="zh-HK"/>
                                    </w:rPr>
                                  </w:pPr>
                                  <w:r w:rsidRPr="0018152D">
                                    <w:rPr>
                                      <w:rFonts w:asciiTheme="minorEastAsia" w:eastAsiaTheme="minorEastAsia" w:hAnsiTheme="minorEastAsia" w:cstheme="minorBidi" w:hint="eastAsia"/>
                                      <w:color w:val="000000" w:themeColor="text1"/>
                                      <w:kern w:val="24"/>
                                      <w:szCs w:val="36"/>
                                      <w:lang w:eastAsia="zh-HK"/>
                                    </w:rPr>
                                    <w:t>香港特別行政區</w:t>
                                  </w:r>
                                </w:p>
                                <w:p w14:paraId="5099503D" w14:textId="77777777" w:rsidR="00F6266B" w:rsidRPr="0018152D" w:rsidRDefault="00F6266B" w:rsidP="00294737">
                                  <w:pPr>
                                    <w:pStyle w:val="Web"/>
                                    <w:spacing w:before="0" w:beforeAutospacing="0" w:after="0" w:afterAutospacing="0"/>
                                    <w:jc w:val="center"/>
                                    <w:textAlignment w:val="baseline"/>
                                    <w:rPr>
                                      <w:rFonts w:asciiTheme="minorEastAsia" w:eastAsiaTheme="minorEastAsia" w:hAnsiTheme="minorEastAsia"/>
                                      <w:sz w:val="18"/>
                                      <w:lang w:eastAsia="zh-HK"/>
                                    </w:rPr>
                                  </w:pPr>
                                  <w:r w:rsidRPr="0018152D">
                                    <w:rPr>
                                      <w:rFonts w:asciiTheme="minorEastAsia" w:eastAsiaTheme="minorEastAsia" w:hAnsiTheme="minorEastAsia" w:cstheme="minorBidi" w:hint="eastAsia"/>
                                      <w:color w:val="000000" w:themeColor="text1"/>
                                      <w:kern w:val="24"/>
                                      <w:szCs w:val="36"/>
                                      <w:lang w:eastAsia="zh-HK"/>
                                    </w:rPr>
                                    <w:t>制定法律流程圖</w:t>
                                  </w:r>
                                </w:p>
                                <w:p w14:paraId="1780BCD0" w14:textId="4C998259" w:rsidR="00F6266B" w:rsidRPr="0018152D" w:rsidRDefault="00F6266B" w:rsidP="0018152D">
                                  <w:pPr>
                                    <w:pStyle w:val="Web"/>
                                    <w:spacing w:before="0" w:beforeAutospacing="0" w:after="0" w:afterAutospacing="0"/>
                                    <w:textAlignment w:val="baseline"/>
                                    <w:rPr>
                                      <w:rFonts w:asciiTheme="minorEastAsia" w:eastAsiaTheme="minorEastAsia" w:hAnsiTheme="minorEastAsia"/>
                                      <w:i/>
                                      <w:sz w:val="48"/>
                                      <w:szCs w:val="48"/>
                                      <w:lang w:eastAsia="zh-HK"/>
                                    </w:rPr>
                                  </w:pPr>
                                </w:p>
                              </w:txbxContent>
                            </wps:txbx>
                            <wps:bodyPr rot="0" vert="horz" wrap="square" lIns="91440" tIns="45720" rIns="91440" bIns="45720" anchor="t" anchorCtr="0">
                              <a:noAutofit/>
                            </wps:bodyPr>
                          </wps:wsp>
                        </wpg:grpSp>
                        <wpg:grpSp>
                          <wpg:cNvPr id="96" name="群組 96"/>
                          <wpg:cNvGrpSpPr/>
                          <wpg:grpSpPr>
                            <a:xfrm>
                              <a:off x="42531" y="2030818"/>
                              <a:ext cx="2168525" cy="839973"/>
                              <a:chOff x="0" y="0"/>
                              <a:chExt cx="2168525" cy="563526"/>
                            </a:xfrm>
                          </wpg:grpSpPr>
                          <wps:wsp>
                            <wps:cNvPr id="97" name="矩形: 圓角 97"/>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Text Box 2"/>
                            <wps:cNvSpPr txBox="1">
                              <a:spLocks noChangeArrowheads="1"/>
                            </wps:cNvSpPr>
                            <wps:spPr bwMode="auto">
                              <a:xfrm>
                                <a:off x="170122" y="47539"/>
                                <a:ext cx="1796415" cy="465414"/>
                              </a:xfrm>
                              <a:prstGeom prst="rect">
                                <a:avLst/>
                              </a:prstGeom>
                              <a:solidFill>
                                <a:srgbClr val="FFFFFF"/>
                              </a:solidFill>
                              <a:ln w="9525">
                                <a:noFill/>
                                <a:miter lim="800000"/>
                                <a:headEnd/>
                                <a:tailEnd/>
                              </a:ln>
                            </wps:spPr>
                            <wps:txbx>
                              <w:txbxContent>
                                <w:p w14:paraId="5072556E" w14:textId="7A480800" w:rsidR="00F6266B" w:rsidRPr="0018152D" w:rsidRDefault="00F6266B" w:rsidP="0018152D">
                                  <w:pPr>
                                    <w:ind w:left="0" w:firstLine="0"/>
                                    <w:jc w:val="both"/>
                                    <w:rPr>
                                      <w:rFonts w:eastAsia="SimSun"/>
                                      <w:i/>
                                      <w:color w:val="FF0000"/>
                                      <w:u w:val="single"/>
                                    </w:rPr>
                                  </w:pPr>
                                  <w:r w:rsidRPr="0018152D">
                                    <w:rPr>
                                      <w:rFonts w:hint="eastAsia"/>
                                      <w:i/>
                                      <w:color w:val="FF0000"/>
                                      <w:u w:val="single"/>
                                    </w:rPr>
                                    <w:t>行政長官向立法會提交法案前，須徵詢行政會議的意見</w:t>
                                  </w:r>
                                  <w:r>
                                    <w:rPr>
                                      <w:rFonts w:eastAsia="SimSun" w:hint="eastAsia"/>
                                      <w:i/>
                                      <w:color w:val="FF0000"/>
                                      <w:u w:val="single"/>
                                    </w:rPr>
                                    <w:t>。</w:t>
                                  </w:r>
                                </w:p>
                              </w:txbxContent>
                            </wps:txbx>
                            <wps:bodyPr rot="0" vert="horz" wrap="square" lIns="91440" tIns="45720" rIns="91440" bIns="45720" anchor="t" anchorCtr="0">
                              <a:noAutofit/>
                            </wps:bodyPr>
                          </wps:wsp>
                        </wpg:grpSp>
                        <wpg:grpSp>
                          <wpg:cNvPr id="110" name="群組 110"/>
                          <wpg:cNvGrpSpPr/>
                          <wpg:grpSpPr>
                            <a:xfrm>
                              <a:off x="0" y="3285460"/>
                              <a:ext cx="2168525" cy="499110"/>
                              <a:chOff x="0" y="0"/>
                              <a:chExt cx="2168525" cy="563526"/>
                            </a:xfrm>
                          </wpg:grpSpPr>
                          <wps:wsp>
                            <wps:cNvPr id="118" name="矩形: 圓角 118"/>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52" name="Text Box 2"/>
                            <wps:cNvSpPr txBox="1">
                              <a:spLocks noChangeArrowheads="1"/>
                            </wps:cNvSpPr>
                            <wps:spPr bwMode="auto">
                              <a:xfrm>
                                <a:off x="170122" y="121265"/>
                                <a:ext cx="1796415" cy="391381"/>
                              </a:xfrm>
                              <a:prstGeom prst="rect">
                                <a:avLst/>
                              </a:prstGeom>
                              <a:solidFill>
                                <a:srgbClr val="FFFFFF"/>
                              </a:solidFill>
                              <a:ln w="9525">
                                <a:noFill/>
                                <a:miter lim="800000"/>
                                <a:headEnd/>
                                <a:tailEnd/>
                              </a:ln>
                            </wps:spPr>
                            <wps:txbx>
                              <w:txbxContent>
                                <w:p w14:paraId="0BFA4957" w14:textId="06C13DEB" w:rsidR="00F6266B" w:rsidRPr="0018152D" w:rsidRDefault="00F6266B" w:rsidP="0018152D">
                                  <w:pPr>
                                    <w:ind w:left="0" w:firstLine="0"/>
                                    <w:jc w:val="center"/>
                                    <w:rPr>
                                      <w:rFonts w:eastAsia="SimSun"/>
                                      <w:color w:val="000000" w:themeColor="text1"/>
                                      <w:lang w:eastAsia="zh-CN"/>
                                    </w:rPr>
                                  </w:pPr>
                                  <w:r w:rsidRPr="0018152D">
                                    <w:rPr>
                                      <w:rFonts w:hint="eastAsia"/>
                                      <w:color w:val="000000" w:themeColor="text1"/>
                                    </w:rPr>
                                    <w:t>法案</w:t>
                                  </w:r>
                                  <w:r w:rsidRPr="0018152D">
                                    <w:rPr>
                                      <w:rFonts w:eastAsia="SimSun" w:hint="eastAsia"/>
                                      <w:color w:val="000000" w:themeColor="text1"/>
                                      <w:lang w:eastAsia="zh-CN"/>
                                    </w:rPr>
                                    <w:t>刊登憲報</w:t>
                                  </w:r>
                                </w:p>
                              </w:txbxContent>
                            </wps:txbx>
                            <wps:bodyPr rot="0" vert="horz" wrap="square" lIns="91440" tIns="45720" rIns="91440" bIns="45720" anchor="t" anchorCtr="0">
                              <a:noAutofit/>
                            </wps:bodyPr>
                          </wps:wsp>
                        </wpg:grpSp>
                        <wpg:grpSp>
                          <wpg:cNvPr id="23553" name="群組 23553"/>
                          <wpg:cNvGrpSpPr/>
                          <wpg:grpSpPr>
                            <a:xfrm>
                              <a:off x="2902689" y="3125972"/>
                              <a:ext cx="2168525" cy="744220"/>
                              <a:chOff x="0" y="0"/>
                              <a:chExt cx="2168525" cy="563526"/>
                            </a:xfrm>
                          </wpg:grpSpPr>
                          <wps:wsp>
                            <wps:cNvPr id="23567" name="矩形: 圓角 23567"/>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70" name="Text Box 2"/>
                            <wps:cNvSpPr txBox="1">
                              <a:spLocks noChangeArrowheads="1"/>
                            </wps:cNvSpPr>
                            <wps:spPr bwMode="auto">
                              <a:xfrm>
                                <a:off x="170122" y="47539"/>
                                <a:ext cx="1796415" cy="465414"/>
                              </a:xfrm>
                              <a:prstGeom prst="rect">
                                <a:avLst/>
                              </a:prstGeom>
                              <a:solidFill>
                                <a:srgbClr val="FFFFFF"/>
                              </a:solidFill>
                              <a:ln w="9525">
                                <a:noFill/>
                                <a:miter lim="800000"/>
                                <a:headEnd/>
                                <a:tailEnd/>
                              </a:ln>
                            </wps:spPr>
                            <wps:txbx>
                              <w:txbxContent>
                                <w:p w14:paraId="0E6215A3" w14:textId="77777777" w:rsidR="00F6266B" w:rsidRDefault="00F6266B">
                                  <w:pPr>
                                    <w:spacing w:line="360" w:lineRule="auto"/>
                                    <w:ind w:left="0" w:firstLine="0"/>
                                    <w:jc w:val="center"/>
                                    <w:rPr>
                                      <w:i/>
                                      <w:color w:val="FF0000"/>
                                      <w:u w:val="single"/>
                                    </w:rPr>
                                  </w:pPr>
                                  <w:r w:rsidRPr="0018152D">
                                    <w:rPr>
                                      <w:rFonts w:eastAsia="SimSun" w:hint="eastAsia"/>
                                      <w:color w:val="000000" w:themeColor="text1"/>
                                    </w:rPr>
                                    <w:t>提交</w:t>
                                  </w:r>
                                  <w:r>
                                    <w:rPr>
                                      <w:rFonts w:eastAsia="SimSun" w:hint="eastAsia"/>
                                      <w:color w:val="000000" w:themeColor="text1"/>
                                    </w:rPr>
                                    <w:t>到</w:t>
                                  </w:r>
                                  <w:r w:rsidRPr="0018152D">
                                    <w:rPr>
                                      <w:rFonts w:hint="eastAsia"/>
                                      <w:i/>
                                      <w:color w:val="FF0000"/>
                                      <w:u w:val="single"/>
                                    </w:rPr>
                                    <w:t>立法會</w:t>
                                  </w:r>
                                </w:p>
                                <w:p w14:paraId="47E368DE" w14:textId="16C493AD" w:rsidR="00F6266B" w:rsidRPr="0018152D" w:rsidRDefault="00F6266B" w:rsidP="0018152D">
                                  <w:pPr>
                                    <w:spacing w:line="360" w:lineRule="auto"/>
                                    <w:ind w:left="0" w:firstLine="0"/>
                                    <w:jc w:val="center"/>
                                    <w:rPr>
                                      <w:rFonts w:eastAsia="SimSun"/>
                                      <w:color w:val="000000" w:themeColor="text1"/>
                                    </w:rPr>
                                  </w:pPr>
                                  <w:r w:rsidRPr="0018152D">
                                    <w:rPr>
                                      <w:rFonts w:eastAsia="SimSun" w:hint="eastAsia"/>
                                      <w:color w:val="000000" w:themeColor="text1"/>
                                    </w:rPr>
                                    <w:t>和經三讀通過</w:t>
                                  </w:r>
                                </w:p>
                              </w:txbxContent>
                            </wps:txbx>
                            <wps:bodyPr rot="0" vert="horz" wrap="square" lIns="91440" tIns="45720" rIns="91440" bIns="45720" anchor="t" anchorCtr="0">
                              <a:noAutofit/>
                            </wps:bodyPr>
                          </wps:wsp>
                        </wpg:grpSp>
                        <wpg:grpSp>
                          <wpg:cNvPr id="23571" name="群組 23571"/>
                          <wpg:cNvGrpSpPr/>
                          <wpg:grpSpPr>
                            <a:xfrm>
                              <a:off x="2913321" y="4263656"/>
                              <a:ext cx="2168525" cy="722630"/>
                              <a:chOff x="0" y="0"/>
                              <a:chExt cx="2168525" cy="563526"/>
                            </a:xfrm>
                          </wpg:grpSpPr>
                          <wps:wsp>
                            <wps:cNvPr id="23573" name="矩形: 圓角 23573"/>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75" name="Text Box 2"/>
                            <wps:cNvSpPr txBox="1">
                              <a:spLocks noChangeArrowheads="1"/>
                            </wps:cNvSpPr>
                            <wps:spPr bwMode="auto">
                              <a:xfrm>
                                <a:off x="170122" y="47539"/>
                                <a:ext cx="1796415" cy="465414"/>
                              </a:xfrm>
                              <a:prstGeom prst="rect">
                                <a:avLst/>
                              </a:prstGeom>
                              <a:solidFill>
                                <a:srgbClr val="FFFFFF"/>
                              </a:solidFill>
                              <a:ln w="9525">
                                <a:noFill/>
                                <a:miter lim="800000"/>
                                <a:headEnd/>
                                <a:tailEnd/>
                              </a:ln>
                            </wps:spPr>
                            <wps:txbx>
                              <w:txbxContent>
                                <w:p w14:paraId="41DC63D7" w14:textId="3867D28D" w:rsidR="00F6266B" w:rsidRPr="0018152D" w:rsidRDefault="00F6266B" w:rsidP="0018152D">
                                  <w:pPr>
                                    <w:spacing w:line="360" w:lineRule="auto"/>
                                    <w:ind w:left="0" w:firstLine="0"/>
                                    <w:jc w:val="both"/>
                                    <w:rPr>
                                      <w:rFonts w:eastAsia="SimSun"/>
                                      <w:i/>
                                      <w:color w:val="FF0000"/>
                                      <w:u w:val="single"/>
                                    </w:rPr>
                                  </w:pPr>
                                  <w:r w:rsidRPr="0018152D">
                                    <w:rPr>
                                      <w:rFonts w:hint="eastAsia"/>
                                      <w:i/>
                                      <w:color w:val="FF0000"/>
                                      <w:u w:val="single"/>
                                    </w:rPr>
                                    <w:t>行政長官簽署立法會通過的法案</w:t>
                                  </w:r>
                                  <w:r>
                                    <w:rPr>
                                      <w:rFonts w:eastAsia="SimSun" w:hint="eastAsia"/>
                                      <w:i/>
                                      <w:color w:val="FF0000"/>
                                      <w:u w:val="single"/>
                                    </w:rPr>
                                    <w:t>。</w:t>
                                  </w:r>
                                </w:p>
                              </w:txbxContent>
                            </wps:txbx>
                            <wps:bodyPr rot="0" vert="horz" wrap="square" lIns="91440" tIns="45720" rIns="91440" bIns="45720" anchor="t" anchorCtr="0">
                              <a:noAutofit/>
                            </wps:bodyPr>
                          </wps:wsp>
                        </wpg:grpSp>
                        <wpg:grpSp>
                          <wpg:cNvPr id="23576" name="群組 23576"/>
                          <wpg:cNvGrpSpPr/>
                          <wpg:grpSpPr>
                            <a:xfrm>
                              <a:off x="2902689" y="5411972"/>
                              <a:ext cx="2168525" cy="680085"/>
                              <a:chOff x="0" y="0"/>
                              <a:chExt cx="2168525" cy="371811"/>
                            </a:xfrm>
                          </wpg:grpSpPr>
                          <wps:wsp>
                            <wps:cNvPr id="23577" name="矩形: 圓角 23577"/>
                            <wps:cNvSpPr/>
                            <wps:spPr>
                              <a:xfrm>
                                <a:off x="0" y="0"/>
                                <a:ext cx="2168525" cy="37181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78" name="Text Box 2"/>
                            <wps:cNvSpPr txBox="1">
                              <a:spLocks noChangeArrowheads="1"/>
                            </wps:cNvSpPr>
                            <wps:spPr bwMode="auto">
                              <a:xfrm>
                                <a:off x="180754" y="39671"/>
                                <a:ext cx="1796415" cy="285855"/>
                              </a:xfrm>
                              <a:prstGeom prst="rect">
                                <a:avLst/>
                              </a:prstGeom>
                              <a:solidFill>
                                <a:srgbClr val="FFFFFF"/>
                              </a:solidFill>
                              <a:ln w="9525">
                                <a:noFill/>
                                <a:miter lim="800000"/>
                                <a:headEnd/>
                                <a:tailEnd/>
                              </a:ln>
                            </wps:spPr>
                            <wps:txbx>
                              <w:txbxContent>
                                <w:p w14:paraId="4160F94C" w14:textId="77777777" w:rsidR="00F6266B" w:rsidRPr="0018152D" w:rsidRDefault="00F6266B" w:rsidP="0018152D">
                                  <w:pPr>
                                    <w:pStyle w:val="Web"/>
                                    <w:spacing w:before="0" w:beforeAutospacing="0" w:after="0" w:afterAutospacing="0" w:line="276" w:lineRule="auto"/>
                                    <w:jc w:val="center"/>
                                    <w:textAlignment w:val="baseline"/>
                                    <w:rPr>
                                      <w:rFonts w:asciiTheme="minorEastAsia" w:eastAsiaTheme="minorEastAsia" w:hAnsiTheme="minorEastAsia"/>
                                      <w:color w:val="000000" w:themeColor="text1"/>
                                      <w:spacing w:val="-4"/>
                                      <w:lang w:eastAsia="zh-HK"/>
                                    </w:rPr>
                                  </w:pPr>
                                  <w:r w:rsidRPr="0018152D">
                                    <w:rPr>
                                      <w:rFonts w:asciiTheme="minorEastAsia" w:eastAsiaTheme="minorEastAsia" w:hAnsiTheme="minorEastAsia" w:hint="eastAsia"/>
                                      <w:color w:val="000000" w:themeColor="text1"/>
                                      <w:spacing w:val="-4"/>
                                      <w:lang w:eastAsia="zh-HK"/>
                                    </w:rPr>
                                    <w:t>行政長官在憲報上</w:t>
                                  </w:r>
                                </w:p>
                                <w:p w14:paraId="4048BCF0" w14:textId="1A9D11E7" w:rsidR="00F6266B" w:rsidRPr="0018152D" w:rsidRDefault="00F6266B" w:rsidP="0018152D">
                                  <w:pPr>
                                    <w:pStyle w:val="Web"/>
                                    <w:spacing w:before="0" w:beforeAutospacing="0" w:after="0" w:afterAutospacing="0" w:line="276" w:lineRule="auto"/>
                                    <w:jc w:val="center"/>
                                    <w:textAlignment w:val="baseline"/>
                                    <w:rPr>
                                      <w:rFonts w:asciiTheme="minorEastAsia" w:eastAsia="SimSun" w:hAnsiTheme="minorEastAsia"/>
                                      <w:i/>
                                      <w:color w:val="000000" w:themeColor="text1"/>
                                    </w:rPr>
                                  </w:pPr>
                                  <w:r w:rsidRPr="0018152D">
                                    <w:rPr>
                                      <w:rFonts w:asciiTheme="minorEastAsia" w:eastAsiaTheme="minorEastAsia" w:hAnsiTheme="minorEastAsia" w:hint="eastAsia"/>
                                      <w:color w:val="000000" w:themeColor="text1"/>
                                      <w:spacing w:val="-4"/>
                                      <w:lang w:eastAsia="zh-HK"/>
                                    </w:rPr>
                                    <w:t>公布法案，法案生效</w:t>
                                  </w:r>
                                  <w:r>
                                    <w:rPr>
                                      <w:rFonts w:asciiTheme="minorEastAsia" w:eastAsia="SimSun" w:hAnsiTheme="minorEastAsia" w:hint="eastAsia"/>
                                      <w:color w:val="000000" w:themeColor="text1"/>
                                      <w:spacing w:val="-4"/>
                                    </w:rPr>
                                    <w:t>。</w:t>
                                  </w:r>
                                </w:p>
                                <w:p w14:paraId="172EC93F" w14:textId="7320837B" w:rsidR="00F6266B" w:rsidRPr="0018152D" w:rsidRDefault="00F6266B" w:rsidP="0018152D">
                                  <w:pPr>
                                    <w:spacing w:line="276" w:lineRule="auto"/>
                                    <w:ind w:left="0" w:firstLine="0"/>
                                    <w:jc w:val="center"/>
                                    <w:rPr>
                                      <w:rFonts w:asciiTheme="minorEastAsia" w:eastAsiaTheme="minorEastAsia" w:hAnsiTheme="minorEastAsia"/>
                                      <w:color w:val="000000" w:themeColor="text1"/>
                                      <w:lang w:val="en-GB"/>
                                    </w:rPr>
                                  </w:pPr>
                                </w:p>
                              </w:txbxContent>
                            </wps:txbx>
                            <wps:bodyPr rot="0" vert="horz" wrap="square" lIns="91440" tIns="45720" rIns="91440" bIns="45720" anchor="t" anchorCtr="0">
                              <a:noAutofit/>
                            </wps:bodyPr>
                          </wps:wsp>
                        </wpg:grpSp>
                        <wps:wsp>
                          <wps:cNvPr id="23582" name="直線單箭頭接點 23582"/>
                          <wps:cNvCnPr/>
                          <wps:spPr>
                            <a:xfrm>
                              <a:off x="1084521" y="1616149"/>
                              <a:ext cx="0" cy="414950"/>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23583" name="直線單箭頭接點 23583"/>
                          <wps:cNvCnPr/>
                          <wps:spPr>
                            <a:xfrm>
                              <a:off x="1116419" y="2870791"/>
                              <a:ext cx="0" cy="414950"/>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92" name="直線單箭頭接點 192"/>
                          <wps:cNvCnPr/>
                          <wps:spPr>
                            <a:xfrm>
                              <a:off x="2179675" y="3466214"/>
                              <a:ext cx="712381" cy="74428"/>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93" name="直線單箭頭接點 193"/>
                          <wps:cNvCnPr/>
                          <wps:spPr>
                            <a:xfrm>
                              <a:off x="3987210" y="3859618"/>
                              <a:ext cx="0" cy="414655"/>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94" name="直線單箭頭接點 194"/>
                          <wps:cNvCnPr/>
                          <wps:spPr>
                            <a:xfrm>
                              <a:off x="3987210" y="4997302"/>
                              <a:ext cx="0" cy="414950"/>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95" name="直線單箭頭接點 195"/>
                          <wps:cNvCnPr/>
                          <wps:spPr>
                            <a:xfrm flipH="1">
                              <a:off x="2211572" y="5720316"/>
                              <a:ext cx="648866" cy="45719"/>
                            </a:xfrm>
                            <a:prstGeom prst="straightConnector1">
                              <a:avLst/>
                            </a:prstGeom>
                            <a:ln w="57150">
                              <a:prstDash val="sysDot"/>
                              <a:tailEnd type="triangle"/>
                            </a:ln>
                          </wps:spPr>
                          <wps:style>
                            <a:lnRef idx="1">
                              <a:schemeClr val="dk1"/>
                            </a:lnRef>
                            <a:fillRef idx="0">
                              <a:schemeClr val="dk1"/>
                            </a:fillRef>
                            <a:effectRef idx="0">
                              <a:schemeClr val="dk1"/>
                            </a:effectRef>
                            <a:fontRef idx="minor">
                              <a:schemeClr val="tx1"/>
                            </a:fontRef>
                          </wps:style>
                          <wps:bodyPr/>
                        </wps:wsp>
                      </wpg:grpSp>
                    </wpg:wgp>
                  </a:graphicData>
                </a:graphic>
                <wp14:sizeRelV relativeFrom="margin">
                  <wp14:pctHeight>0</wp14:pctHeight>
                </wp14:sizeRelV>
              </wp:anchor>
            </w:drawing>
          </mc:Choice>
          <mc:Fallback>
            <w:pict>
              <v:group w14:anchorId="16765507" id="群組 197" o:spid="_x0000_s1197" style="position:absolute;left:0;text-align:left;margin-left:7.95pt;margin-top:7pt;width:399.25pt;height:475.55pt;z-index:251855360;mso-height-relative:margin" coordsize="50706,60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QHqLgkAAJhPAAAOAAAAZHJzL2Uyb0RvYy54bWzsXEuP29YV3hfofyC4t4eXbwqWg+nY4xZw&#10;EyN2kTWHoiQiFC9LcixN1l130QBZJEVbBAmKLJJViy6K9t840/yLfvfBS5GiRqPxYzIyHWAiXvJe&#10;8hyee77z5IMPVotUexkXZUKzsU7uG7oWZxGdJNlsrP/uxek9X9fKKswmYUqzeKxfxKX+wcNf/uLB&#10;Mh/FJp3TdBIXGhbJytEyH+vzqspHR0dlNI8XYXmf5nGGk1NaLMIKh8XsaFKES6y+SI9Mw3CPlrSY&#10;5AWN4rLE6CNxUn/I159O46j6aDot40pLxzqereJ/C/73jP09evggHM2KMJ8nkXyM8AZPsQiTDDdV&#10;Sz0Kq1A7L5KNpRZJVNCSTqv7EV0c0ek0iWJOA6ghRoeaJwU9zzkts9Fylis2gbUdPt142ejDl88K&#10;LZng3QWermXhAi/p8r/fXP7zDxobAX+W+WyEy54U+fP8WSEHZuKIkbyaFgv2fxCjrThnLxRn41Wl&#10;RRh0DM9wrUDXIpxzDSswA0vwPprjBW3Mi+aPd8w8qm98xJ5PPY46UM8tyTMtx8P9WwSKsf1JdCzi&#10;WroGUhzi+obvC1JqYk0MOqYjiPUdwzWcXlrvBYRYpD5VE9ya7biWY7rskq30Yt+UjWiUrycaz+dh&#10;HnOJK9k7b3jnY/NI3v31u1f/+Xqkvfrz5//7+5808BDnOA/5FCUj5aiEuGwVkHXiexnXQ3o4youy&#10;ehLThcZ+jHXsj2zyMTY533vhy6dlJVhVX8dun9HTJE0xHo7SjP0taZpM2Bg/KGZnJ2mhvQyZhoCY&#10;nnBqwO61y3DEpkLUaqr4r+oijcWyH8dTbCIIusmfhKuvWC0bRlGcVUScmoeTWNzNMfBPvls1g7/p&#10;NMOCbOUpnlKtLRdgqnFzbUG3vJ5Njbn2U5ONqx5MTFYz+J1pVqnJiySjRd8CKaiSdxbX10wSrGFc&#10;OqOTC8hRQYXuLfPoNMHLexqW1bOwgLKFZAFAqo/wZ5rS5Vin8peuzWnxWd84ux6CjrO6toTyHuvl&#10;78/DIta19DcZtkBAbJtpe35gO56Jg2L9zNn6mex8cULx9gmgKo/4T3Z9ldY/pwVdfAKcOWZ3xakw&#10;i3DvsR5VRX1wUglQAVJF8fExvwwaPg+rp9nzPGKLM64yuXyx+iQscinBFWT/Q1pvu3DUkWFxLZuZ&#10;0ePzik4TLuANXyW/oQKYwntHugCMErrgBdu5v6IrzexoAK1aYbimusyf0ujTUsvoyTzMZvFxUdDl&#10;PA4neFVCftijQ98w5SHoYLpDO1v+lk6ARyEo5+zrQA3xDdMCakER33MIwVvmu7xWJ8QLXJtIPWwH&#10;rufaUljrdWo1UauTHZpkTSNAPawrjlP+T67euizNNIh0wPBAvEaljBZJBdMnTRZj3WeaQD4948vj&#10;bMIpqcIkFb/7NVC1OlsJ8BY40siF2m9vdqvUkl915P6aEtpgtYBnDttdpCaBW8uXMkQ4BN62IeIT&#10;38ajCRMmMA2Hm0dbgVlaJV3ygJdu1xARY3jle5LYGCLEgJ1gSpuq3gBbTIlwtMvo2jJxK6nvQO8w&#10;FtlKLto2iDjH2afUiDy60gbp6ItdVL8V86ON5tWqxtM1JdK/98vB+hisD2mKvDfWB9vpCh1u3/rw&#10;HKgkWB/E9n2HYxTsbum4tqwPy/ACj3uBSoduapM7bH0o+69j7d896wMS5sHEb8UJxNj+8Ix1IBxd&#10;lDEdmximsCMgFbatQgBXR0LM/olKoBrjqjai33pggG1HBEIEs3787mvEBDQx9vpgvIPaje0Tp2mS&#10;lyx4seFFsYhBx/jeFQk4Pa0tcvB3wOIhEiDix0MkoIkKso2uQsa3jMW25QQWPP1tWAz8tV0ZCXCM&#10;IBARWaU6N5RJcYexmDuBBxEJ2AgEYGB/FLZNuMlcNEzDMuDEt6NELa/Pt4LAu2ZmojWxJ1p9C3i8&#10;lsJpe8h1Jmdwj4HmbZd7CM4PwflDCc4TQ0UWbxmQiWcQE04OANn2HGR+obe3+MYAZpsccGSek3YQ&#10;eExI1zNmI/sjsvCLLdN3bLfrHa/nzu0AGXJ5wR0MWROYGnUgoQ3H7Mzre8jrrOqxPzaN2jeQLW9j&#10;5xCulmn6IVk+JMv7C2ccgODPI1neIDIxiQlveDskWwGx/DoTdYDJck77QUAyyq8cFYGV6XIxtj8s&#10;m4Fhuj4sSBhtFjGdwONh/cZsa3m8CFybdcXFHQRnMKmJXl224VmcGwB6qGaTJX9DNRvSVQdazdZk&#10;+waXWdSl3n4xmwzzbhSP3r10MqDEU+WSDT5j7Cb4TCzLFKFs23Qtt1ty0MZnE5fcXeeZMa4xbDbw&#10;WQTpmQkny0YlWg/1XvoQ0B4C2ocS0GZaAGnbn5sD/b6HtGVf2IHgsyooXMPnmySa1/1npDTQPneV&#10;/4zGMcPvbwxTqP1Y1hK2gN3yiE/awZlbSDWznamqPzb9Z5x7s/5zD9VDgHtrMhu8R3HL0A223vM1&#10;dIO9TtNw3aImTe6mM9RTSa7b9p99o67HttDsJatqe8uxkXn0nQMux1bZxbtTjv0OWogAWb7Kxlx+&#10;9Y/Lf3356osfLn/4/qe/ff/jH7/96d9/4d3MqpYdnuVJJjve677fuutctbsTw7cd6ZQTF//ZnVoH&#10;JLtZxxhKHAKHA/v2qsOyKsJkNq9OaJahAJEWwozv9ITW1cyisxDhBSzLiitks6BWXeTomayKBK2W&#10;acxgGHe8ZvuyuGGnQmryaW1t9Pcl97YWN5P2RKFm4g36kZuE9PTqfmTGFabK3m3jbBPQ2Cp9qnrz&#10;etJHCFpcRcrGROOCF3TU3iB9ooOeVx9doyP+UKWPBDs0H7ugsdh36z2T9Tcx35wlC23XNUUJV5Ms&#10;9IjJcshc+bFcIcekQffVH4rYoTQPS/cRfO2lroTq1Xzsgn2kzwp8z2TVaEz6fCdwu1Xdjd5zdxl6&#10;A+qit+Vw9V7TNL5F8lR95rUQd13yUJ/oWWjlg+Q2eq+RvMHeU1pMfBznPdN5KnDd72uQQJUhbZc8&#10;bYquxl/XH1KRn9gyTULwURuu/djHbfA5qrYMuuhHZn3S3PGAh8BdkreFvewjKo/Cci6Sx+VF+YhW&#10;4nEGjwR+mPqiwz4eSRPQ5X4K//wb9+Pkp+rY9+XWj/lVzQf1Hv4fAAD//wMAUEsDBBQABgAIAAAA&#10;IQDSTyS84AAAAAkBAAAPAAAAZHJzL2Rvd25yZXYueG1sTI9BS8NAEIXvgv9hGcGb3UST0qbZlFLU&#10;UxFsBeltm50modnZkN0m6b93POlpeLzHm+/l68m2YsDeN44UxLMIBFLpTEOVgq/D29MChA+ajG4d&#10;oYIbelgX93e5zowb6ROHfagEl5DPtII6hC6T0pc1Wu1nrkNi7+x6qwPLvpKm1yOX21Y+R9FcWt0Q&#10;f6h1h9say8v+ahW8j3rcvMSvw+5y3t6Oh/TjexejUo8P02YFIuAU/sLwi8/oUDDTyV3JeNGyTpec&#10;5JvwJPYXcZKAOClYztMYZJHL/wuKHwAAAP//AwBQSwECLQAUAAYACAAAACEAtoM4kv4AAADhAQAA&#10;EwAAAAAAAAAAAAAAAAAAAAAAW0NvbnRlbnRfVHlwZXNdLnhtbFBLAQItABQABgAIAAAAIQA4/SH/&#10;1gAAAJQBAAALAAAAAAAAAAAAAAAAAC8BAABfcmVscy8ucmVsc1BLAQItABQABgAIAAAAIQBbaQHq&#10;LgkAAJhPAAAOAAAAAAAAAAAAAAAAAC4CAABkcnMvZTJvRG9jLnhtbFBLAQItABQABgAIAAAAIQDS&#10;TyS84AAAAAkBAAAPAAAAAAAAAAAAAAAAAIgLAABkcnMvZG93bnJldi54bWxQSwUGAAAAAAQABADz&#10;AAAAlQwAAAAA&#10;">
                <v:group id="群組 23579" o:spid="_x0000_s1198" style="position:absolute;left:531;top:51680;width:21685;height:8506" coordorigin=",-911"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ZkDxwAAAN4AAAAPAAAAZHJzL2Rvd25yZXYueG1sRI9Ba8JA&#10;FITvhf6H5RW86SaKtqauIlLFgxQaC8XbI/tMgtm3Ibsm8d+7gtDjMDPfMItVbyrRUuNKywriUQSC&#10;OLO65FzB73E7/ADhPLLGyjIpuJGD1fL1ZYGJth3/UJv6XAQIuwQVFN7XiZQuK8igG9maOHhn2xj0&#10;QTa51A12AW4qOY6imTRYclgosKZNQdklvRoFuw679ST+ag+X8+Z2Ok6//w4xKTV469efIDz1/j/8&#10;bO+1gvFk+j6Hx51wBeTyDgAA//8DAFBLAQItABQABgAIAAAAIQDb4fbL7gAAAIUBAAATAAAAAAAA&#10;AAAAAAAAAAAAAABbQ29udGVudF9UeXBlc10ueG1sUEsBAi0AFAAGAAgAAAAhAFr0LFu/AAAAFQEA&#10;AAsAAAAAAAAAAAAAAAAAHwEAAF9yZWxzLy5yZWxzUEsBAi0AFAAGAAgAAAAhAM8BmQPHAAAA3gAA&#10;AA8AAAAAAAAAAAAAAAAABwIAAGRycy9kb3ducmV2LnhtbFBLBQYAAAAAAwADALcAAAD7AgAAAAA=&#10;">
                  <v:roundrect id="矩形: 圓角 23580" o:spid="_x0000_s1199" style="position:absolute;top:-911;width:21685;height:56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BglxQAAAN4AAAAPAAAAZHJzL2Rvd25yZXYueG1sRI9da8Iw&#10;FIbvB/sP4QjezURlq1SjjDFFYQzWDbw9NMe22JyUJvZjv95cDHb58n7xbHaDrUVHra8ca5jPFAji&#10;3JmKCw0/3/unFQgfkA3WjknDSB5228eHDabG9fxFXRYKEUfYp6ihDKFJpfR5SRb9zDXE0bu41mKI&#10;si2kabGP47aWC6VepMWK40OJDb2VlF+zm9Vw/ri8G+Xtrxrd6TMJPB7OSaX1dDK8rkEEGsJ/+K99&#10;NBoWy+dVBIg4EQXk9g4AAP//AwBQSwECLQAUAAYACAAAACEA2+H2y+4AAACFAQAAEwAAAAAAAAAA&#10;AAAAAAAAAAAAW0NvbnRlbnRfVHlwZXNdLnhtbFBLAQItABQABgAIAAAAIQBa9CxbvwAAABUBAAAL&#10;AAAAAAAAAAAAAAAAAB8BAABfcmVscy8ucmVsc1BLAQItABQABgAIAAAAIQAsXBglxQAAAN4AAAAP&#10;AAAAAAAAAAAAAAAAAAcCAABkcnMvZG93bnJldi54bWxQSwUGAAAAAAMAAwC3AAAA+QIAAAAA&#10;" filled="f" strokecolor="#0070c0" strokeweight="2pt"/>
                  <v:shape id="_x0000_s1200" type="#_x0000_t202" style="position:absolute;left:1802;top:-511;width:17964;height:4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zkjxQAAAN4AAAAPAAAAZHJzL2Rvd25yZXYueG1sRI/RisIw&#10;FETfBf8hXGFfZE111brVKO6C4qvaD7g217bY3JQm2vr3ZmHBx2FmzjCrTWcq8aDGlZYVjEcRCOLM&#10;6pJzBel597kA4TyyxsoyKXiSg82631thom3LR3qcfC4ChF2CCgrv60RKlxVk0I1sTRy8q20M+iCb&#10;XOoG2wA3lZxE0VwaLDksFFjTb0HZ7XQ3Cq6Hdjj7bi97n8bH6fwHy/hin0p9DLrtEoSnzr/D/+2D&#10;VjD5mi3G8HcnXAG5fgEAAP//AwBQSwECLQAUAAYACAAAACEA2+H2y+4AAACFAQAAEwAAAAAAAAAA&#10;AAAAAAAAAAAAW0NvbnRlbnRfVHlwZXNdLnhtbFBLAQItABQABgAIAAAAIQBa9CxbvwAAABUBAAAL&#10;AAAAAAAAAAAAAAAAAB8BAABfcmVscy8ucmVsc1BLAQItABQABgAIAAAAIQAT8zkjxQAAAN4AAAAP&#10;AAAAAAAAAAAAAAAAAAcCAABkcnMvZG93bnJldi54bWxQSwUGAAAAAAMAAwC3AAAA+QIAAAAA&#10;" stroked="f">
                    <v:textbox>
                      <w:txbxContent>
                        <w:p w14:paraId="0252465A" w14:textId="6CA8965B" w:rsidR="00F6266B" w:rsidRPr="0018152D" w:rsidRDefault="00F6266B" w:rsidP="00241DDE">
                          <w:pPr>
                            <w:ind w:left="0" w:firstLine="0"/>
                            <w:rPr>
                              <w:rFonts w:eastAsia="SimSun"/>
                              <w:i/>
                              <w:color w:val="FF0000"/>
                              <w:u w:val="single"/>
                            </w:rPr>
                          </w:pPr>
                          <w:r w:rsidRPr="0018152D">
                            <w:rPr>
                              <w:rFonts w:hint="eastAsia"/>
                              <w:i/>
                              <w:color w:val="FF0000"/>
                              <w:u w:val="single"/>
                            </w:rPr>
                            <w:t>香港特區的立法機關制定的法律須報全國人大常委會備案</w:t>
                          </w:r>
                          <w:r>
                            <w:rPr>
                              <w:rFonts w:eastAsia="SimSun" w:hint="eastAsia"/>
                              <w:i/>
                              <w:color w:val="FF0000"/>
                              <w:u w:val="single"/>
                            </w:rPr>
                            <w:t>。</w:t>
                          </w:r>
                        </w:p>
                        <w:p w14:paraId="484D22CF" w14:textId="3731889A" w:rsidR="00F6266B" w:rsidRPr="0018152D" w:rsidRDefault="00F6266B" w:rsidP="0018152D">
                          <w:pPr>
                            <w:spacing w:line="360" w:lineRule="auto"/>
                            <w:ind w:left="0" w:firstLine="0"/>
                            <w:jc w:val="both"/>
                            <w:rPr>
                              <w:i/>
                              <w:color w:val="FF0000"/>
                              <w:u w:val="single"/>
                            </w:rPr>
                          </w:pPr>
                        </w:p>
                      </w:txbxContent>
                    </v:textbox>
                  </v:shape>
                </v:group>
                <v:group id="群組 196" o:spid="_x0000_s1201" style="position:absolute;width:50706;height:60392" coordsize="50818,60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group id="群組 35869" o:spid="_x0000_s1202" style="position:absolute;left:531;top:10526;width:21685;height:5635"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WflxgAAAN4AAAAPAAAAZHJzL2Rvd25yZXYueG1sRI9Bi8Iw&#10;FITvgv8hvAVvmlZR3K5RRFbxIAvqgnh7NM+22LyUJtvWf2+EBY/DzHzDLFadKUVDtSssK4hHEQji&#10;1OqCMwW/5+1wDsJ5ZI2lZVLwIAerZb+3wETblo/UnHwmAoRdggpy76tESpfmZNCNbEUcvJutDfog&#10;60zqGtsAN6UcR9FMGiw4LORY0San9H76Mwp2LbbrSfzdHO63zeN6nv5cDjEpNfjo1l8gPHX+Hf5v&#10;77WCyXQ++4TXnXAF5PIJAAD//wMAUEsBAi0AFAAGAAgAAAAhANvh9svuAAAAhQEAABMAAAAAAAAA&#10;AAAAAAAAAAAAAFtDb250ZW50X1R5cGVzXS54bWxQSwECLQAUAAYACAAAACEAWvQsW78AAAAVAQAA&#10;CwAAAAAAAAAAAAAAAAAfAQAAX3JlbHMvLnJlbHNQSwECLQAUAAYACAAAACEAcu1n5cYAAADeAAAA&#10;DwAAAAAAAAAAAAAAAAAHAgAAZHJzL2Rvd25yZXYueG1sUEsFBgAAAAADAAMAtwAAAPoCAAAAAA==&#10;">
                    <v:roundrect id="矩形: 圓角 35864" o:spid="_x0000_s1203"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OuHxgAAAN4AAAAPAAAAZHJzL2Rvd25yZXYueG1sRI9Ba8JA&#10;FITvQv/D8gq96ca2ikRXKUKhUkFMPXh8ZJ/ZaPZtyL5q+u+7BaHHYWa+YRar3jfqSl2sAxsYjzJQ&#10;xGWwNVcGDl/vwxmoKMgWm8Bk4IcirJYPgwXmNtx4T9dCKpUgHHM04ETaXOtYOvIYR6ElTt4pdB4l&#10;ya7StsNbgvtGP2fZVHusOS04bGntqLwU396APeP2s5js9ttNtlmzdnIpj2LM02P/Ngcl1Mt/+N7+&#10;sAZeJrPpK/zdSVdAL38BAAD//wMAUEsBAi0AFAAGAAgAAAAhANvh9svuAAAAhQEAABMAAAAAAAAA&#10;AAAAAAAAAAAAAFtDb250ZW50X1R5cGVzXS54bWxQSwECLQAUAAYACAAAACEAWvQsW78AAAAVAQAA&#10;CwAAAAAAAAAAAAAAAAAfAQAAX3JlbHMvLnJlbHNQSwECLQAUAAYACAAAACEATGTrh8YAAADeAAAA&#10;DwAAAAAAAAAAAAAAAAAHAgAAZHJzL2Rvd25yZXYueG1sUEsFBgAAAAADAAMAtwAAAPoCAAAAAA==&#10;" filled="f" strokecolor="black [3213]" strokeweight="2pt"/>
                    <v:shape id="_x0000_s1204" type="#_x0000_t202" style="position:absolute;left:1807;top:1488;width:17964;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y+WxgAAAN4AAAAPAAAAZHJzL2Rvd25yZXYueG1sRI/RasJA&#10;FETfhf7Dcgt9kbppa6KNrtIWKnlN9AOu2WsSzN4N2a1J/r5bKPg4zMwZZrsfTStu1LvGsoKXRQSC&#10;uLS64UrB6fj9vAbhPLLG1jIpmMjBfvcw22Kq7cA53QpfiQBhl6KC2vsuldKVNRl0C9sRB+9ie4M+&#10;yL6SuschwE0rX6MokQYbDgs1dvRVU3ktfoyCSzbM4/fhfPCnVb5MPrFZne2k1NPj+LEB4Wn09/B/&#10;O9MK3uJ1ksDfnXAF5O4XAAD//wMAUEsBAi0AFAAGAAgAAAAhANvh9svuAAAAhQEAABMAAAAAAAAA&#10;AAAAAAAAAAAAAFtDb250ZW50X1R5cGVzXS54bWxQSwECLQAUAAYACAAAACEAWvQsW78AAAAVAQAA&#10;CwAAAAAAAAAAAAAAAAAfAQAAX3JlbHMvLnJlbHNQSwECLQAUAAYACAAAACEAFCMvlsYAAADeAAAA&#10;DwAAAAAAAAAAAAAAAAAHAgAAZHJzL2Rvd25yZXYueG1sUEsFBgAAAAADAAMAtwAAAPoCAAAAAA==&#10;" stroked="f">
                      <v:textbox>
                        <w:txbxContent>
                          <w:p w14:paraId="7C423E3D" w14:textId="37C3F436" w:rsidR="00F6266B" w:rsidRPr="0018152D" w:rsidRDefault="00F6266B" w:rsidP="0018152D">
                            <w:pPr>
                              <w:pStyle w:val="Web"/>
                              <w:spacing w:before="0" w:beforeAutospacing="0" w:after="0" w:afterAutospacing="0"/>
                              <w:textAlignment w:val="baseline"/>
                              <w:rPr>
                                <w:rFonts w:asciiTheme="minorEastAsia" w:eastAsiaTheme="minorEastAsia" w:hAnsiTheme="minorEastAsia"/>
                                <w:i/>
                                <w:sz w:val="48"/>
                                <w:szCs w:val="48"/>
                                <w:u w:val="single"/>
                                <w:lang w:eastAsia="zh-HK"/>
                              </w:rPr>
                            </w:pPr>
                            <w:r w:rsidRPr="0018152D">
                              <w:rPr>
                                <w:rFonts w:asciiTheme="minorEastAsia" w:eastAsiaTheme="minorEastAsia" w:hAnsiTheme="minorEastAsia" w:cstheme="minorBidi" w:hint="eastAsia"/>
                                <w:i/>
                                <w:color w:val="FF0000"/>
                                <w:kern w:val="24"/>
                                <w:position w:val="11"/>
                                <w:sz w:val="48"/>
                                <w:szCs w:val="48"/>
                                <w:u w:val="single"/>
                                <w:vertAlign w:val="superscript"/>
                              </w:rPr>
                              <w:t>香港特區政府擬定法案</w:t>
                            </w:r>
                          </w:p>
                        </w:txbxContent>
                      </v:textbox>
                    </v:shape>
                  </v:group>
                  <v:group id="群組 35870" o:spid="_x0000_s1205" style="position:absolute;width:22541;height:7974" coordsize="22541,7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lilxgAAAN4AAAAPAAAAZHJzL2Rvd25yZXYueG1sRI/LisIw&#10;FIb3wrxDOAPuNK3ihY5RRFRmIYJ1YJjdoTm2xeakNLGtbz9ZCC5//hvfatObSrTUuNKygngcgSDO&#10;rC45V/BzPYyWIJxH1lhZJgVPcrBZfwxWmGjb8YXa1OcijLBLUEHhfZ1I6bKCDLqxrYmDd7ONQR9k&#10;k0vdYBfGTSUnUTSXBksODwXWtCsou6cPo+DYYbedxvv2dL/tnn/X2fn3FJNSw89++wXCU+/f4Vf7&#10;WyuYzpaLABBwAgrI9T8AAAD//wMAUEsBAi0AFAAGAAgAAAAhANvh9svuAAAAhQEAABMAAAAAAAAA&#10;AAAAAAAAAAAAAFtDb250ZW50X1R5cGVzXS54bWxQSwECLQAUAAYACAAAACEAWvQsW78AAAAVAQAA&#10;CwAAAAAAAAAAAAAAAAAfAQAAX3JlbHMvLnJlbHNQSwECLQAUAAYACAAAACEAZg5YpcYAAADeAAAA&#10;DwAAAAAAAAAAAAAAAAAHAgAAZHJzL2Rvd25yZXYueG1sUEsFBgAAAAADAAMAtwAAAPoCAAAAAA==&#10;">
                    <v:oval id="橢圓 35863" o:spid="_x0000_s1206" style="position:absolute;width:22541;height:7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FKJxQAAAN4AAAAPAAAAZHJzL2Rvd25yZXYueG1sRI9La8JA&#10;FIX3Bf/DcAV3zcTYSIiOooLQx0otXV8y1ySYuRMyY5L213cKBZeH8/g46+1oGtFT52rLCuZRDIK4&#10;sLrmUsHn5ficgXAeWWNjmRR8k4PtZvK0xlzbgU/Un30pwgi7HBVU3re5lK6oyKCLbEscvKvtDPog&#10;u1LqDocwbhqZxPFSGqw5ECps6VBRcTvfTeB+7F+S5CvZp7fm5/CO17TV9k2p2XTcrUB4Gv0j/N9+&#10;1QoWabZcwN+dcAXk5hcAAP//AwBQSwECLQAUAAYACAAAACEA2+H2y+4AAACFAQAAEwAAAAAAAAAA&#10;AAAAAAAAAAAAW0NvbnRlbnRfVHlwZXNdLnhtbFBLAQItABQABgAIAAAAIQBa9CxbvwAAABUBAAAL&#10;AAAAAAAAAAAAAAAAAB8BAABfcmVscy8ucmVsc1BLAQItABQABgAIAAAAIQBxkFKJxQAAAN4AAAAP&#10;AAAAAAAAAAAAAAAAAAcCAABkcnMvZG93bnJldi54bWxQSwUGAAAAAAMAAwC3AAAA+QIAAAAA&#10;" filled="f" strokecolor="red" strokeweight="2pt"/>
                    <v:shape id="_x0000_s1207" type="#_x0000_t202" style="position:absolute;left:4359;top:1488;width:13075;height:5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4oNxQAAAN4AAAAPAAAAZHJzL2Rvd25yZXYueG1sRI/disIw&#10;FITvhX2HcBb2RjRdV1utRnEXFG/9eYBjc2yLzUlpsra+vREEL4eZ+YZZrDpTiRs1rrSs4HsYgSDO&#10;rC45V3A6bgZTEM4ja6wsk4I7OVgtP3oLTLVteU+3g89FgLBLUUHhfZ1K6bKCDLqhrYmDd7GNQR9k&#10;k0vdYBvgppKjKIqlwZLDQoE1/RWUXQ//RsFl1/Yns/a89adkP45/sUzO9q7U12e3noPw1Pl3+NXe&#10;aQU/k2mcwPNOuAJy+QAAAP//AwBQSwECLQAUAAYACAAAACEA2+H2y+4AAACFAQAAEwAAAAAAAAAA&#10;AAAAAAAAAAAAW0NvbnRlbnRfVHlwZXNdLnhtbFBLAQItABQABgAIAAAAIQBa9CxbvwAAABUBAAAL&#10;AAAAAAAAAAAAAAAAAB8BAABfcmVscy8ucmVsc1BLAQItABQABgAIAAAAIQB7b4oNxQAAAN4AAAAP&#10;AAAAAAAAAAAAAAAAAAcCAABkcnMvZG93bnJldi54bWxQSwUGAAAAAAMAAwC3AAAA+QIAAAAA&#10;" stroked="f">
                      <v:textbox>
                        <w:txbxContent>
                          <w:p w14:paraId="382A7A0F" w14:textId="77777777" w:rsidR="00F6266B" w:rsidRPr="0018152D" w:rsidRDefault="00F6266B" w:rsidP="00294737">
                            <w:pPr>
                              <w:pStyle w:val="Web"/>
                              <w:spacing w:before="0" w:beforeAutospacing="0" w:after="0" w:afterAutospacing="0"/>
                              <w:jc w:val="center"/>
                              <w:textAlignment w:val="baseline"/>
                              <w:rPr>
                                <w:rFonts w:asciiTheme="minorEastAsia" w:eastAsiaTheme="minorEastAsia" w:hAnsiTheme="minorEastAsia"/>
                                <w:sz w:val="18"/>
                                <w:lang w:eastAsia="zh-HK"/>
                              </w:rPr>
                            </w:pPr>
                            <w:r w:rsidRPr="0018152D">
                              <w:rPr>
                                <w:rFonts w:asciiTheme="minorEastAsia" w:eastAsiaTheme="minorEastAsia" w:hAnsiTheme="minorEastAsia" w:cstheme="minorBidi" w:hint="eastAsia"/>
                                <w:color w:val="000000" w:themeColor="text1"/>
                                <w:kern w:val="24"/>
                                <w:szCs w:val="36"/>
                                <w:lang w:eastAsia="zh-HK"/>
                              </w:rPr>
                              <w:t>香港特別行政區</w:t>
                            </w:r>
                          </w:p>
                          <w:p w14:paraId="5099503D" w14:textId="77777777" w:rsidR="00F6266B" w:rsidRPr="0018152D" w:rsidRDefault="00F6266B" w:rsidP="00294737">
                            <w:pPr>
                              <w:pStyle w:val="Web"/>
                              <w:spacing w:before="0" w:beforeAutospacing="0" w:after="0" w:afterAutospacing="0"/>
                              <w:jc w:val="center"/>
                              <w:textAlignment w:val="baseline"/>
                              <w:rPr>
                                <w:rFonts w:asciiTheme="minorEastAsia" w:eastAsiaTheme="minorEastAsia" w:hAnsiTheme="minorEastAsia"/>
                                <w:sz w:val="18"/>
                                <w:lang w:eastAsia="zh-HK"/>
                              </w:rPr>
                            </w:pPr>
                            <w:r w:rsidRPr="0018152D">
                              <w:rPr>
                                <w:rFonts w:asciiTheme="minorEastAsia" w:eastAsiaTheme="minorEastAsia" w:hAnsiTheme="minorEastAsia" w:cstheme="minorBidi" w:hint="eastAsia"/>
                                <w:color w:val="000000" w:themeColor="text1"/>
                                <w:kern w:val="24"/>
                                <w:szCs w:val="36"/>
                                <w:lang w:eastAsia="zh-HK"/>
                              </w:rPr>
                              <w:t>制定法律流程圖</w:t>
                            </w:r>
                          </w:p>
                          <w:p w14:paraId="1780BCD0" w14:textId="4C998259" w:rsidR="00F6266B" w:rsidRPr="0018152D" w:rsidRDefault="00F6266B" w:rsidP="0018152D">
                            <w:pPr>
                              <w:pStyle w:val="Web"/>
                              <w:spacing w:before="0" w:beforeAutospacing="0" w:after="0" w:afterAutospacing="0"/>
                              <w:textAlignment w:val="baseline"/>
                              <w:rPr>
                                <w:rFonts w:asciiTheme="minorEastAsia" w:eastAsiaTheme="minorEastAsia" w:hAnsiTheme="minorEastAsia"/>
                                <w:i/>
                                <w:sz w:val="48"/>
                                <w:szCs w:val="48"/>
                                <w:lang w:eastAsia="zh-HK"/>
                              </w:rPr>
                            </w:pPr>
                          </w:p>
                        </w:txbxContent>
                      </v:textbox>
                    </v:shape>
                  </v:group>
                  <v:group id="群組 96" o:spid="_x0000_s1208" style="position:absolute;left:425;top:20308;width:21685;height:8399"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oundrect id="矩形: 圓角 97" o:spid="_x0000_s1209"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NX7wwAAANsAAAAPAAAAZHJzL2Rvd25yZXYueG1sRI9Ba8JA&#10;FITvBf/D8gRvdWNB26auIkKholBMe+jxkX3Npmbfhuyrxn/vCoLHYWa+YebL3jfqSF2sAxuYjDNQ&#10;xGWwNVcGvr/eH19ARUG22AQmA2eKsFwMHuaY23DiPR0LqVSCcMzRgBNpc61j6chjHIeWOHm/ofMo&#10;SXaVth2eEtw3+inLZtpjzWnBYUtrR+Wh+PcG7B/utsX0c7/bZJs1ayeH8keMGQ371RsooV7u4Vv7&#10;wxp4fYbrl/QD9OICAAD//wMAUEsBAi0AFAAGAAgAAAAhANvh9svuAAAAhQEAABMAAAAAAAAAAAAA&#10;AAAAAAAAAFtDb250ZW50X1R5cGVzXS54bWxQSwECLQAUAAYACAAAACEAWvQsW78AAAAVAQAACwAA&#10;AAAAAAAAAAAAAAAfAQAAX3JlbHMvLnJlbHNQSwECLQAUAAYACAAAACEAPJDV+8MAAADbAAAADwAA&#10;AAAAAAAAAAAAAAAHAgAAZHJzL2Rvd25yZXYueG1sUEsFBgAAAAADAAMAtwAAAPcCAAAAAA==&#10;" filled="f" strokecolor="black [3213]" strokeweight="2pt"/>
                    <v:shape id="_x0000_s1210" type="#_x0000_t202" style="position:absolute;left:1701;top:475;width:17964;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MwAAAANwAAAAPAAAAZHJzL2Rvd25yZXYueG1sRE/bisIw&#10;EH0X/Icwwr7INnXxWo3iLii+6voB02Zsi82kNNHWvzeC4NscznVWm85U4k6NKy0rGEUxCOLM6pJz&#10;Bef/3fcchPPIGivLpOBBDjbrfm+FibYtH+l+8rkIIewSVFB4XydSuqwggy6yNXHgLrYx6ANscqkb&#10;bEO4qeRPHE+lwZJDQ4E1/RWUXU83o+ByaIeTRZvu/Xl2HE9/sZyl9qHU16DbLkF46vxH/HYfdJgf&#10;L+D1TLhArp8AAAD//wMAUEsBAi0AFAAGAAgAAAAhANvh9svuAAAAhQEAABMAAAAAAAAAAAAAAAAA&#10;AAAAAFtDb250ZW50X1R5cGVzXS54bWxQSwECLQAUAAYACAAAACEAWvQsW78AAAAVAQAACwAAAAAA&#10;AAAAAAAAAAAfAQAAX3JlbHMvLnJlbHNQSwECLQAUAAYACAAAACEA3qbmjMAAAADcAAAADwAAAAAA&#10;AAAAAAAAAAAHAgAAZHJzL2Rvd25yZXYueG1sUEsFBgAAAAADAAMAtwAAAPQCAAAAAA==&#10;" stroked="f">
                      <v:textbox>
                        <w:txbxContent>
                          <w:p w14:paraId="5072556E" w14:textId="7A480800" w:rsidR="00F6266B" w:rsidRPr="0018152D" w:rsidRDefault="00F6266B" w:rsidP="0018152D">
                            <w:pPr>
                              <w:ind w:left="0" w:firstLine="0"/>
                              <w:jc w:val="both"/>
                              <w:rPr>
                                <w:rFonts w:eastAsia="SimSun"/>
                                <w:i/>
                                <w:color w:val="FF0000"/>
                                <w:u w:val="single"/>
                              </w:rPr>
                            </w:pPr>
                            <w:r w:rsidRPr="0018152D">
                              <w:rPr>
                                <w:rFonts w:hint="eastAsia"/>
                                <w:i/>
                                <w:color w:val="FF0000"/>
                                <w:u w:val="single"/>
                              </w:rPr>
                              <w:t>行政長官向立法會提交法案前，須徵詢行政會議的意見</w:t>
                            </w:r>
                            <w:r>
                              <w:rPr>
                                <w:rFonts w:eastAsia="SimSun" w:hint="eastAsia"/>
                                <w:i/>
                                <w:color w:val="FF0000"/>
                                <w:u w:val="single"/>
                              </w:rPr>
                              <w:t>。</w:t>
                            </w:r>
                          </w:p>
                        </w:txbxContent>
                      </v:textbox>
                    </v:shape>
                  </v:group>
                  <v:group id="群組 110" o:spid="_x0000_s1211" style="position:absolute;top:32854;width:21685;height:4991"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roundrect id="矩形: 圓角 118" o:spid="_x0000_s1212"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h84xAAAANwAAAAPAAAAZHJzL2Rvd25yZXYueG1sRI9BawJB&#10;DIXvhf6HIYXe6qyFlrJ1FBEEpUJx9eAx7KQ7qzuZZSfV7b9vDoXeEt7Le19mizF25kpDbhM7mE4K&#10;MMR18i03Do6H9dMbmCzIHrvE5OCHMizm93czLH268Z6ulTRGQziX6CCI9KW1uQ4UMU9ST6zaVxoi&#10;iq5DY/2ANw2PnX0uilcbsWVtCNjTKlB9qb6jA3/G3Uf18rnfbYvtim2QS30S5x4fxuU7GKFR/s1/&#10;1xuv+FOl1Wd0Ajv/BQAA//8DAFBLAQItABQABgAIAAAAIQDb4fbL7gAAAIUBAAATAAAAAAAAAAAA&#10;AAAAAAAAAABbQ29udGVudF9UeXBlc10ueG1sUEsBAi0AFAAGAAgAAAAhAFr0LFu/AAAAFQEAAAsA&#10;AAAAAAAAAAAAAAAAHwEAAF9yZWxzLy5yZWxzUEsBAi0AFAAGAAgAAAAhALGGHzjEAAAA3AAAAA8A&#10;AAAAAAAAAAAAAAAABwIAAGRycy9kb3ducmV2LnhtbFBLBQYAAAAAAwADALcAAAD4AgAAAAA=&#10;" filled="f" strokecolor="black [3213]" strokeweight="2pt"/>
                    <v:shape id="_x0000_s1213" type="#_x0000_t202" style="position:absolute;left:1701;top:1212;width:17964;height:3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YsTxQAAAN4AAAAPAAAAZHJzL2Rvd25yZXYueG1sRI/disIw&#10;FITvhX2HcBb2RjTdav2pRnEFxVt/HuDYHNuyzUlpoq1vbxYWvBxm5htmue5MJR7UuNKygu9hBII4&#10;s7rkXMHlvBvMQDiPrLGyTAqe5GC9+ugtMdW25SM9Tj4XAcIuRQWF93UqpcsKMuiGtiYO3s02Bn2Q&#10;TS51g22Am0rGUTSRBksOCwXWtC0o+z3djYLboe0n8/a695fpcTz5wXJ6tU+lvj67zQKEp86/w//t&#10;g1YQj5Ikhr874QrI1QsAAP//AwBQSwECLQAUAAYACAAAACEA2+H2y+4AAACFAQAAEwAAAAAAAAAA&#10;AAAAAAAAAAAAW0NvbnRlbnRfVHlwZXNdLnhtbFBLAQItABQABgAIAAAAIQBa9CxbvwAAABUBAAAL&#10;AAAAAAAAAAAAAAAAAB8BAABfcmVscy8ucmVsc1BLAQItABQABgAIAAAAIQCdQYsTxQAAAN4AAAAP&#10;AAAAAAAAAAAAAAAAAAcCAABkcnMvZG93bnJldi54bWxQSwUGAAAAAAMAAwC3AAAA+QIAAAAA&#10;" stroked="f">
                      <v:textbox>
                        <w:txbxContent>
                          <w:p w14:paraId="0BFA4957" w14:textId="06C13DEB" w:rsidR="00F6266B" w:rsidRPr="0018152D" w:rsidRDefault="00F6266B" w:rsidP="0018152D">
                            <w:pPr>
                              <w:ind w:left="0" w:firstLine="0"/>
                              <w:jc w:val="center"/>
                              <w:rPr>
                                <w:rFonts w:eastAsia="SimSun"/>
                                <w:color w:val="000000" w:themeColor="text1"/>
                                <w:lang w:eastAsia="zh-CN"/>
                              </w:rPr>
                            </w:pPr>
                            <w:r w:rsidRPr="0018152D">
                              <w:rPr>
                                <w:rFonts w:hint="eastAsia"/>
                                <w:color w:val="000000" w:themeColor="text1"/>
                              </w:rPr>
                              <w:t>法案</w:t>
                            </w:r>
                            <w:r w:rsidRPr="0018152D">
                              <w:rPr>
                                <w:rFonts w:eastAsia="SimSun" w:hint="eastAsia"/>
                                <w:color w:val="000000" w:themeColor="text1"/>
                                <w:lang w:eastAsia="zh-CN"/>
                              </w:rPr>
                              <w:t>刊登憲報</w:t>
                            </w:r>
                          </w:p>
                        </w:txbxContent>
                      </v:textbox>
                    </v:shape>
                  </v:group>
                  <v:group id="群組 23553" o:spid="_x0000_s1214" style="position:absolute;left:29026;top:31259;width:21686;height:7442"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PKJxgAAAN4AAAAPAAAAZHJzL2Rvd25yZXYueG1sRI9Ba8JA&#10;FITvhf6H5RW81U0MKSV1FZEqHkSoFsTbI/tMgtm3Ibsm8d+7guBxmJlvmOl8MLXoqHWVZQXxOAJB&#10;nFtdcaHg/7D6/AbhPLLG2jIpuJGD+ez9bYqZtj3/Ubf3hQgQdhkqKL1vMildXpJBN7YNcfDOtjXo&#10;g2wLqVvsA9zUchJFX9JgxWGhxIaWJeWX/dUoWPfYL5L4t9tezsvb6ZDujtuYlBp9DIsfEJ4G/wo/&#10;2xutYJKkaQKPO+EKyNkdAAD//wMAUEsBAi0AFAAGAAgAAAAhANvh9svuAAAAhQEAABMAAAAAAAAA&#10;AAAAAAAAAAAAAFtDb250ZW50X1R5cGVzXS54bWxQSwECLQAUAAYACAAAACEAWvQsW78AAAAVAQAA&#10;CwAAAAAAAAAAAAAAAAAfAQAAX3JlbHMvLnJlbHNQSwECLQAUAAYACAAAACEA5VzyicYAAADeAAAA&#10;DwAAAAAAAAAAAAAAAAAHAgAAZHJzL2Rvd25yZXYueG1sUEsFBgAAAAADAAMAtwAAAPoCAAAAAA==&#10;">
                    <v:roundrect id="矩形: 圓角 23567" o:spid="_x0000_s1215"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x3LxgAAAN4AAAAPAAAAZHJzL2Rvd25yZXYueG1sRI9Ba8JA&#10;FITvBf/D8oTe6kaLVlJXEUFQKhTTHjw+sq/ZaPZtyD41/ffdQqHHYWa+YRar3jfqRl2sAxsYjzJQ&#10;xGWwNVcGPj+2T3NQUZAtNoHJwDdFWC0HDwvMbbjzkW6FVCpBOOZowIm0udaxdOQxjkJLnLyv0HmU&#10;JLtK2w7vCe4bPcmymfZYc1pw2NLGUXkprt6APePhrZi+Hw/7bL9h7eRSnsSYx2G/fgUl1Mt/+K+9&#10;swYmz9PZC/zeSVdAL38AAAD//wMAUEsBAi0AFAAGAAgAAAAhANvh9svuAAAAhQEAABMAAAAAAAAA&#10;AAAAAAAAAAAAAFtDb250ZW50X1R5cGVzXS54bWxQSwECLQAUAAYACAAAACEAWvQsW78AAAAVAQAA&#10;CwAAAAAAAAAAAAAAAAAfAQAAX3JlbHMvLnJlbHNQSwECLQAUAAYACAAAACEAhIMdy8YAAADeAAAA&#10;DwAAAAAAAAAAAAAAAAAHAgAAZHJzL2Rvd25yZXYueG1sUEsFBgAAAAADAAMAtwAAAPoCAAAAAA==&#10;" filled="f" strokecolor="black [3213]" strokeweight="2pt"/>
                    <v:shape id="_x0000_s1216" type="#_x0000_t202" style="position:absolute;left:1701;top:475;width:17964;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uyfxQAAAN4AAAAPAAAAZHJzL2Rvd25yZXYueG1sRI/LbsIw&#10;EEX3lfgHa5DYVMQhLQQCBpVKrdjy+IBJPCQR8TiK3ST8fb2o1OXVfensDqNpRE+dqy0rWEQxCOLC&#10;6ppLBbfr13wNwnlkjY1lUvAkB4f95GWHmbYDn6m/+FKEEXYZKqi8bzMpXVGRQRfZljh4d9sZ9EF2&#10;pdQdDmHcNDKJ45U0WHN4qLClz4qKx+XHKLifhtflZsi//S09v6+OWKe5fSo1m44fWxCeRv8f/muf&#10;tILkbZkGgIATUEDufwEAAP//AwBQSwECLQAUAAYACAAAACEA2+H2y+4AAACFAQAAEwAAAAAAAAAA&#10;AAAAAAAAAAAAW0NvbnRlbnRfVHlwZXNdLnhtbFBLAQItABQABgAIAAAAIQBa9CxbvwAAABUBAAAL&#10;AAAAAAAAAAAAAAAAAB8BAABfcmVscy8ucmVsc1BLAQItABQABgAIAAAAIQBJauyfxQAAAN4AAAAP&#10;AAAAAAAAAAAAAAAAAAcCAABkcnMvZG93bnJldi54bWxQSwUGAAAAAAMAAwC3AAAA+QIAAAAA&#10;" stroked="f">
                      <v:textbox>
                        <w:txbxContent>
                          <w:p w14:paraId="0E6215A3" w14:textId="77777777" w:rsidR="00F6266B" w:rsidRDefault="00F6266B">
                            <w:pPr>
                              <w:spacing w:line="360" w:lineRule="auto"/>
                              <w:ind w:left="0" w:firstLine="0"/>
                              <w:jc w:val="center"/>
                              <w:rPr>
                                <w:i/>
                                <w:color w:val="FF0000"/>
                                <w:u w:val="single"/>
                              </w:rPr>
                            </w:pPr>
                            <w:r w:rsidRPr="0018152D">
                              <w:rPr>
                                <w:rFonts w:eastAsia="SimSun" w:hint="eastAsia"/>
                                <w:color w:val="000000" w:themeColor="text1"/>
                              </w:rPr>
                              <w:t>提交</w:t>
                            </w:r>
                            <w:r>
                              <w:rPr>
                                <w:rFonts w:eastAsia="SimSun" w:hint="eastAsia"/>
                                <w:color w:val="000000" w:themeColor="text1"/>
                              </w:rPr>
                              <w:t>到</w:t>
                            </w:r>
                            <w:r w:rsidRPr="0018152D">
                              <w:rPr>
                                <w:rFonts w:hint="eastAsia"/>
                                <w:i/>
                                <w:color w:val="FF0000"/>
                                <w:u w:val="single"/>
                              </w:rPr>
                              <w:t>立法會</w:t>
                            </w:r>
                          </w:p>
                          <w:p w14:paraId="47E368DE" w14:textId="16C493AD" w:rsidR="00F6266B" w:rsidRPr="0018152D" w:rsidRDefault="00F6266B" w:rsidP="0018152D">
                            <w:pPr>
                              <w:spacing w:line="360" w:lineRule="auto"/>
                              <w:ind w:left="0" w:firstLine="0"/>
                              <w:jc w:val="center"/>
                              <w:rPr>
                                <w:rFonts w:eastAsia="SimSun"/>
                                <w:color w:val="000000" w:themeColor="text1"/>
                              </w:rPr>
                            </w:pPr>
                            <w:r w:rsidRPr="0018152D">
                              <w:rPr>
                                <w:rFonts w:eastAsia="SimSun" w:hint="eastAsia"/>
                                <w:color w:val="000000" w:themeColor="text1"/>
                              </w:rPr>
                              <w:t>和經三讀通過</w:t>
                            </w:r>
                          </w:p>
                        </w:txbxContent>
                      </v:textbox>
                    </v:shape>
                  </v:group>
                  <v:group id="群組 23571" o:spid="_x0000_s1217" style="position:absolute;left:29133;top:42636;width:21685;height:7226"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5UFxwAAAN4AAAAPAAAAZHJzL2Rvd25yZXYueG1sRI9Pi8Iw&#10;FMTvC36H8ARva1rFVapRRFQ8yIJ/QLw9mmdbbF5KE9v67TcLC3scZuY3zGLVmVI0VLvCsoJ4GIEg&#10;Tq0uOFNwvew+ZyCcR9ZYWiYFb3KwWvY+Fpho2/KJmrPPRICwS1BB7n2VSOnSnAy6oa2Ig/ewtUEf&#10;ZJ1JXWMb4KaUoyj6kgYLDgs5VrTJKX2eX0bBvsV2PY63zfH52Lzvl8n37RiTUoN+t56D8NT5//Bf&#10;+6AVjMaTaQy/d8IVkMsfAAAA//8DAFBLAQItABQABgAIAAAAIQDb4fbL7gAAAIUBAAATAAAAAAAA&#10;AAAAAAAAAAAAAABbQ29udGVudF9UeXBlc10ueG1sUEsBAi0AFAAGAAgAAAAhAFr0LFu/AAAAFQEA&#10;AAsAAAAAAAAAAAAAAAAAHwEAAF9yZWxzLy5yZWxzUEsBAi0AFAAGAAgAAAAhADF3lQXHAAAA3gAA&#10;AA8AAAAAAAAAAAAAAAAABwIAAGRycy9kb3ducmV2LnhtbFBLBQYAAAAAAwADALcAAAD7AgAAAAA=&#10;">
                    <v:roundrect id="矩形: 圓角 23573" o:spid="_x0000_s1218"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0VxgAAAN4AAAAPAAAAZHJzL2Rvd25yZXYueG1sRI9fa8JA&#10;EMTfC/0Oxxb6Vi9V/EPqKUUoKBXEtA8+LrltLjW3F3Krpt++Jwg+DjPzG2a+7H2jztTFOrCB10EG&#10;irgMtubKwPfXx8sMVBRki01gMvBHEZaLx4c55jZceE/nQiqVIBxzNOBE2lzrWDryGAehJU7eT+g8&#10;SpJdpW2HlwT3jR5m2UR7rDktOGxp5ag8FidvwP7i9rMY7/bbTbZZsXZyLA9izPNT//4GSqiXe/jW&#10;XlsDw9F4OoLrnXQF9OIfAAD//wMAUEsBAi0AFAAGAAgAAAAhANvh9svuAAAAhQEAABMAAAAAAAAA&#10;AAAAAAAAAAAAAFtDb250ZW50X1R5cGVzXS54bWxQSwECLQAUAAYACAAAACEAWvQsW78AAAAVAQAA&#10;CwAAAAAAAAAAAAAAAAAfAQAAX3JlbHMvLnJlbHNQSwECLQAUAAYACAAAACEAfmGNFcYAAADeAAAA&#10;DwAAAAAAAAAAAAAAAAAHAgAAZHJzL2Rvd25yZXYueG1sUEsFBgAAAAADAAMAtwAAAPoCAAAAAA==&#10;" filled="f" strokecolor="black [3213]" strokeweight="2pt"/>
                    <v:shape id="_x0000_s1219" type="#_x0000_t202" style="position:absolute;left:1701;top:475;width:17964;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U8HxQAAAN4AAAAPAAAAZHJzL2Rvd25yZXYueG1sRI/disIw&#10;FITvhX2HcARvZE1Xt3atRlkFF2/9eYBjc2yLzUlpsra+vREEL4eZ+YZZrDpTiRs1rrSs4GsUgSDO&#10;rC45V3A6bj9/QDiPrLGyTAru5GC1/OgtMNW25T3dDj4XAcIuRQWF93UqpcsKMuhGtiYO3sU2Bn2Q&#10;TS51g22Am0qOo2gqDZYcFgqsaVNQdj38GwWXXTuMZ+35z5+S/fd0jWVytnelBv3udw7CU+ff4Vd7&#10;pxWMJ3ESw/NOuAJy+QAAAP//AwBQSwECLQAUAAYACAAAACEA2+H2y+4AAACFAQAAEwAAAAAAAAAA&#10;AAAAAAAAAAAAW0NvbnRlbnRfVHlwZXNdLnhtbFBLAQItABQABgAIAAAAIQBa9CxbvwAAABUBAAAL&#10;AAAAAAAAAAAAAAAAAB8BAABfcmVscy8ucmVsc1BLAQItABQABgAIAAAAIQBZHU8HxQAAAN4AAAAP&#10;AAAAAAAAAAAAAAAAAAcCAABkcnMvZG93bnJldi54bWxQSwUGAAAAAAMAAwC3AAAA+QIAAAAA&#10;" stroked="f">
                      <v:textbox>
                        <w:txbxContent>
                          <w:p w14:paraId="41DC63D7" w14:textId="3867D28D" w:rsidR="00F6266B" w:rsidRPr="0018152D" w:rsidRDefault="00F6266B" w:rsidP="0018152D">
                            <w:pPr>
                              <w:spacing w:line="360" w:lineRule="auto"/>
                              <w:ind w:left="0" w:firstLine="0"/>
                              <w:jc w:val="both"/>
                              <w:rPr>
                                <w:rFonts w:eastAsia="SimSun"/>
                                <w:i/>
                                <w:color w:val="FF0000"/>
                                <w:u w:val="single"/>
                              </w:rPr>
                            </w:pPr>
                            <w:r w:rsidRPr="0018152D">
                              <w:rPr>
                                <w:rFonts w:hint="eastAsia"/>
                                <w:i/>
                                <w:color w:val="FF0000"/>
                                <w:u w:val="single"/>
                              </w:rPr>
                              <w:t>行政長官簽署立法會通過的法案</w:t>
                            </w:r>
                            <w:r>
                              <w:rPr>
                                <w:rFonts w:eastAsia="SimSun" w:hint="eastAsia"/>
                                <w:i/>
                                <w:color w:val="FF0000"/>
                                <w:u w:val="single"/>
                              </w:rPr>
                              <w:t>。</w:t>
                            </w:r>
                          </w:p>
                        </w:txbxContent>
                      </v:textbox>
                    </v:shape>
                  </v:group>
                  <v:group id="群組 23576" o:spid="_x0000_s1220" style="position:absolute;left:29026;top:54119;width:21686;height:6801" coordsize="21685,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1xxgAAAN4AAAAPAAAAZHJzL2Rvd25yZXYueG1sRI9Bi8Iw&#10;FITvC/6H8Ba8aVpFV7pGEVHZgwirgnh7NM+22LyUJrb1328EYY/DzHzDzJedKUVDtSssK4iHEQji&#10;1OqCMwXn03YwA+E8ssbSMil4koPlovcxx0Tbln+pOfpMBAi7BBXk3leJlC7NyaAb2oo4eDdbG/RB&#10;1pnUNbYBbko5iqKpNFhwWMixonVO6f34MAp2Lbarcbxp9vfb+nk9TQ6XfUxK9T+71TcIT53/D7/b&#10;P1rBaDz5msLrTrgCcvEHAAD//wMAUEsBAi0AFAAGAAgAAAAhANvh9svuAAAAhQEAABMAAAAAAAAA&#10;AAAAAAAAAAAAAFtDb250ZW50X1R5cGVzXS54bWxQSwECLQAUAAYACAAAACEAWvQsW78AAAAVAQAA&#10;CwAAAAAAAAAAAAAAAAAfAQAAX3JlbHMvLnJlbHNQSwECLQAUAAYACAAAACEAvp4NccYAAADeAAAA&#10;DwAAAAAAAAAAAAAAAAAHAgAAZHJzL2Rvd25yZXYueG1sUEsFBgAAAAADAAMAtwAAAPoCAAAAAA==&#10;">
                    <v:roundrect id="矩形: 圓角 23577" o:spid="_x0000_s1221" style="position:absolute;width:21685;height:37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osWxgAAAN4AAAAPAAAAZHJzL2Rvd25yZXYueG1sRI9Ba8JA&#10;FITvBf/D8oTe6kaLVaKriFCoVCimHjw+ss9sNPs2ZF81/ffdQqHHYWa+YZbr3jfqRl2sAxsYjzJQ&#10;xGWwNVcGjp+vT3NQUZAtNoHJwDdFWK8GD0vMbbjzgW6FVCpBOOZowIm0udaxdOQxjkJLnLxz6DxK&#10;kl2lbYf3BPeNnmTZi/ZYc1pw2NLWUXktvrwBe8H9ezH9OOx32W7L2sm1PIkxj8N+swAl1Mt/+K/9&#10;Zg1MnqezGfzeSVdAr34AAAD//wMAUEsBAi0AFAAGAAgAAAAhANvh9svuAAAAhQEAABMAAAAAAAAA&#10;AAAAAAAAAAAAAFtDb250ZW50X1R5cGVzXS54bWxQSwECLQAUAAYACAAAACEAWvQsW78AAAAVAQAA&#10;CwAAAAAAAAAAAAAAAAAfAQAAX3JlbHMvLnJlbHNQSwECLQAUAAYACAAAACEAAVqLFsYAAADeAAAA&#10;DwAAAAAAAAAAAAAAAAAHAgAAZHJzL2Rvd25yZXYueG1sUEsFBgAAAAADAAMAtwAAAPoCAAAAAA==&#10;" filled="f" strokecolor="black [3213]" strokeweight="2pt"/>
                    <v:shape id="_x0000_s1222" type="#_x0000_t202" style="position:absolute;left:1807;top:396;width:17964;height:2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OCZwwAAAN4AAAAPAAAAZHJzL2Rvd25yZXYueG1sRE9LbsIw&#10;EN1X4g7WILGpiENaCAQMKpVaseVzgEk8JBHxOIrdJNy+XlTq8un9d4fRNKKnztWWFSyiGARxYXXN&#10;pYLb9Wu+BuE8ssbGMil4koPDfvKyw0zbgc/UX3wpQgi7DBVU3reZlK6oyKCLbEscuLvtDPoAu1Lq&#10;DocQbhqZxPFKGqw5NFTY0mdFxePyYxTcT8PrcjPk3/6Wnt9XR6zT3D6Vmk3Hjy0IT6P/F/+5T1pB&#10;8rZMw95wJ1wBuf8FAAD//wMAUEsBAi0AFAAGAAgAAAAhANvh9svuAAAAhQEAABMAAAAAAAAAAAAA&#10;AAAAAAAAAFtDb250ZW50X1R5cGVzXS54bWxQSwECLQAUAAYACAAAACEAWvQsW78AAAAVAQAACwAA&#10;AAAAAAAAAAAAAAAfAQAAX3JlbHMvLnJlbHNQSwECLQAUAAYACAAAACEAtxzgmcMAAADeAAAADwAA&#10;AAAAAAAAAAAAAAAHAgAAZHJzL2Rvd25yZXYueG1sUEsFBgAAAAADAAMAtwAAAPcCAAAAAA==&#10;" stroked="f">
                      <v:textbox>
                        <w:txbxContent>
                          <w:p w14:paraId="4160F94C" w14:textId="77777777" w:rsidR="00F6266B" w:rsidRPr="0018152D" w:rsidRDefault="00F6266B" w:rsidP="0018152D">
                            <w:pPr>
                              <w:pStyle w:val="Web"/>
                              <w:spacing w:before="0" w:beforeAutospacing="0" w:after="0" w:afterAutospacing="0" w:line="276" w:lineRule="auto"/>
                              <w:jc w:val="center"/>
                              <w:textAlignment w:val="baseline"/>
                              <w:rPr>
                                <w:rFonts w:asciiTheme="minorEastAsia" w:eastAsiaTheme="minorEastAsia" w:hAnsiTheme="minorEastAsia"/>
                                <w:color w:val="000000" w:themeColor="text1"/>
                                <w:spacing w:val="-4"/>
                                <w:lang w:eastAsia="zh-HK"/>
                              </w:rPr>
                            </w:pPr>
                            <w:r w:rsidRPr="0018152D">
                              <w:rPr>
                                <w:rFonts w:asciiTheme="minorEastAsia" w:eastAsiaTheme="minorEastAsia" w:hAnsiTheme="minorEastAsia" w:hint="eastAsia"/>
                                <w:color w:val="000000" w:themeColor="text1"/>
                                <w:spacing w:val="-4"/>
                                <w:lang w:eastAsia="zh-HK"/>
                              </w:rPr>
                              <w:t>行政長官在憲報上</w:t>
                            </w:r>
                          </w:p>
                          <w:p w14:paraId="4048BCF0" w14:textId="1A9D11E7" w:rsidR="00F6266B" w:rsidRPr="0018152D" w:rsidRDefault="00F6266B" w:rsidP="0018152D">
                            <w:pPr>
                              <w:pStyle w:val="Web"/>
                              <w:spacing w:before="0" w:beforeAutospacing="0" w:after="0" w:afterAutospacing="0" w:line="276" w:lineRule="auto"/>
                              <w:jc w:val="center"/>
                              <w:textAlignment w:val="baseline"/>
                              <w:rPr>
                                <w:rFonts w:asciiTheme="minorEastAsia" w:eastAsia="SimSun" w:hAnsiTheme="minorEastAsia"/>
                                <w:i/>
                                <w:color w:val="000000" w:themeColor="text1"/>
                              </w:rPr>
                            </w:pPr>
                            <w:r w:rsidRPr="0018152D">
                              <w:rPr>
                                <w:rFonts w:asciiTheme="minorEastAsia" w:eastAsiaTheme="minorEastAsia" w:hAnsiTheme="minorEastAsia" w:hint="eastAsia"/>
                                <w:color w:val="000000" w:themeColor="text1"/>
                                <w:spacing w:val="-4"/>
                                <w:lang w:eastAsia="zh-HK"/>
                              </w:rPr>
                              <w:t>公布法案，法案生效</w:t>
                            </w:r>
                            <w:r>
                              <w:rPr>
                                <w:rFonts w:asciiTheme="minorEastAsia" w:eastAsia="SimSun" w:hAnsiTheme="minorEastAsia" w:hint="eastAsia"/>
                                <w:color w:val="000000" w:themeColor="text1"/>
                                <w:spacing w:val="-4"/>
                              </w:rPr>
                              <w:t>。</w:t>
                            </w:r>
                          </w:p>
                          <w:p w14:paraId="172EC93F" w14:textId="7320837B" w:rsidR="00F6266B" w:rsidRPr="0018152D" w:rsidRDefault="00F6266B" w:rsidP="0018152D">
                            <w:pPr>
                              <w:spacing w:line="276" w:lineRule="auto"/>
                              <w:ind w:left="0" w:firstLine="0"/>
                              <w:jc w:val="center"/>
                              <w:rPr>
                                <w:rFonts w:asciiTheme="minorEastAsia" w:eastAsiaTheme="minorEastAsia" w:hAnsiTheme="minorEastAsia"/>
                                <w:color w:val="000000" w:themeColor="text1"/>
                                <w:lang w:val="en-GB"/>
                              </w:rPr>
                            </w:pPr>
                          </w:p>
                        </w:txbxContent>
                      </v:textbox>
                    </v:shape>
                  </v:group>
                  <v:shape id="直線單箭頭接點 23582" o:spid="_x0000_s1223" type="#_x0000_t32" style="position:absolute;left:10845;top:16161;width:0;height:4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SJqyQAAAN4AAAAPAAAAZHJzL2Rvd25yZXYueG1sRI9Pa8JA&#10;FMTvhX6H5QleRDemGCS6iopKW3qofw4eH9lnkpp9G7Krxm/fFQo9DjPzG2Y6b00lbtS40rKC4SAC&#10;QZxZXXKu4HjY9McgnEfWWFkmBQ9yMJ+9vkwx1fbOO7rtfS4ChF2KCgrv61RKlxVk0A1sTRy8s20M&#10;+iCbXOoG7wFuKhlHUSINlhwWCqxpVVB22V+NglO5XY2Wn0nrP754nRy/ez/bQ0+pbqddTEB4av1/&#10;+K/9rhXEb6NxDM874QrI2S8AAAD//wMAUEsBAi0AFAAGAAgAAAAhANvh9svuAAAAhQEAABMAAAAA&#10;AAAAAAAAAAAAAAAAAFtDb250ZW50X1R5cGVzXS54bWxQSwECLQAUAAYACAAAACEAWvQsW78AAAAV&#10;AQAACwAAAAAAAAAAAAAAAAAfAQAAX3JlbHMvLnJlbHNQSwECLQAUAAYACAAAACEAuwEiaskAAADe&#10;AAAADwAAAAAAAAAAAAAAAAAHAgAAZHJzL2Rvd25yZXYueG1sUEsFBgAAAAADAAMAtwAAAP0CAAAA&#10;AA==&#10;" strokecolor="black [3040]" strokeweight="4.5pt">
                    <v:stroke endarrow="block"/>
                  </v:shape>
                  <v:shape id="直線單箭頭接點 23583" o:spid="_x0000_s1224" type="#_x0000_t32" style="position:absolute;left:11164;top:28707;width:0;height:4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YfxyQAAAN4AAAAPAAAAZHJzL2Rvd25yZXYueG1sRI9Ba8JA&#10;FITvBf/D8gQvUjdVDBJdpZUqrXhoTQ49PrLPJJp9G7Jbjf++KxQ8DjPzDbNYdaYWF2pdZVnByygC&#10;QZxbXXGhIEs3zzMQziNrrC2Tghs5WC17TwtMtL3yN10OvhABwi5BBaX3TSKly0sy6Ea2IQ7e0bYG&#10;fZBtIXWL1wA3tRxHUSwNVhwWSmxoXVJ+PvwaBT/Vdj1928Wd/9zze5x9DU/bdKjUoN+9zkF46vwj&#10;/N/+0ArGk+lsAvc74QrI5R8AAAD//wMAUEsBAi0AFAAGAAgAAAAhANvh9svuAAAAhQEAABMAAAAA&#10;AAAAAAAAAAAAAAAAAFtDb250ZW50X1R5cGVzXS54bWxQSwECLQAUAAYACAAAACEAWvQsW78AAAAV&#10;AQAACwAAAAAAAAAAAAAAAAAfAQAAX3JlbHMvLnJlbHNQSwECLQAUAAYACAAAACEA1E2H8ckAAADe&#10;AAAADwAAAAAAAAAAAAAAAAAHAgAAZHJzL2Rvd25yZXYueG1sUEsFBgAAAAADAAMAtwAAAP0CAAAA&#10;AA==&#10;" strokecolor="black [3040]" strokeweight="4.5pt">
                    <v:stroke endarrow="block"/>
                  </v:shape>
                  <v:shape id="直線單箭頭接點 192" o:spid="_x0000_s1225" type="#_x0000_t32" style="position:absolute;left:21796;top:34662;width:7124;height:7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FQjxQAAANwAAAAPAAAAZHJzL2Rvd25yZXYueG1sRE9Na8JA&#10;EL0X/A/LCF6kbio02OgmtFLFlh5s9NDjkB2TaHY2ZLca/70rFHqbx/ucRdabRpypc7VlBU+TCARx&#10;YXXNpYL9bvU4A+E8ssbGMim4koMsHTwsMNH2wt90zn0pQgi7BBVU3reJlK6oyKCb2JY4cAfbGfQB&#10;dqXUHV5CuGnkNIpiabDm0FBhS8uKilP+axT81Ovl89tn3PuPL36P99vxcb0bKzUa9q9zEJ56/y/+&#10;c290mP8yhfsz4QKZ3gAAAP//AwBQSwECLQAUAAYACAAAACEA2+H2y+4AAACFAQAAEwAAAAAAAAAA&#10;AAAAAAAAAAAAW0NvbnRlbnRfVHlwZXNdLnhtbFBLAQItABQABgAIAAAAIQBa9CxbvwAAABUBAAAL&#10;AAAAAAAAAAAAAAAAAB8BAABfcmVscy8ucmVsc1BLAQItABQABgAIAAAAIQD90FQjxQAAANwAAAAP&#10;AAAAAAAAAAAAAAAAAAcCAABkcnMvZG93bnJldi54bWxQSwUGAAAAAAMAAwC3AAAA+QIAAAAA&#10;" strokecolor="black [3040]" strokeweight="4.5pt">
                    <v:stroke endarrow="block"/>
                  </v:shape>
                  <v:shape id="直線單箭頭接點 193" o:spid="_x0000_s1226" type="#_x0000_t32" style="position:absolute;left:39872;top:38596;width:0;height:4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PG4xAAAANwAAAAPAAAAZHJzL2Rvd25yZXYueG1sRE9La8JA&#10;EL4X+h+WKXgR3VQxaHSVKipWPPg6eByyY5I2OxuyW43/visUepuP7zmTWWNKcaPaFZYVvHcjEMSp&#10;1QVnCs6nVWcIwnlkjaVlUvAgB7Pp68sEE23vfKDb0WcihLBLUEHufZVI6dKcDLqurYgDd7W1QR9g&#10;nUld4z2Em1L2oiiWBgsODTlWtMgp/T7+GAWXYr0YzLdx4z93vIzP+/bX+tRWqvXWfIxBeGr8v/jP&#10;vdFh/qgPz2fCBXL6CwAA//8DAFBLAQItABQABgAIAAAAIQDb4fbL7gAAAIUBAAATAAAAAAAAAAAA&#10;AAAAAAAAAABbQ29udGVudF9UeXBlc10ueG1sUEsBAi0AFAAGAAgAAAAhAFr0LFu/AAAAFQEAAAsA&#10;AAAAAAAAAAAAAAAAHwEAAF9yZWxzLy5yZWxzUEsBAi0AFAAGAAgAAAAhAJKc8bjEAAAA3AAAAA8A&#10;AAAAAAAAAAAAAAAABwIAAGRycy9kb3ducmV2LnhtbFBLBQYAAAAAAwADALcAAAD4AgAAAAA=&#10;" strokecolor="black [3040]" strokeweight="4.5pt">
                    <v:stroke endarrow="block"/>
                  </v:shape>
                  <v:shape id="直線單箭頭接點 194" o:spid="_x0000_s1227" type="#_x0000_t32" style="position:absolute;left:39872;top:49973;width:0;height:4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WnMxAAAANwAAAAPAAAAZHJzL2Rvd25yZXYueG1sRE9La8JA&#10;EL4X+h+WKXgR3VQ0aHSVKipWPPg6eByyY5I2OxuyW43/visUepuP7zmTWWNKcaPaFZYVvHcjEMSp&#10;1QVnCs6nVWcIwnlkjaVlUvAgB7Pp68sEE23vfKDb0WcihLBLUEHufZVI6dKcDLqurYgDd7W1QR9g&#10;nUld4z2Em1L2oiiWBgsODTlWtMgp/T7+GAWXYr0YzLdx4z93vIzP+/bX+tRWqvXWfIxBeGr8v/jP&#10;vdFh/qgPz2fCBXL6CwAA//8DAFBLAQItABQABgAIAAAAIQDb4fbL7gAAAIUBAAATAAAAAAAAAAAA&#10;AAAAAAAAAABbQ29udGVudF9UeXBlc10ueG1sUEsBAi0AFAAGAAgAAAAhAFr0LFu/AAAAFQEAAAsA&#10;AAAAAAAAAAAAAAAAHwEAAF9yZWxzLy5yZWxzUEsBAi0AFAAGAAgAAAAhAB11aczEAAAA3AAAAA8A&#10;AAAAAAAAAAAAAAAABwIAAGRycy9kb3ducmV2LnhtbFBLBQYAAAAAAwADALcAAAD4AgAAAAA=&#10;" strokecolor="black [3040]" strokeweight="4.5pt">
                    <v:stroke endarrow="block"/>
                  </v:shape>
                  <v:shape id="直線單箭頭接點 195" o:spid="_x0000_s1228" type="#_x0000_t32" style="position:absolute;left:22115;top:57203;width:6489;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6ZxAAAANwAAAAPAAAAZHJzL2Rvd25yZXYueG1sRE/basJA&#10;EH0X/IdlhL5I3VRq0TQbEUGUUgRjoa9DdnIx2dk0u9X077sFoW9zONdJ1oNpxZV6V1tW8DSLQBDn&#10;VtdcKvg47x6XIJxH1thaJgU/5GCdjkcJxtre+ETXzJcihLCLUUHlfRdL6fKKDLqZ7YgDV9jeoA+w&#10;L6Xu8RbCTSvnUfQiDdYcGirsaFtR3mTfRsFz+3Vp3qw+rmx2nBbZfP9+Wnwq9TAZNq8gPA3+X3x3&#10;H3SYv1rA3zPhApn+AgAA//8DAFBLAQItABQABgAIAAAAIQDb4fbL7gAAAIUBAAATAAAAAAAAAAAA&#10;AAAAAAAAAABbQ29udGVudF9UeXBlc10ueG1sUEsBAi0AFAAGAAgAAAAhAFr0LFu/AAAAFQEAAAsA&#10;AAAAAAAAAAAAAAAAHwEAAF9yZWxzLy5yZWxzUEsBAi0AFAAGAAgAAAAhAEt77pnEAAAA3AAAAA8A&#10;AAAAAAAAAAAAAAAABwIAAGRycy9kb3ducmV2LnhtbFBLBQYAAAAAAwADALcAAAD4AgAAAAA=&#10;" strokecolor="black [3040]" strokeweight="4.5pt">
                    <v:stroke dashstyle="1 1" endarrow="block"/>
                  </v:shape>
                </v:group>
              </v:group>
            </w:pict>
          </mc:Fallback>
        </mc:AlternateContent>
      </w:r>
    </w:p>
    <w:p w14:paraId="30356E44" w14:textId="3E3D37C0" w:rsidR="00294737" w:rsidRDefault="00294737">
      <w:pPr>
        <w:rPr>
          <w:rFonts w:eastAsiaTheme="minorEastAsia"/>
          <w:color w:val="404040"/>
          <w:shd w:val="clear" w:color="auto" w:fill="FFFFFF"/>
          <w:lang w:eastAsia="zh-HK"/>
        </w:rPr>
      </w:pPr>
    </w:p>
    <w:p w14:paraId="385A11E2" w14:textId="43430C47" w:rsidR="00294737" w:rsidRDefault="00294737">
      <w:pPr>
        <w:rPr>
          <w:rFonts w:eastAsiaTheme="minorEastAsia"/>
          <w:color w:val="404040"/>
          <w:shd w:val="clear" w:color="auto" w:fill="FFFFFF"/>
          <w:lang w:eastAsia="zh-HK"/>
        </w:rPr>
      </w:pPr>
    </w:p>
    <w:p w14:paraId="528CF1C7" w14:textId="77777777" w:rsidR="00294737" w:rsidRDefault="00294737">
      <w:pPr>
        <w:rPr>
          <w:rFonts w:eastAsiaTheme="minorEastAsia"/>
          <w:color w:val="404040"/>
          <w:shd w:val="clear" w:color="auto" w:fill="FFFFFF"/>
          <w:lang w:eastAsia="zh-HK"/>
        </w:rPr>
      </w:pPr>
    </w:p>
    <w:p w14:paraId="0081F30F" w14:textId="77777777" w:rsidR="00294737" w:rsidRDefault="00294737">
      <w:pPr>
        <w:rPr>
          <w:rFonts w:eastAsiaTheme="minorEastAsia"/>
          <w:color w:val="404040"/>
          <w:shd w:val="clear" w:color="auto" w:fill="FFFFFF"/>
          <w:lang w:eastAsia="zh-HK"/>
        </w:rPr>
      </w:pPr>
    </w:p>
    <w:p w14:paraId="47E56E35" w14:textId="3D8E3ABF" w:rsidR="00294737" w:rsidRDefault="00294737">
      <w:pPr>
        <w:rPr>
          <w:rFonts w:eastAsiaTheme="minorEastAsia"/>
          <w:color w:val="404040"/>
          <w:shd w:val="clear" w:color="auto" w:fill="FFFFFF"/>
          <w:lang w:eastAsia="zh-HK"/>
        </w:rPr>
      </w:pPr>
    </w:p>
    <w:p w14:paraId="6D7FE9DB" w14:textId="74295141" w:rsidR="00294737" w:rsidRDefault="00294737">
      <w:pPr>
        <w:rPr>
          <w:rFonts w:eastAsiaTheme="minorEastAsia"/>
          <w:color w:val="404040"/>
          <w:shd w:val="clear" w:color="auto" w:fill="FFFFFF"/>
          <w:lang w:eastAsia="zh-HK"/>
        </w:rPr>
      </w:pPr>
    </w:p>
    <w:p w14:paraId="03C15133" w14:textId="61AAE8B6" w:rsidR="00294737" w:rsidRDefault="00294737">
      <w:pPr>
        <w:rPr>
          <w:rFonts w:eastAsiaTheme="minorEastAsia"/>
          <w:color w:val="404040"/>
          <w:shd w:val="clear" w:color="auto" w:fill="FFFFFF"/>
          <w:lang w:eastAsia="zh-HK"/>
        </w:rPr>
      </w:pPr>
    </w:p>
    <w:p w14:paraId="1083EFA2" w14:textId="3A8BB0CB" w:rsidR="00294737" w:rsidRDefault="00294737">
      <w:pPr>
        <w:rPr>
          <w:rFonts w:eastAsiaTheme="minorEastAsia"/>
          <w:color w:val="404040"/>
          <w:shd w:val="clear" w:color="auto" w:fill="FFFFFF"/>
          <w:lang w:eastAsia="zh-HK"/>
        </w:rPr>
      </w:pPr>
    </w:p>
    <w:p w14:paraId="275CE248" w14:textId="4B54D7C5" w:rsidR="00294737" w:rsidRDefault="00294737">
      <w:pPr>
        <w:rPr>
          <w:rFonts w:eastAsiaTheme="minorEastAsia"/>
          <w:color w:val="404040"/>
          <w:shd w:val="clear" w:color="auto" w:fill="FFFFFF"/>
          <w:lang w:eastAsia="zh-HK"/>
        </w:rPr>
      </w:pPr>
    </w:p>
    <w:p w14:paraId="09D1BEB5" w14:textId="6F27D781" w:rsidR="00294737" w:rsidRDefault="00294737">
      <w:pPr>
        <w:rPr>
          <w:rFonts w:eastAsiaTheme="minorEastAsia"/>
          <w:color w:val="404040"/>
          <w:shd w:val="clear" w:color="auto" w:fill="FFFFFF"/>
          <w:lang w:eastAsia="zh-HK"/>
        </w:rPr>
      </w:pPr>
    </w:p>
    <w:p w14:paraId="31103269" w14:textId="5EB028EB" w:rsidR="00294737" w:rsidRDefault="00294737">
      <w:pPr>
        <w:rPr>
          <w:rFonts w:eastAsiaTheme="minorEastAsia"/>
          <w:color w:val="404040"/>
          <w:shd w:val="clear" w:color="auto" w:fill="FFFFFF"/>
          <w:lang w:eastAsia="zh-HK"/>
        </w:rPr>
      </w:pPr>
    </w:p>
    <w:p w14:paraId="7A7C61EA" w14:textId="7079BB4D" w:rsidR="00294737" w:rsidRDefault="00294737">
      <w:pPr>
        <w:rPr>
          <w:rFonts w:eastAsiaTheme="minorEastAsia"/>
          <w:color w:val="404040"/>
          <w:shd w:val="clear" w:color="auto" w:fill="FFFFFF"/>
          <w:lang w:eastAsia="zh-HK"/>
        </w:rPr>
      </w:pPr>
    </w:p>
    <w:p w14:paraId="7C985C76" w14:textId="77777777" w:rsidR="00294737" w:rsidRDefault="00294737">
      <w:pPr>
        <w:rPr>
          <w:rFonts w:eastAsiaTheme="minorEastAsia"/>
          <w:color w:val="404040"/>
          <w:shd w:val="clear" w:color="auto" w:fill="FFFFFF"/>
          <w:lang w:eastAsia="zh-HK"/>
        </w:rPr>
      </w:pPr>
    </w:p>
    <w:p w14:paraId="760BFB3F" w14:textId="6F6836B4" w:rsidR="00294737" w:rsidRDefault="00294737">
      <w:pPr>
        <w:rPr>
          <w:rFonts w:eastAsiaTheme="minorEastAsia"/>
          <w:color w:val="404040"/>
          <w:shd w:val="clear" w:color="auto" w:fill="FFFFFF"/>
          <w:lang w:eastAsia="zh-HK"/>
        </w:rPr>
      </w:pPr>
    </w:p>
    <w:p w14:paraId="132A6A50" w14:textId="77777777" w:rsidR="00294737" w:rsidRDefault="00294737">
      <w:pPr>
        <w:rPr>
          <w:rFonts w:eastAsiaTheme="minorEastAsia"/>
          <w:color w:val="404040"/>
          <w:shd w:val="clear" w:color="auto" w:fill="FFFFFF"/>
          <w:lang w:eastAsia="zh-HK"/>
        </w:rPr>
      </w:pPr>
    </w:p>
    <w:p w14:paraId="11A8B436" w14:textId="40EB4058" w:rsidR="00294737" w:rsidRDefault="00294737">
      <w:pPr>
        <w:rPr>
          <w:rFonts w:eastAsiaTheme="minorEastAsia"/>
          <w:color w:val="404040"/>
          <w:shd w:val="clear" w:color="auto" w:fill="FFFFFF"/>
          <w:lang w:eastAsia="zh-HK"/>
        </w:rPr>
      </w:pPr>
    </w:p>
    <w:p w14:paraId="3E615A28" w14:textId="1769ED51" w:rsidR="00294737" w:rsidRDefault="00294737">
      <w:pPr>
        <w:rPr>
          <w:rFonts w:eastAsiaTheme="minorEastAsia"/>
          <w:color w:val="404040"/>
          <w:shd w:val="clear" w:color="auto" w:fill="FFFFFF"/>
          <w:lang w:eastAsia="zh-HK"/>
        </w:rPr>
      </w:pPr>
    </w:p>
    <w:p w14:paraId="3EA2BC23" w14:textId="1DB6353B" w:rsidR="00294737" w:rsidRDefault="00294737">
      <w:pPr>
        <w:rPr>
          <w:rFonts w:eastAsiaTheme="minorEastAsia"/>
          <w:color w:val="404040"/>
          <w:shd w:val="clear" w:color="auto" w:fill="FFFFFF"/>
          <w:lang w:eastAsia="zh-HK"/>
        </w:rPr>
      </w:pPr>
    </w:p>
    <w:p w14:paraId="62929B93" w14:textId="3B2EEA94" w:rsidR="00294737" w:rsidRDefault="00294737">
      <w:pPr>
        <w:rPr>
          <w:rFonts w:eastAsiaTheme="minorEastAsia"/>
          <w:color w:val="404040"/>
          <w:shd w:val="clear" w:color="auto" w:fill="FFFFFF"/>
          <w:lang w:eastAsia="zh-HK"/>
        </w:rPr>
      </w:pPr>
    </w:p>
    <w:p w14:paraId="3B4A62B3" w14:textId="33ACBD16" w:rsidR="00294737" w:rsidRDefault="00294737">
      <w:pPr>
        <w:rPr>
          <w:rFonts w:eastAsiaTheme="minorEastAsia"/>
          <w:color w:val="404040"/>
          <w:shd w:val="clear" w:color="auto" w:fill="FFFFFF"/>
          <w:lang w:eastAsia="zh-HK"/>
        </w:rPr>
      </w:pPr>
    </w:p>
    <w:p w14:paraId="6F488231" w14:textId="78FD66C3" w:rsidR="00294737" w:rsidRDefault="00294737">
      <w:pPr>
        <w:rPr>
          <w:rFonts w:eastAsiaTheme="minorEastAsia"/>
          <w:color w:val="404040"/>
          <w:shd w:val="clear" w:color="auto" w:fill="FFFFFF"/>
          <w:lang w:eastAsia="zh-HK"/>
        </w:rPr>
      </w:pPr>
    </w:p>
    <w:p w14:paraId="5B46AF3F" w14:textId="59644A75" w:rsidR="00294737" w:rsidRDefault="00294737">
      <w:pPr>
        <w:rPr>
          <w:rFonts w:eastAsiaTheme="minorEastAsia"/>
          <w:color w:val="404040"/>
          <w:shd w:val="clear" w:color="auto" w:fill="FFFFFF"/>
          <w:lang w:eastAsia="zh-HK"/>
        </w:rPr>
      </w:pPr>
    </w:p>
    <w:p w14:paraId="2D180CEC" w14:textId="0A1E16B7" w:rsidR="00294737" w:rsidRDefault="00294737">
      <w:pPr>
        <w:rPr>
          <w:rFonts w:eastAsiaTheme="minorEastAsia"/>
          <w:color w:val="404040"/>
          <w:shd w:val="clear" w:color="auto" w:fill="FFFFFF"/>
          <w:lang w:eastAsia="zh-HK"/>
        </w:rPr>
      </w:pPr>
    </w:p>
    <w:p w14:paraId="401E251E" w14:textId="575462C2" w:rsidR="00294737" w:rsidRDefault="00294737">
      <w:pPr>
        <w:rPr>
          <w:rFonts w:eastAsiaTheme="minorEastAsia"/>
          <w:color w:val="404040"/>
          <w:shd w:val="clear" w:color="auto" w:fill="FFFFFF"/>
          <w:lang w:eastAsia="zh-HK"/>
        </w:rPr>
      </w:pPr>
    </w:p>
    <w:p w14:paraId="3887BD90" w14:textId="4742D490" w:rsidR="00294737" w:rsidRDefault="00294737">
      <w:pPr>
        <w:rPr>
          <w:rFonts w:eastAsiaTheme="minorEastAsia"/>
          <w:color w:val="404040"/>
          <w:shd w:val="clear" w:color="auto" w:fill="FFFFFF"/>
          <w:lang w:eastAsia="zh-HK"/>
        </w:rPr>
      </w:pPr>
    </w:p>
    <w:p w14:paraId="38C7B6E3" w14:textId="76B54CDC" w:rsidR="00294737" w:rsidRDefault="00294737">
      <w:pPr>
        <w:rPr>
          <w:rFonts w:eastAsiaTheme="minorEastAsia"/>
          <w:color w:val="404040"/>
          <w:shd w:val="clear" w:color="auto" w:fill="FFFFFF"/>
          <w:lang w:eastAsia="zh-HK"/>
        </w:rPr>
      </w:pPr>
    </w:p>
    <w:p w14:paraId="3CD25574" w14:textId="298B4FA3" w:rsidR="00294737" w:rsidRPr="0018152D" w:rsidRDefault="00294737">
      <w:pPr>
        <w:rPr>
          <w:rFonts w:eastAsiaTheme="minorEastAsia"/>
          <w:color w:val="404040"/>
          <w:shd w:val="clear" w:color="auto" w:fill="FFFFFF"/>
          <w:lang w:val="en-GB" w:eastAsia="zh-HK"/>
        </w:rPr>
      </w:pPr>
    </w:p>
    <w:p w14:paraId="65688B47" w14:textId="4EA2315F" w:rsidR="00294737" w:rsidRDefault="00294737">
      <w:pPr>
        <w:rPr>
          <w:rFonts w:eastAsiaTheme="minorEastAsia"/>
          <w:color w:val="404040"/>
          <w:shd w:val="clear" w:color="auto" w:fill="FFFFFF"/>
          <w:lang w:eastAsia="zh-HK"/>
        </w:rPr>
      </w:pPr>
    </w:p>
    <w:p w14:paraId="7592FA9E" w14:textId="59C048FE" w:rsidR="00294737" w:rsidRDefault="00294737">
      <w:pPr>
        <w:rPr>
          <w:rFonts w:eastAsiaTheme="minorEastAsia"/>
          <w:color w:val="404040"/>
          <w:shd w:val="clear" w:color="auto" w:fill="FFFFFF"/>
          <w:lang w:eastAsia="zh-HK"/>
        </w:rPr>
      </w:pPr>
    </w:p>
    <w:p w14:paraId="4330FC47" w14:textId="05B41486" w:rsidR="00294737" w:rsidRDefault="00294737">
      <w:pPr>
        <w:rPr>
          <w:rFonts w:eastAsiaTheme="minorEastAsia"/>
          <w:color w:val="404040"/>
          <w:shd w:val="clear" w:color="auto" w:fill="FFFFFF"/>
          <w:lang w:eastAsia="zh-HK"/>
        </w:rPr>
      </w:pPr>
    </w:p>
    <w:p w14:paraId="5DEB86F6" w14:textId="4F1F430E" w:rsidR="00294737" w:rsidRDefault="00294737">
      <w:pPr>
        <w:rPr>
          <w:rFonts w:eastAsiaTheme="minorEastAsia"/>
          <w:color w:val="404040"/>
          <w:shd w:val="clear" w:color="auto" w:fill="FFFFFF"/>
          <w:lang w:eastAsia="zh-HK"/>
        </w:rPr>
      </w:pPr>
    </w:p>
    <w:p w14:paraId="7BEE1CF5" w14:textId="4BE880D4" w:rsidR="00294737" w:rsidRDefault="00294737">
      <w:pPr>
        <w:rPr>
          <w:rFonts w:eastAsiaTheme="minorEastAsia"/>
          <w:color w:val="404040"/>
          <w:shd w:val="clear" w:color="auto" w:fill="FFFFFF"/>
          <w:lang w:eastAsia="zh-HK"/>
        </w:rPr>
      </w:pPr>
    </w:p>
    <w:p w14:paraId="5BD9C3F6" w14:textId="63F8A468" w:rsidR="00294737" w:rsidRDefault="00294737">
      <w:pPr>
        <w:rPr>
          <w:rFonts w:eastAsiaTheme="minorEastAsia"/>
          <w:color w:val="404040"/>
          <w:shd w:val="clear" w:color="auto" w:fill="FFFFFF"/>
          <w:lang w:eastAsia="zh-HK"/>
        </w:rPr>
      </w:pPr>
    </w:p>
    <w:p w14:paraId="5C576C42" w14:textId="6217B58D" w:rsidR="00294737" w:rsidRDefault="00294737" w:rsidP="0018152D">
      <w:pPr>
        <w:ind w:left="0" w:firstLine="0"/>
        <w:rPr>
          <w:rFonts w:eastAsiaTheme="minorEastAsia"/>
          <w:color w:val="404040"/>
          <w:shd w:val="clear" w:color="auto" w:fill="FFFFFF"/>
          <w:lang w:eastAsia="zh-HK"/>
        </w:rPr>
      </w:pPr>
    </w:p>
    <w:p w14:paraId="5BF96DFD" w14:textId="77777777" w:rsidR="00294737" w:rsidRDefault="00294737">
      <w:pPr>
        <w:rPr>
          <w:rFonts w:eastAsiaTheme="minorEastAsia"/>
          <w:color w:val="404040"/>
          <w:shd w:val="clear" w:color="auto" w:fill="FFFFFF"/>
          <w:lang w:eastAsia="zh-HK"/>
        </w:rPr>
      </w:pPr>
    </w:p>
    <w:p w14:paraId="4D1E9CEC" w14:textId="6F1AD9D0" w:rsidR="00A4717C" w:rsidRDefault="00414A8E" w:rsidP="00E31B51">
      <w:pPr>
        <w:pStyle w:val="a6"/>
        <w:numPr>
          <w:ilvl w:val="0"/>
          <w:numId w:val="56"/>
        </w:numPr>
        <w:tabs>
          <w:tab w:val="left" w:pos="426"/>
          <w:tab w:val="left" w:pos="993"/>
        </w:tabs>
        <w:spacing w:line="276" w:lineRule="auto"/>
        <w:ind w:left="993" w:hanging="993"/>
        <w:jc w:val="both"/>
        <w:rPr>
          <w:rFonts w:eastAsiaTheme="minorEastAsia"/>
          <w:color w:val="404040"/>
          <w:shd w:val="clear" w:color="auto" w:fill="FFFFFF"/>
        </w:rPr>
      </w:pPr>
      <w:r w:rsidRPr="00414A8E" w:rsidDel="00414A8E">
        <w:rPr>
          <w:rFonts w:eastAsiaTheme="minorEastAsia"/>
          <w:color w:val="404040"/>
          <w:shd w:val="clear" w:color="auto" w:fill="FFFFFF"/>
        </w:rPr>
        <w:t xml:space="preserve"> </w:t>
      </w:r>
      <w:r w:rsidR="00A4717C">
        <w:rPr>
          <w:rFonts w:eastAsiaTheme="minorEastAsia" w:hint="eastAsia"/>
          <w:color w:val="404040"/>
          <w:shd w:val="clear" w:color="auto" w:fill="FFFFFF"/>
        </w:rPr>
        <w:t>(</w:t>
      </w:r>
      <w:r w:rsidR="00A4717C">
        <w:rPr>
          <w:rFonts w:eastAsiaTheme="minorEastAsia" w:hint="eastAsia"/>
          <w:color w:val="404040"/>
          <w:shd w:val="clear" w:color="auto" w:fill="FFFFFF"/>
          <w:lang w:eastAsia="zh-HK"/>
        </w:rPr>
        <w:t>a)</w:t>
      </w:r>
      <w:r w:rsidR="00A4717C">
        <w:rPr>
          <w:rFonts w:eastAsiaTheme="minorEastAsia"/>
          <w:color w:val="404040"/>
          <w:shd w:val="clear" w:color="auto" w:fill="FFFFFF"/>
          <w:lang w:eastAsia="zh-HK"/>
        </w:rPr>
        <w:tab/>
      </w:r>
      <w:r w:rsidR="00A4717C">
        <w:rPr>
          <w:rFonts w:eastAsiaTheme="minorEastAsia" w:hint="eastAsia"/>
          <w:color w:val="404040"/>
          <w:shd w:val="clear" w:color="auto" w:fill="FFFFFF"/>
          <w:lang w:eastAsia="zh-HK"/>
        </w:rPr>
        <w:t>根據資料二</w:t>
      </w:r>
      <w:r w:rsidR="00A4717C">
        <w:rPr>
          <w:rFonts w:eastAsiaTheme="minorEastAsia" w:hint="eastAsia"/>
          <w:color w:val="404040"/>
          <w:shd w:val="clear" w:color="auto" w:fill="FFFFFF"/>
        </w:rPr>
        <w:t>，</w:t>
      </w:r>
      <w:r w:rsidR="00A4717C">
        <w:rPr>
          <w:rFonts w:eastAsiaTheme="minorEastAsia" w:hint="eastAsia"/>
          <w:color w:val="404040"/>
          <w:shd w:val="clear" w:color="auto" w:fill="FFFFFF"/>
          <w:lang w:eastAsia="zh-HK"/>
        </w:rPr>
        <w:t>行政長官在甚麼情況下可將立法會通過的法案發回立法會重議？</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2E86AA42" w14:textId="77777777" w:rsidTr="006C54AB">
        <w:tc>
          <w:tcPr>
            <w:tcW w:w="7501" w:type="dxa"/>
          </w:tcPr>
          <w:p w14:paraId="2A76E6F2" w14:textId="34E05414" w:rsidR="00A4717C" w:rsidRPr="0054449A" w:rsidRDefault="00A4717C" w:rsidP="00F70404">
            <w:pPr>
              <w:spacing w:line="360" w:lineRule="auto"/>
              <w:ind w:left="0" w:firstLine="0"/>
              <w:rPr>
                <w:rFonts w:eastAsiaTheme="minorEastAsia"/>
                <w:i/>
                <w:color w:val="FF0000"/>
              </w:rPr>
            </w:pPr>
            <w:r>
              <w:rPr>
                <w:rFonts w:eastAsiaTheme="minorEastAsia" w:hint="eastAsia"/>
                <w:i/>
                <w:color w:val="FF0000"/>
                <w:lang w:eastAsia="zh-HK"/>
              </w:rPr>
              <w:t>行政長官如認為立法會通過的法案不符合香港特區的整體利益</w:t>
            </w:r>
            <w:r>
              <w:rPr>
                <w:rFonts w:eastAsiaTheme="minorEastAsia" w:hint="eastAsia"/>
                <w:i/>
                <w:color w:val="FF0000"/>
              </w:rPr>
              <w:t>。</w:t>
            </w:r>
          </w:p>
        </w:tc>
      </w:tr>
    </w:tbl>
    <w:p w14:paraId="7F3E5F5E" w14:textId="77777777" w:rsidR="00A4717C" w:rsidRDefault="00A4717C" w:rsidP="00A4717C">
      <w:pPr>
        <w:ind w:left="0" w:firstLine="0"/>
        <w:rPr>
          <w:rFonts w:eastAsiaTheme="minorEastAsia"/>
          <w:color w:val="404040"/>
          <w:shd w:val="clear" w:color="auto" w:fill="FFFFFF"/>
        </w:rPr>
      </w:pPr>
    </w:p>
    <w:p w14:paraId="16DD9E99" w14:textId="4F831DBE" w:rsidR="00A4717C" w:rsidRDefault="00A4717C" w:rsidP="00513F60">
      <w:pPr>
        <w:tabs>
          <w:tab w:val="left" w:pos="426"/>
          <w:tab w:val="left" w:pos="993"/>
        </w:tabs>
        <w:spacing w:line="276" w:lineRule="auto"/>
        <w:ind w:leftChars="1" w:left="991" w:hangingChars="412" w:hanging="989"/>
        <w:jc w:val="both"/>
      </w:pPr>
      <w:r>
        <w:rPr>
          <w:lang w:eastAsia="zh-HK"/>
        </w:rPr>
        <w:tab/>
        <w:t>(b)</w:t>
      </w:r>
      <w:r>
        <w:rPr>
          <w:lang w:eastAsia="zh-HK"/>
        </w:rPr>
        <w:tab/>
      </w:r>
      <w:r>
        <w:rPr>
          <w:rFonts w:hint="eastAsia"/>
          <w:lang w:eastAsia="zh-HK"/>
        </w:rPr>
        <w:t>承上題</w:t>
      </w:r>
      <w:r>
        <w:rPr>
          <w:rFonts w:hint="eastAsia"/>
        </w:rPr>
        <w:t>，</w:t>
      </w:r>
      <w:r>
        <w:rPr>
          <w:rFonts w:hint="eastAsia"/>
          <w:lang w:eastAsia="zh-HK"/>
        </w:rPr>
        <w:t>如出現</w:t>
      </w:r>
      <w:proofErr w:type="gramStart"/>
      <w:r>
        <w:rPr>
          <w:rFonts w:hint="eastAsia"/>
        </w:rPr>
        <w:t>2</w:t>
      </w:r>
      <w:r>
        <w:rPr>
          <w:lang w:eastAsia="zh-HK"/>
        </w:rPr>
        <w:t>.(</w:t>
      </w:r>
      <w:proofErr w:type="gramEnd"/>
      <w:r>
        <w:rPr>
          <w:lang w:eastAsia="zh-HK"/>
        </w:rPr>
        <w:t>a)</w:t>
      </w:r>
      <w:r>
        <w:rPr>
          <w:rFonts w:hint="eastAsia"/>
          <w:lang w:eastAsia="zh-HK"/>
        </w:rPr>
        <w:t>的情況</w:t>
      </w:r>
      <w:r>
        <w:rPr>
          <w:rFonts w:hint="eastAsia"/>
        </w:rPr>
        <w:t>，</w:t>
      </w:r>
      <w:r>
        <w:rPr>
          <w:rFonts w:hint="eastAsia"/>
          <w:lang w:eastAsia="zh-HK"/>
        </w:rPr>
        <w:t>但立法會以不少於全體議員三分之二多數再次通過原案</w:t>
      </w:r>
      <w:r>
        <w:rPr>
          <w:rFonts w:hint="eastAsia"/>
        </w:rPr>
        <w:t>，</w:t>
      </w:r>
      <w:r>
        <w:rPr>
          <w:rFonts w:hint="eastAsia"/>
          <w:lang w:eastAsia="zh-HK"/>
        </w:rPr>
        <w:t>行政長官除公選擇簽署公布該法案外</w:t>
      </w:r>
      <w:r>
        <w:rPr>
          <w:rFonts w:hint="eastAsia"/>
        </w:rPr>
        <w:t>，</w:t>
      </w:r>
      <w:r>
        <w:rPr>
          <w:rFonts w:hint="eastAsia"/>
          <w:lang w:eastAsia="zh-HK"/>
        </w:rPr>
        <w:t>還有甚麼方法可以處理有關情況？</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37733AC1" w14:textId="77777777" w:rsidTr="006C54AB">
        <w:tc>
          <w:tcPr>
            <w:tcW w:w="7501" w:type="dxa"/>
          </w:tcPr>
          <w:p w14:paraId="4F1A1A64" w14:textId="12A592D8" w:rsidR="00A4717C" w:rsidRPr="0014452D" w:rsidRDefault="00A4717C" w:rsidP="00F70404">
            <w:pPr>
              <w:spacing w:line="360" w:lineRule="auto"/>
              <w:ind w:left="0" w:firstLine="0"/>
              <w:rPr>
                <w:rFonts w:eastAsiaTheme="minorEastAsia"/>
                <w:i/>
                <w:color w:val="FF0000"/>
              </w:rPr>
            </w:pPr>
            <w:r>
              <w:rPr>
                <w:rFonts w:eastAsiaTheme="minorEastAsia" w:hint="eastAsia"/>
                <w:i/>
                <w:color w:val="FF0000"/>
                <w:lang w:eastAsia="zh-HK"/>
              </w:rPr>
              <w:t>可</w:t>
            </w:r>
            <w:r w:rsidRPr="0014452D">
              <w:rPr>
                <w:rFonts w:eastAsiaTheme="minorEastAsia" w:hint="eastAsia"/>
                <w:i/>
                <w:color w:val="FF0000"/>
                <w:lang w:eastAsia="zh-HK"/>
              </w:rPr>
              <w:t>拒絕簽署</w:t>
            </w:r>
            <w:r>
              <w:rPr>
                <w:rFonts w:eastAsiaTheme="minorEastAsia" w:hint="eastAsia"/>
                <w:i/>
                <w:color w:val="FF0000"/>
                <w:lang w:eastAsia="zh-HK"/>
              </w:rPr>
              <w:t>該法案</w:t>
            </w:r>
            <w:r w:rsidRPr="0014452D">
              <w:rPr>
                <w:rFonts w:eastAsiaTheme="minorEastAsia" w:hint="eastAsia"/>
                <w:i/>
                <w:color w:val="FF0000"/>
                <w:lang w:eastAsia="zh-HK"/>
              </w:rPr>
              <w:t>，而經協商仍不能取得一致意見</w:t>
            </w:r>
            <w:r w:rsidRPr="0014452D">
              <w:rPr>
                <w:rFonts w:eastAsiaTheme="minorEastAsia" w:hint="eastAsia"/>
                <w:i/>
                <w:color w:val="FF0000"/>
              </w:rPr>
              <w:t>，可以解散立法</w:t>
            </w:r>
          </w:p>
        </w:tc>
      </w:tr>
      <w:tr w:rsidR="00A4717C" w:rsidRPr="0054449A" w14:paraId="0F78EB36" w14:textId="77777777" w:rsidTr="006C54AB">
        <w:tc>
          <w:tcPr>
            <w:tcW w:w="7501" w:type="dxa"/>
          </w:tcPr>
          <w:p w14:paraId="5AA1E271" w14:textId="0CCCC31D" w:rsidR="00A4717C" w:rsidRDefault="00A4717C" w:rsidP="00F70404">
            <w:pPr>
              <w:spacing w:line="360" w:lineRule="auto"/>
              <w:ind w:left="0" w:firstLine="0"/>
              <w:rPr>
                <w:rFonts w:eastAsiaTheme="minorEastAsia"/>
                <w:i/>
                <w:color w:val="FF0000"/>
                <w:lang w:eastAsia="zh-HK"/>
              </w:rPr>
            </w:pPr>
            <w:r w:rsidRPr="0014452D">
              <w:rPr>
                <w:rFonts w:eastAsiaTheme="minorEastAsia" w:hint="eastAsia"/>
                <w:i/>
                <w:color w:val="FF0000"/>
              </w:rPr>
              <w:t>會</w:t>
            </w:r>
            <w:r>
              <w:rPr>
                <w:rFonts w:eastAsiaTheme="minorEastAsia" w:hint="eastAsia"/>
                <w:i/>
                <w:color w:val="FF0000"/>
              </w:rPr>
              <w:t>。</w:t>
            </w:r>
          </w:p>
        </w:tc>
      </w:tr>
    </w:tbl>
    <w:p w14:paraId="47E4EFC1" w14:textId="7422F4A0" w:rsidR="00A4717C" w:rsidRDefault="00A4717C" w:rsidP="0018152D">
      <w:pPr>
        <w:ind w:left="0" w:firstLine="0"/>
        <w:rPr>
          <w:lang w:eastAsia="zh-HK"/>
        </w:rPr>
      </w:pPr>
    </w:p>
    <w:p w14:paraId="34CE9090" w14:textId="34519C8C" w:rsidR="00A4717C" w:rsidRDefault="00A4717C" w:rsidP="003C1FD4">
      <w:pPr>
        <w:tabs>
          <w:tab w:val="left" w:pos="426"/>
          <w:tab w:val="left" w:pos="993"/>
        </w:tabs>
        <w:spacing w:line="276" w:lineRule="auto"/>
        <w:ind w:leftChars="1" w:left="991" w:hangingChars="412" w:hanging="989"/>
        <w:jc w:val="both"/>
      </w:pPr>
      <w:r>
        <w:rPr>
          <w:lang w:eastAsia="zh-HK"/>
        </w:rPr>
        <w:tab/>
        <w:t>(c)</w:t>
      </w:r>
      <w:r>
        <w:rPr>
          <w:lang w:eastAsia="zh-HK"/>
        </w:rPr>
        <w:tab/>
      </w:r>
      <w:r>
        <w:rPr>
          <w:rFonts w:hint="eastAsia"/>
          <w:lang w:eastAsia="zh-HK"/>
        </w:rPr>
        <w:t>承上題</w:t>
      </w:r>
      <w:r>
        <w:rPr>
          <w:rFonts w:hint="eastAsia"/>
        </w:rPr>
        <w:t>，</w:t>
      </w:r>
      <w:r>
        <w:rPr>
          <w:rFonts w:hint="eastAsia"/>
          <w:lang w:eastAsia="zh-HK"/>
        </w:rPr>
        <w:t>如行政長官選擇</w:t>
      </w:r>
      <w:proofErr w:type="gramStart"/>
      <w:r>
        <w:rPr>
          <w:rFonts w:hint="eastAsia"/>
        </w:rPr>
        <w:t>2</w:t>
      </w:r>
      <w:r>
        <w:rPr>
          <w:lang w:eastAsia="zh-HK"/>
        </w:rPr>
        <w:t>.(</w:t>
      </w:r>
      <w:proofErr w:type="gramEnd"/>
      <w:r>
        <w:rPr>
          <w:lang w:eastAsia="zh-HK"/>
        </w:rPr>
        <w:t>b)</w:t>
      </w:r>
      <w:r>
        <w:rPr>
          <w:rFonts w:hint="eastAsia"/>
          <w:lang w:eastAsia="zh-HK"/>
        </w:rPr>
        <w:t>答案所述的方法</w:t>
      </w:r>
      <w:r>
        <w:rPr>
          <w:rFonts w:hint="eastAsia"/>
        </w:rPr>
        <w:t>，</w:t>
      </w:r>
      <w:r>
        <w:rPr>
          <w:rFonts w:hint="eastAsia"/>
          <w:lang w:eastAsia="zh-HK"/>
        </w:rPr>
        <w:t>須經甚麼程序和受到甚麼限制？</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763474B2" w14:textId="77777777" w:rsidTr="006C54AB">
        <w:tc>
          <w:tcPr>
            <w:tcW w:w="7501" w:type="dxa"/>
          </w:tcPr>
          <w:p w14:paraId="738CA8CB" w14:textId="04847F0A" w:rsidR="00A4717C" w:rsidRPr="00B54374" w:rsidRDefault="00A4717C" w:rsidP="00F70404">
            <w:pPr>
              <w:spacing w:line="360" w:lineRule="auto"/>
              <w:ind w:left="0" w:firstLine="0"/>
              <w:rPr>
                <w:rFonts w:eastAsiaTheme="minorEastAsia"/>
                <w:i/>
                <w:color w:val="FF0000"/>
              </w:rPr>
            </w:pPr>
            <w:r w:rsidRPr="00E33E2D">
              <w:rPr>
                <w:rFonts w:eastAsiaTheme="minorEastAsia" w:hint="eastAsia"/>
                <w:i/>
                <w:color w:val="FF0000"/>
              </w:rPr>
              <w:t>須徵詢行政會議的意見，而且在一任的任期內，只能解散立法會一</w:t>
            </w:r>
          </w:p>
        </w:tc>
      </w:tr>
      <w:tr w:rsidR="00A4717C" w:rsidRPr="0054449A" w14:paraId="6EAE0084" w14:textId="77777777" w:rsidTr="006C54AB">
        <w:tc>
          <w:tcPr>
            <w:tcW w:w="7501" w:type="dxa"/>
          </w:tcPr>
          <w:p w14:paraId="556DC1BB" w14:textId="77777777" w:rsidR="00A4717C" w:rsidRPr="00E33E2D" w:rsidRDefault="00A4717C" w:rsidP="00F70404">
            <w:pPr>
              <w:spacing w:line="360" w:lineRule="auto"/>
              <w:ind w:left="0" w:firstLine="0"/>
              <w:rPr>
                <w:rFonts w:eastAsiaTheme="minorEastAsia"/>
                <w:i/>
                <w:color w:val="FF0000"/>
              </w:rPr>
            </w:pPr>
            <w:r w:rsidRPr="00E33E2D">
              <w:rPr>
                <w:rFonts w:eastAsiaTheme="minorEastAsia" w:hint="eastAsia"/>
                <w:i/>
                <w:color w:val="FF0000"/>
              </w:rPr>
              <w:t>次</w:t>
            </w:r>
            <w:r>
              <w:rPr>
                <w:rFonts w:eastAsiaTheme="minorEastAsia" w:hint="eastAsia"/>
                <w:i/>
                <w:color w:val="FF0000"/>
              </w:rPr>
              <w:t>。</w:t>
            </w:r>
          </w:p>
        </w:tc>
      </w:tr>
    </w:tbl>
    <w:p w14:paraId="2456C323" w14:textId="77777777" w:rsidR="00A4717C" w:rsidRPr="00BB5C25" w:rsidRDefault="00A4717C" w:rsidP="00A4717C">
      <w:pPr>
        <w:rPr>
          <w:rFonts w:eastAsiaTheme="minorEastAsia"/>
          <w:color w:val="404040"/>
          <w:shd w:val="clear" w:color="auto" w:fill="FFFFFF"/>
          <w:lang w:val="en-GB"/>
        </w:rPr>
      </w:pPr>
    </w:p>
    <w:p w14:paraId="2F88E0DF" w14:textId="2590CE65" w:rsidR="00A4717C" w:rsidRDefault="00A4717C" w:rsidP="003C1FD4">
      <w:pPr>
        <w:tabs>
          <w:tab w:val="left" w:pos="426"/>
          <w:tab w:val="left" w:pos="993"/>
        </w:tabs>
        <w:spacing w:line="276" w:lineRule="auto"/>
        <w:ind w:leftChars="1" w:left="991" w:hangingChars="412" w:hanging="989"/>
        <w:jc w:val="both"/>
      </w:pPr>
      <w:r>
        <w:rPr>
          <w:lang w:eastAsia="zh-HK"/>
        </w:rPr>
        <w:tab/>
        <w:t>(</w:t>
      </w:r>
      <w:r>
        <w:rPr>
          <w:rFonts w:hint="eastAsia"/>
          <w:lang w:eastAsia="zh-HK"/>
        </w:rPr>
        <w:t>d</w:t>
      </w:r>
      <w:r>
        <w:rPr>
          <w:lang w:eastAsia="zh-HK"/>
        </w:rPr>
        <w:t>)</w:t>
      </w:r>
      <w:r>
        <w:rPr>
          <w:lang w:eastAsia="zh-HK"/>
        </w:rPr>
        <w:tab/>
      </w:r>
      <w:r>
        <w:rPr>
          <w:rFonts w:hint="eastAsia"/>
          <w:lang w:eastAsia="zh-HK"/>
        </w:rPr>
        <w:t>如行政長官選擇</w:t>
      </w:r>
      <w:proofErr w:type="gramStart"/>
      <w:r>
        <w:rPr>
          <w:rFonts w:hint="eastAsia"/>
        </w:rPr>
        <w:t>2</w:t>
      </w:r>
      <w:r>
        <w:rPr>
          <w:lang w:eastAsia="zh-HK"/>
        </w:rPr>
        <w:t>.(</w:t>
      </w:r>
      <w:proofErr w:type="gramEnd"/>
      <w:r>
        <w:rPr>
          <w:lang w:eastAsia="zh-HK"/>
        </w:rPr>
        <w:t>b)</w:t>
      </w:r>
      <w:r>
        <w:rPr>
          <w:rFonts w:hint="eastAsia"/>
          <w:lang w:eastAsia="zh-HK"/>
        </w:rPr>
        <w:t>答案所述的方法</w:t>
      </w:r>
      <w:r>
        <w:rPr>
          <w:rFonts w:hint="eastAsia"/>
        </w:rPr>
        <w:t>，</w:t>
      </w:r>
      <w:r>
        <w:rPr>
          <w:rFonts w:hint="eastAsia"/>
          <w:lang w:eastAsia="zh-HK"/>
        </w:rPr>
        <w:t>如果</w:t>
      </w:r>
      <w:r w:rsidRPr="00E33E2D">
        <w:rPr>
          <w:rFonts w:hint="eastAsia"/>
          <w:lang w:eastAsia="zh-HK"/>
        </w:rPr>
        <w:t>重選的立法會仍以全體議員三分之二多數通過所爭議的原案，而行政長官仍拒絕簽署</w:t>
      </w:r>
      <w:r>
        <w:rPr>
          <w:rFonts w:hint="eastAsia"/>
        </w:rPr>
        <w:t>，</w:t>
      </w:r>
      <w:r>
        <w:rPr>
          <w:rFonts w:hint="eastAsia"/>
          <w:lang w:eastAsia="zh-HK"/>
        </w:rPr>
        <w:t>將產生甚麼後果？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543D66CC" w14:textId="77777777" w:rsidTr="006C54AB">
        <w:tc>
          <w:tcPr>
            <w:tcW w:w="7501" w:type="dxa"/>
          </w:tcPr>
          <w:p w14:paraId="3127859B" w14:textId="3BFB4F65" w:rsidR="00A4717C" w:rsidRPr="00B54374" w:rsidRDefault="00A4717C" w:rsidP="00F70404">
            <w:pPr>
              <w:spacing w:line="360" w:lineRule="auto"/>
              <w:ind w:left="0" w:firstLine="0"/>
              <w:rPr>
                <w:rFonts w:eastAsiaTheme="minorEastAsia"/>
                <w:i/>
                <w:color w:val="FF0000"/>
              </w:rPr>
            </w:pPr>
            <w:r>
              <w:rPr>
                <w:rFonts w:eastAsiaTheme="minorEastAsia" w:hint="eastAsia"/>
                <w:i/>
                <w:color w:val="FF0000"/>
                <w:lang w:eastAsia="zh-HK"/>
              </w:rPr>
              <w:t>行政長官必須辭職</w:t>
            </w:r>
            <w:r>
              <w:rPr>
                <w:rFonts w:eastAsiaTheme="minorEastAsia" w:hint="eastAsia"/>
                <w:i/>
                <w:color w:val="FF0000"/>
              </w:rPr>
              <w:t>。</w:t>
            </w:r>
          </w:p>
        </w:tc>
      </w:tr>
    </w:tbl>
    <w:p w14:paraId="529D71A1" w14:textId="77777777" w:rsidR="00A4717C" w:rsidRDefault="00A4717C" w:rsidP="00A4717C">
      <w:pPr>
        <w:rPr>
          <w:rFonts w:eastAsiaTheme="minorEastAsia"/>
          <w:color w:val="404040"/>
          <w:shd w:val="clear" w:color="auto" w:fill="FFFFFF"/>
        </w:rPr>
      </w:pPr>
    </w:p>
    <w:p w14:paraId="7D1D1F4D" w14:textId="54213286" w:rsidR="00A4717C" w:rsidRDefault="00A4717C" w:rsidP="005D26E0">
      <w:pPr>
        <w:pStyle w:val="a6"/>
        <w:numPr>
          <w:ilvl w:val="0"/>
          <w:numId w:val="56"/>
        </w:numPr>
        <w:tabs>
          <w:tab w:val="left" w:pos="426"/>
        </w:tabs>
        <w:spacing w:line="276" w:lineRule="auto"/>
        <w:ind w:left="426" w:hanging="426"/>
        <w:jc w:val="both"/>
        <w:rPr>
          <w:rFonts w:eastAsiaTheme="minorEastAsia"/>
          <w:color w:val="404040"/>
          <w:shd w:val="clear" w:color="auto" w:fill="FFFFFF"/>
        </w:rPr>
      </w:pPr>
      <w:r w:rsidRPr="003B79DA">
        <w:rPr>
          <w:rFonts w:eastAsiaTheme="minorEastAsia" w:hint="eastAsia"/>
          <w:color w:val="404040"/>
          <w:shd w:val="clear" w:color="auto" w:fill="FFFFFF"/>
        </w:rPr>
        <w:t>1990</w:t>
      </w:r>
      <w:r w:rsidRPr="003B79DA">
        <w:rPr>
          <w:rFonts w:eastAsiaTheme="minorEastAsia" w:hint="eastAsia"/>
          <w:color w:val="404040"/>
          <w:shd w:val="clear" w:color="auto" w:fill="FFFFFF"/>
        </w:rPr>
        <w:t>年</w:t>
      </w:r>
      <w:r w:rsidRPr="003B79DA">
        <w:rPr>
          <w:rFonts w:eastAsiaTheme="minorEastAsia" w:hint="eastAsia"/>
          <w:color w:val="404040"/>
          <w:shd w:val="clear" w:color="auto" w:fill="FFFFFF"/>
        </w:rPr>
        <w:t>3</w:t>
      </w:r>
      <w:r w:rsidRPr="003B79DA">
        <w:rPr>
          <w:rFonts w:eastAsiaTheme="minorEastAsia" w:hint="eastAsia"/>
          <w:color w:val="404040"/>
          <w:shd w:val="clear" w:color="auto" w:fill="FFFFFF"/>
        </w:rPr>
        <w:t>月</w:t>
      </w:r>
      <w:r w:rsidRPr="003B79DA">
        <w:rPr>
          <w:rFonts w:eastAsiaTheme="minorEastAsia" w:hint="eastAsia"/>
          <w:color w:val="404040"/>
          <w:shd w:val="clear" w:color="auto" w:fill="FFFFFF"/>
        </w:rPr>
        <w:t>28</w:t>
      </w:r>
      <w:r w:rsidRPr="003B79DA">
        <w:rPr>
          <w:rFonts w:eastAsiaTheme="minorEastAsia" w:hint="eastAsia"/>
          <w:color w:val="404040"/>
          <w:shd w:val="clear" w:color="auto" w:fill="FFFFFF"/>
        </w:rPr>
        <w:t>日</w:t>
      </w:r>
      <w:r>
        <w:rPr>
          <w:rFonts w:eastAsiaTheme="minorEastAsia" w:hint="eastAsia"/>
          <w:color w:val="404040"/>
          <w:shd w:val="clear" w:color="auto" w:fill="FFFFFF"/>
        </w:rPr>
        <w:t>，</w:t>
      </w:r>
      <w:r>
        <w:rPr>
          <w:rFonts w:eastAsiaTheme="minorEastAsia" w:hint="eastAsia"/>
          <w:color w:val="404040"/>
          <w:shd w:val="clear" w:color="auto" w:fill="FFFFFF"/>
          <w:lang w:eastAsia="zh-HK"/>
        </w:rPr>
        <w:t>時任</w:t>
      </w:r>
      <w:r w:rsidRPr="003B79DA">
        <w:rPr>
          <w:rFonts w:eastAsiaTheme="minorEastAsia" w:hint="eastAsia"/>
          <w:color w:val="404040"/>
          <w:shd w:val="clear" w:color="auto" w:fill="FFFFFF"/>
        </w:rPr>
        <w:t>中華人民共和國香港特別行政區基本法起草委員會主任委員姬鵬飛</w:t>
      </w:r>
      <w:r>
        <w:rPr>
          <w:rFonts w:eastAsiaTheme="minorEastAsia" w:hint="eastAsia"/>
          <w:color w:val="404040"/>
          <w:shd w:val="clear" w:color="auto" w:fill="FFFFFF"/>
          <w:lang w:eastAsia="zh-HK"/>
        </w:rPr>
        <w:t>在</w:t>
      </w:r>
      <w:r w:rsidRPr="003B79DA">
        <w:rPr>
          <w:rFonts w:eastAsiaTheme="minorEastAsia" w:hint="eastAsia"/>
          <w:color w:val="404040"/>
          <w:shd w:val="clear" w:color="auto" w:fill="FFFFFF"/>
        </w:rPr>
        <w:t>第七屆全國人民代表大會第三次會議上</w:t>
      </w:r>
      <w:r>
        <w:rPr>
          <w:rFonts w:eastAsiaTheme="minorEastAsia" w:hint="eastAsia"/>
          <w:color w:val="404040"/>
          <w:shd w:val="clear" w:color="auto" w:fill="FFFFFF"/>
          <w:lang w:eastAsia="zh-HK"/>
        </w:rPr>
        <w:t>提交《</w:t>
      </w:r>
      <w:r>
        <w:rPr>
          <w:rFonts w:eastAsiaTheme="minorEastAsia" w:hint="eastAsia"/>
          <w:color w:val="404040"/>
          <w:shd w:val="clear" w:color="auto" w:fill="FFFFFF"/>
        </w:rPr>
        <w:t>關於</w:t>
      </w:r>
      <w:r>
        <w:rPr>
          <w:rFonts w:eastAsiaTheme="minorEastAsia" w:hint="eastAsia"/>
          <w:color w:val="404040"/>
          <w:shd w:val="clear" w:color="auto" w:fill="FFFFFF"/>
          <w:lang w:eastAsia="zh-HK"/>
        </w:rPr>
        <w:t>〈</w:t>
      </w:r>
      <w:r w:rsidRPr="003B79DA">
        <w:rPr>
          <w:rFonts w:eastAsiaTheme="minorEastAsia" w:hint="eastAsia"/>
          <w:color w:val="404040"/>
          <w:shd w:val="clear" w:color="auto" w:fill="FFFFFF"/>
        </w:rPr>
        <w:t>中華人民共和國香港特別行政區基本法</w:t>
      </w:r>
      <w:r w:rsidR="00513F60">
        <w:rPr>
          <w:rFonts w:eastAsiaTheme="minorEastAsia" w:hint="eastAsia"/>
          <w:color w:val="404040"/>
          <w:shd w:val="clear" w:color="auto" w:fill="FFFFFF"/>
        </w:rPr>
        <w:t>（</w:t>
      </w:r>
      <w:r w:rsidRPr="003B79DA">
        <w:rPr>
          <w:rFonts w:eastAsiaTheme="minorEastAsia" w:hint="eastAsia"/>
          <w:color w:val="404040"/>
          <w:shd w:val="clear" w:color="auto" w:fill="FFFFFF"/>
        </w:rPr>
        <w:t>草案</w:t>
      </w:r>
      <w:r w:rsidR="00513F60">
        <w:rPr>
          <w:rFonts w:eastAsiaTheme="minorEastAsia" w:hint="eastAsia"/>
          <w:color w:val="404040"/>
          <w:shd w:val="clear" w:color="auto" w:fill="FFFFFF"/>
        </w:rPr>
        <w:t>）</w:t>
      </w:r>
      <w:r>
        <w:rPr>
          <w:rFonts w:eastAsiaTheme="minorEastAsia" w:hint="eastAsia"/>
          <w:color w:val="404040"/>
          <w:shd w:val="clear" w:color="auto" w:fill="FFFFFF"/>
          <w:lang w:eastAsia="zh-HK"/>
        </w:rPr>
        <w:t>〉</w:t>
      </w:r>
      <w:r w:rsidRPr="003B79DA">
        <w:rPr>
          <w:rFonts w:eastAsiaTheme="minorEastAsia" w:hint="eastAsia"/>
          <w:color w:val="404040"/>
          <w:shd w:val="clear" w:color="auto" w:fill="FFFFFF"/>
        </w:rPr>
        <w:t>及其有關文件的說明</w:t>
      </w:r>
      <w:r>
        <w:rPr>
          <w:rFonts w:eastAsiaTheme="minorEastAsia" w:hint="eastAsia"/>
          <w:color w:val="404040"/>
          <w:shd w:val="clear" w:color="auto" w:fill="FFFFFF"/>
          <w:lang w:eastAsia="zh-HK"/>
        </w:rPr>
        <w:t>》</w:t>
      </w:r>
      <w:r>
        <w:rPr>
          <w:rFonts w:eastAsiaTheme="minorEastAsia" w:hint="eastAsia"/>
          <w:color w:val="404040"/>
          <w:shd w:val="clear" w:color="auto" w:fill="FFFFFF"/>
        </w:rPr>
        <w:t>。</w:t>
      </w:r>
      <w:r>
        <w:rPr>
          <w:rFonts w:eastAsiaTheme="minorEastAsia" w:hint="eastAsia"/>
          <w:color w:val="404040"/>
          <w:shd w:val="clear" w:color="auto" w:fill="FFFFFF"/>
          <w:lang w:eastAsia="zh-HK"/>
        </w:rPr>
        <w:t>當中指出「</w:t>
      </w:r>
      <w:r w:rsidRPr="002757F9">
        <w:rPr>
          <w:rFonts w:eastAsiaTheme="minorEastAsia" w:hint="eastAsia"/>
          <w:color w:val="404040"/>
          <w:shd w:val="clear" w:color="auto" w:fill="FFFFFF"/>
        </w:rPr>
        <w:t>為了保持香港的穩定和行政效率，行政長官應有實權，但同時也要受到制約</w:t>
      </w:r>
      <w:r>
        <w:rPr>
          <w:rFonts w:eastAsiaTheme="minorEastAsia" w:hint="eastAsia"/>
          <w:color w:val="404040"/>
          <w:shd w:val="clear" w:color="auto" w:fill="FFFFFF"/>
          <w:lang w:eastAsia="zh-HK"/>
        </w:rPr>
        <w:t>」</w:t>
      </w:r>
      <w:r>
        <w:rPr>
          <w:rFonts w:eastAsiaTheme="minorEastAsia" w:hint="eastAsia"/>
          <w:color w:val="404040"/>
          <w:shd w:val="clear" w:color="auto" w:fill="FFFFFF"/>
        </w:rPr>
        <w:t>。</w:t>
      </w:r>
    </w:p>
    <w:p w14:paraId="6146C9CD" w14:textId="77777777" w:rsidR="00A4717C" w:rsidRDefault="00A4717C" w:rsidP="00A4717C">
      <w:pPr>
        <w:tabs>
          <w:tab w:val="left" w:pos="426"/>
          <w:tab w:val="left" w:pos="993"/>
        </w:tabs>
        <w:rPr>
          <w:rFonts w:eastAsiaTheme="minorEastAsia"/>
          <w:color w:val="404040"/>
          <w:shd w:val="clear" w:color="auto" w:fill="FFFFFF"/>
        </w:rPr>
      </w:pPr>
    </w:p>
    <w:p w14:paraId="73B8AEFC" w14:textId="327BA06C" w:rsidR="00A4717C" w:rsidRPr="003B79DA" w:rsidRDefault="00A4717C" w:rsidP="003C1FD4">
      <w:pPr>
        <w:tabs>
          <w:tab w:val="left" w:pos="426"/>
          <w:tab w:val="left" w:pos="993"/>
        </w:tabs>
        <w:spacing w:line="276" w:lineRule="auto"/>
        <w:ind w:left="993" w:hanging="993"/>
        <w:rPr>
          <w:rFonts w:eastAsiaTheme="minorEastAsia"/>
          <w:color w:val="404040"/>
          <w:shd w:val="clear" w:color="auto" w:fill="FFFFFF"/>
        </w:rPr>
      </w:pPr>
      <w:r>
        <w:rPr>
          <w:rFonts w:eastAsiaTheme="minorEastAsia"/>
          <w:color w:val="404040"/>
          <w:shd w:val="clear" w:color="auto" w:fill="FFFFFF"/>
        </w:rPr>
        <w:tab/>
      </w:r>
      <w:r>
        <w:rPr>
          <w:rFonts w:eastAsiaTheme="minorEastAsia" w:hint="eastAsia"/>
          <w:color w:val="404040"/>
          <w:shd w:val="clear" w:color="auto" w:fill="FFFFFF"/>
        </w:rPr>
        <w:t>(</w:t>
      </w:r>
      <w:r>
        <w:rPr>
          <w:rFonts w:eastAsiaTheme="minorEastAsia"/>
          <w:color w:val="404040"/>
          <w:shd w:val="clear" w:color="auto" w:fill="FFFFFF"/>
        </w:rPr>
        <w:t>a)</w:t>
      </w:r>
      <w:r>
        <w:rPr>
          <w:rFonts w:eastAsiaTheme="minorEastAsia"/>
          <w:color w:val="404040"/>
          <w:shd w:val="clear" w:color="auto" w:fill="FFFFFF"/>
        </w:rPr>
        <w:tab/>
      </w:r>
      <w:r>
        <w:rPr>
          <w:rFonts w:eastAsiaTheme="minorEastAsia" w:hint="eastAsia"/>
          <w:color w:val="404040"/>
          <w:shd w:val="clear" w:color="auto" w:fill="FFFFFF"/>
          <w:lang w:eastAsia="zh-HK"/>
        </w:rPr>
        <w:t>根據資料二</w:t>
      </w:r>
      <w:r>
        <w:rPr>
          <w:rFonts w:eastAsiaTheme="minorEastAsia" w:hint="eastAsia"/>
          <w:color w:val="404040"/>
          <w:shd w:val="clear" w:color="auto" w:fill="FFFFFF"/>
        </w:rPr>
        <w:t>，</w:t>
      </w:r>
      <w:r>
        <w:rPr>
          <w:rFonts w:eastAsiaTheme="minorEastAsia" w:hint="eastAsia"/>
          <w:color w:val="404040"/>
          <w:shd w:val="clear" w:color="auto" w:fill="FFFFFF"/>
          <w:lang w:eastAsia="zh-HK"/>
        </w:rPr>
        <w:t>哪些安排與行政長官所有的實權相關？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D14204A" w14:textId="77777777" w:rsidTr="006C54AB">
        <w:tc>
          <w:tcPr>
            <w:tcW w:w="7501" w:type="dxa"/>
          </w:tcPr>
          <w:p w14:paraId="0F1E00DF" w14:textId="420F4418" w:rsidR="00A4717C" w:rsidRPr="00A37043" w:rsidRDefault="00A4717C" w:rsidP="00F70404">
            <w:pPr>
              <w:spacing w:line="360" w:lineRule="auto"/>
              <w:ind w:left="0" w:firstLine="0"/>
              <w:rPr>
                <w:rFonts w:eastAsiaTheme="minorEastAsia"/>
                <w:i/>
                <w:color w:val="FF0000"/>
              </w:rPr>
            </w:pPr>
            <w:r>
              <w:rPr>
                <w:rFonts w:eastAsiaTheme="minorEastAsia" w:hint="eastAsia"/>
                <w:i/>
                <w:color w:val="FF0000"/>
                <w:lang w:eastAsia="zh-HK"/>
              </w:rPr>
              <w:t>拒絕簽署法案</w:t>
            </w:r>
            <w:r>
              <w:rPr>
                <w:rFonts w:eastAsiaTheme="minorEastAsia" w:hint="eastAsia"/>
                <w:i/>
                <w:color w:val="FF0000"/>
              </w:rPr>
              <w:t>、</w:t>
            </w:r>
            <w:r>
              <w:rPr>
                <w:rFonts w:eastAsiaTheme="minorEastAsia" w:hint="eastAsia"/>
                <w:i/>
                <w:color w:val="FF0000"/>
                <w:lang w:eastAsia="zh-HK"/>
              </w:rPr>
              <w:t>解散立法會</w:t>
            </w:r>
            <w:r w:rsidRPr="00A37043">
              <w:rPr>
                <w:rFonts w:eastAsiaTheme="minorEastAsia" w:hint="eastAsia"/>
                <w:i/>
                <w:color w:val="FF0000"/>
              </w:rPr>
              <w:t>。</w:t>
            </w:r>
          </w:p>
        </w:tc>
      </w:tr>
    </w:tbl>
    <w:p w14:paraId="58276FFA" w14:textId="77777777" w:rsidR="00A4717C" w:rsidRDefault="00A4717C" w:rsidP="00A4717C">
      <w:pPr>
        <w:ind w:left="0" w:firstLine="0"/>
        <w:rPr>
          <w:rFonts w:eastAsiaTheme="minorEastAsia"/>
          <w:color w:val="404040"/>
          <w:shd w:val="clear" w:color="auto" w:fill="FFFFFF"/>
        </w:rPr>
      </w:pPr>
    </w:p>
    <w:p w14:paraId="7BFFB364" w14:textId="77777777" w:rsidR="00A4717C" w:rsidRDefault="00A4717C" w:rsidP="003C1FD4">
      <w:pPr>
        <w:tabs>
          <w:tab w:val="left" w:pos="426"/>
          <w:tab w:val="left" w:pos="993"/>
        </w:tabs>
        <w:spacing w:line="276" w:lineRule="auto"/>
        <w:ind w:leftChars="1" w:left="991" w:hangingChars="412" w:hanging="989"/>
      </w:pPr>
      <w:r>
        <w:rPr>
          <w:lang w:eastAsia="zh-HK"/>
        </w:rPr>
        <w:tab/>
        <w:t>(b)</w:t>
      </w:r>
      <w:r>
        <w:rPr>
          <w:lang w:eastAsia="zh-HK"/>
        </w:rPr>
        <w:tab/>
      </w:r>
      <w:r>
        <w:rPr>
          <w:rFonts w:hint="eastAsia"/>
          <w:lang w:eastAsia="zh-HK"/>
        </w:rPr>
        <w:t>根據資料二</w:t>
      </w:r>
      <w:r>
        <w:rPr>
          <w:rFonts w:hint="eastAsia"/>
        </w:rPr>
        <w:t>，</w:t>
      </w:r>
      <w:r w:rsidRPr="001C21F3">
        <w:rPr>
          <w:rFonts w:eastAsiaTheme="minorEastAsia" w:hint="eastAsia"/>
          <w:color w:val="404040"/>
          <w:shd w:val="clear" w:color="auto" w:fill="FFFFFF"/>
        </w:rPr>
        <w:t>哪些安排與行政長官所</w:t>
      </w:r>
      <w:r>
        <w:rPr>
          <w:rFonts w:eastAsiaTheme="minorEastAsia" w:hint="eastAsia"/>
          <w:color w:val="404040"/>
          <w:shd w:val="clear" w:color="auto" w:fill="FFFFFF"/>
          <w:lang w:eastAsia="zh-HK"/>
        </w:rPr>
        <w:t>受</w:t>
      </w:r>
      <w:r>
        <w:rPr>
          <w:rFonts w:eastAsiaTheme="minorEastAsia" w:hint="eastAsia"/>
          <w:color w:val="404040"/>
          <w:shd w:val="clear" w:color="auto" w:fill="FFFFFF"/>
        </w:rPr>
        <w:t>的</w:t>
      </w:r>
      <w:r>
        <w:rPr>
          <w:rFonts w:eastAsiaTheme="minorEastAsia" w:hint="eastAsia"/>
          <w:color w:val="404040"/>
          <w:shd w:val="clear" w:color="auto" w:fill="FFFFFF"/>
          <w:lang w:eastAsia="zh-HK"/>
        </w:rPr>
        <w:t>制約</w:t>
      </w:r>
      <w:r w:rsidRPr="001C21F3">
        <w:rPr>
          <w:rFonts w:eastAsiaTheme="minorEastAsia" w:hint="eastAsia"/>
          <w:color w:val="404040"/>
          <w:shd w:val="clear" w:color="auto" w:fill="FFFFFF"/>
        </w:rPr>
        <w:t>相關</w:t>
      </w:r>
      <w:r>
        <w:rPr>
          <w:rFonts w:hint="eastAsia"/>
          <w:lang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4B39AE9B" w14:textId="77777777" w:rsidTr="006C54AB">
        <w:tc>
          <w:tcPr>
            <w:tcW w:w="7501" w:type="dxa"/>
          </w:tcPr>
          <w:p w14:paraId="1B9200E9" w14:textId="290D8668" w:rsidR="00A4717C" w:rsidRPr="0054449A" w:rsidRDefault="00A4717C" w:rsidP="00F70404">
            <w:pPr>
              <w:spacing w:line="360" w:lineRule="auto"/>
              <w:ind w:left="0" w:firstLine="0"/>
              <w:rPr>
                <w:rFonts w:eastAsiaTheme="minorEastAsia"/>
                <w:i/>
                <w:color w:val="FF0000"/>
              </w:rPr>
            </w:pPr>
            <w:r>
              <w:rPr>
                <w:rFonts w:eastAsiaTheme="minorEastAsia" w:hint="eastAsia"/>
                <w:i/>
                <w:color w:val="FF0000"/>
                <w:lang w:eastAsia="zh-HK"/>
              </w:rPr>
              <w:t>解散立法會前須經的程序</w:t>
            </w:r>
            <w:r>
              <w:rPr>
                <w:rFonts w:eastAsiaTheme="minorEastAsia" w:hint="eastAsia"/>
                <w:i/>
                <w:color w:val="FF0000"/>
              </w:rPr>
              <w:t>，</w:t>
            </w:r>
            <w:r>
              <w:rPr>
                <w:rFonts w:eastAsiaTheme="minorEastAsia" w:hint="eastAsia"/>
                <w:i/>
                <w:color w:val="FF0000"/>
                <w:lang w:eastAsia="zh-HK"/>
              </w:rPr>
              <w:t>以及相關次數的限制；行政長官在指定</w:t>
            </w:r>
          </w:p>
        </w:tc>
      </w:tr>
      <w:tr w:rsidR="00A4717C" w:rsidRPr="0054449A" w14:paraId="48729629" w14:textId="77777777" w:rsidTr="006C54AB">
        <w:tc>
          <w:tcPr>
            <w:tcW w:w="7501" w:type="dxa"/>
          </w:tcPr>
          <w:p w14:paraId="7EEC407A" w14:textId="06EA0CB1" w:rsidR="00A4717C" w:rsidRPr="001C21F3" w:rsidRDefault="00F70404" w:rsidP="00F70404">
            <w:pPr>
              <w:spacing w:line="360" w:lineRule="auto"/>
              <w:ind w:left="0" w:firstLine="0"/>
              <w:rPr>
                <w:rFonts w:eastAsiaTheme="minorEastAsia"/>
                <w:i/>
                <w:color w:val="FF0000"/>
                <w:lang w:eastAsia="zh-HK"/>
              </w:rPr>
            </w:pPr>
            <w:r>
              <w:rPr>
                <w:rFonts w:eastAsiaTheme="minorEastAsia" w:hint="eastAsia"/>
                <w:i/>
                <w:color w:val="FF0000"/>
                <w:lang w:eastAsia="zh-HK"/>
              </w:rPr>
              <w:t>的</w:t>
            </w:r>
            <w:r w:rsidR="00A4717C">
              <w:rPr>
                <w:rFonts w:eastAsiaTheme="minorEastAsia" w:hint="eastAsia"/>
                <w:i/>
                <w:color w:val="FF0000"/>
                <w:lang w:eastAsia="zh-HK"/>
              </w:rPr>
              <w:t>情況下必須辭職的規定</w:t>
            </w:r>
            <w:r w:rsidR="00A4717C">
              <w:rPr>
                <w:rFonts w:eastAsiaTheme="minorEastAsia" w:hint="eastAsia"/>
                <w:i/>
                <w:color w:val="FF0000"/>
              </w:rPr>
              <w:t>。</w:t>
            </w:r>
          </w:p>
        </w:tc>
      </w:tr>
      <w:tr w:rsidR="00513F60" w:rsidRPr="0054449A" w14:paraId="427077FB" w14:textId="77777777" w:rsidTr="006C54AB">
        <w:tc>
          <w:tcPr>
            <w:tcW w:w="7501" w:type="dxa"/>
          </w:tcPr>
          <w:p w14:paraId="52E8A78C" w14:textId="77777777" w:rsidR="00513F60" w:rsidRDefault="00513F60" w:rsidP="00F70404">
            <w:pPr>
              <w:spacing w:line="360" w:lineRule="auto"/>
              <w:ind w:left="0" w:firstLine="0"/>
              <w:rPr>
                <w:rFonts w:eastAsiaTheme="minorEastAsia"/>
                <w:i/>
                <w:color w:val="FF0000"/>
                <w:lang w:eastAsia="zh-HK"/>
              </w:rPr>
            </w:pPr>
          </w:p>
        </w:tc>
      </w:tr>
    </w:tbl>
    <w:p w14:paraId="6EF776E3" w14:textId="77777777" w:rsidR="00A4717C" w:rsidRDefault="00A4717C" w:rsidP="00A4717C">
      <w:pPr>
        <w:ind w:hangingChars="177"/>
        <w:rPr>
          <w:rFonts w:eastAsiaTheme="minorEastAsia"/>
          <w:color w:val="404040"/>
          <w:shd w:val="clear" w:color="auto" w:fill="FFFFFF"/>
        </w:rPr>
      </w:pPr>
    </w:p>
    <w:p w14:paraId="2698D40F" w14:textId="77777777" w:rsidR="00A4717C" w:rsidRDefault="00A4717C" w:rsidP="003C1FD4">
      <w:pPr>
        <w:pStyle w:val="a6"/>
        <w:numPr>
          <w:ilvl w:val="0"/>
          <w:numId w:val="56"/>
        </w:numPr>
        <w:tabs>
          <w:tab w:val="left" w:pos="426"/>
          <w:tab w:val="left" w:pos="993"/>
        </w:tabs>
        <w:spacing w:line="276" w:lineRule="auto"/>
        <w:ind w:left="993" w:hanging="993"/>
        <w:jc w:val="both"/>
        <w:rPr>
          <w:rFonts w:eastAsiaTheme="minorEastAsia"/>
          <w:color w:val="404040"/>
          <w:shd w:val="clear" w:color="auto" w:fill="FFFFFF"/>
        </w:rPr>
      </w:pPr>
      <w:r>
        <w:rPr>
          <w:rFonts w:eastAsiaTheme="minorEastAsia" w:hint="eastAsia"/>
          <w:color w:val="404040"/>
          <w:shd w:val="clear" w:color="auto" w:fill="FFFFFF"/>
        </w:rPr>
        <w:t>(</w:t>
      </w:r>
      <w:r>
        <w:rPr>
          <w:rFonts w:eastAsiaTheme="minorEastAsia" w:hint="eastAsia"/>
          <w:color w:val="404040"/>
          <w:shd w:val="clear" w:color="auto" w:fill="FFFFFF"/>
          <w:lang w:eastAsia="zh-HK"/>
        </w:rPr>
        <w:t>a)</w:t>
      </w:r>
      <w:r>
        <w:rPr>
          <w:rFonts w:eastAsiaTheme="minorEastAsia"/>
          <w:color w:val="404040"/>
          <w:shd w:val="clear" w:color="auto" w:fill="FFFFFF"/>
          <w:lang w:eastAsia="zh-HK"/>
        </w:rPr>
        <w:tab/>
      </w:r>
      <w:r>
        <w:rPr>
          <w:rFonts w:eastAsiaTheme="minorEastAsia" w:hint="eastAsia"/>
          <w:color w:val="404040"/>
          <w:shd w:val="clear" w:color="auto" w:fill="FFFFFF"/>
          <w:lang w:eastAsia="zh-HK"/>
        </w:rPr>
        <w:t>根據資料三</w:t>
      </w:r>
      <w:r>
        <w:rPr>
          <w:rFonts w:eastAsiaTheme="minorEastAsia" w:hint="eastAsia"/>
          <w:color w:val="404040"/>
          <w:shd w:val="clear" w:color="auto" w:fill="FFFFFF"/>
        </w:rPr>
        <w:t>，</w:t>
      </w:r>
      <w:r w:rsidRPr="000A73EF">
        <w:rPr>
          <w:rFonts w:eastAsiaTheme="minorEastAsia" w:hint="eastAsia"/>
          <w:color w:val="404040"/>
          <w:shd w:val="clear" w:color="auto" w:fill="FFFFFF"/>
          <w:lang w:eastAsia="zh-HK"/>
        </w:rPr>
        <w:t>全國人大常委會在徵詢其所屬的香港特別行政區基本法委員會後，如認為香港特區立法機關制定的任何法律不符合</w:t>
      </w:r>
      <w:r>
        <w:rPr>
          <w:rFonts w:eastAsiaTheme="minorEastAsia" w:hint="eastAsia"/>
          <w:color w:val="404040"/>
          <w:shd w:val="clear" w:color="auto" w:fill="FFFFFF"/>
          <w:lang w:eastAsia="zh-HK"/>
        </w:rPr>
        <w:t>《基</w:t>
      </w:r>
      <w:r w:rsidRPr="000A73EF">
        <w:rPr>
          <w:rFonts w:eastAsiaTheme="minorEastAsia" w:hint="eastAsia"/>
          <w:color w:val="404040"/>
          <w:shd w:val="clear" w:color="auto" w:fill="FFFFFF"/>
          <w:lang w:eastAsia="zh-HK"/>
        </w:rPr>
        <w:t>本法</w:t>
      </w:r>
      <w:r>
        <w:rPr>
          <w:rFonts w:eastAsiaTheme="minorEastAsia" w:hint="eastAsia"/>
          <w:color w:val="404040"/>
          <w:shd w:val="clear" w:color="auto" w:fill="FFFFFF"/>
          <w:lang w:eastAsia="zh-HK"/>
        </w:rPr>
        <w:t>》</w:t>
      </w:r>
      <w:r w:rsidRPr="000A73EF">
        <w:rPr>
          <w:rFonts w:eastAsiaTheme="minorEastAsia" w:hint="eastAsia"/>
          <w:color w:val="404040"/>
          <w:shd w:val="clear" w:color="auto" w:fill="FFFFFF"/>
          <w:lang w:eastAsia="zh-HK"/>
        </w:rPr>
        <w:t>關於中央管理的事務及中央和香港特區的關係的條款，可</w:t>
      </w:r>
      <w:r>
        <w:rPr>
          <w:rFonts w:eastAsiaTheme="minorEastAsia" w:hint="eastAsia"/>
          <w:color w:val="404040"/>
          <w:shd w:val="clear" w:color="auto" w:fill="FFFFFF"/>
          <w:lang w:eastAsia="zh-HK"/>
        </w:rPr>
        <w:t>如何處理？</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78291B74" w14:textId="77777777" w:rsidTr="006C54AB">
        <w:tc>
          <w:tcPr>
            <w:tcW w:w="7501" w:type="dxa"/>
          </w:tcPr>
          <w:p w14:paraId="500C0503" w14:textId="77777777" w:rsidR="00A4717C" w:rsidRPr="0054449A" w:rsidRDefault="00A4717C" w:rsidP="006C54AB">
            <w:pPr>
              <w:spacing w:line="276" w:lineRule="auto"/>
              <w:ind w:left="0" w:firstLine="0"/>
              <w:rPr>
                <w:rFonts w:eastAsiaTheme="minorEastAsia"/>
                <w:i/>
                <w:color w:val="FF0000"/>
              </w:rPr>
            </w:pPr>
            <w:r w:rsidRPr="000A73EF">
              <w:rPr>
                <w:rFonts w:eastAsiaTheme="minorEastAsia" w:hint="eastAsia"/>
                <w:i/>
                <w:color w:val="FF0000"/>
                <w:lang w:eastAsia="zh-HK"/>
              </w:rPr>
              <w:t>可將有關法律發回，但不作修改</w:t>
            </w:r>
            <w:r>
              <w:rPr>
                <w:rFonts w:eastAsiaTheme="minorEastAsia" w:hint="eastAsia"/>
                <w:i/>
                <w:color w:val="FF0000"/>
              </w:rPr>
              <w:t>。</w:t>
            </w:r>
          </w:p>
        </w:tc>
      </w:tr>
    </w:tbl>
    <w:p w14:paraId="5C0F2966" w14:textId="77777777" w:rsidR="00A4717C" w:rsidRDefault="00A4717C" w:rsidP="00A4717C">
      <w:pPr>
        <w:ind w:left="0" w:firstLine="0"/>
        <w:rPr>
          <w:rFonts w:eastAsiaTheme="minorEastAsia"/>
          <w:color w:val="404040"/>
          <w:shd w:val="clear" w:color="auto" w:fill="FFFFFF"/>
        </w:rPr>
      </w:pPr>
    </w:p>
    <w:p w14:paraId="4CB41C6C" w14:textId="77777777" w:rsidR="00A4717C" w:rsidRDefault="00A4717C" w:rsidP="005D26E0">
      <w:pPr>
        <w:tabs>
          <w:tab w:val="left" w:pos="426"/>
          <w:tab w:val="left" w:pos="993"/>
        </w:tabs>
        <w:spacing w:line="276" w:lineRule="auto"/>
        <w:ind w:leftChars="1" w:left="991" w:hangingChars="412" w:hanging="989"/>
      </w:pPr>
      <w:r>
        <w:rPr>
          <w:lang w:eastAsia="zh-HK"/>
        </w:rPr>
        <w:tab/>
        <w:t>(b)</w:t>
      </w:r>
      <w:r>
        <w:rPr>
          <w:lang w:eastAsia="zh-HK"/>
        </w:rPr>
        <w:tab/>
      </w:r>
      <w:r>
        <w:rPr>
          <w:rFonts w:hint="eastAsia"/>
          <w:lang w:eastAsia="zh-HK"/>
        </w:rPr>
        <w:t>承上題</w:t>
      </w:r>
      <w:r>
        <w:rPr>
          <w:rFonts w:hint="eastAsia"/>
        </w:rPr>
        <w:t>，</w:t>
      </w:r>
      <w:r>
        <w:rPr>
          <w:rFonts w:hint="eastAsia"/>
          <w:lang w:eastAsia="zh-HK"/>
        </w:rPr>
        <w:t>如出現</w:t>
      </w:r>
      <w:proofErr w:type="gramStart"/>
      <w:r>
        <w:rPr>
          <w:rFonts w:hint="eastAsia"/>
        </w:rPr>
        <w:t>4.</w:t>
      </w:r>
      <w:r>
        <w:t>(</w:t>
      </w:r>
      <w:proofErr w:type="gramEnd"/>
      <w:r>
        <w:rPr>
          <w:lang w:eastAsia="zh-HK"/>
        </w:rPr>
        <w:t>a)</w:t>
      </w:r>
      <w:r>
        <w:rPr>
          <w:rFonts w:hint="eastAsia"/>
          <w:lang w:eastAsia="zh-HK"/>
        </w:rPr>
        <w:t>答案所述的情況</w:t>
      </w:r>
      <w:r>
        <w:rPr>
          <w:rFonts w:hint="eastAsia"/>
        </w:rPr>
        <w:t>，</w:t>
      </w:r>
      <w:r>
        <w:rPr>
          <w:rFonts w:hint="eastAsia"/>
          <w:lang w:eastAsia="zh-HK"/>
        </w:rPr>
        <w:t>對有關法律將會產生甚麼果效？</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5D3B26B7" w14:textId="77777777" w:rsidTr="006C54AB">
        <w:tc>
          <w:tcPr>
            <w:tcW w:w="7501" w:type="dxa"/>
          </w:tcPr>
          <w:p w14:paraId="34B34A6E" w14:textId="29D639FA" w:rsidR="00A4717C" w:rsidRPr="0054449A" w:rsidRDefault="00A4717C" w:rsidP="00840AE8">
            <w:pPr>
              <w:spacing w:line="360" w:lineRule="auto"/>
              <w:ind w:left="0" w:firstLine="0"/>
              <w:rPr>
                <w:rFonts w:eastAsiaTheme="minorEastAsia"/>
                <w:i/>
                <w:color w:val="FF0000"/>
              </w:rPr>
            </w:pPr>
            <w:r>
              <w:rPr>
                <w:rFonts w:eastAsiaTheme="minorEastAsia" w:hint="eastAsia"/>
                <w:i/>
                <w:color w:val="FF0000"/>
                <w:lang w:eastAsia="zh-HK"/>
              </w:rPr>
              <w:t>該</w:t>
            </w:r>
            <w:r w:rsidRPr="000A73EF">
              <w:rPr>
                <w:rFonts w:eastAsiaTheme="minorEastAsia" w:hint="eastAsia"/>
                <w:i/>
                <w:color w:val="FF0000"/>
                <w:lang w:eastAsia="zh-HK"/>
              </w:rPr>
              <w:t>法律立即失效。該法律的失效，除香港特別行政區的法律另有規</w:t>
            </w:r>
          </w:p>
        </w:tc>
      </w:tr>
      <w:tr w:rsidR="00A4717C" w:rsidRPr="0054449A" w14:paraId="2DC266C3" w14:textId="77777777" w:rsidTr="006C54AB">
        <w:tc>
          <w:tcPr>
            <w:tcW w:w="7501" w:type="dxa"/>
          </w:tcPr>
          <w:p w14:paraId="414922A2" w14:textId="1A7AE585" w:rsidR="00A4717C" w:rsidRPr="000A73EF" w:rsidRDefault="00840AE8" w:rsidP="00840AE8">
            <w:pPr>
              <w:spacing w:line="360" w:lineRule="auto"/>
              <w:ind w:left="0" w:firstLine="0"/>
              <w:rPr>
                <w:rFonts w:eastAsiaTheme="minorEastAsia"/>
                <w:i/>
                <w:color w:val="FF0000"/>
                <w:lang w:eastAsia="zh-HK"/>
              </w:rPr>
            </w:pPr>
            <w:r w:rsidRPr="000A73EF">
              <w:rPr>
                <w:rFonts w:eastAsiaTheme="minorEastAsia" w:hint="eastAsia"/>
                <w:i/>
                <w:color w:val="FF0000"/>
                <w:lang w:eastAsia="zh-HK"/>
              </w:rPr>
              <w:t>定</w:t>
            </w:r>
            <w:r w:rsidR="00A4717C" w:rsidRPr="000A73EF">
              <w:rPr>
                <w:rFonts w:eastAsiaTheme="minorEastAsia" w:hint="eastAsia"/>
                <w:i/>
                <w:color w:val="FF0000"/>
                <w:lang w:eastAsia="zh-HK"/>
              </w:rPr>
              <w:t>外，無溯及力。</w:t>
            </w:r>
          </w:p>
        </w:tc>
      </w:tr>
      <w:tr w:rsidR="00513F60" w:rsidRPr="0054449A" w14:paraId="0E7BE83B" w14:textId="77777777" w:rsidTr="006C54AB">
        <w:tc>
          <w:tcPr>
            <w:tcW w:w="7501" w:type="dxa"/>
          </w:tcPr>
          <w:p w14:paraId="13D2866E" w14:textId="77777777" w:rsidR="00513F60" w:rsidRPr="000A73EF" w:rsidRDefault="00513F60" w:rsidP="00840AE8">
            <w:pPr>
              <w:spacing w:line="360" w:lineRule="auto"/>
              <w:ind w:left="0" w:firstLine="0"/>
              <w:rPr>
                <w:rFonts w:eastAsiaTheme="minorEastAsia"/>
                <w:i/>
                <w:color w:val="FF0000"/>
                <w:lang w:eastAsia="zh-HK"/>
              </w:rPr>
            </w:pPr>
          </w:p>
        </w:tc>
      </w:tr>
    </w:tbl>
    <w:p w14:paraId="15ED0C60" w14:textId="77777777" w:rsidR="00A4717C" w:rsidRDefault="00A4717C" w:rsidP="00A4717C">
      <w:pPr>
        <w:rPr>
          <w:rFonts w:eastAsiaTheme="minorEastAsia"/>
          <w:color w:val="404040"/>
          <w:shd w:val="clear" w:color="auto" w:fill="FFFFFF"/>
        </w:rPr>
      </w:pPr>
    </w:p>
    <w:p w14:paraId="1EF7E80D"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278E01C2" w14:textId="19A9B883" w:rsidR="00A4717C" w:rsidRDefault="00A4717C" w:rsidP="00A4717C">
      <w:pPr>
        <w:tabs>
          <w:tab w:val="left" w:pos="1701"/>
        </w:tabs>
        <w:ind w:left="1701" w:hanging="1701"/>
        <w:rPr>
          <w:rFonts w:eastAsia="Microsoft JhengHei"/>
          <w:sz w:val="28"/>
          <w:szCs w:val="28"/>
        </w:rPr>
      </w:pPr>
      <w:r>
        <w:rPr>
          <w:rFonts w:eastAsia="Microsoft JhengHei"/>
          <w:b/>
          <w:sz w:val="28"/>
          <w:szCs w:val="28"/>
        </w:rPr>
        <w:lastRenderedPageBreak/>
        <w:t>工作紙</w:t>
      </w:r>
      <w:r>
        <w:rPr>
          <w:rFonts w:eastAsia="Microsoft JhengHei" w:hint="eastAsia"/>
          <w:b/>
          <w:sz w:val="28"/>
          <w:szCs w:val="28"/>
          <w:lang w:eastAsia="zh-HK"/>
        </w:rPr>
        <w:t>十</w:t>
      </w:r>
      <w:r w:rsidR="00963F21">
        <w:rPr>
          <w:rFonts w:eastAsia="Microsoft JhengHei" w:hint="eastAsia"/>
          <w:b/>
          <w:sz w:val="28"/>
          <w:szCs w:val="28"/>
          <w:lang w:eastAsia="zh-HK"/>
        </w:rPr>
        <w:t>六</w:t>
      </w:r>
      <w:r>
        <w:rPr>
          <w:rFonts w:eastAsia="Microsoft JhengHei"/>
          <w:b/>
          <w:sz w:val="28"/>
          <w:szCs w:val="28"/>
        </w:rPr>
        <w:t>：</w:t>
      </w:r>
      <w:r>
        <w:rPr>
          <w:rFonts w:eastAsia="Microsoft JhengHei"/>
          <w:b/>
          <w:sz w:val="28"/>
          <w:szCs w:val="28"/>
        </w:rPr>
        <w:tab/>
      </w:r>
      <w:r>
        <w:rPr>
          <w:rFonts w:eastAsia="Microsoft JhengHei" w:hint="eastAsia"/>
          <w:b/>
          <w:sz w:val="28"/>
          <w:szCs w:val="28"/>
          <w:lang w:eastAsia="zh-HK"/>
        </w:rPr>
        <w:t>香港特區政府對立法會負責</w:t>
      </w:r>
    </w:p>
    <w:p w14:paraId="0DE62A73" w14:textId="02D271BB" w:rsidR="00A4717C" w:rsidRDefault="00A4717C" w:rsidP="00A4717C">
      <w:pPr>
        <w:tabs>
          <w:tab w:val="left" w:pos="1701"/>
        </w:tabs>
        <w:ind w:left="1701" w:hanging="1701"/>
        <w:rPr>
          <w:rFonts w:eastAsia="Microsoft JhengHei"/>
          <w:szCs w:val="28"/>
        </w:rPr>
      </w:pPr>
    </w:p>
    <w:p w14:paraId="51F72F61" w14:textId="5C950365" w:rsidR="00A4717C" w:rsidRPr="00840AE8" w:rsidRDefault="00840AE8" w:rsidP="00A4717C">
      <w:pPr>
        <w:ind w:left="0" w:firstLine="0"/>
        <w:rPr>
          <w:rFonts w:ascii="Microsoft JhengHei" w:eastAsia="Microsoft JhengHei" w:hAnsi="Microsoft JhengHei"/>
          <w:b/>
          <w:lang w:eastAsia="zh-HK"/>
        </w:rPr>
      </w:pPr>
      <w:r w:rsidRPr="00840AE8">
        <w:rPr>
          <w:rFonts w:ascii="Microsoft JhengHei" w:eastAsia="Microsoft JhengHei" w:hAnsi="Microsoft JhengHei"/>
          <w:b/>
          <w:bCs/>
          <w:noProof/>
          <w:kern w:val="0"/>
        </w:rPr>
        <mc:AlternateContent>
          <mc:Choice Requires="wps">
            <w:drawing>
              <wp:anchor distT="0" distB="0" distL="114300" distR="114300" simplePos="0" relativeHeight="251726336" behindDoc="0" locked="0" layoutInCell="1" allowOverlap="1" wp14:anchorId="2CBEF79E" wp14:editId="38C4B7B4">
                <wp:simplePos x="0" y="0"/>
                <wp:positionH relativeFrom="margin">
                  <wp:align>right</wp:align>
                </wp:positionH>
                <wp:positionV relativeFrom="paragraph">
                  <wp:posOffset>304165</wp:posOffset>
                </wp:positionV>
                <wp:extent cx="5255260" cy="4039235"/>
                <wp:effectExtent l="0" t="0" r="21590" b="18415"/>
                <wp:wrapTopAndBottom/>
                <wp:docPr id="4137" name="文字方塊 4137"/>
                <wp:cNvGraphicFramePr/>
                <a:graphic xmlns:a="http://schemas.openxmlformats.org/drawingml/2006/main">
                  <a:graphicData uri="http://schemas.microsoft.com/office/word/2010/wordprocessingShape">
                    <wps:wsp>
                      <wps:cNvSpPr txBox="1"/>
                      <wps:spPr>
                        <a:xfrm>
                          <a:off x="0" y="0"/>
                          <a:ext cx="5255260" cy="4039263"/>
                        </a:xfrm>
                        <a:prstGeom prst="rect">
                          <a:avLst/>
                        </a:prstGeom>
                        <a:blipFill>
                          <a:blip r:embed="rId33"/>
                          <a:tile tx="0" ty="0" sx="100000" sy="100000" flip="none" algn="tl"/>
                        </a:blipFill>
                        <a:ln w="6350">
                          <a:solidFill>
                            <a:prstClr val="black"/>
                          </a:solidFill>
                        </a:ln>
                      </wps:spPr>
                      <wps:txbx>
                        <w:txbxContent>
                          <w:p w14:paraId="56210D3D" w14:textId="77777777" w:rsidR="00F6266B" w:rsidRPr="00840AE8" w:rsidRDefault="00F6266B" w:rsidP="00A4717C">
                            <w:pPr>
                              <w:spacing w:beforeLines="30" w:before="72"/>
                              <w:rPr>
                                <w:rFonts w:ascii="Microsoft JhengHei" w:eastAsia="Microsoft JhengHei" w:hAnsi="Microsoft JhengHei"/>
                                <w:b/>
                              </w:rPr>
                            </w:pPr>
                            <w:r w:rsidRPr="00840AE8">
                              <w:rPr>
                                <w:rFonts w:ascii="Microsoft JhengHei" w:eastAsia="Microsoft JhengHei" w:hAnsi="Microsoft JhengHei"/>
                                <w:b/>
                              </w:rPr>
                              <w:t>《基本法》</w:t>
                            </w:r>
                            <w:r w:rsidRPr="00840AE8">
                              <w:rPr>
                                <w:rFonts w:ascii="Microsoft JhengHei" w:eastAsia="Microsoft JhengHei" w:hAnsi="Microsoft JhengHei" w:hint="eastAsia"/>
                                <w:b/>
                              </w:rPr>
                              <w:t xml:space="preserve"> </w:t>
                            </w:r>
                          </w:p>
                          <w:p w14:paraId="6F756ABB" w14:textId="7D1306F5" w:rsidR="00F6266B" w:rsidRPr="00840AE8" w:rsidRDefault="00F6266B" w:rsidP="00A4717C">
                            <w:pPr>
                              <w:spacing w:beforeLines="30" w:before="72"/>
                              <w:ind w:left="0" w:firstLine="0"/>
                              <w:jc w:val="both"/>
                              <w:rPr>
                                <w:rFonts w:ascii="Microsoft JhengHei" w:eastAsia="Microsoft JhengHei" w:hAnsi="Microsoft JhengHei"/>
                                <w:b/>
                              </w:rPr>
                            </w:pPr>
                            <w:r w:rsidRPr="00840AE8">
                              <w:rPr>
                                <w:rFonts w:ascii="Microsoft JhengHei" w:eastAsia="Microsoft JhengHei" w:hAnsi="Microsoft JhengHei" w:hint="eastAsia"/>
                                <w:b/>
                              </w:rPr>
                              <w:t>第四章：政治體制</w:t>
                            </w:r>
                            <w:r w:rsidRPr="00840AE8">
                              <w:rPr>
                                <w:rFonts w:ascii="Microsoft JhengHei" w:eastAsia="Microsoft JhengHei" w:hAnsi="Microsoft JhengHei"/>
                                <w:b/>
                              </w:rPr>
                              <w:tab/>
                            </w:r>
                            <w:r w:rsidRPr="00840AE8">
                              <w:rPr>
                                <w:rFonts w:ascii="Microsoft JhengHei" w:eastAsia="Microsoft JhengHei" w:hAnsi="Microsoft JhengHei"/>
                                <w:b/>
                              </w:rPr>
                              <w:tab/>
                            </w:r>
                            <w:r w:rsidRPr="00840AE8">
                              <w:rPr>
                                <w:rFonts w:ascii="Microsoft JhengHei" w:eastAsia="Microsoft JhengHei" w:hAnsi="Microsoft JhengHei" w:hint="eastAsia"/>
                                <w:b/>
                              </w:rPr>
                              <w:t>第二節：行政機關</w:t>
                            </w:r>
                          </w:p>
                          <w:p w14:paraId="068C703D" w14:textId="77777777" w:rsidR="00F6266B" w:rsidRPr="00840AE8" w:rsidRDefault="00F6266B" w:rsidP="00A4717C">
                            <w:pPr>
                              <w:spacing w:beforeLines="30" w:before="72"/>
                              <w:ind w:left="0" w:firstLine="0"/>
                              <w:jc w:val="both"/>
                              <w:rPr>
                                <w:rFonts w:ascii="Microsoft JhengHei" w:eastAsia="Microsoft JhengHei" w:hAnsi="Microsoft JhengHei"/>
                              </w:rPr>
                            </w:pPr>
                            <w:r w:rsidRPr="00840AE8">
                              <w:rPr>
                                <w:rFonts w:ascii="Microsoft JhengHei" w:eastAsia="Microsoft JhengHei" w:hAnsi="Microsoft JhengHei" w:hint="eastAsia"/>
                              </w:rPr>
                              <w:t>第六十四條</w:t>
                            </w:r>
                          </w:p>
                          <w:p w14:paraId="54BA81A4" w14:textId="77777777" w:rsidR="00F6266B" w:rsidRPr="00840AE8" w:rsidRDefault="00F6266B" w:rsidP="00A4717C">
                            <w:pPr>
                              <w:spacing w:beforeLines="30" w:before="72"/>
                              <w:ind w:left="0" w:firstLine="0"/>
                              <w:jc w:val="both"/>
                              <w:rPr>
                                <w:rFonts w:ascii="Microsoft JhengHei" w:eastAsia="Microsoft JhengHei" w:hAnsi="Microsoft JhengHei"/>
                              </w:rPr>
                            </w:pPr>
                            <w:r w:rsidRPr="00840AE8">
                              <w:rPr>
                                <w:rFonts w:ascii="Microsoft JhengHei" w:eastAsia="Microsoft JhengHei" w:hAnsi="Microsoft JhengHei" w:hint="eastAsia"/>
                              </w:rPr>
                              <w:t>香港特別行政區政府必須遵守法律，對香港特別行政區立法會負責：執行立法會通過並已生效的法律；定期向立法會作施政報告；答覆立法會議員的質詢；徵稅和公共開支須經立法會批准。</w:t>
                            </w:r>
                          </w:p>
                          <w:p w14:paraId="120C543C" w14:textId="77777777" w:rsidR="00F6266B" w:rsidRPr="00840AE8" w:rsidRDefault="00F6266B" w:rsidP="00A4717C">
                            <w:pPr>
                              <w:spacing w:beforeLines="30" w:before="72"/>
                              <w:ind w:left="0" w:firstLine="0"/>
                              <w:jc w:val="both"/>
                              <w:rPr>
                                <w:rFonts w:ascii="Microsoft JhengHei" w:eastAsia="Microsoft JhengHei" w:hAnsi="Microsoft JhengHei"/>
                                <w:b/>
                              </w:rPr>
                            </w:pPr>
                            <w:r w:rsidRPr="00840AE8">
                              <w:rPr>
                                <w:rFonts w:ascii="Microsoft JhengHei" w:eastAsia="Microsoft JhengHei" w:hAnsi="Microsoft JhengHei" w:hint="eastAsia"/>
                                <w:b/>
                              </w:rPr>
                              <w:t>第三節：立法機關</w:t>
                            </w:r>
                          </w:p>
                          <w:p w14:paraId="7E084B99" w14:textId="77777777" w:rsidR="00F6266B" w:rsidRPr="00840AE8" w:rsidRDefault="00F6266B" w:rsidP="00A4717C">
                            <w:pPr>
                              <w:spacing w:beforeLines="30" w:before="72"/>
                              <w:ind w:left="0" w:firstLine="0"/>
                              <w:jc w:val="both"/>
                              <w:rPr>
                                <w:rFonts w:ascii="Microsoft JhengHei" w:eastAsia="Microsoft JhengHei" w:hAnsi="Microsoft JhengHei"/>
                              </w:rPr>
                            </w:pPr>
                            <w:r w:rsidRPr="00840AE8">
                              <w:rPr>
                                <w:rFonts w:ascii="Microsoft JhengHei" w:eastAsia="Microsoft JhengHei" w:hAnsi="Microsoft JhengHei" w:hint="eastAsia"/>
                              </w:rPr>
                              <w:t>第七十三條第一款第一、</w:t>
                            </w:r>
                            <w:r w:rsidRPr="00840AE8">
                              <w:rPr>
                                <w:rFonts w:ascii="Microsoft JhengHei" w:eastAsia="Microsoft JhengHei" w:hAnsi="Microsoft JhengHei"/>
                              </w:rPr>
                              <w:t>三</w:t>
                            </w:r>
                            <w:r w:rsidRPr="00840AE8">
                              <w:rPr>
                                <w:rFonts w:ascii="Microsoft JhengHei" w:eastAsia="Microsoft JhengHei" w:hAnsi="Microsoft JhengHei" w:hint="eastAsia"/>
                              </w:rPr>
                              <w:t>、</w:t>
                            </w:r>
                            <w:r w:rsidRPr="00840AE8">
                              <w:rPr>
                                <w:rFonts w:ascii="Microsoft JhengHei" w:eastAsia="Microsoft JhengHei" w:hAnsi="Microsoft JhengHei"/>
                              </w:rPr>
                              <w:t>四和</w:t>
                            </w:r>
                            <w:r w:rsidRPr="00840AE8">
                              <w:rPr>
                                <w:rFonts w:ascii="Microsoft JhengHei" w:eastAsia="Microsoft JhengHei" w:hAnsi="Microsoft JhengHei" w:hint="eastAsia"/>
                              </w:rPr>
                              <w:t>五項</w:t>
                            </w:r>
                          </w:p>
                          <w:p w14:paraId="1F492991" w14:textId="77777777" w:rsidR="00F6266B" w:rsidRPr="00840AE8" w:rsidRDefault="00F6266B" w:rsidP="00A4717C">
                            <w:pPr>
                              <w:spacing w:beforeLines="30" w:before="72"/>
                              <w:ind w:left="0" w:firstLine="0"/>
                              <w:jc w:val="both"/>
                              <w:rPr>
                                <w:rFonts w:ascii="Microsoft JhengHei" w:eastAsia="Microsoft JhengHei" w:hAnsi="Microsoft JhengHei"/>
                              </w:rPr>
                            </w:pPr>
                            <w:r w:rsidRPr="00840AE8">
                              <w:rPr>
                                <w:rFonts w:ascii="Microsoft JhengHei" w:eastAsia="Microsoft JhengHei" w:hAnsi="Microsoft JhengHei" w:hint="eastAsia"/>
                              </w:rPr>
                              <w:t>[香港特別行政區立法會行使下列職權：]</w:t>
                            </w:r>
                          </w:p>
                          <w:p w14:paraId="54CC5240" w14:textId="77777777" w:rsidR="00F6266B" w:rsidRPr="00840AE8" w:rsidRDefault="00F6266B" w:rsidP="00A4717C">
                            <w:pPr>
                              <w:spacing w:beforeLines="30" w:before="72"/>
                              <w:ind w:left="0" w:firstLine="0"/>
                              <w:jc w:val="both"/>
                              <w:rPr>
                                <w:rFonts w:ascii="Microsoft JhengHei" w:eastAsia="Microsoft JhengHei" w:hAnsi="Microsoft JhengHei"/>
                              </w:rPr>
                            </w:pPr>
                            <w:proofErr w:type="gramStart"/>
                            <w:r w:rsidRPr="00840AE8">
                              <w:rPr>
                                <w:rFonts w:ascii="Microsoft JhengHei" w:eastAsia="Microsoft JhengHei" w:hAnsi="Microsoft JhengHei" w:hint="eastAsia"/>
                              </w:rPr>
                              <w:t>( 一</w:t>
                            </w:r>
                            <w:proofErr w:type="gramEnd"/>
                            <w:r w:rsidRPr="00840AE8">
                              <w:rPr>
                                <w:rFonts w:ascii="Microsoft JhengHei" w:eastAsia="Microsoft JhengHei" w:hAnsi="Microsoft JhengHei" w:hint="eastAsia"/>
                              </w:rPr>
                              <w:t xml:space="preserve"> )</w:t>
                            </w:r>
                            <w:r w:rsidRPr="00840AE8">
                              <w:rPr>
                                <w:rFonts w:ascii="Microsoft JhengHei" w:eastAsia="Microsoft JhengHei" w:hAnsi="Microsoft JhengHei" w:hint="eastAsia"/>
                              </w:rPr>
                              <w:tab/>
                              <w:t>根據本法規定並依照法定程序制定、修改和廢除法律；</w:t>
                            </w:r>
                          </w:p>
                          <w:p w14:paraId="3D7C5264" w14:textId="77777777" w:rsidR="00F6266B" w:rsidRPr="00840AE8" w:rsidRDefault="00F6266B" w:rsidP="00A4717C">
                            <w:pPr>
                              <w:spacing w:beforeLines="30" w:before="72"/>
                              <w:ind w:left="0" w:firstLine="0"/>
                              <w:jc w:val="both"/>
                              <w:rPr>
                                <w:rFonts w:ascii="Microsoft JhengHei" w:eastAsia="Microsoft JhengHei" w:hAnsi="Microsoft JhengHei"/>
                              </w:rPr>
                            </w:pPr>
                            <w:proofErr w:type="gramStart"/>
                            <w:r w:rsidRPr="00840AE8">
                              <w:rPr>
                                <w:rFonts w:ascii="Microsoft JhengHei" w:eastAsia="Microsoft JhengHei" w:hAnsi="Microsoft JhengHei" w:hint="eastAsia"/>
                              </w:rPr>
                              <w:t>( 三</w:t>
                            </w:r>
                            <w:proofErr w:type="gramEnd"/>
                            <w:r w:rsidRPr="00840AE8">
                              <w:rPr>
                                <w:rFonts w:ascii="Microsoft JhengHei" w:eastAsia="Microsoft JhengHei" w:hAnsi="Microsoft JhengHei" w:hint="eastAsia"/>
                              </w:rPr>
                              <w:t xml:space="preserve"> )</w:t>
                            </w:r>
                            <w:r w:rsidRPr="00840AE8">
                              <w:rPr>
                                <w:rFonts w:ascii="Microsoft JhengHei" w:eastAsia="Microsoft JhengHei" w:hAnsi="Microsoft JhengHei" w:hint="eastAsia"/>
                              </w:rPr>
                              <w:tab/>
                              <w:t>批准稅收和公共開支；</w:t>
                            </w:r>
                          </w:p>
                          <w:p w14:paraId="6571AACE" w14:textId="77777777" w:rsidR="00F6266B" w:rsidRPr="00840AE8" w:rsidRDefault="00F6266B" w:rsidP="00A4717C">
                            <w:pPr>
                              <w:spacing w:beforeLines="30" w:before="72"/>
                              <w:ind w:left="0" w:firstLine="0"/>
                              <w:jc w:val="both"/>
                              <w:rPr>
                                <w:rFonts w:ascii="Microsoft JhengHei" w:eastAsia="Microsoft JhengHei" w:hAnsi="Microsoft JhengHei"/>
                              </w:rPr>
                            </w:pPr>
                            <w:proofErr w:type="gramStart"/>
                            <w:r w:rsidRPr="00840AE8">
                              <w:rPr>
                                <w:rFonts w:ascii="Microsoft JhengHei" w:eastAsia="Microsoft JhengHei" w:hAnsi="Microsoft JhengHei" w:hint="eastAsia"/>
                              </w:rPr>
                              <w:t>( 四</w:t>
                            </w:r>
                            <w:proofErr w:type="gramEnd"/>
                            <w:r w:rsidRPr="00840AE8">
                              <w:rPr>
                                <w:rFonts w:ascii="Microsoft JhengHei" w:eastAsia="Microsoft JhengHei" w:hAnsi="Microsoft JhengHei" w:hint="eastAsia"/>
                              </w:rPr>
                              <w:t xml:space="preserve"> )</w:t>
                            </w:r>
                            <w:r w:rsidRPr="00840AE8">
                              <w:rPr>
                                <w:rFonts w:ascii="Microsoft JhengHei" w:eastAsia="Microsoft JhengHei" w:hAnsi="Microsoft JhengHei" w:hint="eastAsia"/>
                              </w:rPr>
                              <w:tab/>
                              <w:t>聽取行政長官的施政報告並進行辯論；</w:t>
                            </w:r>
                          </w:p>
                          <w:p w14:paraId="54B290ED" w14:textId="77777777" w:rsidR="00F6266B" w:rsidRPr="00840AE8" w:rsidRDefault="00F6266B" w:rsidP="00A4717C">
                            <w:pPr>
                              <w:spacing w:beforeLines="30" w:before="72"/>
                              <w:ind w:left="0" w:firstLine="0"/>
                              <w:jc w:val="both"/>
                              <w:rPr>
                                <w:rFonts w:ascii="Microsoft JhengHei" w:eastAsia="Microsoft JhengHei" w:hAnsi="Microsoft JhengHei"/>
                              </w:rPr>
                            </w:pPr>
                            <w:proofErr w:type="gramStart"/>
                            <w:r w:rsidRPr="00840AE8">
                              <w:rPr>
                                <w:rFonts w:ascii="Microsoft JhengHei" w:eastAsia="Microsoft JhengHei" w:hAnsi="Microsoft JhengHei" w:hint="eastAsia"/>
                              </w:rPr>
                              <w:t>( 五</w:t>
                            </w:r>
                            <w:proofErr w:type="gramEnd"/>
                            <w:r w:rsidRPr="00840AE8">
                              <w:rPr>
                                <w:rFonts w:ascii="Microsoft JhengHei" w:eastAsia="Microsoft JhengHei" w:hAnsi="Microsoft JhengHei" w:hint="eastAsia"/>
                              </w:rPr>
                              <w:t xml:space="preserve"> )</w:t>
                            </w:r>
                            <w:r w:rsidRPr="00840AE8">
                              <w:rPr>
                                <w:rFonts w:ascii="Microsoft JhengHei" w:eastAsia="Microsoft JhengHei" w:hAnsi="Microsoft JhengHei" w:hint="eastAsia"/>
                              </w:rPr>
                              <w:tab/>
                              <w:t>對政府的工作提出質詢；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EF79E" id="文字方塊 4137" o:spid="_x0000_s1229" type="#_x0000_t202" style="position:absolute;margin-left:362.6pt;margin-top:23.95pt;width:413.8pt;height:318.05pt;z-index:251726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BNxqwAgAARgUAAA4AAABkcnMvZTJvRG9jLnhtbKxUXU7cMBB+r9Q7&#10;WH4vyf5SIrJoC6JCQoAEFc9ex9mN6tiu7d0NvUClHoA+9wA9QA8E5+hnJ4EVrVSp6j54x57JeL5v&#10;vvHhUVNLshHWVVrldLCXUiIU10Wlljn9cHP65i0lzjNVMKmVyOmdcPRo9vrV4dZkYqhXWhbCEiRR&#10;LtuanK68N1mSOL4SNXN72ggFZ6ltzTy2dpkUlm2RvZbJME2nyVbbwljNhXM4PWmddBbzl6Xg/rIs&#10;nfBE5hS1+bjauC7CmswOWba0zKwq3pXB/qGKmlUKlz6lOmGekbWtfktVV9xqp0u/x3Wd6LKsuIgY&#10;gGaQvkBzvWJGRCwgx5knmtz/S8svNleWVEVOx4PRPiWK1ejS4/2Xhx/fHu9/Pnz/SqIDPG2NyxB+&#10;bfCBb97pBv0O/IVzh8MAvyltHf4BjMAPxu+eWBaNJxyHk+FkMpzCxeEbp6OD4XQU8iTPnxvr/Huh&#10;axKMnFq0MbLLNufOt6F9SLhtIStzWknZ2x1RaPPf5dS24ETzdS2UbzVlhWQegnaryjhKbCbqhQBF&#10;9qyIiFnmKylAQkToI0TiAh9p+EHxOOrtEsXlVEH9lDC5xJR42cHdrVsqss3pdDRJI1KnZVX0mALW&#10;Y2nJhkHFC8n4xy7BThTYkwokPncjWL5ZNLG7g9FB36uFLu7QQqvbYXCGn1a44Jw5f8Us1A8AmGh/&#10;iaWUGlXpzqJkpe3nP52HeLANLyVbTFNO3ac1s4AszxTkejAYj5HWx814sj/Exu56Frseta6PNaAO&#10;wKTh0QzxXvZmaXV9i8Gfh1vhYorjbjDbm8e+nXE8HFzM5zEIA2eYP1fXhofUQSyB2JvmllnTKc1D&#10;pBe6nzuWvRBcGxu+VHq+9rqsohoD0y2rXQMwrFHP3cMSXoPdfYx6fv5mvwAAAP//AwBQSwMECgAA&#10;AAAAAAAhAG7U+z8/DAAAPwwAABUAAABkcnMvbWVkaWEvaW1hZ2UxLmpwZWf/2P/gABBKRklGAAEB&#10;AQBLAEsAAP/jAw5NU08gUGFsZXR0ZSCjzf6q1/yv3vqzzvy21/y35Pm36vi83vu/2PvBzPnB0vvG&#10;2PvH3frH4frH5frH6/rN2PrQzPXQ0/jS5PrS7PvT3frT4frU2Pnb2Pje3/nf6vri5Pnj0vTky/Do&#10;2Pbp3/edyf6fy/6fz/6h2fui3vqkz/6k1Pylyv6lzP6oz/6o2fup3vqp4/iq1f2t0P6t6Peuzf2u&#10;1P2u1v2u2f2u3fuu4Pqu7Paw5Pmx0P2zyvuz2vyz3Puz4Pq01f202P214/q15fm16Pi2zfy23fu2&#10;4Pu30Py37Pe41fy42fy63Py63vq63/u64fu74/q75fq76Pm80vy82vy9yPa91fy91/y92fu96/i9&#10;7/i+y/u+zvu+0/y+4Pq/3Pu/3vu/5Pq/5/nA0frB1vnB1v7B2fvB2/vC3PrC3vvC4PvC4vrC5PvD&#10;0frD0/vEzvnE2frE2/vE5vrE6frFyPTFy/nF4frG1fjG1vzG1/vG3PrG3vzG5PvHzvjH0frH0/nH&#10;2fvH7PrH7vrH8vnI2vvI4PvI4vrK3PrK3vrK5PjK5P3K5vjK5v3K6PrK6frLzvfL0fnL1PrL1vrL&#10;2PvL2vrL4frO1PnO1vjO2PnO2vrO3ffO3fzO4PrPzvfP0vjP4/jP4/3P6PrQxu/QyfPQy/bQ4frQ&#10;5vvQ6vvQ7PvR4PrS2vbS3ffS3f3S7/rT1PnT1vzT2PzT5PrT8/rUzvLUz/rU0ffU1vXU1/bU2vzU&#10;5vrU6PvV3ffV3fzV4/rV5frV6vvV7PvW1PfW2vbW4PrW4fnY3ffY3fzZ4frazvXa0ffa1Pfa1vja&#10;1/ja2vja4/ra5fra5/va6fra7Pva8Pvb4Prc3ffc3fzdx+/dy/Ld1/fd2vbd2vvd4fre1ffe4/re&#10;5frf0fXf1PbgzvPg3fXg3fvg3/jg4fng5/rg7Pvj1vXj1/bj2vfj3fjj4/rk0/Tk5fnlzvHl3/jl&#10;4fnm3fbnyO3o1vXo2vfo6/rp5Pnp5/nq3ffq4fjuzu/u0vHu3/fw2PTxyOrx5Pj03/X/2wBDAAsI&#10;CAoIBwsKCQoNDAsNERwSEQ8PESIZGhQcKSQrKigkJyctMkA3LTA9MCcnOEw5PUNFSElIKzZPVU5G&#10;VEBHSEX/2wBDAQwNDREPESESEiFFLicuRUVFRUVFRUVFRUVFRUVFRUVFRUVFRUVFRUVFRUVFRUVF&#10;RUVFRUVFRUVFRUVFRUVFRUX/wAARCACAAIADASIAAhEBAxEB/8QAGAABAQEBAQAAAAAAAAAAAAAA&#10;AgMBAAf/xAAsEAEAAgICAgIBAwMEAwAAAAABAhEAIRIxA0EiUWETMnGBobFCUpHBYtHw/8QAGAEB&#10;AQEBAQAAAAAAAAAAAAAAAQIAAwT/xAAfEQADAAIDAAMBAAAAAAAAAAAAAREhMQISQSJRYXH/2gAM&#10;AwEAAhEDEQA/APRIEBK1J+8HlDkI/IxR8URk2pJ+8EpRfH7saVN57PajhKsk4jKVvZjlHloHXdud&#10;GS3Ro7cwislr4u3KbJ41YQnjF4olBWtZQeMh7rsMOpRujAzCZF2yR13kSnXmlL9DlFFlE77szvJX&#10;G6vluvzlOHx+Tb+cwSEld3tDCkPWTo1+naVRQuS8grFBDvvWUb3xrj69VmcrnSqP1imSuNXyIyLi&#10;IoXq8r40JWxOqWszzRGipL/ND+cUl41YP2Y3BXXNRDy3bSudD4zt2vr6ykPHLryBZ3XrN4/JbVj6&#10;+se3hXRLKOlw5CMv3evWNKLbrrvbky+Kyd1Y5z45tVIo95MFuKL0M2QaUPT95nI4yapfvKEhiW16&#10;XOfHGdNh77yiHnR0JVA5d+3FCUZXScE1nA0gH5twRiE6iOi+tH1hKUsNIrIosWuuslOLB1x5X19m&#10;WjP4f8tBglxiVJWJ2uCK5uIMT9wuvqs7yWRq73pxy6Kq17MM7ZEQ7Nua05tVZDpso1/nMNT1dvTn&#10;fpxC/wBvH84obLXk97x0PVLR0/HqK+SvqnHxvd9dYJeQDjLUXWGUyJvs1/P5rMk2blyScKSWBb2m&#10;lwM5jet716ylRlEEOIf1w+T5Kda0Zkbk/TPG7myF9P4zJeRj5H9ONhpXrKVxpL11+cLY9AZjN0p5&#10;C6I+n9vpwpwYstR6qscG+raesHkjKSW/LJT8FL0mEuT7Bf6Yoy5eMFsfrBIY/t7dlfjESIx0aXbf&#10;WWTxdedGR+G46p95g3BUJNJrpzb5qVo6leYnHqRRtrvBF849Djco87oDs94/HJlGmKS9XioBIne3&#10;MZMBYxaO/d5OyE2nkmn6xxlF4n495kY8D49OUZe1Ql1+MDHmutOlcQSS3swnJBTXf3k5R+S8eV90&#10;ZXhUaZHy0XhXiVTWKf0PVTIeruhidOdAmKsgqt44ij0ydN5zBdq1H1feNJ6+i8QybSr/ABTlZRrV&#10;XGt5KLxSLq+zOh5FlIrfrIjeSllZB44kQS6NiYoSZ2uzoynEhEV79/WT7FhLkd/VY7HENl44y3rX&#10;98BDlKiTroc5gy4goH0ZSEK8vyk6L31jpbCLFQQ4o8dujWL4xqWuVbv1m+SXCJQMb23VZDzBJo0O&#10;yvvBZJd2Vmy5DFTfeb84HYGHxFWui8as/wB/3m/DNcmqCfllKJXv049Dx2a/+rBOPGKyPeqcEK4g&#10;Xf24zGBrUDGUrkSklujHKTDjUlfd+s74ylTtNqObUZ0yi0v1izcX1cMfJ8eq/wAYtMfl09feJjDU&#10;OP8AGv8AOSkM48R+7fpyUqU+SX9FDiRZWr0OGXFP5xqPjjd3VV95h4ilP4qusTTBTyBIBU+t94eS&#10;fEWkfV4eEiTJ11u/7ZjPkvE98afeaHNL0XN21bHQfWb+p1GVReN39ZipysCP2uYASKjr695i2+TU&#10;hSHEHkNS2fjNBlNOVH0d5GfzmSjOjqusoSsu/knWDRrHhHMakIaHdf5zPHKT5GNVq9ZpJilhXaL/&#10;AIzpUqpWtyNXmMrTGcY8Yy2/QdGdwNypE3X3k/IHKT1Se6v6yo1C+N/g9460KV2SuPNURrZX3+c1&#10;eFdvq/vF5G4/JrX+nMl46Nbl6/H8Ygss2VeTwnXydHS4eEuo1+bxsSPjo9fR1gJ8vJEi096My/CW&#10;naFhTxe7feOEm+S+/vvFPlB1u/ZnAqi3/TAXWqd5G6iPxO9YJP6cYxBsLLO8osZXRd+1wz3H9pLM&#10;mBqXCvQWyvvJp+n7HegxwiM16ei86Xio/wBz337zJzB3zyyGCMeUo79GbCPGLf3YL04CLKEmaUnf&#10;1jRIkXi2+zvGHJ7Nis5LIqNXbmVIlIflvqvWdF4qSf3d37frGPzZaGqw0bagJIy2ar37zicoTFIt&#10;dH1ncB1ezvXeDciUvJFEfTWKNYqykUZddtu+sENLUt9h9Z0ZSbSq/wC82LJKnWsxG9FElo/pg/Sj&#10;CXIbQ95vjSS619VhkUtyK0VhoqFDkQIuz76xEtUfxvIxkr8UD7MbJWyQB/czQHJgMY0bL9uOqOXW&#10;s2/hFK/H1hm9X/xk7Ol9RxO03tNa0Z360RRj2Uh95CM2SF0fWWeKmrt9feU1MMOzaqYWVDGVh/uX&#10;KRKiybaweSJ5GTfxr69ZikSJsDqnGVE2POhyjzgEAjvZLMhOK1L9/wCPbeYPyZmh2id5pK57W3df&#10;jN4a5On5X9QBCXu3O7hSJbV95nDlvl8noe858YSpL49F5sA2/AVwktVrFDz2BrZpfvKyi7U/OQfG&#10;BVipQ/8AeCj2VXqD8cmBylxjvdHebMjKKfnf5yLBjTJPw5V8b5OKSuLi5s1mDvGx8ZKSUOrfeGXG&#10;YBf/AItY5R0Rb16M6cYrcpUfX1ghbRnIjUDt311mCW2a9t7zbUgxRA3mnxPmhu/4zHJLAWDPUSxP&#10;XZm8SmNn8ZpKPO6RTTgRv3E667zHTSOGXJjXr++UnCMYcu2utZI7PkUd1inBvlqq3m9IbgULZRnv&#10;KSapo5XSn3k+MY8oR7+j7ynFjKKRS9d4thHs18f6gXEocERl5JXsh1m+Ob+q3fyKC8X6hApL/l3h&#10;lYM4FlFg/Ye7cRCBStxfvFEJRpAj/bCTRqMRBuq6zfw6KPYQGMiCd/XWJ/U8UI1Srr/3gVmPRIaK&#10;aykWFcu07DBlfgGaz617/nDxQ0NHY5ViIBfH8ZnmjziSiXpKxXJWEtfE/9lQSwMEFAAGAAgAAAAh&#10;AMMbuLffAAAABwEAAA8AAABkcnMvZG93bnJldi54bWxMj0FLw0AUhO+C/2F5gje7m9KmaZqXogUP&#10;IghGQXrbZl+TYPZtyG7b+O9dT/Y4zDDzTbGdbC/ONPrOMUIyUyCIa2c6bhA+P54fMhA+aDa6d0wI&#10;P+RhW97eFDo37sLvdK5CI2IJ+1wjtCEMuZS+bslqP3MDcfSObrQ6RDk20oz6EsttL+dKpdLqjuNC&#10;qwfatVR/VyeL4OUxUV+vu/2TT5bTSxuGZfW2R7y/mx43IAJN4T8Mf/gRHcrIdHAnNl70CPFIQFis&#10;1iCim81XKYgDQpotFMiykNf85S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0BNxqwAgAARgUAAA4AAAAAAAAAAAAAAAAAPAIAAGRycy9lMm9Eb2MueG1sUEsBAi0A&#10;CgAAAAAAAAAhAG7U+z8/DAAAPwwAABUAAAAAAAAAAAAAAAAAGAUAAGRycy9tZWRpYS9pbWFnZTEu&#10;anBlZ1BLAQItABQABgAIAAAAIQDDG7i33wAAAAcBAAAPAAAAAAAAAAAAAAAAAIoRAABkcnMvZG93&#10;bnJldi54bWxQSwECLQAUAAYACAAAACEAWGCzG7oAAAAiAQAAGQAAAAAAAAAAAAAAAACWEgAAZHJz&#10;L19yZWxzL2Uyb0RvYy54bWwucmVsc1BLBQYAAAAABgAGAH0BAACHEwAAAAA=&#10;" strokeweight=".5pt">
                <v:fill r:id="rId34" o:title="" recolor="t" rotate="t" type="tile"/>
                <v:textbox>
                  <w:txbxContent>
                    <w:p w14:paraId="56210D3D" w14:textId="77777777" w:rsidR="00F6266B" w:rsidRPr="00840AE8" w:rsidRDefault="00F6266B" w:rsidP="00A4717C">
                      <w:pPr>
                        <w:spacing w:beforeLines="30" w:before="72"/>
                        <w:rPr>
                          <w:rFonts w:ascii="Microsoft JhengHei" w:eastAsia="Microsoft JhengHei" w:hAnsi="Microsoft JhengHei"/>
                          <w:b/>
                        </w:rPr>
                      </w:pPr>
                      <w:r w:rsidRPr="00840AE8">
                        <w:rPr>
                          <w:rFonts w:ascii="Microsoft JhengHei" w:eastAsia="Microsoft JhengHei" w:hAnsi="Microsoft JhengHei"/>
                          <w:b/>
                        </w:rPr>
                        <w:t>《基本法》</w:t>
                      </w:r>
                      <w:r w:rsidRPr="00840AE8">
                        <w:rPr>
                          <w:rFonts w:ascii="Microsoft JhengHei" w:eastAsia="Microsoft JhengHei" w:hAnsi="Microsoft JhengHei" w:hint="eastAsia"/>
                          <w:b/>
                        </w:rPr>
                        <w:t xml:space="preserve"> </w:t>
                      </w:r>
                    </w:p>
                    <w:p w14:paraId="6F756ABB" w14:textId="7D1306F5" w:rsidR="00F6266B" w:rsidRPr="00840AE8" w:rsidRDefault="00F6266B" w:rsidP="00A4717C">
                      <w:pPr>
                        <w:spacing w:beforeLines="30" w:before="72"/>
                        <w:ind w:left="0" w:firstLine="0"/>
                        <w:jc w:val="both"/>
                        <w:rPr>
                          <w:rFonts w:ascii="Microsoft JhengHei" w:eastAsia="Microsoft JhengHei" w:hAnsi="Microsoft JhengHei"/>
                          <w:b/>
                        </w:rPr>
                      </w:pPr>
                      <w:r w:rsidRPr="00840AE8">
                        <w:rPr>
                          <w:rFonts w:ascii="Microsoft JhengHei" w:eastAsia="Microsoft JhengHei" w:hAnsi="Microsoft JhengHei" w:hint="eastAsia"/>
                          <w:b/>
                        </w:rPr>
                        <w:t>第四章：政治體制</w:t>
                      </w:r>
                      <w:r w:rsidRPr="00840AE8">
                        <w:rPr>
                          <w:rFonts w:ascii="Microsoft JhengHei" w:eastAsia="Microsoft JhengHei" w:hAnsi="Microsoft JhengHei"/>
                          <w:b/>
                        </w:rPr>
                        <w:tab/>
                      </w:r>
                      <w:r w:rsidRPr="00840AE8">
                        <w:rPr>
                          <w:rFonts w:ascii="Microsoft JhengHei" w:eastAsia="Microsoft JhengHei" w:hAnsi="Microsoft JhengHei"/>
                          <w:b/>
                        </w:rPr>
                        <w:tab/>
                      </w:r>
                      <w:r w:rsidRPr="00840AE8">
                        <w:rPr>
                          <w:rFonts w:ascii="Microsoft JhengHei" w:eastAsia="Microsoft JhengHei" w:hAnsi="Microsoft JhengHei" w:hint="eastAsia"/>
                          <w:b/>
                        </w:rPr>
                        <w:t>第二節：行政機關</w:t>
                      </w:r>
                    </w:p>
                    <w:p w14:paraId="068C703D" w14:textId="77777777" w:rsidR="00F6266B" w:rsidRPr="00840AE8" w:rsidRDefault="00F6266B" w:rsidP="00A4717C">
                      <w:pPr>
                        <w:spacing w:beforeLines="30" w:before="72"/>
                        <w:ind w:left="0" w:firstLine="0"/>
                        <w:jc w:val="both"/>
                        <w:rPr>
                          <w:rFonts w:ascii="Microsoft JhengHei" w:eastAsia="Microsoft JhengHei" w:hAnsi="Microsoft JhengHei"/>
                        </w:rPr>
                      </w:pPr>
                      <w:r w:rsidRPr="00840AE8">
                        <w:rPr>
                          <w:rFonts w:ascii="Microsoft JhengHei" w:eastAsia="Microsoft JhengHei" w:hAnsi="Microsoft JhengHei" w:hint="eastAsia"/>
                        </w:rPr>
                        <w:t>第六十四條</w:t>
                      </w:r>
                    </w:p>
                    <w:p w14:paraId="54BA81A4" w14:textId="77777777" w:rsidR="00F6266B" w:rsidRPr="00840AE8" w:rsidRDefault="00F6266B" w:rsidP="00A4717C">
                      <w:pPr>
                        <w:spacing w:beforeLines="30" w:before="72"/>
                        <w:ind w:left="0" w:firstLine="0"/>
                        <w:jc w:val="both"/>
                        <w:rPr>
                          <w:rFonts w:ascii="Microsoft JhengHei" w:eastAsia="Microsoft JhengHei" w:hAnsi="Microsoft JhengHei"/>
                        </w:rPr>
                      </w:pPr>
                      <w:r w:rsidRPr="00840AE8">
                        <w:rPr>
                          <w:rFonts w:ascii="Microsoft JhengHei" w:eastAsia="Microsoft JhengHei" w:hAnsi="Microsoft JhengHei" w:hint="eastAsia"/>
                        </w:rPr>
                        <w:t>香港特別行政區政府必須遵守法律，對香港特別行政區立法會負責：執行立法會通過並已生效的法律；定期向立法會作施政報告；答覆立法會議員的質詢；徵稅和公共開支須經立法會批准。</w:t>
                      </w:r>
                    </w:p>
                    <w:p w14:paraId="120C543C" w14:textId="77777777" w:rsidR="00F6266B" w:rsidRPr="00840AE8" w:rsidRDefault="00F6266B" w:rsidP="00A4717C">
                      <w:pPr>
                        <w:spacing w:beforeLines="30" w:before="72"/>
                        <w:ind w:left="0" w:firstLine="0"/>
                        <w:jc w:val="both"/>
                        <w:rPr>
                          <w:rFonts w:ascii="Microsoft JhengHei" w:eastAsia="Microsoft JhengHei" w:hAnsi="Microsoft JhengHei"/>
                          <w:b/>
                        </w:rPr>
                      </w:pPr>
                      <w:r w:rsidRPr="00840AE8">
                        <w:rPr>
                          <w:rFonts w:ascii="Microsoft JhengHei" w:eastAsia="Microsoft JhengHei" w:hAnsi="Microsoft JhengHei" w:hint="eastAsia"/>
                          <w:b/>
                        </w:rPr>
                        <w:t>第三節：立法機關</w:t>
                      </w:r>
                    </w:p>
                    <w:p w14:paraId="7E084B99" w14:textId="77777777" w:rsidR="00F6266B" w:rsidRPr="00840AE8" w:rsidRDefault="00F6266B" w:rsidP="00A4717C">
                      <w:pPr>
                        <w:spacing w:beforeLines="30" w:before="72"/>
                        <w:ind w:left="0" w:firstLine="0"/>
                        <w:jc w:val="both"/>
                        <w:rPr>
                          <w:rFonts w:ascii="Microsoft JhengHei" w:eastAsia="Microsoft JhengHei" w:hAnsi="Microsoft JhengHei"/>
                        </w:rPr>
                      </w:pPr>
                      <w:r w:rsidRPr="00840AE8">
                        <w:rPr>
                          <w:rFonts w:ascii="Microsoft JhengHei" w:eastAsia="Microsoft JhengHei" w:hAnsi="Microsoft JhengHei" w:hint="eastAsia"/>
                        </w:rPr>
                        <w:t>第七十三條第一款第一、</w:t>
                      </w:r>
                      <w:r w:rsidRPr="00840AE8">
                        <w:rPr>
                          <w:rFonts w:ascii="Microsoft JhengHei" w:eastAsia="Microsoft JhengHei" w:hAnsi="Microsoft JhengHei"/>
                        </w:rPr>
                        <w:t>三</w:t>
                      </w:r>
                      <w:r w:rsidRPr="00840AE8">
                        <w:rPr>
                          <w:rFonts w:ascii="Microsoft JhengHei" w:eastAsia="Microsoft JhengHei" w:hAnsi="Microsoft JhengHei" w:hint="eastAsia"/>
                        </w:rPr>
                        <w:t>、</w:t>
                      </w:r>
                      <w:r w:rsidRPr="00840AE8">
                        <w:rPr>
                          <w:rFonts w:ascii="Microsoft JhengHei" w:eastAsia="Microsoft JhengHei" w:hAnsi="Microsoft JhengHei"/>
                        </w:rPr>
                        <w:t>四和</w:t>
                      </w:r>
                      <w:r w:rsidRPr="00840AE8">
                        <w:rPr>
                          <w:rFonts w:ascii="Microsoft JhengHei" w:eastAsia="Microsoft JhengHei" w:hAnsi="Microsoft JhengHei" w:hint="eastAsia"/>
                        </w:rPr>
                        <w:t>五項</w:t>
                      </w:r>
                    </w:p>
                    <w:p w14:paraId="1F492991" w14:textId="77777777" w:rsidR="00F6266B" w:rsidRPr="00840AE8" w:rsidRDefault="00F6266B" w:rsidP="00A4717C">
                      <w:pPr>
                        <w:spacing w:beforeLines="30" w:before="72"/>
                        <w:ind w:left="0" w:firstLine="0"/>
                        <w:jc w:val="both"/>
                        <w:rPr>
                          <w:rFonts w:ascii="Microsoft JhengHei" w:eastAsia="Microsoft JhengHei" w:hAnsi="Microsoft JhengHei"/>
                        </w:rPr>
                      </w:pPr>
                      <w:r w:rsidRPr="00840AE8">
                        <w:rPr>
                          <w:rFonts w:ascii="Microsoft JhengHei" w:eastAsia="Microsoft JhengHei" w:hAnsi="Microsoft JhengHei" w:hint="eastAsia"/>
                        </w:rPr>
                        <w:t>[香港特別行政區立法會行使下列職權：]</w:t>
                      </w:r>
                    </w:p>
                    <w:p w14:paraId="54CC5240" w14:textId="77777777" w:rsidR="00F6266B" w:rsidRPr="00840AE8" w:rsidRDefault="00F6266B" w:rsidP="00A4717C">
                      <w:pPr>
                        <w:spacing w:beforeLines="30" w:before="72"/>
                        <w:ind w:left="0" w:firstLine="0"/>
                        <w:jc w:val="both"/>
                        <w:rPr>
                          <w:rFonts w:ascii="Microsoft JhengHei" w:eastAsia="Microsoft JhengHei" w:hAnsi="Microsoft JhengHei"/>
                        </w:rPr>
                      </w:pPr>
                      <w:proofErr w:type="gramStart"/>
                      <w:r w:rsidRPr="00840AE8">
                        <w:rPr>
                          <w:rFonts w:ascii="Microsoft JhengHei" w:eastAsia="Microsoft JhengHei" w:hAnsi="Microsoft JhengHei" w:hint="eastAsia"/>
                        </w:rPr>
                        <w:t>( 一</w:t>
                      </w:r>
                      <w:proofErr w:type="gramEnd"/>
                      <w:r w:rsidRPr="00840AE8">
                        <w:rPr>
                          <w:rFonts w:ascii="Microsoft JhengHei" w:eastAsia="Microsoft JhengHei" w:hAnsi="Microsoft JhengHei" w:hint="eastAsia"/>
                        </w:rPr>
                        <w:t xml:space="preserve"> )</w:t>
                      </w:r>
                      <w:r w:rsidRPr="00840AE8">
                        <w:rPr>
                          <w:rFonts w:ascii="Microsoft JhengHei" w:eastAsia="Microsoft JhengHei" w:hAnsi="Microsoft JhengHei" w:hint="eastAsia"/>
                        </w:rPr>
                        <w:tab/>
                        <w:t>根據本法規定並依照法定程序制定、修改和廢除法律；</w:t>
                      </w:r>
                    </w:p>
                    <w:p w14:paraId="3D7C5264" w14:textId="77777777" w:rsidR="00F6266B" w:rsidRPr="00840AE8" w:rsidRDefault="00F6266B" w:rsidP="00A4717C">
                      <w:pPr>
                        <w:spacing w:beforeLines="30" w:before="72"/>
                        <w:ind w:left="0" w:firstLine="0"/>
                        <w:jc w:val="both"/>
                        <w:rPr>
                          <w:rFonts w:ascii="Microsoft JhengHei" w:eastAsia="Microsoft JhengHei" w:hAnsi="Microsoft JhengHei"/>
                        </w:rPr>
                      </w:pPr>
                      <w:proofErr w:type="gramStart"/>
                      <w:r w:rsidRPr="00840AE8">
                        <w:rPr>
                          <w:rFonts w:ascii="Microsoft JhengHei" w:eastAsia="Microsoft JhengHei" w:hAnsi="Microsoft JhengHei" w:hint="eastAsia"/>
                        </w:rPr>
                        <w:t>( 三</w:t>
                      </w:r>
                      <w:proofErr w:type="gramEnd"/>
                      <w:r w:rsidRPr="00840AE8">
                        <w:rPr>
                          <w:rFonts w:ascii="Microsoft JhengHei" w:eastAsia="Microsoft JhengHei" w:hAnsi="Microsoft JhengHei" w:hint="eastAsia"/>
                        </w:rPr>
                        <w:t xml:space="preserve"> )</w:t>
                      </w:r>
                      <w:r w:rsidRPr="00840AE8">
                        <w:rPr>
                          <w:rFonts w:ascii="Microsoft JhengHei" w:eastAsia="Microsoft JhengHei" w:hAnsi="Microsoft JhengHei" w:hint="eastAsia"/>
                        </w:rPr>
                        <w:tab/>
                        <w:t>批准稅收和公共開支；</w:t>
                      </w:r>
                    </w:p>
                    <w:p w14:paraId="6571AACE" w14:textId="77777777" w:rsidR="00F6266B" w:rsidRPr="00840AE8" w:rsidRDefault="00F6266B" w:rsidP="00A4717C">
                      <w:pPr>
                        <w:spacing w:beforeLines="30" w:before="72"/>
                        <w:ind w:left="0" w:firstLine="0"/>
                        <w:jc w:val="both"/>
                        <w:rPr>
                          <w:rFonts w:ascii="Microsoft JhengHei" w:eastAsia="Microsoft JhengHei" w:hAnsi="Microsoft JhengHei"/>
                        </w:rPr>
                      </w:pPr>
                      <w:proofErr w:type="gramStart"/>
                      <w:r w:rsidRPr="00840AE8">
                        <w:rPr>
                          <w:rFonts w:ascii="Microsoft JhengHei" w:eastAsia="Microsoft JhengHei" w:hAnsi="Microsoft JhengHei" w:hint="eastAsia"/>
                        </w:rPr>
                        <w:t>( 四</w:t>
                      </w:r>
                      <w:proofErr w:type="gramEnd"/>
                      <w:r w:rsidRPr="00840AE8">
                        <w:rPr>
                          <w:rFonts w:ascii="Microsoft JhengHei" w:eastAsia="Microsoft JhengHei" w:hAnsi="Microsoft JhengHei" w:hint="eastAsia"/>
                        </w:rPr>
                        <w:t xml:space="preserve"> )</w:t>
                      </w:r>
                      <w:r w:rsidRPr="00840AE8">
                        <w:rPr>
                          <w:rFonts w:ascii="Microsoft JhengHei" w:eastAsia="Microsoft JhengHei" w:hAnsi="Microsoft JhengHei" w:hint="eastAsia"/>
                        </w:rPr>
                        <w:tab/>
                        <w:t>聽取行政長官的施政報告並進行辯論；</w:t>
                      </w:r>
                    </w:p>
                    <w:p w14:paraId="54B290ED" w14:textId="77777777" w:rsidR="00F6266B" w:rsidRPr="00840AE8" w:rsidRDefault="00F6266B" w:rsidP="00A4717C">
                      <w:pPr>
                        <w:spacing w:beforeLines="30" w:before="72"/>
                        <w:ind w:left="0" w:firstLine="0"/>
                        <w:jc w:val="both"/>
                        <w:rPr>
                          <w:rFonts w:ascii="Microsoft JhengHei" w:eastAsia="Microsoft JhengHei" w:hAnsi="Microsoft JhengHei"/>
                        </w:rPr>
                      </w:pPr>
                      <w:proofErr w:type="gramStart"/>
                      <w:r w:rsidRPr="00840AE8">
                        <w:rPr>
                          <w:rFonts w:ascii="Microsoft JhengHei" w:eastAsia="Microsoft JhengHei" w:hAnsi="Microsoft JhengHei" w:hint="eastAsia"/>
                        </w:rPr>
                        <w:t>( 五</w:t>
                      </w:r>
                      <w:proofErr w:type="gramEnd"/>
                      <w:r w:rsidRPr="00840AE8">
                        <w:rPr>
                          <w:rFonts w:ascii="Microsoft JhengHei" w:eastAsia="Microsoft JhengHei" w:hAnsi="Microsoft JhengHei" w:hint="eastAsia"/>
                        </w:rPr>
                        <w:t xml:space="preserve"> )</w:t>
                      </w:r>
                      <w:r w:rsidRPr="00840AE8">
                        <w:rPr>
                          <w:rFonts w:ascii="Microsoft JhengHei" w:eastAsia="Microsoft JhengHei" w:hAnsi="Microsoft JhengHei" w:hint="eastAsia"/>
                        </w:rPr>
                        <w:tab/>
                        <w:t>對政府的工作提出質詢；</w:t>
                      </w:r>
                    </w:p>
                  </w:txbxContent>
                </v:textbox>
                <w10:wrap type="topAndBottom" anchorx="margin"/>
              </v:shape>
            </w:pict>
          </mc:Fallback>
        </mc:AlternateContent>
      </w:r>
      <w:r w:rsidR="00A4717C" w:rsidRPr="00840AE8">
        <w:rPr>
          <w:rFonts w:ascii="Microsoft JhengHei" w:eastAsia="Microsoft JhengHei" w:hAnsi="Microsoft JhengHei" w:hint="eastAsia"/>
          <w:b/>
          <w:lang w:eastAsia="zh-HK"/>
        </w:rPr>
        <w:t>資料一</w:t>
      </w:r>
    </w:p>
    <w:p w14:paraId="021D7E24" w14:textId="77777777" w:rsidR="00A4717C" w:rsidRDefault="00A4717C" w:rsidP="00A4717C">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基本法</w:t>
      </w:r>
      <w:r>
        <w:rPr>
          <w:rFonts w:eastAsiaTheme="minorEastAsia" w:hint="eastAsia"/>
          <w:sz w:val="22"/>
        </w:rPr>
        <w:t>&gt;</w:t>
      </w:r>
      <w:r>
        <w:rPr>
          <w:rFonts w:eastAsiaTheme="minorEastAsia" w:hint="eastAsia"/>
          <w:sz w:val="22"/>
          <w:lang w:eastAsia="zh-HK"/>
        </w:rPr>
        <w:t>第四章</w:t>
      </w:r>
      <w:r>
        <w:rPr>
          <w:rFonts w:eastAsiaTheme="minorEastAsia" w:hint="eastAsia"/>
          <w:sz w:val="22"/>
        </w:rPr>
        <w:t>，</w:t>
      </w:r>
    </w:p>
    <w:p w14:paraId="407CCFDE" w14:textId="0F684EE9" w:rsidR="00A4717C" w:rsidRPr="008618C6" w:rsidRDefault="0013427E" w:rsidP="00A4717C">
      <w:pPr>
        <w:ind w:left="0" w:firstLine="0"/>
        <w:rPr>
          <w:sz w:val="22"/>
        </w:rPr>
      </w:pPr>
      <w:hyperlink r:id="rId115" w:history="1">
        <w:r w:rsidR="00A4717C" w:rsidRPr="007C1ADC">
          <w:rPr>
            <w:rStyle w:val="ac"/>
            <w:sz w:val="22"/>
          </w:rPr>
          <w:t>https://www.basiclaw.gov.hk/tc/basiclaw/chapter4.html</w:t>
        </w:r>
      </w:hyperlink>
    </w:p>
    <w:p w14:paraId="0F3F589C" w14:textId="731A3923" w:rsidR="00A4717C" w:rsidRDefault="00A4717C" w:rsidP="00A4717C">
      <w:pPr>
        <w:ind w:left="0" w:firstLine="0"/>
        <w:rPr>
          <w:rFonts w:eastAsiaTheme="minorEastAsia"/>
          <w:color w:val="404040"/>
          <w:shd w:val="clear" w:color="auto" w:fill="FFFFFF"/>
        </w:rPr>
      </w:pPr>
    </w:p>
    <w:p w14:paraId="500EDEB6" w14:textId="77777777" w:rsidR="0030588F" w:rsidRDefault="0030588F" w:rsidP="00A4717C">
      <w:pPr>
        <w:ind w:left="0" w:firstLine="0"/>
        <w:rPr>
          <w:rFonts w:eastAsiaTheme="minorEastAsia"/>
          <w:color w:val="404040"/>
          <w:shd w:val="clear" w:color="auto" w:fill="FFFFFF"/>
        </w:rPr>
      </w:pPr>
    </w:p>
    <w:p w14:paraId="0C3724CD" w14:textId="77777777" w:rsidR="00A4717C" w:rsidRPr="0030588F" w:rsidRDefault="00A4717C" w:rsidP="00A4717C">
      <w:pPr>
        <w:ind w:left="0" w:firstLine="0"/>
        <w:rPr>
          <w:rFonts w:ascii="Microsoft JhengHei" w:eastAsia="Microsoft JhengHei" w:hAnsi="Microsoft JhengHei"/>
          <w:b/>
          <w:bCs/>
          <w:color w:val="404040"/>
          <w:shd w:val="clear" w:color="auto" w:fill="FFFFFF"/>
        </w:rPr>
      </w:pPr>
      <w:r w:rsidRPr="0030588F">
        <w:rPr>
          <w:rFonts w:ascii="Microsoft JhengHei" w:eastAsia="Microsoft JhengHei" w:hAnsi="Microsoft JhengHei" w:hint="eastAsia"/>
          <w:b/>
          <w:bCs/>
          <w:color w:val="404040"/>
          <w:shd w:val="clear" w:color="auto" w:fill="FFFFFF"/>
          <w:lang w:eastAsia="zh-HK"/>
        </w:rPr>
        <w:t>資料二</w:t>
      </w:r>
    </w:p>
    <w:p w14:paraId="3A8B94EE" w14:textId="77777777" w:rsidR="00A4717C" w:rsidRDefault="00A4717C" w:rsidP="00A4717C">
      <w:pPr>
        <w:ind w:left="0" w:firstLine="0"/>
        <w:jc w:val="center"/>
        <w:rPr>
          <w:rFonts w:eastAsiaTheme="minorEastAsia"/>
          <w:color w:val="404040"/>
          <w:shd w:val="clear" w:color="auto" w:fill="FFFFFF"/>
        </w:rPr>
      </w:pPr>
      <w:r>
        <w:rPr>
          <w:noProof/>
        </w:rPr>
        <w:drawing>
          <wp:inline distT="0" distB="0" distL="0" distR="0" wp14:anchorId="4731F80D" wp14:editId="6DC837D3">
            <wp:extent cx="3853520" cy="2800871"/>
            <wp:effectExtent l="0" t="0" r="0" b="0"/>
            <wp:docPr id="44033" name="圖片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screen">
                      <a:extLst>
                        <a:ext uri="{28A0092B-C50C-407E-A947-70E740481C1C}">
                          <a14:useLocalDpi xmlns:a14="http://schemas.microsoft.com/office/drawing/2010/main"/>
                        </a:ext>
                      </a:extLst>
                    </a:blip>
                    <a:stretch>
                      <a:fillRect/>
                    </a:stretch>
                  </pic:blipFill>
                  <pic:spPr>
                    <a:xfrm>
                      <a:off x="0" y="0"/>
                      <a:ext cx="3858804" cy="2804712"/>
                    </a:xfrm>
                    <a:prstGeom prst="rect">
                      <a:avLst/>
                    </a:prstGeom>
                  </pic:spPr>
                </pic:pic>
              </a:graphicData>
            </a:graphic>
          </wp:inline>
        </w:drawing>
      </w:r>
    </w:p>
    <w:p w14:paraId="17DD3ABE" w14:textId="77777777" w:rsidR="00A4717C" w:rsidRDefault="00A4717C" w:rsidP="00A4717C">
      <w:pPr>
        <w:ind w:left="0" w:firstLine="0"/>
        <w:jc w:val="center"/>
        <w:rPr>
          <w:rFonts w:eastAsiaTheme="minorEastAsia"/>
          <w:color w:val="404040"/>
          <w:shd w:val="clear" w:color="auto" w:fill="FFFFFF"/>
        </w:rPr>
      </w:pPr>
      <w:r>
        <w:rPr>
          <w:noProof/>
        </w:rPr>
        <w:lastRenderedPageBreak/>
        <w:drawing>
          <wp:inline distT="0" distB="0" distL="0" distR="0" wp14:anchorId="7665BFBA" wp14:editId="351285C6">
            <wp:extent cx="3657936" cy="2406650"/>
            <wp:effectExtent l="0" t="0" r="0" b="0"/>
            <wp:docPr id="44036" name="圖片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screen">
                      <a:extLst>
                        <a:ext uri="{28A0092B-C50C-407E-A947-70E740481C1C}">
                          <a14:useLocalDpi xmlns:a14="http://schemas.microsoft.com/office/drawing/2010/main"/>
                        </a:ext>
                      </a:extLst>
                    </a:blip>
                    <a:stretch>
                      <a:fillRect/>
                    </a:stretch>
                  </pic:blipFill>
                  <pic:spPr>
                    <a:xfrm>
                      <a:off x="0" y="0"/>
                      <a:ext cx="3661199" cy="2408797"/>
                    </a:xfrm>
                    <a:prstGeom prst="rect">
                      <a:avLst/>
                    </a:prstGeom>
                  </pic:spPr>
                </pic:pic>
              </a:graphicData>
            </a:graphic>
          </wp:inline>
        </w:drawing>
      </w:r>
    </w:p>
    <w:p w14:paraId="1D233B0E" w14:textId="77777777" w:rsidR="00A4717C" w:rsidRDefault="00A4717C" w:rsidP="00A4717C">
      <w:pPr>
        <w:ind w:left="0" w:firstLine="0"/>
        <w:jc w:val="center"/>
        <w:rPr>
          <w:rFonts w:eastAsiaTheme="minorEastAsia"/>
          <w:color w:val="404040"/>
          <w:shd w:val="clear" w:color="auto" w:fill="FFFFFF"/>
        </w:rPr>
      </w:pPr>
      <w:r>
        <w:rPr>
          <w:noProof/>
        </w:rPr>
        <w:drawing>
          <wp:inline distT="0" distB="0" distL="0" distR="0" wp14:anchorId="200ECB94" wp14:editId="22A2DAF8">
            <wp:extent cx="3608705" cy="2587286"/>
            <wp:effectExtent l="0" t="0" r="0" b="3810"/>
            <wp:docPr id="44037" name="圖片 4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screen">
                      <a:extLst>
                        <a:ext uri="{28A0092B-C50C-407E-A947-70E740481C1C}">
                          <a14:useLocalDpi xmlns:a14="http://schemas.microsoft.com/office/drawing/2010/main"/>
                        </a:ext>
                      </a:extLst>
                    </a:blip>
                    <a:stretch>
                      <a:fillRect/>
                    </a:stretch>
                  </pic:blipFill>
                  <pic:spPr>
                    <a:xfrm>
                      <a:off x="0" y="0"/>
                      <a:ext cx="3613414" cy="2590662"/>
                    </a:xfrm>
                    <a:prstGeom prst="rect">
                      <a:avLst/>
                    </a:prstGeom>
                  </pic:spPr>
                </pic:pic>
              </a:graphicData>
            </a:graphic>
          </wp:inline>
        </w:drawing>
      </w:r>
    </w:p>
    <w:p w14:paraId="6B9D4C1E" w14:textId="77777777" w:rsidR="00A4717C" w:rsidRDefault="00A4717C" w:rsidP="00A4717C">
      <w:pPr>
        <w:ind w:left="0" w:firstLine="0"/>
        <w:jc w:val="center"/>
        <w:rPr>
          <w:rFonts w:eastAsiaTheme="minorEastAsia"/>
          <w:color w:val="404040"/>
          <w:shd w:val="clear" w:color="auto" w:fill="FFFFFF"/>
        </w:rPr>
      </w:pPr>
      <w:r>
        <w:rPr>
          <w:noProof/>
        </w:rPr>
        <w:drawing>
          <wp:inline distT="0" distB="0" distL="0" distR="0" wp14:anchorId="30A15C53" wp14:editId="5CB70DFF">
            <wp:extent cx="3435350" cy="1291892"/>
            <wp:effectExtent l="0" t="0" r="0" b="3810"/>
            <wp:docPr id="4141" name="圖片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screen">
                      <a:extLst>
                        <a:ext uri="{28A0092B-C50C-407E-A947-70E740481C1C}">
                          <a14:useLocalDpi xmlns:a14="http://schemas.microsoft.com/office/drawing/2010/main"/>
                        </a:ext>
                      </a:extLst>
                    </a:blip>
                    <a:stretch>
                      <a:fillRect/>
                    </a:stretch>
                  </pic:blipFill>
                  <pic:spPr>
                    <a:xfrm>
                      <a:off x="0" y="0"/>
                      <a:ext cx="3456564" cy="1299870"/>
                    </a:xfrm>
                    <a:prstGeom prst="rect">
                      <a:avLst/>
                    </a:prstGeom>
                  </pic:spPr>
                </pic:pic>
              </a:graphicData>
            </a:graphic>
          </wp:inline>
        </w:drawing>
      </w:r>
    </w:p>
    <w:p w14:paraId="0C7E1868" w14:textId="77777777" w:rsidR="00A4717C" w:rsidRDefault="00A4717C" w:rsidP="00A4717C">
      <w:pPr>
        <w:ind w:left="0" w:firstLine="0"/>
        <w:rPr>
          <w:rFonts w:eastAsiaTheme="minorEastAsia"/>
          <w:color w:val="404040"/>
          <w:shd w:val="clear" w:color="auto" w:fill="FFFFFF"/>
        </w:rPr>
      </w:pPr>
    </w:p>
    <w:p w14:paraId="5C7B0AD9" w14:textId="77777777" w:rsidR="00A4717C" w:rsidRPr="00506B07" w:rsidRDefault="00A4717C" w:rsidP="00A4717C">
      <w:pPr>
        <w:ind w:left="0" w:firstLine="0"/>
        <w:jc w:val="center"/>
        <w:rPr>
          <w:rFonts w:eastAsiaTheme="minorEastAsia"/>
          <w:color w:val="404040"/>
          <w:shd w:val="clear" w:color="auto" w:fill="FFFFFF"/>
        </w:rPr>
      </w:pPr>
    </w:p>
    <w:p w14:paraId="775C0217" w14:textId="77777777" w:rsidR="00A4717C" w:rsidRDefault="00A4717C" w:rsidP="00A4717C">
      <w:pPr>
        <w:ind w:left="0" w:firstLine="0"/>
        <w:rPr>
          <w:rFonts w:eastAsiaTheme="minorEastAsia"/>
          <w:color w:val="404040"/>
          <w:shd w:val="clear" w:color="auto" w:fill="FFFFFF"/>
        </w:rPr>
      </w:pPr>
    </w:p>
    <w:p w14:paraId="1FC935B4" w14:textId="0C5DDB19" w:rsidR="00A4717C" w:rsidRPr="00955D3C" w:rsidRDefault="00A4717C" w:rsidP="0030588F">
      <w:pPr>
        <w:ind w:left="0" w:firstLine="0"/>
        <w:jc w:val="both"/>
        <w:rPr>
          <w:rFonts w:eastAsiaTheme="minorEastAsia"/>
          <w:color w:val="404040"/>
          <w:sz w:val="22"/>
          <w:shd w:val="clear" w:color="auto" w:fill="FFFFFF"/>
        </w:rPr>
      </w:pPr>
      <w:r w:rsidRPr="0075709B">
        <w:rPr>
          <w:rFonts w:eastAsiaTheme="minorEastAsia" w:hint="eastAsia"/>
          <w:color w:val="404040"/>
          <w:sz w:val="22"/>
          <w:shd w:val="clear" w:color="auto" w:fill="FFFFFF"/>
          <w:lang w:eastAsia="zh-HK"/>
        </w:rPr>
        <w:t>資料來源：</w:t>
      </w:r>
      <w:r>
        <w:rPr>
          <w:rFonts w:eastAsiaTheme="minorEastAsia" w:hint="eastAsia"/>
          <w:color w:val="404040"/>
          <w:sz w:val="22"/>
          <w:shd w:val="clear" w:color="auto" w:fill="FFFFFF"/>
          <w:lang w:eastAsia="zh-HK"/>
        </w:rPr>
        <w:t>香港特別行政區立法會</w:t>
      </w:r>
      <w:r w:rsidRPr="0075709B">
        <w:rPr>
          <w:rFonts w:eastAsiaTheme="minorEastAsia" w:hint="eastAsia"/>
          <w:color w:val="404040"/>
          <w:sz w:val="22"/>
          <w:shd w:val="clear" w:color="auto" w:fill="FFFFFF"/>
        </w:rPr>
        <w:t>（</w:t>
      </w:r>
      <w:r w:rsidRPr="0075709B">
        <w:rPr>
          <w:rFonts w:eastAsiaTheme="minorEastAsia" w:hint="eastAsia"/>
          <w:color w:val="404040"/>
          <w:sz w:val="22"/>
          <w:shd w:val="clear" w:color="auto" w:fill="FFFFFF"/>
        </w:rPr>
        <w:t>2019</w:t>
      </w:r>
      <w:r w:rsidRPr="0075709B">
        <w:rPr>
          <w:rFonts w:eastAsiaTheme="minorEastAsia" w:hint="eastAsia"/>
          <w:color w:val="404040"/>
          <w:sz w:val="22"/>
          <w:shd w:val="clear" w:color="auto" w:fill="FFFFFF"/>
        </w:rPr>
        <w:t>年）</w:t>
      </w:r>
      <w:r>
        <w:rPr>
          <w:rFonts w:eastAsiaTheme="minorEastAsia" w:hint="eastAsia"/>
          <w:color w:val="404040"/>
          <w:sz w:val="22"/>
          <w:shd w:val="clear" w:color="auto" w:fill="FFFFFF"/>
        </w:rPr>
        <w:t>，</w:t>
      </w:r>
      <w:r>
        <w:rPr>
          <w:rFonts w:eastAsiaTheme="minorEastAsia" w:hint="eastAsia"/>
          <w:color w:val="404040"/>
          <w:sz w:val="22"/>
          <w:shd w:val="clear" w:color="auto" w:fill="FFFFFF"/>
          <w:lang w:eastAsia="zh-HK"/>
        </w:rPr>
        <w:t>《立法會年報</w:t>
      </w:r>
      <w:r>
        <w:rPr>
          <w:rFonts w:eastAsiaTheme="minorEastAsia" w:hint="eastAsia"/>
          <w:color w:val="404040"/>
          <w:sz w:val="22"/>
          <w:shd w:val="clear" w:color="auto" w:fill="FFFFFF"/>
        </w:rPr>
        <w:t>2018-2019</w:t>
      </w:r>
      <w:r>
        <w:rPr>
          <w:rFonts w:eastAsiaTheme="minorEastAsia" w:hint="eastAsia"/>
          <w:color w:val="404040"/>
          <w:sz w:val="22"/>
          <w:shd w:val="clear" w:color="auto" w:fill="FFFFFF"/>
          <w:lang w:eastAsia="zh-HK"/>
        </w:rPr>
        <w:t>》</w:t>
      </w:r>
      <w:r>
        <w:rPr>
          <w:rFonts w:eastAsiaTheme="minorEastAsia" w:hint="eastAsia"/>
          <w:color w:val="404040"/>
          <w:sz w:val="22"/>
          <w:shd w:val="clear" w:color="auto" w:fill="FFFFFF"/>
        </w:rPr>
        <w:t>，</w:t>
      </w:r>
      <w:r w:rsidR="007C1ADC">
        <w:rPr>
          <w:rFonts w:eastAsiaTheme="minorEastAsia"/>
          <w:color w:val="404040"/>
          <w:sz w:val="22"/>
          <w:shd w:val="clear" w:color="auto" w:fill="FFFFFF"/>
        </w:rPr>
        <w:fldChar w:fldCharType="begin"/>
      </w:r>
      <w:r w:rsidR="007C1ADC">
        <w:rPr>
          <w:rFonts w:eastAsiaTheme="minorEastAsia"/>
          <w:color w:val="404040"/>
          <w:sz w:val="22"/>
          <w:shd w:val="clear" w:color="auto" w:fill="FFFFFF"/>
        </w:rPr>
        <w:instrText xml:space="preserve"> HYPERLINK "https://www.legco.gov.hk/general/chinese/sec/reports/a_1819.pdf" </w:instrText>
      </w:r>
      <w:r w:rsidR="007C1ADC">
        <w:rPr>
          <w:rFonts w:eastAsiaTheme="minorEastAsia"/>
          <w:color w:val="404040"/>
          <w:sz w:val="22"/>
          <w:shd w:val="clear" w:color="auto" w:fill="FFFFFF"/>
        </w:rPr>
        <w:fldChar w:fldCharType="separate"/>
      </w:r>
      <w:r w:rsidRPr="007C1ADC">
        <w:rPr>
          <w:rStyle w:val="ac"/>
          <w:rFonts w:eastAsiaTheme="minorEastAsia"/>
          <w:sz w:val="22"/>
          <w:shd w:val="clear" w:color="auto" w:fill="FFFFFF"/>
        </w:rPr>
        <w:t>https://www.legco.gov.hk/general/chinese/sec/reports/a_1819.pdf</w:t>
      </w:r>
      <w:r w:rsidR="007C1ADC">
        <w:rPr>
          <w:rFonts w:eastAsiaTheme="minorEastAsia"/>
          <w:color w:val="404040"/>
          <w:sz w:val="22"/>
          <w:shd w:val="clear" w:color="auto" w:fill="FFFFFF"/>
        </w:rPr>
        <w:fldChar w:fldCharType="end"/>
      </w:r>
    </w:p>
    <w:p w14:paraId="051DEBEC" w14:textId="77777777" w:rsidR="00A4717C" w:rsidRPr="00955D3C" w:rsidRDefault="00A4717C" w:rsidP="00A4717C">
      <w:pPr>
        <w:ind w:left="0" w:firstLine="0"/>
        <w:rPr>
          <w:rFonts w:eastAsiaTheme="minorEastAsia"/>
          <w:color w:val="404040"/>
          <w:shd w:val="clear" w:color="auto" w:fill="FFFFFF"/>
        </w:rPr>
      </w:pPr>
    </w:p>
    <w:p w14:paraId="67F072AE" w14:textId="77777777" w:rsidR="00A4717C" w:rsidRDefault="00A4717C" w:rsidP="00A4717C">
      <w:r>
        <w:br w:type="page"/>
      </w:r>
    </w:p>
    <w:p w14:paraId="0E6C7506" w14:textId="77777777" w:rsidR="00A4717C" w:rsidRPr="000F1742" w:rsidRDefault="00A4717C" w:rsidP="00A4717C">
      <w:pPr>
        <w:ind w:left="0" w:firstLine="0"/>
      </w:pPr>
    </w:p>
    <w:p w14:paraId="71D22BA9" w14:textId="77777777" w:rsidR="00A4717C" w:rsidRDefault="00A4717C" w:rsidP="003C1FD4">
      <w:pPr>
        <w:pStyle w:val="a6"/>
        <w:numPr>
          <w:ilvl w:val="0"/>
          <w:numId w:val="57"/>
        </w:numPr>
        <w:tabs>
          <w:tab w:val="left" w:pos="426"/>
          <w:tab w:val="left" w:pos="993"/>
        </w:tabs>
        <w:spacing w:line="276" w:lineRule="auto"/>
        <w:ind w:left="993" w:hanging="993"/>
        <w:jc w:val="both"/>
      </w:pPr>
      <w:r>
        <w:rPr>
          <w:rFonts w:hint="eastAsia"/>
        </w:rPr>
        <w:t>(</w:t>
      </w:r>
      <w:r>
        <w:t>a</w:t>
      </w:r>
      <w:r>
        <w:rPr>
          <w:rFonts w:hint="eastAsia"/>
          <w:lang w:eastAsia="zh-HK"/>
        </w:rPr>
        <w:t>)</w:t>
      </w:r>
      <w:r>
        <w:rPr>
          <w:lang w:eastAsia="zh-HK"/>
        </w:rPr>
        <w:tab/>
      </w:r>
      <w:r>
        <w:rPr>
          <w:rFonts w:hint="eastAsia"/>
          <w:lang w:eastAsia="zh-HK"/>
        </w:rPr>
        <w:t>根據資料一《基本法》第六十四條</w:t>
      </w:r>
      <w:r>
        <w:rPr>
          <w:rFonts w:hint="eastAsia"/>
        </w:rPr>
        <w:t>，</w:t>
      </w:r>
      <w:r>
        <w:rPr>
          <w:rFonts w:hint="eastAsia"/>
          <w:lang w:eastAsia="zh-HK"/>
        </w:rPr>
        <w:t>香港特區政府透過四方面向立法會負責</w:t>
      </w:r>
      <w:r>
        <w:rPr>
          <w:rFonts w:hint="eastAsia"/>
        </w:rPr>
        <w:t>。</w:t>
      </w:r>
      <w:r>
        <w:rPr>
          <w:rFonts w:hint="eastAsia"/>
          <w:lang w:eastAsia="zh-HK"/>
        </w:rPr>
        <w:t>試在下表填寫相對應的</w:t>
      </w:r>
      <w:r>
        <w:rPr>
          <w:rFonts w:asciiTheme="minorEastAsia" w:eastAsiaTheme="minorEastAsia" w:hAnsiTheme="minorEastAsia" w:hint="eastAsia"/>
          <w:lang w:eastAsia="zh-HK"/>
        </w:rPr>
        <w:t>立法會職權在</w:t>
      </w:r>
      <w:r>
        <w:rPr>
          <w:rFonts w:hint="eastAsia"/>
          <w:lang w:eastAsia="zh-HK"/>
        </w:rPr>
        <w:t>《基本法》</w:t>
      </w:r>
      <w:r w:rsidRPr="00F30EA2">
        <w:rPr>
          <w:rFonts w:asciiTheme="minorEastAsia" w:eastAsiaTheme="minorEastAsia" w:hAnsiTheme="minorEastAsia" w:hint="eastAsia"/>
        </w:rPr>
        <w:t>第七十三條</w:t>
      </w:r>
      <w:r>
        <w:rPr>
          <w:rFonts w:asciiTheme="minorEastAsia" w:eastAsiaTheme="minorEastAsia" w:hAnsiTheme="minorEastAsia" w:hint="eastAsia"/>
        </w:rPr>
        <w:t>第一款</w:t>
      </w:r>
      <w:r>
        <w:rPr>
          <w:rFonts w:asciiTheme="minorEastAsia" w:eastAsiaTheme="minorEastAsia" w:hAnsiTheme="minorEastAsia" w:hint="eastAsia"/>
          <w:lang w:eastAsia="zh-HK"/>
        </w:rPr>
        <w:t>的</w:t>
      </w:r>
      <w:r>
        <w:rPr>
          <w:rFonts w:asciiTheme="minorEastAsia" w:eastAsiaTheme="minorEastAsia" w:hAnsiTheme="minorEastAsia" w:hint="eastAsia"/>
        </w:rPr>
        <w:t>項</w:t>
      </w:r>
      <w:r>
        <w:rPr>
          <w:rFonts w:asciiTheme="minorEastAsia" w:eastAsiaTheme="minorEastAsia" w:hAnsiTheme="minorEastAsia" w:hint="eastAsia"/>
          <w:lang w:eastAsia="zh-HK"/>
        </w:rPr>
        <w:t>目數字</w:t>
      </w:r>
      <w:r>
        <w:rPr>
          <w:rFonts w:asciiTheme="minorEastAsia" w:eastAsiaTheme="minorEastAsia" w:hAnsiTheme="minorEastAsia" w:hint="eastAsia"/>
        </w:rPr>
        <w:t>。</w:t>
      </w:r>
    </w:p>
    <w:p w14:paraId="26E1F359" w14:textId="77777777" w:rsidR="00A4717C" w:rsidRDefault="00A4717C" w:rsidP="003C1FD4">
      <w:pPr>
        <w:spacing w:line="276" w:lineRule="auto"/>
        <w:ind w:left="0" w:firstLine="0"/>
      </w:pPr>
    </w:p>
    <w:tbl>
      <w:tblPr>
        <w:tblStyle w:val="a5"/>
        <w:tblW w:w="0" w:type="auto"/>
        <w:tblInd w:w="988" w:type="dxa"/>
        <w:tblLook w:val="04A0" w:firstRow="1" w:lastRow="0" w:firstColumn="1" w:lastColumn="0" w:noHBand="0" w:noVBand="1"/>
      </w:tblPr>
      <w:tblGrid>
        <w:gridCol w:w="4670"/>
        <w:gridCol w:w="2638"/>
      </w:tblGrid>
      <w:tr w:rsidR="00A4717C" w14:paraId="4D7B0C82" w14:textId="77777777" w:rsidTr="006C54AB">
        <w:tc>
          <w:tcPr>
            <w:tcW w:w="4819" w:type="dxa"/>
          </w:tcPr>
          <w:p w14:paraId="45416809" w14:textId="77777777" w:rsidR="00A4717C" w:rsidRPr="004975FB" w:rsidRDefault="00A4717C" w:rsidP="0030588F">
            <w:pPr>
              <w:spacing w:line="360" w:lineRule="auto"/>
              <w:ind w:left="0" w:firstLine="0"/>
              <w:rPr>
                <w:b/>
              </w:rPr>
            </w:pPr>
            <w:r w:rsidRPr="004975FB">
              <w:rPr>
                <w:rFonts w:hint="eastAsia"/>
                <w:b/>
              </w:rPr>
              <w:t>香港特別行政區政府必須遵守法律，對香港特別行政區立法會負責</w:t>
            </w:r>
            <w:r w:rsidRPr="004975FB">
              <w:rPr>
                <w:rFonts w:hint="eastAsia"/>
                <w:b/>
                <w:lang w:eastAsia="zh-HK"/>
              </w:rPr>
              <w:t>：</w:t>
            </w:r>
          </w:p>
        </w:tc>
        <w:tc>
          <w:tcPr>
            <w:tcW w:w="2687" w:type="dxa"/>
          </w:tcPr>
          <w:p w14:paraId="7940FEC7" w14:textId="77777777" w:rsidR="00A4717C" w:rsidRPr="004975FB" w:rsidRDefault="00A4717C" w:rsidP="0030588F">
            <w:pPr>
              <w:spacing w:line="360" w:lineRule="auto"/>
              <w:ind w:left="0" w:firstLine="0"/>
              <w:jc w:val="center"/>
              <w:rPr>
                <w:b/>
              </w:rPr>
            </w:pPr>
            <w:r w:rsidRPr="004975FB">
              <w:rPr>
                <w:rFonts w:hint="eastAsia"/>
                <w:b/>
              </w:rPr>
              <w:t>《基本法》第七十三條第一款</w:t>
            </w:r>
          </w:p>
        </w:tc>
      </w:tr>
      <w:tr w:rsidR="00A4717C" w14:paraId="07F93788" w14:textId="77777777" w:rsidTr="006C54AB">
        <w:tc>
          <w:tcPr>
            <w:tcW w:w="4819" w:type="dxa"/>
          </w:tcPr>
          <w:p w14:paraId="049BA694" w14:textId="77777777" w:rsidR="00A4717C" w:rsidRDefault="00A4717C" w:rsidP="0030588F">
            <w:pPr>
              <w:spacing w:line="360" w:lineRule="auto"/>
              <w:ind w:left="0" w:firstLine="0"/>
            </w:pPr>
            <w:r>
              <w:rPr>
                <w:rFonts w:hint="eastAsia"/>
              </w:rPr>
              <w:t>執行立法會通過並已生效的法律</w:t>
            </w:r>
          </w:p>
        </w:tc>
        <w:tc>
          <w:tcPr>
            <w:tcW w:w="2687" w:type="dxa"/>
          </w:tcPr>
          <w:p w14:paraId="62523CF4" w14:textId="1D42A022" w:rsidR="00A4717C" w:rsidRDefault="00A4717C" w:rsidP="0030588F">
            <w:pPr>
              <w:spacing w:line="360" w:lineRule="auto"/>
              <w:ind w:left="0" w:firstLine="0"/>
              <w:jc w:val="center"/>
            </w:pPr>
            <w:proofErr w:type="gramStart"/>
            <w:r w:rsidRPr="00041CAE">
              <w:rPr>
                <w:rFonts w:hint="eastAsia"/>
              </w:rPr>
              <w:t>(</w:t>
            </w:r>
            <w:r w:rsidR="0030588F">
              <w:t xml:space="preserve">  </w:t>
            </w:r>
            <w:proofErr w:type="gramEnd"/>
            <w:r w:rsidR="0030588F">
              <w:t xml:space="preserve">   </w:t>
            </w:r>
            <w:r>
              <w:t xml:space="preserve"> </w:t>
            </w:r>
            <w:r w:rsidRPr="00041CAE">
              <w:rPr>
                <w:rFonts w:hint="eastAsia"/>
                <w:i/>
                <w:color w:val="FF0000"/>
                <w:lang w:eastAsia="zh-HK"/>
              </w:rPr>
              <w:t>一</w:t>
            </w:r>
            <w:r>
              <w:rPr>
                <w:rFonts w:hint="eastAsia"/>
              </w:rPr>
              <w:t xml:space="preserve"> </w:t>
            </w:r>
            <w:r w:rsidR="00F60040">
              <w:t xml:space="preserve">     </w:t>
            </w:r>
            <w:r w:rsidRPr="00041CAE">
              <w:rPr>
                <w:rFonts w:hint="eastAsia"/>
              </w:rPr>
              <w:t>)</w:t>
            </w:r>
            <w:r>
              <w:rPr>
                <w:rFonts w:hint="eastAsia"/>
                <w:lang w:eastAsia="zh-HK"/>
              </w:rPr>
              <w:t>項</w:t>
            </w:r>
          </w:p>
        </w:tc>
      </w:tr>
      <w:tr w:rsidR="00A4717C" w14:paraId="0A28C6EB" w14:textId="77777777" w:rsidTr="006C54AB">
        <w:tc>
          <w:tcPr>
            <w:tcW w:w="4819" w:type="dxa"/>
          </w:tcPr>
          <w:p w14:paraId="7ED41C8B" w14:textId="77777777" w:rsidR="00A4717C" w:rsidRDefault="00A4717C" w:rsidP="0030588F">
            <w:pPr>
              <w:spacing w:line="360" w:lineRule="auto"/>
              <w:ind w:left="0" w:firstLine="0"/>
            </w:pPr>
            <w:r w:rsidRPr="004975FB">
              <w:rPr>
                <w:rFonts w:hint="eastAsia"/>
              </w:rPr>
              <w:t>定期向立法會作施政報告</w:t>
            </w:r>
          </w:p>
        </w:tc>
        <w:tc>
          <w:tcPr>
            <w:tcW w:w="2687" w:type="dxa"/>
          </w:tcPr>
          <w:p w14:paraId="2A57ECEB" w14:textId="55870919" w:rsidR="00A4717C" w:rsidRDefault="00A4717C" w:rsidP="0030588F">
            <w:pPr>
              <w:spacing w:line="360" w:lineRule="auto"/>
              <w:ind w:left="0" w:firstLine="0"/>
              <w:jc w:val="center"/>
            </w:pPr>
            <w:proofErr w:type="gramStart"/>
            <w:r w:rsidRPr="00041CAE">
              <w:rPr>
                <w:rFonts w:hint="eastAsia"/>
              </w:rPr>
              <w:t xml:space="preserve">( </w:t>
            </w:r>
            <w:r w:rsidR="0030588F">
              <w:t xml:space="preserve"> </w:t>
            </w:r>
            <w:proofErr w:type="gramEnd"/>
            <w:r w:rsidR="0030588F">
              <w:t xml:space="preserve">   </w:t>
            </w:r>
            <w:r w:rsidRPr="00041CAE">
              <w:rPr>
                <w:rFonts w:hint="eastAsia"/>
                <w:i/>
                <w:color w:val="FF0000"/>
                <w:lang w:eastAsia="zh-HK"/>
              </w:rPr>
              <w:t>四</w:t>
            </w:r>
            <w:r w:rsidR="00F60040">
              <w:rPr>
                <w:rFonts w:hint="eastAsia"/>
                <w:i/>
                <w:color w:val="FF0000"/>
              </w:rPr>
              <w:t xml:space="preserve"> </w:t>
            </w:r>
            <w:r w:rsidR="00F60040">
              <w:rPr>
                <w:i/>
                <w:color w:val="FF0000"/>
              </w:rPr>
              <w:t xml:space="preserve">     </w:t>
            </w:r>
            <w:r w:rsidRPr="00041CAE">
              <w:rPr>
                <w:rFonts w:hint="eastAsia"/>
              </w:rPr>
              <w:t xml:space="preserve"> )</w:t>
            </w:r>
            <w:r w:rsidRPr="00041CAE">
              <w:rPr>
                <w:rFonts w:hint="eastAsia"/>
              </w:rPr>
              <w:t>項</w:t>
            </w:r>
          </w:p>
        </w:tc>
      </w:tr>
      <w:tr w:rsidR="00A4717C" w14:paraId="7FC31C9E" w14:textId="77777777" w:rsidTr="006C54AB">
        <w:tc>
          <w:tcPr>
            <w:tcW w:w="4819" w:type="dxa"/>
          </w:tcPr>
          <w:p w14:paraId="5963ED27" w14:textId="77777777" w:rsidR="00A4717C" w:rsidRDefault="00A4717C" w:rsidP="0030588F">
            <w:pPr>
              <w:spacing w:line="360" w:lineRule="auto"/>
              <w:ind w:left="0" w:firstLine="0"/>
            </w:pPr>
            <w:r w:rsidRPr="004975FB">
              <w:rPr>
                <w:rFonts w:hint="eastAsia"/>
              </w:rPr>
              <w:t>答覆立法會議員的質詢</w:t>
            </w:r>
          </w:p>
        </w:tc>
        <w:tc>
          <w:tcPr>
            <w:tcW w:w="2687" w:type="dxa"/>
          </w:tcPr>
          <w:p w14:paraId="698DCB74" w14:textId="64E58E0A" w:rsidR="00A4717C" w:rsidRDefault="00A4717C" w:rsidP="0030588F">
            <w:pPr>
              <w:spacing w:line="360" w:lineRule="auto"/>
              <w:ind w:left="0" w:firstLine="0"/>
              <w:jc w:val="center"/>
            </w:pPr>
            <w:proofErr w:type="gramStart"/>
            <w:r w:rsidRPr="00041CAE">
              <w:rPr>
                <w:rFonts w:hint="eastAsia"/>
              </w:rPr>
              <w:t>(</w:t>
            </w:r>
            <w:r w:rsidR="0030588F">
              <w:t xml:space="preserve">  </w:t>
            </w:r>
            <w:proofErr w:type="gramEnd"/>
            <w:r w:rsidR="0030588F">
              <w:t xml:space="preserve">  </w:t>
            </w:r>
            <w:r w:rsidRPr="00041CAE">
              <w:rPr>
                <w:rFonts w:hint="eastAsia"/>
              </w:rPr>
              <w:t xml:space="preserve"> </w:t>
            </w:r>
            <w:r w:rsidRPr="00041CAE">
              <w:rPr>
                <w:rFonts w:hint="eastAsia"/>
                <w:i/>
                <w:color w:val="FF0000"/>
                <w:lang w:eastAsia="zh-HK"/>
              </w:rPr>
              <w:t>五</w:t>
            </w:r>
            <w:r w:rsidR="00F60040">
              <w:rPr>
                <w:rFonts w:hint="eastAsia"/>
                <w:i/>
                <w:color w:val="FF0000"/>
              </w:rPr>
              <w:t xml:space="preserve"> </w:t>
            </w:r>
            <w:r w:rsidR="00F60040">
              <w:rPr>
                <w:i/>
                <w:color w:val="FF0000"/>
              </w:rPr>
              <w:t xml:space="preserve">     </w:t>
            </w:r>
            <w:r w:rsidRPr="00041CAE">
              <w:rPr>
                <w:rFonts w:hint="eastAsia"/>
              </w:rPr>
              <w:t xml:space="preserve"> )</w:t>
            </w:r>
            <w:r w:rsidRPr="00041CAE">
              <w:rPr>
                <w:rFonts w:hint="eastAsia"/>
              </w:rPr>
              <w:t>項</w:t>
            </w:r>
          </w:p>
        </w:tc>
      </w:tr>
      <w:tr w:rsidR="00A4717C" w14:paraId="12CCC57E" w14:textId="77777777" w:rsidTr="006C54AB">
        <w:tc>
          <w:tcPr>
            <w:tcW w:w="4819" w:type="dxa"/>
          </w:tcPr>
          <w:p w14:paraId="7B2DE6C9" w14:textId="77777777" w:rsidR="00A4717C" w:rsidRDefault="00A4717C" w:rsidP="0030588F">
            <w:pPr>
              <w:spacing w:line="360" w:lineRule="auto"/>
              <w:ind w:left="0" w:firstLine="0"/>
            </w:pPr>
            <w:r w:rsidRPr="004975FB">
              <w:rPr>
                <w:rFonts w:hint="eastAsia"/>
              </w:rPr>
              <w:t>徵稅和公共開支須經立法會批准</w:t>
            </w:r>
          </w:p>
        </w:tc>
        <w:tc>
          <w:tcPr>
            <w:tcW w:w="2687" w:type="dxa"/>
          </w:tcPr>
          <w:p w14:paraId="2AFBA3EF" w14:textId="3874DA66" w:rsidR="00A4717C" w:rsidRDefault="00A4717C" w:rsidP="0030588F">
            <w:pPr>
              <w:spacing w:line="360" w:lineRule="auto"/>
              <w:ind w:left="0" w:firstLine="0"/>
              <w:jc w:val="center"/>
            </w:pPr>
            <w:proofErr w:type="gramStart"/>
            <w:r w:rsidRPr="00041CAE">
              <w:rPr>
                <w:rFonts w:hint="eastAsia"/>
              </w:rPr>
              <w:t>(</w:t>
            </w:r>
            <w:r w:rsidR="0030588F">
              <w:t xml:space="preserve">  </w:t>
            </w:r>
            <w:proofErr w:type="gramEnd"/>
            <w:r w:rsidR="00F60040">
              <w:t xml:space="preserve"> </w:t>
            </w:r>
            <w:r w:rsidR="0030588F">
              <w:t xml:space="preserve">  </w:t>
            </w:r>
            <w:r w:rsidRPr="00041CAE">
              <w:rPr>
                <w:rFonts w:hint="eastAsia"/>
              </w:rPr>
              <w:t xml:space="preserve"> </w:t>
            </w:r>
            <w:r w:rsidRPr="00041CAE">
              <w:rPr>
                <w:rFonts w:hint="eastAsia"/>
                <w:i/>
                <w:color w:val="FF0000"/>
                <w:lang w:eastAsia="zh-HK"/>
              </w:rPr>
              <w:t>三</w:t>
            </w:r>
            <w:r w:rsidR="00F60040">
              <w:rPr>
                <w:rFonts w:hint="eastAsia"/>
                <w:i/>
                <w:color w:val="FF0000"/>
              </w:rPr>
              <w:t xml:space="preserve"> </w:t>
            </w:r>
            <w:r w:rsidR="00F60040">
              <w:rPr>
                <w:i/>
                <w:color w:val="FF0000"/>
              </w:rPr>
              <w:t xml:space="preserve">    </w:t>
            </w:r>
            <w:r w:rsidRPr="00041CAE">
              <w:rPr>
                <w:rFonts w:hint="eastAsia"/>
              </w:rPr>
              <w:t xml:space="preserve"> )</w:t>
            </w:r>
            <w:r w:rsidRPr="00041CAE">
              <w:rPr>
                <w:rFonts w:hint="eastAsia"/>
              </w:rPr>
              <w:t>項</w:t>
            </w:r>
          </w:p>
        </w:tc>
      </w:tr>
    </w:tbl>
    <w:p w14:paraId="54C1390E" w14:textId="77777777" w:rsidR="00A4717C" w:rsidRDefault="00A4717C" w:rsidP="00A4717C">
      <w:pPr>
        <w:ind w:left="0" w:firstLine="0"/>
      </w:pPr>
    </w:p>
    <w:p w14:paraId="13B6B677" w14:textId="77777777" w:rsidR="00A4717C" w:rsidRPr="00B237C1" w:rsidRDefault="00A4717C" w:rsidP="003C1FD4">
      <w:pPr>
        <w:tabs>
          <w:tab w:val="left" w:pos="426"/>
          <w:tab w:val="left" w:pos="993"/>
        </w:tabs>
        <w:spacing w:line="276" w:lineRule="auto"/>
        <w:ind w:leftChars="1" w:left="991" w:hangingChars="412" w:hanging="989"/>
        <w:jc w:val="both"/>
      </w:pPr>
      <w:r>
        <w:rPr>
          <w:lang w:eastAsia="zh-HK"/>
        </w:rPr>
        <w:tab/>
        <w:t>(</w:t>
      </w:r>
      <w:r>
        <w:rPr>
          <w:rFonts w:hint="eastAsia"/>
          <w:lang w:eastAsia="zh-HK"/>
        </w:rPr>
        <w:t>b</w:t>
      </w:r>
      <w:r>
        <w:rPr>
          <w:lang w:eastAsia="zh-HK"/>
        </w:rPr>
        <w:t>)</w:t>
      </w:r>
      <w:r>
        <w:rPr>
          <w:lang w:eastAsia="zh-HK"/>
        </w:rPr>
        <w:tab/>
      </w:r>
      <w:r>
        <w:rPr>
          <w:rFonts w:hint="eastAsia"/>
          <w:lang w:eastAsia="zh-HK"/>
        </w:rPr>
        <w:t>根據資料二</w:t>
      </w:r>
      <w:r>
        <w:rPr>
          <w:rFonts w:hint="eastAsia"/>
        </w:rPr>
        <w:t>，</w:t>
      </w:r>
      <w:r>
        <w:rPr>
          <w:rFonts w:hint="eastAsia"/>
          <w:lang w:eastAsia="zh-HK"/>
        </w:rPr>
        <w:t>立法會在</w:t>
      </w:r>
      <w:r>
        <w:rPr>
          <w:rFonts w:hint="eastAsia"/>
        </w:rPr>
        <w:t>2018-2019</w:t>
      </w:r>
      <w:r>
        <w:rPr>
          <w:rFonts w:hint="eastAsia"/>
          <w:lang w:eastAsia="zh-HK"/>
        </w:rPr>
        <w:t>共通過多少條法案？在通過前</w:t>
      </w:r>
      <w:r>
        <w:rPr>
          <w:rFonts w:hint="eastAsia"/>
        </w:rPr>
        <w:t>，</w:t>
      </w:r>
      <w:r>
        <w:rPr>
          <w:rFonts w:hint="eastAsia"/>
          <w:lang w:eastAsia="zh-HK"/>
        </w:rPr>
        <w:t>在立法會必須經過甚麼程序？</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071A2" w14:paraId="26679DBF" w14:textId="77777777" w:rsidTr="006C54AB">
        <w:tc>
          <w:tcPr>
            <w:tcW w:w="7501" w:type="dxa"/>
          </w:tcPr>
          <w:p w14:paraId="6382A7AE" w14:textId="77777777" w:rsidR="00A4717C" w:rsidRPr="005071A2" w:rsidRDefault="00A4717C" w:rsidP="0030588F">
            <w:pPr>
              <w:spacing w:line="360" w:lineRule="auto"/>
              <w:ind w:left="0" w:firstLine="0"/>
              <w:rPr>
                <w:rFonts w:eastAsiaTheme="minorEastAsia"/>
                <w:i/>
                <w:color w:val="FF0000"/>
              </w:rPr>
            </w:pPr>
            <w:r>
              <w:rPr>
                <w:rFonts w:eastAsiaTheme="minorEastAsia" w:hint="eastAsia"/>
                <w:i/>
                <w:color w:val="FF0000"/>
              </w:rPr>
              <w:t>17</w:t>
            </w:r>
            <w:r>
              <w:rPr>
                <w:rFonts w:eastAsiaTheme="minorEastAsia" w:hint="eastAsia"/>
                <w:i/>
                <w:color w:val="FF0000"/>
                <w:lang w:eastAsia="zh-HK"/>
              </w:rPr>
              <w:t>條政府法案</w:t>
            </w:r>
            <w:r>
              <w:rPr>
                <w:rFonts w:eastAsiaTheme="minorEastAsia"/>
                <w:i/>
                <w:color w:val="FF0000"/>
                <w:lang w:eastAsia="zh-HK"/>
              </w:rPr>
              <w:t>。</w:t>
            </w:r>
            <w:r>
              <w:rPr>
                <w:rFonts w:eastAsiaTheme="minorEastAsia" w:hint="eastAsia"/>
                <w:i/>
                <w:color w:val="FF0000"/>
                <w:lang w:eastAsia="zh-HK"/>
              </w:rPr>
              <w:t>首讀</w:t>
            </w:r>
            <w:r>
              <w:rPr>
                <w:rFonts w:eastAsiaTheme="minorEastAsia" w:hint="eastAsia"/>
                <w:i/>
                <w:color w:val="FF0000"/>
              </w:rPr>
              <w:t>、</w:t>
            </w:r>
            <w:r>
              <w:rPr>
                <w:rFonts w:eastAsiaTheme="minorEastAsia" w:hint="eastAsia"/>
                <w:i/>
                <w:color w:val="FF0000"/>
                <w:lang w:eastAsia="zh-HK"/>
              </w:rPr>
              <w:t>二讀及三讀的程序</w:t>
            </w:r>
            <w:r>
              <w:rPr>
                <w:rFonts w:eastAsiaTheme="minorEastAsia" w:hint="eastAsia"/>
                <w:i/>
                <w:color w:val="FF0000"/>
              </w:rPr>
              <w:t>。</w:t>
            </w:r>
          </w:p>
        </w:tc>
      </w:tr>
    </w:tbl>
    <w:p w14:paraId="701B7290" w14:textId="77777777" w:rsidR="00A4717C" w:rsidRPr="000C6FDF" w:rsidRDefault="00A4717C" w:rsidP="00A4717C">
      <w:pPr>
        <w:ind w:left="0" w:firstLine="0"/>
      </w:pPr>
    </w:p>
    <w:p w14:paraId="6806F7C5" w14:textId="77777777" w:rsidR="00A4717C" w:rsidRPr="00B237C1" w:rsidRDefault="00A4717C" w:rsidP="003C1FD4">
      <w:pPr>
        <w:tabs>
          <w:tab w:val="left" w:pos="426"/>
          <w:tab w:val="left" w:pos="993"/>
        </w:tabs>
        <w:spacing w:line="276" w:lineRule="auto"/>
        <w:ind w:leftChars="1" w:left="991" w:hangingChars="412" w:hanging="989"/>
        <w:jc w:val="both"/>
      </w:pPr>
      <w:r>
        <w:rPr>
          <w:lang w:eastAsia="zh-HK"/>
        </w:rPr>
        <w:tab/>
        <w:t>(</w:t>
      </w:r>
      <w:r>
        <w:rPr>
          <w:rFonts w:hint="eastAsia"/>
          <w:lang w:eastAsia="zh-HK"/>
        </w:rPr>
        <w:t>c</w:t>
      </w:r>
      <w:r>
        <w:rPr>
          <w:lang w:eastAsia="zh-HK"/>
        </w:rPr>
        <w:t>)</w:t>
      </w:r>
      <w:r>
        <w:rPr>
          <w:lang w:eastAsia="zh-HK"/>
        </w:rPr>
        <w:tab/>
      </w:r>
      <w:r>
        <w:rPr>
          <w:rFonts w:hint="eastAsia"/>
          <w:lang w:eastAsia="zh-HK"/>
        </w:rPr>
        <w:t>參照資料一《基本法》第六十四條的規定</w:t>
      </w:r>
      <w:r>
        <w:rPr>
          <w:rFonts w:hint="eastAsia"/>
        </w:rPr>
        <w:t>，</w:t>
      </w:r>
      <w:r>
        <w:rPr>
          <w:rFonts w:hint="eastAsia"/>
          <w:lang w:eastAsia="zh-HK"/>
        </w:rPr>
        <w:t>行政長官是以甚麼身份「在每年度會期向立法會發表施政報告」</w:t>
      </w:r>
      <w:r>
        <w:rPr>
          <w:rFonts w:hint="eastAsia"/>
        </w:rPr>
        <w:t>【</w:t>
      </w:r>
      <w:r>
        <w:rPr>
          <w:rFonts w:hint="eastAsia"/>
          <w:lang w:eastAsia="zh-HK"/>
        </w:rPr>
        <w:t>見資料二「施政報告辯論」</w:t>
      </w:r>
      <w:r>
        <w:rPr>
          <w:rFonts w:hint="eastAsia"/>
        </w:rPr>
        <w:t>】</w:t>
      </w:r>
      <w:r>
        <w:rPr>
          <w:rFonts w:hint="eastAsia"/>
          <w:lang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60F77C39" w14:textId="77777777" w:rsidTr="006C54AB">
        <w:tc>
          <w:tcPr>
            <w:tcW w:w="7501" w:type="dxa"/>
          </w:tcPr>
          <w:p w14:paraId="6E5C2B56" w14:textId="77777777" w:rsidR="00A4717C" w:rsidRPr="0054449A" w:rsidRDefault="00A4717C" w:rsidP="0030588F">
            <w:pPr>
              <w:spacing w:line="360" w:lineRule="auto"/>
              <w:ind w:left="0" w:firstLine="0"/>
              <w:rPr>
                <w:rFonts w:eastAsiaTheme="minorEastAsia"/>
                <w:i/>
                <w:color w:val="FF0000"/>
              </w:rPr>
            </w:pPr>
            <w:r>
              <w:rPr>
                <w:rFonts w:eastAsiaTheme="minorEastAsia" w:hint="eastAsia"/>
                <w:i/>
                <w:color w:val="FF0000"/>
                <w:lang w:eastAsia="zh-HK"/>
              </w:rPr>
              <w:t>香港特別行政區政府的首長</w:t>
            </w:r>
            <w:r>
              <w:rPr>
                <w:rFonts w:eastAsiaTheme="minorEastAsia" w:hint="eastAsia"/>
                <w:i/>
                <w:color w:val="FF0000"/>
              </w:rPr>
              <w:t>。</w:t>
            </w:r>
          </w:p>
        </w:tc>
      </w:tr>
    </w:tbl>
    <w:p w14:paraId="11658BD3" w14:textId="77777777" w:rsidR="00A4717C" w:rsidRDefault="00A4717C" w:rsidP="00A4717C">
      <w:pPr>
        <w:ind w:left="0" w:firstLine="0"/>
      </w:pPr>
    </w:p>
    <w:p w14:paraId="7FB1CD74" w14:textId="77777777" w:rsidR="00A4717C" w:rsidRPr="00B237C1" w:rsidRDefault="00A4717C" w:rsidP="003C1FD4">
      <w:pPr>
        <w:tabs>
          <w:tab w:val="left" w:pos="426"/>
          <w:tab w:val="left" w:pos="993"/>
        </w:tabs>
        <w:spacing w:line="276" w:lineRule="auto"/>
        <w:ind w:leftChars="1" w:left="991" w:hangingChars="412" w:hanging="989"/>
        <w:jc w:val="both"/>
        <w:rPr>
          <w:lang w:eastAsia="zh-HK"/>
        </w:rPr>
      </w:pPr>
      <w:r>
        <w:rPr>
          <w:lang w:eastAsia="zh-HK"/>
        </w:rPr>
        <w:tab/>
        <w:t>(d)</w:t>
      </w:r>
      <w:r>
        <w:rPr>
          <w:lang w:eastAsia="zh-HK"/>
        </w:rPr>
        <w:tab/>
      </w:r>
      <w:r>
        <w:rPr>
          <w:rFonts w:hint="eastAsia"/>
          <w:lang w:eastAsia="zh-HK"/>
        </w:rPr>
        <w:t>根據資料二</w:t>
      </w:r>
      <w:r>
        <w:rPr>
          <w:rFonts w:hint="eastAsia"/>
        </w:rPr>
        <w:t>，</w:t>
      </w:r>
      <w:r>
        <w:rPr>
          <w:rFonts w:hint="eastAsia"/>
          <w:lang w:eastAsia="zh-HK"/>
        </w:rPr>
        <w:t>在立法會內誰可以就政府的工作向政府提出質詢？在提出急切質詢時須經甚麼程序？</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70FBD837" w14:textId="77777777" w:rsidTr="006C54AB">
        <w:tc>
          <w:tcPr>
            <w:tcW w:w="7501" w:type="dxa"/>
          </w:tcPr>
          <w:p w14:paraId="6323D6FF" w14:textId="445DEDC0" w:rsidR="00A4717C" w:rsidRPr="0054449A" w:rsidRDefault="00A4717C" w:rsidP="0030588F">
            <w:pPr>
              <w:spacing w:line="360" w:lineRule="auto"/>
              <w:ind w:left="0" w:firstLine="0"/>
              <w:rPr>
                <w:rFonts w:eastAsiaTheme="minorEastAsia"/>
                <w:i/>
                <w:color w:val="FF0000"/>
              </w:rPr>
            </w:pPr>
            <w:r>
              <w:rPr>
                <w:rFonts w:eastAsiaTheme="minorEastAsia" w:hint="eastAsia"/>
                <w:i/>
                <w:color w:val="FF0000"/>
                <w:lang w:eastAsia="zh-HK"/>
              </w:rPr>
              <w:t>任何立法會議員</w:t>
            </w:r>
            <w:r>
              <w:rPr>
                <w:rFonts w:eastAsiaTheme="minorEastAsia" w:hint="eastAsia"/>
                <w:i/>
                <w:color w:val="FF0000"/>
              </w:rPr>
              <w:t>。</w:t>
            </w:r>
          </w:p>
        </w:tc>
      </w:tr>
      <w:tr w:rsidR="003C3409" w:rsidRPr="0054449A" w14:paraId="4F013DED" w14:textId="77777777" w:rsidTr="006C54AB">
        <w:tc>
          <w:tcPr>
            <w:tcW w:w="7501" w:type="dxa"/>
          </w:tcPr>
          <w:p w14:paraId="037F8AEC" w14:textId="6276C267" w:rsidR="003C3409" w:rsidRDefault="003C3409" w:rsidP="0030588F">
            <w:pPr>
              <w:spacing w:line="360" w:lineRule="auto"/>
              <w:ind w:left="0" w:firstLine="0"/>
              <w:rPr>
                <w:rFonts w:eastAsiaTheme="minorEastAsia"/>
                <w:i/>
                <w:color w:val="FF0000"/>
                <w:lang w:eastAsia="zh-HK"/>
              </w:rPr>
            </w:pPr>
            <w:r>
              <w:rPr>
                <w:rFonts w:eastAsiaTheme="minorEastAsia" w:hint="eastAsia"/>
                <w:i/>
                <w:color w:val="FF0000"/>
                <w:lang w:eastAsia="zh-HK"/>
              </w:rPr>
              <w:t>須獲得立法會主席准許</w:t>
            </w:r>
            <w:r>
              <w:rPr>
                <w:rFonts w:eastAsiaTheme="minorEastAsia" w:hint="eastAsia"/>
                <w:i/>
                <w:color w:val="FF0000"/>
              </w:rPr>
              <w:t>。</w:t>
            </w:r>
          </w:p>
        </w:tc>
      </w:tr>
    </w:tbl>
    <w:p w14:paraId="08A29F2F" w14:textId="77777777" w:rsidR="00A4717C" w:rsidRDefault="00A4717C" w:rsidP="00A4717C">
      <w:pPr>
        <w:ind w:left="0" w:firstLine="0"/>
      </w:pPr>
    </w:p>
    <w:p w14:paraId="61C18273" w14:textId="77777777" w:rsidR="00A4717C" w:rsidRPr="00B237C1" w:rsidRDefault="00A4717C" w:rsidP="003C1FD4">
      <w:pPr>
        <w:tabs>
          <w:tab w:val="left" w:pos="426"/>
          <w:tab w:val="left" w:pos="993"/>
        </w:tabs>
        <w:spacing w:line="276" w:lineRule="auto"/>
        <w:ind w:leftChars="1" w:left="991" w:hangingChars="412" w:hanging="989"/>
        <w:jc w:val="both"/>
      </w:pPr>
      <w:r>
        <w:rPr>
          <w:lang w:eastAsia="zh-HK"/>
        </w:rPr>
        <w:tab/>
        <w:t>(e)</w:t>
      </w:r>
      <w:r>
        <w:rPr>
          <w:lang w:eastAsia="zh-HK"/>
        </w:rPr>
        <w:tab/>
      </w:r>
      <w:r>
        <w:rPr>
          <w:rFonts w:hint="eastAsia"/>
          <w:lang w:eastAsia="zh-HK"/>
        </w:rPr>
        <w:t>根據資料二</w:t>
      </w:r>
      <w:r>
        <w:rPr>
          <w:rFonts w:hint="eastAsia"/>
        </w:rPr>
        <w:t>，</w:t>
      </w:r>
      <w:r>
        <w:rPr>
          <w:rFonts w:hint="eastAsia"/>
          <w:lang w:eastAsia="zh-HK"/>
        </w:rPr>
        <w:t>公共開支須經立法會的甚麼委員會批准？</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7E85446" w14:textId="77777777" w:rsidTr="006C54AB">
        <w:tc>
          <w:tcPr>
            <w:tcW w:w="7501" w:type="dxa"/>
          </w:tcPr>
          <w:p w14:paraId="57B64E57" w14:textId="77777777" w:rsidR="00A4717C" w:rsidRPr="0054449A" w:rsidRDefault="00A4717C" w:rsidP="0030588F">
            <w:pPr>
              <w:spacing w:line="360" w:lineRule="auto"/>
              <w:ind w:left="0" w:firstLine="0"/>
              <w:rPr>
                <w:rFonts w:eastAsiaTheme="minorEastAsia"/>
                <w:i/>
                <w:color w:val="FF0000"/>
              </w:rPr>
            </w:pPr>
            <w:r>
              <w:rPr>
                <w:rFonts w:eastAsiaTheme="minorEastAsia" w:hint="eastAsia"/>
                <w:i/>
                <w:color w:val="FF0000"/>
                <w:lang w:eastAsia="zh-HK"/>
              </w:rPr>
              <w:t>財務委員會</w:t>
            </w:r>
            <w:r>
              <w:rPr>
                <w:rFonts w:eastAsiaTheme="minorEastAsia" w:hint="eastAsia"/>
                <w:i/>
                <w:color w:val="FF0000"/>
              </w:rPr>
              <w:t>。</w:t>
            </w:r>
          </w:p>
        </w:tc>
      </w:tr>
    </w:tbl>
    <w:p w14:paraId="76F5ADC9" w14:textId="77777777" w:rsidR="00A4717C" w:rsidRDefault="00A4717C" w:rsidP="00A4717C">
      <w:pPr>
        <w:ind w:left="0" w:firstLine="0"/>
        <w:rPr>
          <w:rFonts w:eastAsiaTheme="minorEastAsia"/>
          <w:color w:val="404040"/>
          <w:shd w:val="clear" w:color="auto" w:fill="FFFFFF"/>
        </w:rPr>
      </w:pPr>
    </w:p>
    <w:p w14:paraId="4A18E63D" w14:textId="77777777" w:rsidR="00A4717C" w:rsidRDefault="00A4717C" w:rsidP="00A4717C">
      <w:pPr>
        <w:ind w:left="0" w:firstLine="0"/>
        <w:rPr>
          <w:rFonts w:eastAsiaTheme="minorEastAsia"/>
          <w:color w:val="404040"/>
          <w:shd w:val="clear" w:color="auto" w:fill="FFFFFF"/>
        </w:rPr>
      </w:pPr>
    </w:p>
    <w:p w14:paraId="3845937E" w14:textId="77777777" w:rsidR="00A4717C" w:rsidRDefault="00A4717C" w:rsidP="00A4717C">
      <w:pPr>
        <w:ind w:left="0" w:firstLine="0"/>
        <w:rPr>
          <w:rFonts w:eastAsiaTheme="minorEastAsia"/>
          <w:color w:val="404040"/>
          <w:shd w:val="clear" w:color="auto" w:fill="FFFFFF"/>
        </w:rPr>
      </w:pPr>
    </w:p>
    <w:p w14:paraId="603820BD" w14:textId="77777777" w:rsidR="00A4717C" w:rsidRDefault="00A4717C" w:rsidP="00A4717C">
      <w:pPr>
        <w:ind w:left="0" w:firstLine="0"/>
        <w:rPr>
          <w:rFonts w:eastAsiaTheme="minorEastAsia"/>
          <w:color w:val="404040"/>
          <w:shd w:val="clear" w:color="auto" w:fill="FFFFFF"/>
        </w:rPr>
      </w:pPr>
    </w:p>
    <w:p w14:paraId="644CD5F0" w14:textId="77777777" w:rsidR="00A4717C" w:rsidRDefault="00A4717C" w:rsidP="00A4717C">
      <w:pPr>
        <w:ind w:left="0" w:firstLine="0"/>
        <w:rPr>
          <w:rFonts w:eastAsiaTheme="minorEastAsia"/>
          <w:color w:val="404040"/>
          <w:shd w:val="clear" w:color="auto" w:fill="FFFFFF"/>
        </w:rPr>
      </w:pPr>
    </w:p>
    <w:p w14:paraId="72B84BE0" w14:textId="77777777" w:rsidR="00A4717C" w:rsidRDefault="00A4717C" w:rsidP="00A4717C">
      <w:pPr>
        <w:rPr>
          <w:b/>
          <w:sz w:val="28"/>
        </w:rPr>
      </w:pPr>
      <w:r>
        <w:rPr>
          <w:b/>
          <w:sz w:val="28"/>
        </w:rPr>
        <w:br w:type="page"/>
      </w:r>
    </w:p>
    <w:p w14:paraId="4A845A65" w14:textId="7322FCF6" w:rsidR="00432E66" w:rsidRDefault="00743CE5" w:rsidP="00432E66">
      <w:pPr>
        <w:spacing w:line="276" w:lineRule="auto"/>
        <w:ind w:left="0" w:firstLine="0"/>
        <w:jc w:val="center"/>
        <w:rPr>
          <w:rFonts w:ascii="PMingLiU" w:hAnsi="PMingLiU"/>
          <w:b/>
          <w:noProof/>
        </w:rPr>
      </w:pPr>
      <w:r>
        <w:rPr>
          <w:rFonts w:ascii="PMingLiU" w:hAnsi="PMingLiU" w:hint="eastAsia"/>
          <w:b/>
          <w:noProof/>
          <w:lang w:eastAsia="zh-HK"/>
        </w:rPr>
        <w:lastRenderedPageBreak/>
        <w:t>單元</w:t>
      </w:r>
      <w:r w:rsidRPr="00743CE5">
        <w:rPr>
          <w:b/>
          <w:noProof/>
        </w:rPr>
        <w:t>2.2</w:t>
      </w:r>
      <w:r w:rsidR="00432E66" w:rsidRPr="00CB2EE7">
        <w:rPr>
          <w:rFonts w:ascii="PMingLiU" w:hAnsi="PMingLiU" w:hint="eastAsia"/>
          <w:b/>
          <w:noProof/>
        </w:rPr>
        <w:t>：</w:t>
      </w:r>
      <w:r w:rsidR="00432E66" w:rsidRPr="00E516F6">
        <w:rPr>
          <w:rFonts w:ascii="PMingLiU" w:hAnsi="PMingLiU" w:hint="eastAsia"/>
          <w:b/>
          <w:noProof/>
        </w:rPr>
        <w:t>香港特區的管治</w:t>
      </w:r>
    </w:p>
    <w:p w14:paraId="528CBEF0" w14:textId="5F503932" w:rsidR="00432E66" w:rsidRDefault="00432E66" w:rsidP="00432E66">
      <w:pPr>
        <w:spacing w:line="276" w:lineRule="auto"/>
        <w:ind w:left="0" w:firstLine="0"/>
        <w:jc w:val="center"/>
        <w:rPr>
          <w:rFonts w:ascii="PMingLiU" w:hAnsi="PMingLiU"/>
          <w:b/>
          <w:noProof/>
        </w:rPr>
      </w:pPr>
      <w:r>
        <w:rPr>
          <w:rFonts w:ascii="PMingLiU" w:hAnsi="PMingLiU" w:hint="eastAsia"/>
          <w:b/>
          <w:noProof/>
        </w:rPr>
        <w:t>（</w:t>
      </w:r>
      <w:r>
        <w:rPr>
          <w:rFonts w:ascii="PMingLiU" w:hAnsi="PMingLiU" w:hint="eastAsia"/>
          <w:b/>
          <w:noProof/>
          <w:lang w:eastAsia="zh-HK"/>
        </w:rPr>
        <w:t>第八課節</w:t>
      </w:r>
      <w:r>
        <w:rPr>
          <w:rFonts w:ascii="PMingLiU" w:hAnsi="PMingLiU" w:hint="eastAsia"/>
          <w:b/>
          <w:noProof/>
        </w:rPr>
        <w:t>）</w:t>
      </w:r>
    </w:p>
    <w:p w14:paraId="2BE35017" w14:textId="7C85ECC1" w:rsidR="00432E66" w:rsidRDefault="00432E66" w:rsidP="00432E66">
      <w:pPr>
        <w:spacing w:line="276" w:lineRule="auto"/>
        <w:ind w:left="0" w:firstLine="0"/>
        <w:jc w:val="center"/>
        <w:rPr>
          <w:rFonts w:ascii="Microsoft JhengHei" w:eastAsia="Microsoft JhengHei" w:hAnsi="Microsoft JhengHei"/>
          <w:b/>
          <w:sz w:val="28"/>
        </w:rPr>
      </w:pPr>
      <w:r w:rsidRPr="00CB2EE7">
        <w:rPr>
          <w:rFonts w:ascii="PMingLiU" w:hAnsi="PMingLiU" w:hint="eastAsia"/>
          <w:b/>
          <w:lang w:eastAsia="zh-HK"/>
        </w:rPr>
        <w:t>學與教材料</w:t>
      </w:r>
    </w:p>
    <w:p w14:paraId="2343BB99" w14:textId="1A4799DE" w:rsidR="00A4717C" w:rsidRPr="0030588F" w:rsidRDefault="00A4717C" w:rsidP="00A4717C">
      <w:pPr>
        <w:spacing w:line="276" w:lineRule="auto"/>
        <w:ind w:left="0" w:firstLine="0"/>
        <w:rPr>
          <w:rFonts w:ascii="Microsoft JhengHei" w:eastAsia="Microsoft JhengHei" w:hAnsi="Microsoft JhengHei"/>
          <w:b/>
          <w:sz w:val="32"/>
          <w:szCs w:val="28"/>
        </w:rPr>
      </w:pPr>
      <w:r w:rsidRPr="0030588F">
        <w:rPr>
          <w:rFonts w:ascii="Microsoft JhengHei" w:eastAsia="Microsoft JhengHei" w:hAnsi="Microsoft JhengHei" w:hint="eastAsia"/>
          <w:b/>
          <w:sz w:val="28"/>
          <w:lang w:eastAsia="zh-HK"/>
        </w:rPr>
        <w:t>香港特別行政區的政治體制（三）</w:t>
      </w:r>
    </w:p>
    <w:p w14:paraId="7880B3B8" w14:textId="6A25624F" w:rsidR="00A4717C" w:rsidRDefault="00880D2D" w:rsidP="00A4717C">
      <w:pPr>
        <w:ind w:left="0" w:firstLine="0"/>
        <w:rPr>
          <w:rFonts w:ascii="Microsoft JhengHei" w:eastAsia="Microsoft JhengHei" w:hAnsi="Microsoft JhengHei"/>
          <w:b/>
          <w:sz w:val="28"/>
          <w:lang w:eastAsia="zh-HK"/>
        </w:rPr>
      </w:pPr>
      <w:r>
        <w:rPr>
          <w:rFonts w:ascii="Microsoft JhengHei" w:eastAsia="Microsoft JhengHei" w:hAnsi="Microsoft JhengHei" w:hint="eastAsia"/>
          <w:b/>
          <w:sz w:val="28"/>
          <w:lang w:eastAsia="zh-HK"/>
        </w:rPr>
        <w:t>活動八</w:t>
      </w:r>
    </w:p>
    <w:p w14:paraId="37396E48" w14:textId="41206C6D" w:rsidR="00880D2D" w:rsidRPr="0054449A" w:rsidRDefault="00880D2D" w:rsidP="00880D2D">
      <w:pPr>
        <w:ind w:left="0" w:firstLine="0"/>
        <w:rPr>
          <w:rFonts w:ascii="Microsoft JhengHei" w:eastAsia="Microsoft JhengHei" w:hAnsi="Microsoft JhengHei"/>
          <w:b/>
          <w:sz w:val="28"/>
          <w:lang w:eastAsia="zh-HK"/>
        </w:rPr>
      </w:pPr>
    </w:p>
    <w:p w14:paraId="7C7BA38F" w14:textId="7C04E315" w:rsidR="00A4717C" w:rsidRPr="0030588F" w:rsidRDefault="0030588F" w:rsidP="00A4717C">
      <w:pPr>
        <w:ind w:left="0" w:firstLine="0"/>
        <w:rPr>
          <w:rFonts w:ascii="Microsoft JhengHei" w:eastAsia="Microsoft JhengHei" w:hAnsi="Microsoft JhengHei"/>
          <w:color w:val="404040"/>
          <w:shd w:val="clear" w:color="auto" w:fill="FFFFFF"/>
        </w:rPr>
      </w:pPr>
      <w:r w:rsidRPr="0030588F">
        <w:rPr>
          <w:rFonts w:ascii="Microsoft JhengHei" w:eastAsia="Microsoft JhengHei" w:hAnsi="Microsoft JhengHei"/>
          <w:b/>
          <w:bCs/>
          <w:noProof/>
          <w:kern w:val="0"/>
        </w:rPr>
        <mc:AlternateContent>
          <mc:Choice Requires="wps">
            <w:drawing>
              <wp:anchor distT="0" distB="0" distL="114300" distR="114300" simplePos="0" relativeHeight="251727360" behindDoc="0" locked="0" layoutInCell="1" allowOverlap="1" wp14:anchorId="28655C7B" wp14:editId="75A0C86C">
                <wp:simplePos x="0" y="0"/>
                <wp:positionH relativeFrom="margin">
                  <wp:align>right</wp:align>
                </wp:positionH>
                <wp:positionV relativeFrom="paragraph">
                  <wp:posOffset>319405</wp:posOffset>
                </wp:positionV>
                <wp:extent cx="5263515" cy="2844800"/>
                <wp:effectExtent l="0" t="0" r="13335" b="12700"/>
                <wp:wrapTopAndBottom/>
                <wp:docPr id="44045" name="文字方塊 44045"/>
                <wp:cNvGraphicFramePr/>
                <a:graphic xmlns:a="http://schemas.openxmlformats.org/drawingml/2006/main">
                  <a:graphicData uri="http://schemas.microsoft.com/office/word/2010/wordprocessingShape">
                    <wps:wsp>
                      <wps:cNvSpPr txBox="1"/>
                      <wps:spPr>
                        <a:xfrm>
                          <a:off x="0" y="0"/>
                          <a:ext cx="5263515" cy="2844800"/>
                        </a:xfrm>
                        <a:prstGeom prst="rect">
                          <a:avLst/>
                        </a:prstGeom>
                        <a:blipFill>
                          <a:blip r:embed="rId33"/>
                          <a:tile tx="0" ty="0" sx="100000" sy="100000" flip="none" algn="tl"/>
                        </a:blipFill>
                        <a:ln w="6350">
                          <a:solidFill>
                            <a:prstClr val="black"/>
                          </a:solidFill>
                        </a:ln>
                      </wps:spPr>
                      <wps:txbx>
                        <w:txbxContent>
                          <w:p w14:paraId="616ECA1C" w14:textId="77777777" w:rsidR="00F6266B" w:rsidRPr="0030588F" w:rsidRDefault="00F6266B" w:rsidP="002F08EC">
                            <w:pPr>
                              <w:snapToGrid w:val="0"/>
                              <w:rPr>
                                <w:rFonts w:ascii="Microsoft JhengHei" w:eastAsia="Microsoft JhengHei" w:hAnsi="Microsoft JhengHei"/>
                                <w:b/>
                              </w:rPr>
                            </w:pPr>
                            <w:r w:rsidRPr="0030588F">
                              <w:rPr>
                                <w:rFonts w:ascii="Microsoft JhengHei" w:eastAsia="Microsoft JhengHei" w:hAnsi="Microsoft JhengHei"/>
                                <w:b/>
                              </w:rPr>
                              <w:t>《基本法》</w:t>
                            </w:r>
                            <w:r w:rsidRPr="0030588F">
                              <w:rPr>
                                <w:rFonts w:ascii="Microsoft JhengHei" w:eastAsia="Microsoft JhengHei" w:hAnsi="Microsoft JhengHei" w:hint="eastAsia"/>
                                <w:b/>
                              </w:rPr>
                              <w:t xml:space="preserve"> </w:t>
                            </w:r>
                          </w:p>
                          <w:p w14:paraId="724C713B" w14:textId="77777777" w:rsidR="00F6266B" w:rsidRPr="0030588F" w:rsidRDefault="00F6266B" w:rsidP="002F08EC">
                            <w:pPr>
                              <w:snapToGrid w:val="0"/>
                              <w:ind w:left="0" w:firstLine="0"/>
                              <w:jc w:val="both"/>
                              <w:rPr>
                                <w:rFonts w:ascii="Microsoft JhengHei" w:eastAsia="Microsoft JhengHei" w:hAnsi="Microsoft JhengHei"/>
                                <w:b/>
                              </w:rPr>
                            </w:pPr>
                            <w:r w:rsidRPr="0030588F">
                              <w:rPr>
                                <w:rFonts w:ascii="Microsoft JhengHei" w:eastAsia="Microsoft JhengHei" w:hAnsi="Microsoft JhengHei" w:hint="eastAsia"/>
                                <w:b/>
                              </w:rPr>
                              <w:t>第二章：中央和香港特別行政區的關係</w:t>
                            </w:r>
                          </w:p>
                          <w:p w14:paraId="79A0D533" w14:textId="77777777" w:rsidR="00F6266B" w:rsidRPr="0030588F" w:rsidRDefault="00F6266B" w:rsidP="002F08EC">
                            <w:pPr>
                              <w:snapToGrid w:val="0"/>
                              <w:ind w:left="0" w:firstLine="0"/>
                              <w:jc w:val="both"/>
                              <w:rPr>
                                <w:rFonts w:ascii="Microsoft JhengHei" w:eastAsia="Microsoft JhengHei" w:hAnsi="Microsoft JhengHei"/>
                              </w:rPr>
                            </w:pPr>
                            <w:r w:rsidRPr="0030588F">
                              <w:rPr>
                                <w:rFonts w:ascii="Microsoft JhengHei" w:eastAsia="Microsoft JhengHei" w:hAnsi="Microsoft JhengHei" w:hint="eastAsia"/>
                              </w:rPr>
                              <w:t>第十九條</w:t>
                            </w:r>
                          </w:p>
                          <w:p w14:paraId="2A1FED9B" w14:textId="77777777" w:rsidR="00F6266B" w:rsidRPr="0030588F" w:rsidRDefault="00F6266B" w:rsidP="002F08EC">
                            <w:pPr>
                              <w:snapToGrid w:val="0"/>
                              <w:ind w:left="0" w:firstLine="0"/>
                              <w:jc w:val="both"/>
                              <w:rPr>
                                <w:rFonts w:ascii="Microsoft JhengHei" w:eastAsia="Microsoft JhengHei" w:hAnsi="Microsoft JhengHei"/>
                              </w:rPr>
                            </w:pPr>
                            <w:r w:rsidRPr="0030588F">
                              <w:rPr>
                                <w:rFonts w:ascii="Microsoft JhengHei" w:eastAsia="Microsoft JhengHei" w:hAnsi="Microsoft JhengHei" w:hint="eastAsia"/>
                              </w:rPr>
                              <w:t>香港特別行政區享有獨立的司法權和終審權。</w:t>
                            </w:r>
                          </w:p>
                          <w:p w14:paraId="25EB1253" w14:textId="77777777" w:rsidR="00F6266B" w:rsidRPr="0030588F" w:rsidRDefault="00F6266B" w:rsidP="002F08EC">
                            <w:pPr>
                              <w:snapToGrid w:val="0"/>
                              <w:ind w:left="0" w:firstLine="0"/>
                              <w:jc w:val="both"/>
                              <w:rPr>
                                <w:rFonts w:ascii="Microsoft JhengHei" w:eastAsia="Microsoft JhengHei" w:hAnsi="Microsoft JhengHei"/>
                              </w:rPr>
                            </w:pPr>
                            <w:r w:rsidRPr="0030588F">
                              <w:rPr>
                                <w:rFonts w:ascii="Microsoft JhengHei" w:eastAsia="Microsoft JhengHei" w:hAnsi="Microsoft JhengHei" w:hint="eastAsia"/>
                              </w:rPr>
                              <w:t>香港特別行政區法院除繼續保持香港原有法律制度和原則對法院審判權所作的限制外，對香港特別行政區所有的案件均有審判權。</w:t>
                            </w:r>
                          </w:p>
                          <w:p w14:paraId="462ACAC6" w14:textId="77777777" w:rsidR="00F6266B" w:rsidRPr="0030588F" w:rsidRDefault="00F6266B" w:rsidP="002F08EC">
                            <w:pPr>
                              <w:snapToGrid w:val="0"/>
                              <w:ind w:left="0" w:firstLine="0"/>
                              <w:jc w:val="both"/>
                              <w:rPr>
                                <w:rFonts w:ascii="Microsoft JhengHei" w:eastAsia="Microsoft JhengHei" w:hAnsi="Microsoft JhengHei"/>
                              </w:rPr>
                            </w:pPr>
                            <w:r w:rsidRPr="0030588F">
                              <w:rPr>
                                <w:rFonts w:ascii="Microsoft JhengHei" w:eastAsia="Microsoft JhengHei" w:hAnsi="Microsoft JhengHei" w:hint="eastAsia"/>
                              </w:rPr>
                              <w:t>香港特別行政區法院對國防、外交等國家行為無管轄權。香港特別行政區法院在審理案件中遇有涉及國防、外交等國家行為的事實問題，應取得行政長官就該等問題發出的證明文件，上述文件對法院有約束力。行政長官在發出證明文件前，須取得中央人民政府的證明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55C7B" id="文字方塊 44045" o:spid="_x0000_s1230" type="#_x0000_t202" style="position:absolute;margin-left:363.25pt;margin-top:25.15pt;width:414.45pt;height:224pt;z-index:251727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LIa6wAgAASAUAAA4AAABkcnMvZTJvRG9jLnhtbKxUUW4TMRD9R+IO&#10;lv/pbkJSyqqbKrQqqlS1lVrUb8frzVp4bWM72S0XQOIA5ZsDcAAO1J6DZydpooKEhMjHZuwZz/i9&#10;eePDo75VZCmcl0aXdLCXUyI0N5XU85J+uDl9dUCJD0xXTBktSnonPD2avHxx2NlCDE1jVCUcQRLt&#10;i86WtAnBFlnmeSNa5veMFRrO2riWBSzdPKsc65C9Vdkwz/ezzrjKOsOF99g9WTnpJOWva8HDZV17&#10;EYgqKe4W0tel7yx+s8khK+aO2Uby9TXYP9yiZVKj6FOqExYYWTj5W6pWcme8qcMeN21m6lpykTAA&#10;zSB/hua6YVYkLCDH2yea/P9Lyy+WV47IqqSjUT4aU6JZizY93n95+PHt8f7nw/evZOUBU531BQ5c&#10;WxwJ/TvTo+ORwbjvsRkJ6GvXxn9AI/CD87snnkUfCMfmeLj/ejxAMQ7f8GA0OshTJ7Ltcet8eC9M&#10;S6JRUodGJn7Z8twHlEToJiRWmylpT6VSG3tNFRr9d0GtmnBi+KIVOqxU5YRiAZL2jbSeEleIdiZA&#10;kjurEmJWBKkESEgIQ4JIfOQjjz9oHlsbu8blSqqhf0qYmmNOgoq0AcPuvZUmXUnBTJ6QeqNktcEU&#10;sR4rR5YMOp4pxj+uE+xEIZ3SyLrtRrRCP+tTfwejxHHcm5nqDi10ZjUO3vJTiQLnzIcr5qB/AMBM&#10;h0t8amVwK7O2KGmM+/yn/RgPtuGlpMM8ldR/WjAHyOpMQ7BvB5ARBjAtRuM3Qyzcrme269GL9tgA&#10;6gBMWp7MGB/UxqydaW8x+tNYFS6mOWqD2Y15HFZTjqeDi+k0BWHkLAvn+trymDqKJRJ7098yZ9dK&#10;CxDphdlMHiueCW4VG09qM10EU8ukxi2r6wZgXFOD109LfA921ylq+wBOfgEAAP//AwBQSwMECgAA&#10;AAAAAAAhAG7U+z8/DAAAPwwAABUAAABkcnMvbWVkaWEvaW1hZ2UxLmpwZWf/2P/gABBKRklGAAEB&#10;AQBLAEsAAP/jAw5NU08gUGFsZXR0ZSCjzf6q1/yv3vqzzvy21/y35Pm36vi83vu/2PvBzPnB0vvG&#10;2PvH3frH4frH5frH6/rN2PrQzPXQ0/jS5PrS7PvT3frT4frU2Pnb2Pje3/nf6vri5Pnj0vTky/Do&#10;2Pbp3/edyf6fy/6fz/6h2fui3vqkz/6k1Pylyv6lzP6oz/6o2fup3vqp4/iq1f2t0P6t6Peuzf2u&#10;1P2u1v2u2f2u3fuu4Pqu7Paw5Pmx0P2zyvuz2vyz3Puz4Pq01f202P214/q15fm16Pi2zfy23fu2&#10;4Pu30Py37Pe41fy42fy63Py63vq63/u64fu74/q75fq76Pm80vy82vy9yPa91fy91/y92fu96/i9&#10;7/i+y/u+zvu+0/y+4Pq/3Pu/3vu/5Pq/5/nA0frB1vnB1v7B2fvB2/vC3PrC3vvC4PvC4vrC5PvD&#10;0frD0/vEzvnE2frE2/vE5vrE6frFyPTFy/nF4frG1fjG1vzG1/vG3PrG3vzG5PvHzvjH0frH0/nH&#10;2fvH7PrH7vrH8vnI2vvI4PvI4vrK3PrK3vrK5PjK5P3K5vjK5v3K6PrK6frLzvfL0fnL1PrL1vrL&#10;2PvL2vrL4frO1PnO1vjO2PnO2vrO3ffO3fzO4PrPzvfP0vjP4/jP4/3P6PrQxu/QyfPQy/bQ4frQ&#10;5vvQ6vvQ7PvR4PrS2vbS3ffS3f3S7/rT1PnT1vzT2PzT5PrT8/rUzvLUz/rU0ffU1vXU1/bU2vzU&#10;5vrU6PvV3ffV3fzV4/rV5frV6vvV7PvW1PfW2vbW4PrW4fnY3ffY3fzZ4frazvXa0ffa1Pfa1vja&#10;1/ja2vja4/ra5fra5/va6fra7Pva8Pvb4Prc3ffc3fzdx+/dy/Ld1/fd2vbd2vvd4fre1ffe4/re&#10;5frf0fXf1PbgzvPg3fXg3fvg3/jg4fng5/rg7Pvj1vXj1/bj2vfj3fjj4/rk0/Tk5fnlzvHl3/jl&#10;4fnm3fbnyO3o1vXo2vfo6/rp5Pnp5/nq3ffq4fjuzu/u0vHu3/fw2PTxyOrx5Pj03/X/2wBDAAsI&#10;CAoIBwsKCQoNDAsNERwSEQ8PESIZGhQcKSQrKigkJyctMkA3LTA9MCcnOEw5PUNFSElIKzZPVU5G&#10;VEBHSEX/2wBDAQwNDREPESESEiFFLicuRUVFRUVFRUVFRUVFRUVFRUVFRUVFRUVFRUVFRUVFRUVF&#10;RUVFRUVFRUVFRUVFRUVFRUX/wAARCACAAIADASIAAhEBAxEB/8QAGAABAQEBAQAAAAAAAAAAAAAA&#10;AgMBAAf/xAAsEAEAAgICAgIBAwMEAwAAAAABAhEAIRIxA0EiUWETMnGBobFCUpHBYtHw/8QAGAEB&#10;AQEBAQAAAAAAAAAAAAAAAQIAAwT/xAAfEQADAAIDAAMBAAAAAAAAAAAAAREhMQISQSJRYXH/2gAM&#10;AwEAAhEDEQA/APRIEBK1J+8HlDkI/IxR8URk2pJ+8EpRfH7saVN57PajhKsk4jKVvZjlHloHXdud&#10;GS3Ro7cwislr4u3KbJ41YQnjF4olBWtZQeMh7rsMOpRujAzCZF2yR13kSnXmlL9DlFFlE77szvJX&#10;G6vluvzlOHx+Tb+cwSEld3tDCkPWTo1+naVRQuS8grFBDvvWUb3xrj69VmcrnSqP1imSuNXyIyLi&#10;IoXq8r40JWxOqWszzRGipL/ND+cUl41YP2Y3BXXNRDy3bSudD4zt2vr6ykPHLryBZ3XrN4/JbVj6&#10;+se3hXRLKOlw5CMv3evWNKLbrrvbky+Kyd1Y5z45tVIo95MFuKL0M2QaUPT95nI4yapfvKEhiW16&#10;XOfHGdNh77yiHnR0JVA5d+3FCUZXScE1nA0gH5twRiE6iOi+tH1hKUsNIrIosWuuslOLB1x5X19m&#10;WjP4f8tBglxiVJWJ2uCK5uIMT9wuvqs7yWRq73pxy6Kq17MM7ZEQ7Nua05tVZDpso1/nMNT1dvTn&#10;fpxC/wBvH84obLXk97x0PVLR0/HqK+SvqnHxvd9dYJeQDjLUXWGUyJvs1/P5rMk2blyScKSWBb2m&#10;lwM5jet716ylRlEEOIf1w+T5Kda0Zkbk/TPG7myF9P4zJeRj5H9ONhpXrKVxpL11+cLY9AZjN0p5&#10;C6I+n9vpwpwYstR6qscG+raesHkjKSW/LJT8FL0mEuT7Bf6Yoy5eMFsfrBIY/t7dlfjESIx0aXbf&#10;WWTxdedGR+G46p95g3BUJNJrpzb5qVo6leYnHqRRtrvBF849Djco87oDs94/HJlGmKS9XioBIne3&#10;MZMBYxaO/d5OyE2nkmn6xxlF4n495kY8D49OUZe1Ql1+MDHmutOlcQSS3swnJBTXf3k5R+S8eV90&#10;ZXhUaZHy0XhXiVTWKf0PVTIeruhidOdAmKsgqt44ij0ydN5zBdq1H1feNJ6+i8QybSr/ABTlZRrV&#10;XGt5KLxSLq+zOh5FlIrfrIjeSllZB44kQS6NiYoSZ2uzoynEhEV79/WT7FhLkd/VY7HENl44y3rX&#10;98BDlKiTroc5gy4goH0ZSEK8vyk6L31jpbCLFQQ4o8dujWL4xqWuVbv1m+SXCJQMb23VZDzBJo0O&#10;yvvBZJd2Vmy5DFTfeb84HYGHxFWui8as/wB/3m/DNcmqCfllKJXv049Dx2a/+rBOPGKyPeqcEK4g&#10;Xf24zGBrUDGUrkSklujHKTDjUlfd+s74ylTtNqObUZ0yi0v1izcX1cMfJ8eq/wAYtMfl09feJjDU&#10;OP8AGv8AOSkM48R+7fpyUqU+SX9FDiRZWr0OGXFP5xqPjjd3VV95h4ilP4qusTTBTyBIBU+t94eS&#10;fEWkfV4eEiTJ11u/7ZjPkvE98afeaHNL0XN21bHQfWb+p1GVReN39ZipysCP2uYASKjr695i2+TU&#10;hSHEHkNS2fjNBlNOVH0d5GfzmSjOjqusoSsu/knWDRrHhHMakIaHdf5zPHKT5GNVq9ZpJilhXaL/&#10;AIzpUqpWtyNXmMrTGcY8Yy2/QdGdwNypE3X3k/IHKT1Se6v6yo1C+N/g9460KV2SuPNURrZX3+c1&#10;eFdvq/vF5G4/JrX+nMl46Nbl6/H8Ygss2VeTwnXydHS4eEuo1+bxsSPjo9fR1gJ8vJEi096My/CW&#10;naFhTxe7feOEm+S+/vvFPlB1u/ZnAqi3/TAXWqd5G6iPxO9YJP6cYxBsLLO8osZXRd+1wz3H9pLM&#10;mBqXCvQWyvvJp+n7HegxwiM16ei86Xio/wBz337zJzB3zyyGCMeUo79GbCPGLf3YL04CLKEmaUnf&#10;1jRIkXi2+zvGHJ7Nis5LIqNXbmVIlIflvqvWdF4qSf3d37frGPzZaGqw0bagJIy2ar37zicoTFIt&#10;dH1ncB1ezvXeDciUvJFEfTWKNYqykUZddtu+sENLUt9h9Z0ZSbSq/wC82LJKnWsxG9FElo/pg/Sj&#10;CXIbQ95vjSS619VhkUtyK0VhoqFDkQIuz76xEtUfxvIxkr8UD7MbJWyQB/czQHJgMY0bL9uOqOXW&#10;s2/hFK/H1hm9X/xk7Ol9RxO03tNa0Z360RRj2Uh95CM2SF0fWWeKmrt9feU1MMOzaqYWVDGVh/uX&#10;KRKiybaweSJ5GTfxr69ZikSJsDqnGVE2POhyjzgEAjvZLMhOK1L9/wCPbeYPyZmh2id5pK57W3df&#10;jN4a5On5X9QBCXu3O7hSJbV95nDlvl8noe858YSpL49F5sA2/AVwktVrFDz2BrZpfvKyi7U/OQfG&#10;BVipQ/8AeCj2VXqD8cmBylxjvdHebMjKKfnf5yLBjTJPw5V8b5OKSuLi5s1mDvGx8ZKSUOrfeGXG&#10;YBf/AItY5R0Rb16M6cYrcpUfX1ghbRnIjUDt311mCW2a9t7zbUgxRA3mnxPmhu/4zHJLAWDPUSxP&#10;XZm8SmNn8ZpKPO6RTTgRv3E667zHTSOGXJjXr++UnCMYcu2utZI7PkUd1inBvlqq3m9IbgULZRnv&#10;KSapo5XSn3k+MY8oR7+j7ynFjKKRS9d4thHs18f6gXEocERl5JXsh1m+Ob+q3fyKC8X6hApL/l3h&#10;lYM4FlFg/Ye7cRCBStxfvFEJRpAj/bCTRqMRBuq6zfw6KPYQGMiCd/XWJ/U8UI1Srr/3gVmPRIaK&#10;aykWFcu07DBlfgGaz617/nDxQ0NHY5ViIBfH8ZnmjziSiXpKxXJWEtfE/9lQSwMEFAAGAAgAAAAh&#10;AL9OqH3eAAAABwEAAA8AAABkcnMvZG93bnJldi54bWxMj0FLw0AUhO+C/2F5gje7m9ZIGvNStOBB&#10;BMEoSG/b7Gs2mH0bsts2/nvXkx6HGWa+qTazG8SJptB7RsgWCgRx603PHcLH+9NNASJEzUYPngnh&#10;mwJs6suLSpfGn/mNTk3sRCrhUGoEG+NYShlaS06HhR+Jk3fwk9MxyamTZtLnVO4GuVTqTjrdc1qw&#10;eqStpfarOTqEIA+Z+nzZ7h5Dls/PNo5587pDvL6aH+5BRJrjXxh+8RM61Ilp749sghgQ0pGIkKsV&#10;iOQWy2INYo9wuy5WIOtK/uev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44shrrACAABIBQAADgAAAAAAAAAAAAAAAAA8AgAAZHJzL2Uyb0RvYy54bWxQSwECLQAK&#10;AAAAAAAAACEAbtT7Pz8MAAA/DAAAFQAAAAAAAAAAAAAAAAAYBQAAZHJzL21lZGlhL2ltYWdlMS5q&#10;cGVnUEsBAi0AFAAGAAgAAAAhAL9OqH3eAAAABwEAAA8AAAAAAAAAAAAAAAAAihEAAGRycy9kb3du&#10;cmV2LnhtbFBLAQItABQABgAIAAAAIQBYYLMbugAAACIBAAAZAAAAAAAAAAAAAAAAAJUSAABkcnMv&#10;X3JlbHMvZTJvRG9jLnhtbC5yZWxzUEsFBgAAAAAGAAYAfQEAAIYTAAAAAA==&#10;" strokeweight=".5pt">
                <v:fill r:id="rId34" o:title="" recolor="t" rotate="t" type="tile"/>
                <v:textbox>
                  <w:txbxContent>
                    <w:p w14:paraId="616ECA1C" w14:textId="77777777" w:rsidR="00F6266B" w:rsidRPr="0030588F" w:rsidRDefault="00F6266B" w:rsidP="002F08EC">
                      <w:pPr>
                        <w:snapToGrid w:val="0"/>
                        <w:rPr>
                          <w:rFonts w:ascii="Microsoft JhengHei" w:eastAsia="Microsoft JhengHei" w:hAnsi="Microsoft JhengHei"/>
                          <w:b/>
                        </w:rPr>
                      </w:pPr>
                      <w:r w:rsidRPr="0030588F">
                        <w:rPr>
                          <w:rFonts w:ascii="Microsoft JhengHei" w:eastAsia="Microsoft JhengHei" w:hAnsi="Microsoft JhengHei"/>
                          <w:b/>
                        </w:rPr>
                        <w:t>《基本法》</w:t>
                      </w:r>
                      <w:r w:rsidRPr="0030588F">
                        <w:rPr>
                          <w:rFonts w:ascii="Microsoft JhengHei" w:eastAsia="Microsoft JhengHei" w:hAnsi="Microsoft JhengHei" w:hint="eastAsia"/>
                          <w:b/>
                        </w:rPr>
                        <w:t xml:space="preserve"> </w:t>
                      </w:r>
                    </w:p>
                    <w:p w14:paraId="724C713B" w14:textId="77777777" w:rsidR="00F6266B" w:rsidRPr="0030588F" w:rsidRDefault="00F6266B" w:rsidP="002F08EC">
                      <w:pPr>
                        <w:snapToGrid w:val="0"/>
                        <w:ind w:left="0" w:firstLine="0"/>
                        <w:jc w:val="both"/>
                        <w:rPr>
                          <w:rFonts w:ascii="Microsoft JhengHei" w:eastAsia="Microsoft JhengHei" w:hAnsi="Microsoft JhengHei"/>
                          <w:b/>
                        </w:rPr>
                      </w:pPr>
                      <w:r w:rsidRPr="0030588F">
                        <w:rPr>
                          <w:rFonts w:ascii="Microsoft JhengHei" w:eastAsia="Microsoft JhengHei" w:hAnsi="Microsoft JhengHei" w:hint="eastAsia"/>
                          <w:b/>
                        </w:rPr>
                        <w:t>第二章：中央和香港特別行政區的關係</w:t>
                      </w:r>
                    </w:p>
                    <w:p w14:paraId="79A0D533" w14:textId="77777777" w:rsidR="00F6266B" w:rsidRPr="0030588F" w:rsidRDefault="00F6266B" w:rsidP="002F08EC">
                      <w:pPr>
                        <w:snapToGrid w:val="0"/>
                        <w:ind w:left="0" w:firstLine="0"/>
                        <w:jc w:val="both"/>
                        <w:rPr>
                          <w:rFonts w:ascii="Microsoft JhengHei" w:eastAsia="Microsoft JhengHei" w:hAnsi="Microsoft JhengHei"/>
                        </w:rPr>
                      </w:pPr>
                      <w:r w:rsidRPr="0030588F">
                        <w:rPr>
                          <w:rFonts w:ascii="Microsoft JhengHei" w:eastAsia="Microsoft JhengHei" w:hAnsi="Microsoft JhengHei" w:hint="eastAsia"/>
                        </w:rPr>
                        <w:t>第十九條</w:t>
                      </w:r>
                    </w:p>
                    <w:p w14:paraId="2A1FED9B" w14:textId="77777777" w:rsidR="00F6266B" w:rsidRPr="0030588F" w:rsidRDefault="00F6266B" w:rsidP="002F08EC">
                      <w:pPr>
                        <w:snapToGrid w:val="0"/>
                        <w:ind w:left="0" w:firstLine="0"/>
                        <w:jc w:val="both"/>
                        <w:rPr>
                          <w:rFonts w:ascii="Microsoft JhengHei" w:eastAsia="Microsoft JhengHei" w:hAnsi="Microsoft JhengHei"/>
                        </w:rPr>
                      </w:pPr>
                      <w:r w:rsidRPr="0030588F">
                        <w:rPr>
                          <w:rFonts w:ascii="Microsoft JhengHei" w:eastAsia="Microsoft JhengHei" w:hAnsi="Microsoft JhengHei" w:hint="eastAsia"/>
                        </w:rPr>
                        <w:t>香港特別行政區享有獨立的司法權和終審權。</w:t>
                      </w:r>
                    </w:p>
                    <w:p w14:paraId="25EB1253" w14:textId="77777777" w:rsidR="00F6266B" w:rsidRPr="0030588F" w:rsidRDefault="00F6266B" w:rsidP="002F08EC">
                      <w:pPr>
                        <w:snapToGrid w:val="0"/>
                        <w:ind w:left="0" w:firstLine="0"/>
                        <w:jc w:val="both"/>
                        <w:rPr>
                          <w:rFonts w:ascii="Microsoft JhengHei" w:eastAsia="Microsoft JhengHei" w:hAnsi="Microsoft JhengHei"/>
                        </w:rPr>
                      </w:pPr>
                      <w:r w:rsidRPr="0030588F">
                        <w:rPr>
                          <w:rFonts w:ascii="Microsoft JhengHei" w:eastAsia="Microsoft JhengHei" w:hAnsi="Microsoft JhengHei" w:hint="eastAsia"/>
                        </w:rPr>
                        <w:t>香港特別行政區法院除繼續保持香港原有法律制度和原則對法院審判權所作的限制外，對香港特別行政區所有的案件均有審判權。</w:t>
                      </w:r>
                    </w:p>
                    <w:p w14:paraId="462ACAC6" w14:textId="77777777" w:rsidR="00F6266B" w:rsidRPr="0030588F" w:rsidRDefault="00F6266B" w:rsidP="002F08EC">
                      <w:pPr>
                        <w:snapToGrid w:val="0"/>
                        <w:ind w:left="0" w:firstLine="0"/>
                        <w:jc w:val="both"/>
                        <w:rPr>
                          <w:rFonts w:ascii="Microsoft JhengHei" w:eastAsia="Microsoft JhengHei" w:hAnsi="Microsoft JhengHei"/>
                        </w:rPr>
                      </w:pPr>
                      <w:r w:rsidRPr="0030588F">
                        <w:rPr>
                          <w:rFonts w:ascii="Microsoft JhengHei" w:eastAsia="Microsoft JhengHei" w:hAnsi="Microsoft JhengHei" w:hint="eastAsia"/>
                        </w:rPr>
                        <w:t>香港特別行政區法院對國防、外交等國家行為無管轄權。香港特別行政區法院在審理案件中遇有涉及國防、外交等國家行為的事實問題，應取得行政長官就該等問題發出的證明文件，上述文件對法院有約束力。行政長官在發出證明文件前，須取得中央人民政府的證明書。</w:t>
                      </w:r>
                    </w:p>
                  </w:txbxContent>
                </v:textbox>
                <w10:wrap type="topAndBottom" anchorx="margin"/>
              </v:shape>
            </w:pict>
          </mc:Fallback>
        </mc:AlternateContent>
      </w:r>
      <w:r w:rsidR="00A4717C" w:rsidRPr="0030588F">
        <w:rPr>
          <w:rFonts w:ascii="Microsoft JhengHei" w:eastAsia="Microsoft JhengHei" w:hAnsi="Microsoft JhengHei" w:hint="eastAsia"/>
          <w:b/>
          <w:lang w:eastAsia="zh-HK"/>
        </w:rPr>
        <w:t>資料一</w:t>
      </w:r>
    </w:p>
    <w:p w14:paraId="18A1D999" w14:textId="24620D8B" w:rsidR="00A4717C" w:rsidRPr="008618C6" w:rsidRDefault="00A4717C" w:rsidP="00A4717C">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基本法</w:t>
      </w:r>
      <w:r>
        <w:rPr>
          <w:rFonts w:eastAsiaTheme="minorEastAsia" w:hint="eastAsia"/>
          <w:sz w:val="22"/>
        </w:rPr>
        <w:t>&gt;</w:t>
      </w:r>
      <w:r>
        <w:rPr>
          <w:rFonts w:eastAsiaTheme="minorEastAsia" w:hint="eastAsia"/>
          <w:sz w:val="22"/>
          <w:lang w:eastAsia="zh-HK"/>
        </w:rPr>
        <w:t>第二章</w:t>
      </w:r>
      <w:r>
        <w:rPr>
          <w:rFonts w:eastAsiaTheme="minorEastAsia" w:hint="eastAsia"/>
          <w:sz w:val="22"/>
        </w:rPr>
        <w:t>，</w:t>
      </w:r>
      <w:r w:rsidR="007C1ADC">
        <w:rPr>
          <w:sz w:val="22"/>
        </w:rPr>
        <w:fldChar w:fldCharType="begin"/>
      </w:r>
      <w:r w:rsidR="007C1ADC">
        <w:rPr>
          <w:sz w:val="22"/>
        </w:rPr>
        <w:instrText xml:space="preserve"> HYPERLINK "https://www.basiclaw.gov.hk/tc/basiclaw/chapter2.html" </w:instrText>
      </w:r>
      <w:r w:rsidR="007C1ADC">
        <w:rPr>
          <w:sz w:val="22"/>
        </w:rPr>
        <w:fldChar w:fldCharType="separate"/>
      </w:r>
      <w:r w:rsidRPr="007C1ADC">
        <w:rPr>
          <w:rStyle w:val="ac"/>
          <w:sz w:val="22"/>
        </w:rPr>
        <w:t>https://www.basiclaw.gov.hk/tc/basiclaw/chapter2.html</w:t>
      </w:r>
      <w:r w:rsidR="007C1ADC">
        <w:rPr>
          <w:sz w:val="22"/>
        </w:rPr>
        <w:fldChar w:fldCharType="end"/>
      </w:r>
    </w:p>
    <w:p w14:paraId="14257D41" w14:textId="77777777" w:rsidR="00A4717C" w:rsidRDefault="00A4717C" w:rsidP="00A4717C">
      <w:pPr>
        <w:ind w:left="0" w:firstLine="0"/>
        <w:rPr>
          <w:rFonts w:eastAsiaTheme="minorEastAsia"/>
          <w:color w:val="404040"/>
          <w:shd w:val="clear" w:color="auto" w:fill="FFFFFF"/>
        </w:rPr>
      </w:pPr>
    </w:p>
    <w:p w14:paraId="7D42E2B4" w14:textId="66DC697A" w:rsidR="00A4717C" w:rsidRPr="00EE1CE4" w:rsidRDefault="00EE1CE4" w:rsidP="00A4717C">
      <w:pPr>
        <w:ind w:left="0" w:firstLine="0"/>
        <w:rPr>
          <w:rFonts w:ascii="Microsoft JhengHei" w:eastAsia="Microsoft JhengHei" w:hAnsi="Microsoft JhengHei"/>
          <w:b/>
        </w:rPr>
      </w:pPr>
      <w:r w:rsidRPr="00EE1CE4">
        <w:rPr>
          <w:rFonts w:ascii="Microsoft JhengHei" w:eastAsia="Microsoft JhengHei" w:hAnsi="Microsoft JhengHei"/>
          <w:b/>
          <w:noProof/>
          <w:color w:val="000000" w:themeColor="text1"/>
        </w:rPr>
        <mc:AlternateContent>
          <mc:Choice Requires="wps">
            <w:drawing>
              <wp:anchor distT="0" distB="0" distL="114300" distR="114300" simplePos="0" relativeHeight="251728384" behindDoc="0" locked="0" layoutInCell="1" allowOverlap="1" wp14:anchorId="487BE3B3" wp14:editId="3435E0CE">
                <wp:simplePos x="0" y="0"/>
                <wp:positionH relativeFrom="margin">
                  <wp:align>right</wp:align>
                </wp:positionH>
                <wp:positionV relativeFrom="paragraph">
                  <wp:posOffset>347980</wp:posOffset>
                </wp:positionV>
                <wp:extent cx="5255260" cy="2703195"/>
                <wp:effectExtent l="0" t="0" r="21590" b="20955"/>
                <wp:wrapTopAndBottom/>
                <wp:docPr id="44055" name="文字方塊 44055"/>
                <wp:cNvGraphicFramePr/>
                <a:graphic xmlns:a="http://schemas.openxmlformats.org/drawingml/2006/main">
                  <a:graphicData uri="http://schemas.microsoft.com/office/word/2010/wordprocessingShape">
                    <wps:wsp>
                      <wps:cNvSpPr txBox="1"/>
                      <wps:spPr>
                        <a:xfrm>
                          <a:off x="0" y="0"/>
                          <a:ext cx="5255564" cy="2703195"/>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72B1F8D9" w14:textId="77777777" w:rsidR="00F6266B" w:rsidRPr="00EE1CE4" w:rsidRDefault="00F6266B" w:rsidP="00A4717C">
                            <w:pPr>
                              <w:snapToGrid w:val="0"/>
                              <w:spacing w:before="120" w:line="276" w:lineRule="auto"/>
                              <w:ind w:left="0" w:firstLine="0"/>
                              <w:jc w:val="both"/>
                              <w:rPr>
                                <w:rFonts w:ascii="Microsoft JhengHei" w:eastAsia="Microsoft JhengHei" w:hAnsi="Microsoft JhengHei"/>
                              </w:rPr>
                            </w:pPr>
                            <w:r w:rsidRPr="00EE1CE4">
                              <w:rPr>
                                <w:rFonts w:ascii="Microsoft JhengHei" w:eastAsia="Microsoft JhengHei" w:hAnsi="Microsoft JhengHei" w:hint="eastAsia"/>
                              </w:rPr>
                              <w:t>最高國</w:t>
                            </w:r>
                            <w:r w:rsidRPr="00EE1CE4">
                              <w:rPr>
                                <w:rFonts w:ascii="Microsoft JhengHei" w:eastAsia="Microsoft JhengHei" w:hAnsi="Microsoft JhengHei"/>
                              </w:rPr>
                              <w:t>家</w:t>
                            </w:r>
                            <w:r w:rsidRPr="00EE1CE4">
                              <w:rPr>
                                <w:rFonts w:ascii="Microsoft JhengHei" w:eastAsia="Microsoft JhengHei" w:hAnsi="Microsoft JhengHei" w:hint="eastAsia"/>
                              </w:rPr>
                              <w:t>司法機關即</w:t>
                            </w:r>
                            <w:r w:rsidRPr="00EE1CE4">
                              <w:rPr>
                                <w:rFonts w:ascii="Microsoft JhengHei" w:eastAsia="Microsoft JhengHei" w:hAnsi="Microsoft JhengHei"/>
                              </w:rPr>
                              <w:t>最</w:t>
                            </w:r>
                            <w:r w:rsidRPr="00EE1CE4">
                              <w:rPr>
                                <w:rFonts w:ascii="Microsoft JhengHei" w:eastAsia="Microsoft JhengHei" w:hAnsi="Microsoft JhengHei" w:hint="eastAsia"/>
                              </w:rPr>
                              <w:t>高人民法院，</w:t>
                            </w:r>
                            <w:r w:rsidRPr="00EE1CE4">
                              <w:rPr>
                                <w:rFonts w:ascii="Microsoft JhengHei" w:eastAsia="Microsoft JhengHei" w:hAnsi="Microsoft JhengHei"/>
                              </w:rPr>
                              <w:t>最</w:t>
                            </w:r>
                            <w:r w:rsidRPr="00EE1CE4">
                              <w:rPr>
                                <w:rFonts w:ascii="Microsoft JhengHei" w:eastAsia="Microsoft JhengHei" w:hAnsi="Microsoft JhengHei" w:hint="eastAsia"/>
                              </w:rPr>
                              <w:t>高國</w:t>
                            </w:r>
                            <w:r w:rsidRPr="00EE1CE4">
                              <w:rPr>
                                <w:rFonts w:ascii="Microsoft JhengHei" w:eastAsia="Microsoft JhengHei" w:hAnsi="Microsoft JhengHei"/>
                              </w:rPr>
                              <w:t>家</w:t>
                            </w:r>
                            <w:r w:rsidRPr="00EE1CE4">
                              <w:rPr>
                                <w:rFonts w:ascii="Microsoft JhengHei" w:eastAsia="Microsoft JhengHei" w:hAnsi="Microsoft JhengHei" w:hint="eastAsia"/>
                              </w:rPr>
                              <w:t>法律監督機關即最高人民檢察院。</w:t>
                            </w:r>
                            <w:r w:rsidRPr="00EE1CE4">
                              <w:rPr>
                                <w:rFonts w:ascii="Microsoft JhengHei" w:eastAsia="Microsoft JhengHei" w:hAnsi="Microsoft JhengHei"/>
                              </w:rPr>
                              <w:t>根據</w:t>
                            </w:r>
                            <w:r w:rsidRPr="00EE1CE4">
                              <w:rPr>
                                <w:rFonts w:ascii="Microsoft JhengHei" w:eastAsia="Microsoft JhengHei" w:hAnsi="Microsoft JhengHei" w:hint="eastAsia"/>
                              </w:rPr>
                              <w:t>特區基本</w:t>
                            </w:r>
                            <w:r w:rsidRPr="00EE1CE4">
                              <w:rPr>
                                <w:rFonts w:ascii="Microsoft JhengHei" w:eastAsia="Microsoft JhengHei" w:hAnsi="Microsoft JhengHei"/>
                              </w:rPr>
                              <w:t>法</w:t>
                            </w:r>
                            <w:r w:rsidRPr="00EE1CE4">
                              <w:rPr>
                                <w:rFonts w:ascii="Microsoft JhengHei" w:eastAsia="Microsoft JhengHei" w:hAnsi="Microsoft JhengHei" w:hint="eastAsia"/>
                              </w:rPr>
                              <w:t>的規定，</w:t>
                            </w:r>
                            <w:r w:rsidRPr="00EE1CE4">
                              <w:rPr>
                                <w:rFonts w:ascii="Microsoft JhengHei" w:eastAsia="Microsoft JhengHei" w:hAnsi="Microsoft JhengHei"/>
                              </w:rPr>
                              <w:t>特</w:t>
                            </w:r>
                            <w:r w:rsidRPr="00EE1CE4">
                              <w:rPr>
                                <w:rFonts w:ascii="Microsoft JhengHei" w:eastAsia="Microsoft JhengHei" w:hAnsi="Microsoft JhengHei" w:hint="eastAsia"/>
                              </w:rPr>
                              <w:t>別行政區實行司法獨立，</w:t>
                            </w:r>
                            <w:r w:rsidRPr="00EE1CE4">
                              <w:rPr>
                                <w:rFonts w:ascii="Microsoft JhengHei" w:eastAsia="Microsoft JhengHei" w:hAnsi="Microsoft JhengHei"/>
                              </w:rPr>
                              <w:t>擁</w:t>
                            </w:r>
                            <w:r w:rsidRPr="00EE1CE4">
                              <w:rPr>
                                <w:rFonts w:ascii="Microsoft JhengHei" w:eastAsia="Microsoft JhengHei" w:hAnsi="Microsoft JhengHei" w:hint="eastAsia"/>
                              </w:rPr>
                              <w:t>有獨立</w:t>
                            </w:r>
                            <w:r w:rsidRPr="00EE1CE4">
                              <w:rPr>
                                <w:rFonts w:ascii="Microsoft JhengHei" w:eastAsia="Microsoft JhengHei" w:hAnsi="Microsoft JhengHei"/>
                              </w:rPr>
                              <w:t>的</w:t>
                            </w:r>
                            <w:r w:rsidRPr="00EE1CE4">
                              <w:rPr>
                                <w:rFonts w:ascii="Microsoft JhengHei" w:eastAsia="Microsoft JhengHei" w:hAnsi="Microsoft JhengHei" w:hint="eastAsia"/>
                              </w:rPr>
                              <w:t>司法權和終</w:t>
                            </w:r>
                            <w:r w:rsidRPr="00EE1CE4">
                              <w:rPr>
                                <w:rFonts w:ascii="Microsoft JhengHei" w:eastAsia="Microsoft JhengHei" w:hAnsi="Microsoft JhengHei"/>
                              </w:rPr>
                              <w:t>審</w:t>
                            </w:r>
                            <w:r w:rsidRPr="00EE1CE4">
                              <w:rPr>
                                <w:rFonts w:ascii="Microsoft JhengHei" w:eastAsia="Microsoft JhengHei" w:hAnsi="Microsoft JhengHei" w:hint="eastAsia"/>
                              </w:rPr>
                              <w:t>權，</w:t>
                            </w:r>
                            <w:r w:rsidRPr="00EE1CE4">
                              <w:rPr>
                                <w:rFonts w:ascii="Microsoft JhengHei" w:eastAsia="Microsoft JhengHei" w:hAnsi="Microsoft JhengHei"/>
                              </w:rPr>
                              <w:t>因此</w:t>
                            </w:r>
                            <w:r w:rsidRPr="00EE1CE4">
                              <w:rPr>
                                <w:rFonts w:ascii="Microsoft JhengHei" w:eastAsia="Microsoft JhengHei" w:hAnsi="Microsoft JhengHei" w:hint="eastAsia"/>
                              </w:rPr>
                              <w:t>中</w:t>
                            </w:r>
                            <w:r w:rsidRPr="00EE1CE4">
                              <w:rPr>
                                <w:rFonts w:ascii="Microsoft JhengHei" w:eastAsia="Microsoft JhengHei" w:hAnsi="Microsoft JhengHei"/>
                              </w:rPr>
                              <w:t>央</w:t>
                            </w:r>
                            <w:r w:rsidRPr="00EE1CE4">
                              <w:rPr>
                                <w:rFonts w:ascii="Microsoft JhengHei" w:eastAsia="Microsoft JhengHei" w:hAnsi="Microsoft JhengHei" w:hint="eastAsia"/>
                              </w:rPr>
                              <w:t>司法機關和法律監督機關與特別行政區的司法機關和政府法律部門</w:t>
                            </w:r>
                            <w:r w:rsidRPr="00EE1CE4">
                              <w:rPr>
                                <w:rFonts w:ascii="Microsoft JhengHei" w:eastAsia="Microsoft JhengHei" w:hAnsi="Microsoft JhengHei"/>
                              </w:rPr>
                              <w:t>之間</w:t>
                            </w:r>
                            <w:r w:rsidRPr="00EE1CE4">
                              <w:rPr>
                                <w:rFonts w:ascii="Microsoft JhengHei" w:eastAsia="Microsoft JhengHei" w:hAnsi="Microsoft JhengHei" w:hint="eastAsia"/>
                              </w:rPr>
                              <w:t>並無隸屬關係</w:t>
                            </w:r>
                            <w:r w:rsidRPr="00EE1CE4">
                              <w:rPr>
                                <w:rFonts w:ascii="Microsoft JhengHei" w:eastAsia="Microsoft JhengHei" w:hAnsi="Microsoft JhengHei"/>
                              </w:rPr>
                              <w:t>… …</w:t>
                            </w:r>
                            <w:r w:rsidRPr="00EE1CE4">
                              <w:rPr>
                                <w:rFonts w:ascii="Microsoft JhengHei" w:eastAsia="Microsoft JhengHei" w:hAnsi="Microsoft JhengHei" w:hint="eastAsia"/>
                              </w:rPr>
                              <w:t>（頁</w:t>
                            </w:r>
                            <w:r w:rsidRPr="00EE1CE4">
                              <w:rPr>
                                <w:rFonts w:ascii="Microsoft JhengHei" w:eastAsia="Microsoft JhengHei" w:hAnsi="Microsoft JhengHei"/>
                              </w:rPr>
                              <w:t>97</w:t>
                            </w:r>
                            <w:r w:rsidRPr="00EE1CE4">
                              <w:rPr>
                                <w:rFonts w:ascii="Microsoft JhengHei" w:eastAsia="Microsoft JhengHei" w:hAnsi="Microsoft JhengHei" w:hint="eastAsia"/>
                              </w:rPr>
                              <w:t>）</w:t>
                            </w:r>
                          </w:p>
                          <w:p w14:paraId="30A4A4C1" w14:textId="77777777" w:rsidR="00F6266B" w:rsidRPr="00EE1CE4" w:rsidRDefault="00F6266B" w:rsidP="00A4717C">
                            <w:pPr>
                              <w:snapToGrid w:val="0"/>
                              <w:spacing w:before="120" w:line="276" w:lineRule="auto"/>
                              <w:ind w:left="0" w:firstLine="0"/>
                              <w:jc w:val="both"/>
                              <w:rPr>
                                <w:rFonts w:ascii="Microsoft JhengHei" w:eastAsia="Microsoft JhengHei" w:hAnsi="Microsoft JhengHei"/>
                              </w:rPr>
                            </w:pPr>
                            <w:r w:rsidRPr="00EE1CE4">
                              <w:rPr>
                                <w:rFonts w:ascii="Microsoft JhengHei" w:eastAsia="Microsoft JhengHei" w:hAnsi="Microsoft JhengHei" w:hint="eastAsia"/>
                              </w:rPr>
                              <w:t>根</w:t>
                            </w:r>
                            <w:r w:rsidRPr="00EE1CE4">
                              <w:rPr>
                                <w:rFonts w:ascii="Microsoft JhengHei" w:eastAsia="Microsoft JhengHei" w:hAnsi="Microsoft JhengHei"/>
                              </w:rPr>
                              <w:t>據</w:t>
                            </w:r>
                            <w:r w:rsidRPr="00EE1CE4">
                              <w:rPr>
                                <w:rFonts w:ascii="Microsoft JhengHei" w:eastAsia="Microsoft JhengHei" w:hAnsi="Microsoft JhengHei" w:hint="eastAsia"/>
                              </w:rPr>
                              <w:t>特區基本</w:t>
                            </w:r>
                            <w:r w:rsidRPr="00EE1CE4">
                              <w:rPr>
                                <w:rFonts w:ascii="Microsoft JhengHei" w:eastAsia="Microsoft JhengHei" w:hAnsi="Microsoft JhengHei"/>
                              </w:rPr>
                              <w:t>法</w:t>
                            </w:r>
                            <w:r w:rsidRPr="00EE1CE4">
                              <w:rPr>
                                <w:rFonts w:ascii="Microsoft JhengHei" w:eastAsia="Microsoft JhengHei" w:hAnsi="Microsoft JhengHei" w:hint="eastAsia"/>
                              </w:rPr>
                              <w:t>，</w:t>
                            </w:r>
                            <w:r w:rsidRPr="00EE1CE4">
                              <w:rPr>
                                <w:rFonts w:ascii="Microsoft JhengHei" w:eastAsia="Microsoft JhengHei" w:hAnsi="Microsoft JhengHei"/>
                              </w:rPr>
                              <w:t>特</w:t>
                            </w:r>
                            <w:r w:rsidRPr="00EE1CE4">
                              <w:rPr>
                                <w:rFonts w:ascii="Microsoft JhengHei" w:eastAsia="Microsoft JhengHei" w:hAnsi="Microsoft JhengHei" w:hint="eastAsia"/>
                              </w:rPr>
                              <w:t>別行政區各</w:t>
                            </w:r>
                            <w:r w:rsidRPr="00EE1CE4">
                              <w:rPr>
                                <w:rFonts w:ascii="Microsoft JhengHei" w:eastAsia="Microsoft JhengHei" w:hAnsi="Microsoft JhengHei"/>
                              </w:rPr>
                              <w:t>自</w:t>
                            </w:r>
                            <w:r w:rsidRPr="00EE1CE4">
                              <w:rPr>
                                <w:rFonts w:ascii="Microsoft JhengHei" w:eastAsia="Microsoft JhengHei" w:hAnsi="Microsoft JhengHei" w:hint="eastAsia"/>
                              </w:rPr>
                              <w:t>保留自己</w:t>
                            </w:r>
                            <w:r w:rsidRPr="00EE1CE4">
                              <w:rPr>
                                <w:rFonts w:ascii="Microsoft JhengHei" w:eastAsia="Microsoft JhengHei" w:hAnsi="Microsoft JhengHei"/>
                              </w:rPr>
                              <w:t>的</w:t>
                            </w:r>
                            <w:r w:rsidRPr="00EE1CE4">
                              <w:rPr>
                                <w:rFonts w:ascii="Microsoft JhengHei" w:eastAsia="Microsoft JhengHei" w:hAnsi="Microsoft JhengHei" w:hint="eastAsia"/>
                              </w:rPr>
                              <w:t>司法制度，</w:t>
                            </w:r>
                            <w:r w:rsidRPr="00EE1CE4">
                              <w:rPr>
                                <w:rFonts w:ascii="Microsoft JhengHei" w:eastAsia="Microsoft JhengHei" w:hAnsi="Microsoft JhengHei"/>
                              </w:rPr>
                              <w:t>不受</w:t>
                            </w:r>
                            <w:r w:rsidRPr="00EE1CE4">
                              <w:rPr>
                                <w:rFonts w:ascii="Microsoft JhengHei" w:eastAsia="Microsoft JhengHei" w:hAnsi="Microsoft JhengHei" w:hint="eastAsia"/>
                              </w:rPr>
                              <w:t>內</w:t>
                            </w:r>
                            <w:r w:rsidRPr="00EE1CE4">
                              <w:rPr>
                                <w:rFonts w:ascii="Microsoft JhengHei" w:eastAsia="Microsoft JhengHei" w:hAnsi="Microsoft JhengHei"/>
                              </w:rPr>
                              <w:t>地司</w:t>
                            </w:r>
                            <w:r w:rsidRPr="00EE1CE4">
                              <w:rPr>
                                <w:rFonts w:ascii="Microsoft JhengHei" w:eastAsia="Microsoft JhengHei" w:hAnsi="Microsoft JhengHei" w:hint="eastAsia"/>
                              </w:rPr>
                              <w:t>法制度的影響，</w:t>
                            </w:r>
                            <w:r w:rsidRPr="00EE1CE4">
                              <w:rPr>
                                <w:rFonts w:ascii="Microsoft JhengHei" w:eastAsia="Microsoft JhengHei" w:hAnsi="Microsoft JhengHei"/>
                              </w:rPr>
                              <w:t>自</w:t>
                            </w:r>
                            <w:r w:rsidRPr="00EE1CE4">
                              <w:rPr>
                                <w:rFonts w:ascii="Microsoft JhengHei" w:eastAsia="Microsoft JhengHei" w:hAnsi="Microsoft JhengHei" w:hint="eastAsia"/>
                              </w:rPr>
                              <w:t>己</w:t>
                            </w:r>
                            <w:r w:rsidRPr="00EE1CE4">
                              <w:rPr>
                                <w:rFonts w:ascii="Microsoft JhengHei" w:eastAsia="Microsoft JhengHei" w:hAnsi="Microsoft JhengHei"/>
                              </w:rPr>
                              <w:t>擁</w:t>
                            </w:r>
                            <w:r w:rsidRPr="00EE1CE4">
                              <w:rPr>
                                <w:rFonts w:ascii="Microsoft JhengHei" w:eastAsia="Microsoft JhengHei" w:hAnsi="Microsoft JhengHei" w:hint="eastAsia"/>
                              </w:rPr>
                              <w:t>有自己</w:t>
                            </w:r>
                            <w:r w:rsidRPr="00EE1CE4">
                              <w:rPr>
                                <w:rFonts w:ascii="Microsoft JhengHei" w:eastAsia="Microsoft JhengHei" w:hAnsi="Microsoft JhengHei"/>
                              </w:rPr>
                              <w:t>的</w:t>
                            </w:r>
                            <w:r w:rsidRPr="00EE1CE4">
                              <w:rPr>
                                <w:rFonts w:ascii="Microsoft JhengHei" w:eastAsia="Microsoft JhengHei" w:hAnsi="Microsoft JhengHei" w:hint="eastAsia"/>
                              </w:rPr>
                              <w:t>終</w:t>
                            </w:r>
                            <w:r w:rsidRPr="00EE1CE4">
                              <w:rPr>
                                <w:rFonts w:ascii="Microsoft JhengHei" w:eastAsia="Microsoft JhengHei" w:hAnsi="Microsoft JhengHei"/>
                              </w:rPr>
                              <w:t>審</w:t>
                            </w:r>
                            <w:r w:rsidRPr="00EE1CE4">
                              <w:rPr>
                                <w:rFonts w:ascii="Microsoft JhengHei" w:eastAsia="Microsoft JhengHei" w:hAnsi="Microsoft JhengHei" w:hint="eastAsia"/>
                              </w:rPr>
                              <w:t>法院，所有案件</w:t>
                            </w:r>
                            <w:r w:rsidRPr="00EE1CE4">
                              <w:rPr>
                                <w:rFonts w:ascii="Microsoft JhengHei" w:eastAsia="Microsoft JhengHei" w:hAnsi="Microsoft JhengHei"/>
                              </w:rPr>
                              <w:t>的</w:t>
                            </w:r>
                            <w:r w:rsidRPr="00EE1CE4">
                              <w:rPr>
                                <w:rFonts w:ascii="Microsoft JhengHei" w:eastAsia="Microsoft JhengHei" w:hAnsi="Microsoft JhengHei" w:hint="eastAsia"/>
                              </w:rPr>
                              <w:t>終</w:t>
                            </w:r>
                            <w:r w:rsidRPr="00EE1CE4">
                              <w:rPr>
                                <w:rFonts w:ascii="Microsoft JhengHei" w:eastAsia="Microsoft JhengHei" w:hAnsi="Microsoft JhengHei"/>
                              </w:rPr>
                              <w:t>審</w:t>
                            </w:r>
                            <w:r w:rsidRPr="00EE1CE4">
                              <w:rPr>
                                <w:rFonts w:ascii="Microsoft JhengHei" w:eastAsia="Microsoft JhengHei" w:hAnsi="Microsoft JhengHei" w:hint="eastAsia"/>
                              </w:rPr>
                              <w:t>不</w:t>
                            </w:r>
                            <w:r w:rsidRPr="00EE1CE4">
                              <w:rPr>
                                <w:rFonts w:ascii="Microsoft JhengHei" w:eastAsia="Microsoft JhengHei" w:hAnsi="Microsoft JhengHei"/>
                              </w:rPr>
                              <w:t>在</w:t>
                            </w:r>
                            <w:r w:rsidRPr="00EE1CE4">
                              <w:rPr>
                                <w:rFonts w:ascii="Microsoft JhengHei" w:eastAsia="Microsoft JhengHei" w:hAnsi="Microsoft JhengHei" w:hint="eastAsia"/>
                              </w:rPr>
                              <w:t>最高人民法院進行。在特別行政區終</w:t>
                            </w:r>
                            <w:r w:rsidRPr="00EE1CE4">
                              <w:rPr>
                                <w:rFonts w:ascii="Microsoft JhengHei" w:eastAsia="Microsoft JhengHei" w:hAnsi="Microsoft JhengHei"/>
                              </w:rPr>
                              <w:t>審</w:t>
                            </w:r>
                            <w:r w:rsidRPr="00EE1CE4">
                              <w:rPr>
                                <w:rFonts w:ascii="Microsoft JhengHei" w:eastAsia="Microsoft JhengHei" w:hAnsi="Microsoft JhengHei" w:hint="eastAsia"/>
                              </w:rPr>
                              <w:t>法院和最高人民法院之</w:t>
                            </w:r>
                            <w:r w:rsidRPr="00EE1CE4">
                              <w:rPr>
                                <w:rFonts w:ascii="Microsoft JhengHei" w:eastAsia="Microsoft JhengHei" w:hAnsi="Microsoft JhengHei"/>
                              </w:rPr>
                              <w:t>上沒有</w:t>
                            </w:r>
                            <w:r w:rsidRPr="00EE1CE4">
                              <w:rPr>
                                <w:rFonts w:ascii="Microsoft JhengHei" w:eastAsia="Microsoft JhengHei" w:hAnsi="Microsoft JhengHei" w:hint="eastAsia"/>
                              </w:rPr>
                              <w:t>更高的審判</w:t>
                            </w:r>
                            <w:r w:rsidRPr="00EE1CE4">
                              <w:rPr>
                                <w:rFonts w:ascii="Microsoft JhengHei" w:eastAsia="Microsoft JhengHei" w:hAnsi="Microsoft JhengHei"/>
                              </w:rPr>
                              <w:t>機</w:t>
                            </w:r>
                            <w:r w:rsidRPr="00EE1CE4">
                              <w:rPr>
                                <w:rFonts w:ascii="Microsoft JhengHei" w:eastAsia="Microsoft JhengHei" w:hAnsi="Microsoft JhengHei" w:hint="eastAsia"/>
                              </w:rPr>
                              <w:t>關。</w:t>
                            </w:r>
                            <w:r w:rsidRPr="00EE1CE4">
                              <w:rPr>
                                <w:rFonts w:ascii="Microsoft JhengHei" w:eastAsia="Microsoft JhengHei" w:hAnsi="Microsoft JhengHei"/>
                              </w:rPr>
                              <w:t>所</w:t>
                            </w:r>
                            <w:r w:rsidRPr="00EE1CE4">
                              <w:rPr>
                                <w:rFonts w:ascii="Microsoft JhengHei" w:eastAsia="Microsoft JhengHei" w:hAnsi="Microsoft JhengHei" w:hint="eastAsia"/>
                              </w:rPr>
                              <w:t xml:space="preserve">以， </w:t>
                            </w:r>
                            <w:r w:rsidRPr="00EE1CE4">
                              <w:rPr>
                                <w:rFonts w:ascii="Microsoft JhengHei" w:eastAsia="Microsoft JhengHei" w:hAnsi="Microsoft JhengHei"/>
                              </w:rPr>
                              <w:t>“</w:t>
                            </w:r>
                            <w:r w:rsidRPr="00EE1CE4">
                              <w:rPr>
                                <w:rFonts w:ascii="Microsoft JhengHei" w:eastAsia="Microsoft JhengHei" w:hAnsi="Microsoft JhengHei" w:hint="eastAsia"/>
                              </w:rPr>
                              <w:t>一個國</w:t>
                            </w:r>
                            <w:r w:rsidRPr="00EE1CE4">
                              <w:rPr>
                                <w:rFonts w:ascii="Microsoft JhengHei" w:eastAsia="Microsoft JhengHei" w:hAnsi="Microsoft JhengHei"/>
                              </w:rPr>
                              <w:t>家</w:t>
                            </w:r>
                            <w:r w:rsidRPr="00EE1CE4">
                              <w:rPr>
                                <w:rFonts w:ascii="Microsoft JhengHei" w:eastAsia="Microsoft JhengHei" w:hAnsi="Microsoft JhengHei" w:hint="eastAsia"/>
                              </w:rPr>
                              <w:t>，</w:t>
                            </w:r>
                            <w:r w:rsidRPr="00EE1CE4">
                              <w:rPr>
                                <w:rFonts w:ascii="Microsoft JhengHei" w:eastAsia="Microsoft JhengHei" w:hAnsi="Microsoft JhengHei"/>
                              </w:rPr>
                              <w:t>兩</w:t>
                            </w:r>
                            <w:r w:rsidRPr="00EE1CE4">
                              <w:rPr>
                                <w:rFonts w:ascii="Microsoft JhengHei" w:eastAsia="Microsoft JhengHei" w:hAnsi="Microsoft JhengHei" w:hint="eastAsia"/>
                              </w:rPr>
                              <w:t>種司法制度</w:t>
                            </w:r>
                            <w:r w:rsidRPr="00EE1CE4">
                              <w:rPr>
                                <w:rFonts w:ascii="Microsoft JhengHei" w:eastAsia="Microsoft JhengHei" w:hAnsi="Microsoft JhengHei"/>
                              </w:rPr>
                              <w:t xml:space="preserve">” </w:t>
                            </w:r>
                            <w:r w:rsidRPr="00EE1CE4">
                              <w:rPr>
                                <w:rFonts w:ascii="Microsoft JhengHei" w:eastAsia="Microsoft JhengHei" w:hAnsi="Microsoft JhengHei" w:hint="eastAsia"/>
                              </w:rPr>
                              <w:t>的情形在</w:t>
                            </w:r>
                            <w:r w:rsidRPr="00EE1CE4">
                              <w:rPr>
                                <w:rFonts w:ascii="Microsoft JhengHei" w:eastAsia="Microsoft JhengHei" w:hAnsi="Microsoft JhengHei"/>
                              </w:rPr>
                              <w:t>中國已</w:t>
                            </w:r>
                            <w:r w:rsidRPr="00EE1CE4">
                              <w:rPr>
                                <w:rFonts w:ascii="Microsoft JhengHei" w:eastAsia="Microsoft JhengHei" w:hAnsi="Microsoft JhengHei" w:hint="eastAsia"/>
                              </w:rPr>
                              <w:t>經形成… …（頁1</w:t>
                            </w:r>
                            <w:r w:rsidRPr="00EE1CE4">
                              <w:rPr>
                                <w:rFonts w:ascii="Microsoft JhengHei" w:eastAsia="Microsoft JhengHei" w:hAnsi="Microsoft JhengHei"/>
                              </w:rPr>
                              <w:t>28</w:t>
                            </w:r>
                            <w:r w:rsidRPr="00EE1CE4">
                              <w:rPr>
                                <w:rFonts w:ascii="Microsoft JhengHei" w:eastAsia="Microsoft JhengHei" w:hAnsi="Microsoft JhengHe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BE3B3" id="文字方塊 44055" o:spid="_x0000_s1231" type="#_x0000_t202" style="position:absolute;margin-left:362.6pt;margin-top:27.4pt;width:413.8pt;height:212.85pt;z-index:251728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Ce+9gIAAKMGAAAOAAAAZHJzL2Uyb0RvYy54bWy8VV1uEzEQfkfiDpbf6W7S3aZZdYOSVkVI&#10;pa1oUZ8drzex8NrGdrJbLoDEAcozB+AAHKg9B2PvbhKVCgFCvGzsmfH8fPPN5OhlUwm0ZsZyJXM8&#10;2IsxYpKqgstFjt9dn744xMg6IgsilGQ5vmUWv5w8f3ZU64wN1VKJghkETqTNap3jpXM6iyJLl6wi&#10;dk9pJkFZKlMRB1eziApDavBeiWgYxwdRrUyhjaLMWpCetEo8Cf7LklF3UZaWOSRyDLm58DXhO/ff&#10;aHJEsoUheslplwb5iywqwiUE3bg6IY6gleE/uao4Ncqq0u1RVUWqLDlloQaoZhA/quZqSTQLtQA4&#10;Vm9gsv/OLT1fXxrEixwnSZymGElSQZse7j7df/vycPf9/utn1GoAqVrbDB5caXjimplqoOMeQS+3&#10;IPQANKWp/C+UhkAPmN9ucGaNQxSE6TBN04MEIwq64SjeH4xT7yfaPtfGuldMVcgfcmygkQFfsj6z&#10;rjXtTTrYi1MuBCoFBxZJ4BpGRrkb7pYBRZ9pMLTwvj0grQDIOIitWcyPhUFrAjwZz2azdBzkYlW9&#10;UUUrTuO44wtIgVWdcS+G5DsvoZCF3Y0ySvxjL/mdSEnvk2S7odJe/MtQh/v/LdQAIv1BWT6xJxAc&#10;9eInygLRou+Y4BIRv1ZSDyZ4QpYSwYC6gYQkc1ywt0CUlh4w1IESHnQhUZ3jg/2064ESfKPzNNq0&#10;fi4Ifd9R0W6tIA0hoa1bovuTa+ZNGJ1BshmDuSpuYTqAeoH7VtNTDgHOiHWXxMBqgbRhXboL+JRC&#10;QVaqO2G0VObjU3JvDxMPWoxqWFU5th9WxADDxWsJFB4PYEJht4VLko6GcDG7mvmuRq6qYwUsHwB+&#10;moajt3eiP5ZGVTewVac+KqiIpBA7x64/Hrt2gcJWpmw6DUawzTRxZ/JK037UPLDXzQ0xuhtiB/N/&#10;rvqlRrJHs9za+nZJNV05VfLQSY90i2rXANiE7YS1W9uv2t17sNr+t0x+AAAA//8DAFBLAwQUAAYA&#10;CAAAACEAxAo3gN8AAAAHAQAADwAAAGRycy9kb3ducmV2LnhtbEzPwU7DMAwG4DsS7xAZiRtLW61b&#10;VepOCIkDHBAMBOKWNaataJzSZFvh6TEnOFq/9ftztZndoA40hd4zQrpIQBE33vbcIjw/3VwUoEI0&#10;bM3gmRC+KMCmPj2pTGn9kR/psI2tkhIOpUHoYhxLrUPTkTNh4Udiyd795EyUcWq1ncxRyt2gsyRZ&#10;aWd6lgudGem6o+Zju3cIn/b1vvjO39KZ11n68HI39rd5jnh+Nl9dgoo0x79l+OULHWox7fyebVAD&#10;gjwSEfKl+CUtsvUK1A5hWSQ56LrS//31DwAAAP//AwBQSwECLQAUAAYACAAAACEAtoM4kv4AAADh&#10;AQAAEwAAAAAAAAAAAAAAAAAAAAAAW0NvbnRlbnRfVHlwZXNdLnhtbFBLAQItABQABgAIAAAAIQA4&#10;/SH/1gAAAJQBAAALAAAAAAAAAAAAAAAAAC8BAABfcmVscy8ucmVsc1BLAQItABQABgAIAAAAIQA3&#10;yCe+9gIAAKMGAAAOAAAAAAAAAAAAAAAAAC4CAABkcnMvZTJvRG9jLnhtbFBLAQItABQABgAIAAAA&#10;IQDECjeA3wAAAAcBAAAPAAAAAAAAAAAAAAAAAFAFAABkcnMvZG93bnJldi54bWxQSwUGAAAAAAQA&#10;BADzAAAAXAYAAAAA&#10;" fillcolor="#fafcf7" strokeweight=".5pt">
                <v:fill color2="#e1ebcd" rotate="t" colors="0 #fafcf7;48497f #d2e0b4;54395f #d2e0b4;1 #e1ebcd" focus="100%" type="gradient"/>
                <v:textbox>
                  <w:txbxContent>
                    <w:p w14:paraId="72B1F8D9" w14:textId="77777777" w:rsidR="00F6266B" w:rsidRPr="00EE1CE4" w:rsidRDefault="00F6266B" w:rsidP="00A4717C">
                      <w:pPr>
                        <w:snapToGrid w:val="0"/>
                        <w:spacing w:before="120" w:line="276" w:lineRule="auto"/>
                        <w:ind w:left="0" w:firstLine="0"/>
                        <w:jc w:val="both"/>
                        <w:rPr>
                          <w:rFonts w:ascii="Microsoft JhengHei" w:eastAsia="Microsoft JhengHei" w:hAnsi="Microsoft JhengHei"/>
                        </w:rPr>
                      </w:pPr>
                      <w:r w:rsidRPr="00EE1CE4">
                        <w:rPr>
                          <w:rFonts w:ascii="Microsoft JhengHei" w:eastAsia="Microsoft JhengHei" w:hAnsi="Microsoft JhengHei" w:hint="eastAsia"/>
                        </w:rPr>
                        <w:t>最高國</w:t>
                      </w:r>
                      <w:r w:rsidRPr="00EE1CE4">
                        <w:rPr>
                          <w:rFonts w:ascii="Microsoft JhengHei" w:eastAsia="Microsoft JhengHei" w:hAnsi="Microsoft JhengHei"/>
                        </w:rPr>
                        <w:t>家</w:t>
                      </w:r>
                      <w:r w:rsidRPr="00EE1CE4">
                        <w:rPr>
                          <w:rFonts w:ascii="Microsoft JhengHei" w:eastAsia="Microsoft JhengHei" w:hAnsi="Microsoft JhengHei" w:hint="eastAsia"/>
                        </w:rPr>
                        <w:t>司法機關即</w:t>
                      </w:r>
                      <w:r w:rsidRPr="00EE1CE4">
                        <w:rPr>
                          <w:rFonts w:ascii="Microsoft JhengHei" w:eastAsia="Microsoft JhengHei" w:hAnsi="Microsoft JhengHei"/>
                        </w:rPr>
                        <w:t>最</w:t>
                      </w:r>
                      <w:r w:rsidRPr="00EE1CE4">
                        <w:rPr>
                          <w:rFonts w:ascii="Microsoft JhengHei" w:eastAsia="Microsoft JhengHei" w:hAnsi="Microsoft JhengHei" w:hint="eastAsia"/>
                        </w:rPr>
                        <w:t>高人民法院，</w:t>
                      </w:r>
                      <w:r w:rsidRPr="00EE1CE4">
                        <w:rPr>
                          <w:rFonts w:ascii="Microsoft JhengHei" w:eastAsia="Microsoft JhengHei" w:hAnsi="Microsoft JhengHei"/>
                        </w:rPr>
                        <w:t>最</w:t>
                      </w:r>
                      <w:r w:rsidRPr="00EE1CE4">
                        <w:rPr>
                          <w:rFonts w:ascii="Microsoft JhengHei" w:eastAsia="Microsoft JhengHei" w:hAnsi="Microsoft JhengHei" w:hint="eastAsia"/>
                        </w:rPr>
                        <w:t>高國</w:t>
                      </w:r>
                      <w:r w:rsidRPr="00EE1CE4">
                        <w:rPr>
                          <w:rFonts w:ascii="Microsoft JhengHei" w:eastAsia="Microsoft JhengHei" w:hAnsi="Microsoft JhengHei"/>
                        </w:rPr>
                        <w:t>家</w:t>
                      </w:r>
                      <w:r w:rsidRPr="00EE1CE4">
                        <w:rPr>
                          <w:rFonts w:ascii="Microsoft JhengHei" w:eastAsia="Microsoft JhengHei" w:hAnsi="Microsoft JhengHei" w:hint="eastAsia"/>
                        </w:rPr>
                        <w:t>法律監督機關即最高人民檢察院。</w:t>
                      </w:r>
                      <w:r w:rsidRPr="00EE1CE4">
                        <w:rPr>
                          <w:rFonts w:ascii="Microsoft JhengHei" w:eastAsia="Microsoft JhengHei" w:hAnsi="Microsoft JhengHei"/>
                        </w:rPr>
                        <w:t>根據</w:t>
                      </w:r>
                      <w:r w:rsidRPr="00EE1CE4">
                        <w:rPr>
                          <w:rFonts w:ascii="Microsoft JhengHei" w:eastAsia="Microsoft JhengHei" w:hAnsi="Microsoft JhengHei" w:hint="eastAsia"/>
                        </w:rPr>
                        <w:t>特區基本</w:t>
                      </w:r>
                      <w:r w:rsidRPr="00EE1CE4">
                        <w:rPr>
                          <w:rFonts w:ascii="Microsoft JhengHei" w:eastAsia="Microsoft JhengHei" w:hAnsi="Microsoft JhengHei"/>
                        </w:rPr>
                        <w:t>法</w:t>
                      </w:r>
                      <w:r w:rsidRPr="00EE1CE4">
                        <w:rPr>
                          <w:rFonts w:ascii="Microsoft JhengHei" w:eastAsia="Microsoft JhengHei" w:hAnsi="Microsoft JhengHei" w:hint="eastAsia"/>
                        </w:rPr>
                        <w:t>的規定，</w:t>
                      </w:r>
                      <w:r w:rsidRPr="00EE1CE4">
                        <w:rPr>
                          <w:rFonts w:ascii="Microsoft JhengHei" w:eastAsia="Microsoft JhengHei" w:hAnsi="Microsoft JhengHei"/>
                        </w:rPr>
                        <w:t>特</w:t>
                      </w:r>
                      <w:r w:rsidRPr="00EE1CE4">
                        <w:rPr>
                          <w:rFonts w:ascii="Microsoft JhengHei" w:eastAsia="Microsoft JhengHei" w:hAnsi="Microsoft JhengHei" w:hint="eastAsia"/>
                        </w:rPr>
                        <w:t>別行政區實行司法獨立，</w:t>
                      </w:r>
                      <w:r w:rsidRPr="00EE1CE4">
                        <w:rPr>
                          <w:rFonts w:ascii="Microsoft JhengHei" w:eastAsia="Microsoft JhengHei" w:hAnsi="Microsoft JhengHei"/>
                        </w:rPr>
                        <w:t>擁</w:t>
                      </w:r>
                      <w:r w:rsidRPr="00EE1CE4">
                        <w:rPr>
                          <w:rFonts w:ascii="Microsoft JhengHei" w:eastAsia="Microsoft JhengHei" w:hAnsi="Microsoft JhengHei" w:hint="eastAsia"/>
                        </w:rPr>
                        <w:t>有獨立</w:t>
                      </w:r>
                      <w:r w:rsidRPr="00EE1CE4">
                        <w:rPr>
                          <w:rFonts w:ascii="Microsoft JhengHei" w:eastAsia="Microsoft JhengHei" w:hAnsi="Microsoft JhengHei"/>
                        </w:rPr>
                        <w:t>的</w:t>
                      </w:r>
                      <w:r w:rsidRPr="00EE1CE4">
                        <w:rPr>
                          <w:rFonts w:ascii="Microsoft JhengHei" w:eastAsia="Microsoft JhengHei" w:hAnsi="Microsoft JhengHei" w:hint="eastAsia"/>
                        </w:rPr>
                        <w:t>司法權和終</w:t>
                      </w:r>
                      <w:r w:rsidRPr="00EE1CE4">
                        <w:rPr>
                          <w:rFonts w:ascii="Microsoft JhengHei" w:eastAsia="Microsoft JhengHei" w:hAnsi="Microsoft JhengHei"/>
                        </w:rPr>
                        <w:t>審</w:t>
                      </w:r>
                      <w:r w:rsidRPr="00EE1CE4">
                        <w:rPr>
                          <w:rFonts w:ascii="Microsoft JhengHei" w:eastAsia="Microsoft JhengHei" w:hAnsi="Microsoft JhengHei" w:hint="eastAsia"/>
                        </w:rPr>
                        <w:t>權，</w:t>
                      </w:r>
                      <w:r w:rsidRPr="00EE1CE4">
                        <w:rPr>
                          <w:rFonts w:ascii="Microsoft JhengHei" w:eastAsia="Microsoft JhengHei" w:hAnsi="Microsoft JhengHei"/>
                        </w:rPr>
                        <w:t>因此</w:t>
                      </w:r>
                      <w:r w:rsidRPr="00EE1CE4">
                        <w:rPr>
                          <w:rFonts w:ascii="Microsoft JhengHei" w:eastAsia="Microsoft JhengHei" w:hAnsi="Microsoft JhengHei" w:hint="eastAsia"/>
                        </w:rPr>
                        <w:t>中</w:t>
                      </w:r>
                      <w:r w:rsidRPr="00EE1CE4">
                        <w:rPr>
                          <w:rFonts w:ascii="Microsoft JhengHei" w:eastAsia="Microsoft JhengHei" w:hAnsi="Microsoft JhengHei"/>
                        </w:rPr>
                        <w:t>央</w:t>
                      </w:r>
                      <w:r w:rsidRPr="00EE1CE4">
                        <w:rPr>
                          <w:rFonts w:ascii="Microsoft JhengHei" w:eastAsia="Microsoft JhengHei" w:hAnsi="Microsoft JhengHei" w:hint="eastAsia"/>
                        </w:rPr>
                        <w:t>司法機關和法律監督機關與特別行政區的司法機關和政府法律部門</w:t>
                      </w:r>
                      <w:r w:rsidRPr="00EE1CE4">
                        <w:rPr>
                          <w:rFonts w:ascii="Microsoft JhengHei" w:eastAsia="Microsoft JhengHei" w:hAnsi="Microsoft JhengHei"/>
                        </w:rPr>
                        <w:t>之間</w:t>
                      </w:r>
                      <w:r w:rsidRPr="00EE1CE4">
                        <w:rPr>
                          <w:rFonts w:ascii="Microsoft JhengHei" w:eastAsia="Microsoft JhengHei" w:hAnsi="Microsoft JhengHei" w:hint="eastAsia"/>
                        </w:rPr>
                        <w:t>並無隸屬關係</w:t>
                      </w:r>
                      <w:r w:rsidRPr="00EE1CE4">
                        <w:rPr>
                          <w:rFonts w:ascii="Microsoft JhengHei" w:eastAsia="Microsoft JhengHei" w:hAnsi="Microsoft JhengHei"/>
                        </w:rPr>
                        <w:t>… …</w:t>
                      </w:r>
                      <w:r w:rsidRPr="00EE1CE4">
                        <w:rPr>
                          <w:rFonts w:ascii="Microsoft JhengHei" w:eastAsia="Microsoft JhengHei" w:hAnsi="Microsoft JhengHei" w:hint="eastAsia"/>
                        </w:rPr>
                        <w:t>（頁</w:t>
                      </w:r>
                      <w:r w:rsidRPr="00EE1CE4">
                        <w:rPr>
                          <w:rFonts w:ascii="Microsoft JhengHei" w:eastAsia="Microsoft JhengHei" w:hAnsi="Microsoft JhengHei"/>
                        </w:rPr>
                        <w:t>97</w:t>
                      </w:r>
                      <w:r w:rsidRPr="00EE1CE4">
                        <w:rPr>
                          <w:rFonts w:ascii="Microsoft JhengHei" w:eastAsia="Microsoft JhengHei" w:hAnsi="Microsoft JhengHei" w:hint="eastAsia"/>
                        </w:rPr>
                        <w:t>）</w:t>
                      </w:r>
                    </w:p>
                    <w:p w14:paraId="30A4A4C1" w14:textId="77777777" w:rsidR="00F6266B" w:rsidRPr="00EE1CE4" w:rsidRDefault="00F6266B" w:rsidP="00A4717C">
                      <w:pPr>
                        <w:snapToGrid w:val="0"/>
                        <w:spacing w:before="120" w:line="276" w:lineRule="auto"/>
                        <w:ind w:left="0" w:firstLine="0"/>
                        <w:jc w:val="both"/>
                        <w:rPr>
                          <w:rFonts w:ascii="Microsoft JhengHei" w:eastAsia="Microsoft JhengHei" w:hAnsi="Microsoft JhengHei"/>
                        </w:rPr>
                      </w:pPr>
                      <w:r w:rsidRPr="00EE1CE4">
                        <w:rPr>
                          <w:rFonts w:ascii="Microsoft JhengHei" w:eastAsia="Microsoft JhengHei" w:hAnsi="Microsoft JhengHei" w:hint="eastAsia"/>
                        </w:rPr>
                        <w:t>根</w:t>
                      </w:r>
                      <w:r w:rsidRPr="00EE1CE4">
                        <w:rPr>
                          <w:rFonts w:ascii="Microsoft JhengHei" w:eastAsia="Microsoft JhengHei" w:hAnsi="Microsoft JhengHei"/>
                        </w:rPr>
                        <w:t>據</w:t>
                      </w:r>
                      <w:r w:rsidRPr="00EE1CE4">
                        <w:rPr>
                          <w:rFonts w:ascii="Microsoft JhengHei" w:eastAsia="Microsoft JhengHei" w:hAnsi="Microsoft JhengHei" w:hint="eastAsia"/>
                        </w:rPr>
                        <w:t>特區基本</w:t>
                      </w:r>
                      <w:r w:rsidRPr="00EE1CE4">
                        <w:rPr>
                          <w:rFonts w:ascii="Microsoft JhengHei" w:eastAsia="Microsoft JhengHei" w:hAnsi="Microsoft JhengHei"/>
                        </w:rPr>
                        <w:t>法</w:t>
                      </w:r>
                      <w:r w:rsidRPr="00EE1CE4">
                        <w:rPr>
                          <w:rFonts w:ascii="Microsoft JhengHei" w:eastAsia="Microsoft JhengHei" w:hAnsi="Microsoft JhengHei" w:hint="eastAsia"/>
                        </w:rPr>
                        <w:t>，</w:t>
                      </w:r>
                      <w:r w:rsidRPr="00EE1CE4">
                        <w:rPr>
                          <w:rFonts w:ascii="Microsoft JhengHei" w:eastAsia="Microsoft JhengHei" w:hAnsi="Microsoft JhengHei"/>
                        </w:rPr>
                        <w:t>特</w:t>
                      </w:r>
                      <w:r w:rsidRPr="00EE1CE4">
                        <w:rPr>
                          <w:rFonts w:ascii="Microsoft JhengHei" w:eastAsia="Microsoft JhengHei" w:hAnsi="Microsoft JhengHei" w:hint="eastAsia"/>
                        </w:rPr>
                        <w:t>別行政區各</w:t>
                      </w:r>
                      <w:r w:rsidRPr="00EE1CE4">
                        <w:rPr>
                          <w:rFonts w:ascii="Microsoft JhengHei" w:eastAsia="Microsoft JhengHei" w:hAnsi="Microsoft JhengHei"/>
                        </w:rPr>
                        <w:t>自</w:t>
                      </w:r>
                      <w:r w:rsidRPr="00EE1CE4">
                        <w:rPr>
                          <w:rFonts w:ascii="Microsoft JhengHei" w:eastAsia="Microsoft JhengHei" w:hAnsi="Microsoft JhengHei" w:hint="eastAsia"/>
                        </w:rPr>
                        <w:t>保留自己</w:t>
                      </w:r>
                      <w:r w:rsidRPr="00EE1CE4">
                        <w:rPr>
                          <w:rFonts w:ascii="Microsoft JhengHei" w:eastAsia="Microsoft JhengHei" w:hAnsi="Microsoft JhengHei"/>
                        </w:rPr>
                        <w:t>的</w:t>
                      </w:r>
                      <w:r w:rsidRPr="00EE1CE4">
                        <w:rPr>
                          <w:rFonts w:ascii="Microsoft JhengHei" w:eastAsia="Microsoft JhengHei" w:hAnsi="Microsoft JhengHei" w:hint="eastAsia"/>
                        </w:rPr>
                        <w:t>司法制度，</w:t>
                      </w:r>
                      <w:r w:rsidRPr="00EE1CE4">
                        <w:rPr>
                          <w:rFonts w:ascii="Microsoft JhengHei" w:eastAsia="Microsoft JhengHei" w:hAnsi="Microsoft JhengHei"/>
                        </w:rPr>
                        <w:t>不受</w:t>
                      </w:r>
                      <w:r w:rsidRPr="00EE1CE4">
                        <w:rPr>
                          <w:rFonts w:ascii="Microsoft JhengHei" w:eastAsia="Microsoft JhengHei" w:hAnsi="Microsoft JhengHei" w:hint="eastAsia"/>
                        </w:rPr>
                        <w:t>內</w:t>
                      </w:r>
                      <w:r w:rsidRPr="00EE1CE4">
                        <w:rPr>
                          <w:rFonts w:ascii="Microsoft JhengHei" w:eastAsia="Microsoft JhengHei" w:hAnsi="Microsoft JhengHei"/>
                        </w:rPr>
                        <w:t>地司</w:t>
                      </w:r>
                      <w:r w:rsidRPr="00EE1CE4">
                        <w:rPr>
                          <w:rFonts w:ascii="Microsoft JhengHei" w:eastAsia="Microsoft JhengHei" w:hAnsi="Microsoft JhengHei" w:hint="eastAsia"/>
                        </w:rPr>
                        <w:t>法制度的影響，</w:t>
                      </w:r>
                      <w:r w:rsidRPr="00EE1CE4">
                        <w:rPr>
                          <w:rFonts w:ascii="Microsoft JhengHei" w:eastAsia="Microsoft JhengHei" w:hAnsi="Microsoft JhengHei"/>
                        </w:rPr>
                        <w:t>自</w:t>
                      </w:r>
                      <w:r w:rsidRPr="00EE1CE4">
                        <w:rPr>
                          <w:rFonts w:ascii="Microsoft JhengHei" w:eastAsia="Microsoft JhengHei" w:hAnsi="Microsoft JhengHei" w:hint="eastAsia"/>
                        </w:rPr>
                        <w:t>己</w:t>
                      </w:r>
                      <w:r w:rsidRPr="00EE1CE4">
                        <w:rPr>
                          <w:rFonts w:ascii="Microsoft JhengHei" w:eastAsia="Microsoft JhengHei" w:hAnsi="Microsoft JhengHei"/>
                        </w:rPr>
                        <w:t>擁</w:t>
                      </w:r>
                      <w:r w:rsidRPr="00EE1CE4">
                        <w:rPr>
                          <w:rFonts w:ascii="Microsoft JhengHei" w:eastAsia="Microsoft JhengHei" w:hAnsi="Microsoft JhengHei" w:hint="eastAsia"/>
                        </w:rPr>
                        <w:t>有自己</w:t>
                      </w:r>
                      <w:r w:rsidRPr="00EE1CE4">
                        <w:rPr>
                          <w:rFonts w:ascii="Microsoft JhengHei" w:eastAsia="Microsoft JhengHei" w:hAnsi="Microsoft JhengHei"/>
                        </w:rPr>
                        <w:t>的</w:t>
                      </w:r>
                      <w:r w:rsidRPr="00EE1CE4">
                        <w:rPr>
                          <w:rFonts w:ascii="Microsoft JhengHei" w:eastAsia="Microsoft JhengHei" w:hAnsi="Microsoft JhengHei" w:hint="eastAsia"/>
                        </w:rPr>
                        <w:t>終</w:t>
                      </w:r>
                      <w:r w:rsidRPr="00EE1CE4">
                        <w:rPr>
                          <w:rFonts w:ascii="Microsoft JhengHei" w:eastAsia="Microsoft JhengHei" w:hAnsi="Microsoft JhengHei"/>
                        </w:rPr>
                        <w:t>審</w:t>
                      </w:r>
                      <w:r w:rsidRPr="00EE1CE4">
                        <w:rPr>
                          <w:rFonts w:ascii="Microsoft JhengHei" w:eastAsia="Microsoft JhengHei" w:hAnsi="Microsoft JhengHei" w:hint="eastAsia"/>
                        </w:rPr>
                        <w:t>法院，所有案件</w:t>
                      </w:r>
                      <w:r w:rsidRPr="00EE1CE4">
                        <w:rPr>
                          <w:rFonts w:ascii="Microsoft JhengHei" w:eastAsia="Microsoft JhengHei" w:hAnsi="Microsoft JhengHei"/>
                        </w:rPr>
                        <w:t>的</w:t>
                      </w:r>
                      <w:r w:rsidRPr="00EE1CE4">
                        <w:rPr>
                          <w:rFonts w:ascii="Microsoft JhengHei" w:eastAsia="Microsoft JhengHei" w:hAnsi="Microsoft JhengHei" w:hint="eastAsia"/>
                        </w:rPr>
                        <w:t>終</w:t>
                      </w:r>
                      <w:r w:rsidRPr="00EE1CE4">
                        <w:rPr>
                          <w:rFonts w:ascii="Microsoft JhengHei" w:eastAsia="Microsoft JhengHei" w:hAnsi="Microsoft JhengHei"/>
                        </w:rPr>
                        <w:t>審</w:t>
                      </w:r>
                      <w:r w:rsidRPr="00EE1CE4">
                        <w:rPr>
                          <w:rFonts w:ascii="Microsoft JhengHei" w:eastAsia="Microsoft JhengHei" w:hAnsi="Microsoft JhengHei" w:hint="eastAsia"/>
                        </w:rPr>
                        <w:t>不</w:t>
                      </w:r>
                      <w:r w:rsidRPr="00EE1CE4">
                        <w:rPr>
                          <w:rFonts w:ascii="Microsoft JhengHei" w:eastAsia="Microsoft JhengHei" w:hAnsi="Microsoft JhengHei"/>
                        </w:rPr>
                        <w:t>在</w:t>
                      </w:r>
                      <w:r w:rsidRPr="00EE1CE4">
                        <w:rPr>
                          <w:rFonts w:ascii="Microsoft JhengHei" w:eastAsia="Microsoft JhengHei" w:hAnsi="Microsoft JhengHei" w:hint="eastAsia"/>
                        </w:rPr>
                        <w:t>最高人民法院進行。在特別行政區終</w:t>
                      </w:r>
                      <w:r w:rsidRPr="00EE1CE4">
                        <w:rPr>
                          <w:rFonts w:ascii="Microsoft JhengHei" w:eastAsia="Microsoft JhengHei" w:hAnsi="Microsoft JhengHei"/>
                        </w:rPr>
                        <w:t>審</w:t>
                      </w:r>
                      <w:r w:rsidRPr="00EE1CE4">
                        <w:rPr>
                          <w:rFonts w:ascii="Microsoft JhengHei" w:eastAsia="Microsoft JhengHei" w:hAnsi="Microsoft JhengHei" w:hint="eastAsia"/>
                        </w:rPr>
                        <w:t>法院和最高人民法院之</w:t>
                      </w:r>
                      <w:r w:rsidRPr="00EE1CE4">
                        <w:rPr>
                          <w:rFonts w:ascii="Microsoft JhengHei" w:eastAsia="Microsoft JhengHei" w:hAnsi="Microsoft JhengHei"/>
                        </w:rPr>
                        <w:t>上沒有</w:t>
                      </w:r>
                      <w:r w:rsidRPr="00EE1CE4">
                        <w:rPr>
                          <w:rFonts w:ascii="Microsoft JhengHei" w:eastAsia="Microsoft JhengHei" w:hAnsi="Microsoft JhengHei" w:hint="eastAsia"/>
                        </w:rPr>
                        <w:t>更高的審判</w:t>
                      </w:r>
                      <w:r w:rsidRPr="00EE1CE4">
                        <w:rPr>
                          <w:rFonts w:ascii="Microsoft JhengHei" w:eastAsia="Microsoft JhengHei" w:hAnsi="Microsoft JhengHei"/>
                        </w:rPr>
                        <w:t>機</w:t>
                      </w:r>
                      <w:r w:rsidRPr="00EE1CE4">
                        <w:rPr>
                          <w:rFonts w:ascii="Microsoft JhengHei" w:eastAsia="Microsoft JhengHei" w:hAnsi="Microsoft JhengHei" w:hint="eastAsia"/>
                        </w:rPr>
                        <w:t>關。</w:t>
                      </w:r>
                      <w:r w:rsidRPr="00EE1CE4">
                        <w:rPr>
                          <w:rFonts w:ascii="Microsoft JhengHei" w:eastAsia="Microsoft JhengHei" w:hAnsi="Microsoft JhengHei"/>
                        </w:rPr>
                        <w:t>所</w:t>
                      </w:r>
                      <w:r w:rsidRPr="00EE1CE4">
                        <w:rPr>
                          <w:rFonts w:ascii="Microsoft JhengHei" w:eastAsia="Microsoft JhengHei" w:hAnsi="Microsoft JhengHei" w:hint="eastAsia"/>
                        </w:rPr>
                        <w:t xml:space="preserve">以， </w:t>
                      </w:r>
                      <w:r w:rsidRPr="00EE1CE4">
                        <w:rPr>
                          <w:rFonts w:ascii="Microsoft JhengHei" w:eastAsia="Microsoft JhengHei" w:hAnsi="Microsoft JhengHei"/>
                        </w:rPr>
                        <w:t>“</w:t>
                      </w:r>
                      <w:r w:rsidRPr="00EE1CE4">
                        <w:rPr>
                          <w:rFonts w:ascii="Microsoft JhengHei" w:eastAsia="Microsoft JhengHei" w:hAnsi="Microsoft JhengHei" w:hint="eastAsia"/>
                        </w:rPr>
                        <w:t>一個國</w:t>
                      </w:r>
                      <w:r w:rsidRPr="00EE1CE4">
                        <w:rPr>
                          <w:rFonts w:ascii="Microsoft JhengHei" w:eastAsia="Microsoft JhengHei" w:hAnsi="Microsoft JhengHei"/>
                        </w:rPr>
                        <w:t>家</w:t>
                      </w:r>
                      <w:r w:rsidRPr="00EE1CE4">
                        <w:rPr>
                          <w:rFonts w:ascii="Microsoft JhengHei" w:eastAsia="Microsoft JhengHei" w:hAnsi="Microsoft JhengHei" w:hint="eastAsia"/>
                        </w:rPr>
                        <w:t>，</w:t>
                      </w:r>
                      <w:r w:rsidRPr="00EE1CE4">
                        <w:rPr>
                          <w:rFonts w:ascii="Microsoft JhengHei" w:eastAsia="Microsoft JhengHei" w:hAnsi="Microsoft JhengHei"/>
                        </w:rPr>
                        <w:t>兩</w:t>
                      </w:r>
                      <w:r w:rsidRPr="00EE1CE4">
                        <w:rPr>
                          <w:rFonts w:ascii="Microsoft JhengHei" w:eastAsia="Microsoft JhengHei" w:hAnsi="Microsoft JhengHei" w:hint="eastAsia"/>
                        </w:rPr>
                        <w:t>種司法制度</w:t>
                      </w:r>
                      <w:r w:rsidRPr="00EE1CE4">
                        <w:rPr>
                          <w:rFonts w:ascii="Microsoft JhengHei" w:eastAsia="Microsoft JhengHei" w:hAnsi="Microsoft JhengHei"/>
                        </w:rPr>
                        <w:t xml:space="preserve">” </w:t>
                      </w:r>
                      <w:r w:rsidRPr="00EE1CE4">
                        <w:rPr>
                          <w:rFonts w:ascii="Microsoft JhengHei" w:eastAsia="Microsoft JhengHei" w:hAnsi="Microsoft JhengHei" w:hint="eastAsia"/>
                        </w:rPr>
                        <w:t>的情形在</w:t>
                      </w:r>
                      <w:r w:rsidRPr="00EE1CE4">
                        <w:rPr>
                          <w:rFonts w:ascii="Microsoft JhengHei" w:eastAsia="Microsoft JhengHei" w:hAnsi="Microsoft JhengHei"/>
                        </w:rPr>
                        <w:t>中國已</w:t>
                      </w:r>
                      <w:r w:rsidRPr="00EE1CE4">
                        <w:rPr>
                          <w:rFonts w:ascii="Microsoft JhengHei" w:eastAsia="Microsoft JhengHei" w:hAnsi="Microsoft JhengHei" w:hint="eastAsia"/>
                        </w:rPr>
                        <w:t>經形成… …（頁1</w:t>
                      </w:r>
                      <w:r w:rsidRPr="00EE1CE4">
                        <w:rPr>
                          <w:rFonts w:ascii="Microsoft JhengHei" w:eastAsia="Microsoft JhengHei" w:hAnsi="Microsoft JhengHei"/>
                        </w:rPr>
                        <w:t>28</w:t>
                      </w:r>
                      <w:r w:rsidRPr="00EE1CE4">
                        <w:rPr>
                          <w:rFonts w:ascii="Microsoft JhengHei" w:eastAsia="Microsoft JhengHei" w:hAnsi="Microsoft JhengHei" w:hint="eastAsia"/>
                        </w:rPr>
                        <w:t>）</w:t>
                      </w:r>
                    </w:p>
                  </w:txbxContent>
                </v:textbox>
                <w10:wrap type="topAndBottom" anchorx="margin"/>
              </v:shape>
            </w:pict>
          </mc:Fallback>
        </mc:AlternateContent>
      </w:r>
      <w:r w:rsidR="00A4717C" w:rsidRPr="00EE1CE4">
        <w:rPr>
          <w:rFonts w:ascii="Microsoft JhengHei" w:eastAsia="Microsoft JhengHei" w:hAnsi="Microsoft JhengHei" w:hint="eastAsia"/>
          <w:b/>
          <w:lang w:eastAsia="zh-HK"/>
        </w:rPr>
        <w:t>資料二</w:t>
      </w:r>
    </w:p>
    <w:p w14:paraId="09E6FCCC" w14:textId="15D3A9A3" w:rsidR="00EE1CE4" w:rsidRDefault="00A4717C" w:rsidP="002F08EC">
      <w:pPr>
        <w:ind w:left="0" w:firstLine="0"/>
        <w:jc w:val="both"/>
        <w:rPr>
          <w:rFonts w:eastAsiaTheme="minorEastAsia"/>
          <w:color w:val="404040"/>
          <w:shd w:val="clear" w:color="auto" w:fill="FFFFFF"/>
        </w:rPr>
      </w:pPr>
      <w:r w:rsidRPr="00707490">
        <w:rPr>
          <w:rFonts w:hint="eastAsia"/>
          <w:sz w:val="22"/>
          <w:lang w:eastAsia="zh-HK"/>
        </w:rPr>
        <w:t>資料來源：</w:t>
      </w:r>
      <w:r w:rsidRPr="006E1F51">
        <w:rPr>
          <w:rFonts w:hint="eastAsia"/>
          <w:sz w:val="22"/>
          <w:lang w:eastAsia="zh-HK"/>
        </w:rPr>
        <w:t>王振民（</w:t>
      </w:r>
      <w:r w:rsidRPr="006E1F51">
        <w:rPr>
          <w:rFonts w:hint="eastAsia"/>
          <w:sz w:val="22"/>
          <w:lang w:eastAsia="zh-HK"/>
        </w:rPr>
        <w:t>2017</w:t>
      </w:r>
      <w:r w:rsidRPr="006E1F51">
        <w:rPr>
          <w:rFonts w:hint="eastAsia"/>
          <w:sz w:val="22"/>
          <w:lang w:eastAsia="zh-HK"/>
        </w:rPr>
        <w:t>年）</w:t>
      </w:r>
      <w:r>
        <w:rPr>
          <w:rFonts w:hint="eastAsia"/>
          <w:sz w:val="22"/>
        </w:rPr>
        <w:t>，</w:t>
      </w:r>
      <w:r w:rsidRPr="0023065F">
        <w:rPr>
          <w:sz w:val="22"/>
          <w:lang w:eastAsia="zh-HK"/>
        </w:rPr>
        <w:t>《</w:t>
      </w:r>
      <w:r w:rsidRPr="0023065F">
        <w:rPr>
          <w:sz w:val="22"/>
          <w:lang w:eastAsia="zh-HK"/>
        </w:rPr>
        <w:t>“</w:t>
      </w:r>
      <w:r w:rsidRPr="0023065F">
        <w:rPr>
          <w:sz w:val="22"/>
          <w:lang w:eastAsia="zh-HK"/>
        </w:rPr>
        <w:t>一國兩制</w:t>
      </w:r>
      <w:r w:rsidRPr="0023065F">
        <w:rPr>
          <w:sz w:val="22"/>
          <w:lang w:eastAsia="zh-HK"/>
        </w:rPr>
        <w:t>”</w:t>
      </w:r>
      <w:r w:rsidRPr="006E1F51">
        <w:rPr>
          <w:rFonts w:hint="eastAsia"/>
          <w:sz w:val="22"/>
          <w:lang w:eastAsia="zh-HK"/>
        </w:rPr>
        <w:t>與基本法：歷史、現實與未來》</w:t>
      </w:r>
      <w:r>
        <w:rPr>
          <w:rFonts w:hint="eastAsia"/>
          <w:sz w:val="22"/>
        </w:rPr>
        <w:t>，</w:t>
      </w:r>
      <w:r w:rsidRPr="006E1F51">
        <w:rPr>
          <w:rFonts w:hint="eastAsia"/>
          <w:sz w:val="22"/>
          <w:lang w:eastAsia="zh-HK"/>
        </w:rPr>
        <w:t>三聯書店（香港）有限公司</w:t>
      </w:r>
      <w:r>
        <w:rPr>
          <w:rFonts w:hint="eastAsia"/>
          <w:sz w:val="22"/>
        </w:rPr>
        <w:t>。</w:t>
      </w:r>
      <w:r w:rsidR="00EE1CE4">
        <w:rPr>
          <w:rFonts w:eastAsiaTheme="minorEastAsia"/>
          <w:color w:val="404040"/>
          <w:shd w:val="clear" w:color="auto" w:fill="FFFFFF"/>
        </w:rPr>
        <w:br w:type="page"/>
      </w:r>
    </w:p>
    <w:p w14:paraId="7D7CC3F2" w14:textId="6BB5F150" w:rsidR="00A4717C" w:rsidRPr="00644664" w:rsidRDefault="00A4717C" w:rsidP="004A610A">
      <w:pPr>
        <w:pStyle w:val="a6"/>
        <w:numPr>
          <w:ilvl w:val="0"/>
          <w:numId w:val="58"/>
        </w:numPr>
        <w:tabs>
          <w:tab w:val="left" w:pos="426"/>
          <w:tab w:val="left" w:pos="993"/>
        </w:tabs>
        <w:spacing w:line="276" w:lineRule="auto"/>
        <w:ind w:left="993" w:hanging="993"/>
        <w:rPr>
          <w:lang w:eastAsia="zh-HK"/>
        </w:rPr>
      </w:pPr>
      <w:r>
        <w:rPr>
          <w:rFonts w:hint="eastAsia"/>
          <w:lang w:eastAsia="zh-HK"/>
        </w:rPr>
        <w:lastRenderedPageBreak/>
        <w:t>(a)</w:t>
      </w:r>
      <w:r>
        <w:rPr>
          <w:lang w:eastAsia="zh-HK"/>
        </w:rPr>
        <w:tab/>
      </w:r>
      <w:r>
        <w:rPr>
          <w:rFonts w:hint="eastAsia"/>
          <w:lang w:eastAsia="zh-HK"/>
        </w:rPr>
        <w:t>根據資料一</w:t>
      </w:r>
      <w:r>
        <w:rPr>
          <w:rFonts w:hint="eastAsia"/>
        </w:rPr>
        <w:t>，</w:t>
      </w:r>
      <w:r>
        <w:rPr>
          <w:rFonts w:hint="eastAsia"/>
          <w:lang w:eastAsia="zh-HK"/>
        </w:rPr>
        <w:t>香港特別行政區</w:t>
      </w:r>
      <w:r w:rsidR="008A61B5" w:rsidRPr="00731CE8">
        <w:rPr>
          <w:rFonts w:hint="eastAsia"/>
          <w:lang w:eastAsia="zh-HK"/>
        </w:rPr>
        <w:t>法院</w:t>
      </w:r>
      <w:r>
        <w:rPr>
          <w:rFonts w:hint="eastAsia"/>
          <w:lang w:eastAsia="zh-HK"/>
        </w:rPr>
        <w:t>對甚麼無管轄權？</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A6B918B" w14:textId="77777777" w:rsidTr="006C54AB">
        <w:tc>
          <w:tcPr>
            <w:tcW w:w="7313" w:type="dxa"/>
          </w:tcPr>
          <w:p w14:paraId="367610B4" w14:textId="77777777" w:rsidR="00A4717C" w:rsidRPr="00A23E42" w:rsidRDefault="00A4717C" w:rsidP="00564ADB">
            <w:pPr>
              <w:spacing w:line="360" w:lineRule="auto"/>
              <w:ind w:left="0" w:firstLine="0"/>
              <w:rPr>
                <w:i/>
                <w:color w:val="FF0000"/>
              </w:rPr>
            </w:pPr>
            <w:r w:rsidRPr="00A23E42">
              <w:rPr>
                <w:rFonts w:asciiTheme="minorEastAsia" w:eastAsiaTheme="minorEastAsia" w:hAnsiTheme="minorEastAsia" w:hint="eastAsia"/>
                <w:i/>
                <w:color w:val="FF0000"/>
              </w:rPr>
              <w:t>國防、外交等國家行為</w:t>
            </w:r>
            <w:r>
              <w:rPr>
                <w:rFonts w:asciiTheme="minorEastAsia" w:eastAsiaTheme="minorEastAsia" w:hAnsiTheme="minorEastAsia" w:hint="eastAsia"/>
                <w:i/>
                <w:color w:val="FF0000"/>
              </w:rPr>
              <w:t>。</w:t>
            </w:r>
          </w:p>
        </w:tc>
      </w:tr>
    </w:tbl>
    <w:p w14:paraId="3BBB7EA0" w14:textId="77777777" w:rsidR="00A4717C" w:rsidRDefault="00A4717C" w:rsidP="00A4717C">
      <w:pPr>
        <w:ind w:left="0" w:firstLine="0"/>
      </w:pPr>
    </w:p>
    <w:p w14:paraId="22F5A701" w14:textId="77777777" w:rsidR="00A4717C" w:rsidRDefault="00A4717C" w:rsidP="004A610A">
      <w:pPr>
        <w:tabs>
          <w:tab w:val="left" w:pos="567"/>
          <w:tab w:val="left" w:pos="993"/>
        </w:tabs>
        <w:spacing w:line="276" w:lineRule="auto"/>
        <w:ind w:leftChars="177" w:left="989" w:hangingChars="235" w:hanging="564"/>
      </w:pPr>
      <w:r>
        <w:t>(b)</w:t>
      </w:r>
      <w:r>
        <w:tab/>
      </w:r>
      <w:r>
        <w:rPr>
          <w:rFonts w:hint="eastAsia"/>
          <w:lang w:eastAsia="zh-HK"/>
        </w:rPr>
        <w:t>承上題</w:t>
      </w:r>
      <w:r>
        <w:rPr>
          <w:rFonts w:hint="eastAsia"/>
        </w:rPr>
        <w:t>，</w:t>
      </w:r>
      <w:r>
        <w:rPr>
          <w:rFonts w:hint="eastAsia"/>
          <w:lang w:eastAsia="zh-HK"/>
        </w:rPr>
        <w:t>為甚麼《基本法》作出有關的規定</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17AC3C8" w14:textId="77777777" w:rsidTr="006C54AB">
        <w:tc>
          <w:tcPr>
            <w:tcW w:w="7313" w:type="dxa"/>
          </w:tcPr>
          <w:p w14:paraId="451493E6" w14:textId="77777777" w:rsidR="00A4717C" w:rsidRPr="006805A7" w:rsidRDefault="00A4717C" w:rsidP="004A610A">
            <w:pPr>
              <w:spacing w:line="276" w:lineRule="auto"/>
              <w:ind w:left="0" w:firstLine="0"/>
              <w:rPr>
                <w:i/>
                <w:color w:val="FF0000"/>
              </w:rPr>
            </w:pPr>
            <w:r>
              <w:rPr>
                <w:rFonts w:hint="eastAsia"/>
                <w:i/>
                <w:color w:val="FF0000"/>
                <w:lang w:eastAsia="zh-HK"/>
              </w:rPr>
              <w:t>因為有關的國家行為是由中央人民政府負責管理</w:t>
            </w:r>
            <w:r w:rsidRPr="00A31EA4">
              <w:rPr>
                <w:rFonts w:hint="eastAsia"/>
                <w:i/>
                <w:color w:val="FF0000"/>
                <w:lang w:eastAsia="zh-HK"/>
              </w:rPr>
              <w:t>。</w:t>
            </w:r>
          </w:p>
        </w:tc>
      </w:tr>
    </w:tbl>
    <w:p w14:paraId="1DB5B8B5" w14:textId="77777777" w:rsidR="00A4717C" w:rsidRDefault="00A4717C" w:rsidP="00A4717C">
      <w:pPr>
        <w:rPr>
          <w:rFonts w:eastAsiaTheme="minorEastAsia"/>
        </w:rPr>
      </w:pPr>
    </w:p>
    <w:p w14:paraId="5F7BC48E" w14:textId="7F234426" w:rsidR="00A4717C" w:rsidRDefault="00A4717C" w:rsidP="004A610A">
      <w:pPr>
        <w:pStyle w:val="a6"/>
        <w:numPr>
          <w:ilvl w:val="0"/>
          <w:numId w:val="58"/>
        </w:numPr>
        <w:tabs>
          <w:tab w:val="left" w:pos="426"/>
          <w:tab w:val="left" w:pos="993"/>
        </w:tabs>
        <w:spacing w:line="276" w:lineRule="auto"/>
        <w:ind w:left="993" w:hanging="993"/>
        <w:jc w:val="both"/>
        <w:rPr>
          <w:rFonts w:eastAsiaTheme="minorEastAsia"/>
          <w:color w:val="404040"/>
          <w:shd w:val="clear" w:color="auto" w:fill="FFFFFF"/>
        </w:rPr>
      </w:pPr>
      <w:r>
        <w:rPr>
          <w:rFonts w:eastAsiaTheme="minorEastAsia" w:hint="eastAsia"/>
          <w:color w:val="404040"/>
          <w:shd w:val="clear" w:color="auto" w:fill="FFFFFF"/>
        </w:rPr>
        <w:t>(</w:t>
      </w:r>
      <w:r>
        <w:rPr>
          <w:rFonts w:eastAsiaTheme="minorEastAsia" w:hint="eastAsia"/>
          <w:color w:val="404040"/>
          <w:shd w:val="clear" w:color="auto" w:fill="FFFFFF"/>
          <w:lang w:eastAsia="zh-HK"/>
        </w:rPr>
        <w:t>a)</w:t>
      </w:r>
      <w:r>
        <w:rPr>
          <w:rFonts w:eastAsiaTheme="minorEastAsia"/>
          <w:color w:val="404040"/>
          <w:shd w:val="clear" w:color="auto" w:fill="FFFFFF"/>
          <w:lang w:eastAsia="zh-HK"/>
        </w:rPr>
        <w:tab/>
      </w:r>
      <w:r w:rsidR="004A610A">
        <w:rPr>
          <w:rFonts w:eastAsiaTheme="minorEastAsia" w:hint="eastAsia"/>
          <w:color w:val="404040"/>
          <w:shd w:val="clear" w:color="auto" w:fill="FFFFFF"/>
          <w:lang w:eastAsia="zh-HK"/>
        </w:rPr>
        <w:t>根據資料二</w:t>
      </w:r>
      <w:r w:rsidR="004A610A">
        <w:rPr>
          <w:rFonts w:eastAsiaTheme="minorEastAsia" w:hint="eastAsia"/>
          <w:color w:val="404040"/>
          <w:shd w:val="clear" w:color="auto" w:fill="FFFFFF"/>
        </w:rPr>
        <w:t>，</w:t>
      </w:r>
      <w:r w:rsidR="004A610A">
        <w:rPr>
          <w:rFonts w:eastAsiaTheme="minorEastAsia" w:hint="eastAsia"/>
          <w:color w:val="404040"/>
          <w:shd w:val="clear" w:color="auto" w:fill="FFFFFF"/>
          <w:lang w:eastAsia="zh-HK"/>
        </w:rPr>
        <w:t>作者怎樣描述</w:t>
      </w:r>
      <w:r w:rsidR="004A610A" w:rsidRPr="00BF6C3A">
        <w:rPr>
          <w:rFonts w:asciiTheme="minorEastAsia" w:eastAsiaTheme="minorEastAsia" w:hAnsiTheme="minorEastAsia" w:hint="eastAsia"/>
        </w:rPr>
        <w:t>中</w:t>
      </w:r>
      <w:r w:rsidR="004A610A" w:rsidRPr="00BF6C3A">
        <w:rPr>
          <w:rFonts w:asciiTheme="minorEastAsia" w:eastAsiaTheme="minorEastAsia" w:hAnsiTheme="minorEastAsia"/>
        </w:rPr>
        <w:t>央</w:t>
      </w:r>
      <w:r w:rsidR="004A610A" w:rsidRPr="00BF6C3A">
        <w:rPr>
          <w:rFonts w:asciiTheme="minorEastAsia" w:eastAsiaTheme="minorEastAsia" w:hAnsiTheme="minorEastAsia" w:hint="eastAsia"/>
        </w:rPr>
        <w:t>司法機關和法律監督機關與</w:t>
      </w:r>
      <w:r w:rsidR="004A610A">
        <w:rPr>
          <w:rFonts w:asciiTheme="minorEastAsia" w:eastAsiaTheme="minorEastAsia" w:hAnsiTheme="minorEastAsia" w:hint="eastAsia"/>
          <w:lang w:eastAsia="zh-HK"/>
        </w:rPr>
        <w:t>香港</w:t>
      </w:r>
      <w:r w:rsidR="004A610A" w:rsidRPr="00BF6C3A">
        <w:rPr>
          <w:rFonts w:asciiTheme="minorEastAsia" w:eastAsiaTheme="minorEastAsia" w:hAnsiTheme="minorEastAsia" w:hint="eastAsia"/>
        </w:rPr>
        <w:t>特別行政區的司法機關和政府法律部門</w:t>
      </w:r>
      <w:r w:rsidR="00AC1782" w:rsidRPr="00BF6C3A">
        <w:rPr>
          <w:rFonts w:asciiTheme="minorEastAsia" w:eastAsiaTheme="minorEastAsia" w:hAnsiTheme="minorEastAsia"/>
        </w:rPr>
        <w:t>之間</w:t>
      </w:r>
      <w:r w:rsidR="00AC1782">
        <w:rPr>
          <w:rFonts w:asciiTheme="minorEastAsia" w:eastAsiaTheme="minorEastAsia" w:hAnsiTheme="minorEastAsia" w:hint="eastAsia"/>
          <w:lang w:eastAsia="zh-HK"/>
        </w:rPr>
        <w:t>的</w:t>
      </w:r>
      <w:r w:rsidR="00AC1782" w:rsidRPr="00BF6C3A">
        <w:rPr>
          <w:rFonts w:asciiTheme="minorEastAsia" w:eastAsiaTheme="minorEastAsia" w:hAnsiTheme="minorEastAsia" w:hint="eastAsia"/>
        </w:rPr>
        <w:t>關係</w:t>
      </w:r>
      <w:r w:rsidR="00AC1782">
        <w:rPr>
          <w:rFonts w:hint="eastAsia"/>
          <w:color w:val="000000" w:themeColor="text1"/>
          <w:lang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1C555C3F" w14:textId="77777777" w:rsidTr="006C54AB">
        <w:tc>
          <w:tcPr>
            <w:tcW w:w="7501" w:type="dxa"/>
          </w:tcPr>
          <w:p w14:paraId="2A305C65" w14:textId="77777777" w:rsidR="00A4717C" w:rsidRPr="0054449A" w:rsidRDefault="00A4717C" w:rsidP="00564ADB">
            <w:pPr>
              <w:spacing w:line="360" w:lineRule="auto"/>
              <w:ind w:left="0" w:firstLine="0"/>
              <w:rPr>
                <w:rFonts w:eastAsiaTheme="minorEastAsia"/>
                <w:i/>
                <w:color w:val="FF0000"/>
              </w:rPr>
            </w:pPr>
            <w:r>
              <w:rPr>
                <w:rFonts w:hint="eastAsia"/>
                <w:i/>
                <w:color w:val="FF0000"/>
                <w:lang w:eastAsia="zh-HK"/>
              </w:rPr>
              <w:t>無</w:t>
            </w:r>
            <w:r w:rsidRPr="00907E70">
              <w:rPr>
                <w:rFonts w:hint="eastAsia"/>
                <w:i/>
                <w:color w:val="FF0000"/>
                <w:lang w:eastAsia="zh-HK"/>
              </w:rPr>
              <w:t>隸屬關係</w:t>
            </w:r>
            <w:r w:rsidRPr="00A31EA4">
              <w:rPr>
                <w:rFonts w:hint="eastAsia"/>
                <w:i/>
                <w:color w:val="FF0000"/>
                <w:lang w:eastAsia="zh-HK"/>
              </w:rPr>
              <w:t>。</w:t>
            </w:r>
          </w:p>
        </w:tc>
      </w:tr>
    </w:tbl>
    <w:p w14:paraId="11C0904A" w14:textId="77777777" w:rsidR="00A4717C" w:rsidRDefault="00A4717C" w:rsidP="00A4717C">
      <w:pPr>
        <w:ind w:left="0" w:firstLine="0"/>
        <w:rPr>
          <w:rFonts w:eastAsiaTheme="minorEastAsia"/>
          <w:color w:val="404040"/>
          <w:shd w:val="clear" w:color="auto" w:fill="FFFFFF"/>
        </w:rPr>
      </w:pPr>
    </w:p>
    <w:p w14:paraId="08B72502" w14:textId="5B02D02F" w:rsidR="00A4717C" w:rsidRDefault="00A4717C" w:rsidP="004A610A">
      <w:pPr>
        <w:tabs>
          <w:tab w:val="left" w:pos="426"/>
          <w:tab w:val="left" w:pos="993"/>
        </w:tabs>
        <w:spacing w:line="276" w:lineRule="auto"/>
        <w:ind w:leftChars="1" w:left="991" w:hangingChars="412" w:hanging="989"/>
        <w:jc w:val="both"/>
      </w:pPr>
      <w:r>
        <w:rPr>
          <w:lang w:eastAsia="zh-HK"/>
        </w:rPr>
        <w:tab/>
        <w:t>(b)</w:t>
      </w:r>
      <w:r>
        <w:rPr>
          <w:lang w:eastAsia="zh-HK"/>
        </w:rPr>
        <w:tab/>
      </w:r>
      <w:r>
        <w:rPr>
          <w:rFonts w:hint="eastAsia"/>
          <w:lang w:eastAsia="zh-HK"/>
        </w:rPr>
        <w:t>承上題</w:t>
      </w:r>
      <w:r>
        <w:rPr>
          <w:rFonts w:hint="eastAsia"/>
        </w:rPr>
        <w:t>，</w:t>
      </w:r>
      <w:proofErr w:type="gramStart"/>
      <w:r>
        <w:rPr>
          <w:rFonts w:hint="eastAsia"/>
        </w:rPr>
        <w:t>2.</w:t>
      </w:r>
      <w:r>
        <w:rPr>
          <w:lang w:eastAsia="zh-HK"/>
        </w:rPr>
        <w:t>(</w:t>
      </w:r>
      <w:proofErr w:type="gramEnd"/>
      <w:r>
        <w:rPr>
          <w:lang w:eastAsia="zh-HK"/>
        </w:rPr>
        <w:t>a)</w:t>
      </w:r>
      <w:r>
        <w:rPr>
          <w:rFonts w:hint="eastAsia"/>
          <w:lang w:eastAsia="zh-HK"/>
        </w:rPr>
        <w:t>答案所述的情況與資料一《基本法》第十九條</w:t>
      </w:r>
      <w:r w:rsidR="00BA20A6" w:rsidRPr="00564ADB">
        <w:rPr>
          <w:rFonts w:hint="eastAsia"/>
          <w:color w:val="000000" w:themeColor="text1"/>
          <w:lang w:eastAsia="zh-HK"/>
        </w:rPr>
        <w:t>哪些</w:t>
      </w:r>
      <w:r>
        <w:rPr>
          <w:rFonts w:hint="eastAsia"/>
          <w:lang w:eastAsia="zh-HK"/>
        </w:rPr>
        <w:t>內容最為相關？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41EBE42" w14:textId="77777777" w:rsidTr="006C54AB">
        <w:tc>
          <w:tcPr>
            <w:tcW w:w="7501" w:type="dxa"/>
          </w:tcPr>
          <w:p w14:paraId="75136536" w14:textId="77777777" w:rsidR="00A4717C" w:rsidRPr="0014452D" w:rsidRDefault="00A4717C" w:rsidP="00564ADB">
            <w:pPr>
              <w:spacing w:line="360" w:lineRule="auto"/>
              <w:ind w:left="0" w:firstLine="0"/>
              <w:rPr>
                <w:rFonts w:eastAsiaTheme="minorEastAsia"/>
                <w:i/>
                <w:color w:val="FF0000"/>
              </w:rPr>
            </w:pPr>
            <w:r w:rsidRPr="00907E70">
              <w:rPr>
                <w:rFonts w:eastAsiaTheme="minorEastAsia" w:hint="eastAsia"/>
                <w:i/>
                <w:color w:val="FF0000"/>
              </w:rPr>
              <w:t>香港特別行政區享有獨立的司法權和終審權</w:t>
            </w:r>
            <w:r>
              <w:rPr>
                <w:rFonts w:eastAsiaTheme="minorEastAsia" w:hint="eastAsia"/>
                <w:i/>
                <w:color w:val="FF0000"/>
              </w:rPr>
              <w:t>。</w:t>
            </w:r>
          </w:p>
        </w:tc>
      </w:tr>
    </w:tbl>
    <w:p w14:paraId="2A75A459" w14:textId="77777777" w:rsidR="00A4717C" w:rsidRPr="00A23E42" w:rsidRDefault="00A4717C" w:rsidP="00A4717C">
      <w:pPr>
        <w:ind w:left="0" w:firstLine="0"/>
        <w:rPr>
          <w:rFonts w:eastAsiaTheme="minorEastAsia"/>
          <w:color w:val="404040"/>
          <w:shd w:val="clear" w:color="auto" w:fill="FFFFFF"/>
        </w:rPr>
      </w:pPr>
    </w:p>
    <w:p w14:paraId="7E2EB0E9" w14:textId="77777777" w:rsidR="00A4717C" w:rsidRPr="00142358" w:rsidRDefault="00A4717C" w:rsidP="00A4717C">
      <w:pPr>
        <w:ind w:left="0" w:firstLine="0"/>
        <w:rPr>
          <w:rFonts w:eastAsiaTheme="minorEastAsia"/>
          <w:color w:val="404040"/>
          <w:shd w:val="clear" w:color="auto" w:fill="FFFFFF"/>
        </w:rPr>
      </w:pPr>
    </w:p>
    <w:p w14:paraId="6045DEE4"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7384C198" w14:textId="4AB9BDBA" w:rsidR="00A4717C" w:rsidRDefault="00A4717C" w:rsidP="00A4717C">
      <w:pPr>
        <w:tabs>
          <w:tab w:val="left" w:pos="1701"/>
        </w:tabs>
        <w:ind w:left="1701" w:hanging="1701"/>
        <w:rPr>
          <w:rFonts w:eastAsia="Microsoft JhengHei"/>
          <w:sz w:val="28"/>
          <w:szCs w:val="28"/>
        </w:rPr>
      </w:pPr>
      <w:r>
        <w:rPr>
          <w:rFonts w:eastAsia="Microsoft JhengHei"/>
          <w:b/>
          <w:sz w:val="28"/>
          <w:szCs w:val="28"/>
        </w:rPr>
        <w:lastRenderedPageBreak/>
        <w:t>工作紙</w:t>
      </w:r>
      <w:r>
        <w:rPr>
          <w:rFonts w:eastAsia="Microsoft JhengHei" w:hint="eastAsia"/>
          <w:b/>
          <w:sz w:val="28"/>
          <w:szCs w:val="28"/>
          <w:lang w:eastAsia="zh-HK"/>
        </w:rPr>
        <w:t>十</w:t>
      </w:r>
      <w:r w:rsidR="00963F21">
        <w:rPr>
          <w:rFonts w:eastAsia="Microsoft JhengHei" w:hint="eastAsia"/>
          <w:b/>
          <w:sz w:val="28"/>
          <w:szCs w:val="28"/>
          <w:lang w:eastAsia="zh-HK"/>
        </w:rPr>
        <w:t>七</w:t>
      </w:r>
      <w:r>
        <w:rPr>
          <w:rFonts w:eastAsia="Microsoft JhengHei"/>
          <w:b/>
          <w:sz w:val="28"/>
          <w:szCs w:val="28"/>
        </w:rPr>
        <w:t>：</w:t>
      </w:r>
      <w:r>
        <w:rPr>
          <w:rFonts w:eastAsia="Microsoft JhengHei"/>
          <w:b/>
          <w:sz w:val="28"/>
          <w:szCs w:val="28"/>
        </w:rPr>
        <w:tab/>
      </w:r>
      <w:r>
        <w:rPr>
          <w:rFonts w:eastAsia="Microsoft JhengHei" w:hint="eastAsia"/>
          <w:b/>
          <w:sz w:val="28"/>
          <w:szCs w:val="28"/>
          <w:lang w:eastAsia="zh-HK"/>
        </w:rPr>
        <w:t>香港特別行政區的司法獨立</w:t>
      </w:r>
    </w:p>
    <w:p w14:paraId="4703CC38" w14:textId="77777777" w:rsidR="00A4717C" w:rsidRDefault="00A4717C" w:rsidP="00A4717C">
      <w:pPr>
        <w:tabs>
          <w:tab w:val="left" w:pos="1701"/>
        </w:tabs>
        <w:ind w:left="1701" w:hanging="1701"/>
        <w:rPr>
          <w:rFonts w:eastAsia="Microsoft JhengHei"/>
          <w:szCs w:val="28"/>
        </w:rPr>
      </w:pPr>
    </w:p>
    <w:p w14:paraId="3ACB68D8" w14:textId="6612611A" w:rsidR="00A4717C" w:rsidRPr="003301E1" w:rsidRDefault="003301E1" w:rsidP="00A4717C">
      <w:pPr>
        <w:ind w:left="0" w:firstLine="0"/>
        <w:rPr>
          <w:rFonts w:ascii="Microsoft JhengHei" w:eastAsia="Microsoft JhengHei" w:hAnsi="Microsoft JhengHei"/>
          <w:b/>
          <w:lang w:eastAsia="zh-HK"/>
        </w:rPr>
      </w:pPr>
      <w:r w:rsidRPr="006B7EA8">
        <w:rPr>
          <w:rFonts w:eastAsia="DFKai-SB"/>
          <w:b/>
          <w:bCs/>
          <w:noProof/>
          <w:kern w:val="0"/>
        </w:rPr>
        <mc:AlternateContent>
          <mc:Choice Requires="wps">
            <w:drawing>
              <wp:anchor distT="0" distB="0" distL="114300" distR="114300" simplePos="0" relativeHeight="251729408" behindDoc="0" locked="0" layoutInCell="1" allowOverlap="1" wp14:anchorId="193B0A7A" wp14:editId="11FE0532">
                <wp:simplePos x="0" y="0"/>
                <wp:positionH relativeFrom="margin">
                  <wp:align>right</wp:align>
                </wp:positionH>
                <wp:positionV relativeFrom="paragraph">
                  <wp:posOffset>272415</wp:posOffset>
                </wp:positionV>
                <wp:extent cx="5239385" cy="3768725"/>
                <wp:effectExtent l="0" t="0" r="18415" b="22225"/>
                <wp:wrapTopAndBottom/>
                <wp:docPr id="44062" name="文字方塊 44062"/>
                <wp:cNvGraphicFramePr/>
                <a:graphic xmlns:a="http://schemas.openxmlformats.org/drawingml/2006/main">
                  <a:graphicData uri="http://schemas.microsoft.com/office/word/2010/wordprocessingShape">
                    <wps:wsp>
                      <wps:cNvSpPr txBox="1"/>
                      <wps:spPr>
                        <a:xfrm>
                          <a:off x="0" y="0"/>
                          <a:ext cx="5239385" cy="3768725"/>
                        </a:xfrm>
                        <a:prstGeom prst="rect">
                          <a:avLst/>
                        </a:prstGeom>
                        <a:blipFill>
                          <a:blip r:embed="rId33"/>
                          <a:tile tx="0" ty="0" sx="100000" sy="100000" flip="none" algn="tl"/>
                        </a:blipFill>
                        <a:ln w="6350">
                          <a:solidFill>
                            <a:prstClr val="black"/>
                          </a:solidFill>
                        </a:ln>
                      </wps:spPr>
                      <wps:txbx>
                        <w:txbxContent>
                          <w:p w14:paraId="375146C6" w14:textId="77777777" w:rsidR="00F6266B" w:rsidRPr="003301E1" w:rsidRDefault="00F6266B" w:rsidP="00A4717C">
                            <w:pPr>
                              <w:spacing w:beforeLines="30" w:before="72"/>
                              <w:rPr>
                                <w:rFonts w:ascii="Microsoft JhengHei" w:eastAsia="Microsoft JhengHei" w:hAnsi="Microsoft JhengHei"/>
                                <w:b/>
                              </w:rPr>
                            </w:pPr>
                            <w:r w:rsidRPr="003301E1">
                              <w:rPr>
                                <w:rFonts w:ascii="Microsoft JhengHei" w:eastAsia="Microsoft JhengHei" w:hAnsi="Microsoft JhengHei"/>
                                <w:b/>
                              </w:rPr>
                              <w:t>《基本法》</w:t>
                            </w:r>
                            <w:r w:rsidRPr="003301E1">
                              <w:rPr>
                                <w:rFonts w:ascii="Microsoft JhengHei" w:eastAsia="Microsoft JhengHei" w:hAnsi="Microsoft JhengHei" w:hint="eastAsia"/>
                                <w:b/>
                              </w:rPr>
                              <w:t xml:space="preserve"> </w:t>
                            </w:r>
                          </w:p>
                          <w:p w14:paraId="4414D86C" w14:textId="77777777" w:rsidR="00F6266B" w:rsidRPr="003301E1" w:rsidRDefault="00F6266B" w:rsidP="00A4717C">
                            <w:pPr>
                              <w:spacing w:beforeLines="30" w:before="72"/>
                              <w:ind w:left="0" w:firstLine="0"/>
                              <w:jc w:val="both"/>
                              <w:rPr>
                                <w:rFonts w:ascii="Microsoft JhengHei" w:eastAsia="Microsoft JhengHei" w:hAnsi="Microsoft JhengHei"/>
                                <w:b/>
                              </w:rPr>
                            </w:pPr>
                            <w:r w:rsidRPr="003301E1">
                              <w:rPr>
                                <w:rFonts w:ascii="Microsoft JhengHei" w:eastAsia="Microsoft JhengHei" w:hAnsi="Microsoft JhengHei" w:hint="eastAsia"/>
                                <w:b/>
                              </w:rPr>
                              <w:t>第一章：總則</w:t>
                            </w:r>
                          </w:p>
                          <w:p w14:paraId="6EBF6D71"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第二條</w:t>
                            </w:r>
                          </w:p>
                          <w:p w14:paraId="40D66975"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全國人民代表大會授權香港特別行政區依照本法的規定實行高度自治，享有行政管理權、立法權、獨立的司法權和終審權。</w:t>
                            </w:r>
                          </w:p>
                          <w:p w14:paraId="7C988C6F"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b/>
                              </w:rPr>
                              <w:t>第二章：中央和香港特別行政區的關係</w:t>
                            </w:r>
                          </w:p>
                          <w:p w14:paraId="035083DA"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第十九條第一款</w:t>
                            </w:r>
                          </w:p>
                          <w:p w14:paraId="42DEE9AF"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香港特別行政區享有獨立的司法權和終審權。</w:t>
                            </w:r>
                          </w:p>
                          <w:p w14:paraId="2D95556B" w14:textId="0D46F661" w:rsidR="00F6266B" w:rsidRPr="003301E1" w:rsidRDefault="00F6266B" w:rsidP="00A4717C">
                            <w:pPr>
                              <w:spacing w:beforeLines="30" w:before="72"/>
                              <w:ind w:left="0" w:firstLine="0"/>
                              <w:jc w:val="both"/>
                              <w:rPr>
                                <w:rFonts w:ascii="Microsoft JhengHei" w:eastAsia="Microsoft JhengHei" w:hAnsi="Microsoft JhengHei"/>
                                <w:b/>
                              </w:rPr>
                            </w:pPr>
                            <w:r w:rsidRPr="003301E1">
                              <w:rPr>
                                <w:rFonts w:ascii="Microsoft JhengHei" w:eastAsia="Microsoft JhengHei" w:hAnsi="Microsoft JhengHei" w:hint="eastAsia"/>
                                <w:b/>
                              </w:rPr>
                              <w:t>第四章：政治體制</w:t>
                            </w:r>
                            <w:r w:rsidRPr="003301E1">
                              <w:rPr>
                                <w:rFonts w:ascii="Microsoft JhengHei" w:eastAsia="Microsoft JhengHei" w:hAnsi="Microsoft JhengHei"/>
                                <w:b/>
                              </w:rPr>
                              <w:tab/>
                            </w:r>
                            <w:r w:rsidRPr="003301E1">
                              <w:rPr>
                                <w:rFonts w:ascii="Microsoft JhengHei" w:eastAsia="Microsoft JhengHei" w:hAnsi="Microsoft JhengHei"/>
                                <w:b/>
                              </w:rPr>
                              <w:tab/>
                            </w:r>
                            <w:r w:rsidRPr="003301E1">
                              <w:rPr>
                                <w:rFonts w:ascii="Microsoft JhengHei" w:eastAsia="Microsoft JhengHei" w:hAnsi="Microsoft JhengHei" w:hint="eastAsia"/>
                                <w:b/>
                              </w:rPr>
                              <w:t>第四節：司法機關</w:t>
                            </w:r>
                          </w:p>
                          <w:p w14:paraId="54FABFD0"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第八十五條</w:t>
                            </w:r>
                          </w:p>
                          <w:p w14:paraId="329D7584"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香港特別行政區法院獨立進行審判，不受任何干涉，司法人員履行審判職責的行為不受法律追究。</w:t>
                            </w:r>
                          </w:p>
                          <w:p w14:paraId="5DB21275" w14:textId="77777777" w:rsidR="00F6266B" w:rsidRDefault="00F6266B" w:rsidP="00A4717C">
                            <w:pPr>
                              <w:spacing w:beforeLines="30" w:before="72"/>
                              <w:ind w:left="0" w:firstLine="0"/>
                              <w:jc w:val="both"/>
                              <w:rPr>
                                <w:rFonts w:asciiTheme="minorEastAsia" w:eastAsiaTheme="minorEastAsia" w:hAnsiTheme="minorEastAsia"/>
                              </w:rPr>
                            </w:pPr>
                          </w:p>
                          <w:p w14:paraId="137AF39D" w14:textId="77777777" w:rsidR="00F6266B" w:rsidRPr="00795524" w:rsidRDefault="00F6266B" w:rsidP="00A4717C">
                            <w:pPr>
                              <w:spacing w:beforeLines="30" w:before="72"/>
                              <w:ind w:left="0" w:firstLine="0"/>
                              <w:jc w:val="both"/>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B0A7A" id="文字方塊 44062" o:spid="_x0000_s1232" type="#_x0000_t202" style="position:absolute;margin-left:361.35pt;margin-top:21.45pt;width:412.55pt;height:296.75pt;z-index:251729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a966xAgAASAUAAA4AAABkcnMvZTJvRG9jLnhtbKxUXU7cMBB+r9Q7&#10;WH4v2X8gIou2ICokVJCg4tlxnN2oju3a3t3QC1TqAehzD9AD9EBwjn52EljRSpWq5sEZe8Zjf998&#10;46PjppZkI6yrtMrocG9AiVBcF5VaZvTDzdmbA0qcZ6pgUiuR0Tvh6PH89aujrUnFSK+0LIQlSKJc&#10;ujUZXXlv0iRxfCVq5va0EQrOUtuaeUztMiks2yJ7LZPRYDBLttoWxmounMPqaeuk85i/LAX3l2Xp&#10;hCcyo7ibj6ONYx7GZH7E0qVlZlXx7hrsH25Rs0rh0KdUp8wzsrbVb6nqilvtdOn3uK4TXZYVFxED&#10;0AwHL9Bcr5gREQvIceaJJvf/0vL3mytLqiKjk8lgNqJEsRplerz/8vDj2+P9z4fvX0nrAVNb41Js&#10;uDbY4pu3ukHFA4Nh3WExENCUtg5/QCPwg/O7J55F4wnH4nQ0PhwfTCnh8I33Zwf7o2nIkzxvN9b5&#10;d0LXJBgZtShk5JdtLpxvQ/uQcFouK3NWSdnbHVUo9N8F1RbhVPN1LZRvVWWFZB6SdqvKOEpsKupc&#10;gCR7XkTELPWVFCAhIvQRInGBj0H4oHks9XaJy2VUQf+UMLlEn3jZwd29t1Rkm9HZeDqISJ2WVdFj&#10;ClhPpCUbBh3nkvGPXYKdKLAnFUh8rkawfJM3sb7DyaivVa6LO5TQ6rYdnOFnFQ64YM5fMQv9AwB6&#10;2l9iKKXGrXRnUbLS9vOf1kM82IaXki36KaPu05pZQJbnCoI9HEJGaMA4mUz3R5jYXU++61Hr+kQD&#10;6hBMGh7NEO9lb5ZW17do/UU4FS6mOM4Gs7154tsux9PBxWIRg9ByhvkLdW14SB3EEoi9aW6ZNZ3S&#10;PET6Xvedx9IXgmtjw06lF2uvyyqqMTDdstoVAO0a9dw9LeE92J3HqOcHcP4L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CKqsze3gAAAAcBAAAPAAAAZHJzL2Rvd25yZXYueG1sTI9BS8NAFITvgv9heYI3u0lsQhvzUrTg&#10;QQTBKJTettnXbDD7NmS3bfz3ric9DjPMfFNtZjuIM02+d4yQLhIQxK3TPXcInx/PdysQPijWanBM&#10;CN/kYVNfX1Wq1O7C73RuQidiCftSIZgQxlJK3xqyyi/cSBy9o5usClFOndSTusRyO8gsSQppVc9x&#10;waiRtobar+ZkEbw8psnudbt/8mk+v5gw5s3bHvH2Zn58ABFoDn9h+MWP6FBHpoM7sfZiQIhHAsIy&#10;W4OI7irLUxAHhOK+WIKsK/mfv/4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Jva966xAgAASAUAAA4AAAAAAAAAAAAAAAAAPAIAAGRycy9lMm9Eb2MueG1sUEsBAi0A&#10;CgAAAAAAAAAhAG7U+z8/DAAAPwwAABUAAAAAAAAAAAAAAAAAGQUAAGRycy9tZWRpYS9pbWFnZTEu&#10;anBlZ1BLAQItABQABgAIAAAAIQCKqsze3gAAAAcBAAAPAAAAAAAAAAAAAAAAAIsRAABkcnMvZG93&#10;bnJldi54bWxQSwECLQAUAAYACAAAACEAWGCzG7oAAAAiAQAAGQAAAAAAAAAAAAAAAACWEgAAZHJz&#10;L19yZWxzL2Uyb0RvYy54bWwucmVsc1BLBQYAAAAABgAGAH0BAACHEwAAAAA=&#10;" strokeweight=".5pt">
                <v:fill r:id="rId34" o:title="" recolor="t" rotate="t" type="tile"/>
                <v:textbox>
                  <w:txbxContent>
                    <w:p w14:paraId="375146C6" w14:textId="77777777" w:rsidR="00F6266B" w:rsidRPr="003301E1" w:rsidRDefault="00F6266B" w:rsidP="00A4717C">
                      <w:pPr>
                        <w:spacing w:beforeLines="30" w:before="72"/>
                        <w:rPr>
                          <w:rFonts w:ascii="Microsoft JhengHei" w:eastAsia="Microsoft JhengHei" w:hAnsi="Microsoft JhengHei"/>
                          <w:b/>
                        </w:rPr>
                      </w:pPr>
                      <w:r w:rsidRPr="003301E1">
                        <w:rPr>
                          <w:rFonts w:ascii="Microsoft JhengHei" w:eastAsia="Microsoft JhengHei" w:hAnsi="Microsoft JhengHei"/>
                          <w:b/>
                        </w:rPr>
                        <w:t>《基本法》</w:t>
                      </w:r>
                      <w:r w:rsidRPr="003301E1">
                        <w:rPr>
                          <w:rFonts w:ascii="Microsoft JhengHei" w:eastAsia="Microsoft JhengHei" w:hAnsi="Microsoft JhengHei" w:hint="eastAsia"/>
                          <w:b/>
                        </w:rPr>
                        <w:t xml:space="preserve"> </w:t>
                      </w:r>
                    </w:p>
                    <w:p w14:paraId="4414D86C" w14:textId="77777777" w:rsidR="00F6266B" w:rsidRPr="003301E1" w:rsidRDefault="00F6266B" w:rsidP="00A4717C">
                      <w:pPr>
                        <w:spacing w:beforeLines="30" w:before="72"/>
                        <w:ind w:left="0" w:firstLine="0"/>
                        <w:jc w:val="both"/>
                        <w:rPr>
                          <w:rFonts w:ascii="Microsoft JhengHei" w:eastAsia="Microsoft JhengHei" w:hAnsi="Microsoft JhengHei"/>
                          <w:b/>
                        </w:rPr>
                      </w:pPr>
                      <w:r w:rsidRPr="003301E1">
                        <w:rPr>
                          <w:rFonts w:ascii="Microsoft JhengHei" w:eastAsia="Microsoft JhengHei" w:hAnsi="Microsoft JhengHei" w:hint="eastAsia"/>
                          <w:b/>
                        </w:rPr>
                        <w:t>第一章：總則</w:t>
                      </w:r>
                    </w:p>
                    <w:p w14:paraId="6EBF6D71"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第二條</w:t>
                      </w:r>
                    </w:p>
                    <w:p w14:paraId="40D66975"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全國人民代表大會授權香港特別行政區依照本法的規定實行高度自治，享有行政管理權、立法權、獨立的司法權和終審權。</w:t>
                      </w:r>
                    </w:p>
                    <w:p w14:paraId="7C988C6F"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b/>
                        </w:rPr>
                        <w:t>第二章：中央和香港特別行政區的關係</w:t>
                      </w:r>
                    </w:p>
                    <w:p w14:paraId="035083DA"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第十九條第一款</w:t>
                      </w:r>
                    </w:p>
                    <w:p w14:paraId="42DEE9AF"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香港特別行政區享有獨立的司法權和終審權。</w:t>
                      </w:r>
                    </w:p>
                    <w:p w14:paraId="2D95556B" w14:textId="0D46F661" w:rsidR="00F6266B" w:rsidRPr="003301E1" w:rsidRDefault="00F6266B" w:rsidP="00A4717C">
                      <w:pPr>
                        <w:spacing w:beforeLines="30" w:before="72"/>
                        <w:ind w:left="0" w:firstLine="0"/>
                        <w:jc w:val="both"/>
                        <w:rPr>
                          <w:rFonts w:ascii="Microsoft JhengHei" w:eastAsia="Microsoft JhengHei" w:hAnsi="Microsoft JhengHei"/>
                          <w:b/>
                        </w:rPr>
                      </w:pPr>
                      <w:r w:rsidRPr="003301E1">
                        <w:rPr>
                          <w:rFonts w:ascii="Microsoft JhengHei" w:eastAsia="Microsoft JhengHei" w:hAnsi="Microsoft JhengHei" w:hint="eastAsia"/>
                          <w:b/>
                        </w:rPr>
                        <w:t>第四章：政治體制</w:t>
                      </w:r>
                      <w:r w:rsidRPr="003301E1">
                        <w:rPr>
                          <w:rFonts w:ascii="Microsoft JhengHei" w:eastAsia="Microsoft JhengHei" w:hAnsi="Microsoft JhengHei"/>
                          <w:b/>
                        </w:rPr>
                        <w:tab/>
                      </w:r>
                      <w:r w:rsidRPr="003301E1">
                        <w:rPr>
                          <w:rFonts w:ascii="Microsoft JhengHei" w:eastAsia="Microsoft JhengHei" w:hAnsi="Microsoft JhengHei"/>
                          <w:b/>
                        </w:rPr>
                        <w:tab/>
                      </w:r>
                      <w:r w:rsidRPr="003301E1">
                        <w:rPr>
                          <w:rFonts w:ascii="Microsoft JhengHei" w:eastAsia="Microsoft JhengHei" w:hAnsi="Microsoft JhengHei" w:hint="eastAsia"/>
                          <w:b/>
                        </w:rPr>
                        <w:t>第四節：司法機關</w:t>
                      </w:r>
                    </w:p>
                    <w:p w14:paraId="54FABFD0"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第八十五條</w:t>
                      </w:r>
                    </w:p>
                    <w:p w14:paraId="329D7584"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香港特別行政區法院獨立進行審判，不受任何干涉，司法人員履行審判職責的行為不受法律追究。</w:t>
                      </w:r>
                    </w:p>
                    <w:p w14:paraId="5DB21275" w14:textId="77777777" w:rsidR="00F6266B" w:rsidRDefault="00F6266B" w:rsidP="00A4717C">
                      <w:pPr>
                        <w:spacing w:beforeLines="30" w:before="72"/>
                        <w:ind w:left="0" w:firstLine="0"/>
                        <w:jc w:val="both"/>
                        <w:rPr>
                          <w:rFonts w:asciiTheme="minorEastAsia" w:eastAsiaTheme="minorEastAsia" w:hAnsiTheme="minorEastAsia"/>
                        </w:rPr>
                      </w:pPr>
                    </w:p>
                    <w:p w14:paraId="137AF39D" w14:textId="77777777" w:rsidR="00F6266B" w:rsidRPr="00795524" w:rsidRDefault="00F6266B" w:rsidP="00A4717C">
                      <w:pPr>
                        <w:spacing w:beforeLines="30" w:before="72"/>
                        <w:ind w:left="0" w:firstLine="0"/>
                        <w:jc w:val="both"/>
                        <w:rPr>
                          <w:rFonts w:asciiTheme="minorEastAsia" w:eastAsiaTheme="minorEastAsia" w:hAnsiTheme="minorEastAsia"/>
                        </w:rPr>
                      </w:pPr>
                    </w:p>
                  </w:txbxContent>
                </v:textbox>
                <w10:wrap type="topAndBottom" anchorx="margin"/>
              </v:shape>
            </w:pict>
          </mc:Fallback>
        </mc:AlternateContent>
      </w:r>
      <w:r w:rsidR="00A4717C" w:rsidRPr="003301E1">
        <w:rPr>
          <w:rFonts w:ascii="Microsoft JhengHei" w:eastAsia="Microsoft JhengHei" w:hAnsi="Microsoft JhengHei" w:hint="eastAsia"/>
          <w:b/>
          <w:lang w:eastAsia="zh-HK"/>
        </w:rPr>
        <w:t>資料一</w:t>
      </w:r>
    </w:p>
    <w:p w14:paraId="50CEFB0C" w14:textId="4852D7B5" w:rsidR="00A4717C" w:rsidRPr="008618C6" w:rsidRDefault="00A4717C" w:rsidP="003301E1">
      <w:pPr>
        <w:ind w:left="0" w:firstLine="0"/>
        <w:jc w:val="both"/>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基本法</w:t>
      </w:r>
      <w:r>
        <w:rPr>
          <w:rFonts w:eastAsiaTheme="minorEastAsia" w:hint="eastAsia"/>
          <w:sz w:val="22"/>
        </w:rPr>
        <w:t>，</w:t>
      </w:r>
      <w:r w:rsidR="00C11DBB">
        <w:rPr>
          <w:sz w:val="22"/>
        </w:rPr>
        <w:fldChar w:fldCharType="begin"/>
      </w:r>
      <w:r w:rsidR="00C11DBB">
        <w:rPr>
          <w:sz w:val="22"/>
        </w:rPr>
        <w:instrText xml:space="preserve"> HYPERLINK "https://www.basiclaw.gov.hk/tc/basiclaw/index.html" </w:instrText>
      </w:r>
      <w:r w:rsidR="00C11DBB">
        <w:rPr>
          <w:sz w:val="22"/>
        </w:rPr>
        <w:fldChar w:fldCharType="separate"/>
      </w:r>
      <w:r w:rsidRPr="00C11DBB">
        <w:rPr>
          <w:rStyle w:val="ac"/>
          <w:sz w:val="22"/>
        </w:rPr>
        <w:t>https://www.basiclaw.gov.hk/tc/basiclaw/index.html</w:t>
      </w:r>
      <w:r w:rsidR="00C11DBB">
        <w:rPr>
          <w:sz w:val="22"/>
        </w:rPr>
        <w:fldChar w:fldCharType="end"/>
      </w:r>
    </w:p>
    <w:p w14:paraId="2F81E682" w14:textId="77777777" w:rsidR="00A4717C" w:rsidRDefault="00A4717C" w:rsidP="00A4717C">
      <w:pPr>
        <w:ind w:left="0" w:firstLine="0"/>
        <w:rPr>
          <w:rFonts w:eastAsiaTheme="minorEastAsia"/>
          <w:color w:val="404040"/>
          <w:shd w:val="clear" w:color="auto" w:fill="FFFFFF"/>
        </w:rPr>
      </w:pPr>
    </w:p>
    <w:p w14:paraId="2574D954" w14:textId="77777777" w:rsidR="00A4717C" w:rsidRPr="003301E1" w:rsidRDefault="00A4717C" w:rsidP="00A4717C">
      <w:pPr>
        <w:ind w:left="0" w:firstLine="0"/>
        <w:rPr>
          <w:rFonts w:ascii="Microsoft JhengHei" w:eastAsia="Microsoft JhengHei" w:hAnsi="Microsoft JhengHei"/>
          <w:b/>
          <w:color w:val="404040"/>
          <w:shd w:val="clear" w:color="auto" w:fill="FFFFFF"/>
        </w:rPr>
      </w:pPr>
      <w:r w:rsidRPr="003301E1">
        <w:rPr>
          <w:rFonts w:ascii="Microsoft JhengHei" w:eastAsia="Microsoft JhengHei" w:hAnsi="Microsoft JhengHei" w:hint="eastAsia"/>
          <w:b/>
          <w:color w:val="404040"/>
          <w:shd w:val="clear" w:color="auto" w:fill="FFFFFF"/>
          <w:lang w:eastAsia="zh-HK"/>
        </w:rPr>
        <w:t>資料二</w:t>
      </w:r>
    </w:p>
    <w:p w14:paraId="0EC225AA" w14:textId="77777777" w:rsidR="00A4717C" w:rsidRDefault="00A4717C" w:rsidP="00A4717C">
      <w:pPr>
        <w:ind w:left="0" w:firstLine="0"/>
        <w:jc w:val="center"/>
        <w:rPr>
          <w:rFonts w:eastAsiaTheme="minorEastAsia"/>
          <w:color w:val="404040"/>
          <w:shd w:val="clear" w:color="auto" w:fill="FFFFFF"/>
        </w:rPr>
      </w:pPr>
      <w:r>
        <w:rPr>
          <w:rFonts w:eastAsiaTheme="minorEastAsia" w:hint="eastAsia"/>
          <w:noProof/>
          <w:color w:val="404040"/>
          <w:shd w:val="clear" w:color="auto" w:fill="FFFFFF"/>
        </w:rPr>
        <w:drawing>
          <wp:inline distT="0" distB="0" distL="0" distR="0" wp14:anchorId="6E034365" wp14:editId="591A1825">
            <wp:extent cx="3206938" cy="2124136"/>
            <wp:effectExtent l="7937" t="0" r="1588" b="1587"/>
            <wp:docPr id="4144" name="圖片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DSC_0832.JPG"/>
                    <pic:cNvPicPr/>
                  </pic:nvPicPr>
                  <pic:blipFill>
                    <a:blip r:embed="rId120" cstate="screen">
                      <a:extLst>
                        <a:ext uri="{28A0092B-C50C-407E-A947-70E740481C1C}">
                          <a14:useLocalDpi xmlns:a14="http://schemas.microsoft.com/office/drawing/2010/main"/>
                        </a:ext>
                      </a:extLst>
                    </a:blip>
                    <a:stretch>
                      <a:fillRect/>
                    </a:stretch>
                  </pic:blipFill>
                  <pic:spPr>
                    <a:xfrm rot="16200000">
                      <a:off x="0" y="0"/>
                      <a:ext cx="3226000" cy="2136762"/>
                    </a:xfrm>
                    <a:prstGeom prst="rect">
                      <a:avLst/>
                    </a:prstGeom>
                  </pic:spPr>
                </pic:pic>
              </a:graphicData>
            </a:graphic>
          </wp:inline>
        </w:drawing>
      </w:r>
    </w:p>
    <w:p w14:paraId="492B9C6F" w14:textId="77777777" w:rsidR="00A4717C" w:rsidRDefault="00A4717C" w:rsidP="00A4717C">
      <w:pPr>
        <w:ind w:left="0" w:firstLine="0"/>
        <w:rPr>
          <w:rFonts w:eastAsiaTheme="minorEastAsia"/>
          <w:color w:val="404040"/>
          <w:shd w:val="clear" w:color="auto" w:fill="FFFFFF"/>
        </w:rPr>
      </w:pPr>
    </w:p>
    <w:p w14:paraId="291D3893" w14:textId="5ED22461" w:rsidR="00A4717C" w:rsidRPr="003301E1" w:rsidRDefault="00A4717C" w:rsidP="00A4717C">
      <w:pPr>
        <w:rPr>
          <w:rFonts w:ascii="Microsoft JhengHei" w:eastAsia="Microsoft JhengHei" w:hAnsi="Microsoft JhengHei"/>
          <w:b/>
          <w:lang w:eastAsia="zh-HK"/>
        </w:rPr>
      </w:pPr>
      <w:r>
        <w:rPr>
          <w:b/>
          <w:lang w:eastAsia="zh-HK"/>
        </w:rPr>
        <w:br w:type="page"/>
      </w:r>
      <w:r w:rsidR="003301E1" w:rsidRPr="003301E1">
        <w:rPr>
          <w:rFonts w:ascii="Microsoft JhengHei" w:eastAsia="Microsoft JhengHei" w:hAnsi="Microsoft JhengHei"/>
          <w:b/>
          <w:noProof/>
          <w:color w:val="000000" w:themeColor="text1"/>
        </w:rPr>
        <w:lastRenderedPageBreak/>
        <mc:AlternateContent>
          <mc:Choice Requires="wps">
            <w:drawing>
              <wp:anchor distT="0" distB="0" distL="114300" distR="114300" simplePos="0" relativeHeight="251731456" behindDoc="0" locked="0" layoutInCell="1" allowOverlap="1" wp14:anchorId="6540F18B" wp14:editId="591D1A22">
                <wp:simplePos x="0" y="0"/>
                <wp:positionH relativeFrom="margin">
                  <wp:align>right</wp:align>
                </wp:positionH>
                <wp:positionV relativeFrom="paragraph">
                  <wp:posOffset>357505</wp:posOffset>
                </wp:positionV>
                <wp:extent cx="5263515" cy="3441700"/>
                <wp:effectExtent l="0" t="0" r="13335" b="25400"/>
                <wp:wrapTopAndBottom/>
                <wp:docPr id="4138" name="文字方塊 4138"/>
                <wp:cNvGraphicFramePr/>
                <a:graphic xmlns:a="http://schemas.openxmlformats.org/drawingml/2006/main">
                  <a:graphicData uri="http://schemas.microsoft.com/office/word/2010/wordprocessingShape">
                    <wps:wsp>
                      <wps:cNvSpPr txBox="1"/>
                      <wps:spPr>
                        <a:xfrm>
                          <a:off x="0" y="0"/>
                          <a:ext cx="5263515" cy="3441700"/>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6EE09118"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w:t>
                            </w:r>
                            <w:r w:rsidRPr="003301E1">
                              <w:rPr>
                                <w:rFonts w:ascii="Microsoft JhengHei" w:eastAsia="Microsoft JhengHei" w:hAnsi="Microsoft JhengHei"/>
                              </w:rPr>
                              <w:t xml:space="preserve"> …</w:t>
                            </w:r>
                          </w:p>
                          <w:p w14:paraId="382B355D"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了解法庭的處事方式對這方面的討論至為重要；而討論的起點正是我先前已經強調的法律面前人人平等的概念。終審法院大樓正面外牆頂端聳立着一座代表公義的宏偉雕像，許多人對此習以為常而視為理所當然。該雕像是古希臘的泰美斯女神（即羅馬神話中的正義女神）。泰美斯女神蒙上雙眼，一手持代表司法量刑尺度的天平，另一手持長劍。這些司法工作的象徵，人們往往不以為意。…</w:t>
                            </w:r>
                            <w:r w:rsidRPr="003301E1">
                              <w:rPr>
                                <w:rFonts w:ascii="Microsoft JhengHei" w:eastAsia="Microsoft JhengHei" w:hAnsi="Microsoft JhengHei"/>
                              </w:rPr>
                              <w:t xml:space="preserve"> …</w:t>
                            </w:r>
                          </w:p>
                          <w:p w14:paraId="6CAAFD22"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蒙上雙眼是代表法庭處理案件時不會理會出席的訴訟各方的身分。在法庭裏，無論任何人、任何機構，都不會因為他們／它們是甚麼人或甚麼機構，也不會因為他們／它們代表甚麼利益或團體，而享有優勢或遭受不利的對待。這也就是我剛才強調的平等概念的體現。…</w:t>
                            </w:r>
                            <w:r w:rsidRPr="003301E1">
                              <w:rPr>
                                <w:rFonts w:ascii="Microsoft JhengHei" w:eastAsia="Microsoft JhengHei" w:hAnsi="Microsoft JhengHe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0F18B" id="文字方塊 4138" o:spid="_x0000_s1233" type="#_x0000_t202" style="position:absolute;left:0;text-align:left;margin-left:363.25pt;margin-top:28.15pt;width:414.45pt;height:271pt;z-index:251731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0sF+AIAAKEGAAAOAAAAZHJzL2Uyb0RvYy54bWy8VV1uEzEQfkfiDpbfaXaTDW2jbqqQqgip&#10;tBUt6rPj9SYrvLaxnSblAkgcoDxzAA7Agdpz8NmbTUKpECDEy8aeGc/PN99MDg6XtSTXwrpKq5ym&#10;OwklQnFdVGqa07eXx8/2KHGeqYJJrUROb4Sjh8OnTw4WZiC6eqZlISyBE+UGC5PTmfdm0Ok4PhM1&#10;czvaCAVlqW3NPK522iksW8B7LTvdJHneWWhbGKu5cA7So0ZJh9F/WQruz8rSCU9kTpGbj18bv5Pw&#10;7QwP2GBqmZlVfJUG+4ssalYpBF27OmKekbmtfnJVV9xqp0u/w3Xd0WVZcRFrQDVp8qCaixkzItYC&#10;cJxZw+T+nVt+en1uSVXkNEt76JViNbp0f/vx7uvn+9tvd18+kagATgvjBjC/MHjgly/0Ev0O+AW5&#10;gzCUvyxtHX5RGIEeiN+sURZLTziE/e7zXj/tU8Kh62VZupvEPnQ2z411/qXQNQmHnFq0MaLLrk+c&#10;R0iYtiYr0IvjSkpSygocUmAaJVb7q8rPIoYh02jo8L45EKMBYxLFzk4nY2nJNQNLxkk/yY6iXM7r&#10;17poxP2kyZINIAWnGul+K0ZGKy8xu6nbjrKbhcdB8juRstbnj6H6rfiXofZ6/y1Uikh/UFZIbDVv&#10;2wii+Y34kbIgmrYdk5UiLCyVfgATT4jjTAoQN5KQDXwlxRsQpaEHRjpSIoAuFVnkFKRb9UDLaq0L&#10;NFq3fiIZfxcoHXLZWOEmFYQbooeTX06WcXDSrNeOwUQXN5gOUC9y3xl+XCHACXP+nFksFqSNZenP&#10;8CmlRlZ6daJkpu2Hx+TBHvMOLSULLKqcuvdzZsFw+UqBwvtploXNFi9Zf7eLi93WTLY1al6PNVie&#10;Aj/D4zHYe9keS6vrK+zUUYgKFVMcsXPq2+PYN+sTO5mL0SgaYZcZ5k/UheHtqAVgL5dXzJrVEHvM&#10;/6luVxobPJjlxja0S+nR3Ouyip0MSDeorhqAPdhMWLOzw6LdvkerzT/L8DsAAAD//wMAUEsDBBQA&#10;BgAIAAAAIQA4lvxx3AAAAAcBAAAPAAAAZHJzL2Rvd25yZXYueG1sTI/NTsMwEITvSLyDtUjcqEMr&#10;ojTEqSoqyrkFBEc33sYR8TrEzk/fnuUEx50ZzXxbbGbXihH70HhScL9IQCBV3jRUK3h7fb7LQISo&#10;yejWEyq4YIBNeX1V6Nz4iQ44HmMtuIRCrhXYGLtcylBZdDosfIfE3tn3Tkc++1qaXk9c7lq5TJJU&#10;Ot0QL1jd4ZPF6us4OAXjLo3Tyy4c3ref3x/Ded5buuyVur2Zt48gIs7xLwy/+IwOJTOd/EAmiFYB&#10;PxIVPKQrEOxmy2wN4sTCOluBLAv5n7/8AQAA//8DAFBLAQItABQABgAIAAAAIQC2gziS/gAAAOEB&#10;AAATAAAAAAAAAAAAAAAAAAAAAABbQ29udGVudF9UeXBlc10ueG1sUEsBAi0AFAAGAAgAAAAhADj9&#10;If/WAAAAlAEAAAsAAAAAAAAAAAAAAAAALwEAAF9yZWxzLy5yZWxzUEsBAi0AFAAGAAgAAAAhAKVf&#10;SwX4AgAAoQYAAA4AAAAAAAAAAAAAAAAALgIAAGRycy9lMm9Eb2MueG1sUEsBAi0AFAAGAAgAAAAh&#10;ADiW/HHcAAAABwEAAA8AAAAAAAAAAAAAAAAAUgUAAGRycy9kb3ducmV2LnhtbFBLBQYAAAAABAAE&#10;APMAAABbBgAAAAA=&#10;" fillcolor="#fcf6f6" strokeweight=".5pt">
                <v:fill color2="#eccbca" rotate="t" colors="0 #fcf6f6;48497f #e3b0af;54395f #e3b0af;1 #eccbca" focus="100%" type="gradient"/>
                <v:textbox>
                  <w:txbxContent>
                    <w:p w14:paraId="6EE09118"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w:t>
                      </w:r>
                      <w:r w:rsidRPr="003301E1">
                        <w:rPr>
                          <w:rFonts w:ascii="Microsoft JhengHei" w:eastAsia="Microsoft JhengHei" w:hAnsi="Microsoft JhengHei"/>
                        </w:rPr>
                        <w:t xml:space="preserve"> …</w:t>
                      </w:r>
                    </w:p>
                    <w:p w14:paraId="382B355D"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了解法庭的處事方式對這方面的討論至為重要；而討論的起點正是我先前已經強調的法律面前人人平等的概念。終審法院大樓正面外牆頂端聳立着一座代表公義的宏偉雕像，許多人對此習以為常而視為理所當然。該雕像是古希臘的泰美斯女神（即羅馬神話中的正義女神）。泰美斯女神蒙上雙眼，一手持代表司法量刑尺度的天平，另一手持長劍。這些司法工作的象徵，人們往往不以為意。…</w:t>
                      </w:r>
                      <w:r w:rsidRPr="003301E1">
                        <w:rPr>
                          <w:rFonts w:ascii="Microsoft JhengHei" w:eastAsia="Microsoft JhengHei" w:hAnsi="Microsoft JhengHei"/>
                        </w:rPr>
                        <w:t xml:space="preserve"> …</w:t>
                      </w:r>
                    </w:p>
                    <w:p w14:paraId="6CAAFD22"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蒙上雙眼是代表法庭處理案件時不會理會出席的訴訟各方的身分。在法庭裏，無論任何人、任何機構，都不會因為他們／它們是甚麼人或甚麼機構，也不會因為他們／它們代表甚麼利益或團體，而享有優勢或遭受不利的對待。這也就是我剛才強調的平等概念的體現。…</w:t>
                      </w:r>
                      <w:r w:rsidRPr="003301E1">
                        <w:rPr>
                          <w:rFonts w:ascii="Microsoft JhengHei" w:eastAsia="Microsoft JhengHei" w:hAnsi="Microsoft JhengHei"/>
                        </w:rPr>
                        <w:t xml:space="preserve"> …</w:t>
                      </w:r>
                    </w:p>
                  </w:txbxContent>
                </v:textbox>
                <w10:wrap type="topAndBottom" anchorx="margin"/>
              </v:shape>
            </w:pict>
          </mc:Fallback>
        </mc:AlternateContent>
      </w:r>
      <w:r w:rsidRPr="003301E1">
        <w:rPr>
          <w:rFonts w:ascii="Microsoft JhengHei" w:eastAsia="Microsoft JhengHei" w:hAnsi="Microsoft JhengHei" w:hint="eastAsia"/>
          <w:b/>
          <w:lang w:eastAsia="zh-HK"/>
        </w:rPr>
        <w:t>資料三</w:t>
      </w:r>
    </w:p>
    <w:p w14:paraId="264F75C5" w14:textId="77777777" w:rsidR="003301E1" w:rsidRDefault="00A4717C" w:rsidP="003301E1">
      <w:pPr>
        <w:ind w:left="0" w:firstLine="0"/>
        <w:jc w:val="both"/>
        <w:rPr>
          <w:sz w:val="22"/>
          <w:szCs w:val="22"/>
          <w:lang w:val="en-GB"/>
        </w:rPr>
      </w:pPr>
      <w:r w:rsidRPr="00965619">
        <w:rPr>
          <w:rFonts w:hint="eastAsia"/>
          <w:sz w:val="22"/>
          <w:szCs w:val="22"/>
          <w:lang w:eastAsia="zh-HK"/>
        </w:rPr>
        <w:t>資料來源：</w:t>
      </w:r>
      <w:r w:rsidRPr="00965619">
        <w:rPr>
          <w:rFonts w:hint="eastAsia"/>
          <w:sz w:val="22"/>
          <w:szCs w:val="22"/>
          <w:lang w:val="en-GB" w:eastAsia="zh-HK"/>
        </w:rPr>
        <w:t>香港特別行政區政府新聞公報網頁</w:t>
      </w:r>
      <w:r>
        <w:rPr>
          <w:rFonts w:hint="eastAsia"/>
          <w:sz w:val="22"/>
          <w:szCs w:val="22"/>
          <w:lang w:val="en-GB"/>
        </w:rPr>
        <w:t>，</w:t>
      </w:r>
      <w:r w:rsidRPr="00965619">
        <w:rPr>
          <w:sz w:val="22"/>
          <w:szCs w:val="22"/>
          <w:lang w:val="en-GB" w:eastAsia="zh-HK"/>
        </w:rPr>
        <w:t>20</w:t>
      </w:r>
      <w:r>
        <w:rPr>
          <w:rFonts w:hint="eastAsia"/>
          <w:sz w:val="22"/>
          <w:szCs w:val="22"/>
          <w:lang w:val="en-GB"/>
        </w:rPr>
        <w:t>17</w:t>
      </w:r>
      <w:r w:rsidRPr="00965619">
        <w:rPr>
          <w:rFonts w:hint="eastAsia"/>
          <w:sz w:val="22"/>
          <w:szCs w:val="22"/>
          <w:lang w:val="en-GB" w:eastAsia="zh-HK"/>
        </w:rPr>
        <w:t>年</w:t>
      </w:r>
      <w:r>
        <w:rPr>
          <w:rFonts w:hint="eastAsia"/>
          <w:sz w:val="22"/>
          <w:szCs w:val="22"/>
          <w:lang w:val="en-GB"/>
        </w:rPr>
        <w:t>1</w:t>
      </w:r>
      <w:r w:rsidRPr="00965619">
        <w:rPr>
          <w:rFonts w:hint="eastAsia"/>
          <w:sz w:val="22"/>
          <w:szCs w:val="22"/>
          <w:lang w:val="en-GB" w:eastAsia="zh-HK"/>
        </w:rPr>
        <w:t>月</w:t>
      </w:r>
      <w:r>
        <w:rPr>
          <w:rFonts w:hint="eastAsia"/>
          <w:sz w:val="22"/>
          <w:szCs w:val="22"/>
          <w:lang w:val="en-GB"/>
        </w:rPr>
        <w:t>9</w:t>
      </w:r>
      <w:r w:rsidRPr="00965619">
        <w:rPr>
          <w:rFonts w:hint="eastAsia"/>
          <w:sz w:val="22"/>
          <w:szCs w:val="22"/>
          <w:lang w:val="en-GB" w:eastAsia="zh-HK"/>
        </w:rPr>
        <w:t>日</w:t>
      </w:r>
      <w:r>
        <w:rPr>
          <w:rFonts w:hint="eastAsia"/>
          <w:sz w:val="22"/>
          <w:szCs w:val="22"/>
        </w:rPr>
        <w:t>，</w:t>
      </w:r>
      <w:r w:rsidRPr="00965619">
        <w:rPr>
          <w:rFonts w:hint="eastAsia"/>
          <w:sz w:val="22"/>
          <w:szCs w:val="22"/>
          <w:lang w:val="en-GB" w:eastAsia="zh-HK"/>
        </w:rPr>
        <w:t>《</w:t>
      </w:r>
      <w:r w:rsidRPr="005620E9">
        <w:rPr>
          <w:rFonts w:hint="eastAsia"/>
          <w:sz w:val="22"/>
          <w:szCs w:val="22"/>
          <w:lang w:val="en-GB" w:eastAsia="zh-HK"/>
        </w:rPr>
        <w:t>終審法院首席法官二○一七年法律年度開啟典禮演辭</w:t>
      </w:r>
      <w:r w:rsidRPr="00965619">
        <w:rPr>
          <w:rFonts w:hint="eastAsia"/>
          <w:sz w:val="22"/>
          <w:szCs w:val="22"/>
          <w:lang w:val="en-GB" w:eastAsia="zh-HK"/>
        </w:rPr>
        <w:t>》</w:t>
      </w:r>
      <w:r>
        <w:rPr>
          <w:rFonts w:hint="eastAsia"/>
          <w:sz w:val="22"/>
          <w:szCs w:val="22"/>
          <w:lang w:val="en-GB"/>
        </w:rPr>
        <w:t>，</w:t>
      </w:r>
    </w:p>
    <w:p w14:paraId="22AA99AF" w14:textId="0C5424C9" w:rsidR="00A4717C" w:rsidRPr="00965619" w:rsidRDefault="0013427E" w:rsidP="003301E1">
      <w:pPr>
        <w:ind w:left="0" w:firstLine="0"/>
        <w:jc w:val="both"/>
        <w:rPr>
          <w:sz w:val="22"/>
          <w:szCs w:val="22"/>
        </w:rPr>
      </w:pPr>
      <w:hyperlink r:id="rId121" w:history="1">
        <w:r w:rsidR="00A4717C" w:rsidRPr="00C11DBB">
          <w:rPr>
            <w:rStyle w:val="ac"/>
            <w:sz w:val="22"/>
            <w:szCs w:val="22"/>
            <w:lang w:eastAsia="zh-HK"/>
          </w:rPr>
          <w:t>https://www.info.gov.hk/gia/general/201701/09/P2017010900464.htm</w:t>
        </w:r>
      </w:hyperlink>
    </w:p>
    <w:p w14:paraId="05D69F6D" w14:textId="4FD0488D" w:rsidR="00A4717C" w:rsidRDefault="00A4717C" w:rsidP="00A4717C">
      <w:pPr>
        <w:ind w:left="0" w:firstLine="0"/>
        <w:rPr>
          <w:b/>
          <w:lang w:eastAsia="zh-HK"/>
        </w:rPr>
      </w:pPr>
    </w:p>
    <w:p w14:paraId="15AECBB4" w14:textId="1E16C28C" w:rsidR="00A4717C" w:rsidRPr="003301E1" w:rsidRDefault="003301E1" w:rsidP="00A4717C">
      <w:pPr>
        <w:ind w:left="0" w:firstLine="0"/>
        <w:rPr>
          <w:rFonts w:ascii="Microsoft JhengHei" w:eastAsia="Microsoft JhengHei" w:hAnsi="Microsoft JhengHei"/>
          <w:b/>
        </w:rPr>
      </w:pPr>
      <w:r w:rsidRPr="003301E1">
        <w:rPr>
          <w:rFonts w:ascii="Microsoft JhengHei" w:eastAsia="Microsoft JhengHei" w:hAnsi="Microsoft JhengHei"/>
          <w:b/>
          <w:noProof/>
          <w:color w:val="000000" w:themeColor="text1"/>
        </w:rPr>
        <mc:AlternateContent>
          <mc:Choice Requires="wps">
            <w:drawing>
              <wp:anchor distT="0" distB="0" distL="114300" distR="114300" simplePos="0" relativeHeight="251730432" behindDoc="0" locked="0" layoutInCell="1" allowOverlap="1" wp14:anchorId="399AE6D1" wp14:editId="4C806A42">
                <wp:simplePos x="0" y="0"/>
                <wp:positionH relativeFrom="margin">
                  <wp:align>right</wp:align>
                </wp:positionH>
                <wp:positionV relativeFrom="paragraph">
                  <wp:posOffset>346075</wp:posOffset>
                </wp:positionV>
                <wp:extent cx="5255260" cy="3403600"/>
                <wp:effectExtent l="0" t="0" r="21590" b="25400"/>
                <wp:wrapTopAndBottom/>
                <wp:docPr id="4134" name="文字方塊 4134"/>
                <wp:cNvGraphicFramePr/>
                <a:graphic xmlns:a="http://schemas.openxmlformats.org/drawingml/2006/main">
                  <a:graphicData uri="http://schemas.microsoft.com/office/word/2010/wordprocessingShape">
                    <wps:wsp>
                      <wps:cNvSpPr txBox="1"/>
                      <wps:spPr>
                        <a:xfrm>
                          <a:off x="0" y="0"/>
                          <a:ext cx="5255260" cy="3403600"/>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76BE0513"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w:t>
                            </w:r>
                            <w:r w:rsidRPr="003301E1">
                              <w:rPr>
                                <w:rFonts w:ascii="Microsoft JhengHei" w:eastAsia="Microsoft JhengHei" w:hAnsi="Microsoft JhengHei"/>
                              </w:rPr>
                              <w:t xml:space="preserve"> …</w:t>
                            </w:r>
                          </w:p>
                          <w:p w14:paraId="72D59054"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司法獨立不代表缺乏問責。司法系統本身具各項制度，以確保司法機構和法官的工作向公眾負責。這包括，所有法庭程序（除少數清楚界定的例外情況）都必須公開進行；法庭須就判決給予理由，而市民亦可於互聯網查閱有關的判案書。此外，我們還有廣受善用的上訴機制；案件排期聆訊以及頒下判詞的目標日期，都是明確並具透明度；公開發布的《法官行為指引》；處理針對法官的投訴的既定機制；經由立法機關審批的年度預算案；以及嚴格的財務監控措施。這些制度當然有進一步的改善空間，然而，市民大眾可以放心，現存的制度能確保司法機構雖然在組織和運作上獨立，但在履行職能時全面向公眾負責。</w:t>
                            </w:r>
                          </w:p>
                          <w:p w14:paraId="060ECC0C"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w:t>
                            </w:r>
                            <w:r w:rsidRPr="003301E1">
                              <w:rPr>
                                <w:rFonts w:ascii="Microsoft JhengHei" w:eastAsia="Microsoft JhengHei" w:hAnsi="Microsoft JhengHe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AE6D1" id="文字方塊 4134" o:spid="_x0000_s1234" type="#_x0000_t202" style="position:absolute;margin-left:362.6pt;margin-top:27.25pt;width:413.8pt;height:268pt;z-index:251730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E3D9gIAAKEGAAAOAAAAZHJzL2Uyb0RvYy54bWy8VV1uEzEQfkfiDpbfaTbJbtquukWlVRFS&#10;aSta1GfH601WeG1jOz/lAkgcoDxzAA7Agdpz8NmbTUOpECDEy8aeGc/PN99M9p4vG0nmwrpaq4L2&#10;txJKhOK6rNWkoG8vj5/tUOI8UyWTWomCXgtHn+8/fbK3MLkY6KmWpbAETpTLF6agU+9N3us5PhUN&#10;c1vaCAVlpW3DPK520istW8B7I3uDJBn1FtqWxmounIP0qFXS/ei/qgT3Z1XlhCeyoMjNx6+N33H4&#10;9vb3WD6xzExrvkqD/UUWDasVgq5dHTHPyMzWP7lqam6105Xf4rrp6aqquYg1oJp+8qCaiykzItYC&#10;cJxZw+T+nVt+Oj+3pC4LmvaHKSWKNejS3c3H26+f726+3X75RKICOC2My2F+YfDAL1/oJfod8Aty&#10;B2Eof1nZJvyiMAI9EL9eoyyWnnAIs0GWDUZQceiGaTIcJbEPvfvnxjr/UuiGhENBLdoY0WXzE+cR&#10;EqadyQr08riWklSyBocUmEaJ1f6q9tOIYcg0Gjq8bw/EaMCYRLGzk/GhtGTOwJLDJEvSoyiXs+a1&#10;LltxlrRZshxScKqV7nZiZLTyErObuM0o22l4HCS/EyntfP4YKuvEvwy1M/xvofqI9AdlhcRW87aJ&#10;4HYnfqQsiCZdx2StCAtLJQtgwhNxnEkB4kYSstzXUrwBUVp6YKQjJQLoUpFFQUfDbNUDLeu1LtBo&#10;3fqxZPxdoHTI5d4KN6kgvCd6OPnleBkHp5+m3RiMdXmN6QD1Ived4cc1Apww58+ZxWJB2liW/gyf&#10;SmpkpVcnSqbafnhMHuwx79BSssCiKqh7P2MWDJevFCi8i/hw6+MlzbYHuNhNzXhTo2bNoQbL+8DP&#10;8HgM9l52x8rq5go79SBEhYopjtgF9d3x0LfrEzuZi4ODaIRdZpg/UReGd6MWgL1cXjFrVkPsMf+n&#10;ultpLH8wy61taJfSBzOvqzp2MiDdorpqAPZgO2Htzg6LdvMere7/Wfa/AwAA//8DAFBLAwQUAAYA&#10;CAAAACEAeB9FUNwAAAAHAQAADwAAAGRycy9kb3ducmV2LnhtbEyPzU7DMBCE70i8g7VI3KhDRUIJ&#10;caqKinJuAcHRjbdxRLwOsfPTt2c5wXFnRjPfFuvZtWLEPjSeFNwuEhBIlTcN1QreXp9vViBC1GR0&#10;6wkVnDHAury8KHRu/ER7HA+xFlxCIdcKbIxdLmWoLDodFr5DYu/ke6cjn30tTa8nLnetXCZJJp1u&#10;iBes7vDJYvV1GJyCcZvF6WUb9u+bz++P4TTvLJ13Sl1fzZtHEBHn+BeGX3xGh5KZjn4gE0SrgB+J&#10;CtK7FAS7q+V9BuLIwkOSgiwL+Z+//AEAAP//AwBQSwECLQAUAAYACAAAACEAtoM4kv4AAADhAQAA&#10;EwAAAAAAAAAAAAAAAAAAAAAAW0NvbnRlbnRfVHlwZXNdLnhtbFBLAQItABQABgAIAAAAIQA4/SH/&#10;1gAAAJQBAAALAAAAAAAAAAAAAAAAAC8BAABfcmVscy8ucmVsc1BLAQItABQABgAIAAAAIQABRE3D&#10;9gIAAKEGAAAOAAAAAAAAAAAAAAAAAC4CAABkcnMvZTJvRG9jLnhtbFBLAQItABQABgAIAAAAIQB4&#10;H0VQ3AAAAAcBAAAPAAAAAAAAAAAAAAAAAFAFAABkcnMvZG93bnJldi54bWxQSwUGAAAAAAQABADz&#10;AAAAWQYAAAAA&#10;" fillcolor="#fcf6f6" strokeweight=".5pt">
                <v:fill color2="#eccbca" rotate="t" colors="0 #fcf6f6;48497f #e3b0af;54395f #e3b0af;1 #eccbca" focus="100%" type="gradient"/>
                <v:textbox>
                  <w:txbxContent>
                    <w:p w14:paraId="76BE0513"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w:t>
                      </w:r>
                      <w:r w:rsidRPr="003301E1">
                        <w:rPr>
                          <w:rFonts w:ascii="Microsoft JhengHei" w:eastAsia="Microsoft JhengHei" w:hAnsi="Microsoft JhengHei"/>
                        </w:rPr>
                        <w:t xml:space="preserve"> …</w:t>
                      </w:r>
                    </w:p>
                    <w:p w14:paraId="72D59054"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司法獨立不代表缺乏問責。司法系統本身具各項制度，以確保司法機構和法官的工作向公眾負責。這包括，所有法庭程序（除少數清楚界定的例外情況）都必須公開進行；法庭須就判決給予理由，而市民亦可於互聯網查閱有關的判案書。此外，我們還有廣受善用的上訴機制；案件排期聆訊以及頒下判詞的目標日期，都是明確並具透明度；公開發布的《法官行為指引》；處理針對法官的投訴的既定機制；經由立法機關審批的年度預算案；以及嚴格的財務監控措施。這些制度當然有進一步的改善空間，然而，市民大眾可以放心，現存的制度能確保司法機構雖然在組織和運作上獨立，但在履行職能時全面向公眾負責。</w:t>
                      </w:r>
                    </w:p>
                    <w:p w14:paraId="060ECC0C" w14:textId="77777777" w:rsidR="00F6266B" w:rsidRPr="003301E1" w:rsidRDefault="00F6266B" w:rsidP="004A610A">
                      <w:pPr>
                        <w:snapToGrid w:val="0"/>
                        <w:spacing w:line="276" w:lineRule="auto"/>
                        <w:ind w:left="0" w:firstLine="0"/>
                        <w:jc w:val="both"/>
                        <w:rPr>
                          <w:rFonts w:ascii="Microsoft JhengHei" w:eastAsia="Microsoft JhengHei" w:hAnsi="Microsoft JhengHei"/>
                        </w:rPr>
                      </w:pPr>
                      <w:r w:rsidRPr="003301E1">
                        <w:rPr>
                          <w:rFonts w:ascii="Microsoft JhengHei" w:eastAsia="Microsoft JhengHei" w:hAnsi="Microsoft JhengHei" w:hint="eastAsia"/>
                        </w:rPr>
                        <w:t>…</w:t>
                      </w:r>
                      <w:r w:rsidRPr="003301E1">
                        <w:rPr>
                          <w:rFonts w:ascii="Microsoft JhengHei" w:eastAsia="Microsoft JhengHei" w:hAnsi="Microsoft JhengHei"/>
                        </w:rPr>
                        <w:t xml:space="preserve"> …</w:t>
                      </w:r>
                    </w:p>
                  </w:txbxContent>
                </v:textbox>
                <w10:wrap type="topAndBottom" anchorx="margin"/>
              </v:shape>
            </w:pict>
          </mc:Fallback>
        </mc:AlternateContent>
      </w:r>
      <w:r w:rsidR="00A4717C" w:rsidRPr="003301E1">
        <w:rPr>
          <w:rFonts w:ascii="Microsoft JhengHei" w:eastAsia="Microsoft JhengHei" w:hAnsi="Microsoft JhengHei" w:hint="eastAsia"/>
          <w:b/>
          <w:lang w:eastAsia="zh-HK"/>
        </w:rPr>
        <w:t>資料四</w:t>
      </w:r>
    </w:p>
    <w:p w14:paraId="3A9E5930" w14:textId="77777777" w:rsidR="003301E1" w:rsidRDefault="00A4717C" w:rsidP="003301E1">
      <w:pPr>
        <w:ind w:left="0" w:firstLine="0"/>
        <w:jc w:val="both"/>
        <w:rPr>
          <w:sz w:val="22"/>
          <w:szCs w:val="22"/>
          <w:lang w:val="en-GB"/>
        </w:rPr>
      </w:pPr>
      <w:r w:rsidRPr="00965619">
        <w:rPr>
          <w:rFonts w:hint="eastAsia"/>
          <w:sz w:val="22"/>
          <w:szCs w:val="22"/>
          <w:lang w:eastAsia="zh-HK"/>
        </w:rPr>
        <w:t>資料來源：</w:t>
      </w:r>
      <w:r w:rsidRPr="00965619">
        <w:rPr>
          <w:rFonts w:hint="eastAsia"/>
          <w:sz w:val="22"/>
          <w:szCs w:val="22"/>
          <w:lang w:val="en-GB" w:eastAsia="zh-HK"/>
        </w:rPr>
        <w:t>香港特別行政區政府新聞公報網頁</w:t>
      </w:r>
      <w:r>
        <w:rPr>
          <w:rFonts w:hint="eastAsia"/>
          <w:sz w:val="22"/>
          <w:szCs w:val="22"/>
          <w:lang w:val="en-GB"/>
        </w:rPr>
        <w:t>，</w:t>
      </w:r>
      <w:r w:rsidRPr="00965619">
        <w:rPr>
          <w:sz w:val="22"/>
          <w:szCs w:val="22"/>
          <w:lang w:val="en-GB" w:eastAsia="zh-HK"/>
        </w:rPr>
        <w:t>20</w:t>
      </w:r>
      <w:r w:rsidRPr="00965619">
        <w:rPr>
          <w:rFonts w:hint="eastAsia"/>
          <w:sz w:val="22"/>
          <w:szCs w:val="22"/>
          <w:lang w:val="en-GB"/>
        </w:rPr>
        <w:t>2</w:t>
      </w:r>
      <w:r>
        <w:rPr>
          <w:rFonts w:hint="eastAsia"/>
          <w:sz w:val="22"/>
          <w:szCs w:val="22"/>
          <w:lang w:val="en-GB"/>
        </w:rPr>
        <w:t>1</w:t>
      </w:r>
      <w:r w:rsidRPr="00965619">
        <w:rPr>
          <w:rFonts w:hint="eastAsia"/>
          <w:sz w:val="22"/>
          <w:szCs w:val="22"/>
          <w:lang w:val="en-GB" w:eastAsia="zh-HK"/>
        </w:rPr>
        <w:t>年</w:t>
      </w:r>
      <w:r>
        <w:rPr>
          <w:rFonts w:hint="eastAsia"/>
          <w:sz w:val="22"/>
          <w:szCs w:val="22"/>
          <w:lang w:val="en-GB"/>
        </w:rPr>
        <w:t>1</w:t>
      </w:r>
      <w:r w:rsidRPr="00965619">
        <w:rPr>
          <w:rFonts w:hint="eastAsia"/>
          <w:sz w:val="22"/>
          <w:szCs w:val="22"/>
          <w:lang w:val="en-GB" w:eastAsia="zh-HK"/>
        </w:rPr>
        <w:t>月</w:t>
      </w:r>
      <w:r>
        <w:rPr>
          <w:rFonts w:hint="eastAsia"/>
          <w:sz w:val="22"/>
          <w:szCs w:val="22"/>
          <w:lang w:val="en-GB"/>
        </w:rPr>
        <w:t>11</w:t>
      </w:r>
      <w:r w:rsidRPr="00965619">
        <w:rPr>
          <w:rFonts w:hint="eastAsia"/>
          <w:sz w:val="22"/>
          <w:szCs w:val="22"/>
          <w:lang w:val="en-GB" w:eastAsia="zh-HK"/>
        </w:rPr>
        <w:t>日</w:t>
      </w:r>
      <w:r>
        <w:rPr>
          <w:rFonts w:hint="eastAsia"/>
          <w:sz w:val="22"/>
          <w:szCs w:val="22"/>
        </w:rPr>
        <w:t>，</w:t>
      </w:r>
      <w:r w:rsidRPr="00965619">
        <w:rPr>
          <w:rFonts w:hint="eastAsia"/>
          <w:sz w:val="22"/>
          <w:szCs w:val="22"/>
          <w:lang w:val="en-GB" w:eastAsia="zh-HK"/>
        </w:rPr>
        <w:t>《</w:t>
      </w:r>
      <w:r w:rsidRPr="00DD338C">
        <w:rPr>
          <w:rFonts w:hint="eastAsia"/>
          <w:sz w:val="22"/>
          <w:szCs w:val="22"/>
          <w:lang w:val="en-GB" w:eastAsia="zh-HK"/>
        </w:rPr>
        <w:t>終審法院首席法官二○二一年法律年度開啟典禮演辭</w:t>
      </w:r>
      <w:r w:rsidRPr="00965619">
        <w:rPr>
          <w:rFonts w:hint="eastAsia"/>
          <w:sz w:val="22"/>
          <w:szCs w:val="22"/>
          <w:lang w:val="en-GB" w:eastAsia="zh-HK"/>
        </w:rPr>
        <w:t>》</w:t>
      </w:r>
      <w:r>
        <w:rPr>
          <w:rFonts w:hint="eastAsia"/>
          <w:sz w:val="22"/>
          <w:szCs w:val="22"/>
          <w:lang w:val="en-GB"/>
        </w:rPr>
        <w:t>，</w:t>
      </w:r>
    </w:p>
    <w:p w14:paraId="000A6AA8" w14:textId="3F462D2D" w:rsidR="00A4717C" w:rsidRPr="00965619" w:rsidRDefault="0013427E" w:rsidP="003301E1">
      <w:pPr>
        <w:ind w:left="0" w:firstLine="0"/>
        <w:jc w:val="both"/>
        <w:rPr>
          <w:sz w:val="22"/>
          <w:szCs w:val="22"/>
        </w:rPr>
      </w:pPr>
      <w:hyperlink r:id="rId122" w:history="1">
        <w:r w:rsidR="00A4717C" w:rsidRPr="00C11DBB">
          <w:rPr>
            <w:rStyle w:val="ac"/>
            <w:sz w:val="22"/>
            <w:szCs w:val="22"/>
            <w:lang w:eastAsia="zh-HK"/>
          </w:rPr>
          <w:t>https://www.info.gov.hk/gia/general/202101/11/P2021011100557.htm</w:t>
        </w:r>
      </w:hyperlink>
    </w:p>
    <w:p w14:paraId="65302B4C" w14:textId="77777777" w:rsidR="00A4717C" w:rsidRPr="00644664" w:rsidRDefault="00A4717C" w:rsidP="004A610A">
      <w:pPr>
        <w:pStyle w:val="a6"/>
        <w:numPr>
          <w:ilvl w:val="0"/>
          <w:numId w:val="59"/>
        </w:numPr>
        <w:tabs>
          <w:tab w:val="left" w:pos="426"/>
          <w:tab w:val="left" w:pos="993"/>
        </w:tabs>
        <w:spacing w:line="276" w:lineRule="auto"/>
        <w:ind w:left="993" w:hanging="993"/>
        <w:jc w:val="both"/>
        <w:rPr>
          <w:lang w:eastAsia="zh-HK"/>
        </w:rPr>
      </w:pPr>
      <w:r>
        <w:rPr>
          <w:rFonts w:hint="eastAsia"/>
          <w:lang w:eastAsia="zh-HK"/>
        </w:rPr>
        <w:lastRenderedPageBreak/>
        <w:t>(a)</w:t>
      </w:r>
      <w:r>
        <w:rPr>
          <w:lang w:eastAsia="zh-HK"/>
        </w:rPr>
        <w:tab/>
      </w:r>
      <w:r>
        <w:rPr>
          <w:rFonts w:hint="eastAsia"/>
          <w:lang w:eastAsia="zh-HK"/>
        </w:rPr>
        <w:t>根據資料一</w:t>
      </w:r>
      <w:r>
        <w:rPr>
          <w:rFonts w:hint="eastAsia"/>
        </w:rPr>
        <w:t>，</w:t>
      </w:r>
      <w:r>
        <w:rPr>
          <w:rFonts w:hint="eastAsia"/>
          <w:lang w:eastAsia="zh-HK"/>
        </w:rPr>
        <w:t>誰授權香港特別行政區依照《基本法》的規定享有獨立的司法權？</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238539B6" w14:textId="77777777" w:rsidTr="006C54AB">
        <w:tc>
          <w:tcPr>
            <w:tcW w:w="7313" w:type="dxa"/>
          </w:tcPr>
          <w:p w14:paraId="03F9DC4D" w14:textId="77777777" w:rsidR="00A4717C" w:rsidRPr="00A23E42" w:rsidRDefault="00A4717C" w:rsidP="003301E1">
            <w:pPr>
              <w:spacing w:line="360" w:lineRule="auto"/>
              <w:ind w:left="0" w:firstLine="0"/>
              <w:rPr>
                <w:i/>
                <w:color w:val="FF0000"/>
              </w:rPr>
            </w:pPr>
            <w:r>
              <w:rPr>
                <w:rFonts w:asciiTheme="minorEastAsia" w:eastAsiaTheme="minorEastAsia" w:hAnsiTheme="minorEastAsia" w:hint="eastAsia"/>
                <w:i/>
                <w:color w:val="FF0000"/>
                <w:lang w:eastAsia="zh-HK"/>
              </w:rPr>
              <w:t>全國人民代表大會</w:t>
            </w:r>
            <w:r>
              <w:rPr>
                <w:rFonts w:asciiTheme="minorEastAsia" w:eastAsiaTheme="minorEastAsia" w:hAnsiTheme="minorEastAsia" w:hint="eastAsia"/>
                <w:i/>
                <w:color w:val="FF0000"/>
              </w:rPr>
              <w:t>。</w:t>
            </w:r>
          </w:p>
        </w:tc>
      </w:tr>
    </w:tbl>
    <w:p w14:paraId="4903B663" w14:textId="77777777" w:rsidR="00A4717C" w:rsidRDefault="00A4717C" w:rsidP="00A4717C">
      <w:pPr>
        <w:ind w:left="0" w:firstLine="0"/>
      </w:pPr>
    </w:p>
    <w:p w14:paraId="2E78C171" w14:textId="3B9E0D9F" w:rsidR="00A4717C" w:rsidRDefault="00A4717C" w:rsidP="004A610A">
      <w:pPr>
        <w:tabs>
          <w:tab w:val="left" w:pos="567"/>
          <w:tab w:val="left" w:pos="993"/>
        </w:tabs>
        <w:spacing w:line="276" w:lineRule="auto"/>
        <w:ind w:leftChars="177" w:left="989" w:hangingChars="235" w:hanging="564"/>
        <w:jc w:val="both"/>
      </w:pPr>
      <w:r>
        <w:t>(b)</w:t>
      </w:r>
      <w:r>
        <w:tab/>
      </w:r>
      <w:r w:rsidR="003301E1">
        <w:tab/>
      </w:r>
      <w:r>
        <w:rPr>
          <w:rFonts w:hint="eastAsia"/>
          <w:lang w:eastAsia="zh-HK"/>
        </w:rPr>
        <w:t>根據資料一</w:t>
      </w:r>
      <w:r>
        <w:rPr>
          <w:rFonts w:hint="eastAsia"/>
        </w:rPr>
        <w:t>，</w:t>
      </w:r>
      <w:r w:rsidRPr="00F37AEA">
        <w:rPr>
          <w:rFonts w:asciiTheme="minorEastAsia" w:eastAsiaTheme="minorEastAsia" w:hAnsiTheme="minorEastAsia" w:hint="eastAsia"/>
        </w:rPr>
        <w:t>香港特別行政區法院獨立進行審判</w:t>
      </w:r>
      <w:r>
        <w:rPr>
          <w:rFonts w:asciiTheme="minorEastAsia" w:eastAsiaTheme="minorEastAsia" w:hAnsiTheme="minorEastAsia" w:hint="eastAsia"/>
          <w:lang w:eastAsia="zh-HK"/>
        </w:rPr>
        <w:t>所包含的重點是甚麼</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01EEF9A9" w14:textId="77777777" w:rsidTr="006C54AB">
        <w:tc>
          <w:tcPr>
            <w:tcW w:w="7313" w:type="dxa"/>
          </w:tcPr>
          <w:p w14:paraId="69A1DED8" w14:textId="77777777" w:rsidR="00A4717C" w:rsidRPr="006805A7" w:rsidRDefault="00A4717C" w:rsidP="003301E1">
            <w:pPr>
              <w:spacing w:line="360" w:lineRule="auto"/>
              <w:ind w:left="0" w:firstLine="0"/>
              <w:rPr>
                <w:i/>
                <w:color w:val="FF0000"/>
              </w:rPr>
            </w:pPr>
            <w:r>
              <w:rPr>
                <w:rFonts w:hint="eastAsia"/>
                <w:i/>
                <w:color w:val="FF0000"/>
                <w:lang w:eastAsia="zh-HK"/>
              </w:rPr>
              <w:t>法院</w:t>
            </w:r>
            <w:r w:rsidRPr="00C06CB7">
              <w:rPr>
                <w:rFonts w:hint="eastAsia"/>
                <w:i/>
                <w:color w:val="FF0000"/>
                <w:lang w:eastAsia="zh-HK"/>
              </w:rPr>
              <w:t>不受任何干涉，司法人員履行審判職責的行為不受法律追究</w:t>
            </w:r>
            <w:r>
              <w:rPr>
                <w:rFonts w:hint="eastAsia"/>
                <w:i/>
                <w:color w:val="FF0000"/>
              </w:rPr>
              <w:t>。</w:t>
            </w:r>
          </w:p>
        </w:tc>
      </w:tr>
    </w:tbl>
    <w:p w14:paraId="47EC7F2B" w14:textId="77777777" w:rsidR="00A4717C" w:rsidRDefault="00A4717C" w:rsidP="00A4717C">
      <w:pPr>
        <w:rPr>
          <w:rFonts w:eastAsiaTheme="minorEastAsia"/>
        </w:rPr>
      </w:pPr>
    </w:p>
    <w:p w14:paraId="2070BC28" w14:textId="5905A5C4" w:rsidR="00A4717C" w:rsidRDefault="00A4717C" w:rsidP="004A610A">
      <w:pPr>
        <w:pStyle w:val="a6"/>
        <w:numPr>
          <w:ilvl w:val="0"/>
          <w:numId w:val="59"/>
        </w:numPr>
        <w:tabs>
          <w:tab w:val="left" w:pos="426"/>
          <w:tab w:val="left" w:pos="993"/>
        </w:tabs>
        <w:spacing w:line="276" w:lineRule="auto"/>
        <w:ind w:left="993" w:hanging="993"/>
        <w:jc w:val="both"/>
        <w:rPr>
          <w:rFonts w:eastAsiaTheme="minorEastAsia"/>
          <w:color w:val="404040"/>
          <w:shd w:val="clear" w:color="auto" w:fill="FFFFFF"/>
        </w:rPr>
      </w:pPr>
      <w:r>
        <w:rPr>
          <w:rFonts w:eastAsiaTheme="minorEastAsia" w:hint="eastAsia"/>
          <w:color w:val="404040"/>
          <w:shd w:val="clear" w:color="auto" w:fill="FFFFFF"/>
        </w:rPr>
        <w:t>(</w:t>
      </w:r>
      <w:r>
        <w:rPr>
          <w:rFonts w:eastAsiaTheme="minorEastAsia" w:hint="eastAsia"/>
          <w:color w:val="404040"/>
          <w:shd w:val="clear" w:color="auto" w:fill="FFFFFF"/>
          <w:lang w:eastAsia="zh-HK"/>
        </w:rPr>
        <w:t>a)</w:t>
      </w:r>
      <w:r>
        <w:rPr>
          <w:rFonts w:eastAsiaTheme="minorEastAsia"/>
          <w:color w:val="404040"/>
          <w:shd w:val="clear" w:color="auto" w:fill="FFFFFF"/>
          <w:lang w:eastAsia="zh-HK"/>
        </w:rPr>
        <w:tab/>
      </w:r>
      <w:r>
        <w:rPr>
          <w:rFonts w:eastAsiaTheme="minorEastAsia" w:hint="eastAsia"/>
          <w:color w:val="404040"/>
          <w:shd w:val="clear" w:color="auto" w:fill="FFFFFF"/>
          <w:lang w:eastAsia="zh-HK"/>
        </w:rPr>
        <w:t>資料二照片中的</w:t>
      </w:r>
      <w:r w:rsidRPr="00C06CB7">
        <w:rPr>
          <w:rFonts w:eastAsiaTheme="minorEastAsia" w:hint="eastAsia"/>
          <w:color w:val="404040"/>
          <w:shd w:val="clear" w:color="auto" w:fill="FFFFFF"/>
          <w:lang w:eastAsia="zh-HK"/>
        </w:rPr>
        <w:t>雕像</w:t>
      </w:r>
      <w:r>
        <w:rPr>
          <w:rFonts w:eastAsiaTheme="minorEastAsia" w:hint="eastAsia"/>
          <w:color w:val="404040"/>
          <w:shd w:val="clear" w:color="auto" w:fill="FFFFFF"/>
          <w:lang w:eastAsia="zh-HK"/>
        </w:rPr>
        <w:t>的名稱是甚麼</w:t>
      </w:r>
      <w:r w:rsidRPr="00C06CB7">
        <w:rPr>
          <w:rFonts w:eastAsiaTheme="minorEastAsia" w:hint="eastAsia"/>
          <w:color w:val="404040"/>
          <w:shd w:val="clear" w:color="auto" w:fill="FFFFFF"/>
          <w:lang w:eastAsia="zh-HK"/>
        </w:rPr>
        <w:t>？</w:t>
      </w:r>
      <w:r>
        <w:rPr>
          <w:rFonts w:eastAsiaTheme="minorEastAsia" w:hint="eastAsia"/>
          <w:color w:val="404040"/>
          <w:shd w:val="clear" w:color="auto" w:fill="FFFFFF"/>
          <w:lang w:eastAsia="zh-HK"/>
        </w:rPr>
        <w:t>它代表些甚麼？</w:t>
      </w:r>
      <w:r>
        <w:rPr>
          <w:rFonts w:eastAsiaTheme="minorEastAsia" w:hint="eastAsia"/>
          <w:color w:val="404040"/>
          <w:shd w:val="clear" w:color="auto" w:fill="FFFFFF"/>
        </w:rPr>
        <w:t>【</w:t>
      </w:r>
      <w:r>
        <w:rPr>
          <w:rFonts w:eastAsiaTheme="minorEastAsia" w:hint="eastAsia"/>
          <w:color w:val="404040"/>
          <w:shd w:val="clear" w:color="auto" w:fill="FFFFFF"/>
          <w:lang w:eastAsia="zh-HK"/>
        </w:rPr>
        <w:t>參照資料三</w:t>
      </w:r>
      <w:r>
        <w:rPr>
          <w:rFonts w:eastAsiaTheme="minorEastAsia" w:hint="eastAsia"/>
          <w:color w:val="404040"/>
          <w:shd w:val="clear" w:color="auto" w:fill="FFFFFF"/>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33B2296D" w14:textId="77777777" w:rsidTr="006C54AB">
        <w:tc>
          <w:tcPr>
            <w:tcW w:w="7501" w:type="dxa"/>
          </w:tcPr>
          <w:p w14:paraId="1FEF202D" w14:textId="77777777" w:rsidR="00A4717C" w:rsidRPr="0054449A" w:rsidRDefault="00A4717C" w:rsidP="003301E1">
            <w:pPr>
              <w:spacing w:line="360" w:lineRule="auto"/>
              <w:ind w:left="0" w:firstLine="0"/>
              <w:rPr>
                <w:rFonts w:eastAsiaTheme="minorEastAsia"/>
                <w:i/>
                <w:color w:val="FF0000"/>
                <w:lang w:eastAsia="zh-HK"/>
              </w:rPr>
            </w:pPr>
            <w:r>
              <w:rPr>
                <w:rFonts w:eastAsiaTheme="minorEastAsia" w:hint="eastAsia"/>
                <w:i/>
                <w:color w:val="FF0000"/>
                <w:lang w:eastAsia="zh-HK"/>
              </w:rPr>
              <w:t>它的名稱是</w:t>
            </w:r>
            <w:r w:rsidRPr="00585BA7">
              <w:rPr>
                <w:rFonts w:eastAsiaTheme="minorEastAsia" w:hint="eastAsia"/>
                <w:i/>
                <w:color w:val="FF0000"/>
              </w:rPr>
              <w:t>泰美斯女神</w:t>
            </w:r>
            <w:r>
              <w:rPr>
                <w:rFonts w:eastAsiaTheme="minorEastAsia" w:hint="eastAsia"/>
                <w:i/>
                <w:color w:val="FF0000"/>
                <w:lang w:eastAsia="zh-HK"/>
              </w:rPr>
              <w:t>；代表公義</w:t>
            </w:r>
            <w:r w:rsidRPr="00FF680A">
              <w:rPr>
                <w:rFonts w:eastAsia="DFKai-SB" w:hint="eastAsia"/>
                <w:color w:val="FF0000"/>
                <w:spacing w:val="20"/>
                <w:szCs w:val="36"/>
              </w:rPr>
              <w:t>／</w:t>
            </w:r>
            <w:r>
              <w:rPr>
                <w:rFonts w:eastAsiaTheme="minorEastAsia" w:hint="eastAsia"/>
                <w:i/>
                <w:color w:val="FF0000"/>
                <w:lang w:eastAsia="zh-HK"/>
              </w:rPr>
              <w:t>正義</w:t>
            </w:r>
            <w:r>
              <w:rPr>
                <w:rFonts w:eastAsiaTheme="minorEastAsia" w:hint="eastAsia"/>
                <w:i/>
                <w:color w:val="FF0000"/>
              </w:rPr>
              <w:t>。</w:t>
            </w:r>
          </w:p>
        </w:tc>
      </w:tr>
    </w:tbl>
    <w:p w14:paraId="54EC1496" w14:textId="77777777" w:rsidR="00A4717C" w:rsidRDefault="00A4717C" w:rsidP="00A4717C">
      <w:pPr>
        <w:ind w:left="0" w:firstLine="0"/>
        <w:rPr>
          <w:rFonts w:eastAsiaTheme="minorEastAsia"/>
          <w:color w:val="404040"/>
          <w:shd w:val="clear" w:color="auto" w:fill="FFFFFF"/>
        </w:rPr>
      </w:pPr>
    </w:p>
    <w:p w14:paraId="7FDE9E19" w14:textId="77777777" w:rsidR="00A4717C" w:rsidRDefault="00A4717C" w:rsidP="004A610A">
      <w:pPr>
        <w:tabs>
          <w:tab w:val="left" w:pos="426"/>
          <w:tab w:val="left" w:pos="993"/>
        </w:tabs>
        <w:spacing w:line="276" w:lineRule="auto"/>
        <w:ind w:leftChars="1" w:left="991" w:hangingChars="412" w:hanging="989"/>
      </w:pPr>
      <w:r>
        <w:rPr>
          <w:lang w:eastAsia="zh-HK"/>
        </w:rPr>
        <w:tab/>
        <w:t>(b)</w:t>
      </w:r>
      <w:r>
        <w:rPr>
          <w:lang w:eastAsia="zh-HK"/>
        </w:rPr>
        <w:tab/>
      </w:r>
      <w:r>
        <w:rPr>
          <w:rFonts w:hint="eastAsia"/>
          <w:lang w:eastAsia="zh-HK"/>
        </w:rPr>
        <w:t>承上題</w:t>
      </w:r>
      <w:r>
        <w:rPr>
          <w:rFonts w:hint="eastAsia"/>
        </w:rPr>
        <w:t>，</w:t>
      </w:r>
      <w:r>
        <w:rPr>
          <w:rFonts w:hint="eastAsia"/>
          <w:lang w:eastAsia="zh-HK"/>
        </w:rPr>
        <w:t>它</w:t>
      </w:r>
      <w:r>
        <w:rPr>
          <w:rFonts w:eastAsiaTheme="minorEastAsia" w:hint="eastAsia"/>
          <w:color w:val="404040"/>
          <w:shd w:val="clear" w:color="auto" w:fill="FFFFFF"/>
          <w:lang w:eastAsia="zh-HK"/>
        </w:rPr>
        <w:t>的眼</w:t>
      </w:r>
      <w:r>
        <w:rPr>
          <w:rFonts w:eastAsiaTheme="minorEastAsia" w:hint="eastAsia"/>
          <w:color w:val="404040"/>
          <w:shd w:val="clear" w:color="auto" w:fill="FFFFFF"/>
        </w:rPr>
        <w:t>睛</w:t>
      </w:r>
      <w:r>
        <w:rPr>
          <w:rFonts w:eastAsiaTheme="minorEastAsia" w:hint="eastAsia"/>
          <w:color w:val="404040"/>
          <w:shd w:val="clear" w:color="auto" w:fill="FFFFFF"/>
          <w:lang w:eastAsia="zh-HK"/>
        </w:rPr>
        <w:t>部位有甚麼特點</w:t>
      </w:r>
      <w:r>
        <w:rPr>
          <w:rFonts w:hint="eastAsia"/>
          <w:lang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DA9C246" w14:textId="77777777" w:rsidTr="006C54AB">
        <w:tc>
          <w:tcPr>
            <w:tcW w:w="7501" w:type="dxa"/>
          </w:tcPr>
          <w:p w14:paraId="1A641C98" w14:textId="77777777" w:rsidR="00A4717C" w:rsidRPr="0014452D" w:rsidRDefault="00A4717C" w:rsidP="003301E1">
            <w:pPr>
              <w:spacing w:line="360" w:lineRule="auto"/>
              <w:ind w:left="0" w:firstLine="0"/>
              <w:rPr>
                <w:rFonts w:eastAsiaTheme="minorEastAsia"/>
                <w:i/>
                <w:color w:val="FF0000"/>
              </w:rPr>
            </w:pPr>
            <w:r>
              <w:rPr>
                <w:rFonts w:hint="eastAsia"/>
                <w:i/>
                <w:color w:val="FF0000"/>
                <w:lang w:eastAsia="zh-HK"/>
              </w:rPr>
              <w:t>雙眼被蒙上</w:t>
            </w:r>
            <w:r w:rsidRPr="00A31EA4">
              <w:rPr>
                <w:rFonts w:hint="eastAsia"/>
                <w:i/>
                <w:color w:val="FF0000"/>
                <w:lang w:eastAsia="zh-HK"/>
              </w:rPr>
              <w:t>。</w:t>
            </w:r>
          </w:p>
        </w:tc>
      </w:tr>
    </w:tbl>
    <w:p w14:paraId="448E9CBE" w14:textId="77777777" w:rsidR="00A4717C" w:rsidRPr="00A23E42" w:rsidRDefault="00A4717C" w:rsidP="00A4717C">
      <w:pPr>
        <w:ind w:left="0" w:firstLine="0"/>
        <w:rPr>
          <w:rFonts w:eastAsiaTheme="minorEastAsia"/>
          <w:color w:val="404040"/>
          <w:shd w:val="clear" w:color="auto" w:fill="FFFFFF"/>
        </w:rPr>
      </w:pPr>
    </w:p>
    <w:p w14:paraId="2E201066" w14:textId="48B543AB" w:rsidR="00A4717C" w:rsidRDefault="00A4717C" w:rsidP="004A610A">
      <w:pPr>
        <w:tabs>
          <w:tab w:val="left" w:pos="426"/>
          <w:tab w:val="left" w:pos="993"/>
        </w:tabs>
        <w:spacing w:line="276" w:lineRule="auto"/>
        <w:ind w:leftChars="1" w:left="991" w:hangingChars="412" w:hanging="989"/>
      </w:pPr>
      <w:r>
        <w:rPr>
          <w:lang w:eastAsia="zh-HK"/>
        </w:rPr>
        <w:tab/>
        <w:t>(c)</w:t>
      </w:r>
      <w:r>
        <w:rPr>
          <w:lang w:eastAsia="zh-HK"/>
        </w:rPr>
        <w:tab/>
      </w:r>
      <w:r>
        <w:rPr>
          <w:rFonts w:hint="eastAsia"/>
          <w:lang w:eastAsia="zh-HK"/>
        </w:rPr>
        <w:t>根據資料三</w:t>
      </w:r>
      <w:r>
        <w:rPr>
          <w:rFonts w:hint="eastAsia"/>
        </w:rPr>
        <w:t>，</w:t>
      </w:r>
      <w:proofErr w:type="gramStart"/>
      <w:r>
        <w:rPr>
          <w:rFonts w:hint="eastAsia"/>
        </w:rPr>
        <w:t>2.</w:t>
      </w:r>
      <w:r>
        <w:t>(</w:t>
      </w:r>
      <w:proofErr w:type="gramEnd"/>
      <w:r>
        <w:t>b)</w:t>
      </w:r>
      <w:r>
        <w:rPr>
          <w:rFonts w:hint="eastAsia"/>
          <w:lang w:eastAsia="zh-HK"/>
        </w:rPr>
        <w:t>答案所述的特點有甚麼含意？</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705C9BCE" w14:textId="77777777" w:rsidTr="006C54AB">
        <w:tc>
          <w:tcPr>
            <w:tcW w:w="7501" w:type="dxa"/>
          </w:tcPr>
          <w:p w14:paraId="1F21D7B2" w14:textId="77777777" w:rsidR="00A4717C" w:rsidRPr="0014452D" w:rsidRDefault="00A4717C" w:rsidP="003301E1">
            <w:pPr>
              <w:spacing w:line="360" w:lineRule="auto"/>
              <w:ind w:left="0" w:firstLine="0"/>
              <w:rPr>
                <w:rFonts w:eastAsiaTheme="minorEastAsia"/>
                <w:i/>
                <w:color w:val="FF0000"/>
              </w:rPr>
            </w:pPr>
            <w:r w:rsidRPr="007F43A5">
              <w:rPr>
                <w:rFonts w:eastAsiaTheme="minorEastAsia" w:hint="eastAsia"/>
                <w:i/>
                <w:color w:val="FF0000"/>
              </w:rPr>
              <w:t>蒙上雙眼是代表法庭處理案件時不會理會出席的訴訟各方的身分</w:t>
            </w:r>
            <w:r>
              <w:rPr>
                <w:rFonts w:eastAsiaTheme="minorEastAsia" w:hint="eastAsia"/>
                <w:i/>
                <w:color w:val="FF0000"/>
              </w:rPr>
              <w:t>。</w:t>
            </w:r>
          </w:p>
        </w:tc>
      </w:tr>
    </w:tbl>
    <w:p w14:paraId="2BD22D5E" w14:textId="77777777" w:rsidR="00A4717C" w:rsidRDefault="00A4717C" w:rsidP="00A4717C">
      <w:pPr>
        <w:ind w:left="0" w:firstLine="0"/>
        <w:rPr>
          <w:rFonts w:eastAsiaTheme="minorEastAsia"/>
          <w:color w:val="404040"/>
          <w:shd w:val="clear" w:color="auto" w:fill="FFFFFF"/>
        </w:rPr>
      </w:pPr>
    </w:p>
    <w:p w14:paraId="3923289F" w14:textId="6CF1CD70" w:rsidR="00A4717C" w:rsidRDefault="00A4717C" w:rsidP="004A610A">
      <w:pPr>
        <w:tabs>
          <w:tab w:val="left" w:pos="426"/>
          <w:tab w:val="left" w:pos="993"/>
        </w:tabs>
        <w:spacing w:line="276" w:lineRule="auto"/>
        <w:ind w:leftChars="1" w:left="991" w:hangingChars="412" w:hanging="989"/>
      </w:pPr>
      <w:r>
        <w:rPr>
          <w:lang w:eastAsia="zh-HK"/>
        </w:rPr>
        <w:tab/>
        <w:t>(d)</w:t>
      </w:r>
      <w:r>
        <w:rPr>
          <w:lang w:eastAsia="zh-HK"/>
        </w:rPr>
        <w:tab/>
      </w:r>
      <w:r>
        <w:rPr>
          <w:rFonts w:hint="eastAsia"/>
          <w:lang w:eastAsia="zh-HK"/>
        </w:rPr>
        <w:t>承上題</w:t>
      </w:r>
      <w:r>
        <w:rPr>
          <w:rFonts w:hint="eastAsia"/>
        </w:rPr>
        <w:t>，</w:t>
      </w:r>
      <w:proofErr w:type="gramStart"/>
      <w:r>
        <w:rPr>
          <w:rFonts w:hint="eastAsia"/>
        </w:rPr>
        <w:t>2.</w:t>
      </w:r>
      <w:r>
        <w:t>(</w:t>
      </w:r>
      <w:proofErr w:type="gramEnd"/>
      <w:r>
        <w:t>c)</w:t>
      </w:r>
      <w:r>
        <w:rPr>
          <w:rFonts w:hint="eastAsia"/>
          <w:lang w:eastAsia="zh-HK"/>
        </w:rPr>
        <w:t>答案所述與甚麼法治原則相關？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E5BF3C1" w14:textId="77777777" w:rsidTr="006C54AB">
        <w:tc>
          <w:tcPr>
            <w:tcW w:w="7501" w:type="dxa"/>
          </w:tcPr>
          <w:p w14:paraId="14DA1B74" w14:textId="77777777" w:rsidR="00A4717C" w:rsidRPr="0014452D" w:rsidRDefault="00A4717C" w:rsidP="003301E1">
            <w:pPr>
              <w:spacing w:line="360" w:lineRule="auto"/>
              <w:ind w:left="0" w:firstLine="0"/>
              <w:rPr>
                <w:rFonts w:eastAsiaTheme="minorEastAsia"/>
                <w:i/>
                <w:color w:val="FF0000"/>
              </w:rPr>
            </w:pPr>
            <w:r>
              <w:rPr>
                <w:rFonts w:eastAsiaTheme="minorEastAsia" w:hint="eastAsia"/>
                <w:i/>
                <w:color w:val="FF0000"/>
                <w:lang w:eastAsia="zh-HK"/>
              </w:rPr>
              <w:t>法律面前人人平等</w:t>
            </w:r>
            <w:r>
              <w:rPr>
                <w:rFonts w:eastAsiaTheme="minorEastAsia" w:hint="eastAsia"/>
                <w:i/>
                <w:color w:val="FF0000"/>
              </w:rPr>
              <w:t>。</w:t>
            </w:r>
          </w:p>
        </w:tc>
      </w:tr>
    </w:tbl>
    <w:p w14:paraId="78A2F8F1" w14:textId="77777777" w:rsidR="00A4717C" w:rsidRDefault="00A4717C" w:rsidP="00A4717C">
      <w:pPr>
        <w:ind w:left="0" w:firstLine="0"/>
        <w:rPr>
          <w:rFonts w:eastAsiaTheme="minorEastAsia"/>
          <w:color w:val="404040"/>
          <w:shd w:val="clear" w:color="auto" w:fill="FFFFFF"/>
        </w:rPr>
      </w:pPr>
    </w:p>
    <w:p w14:paraId="1F3540D8" w14:textId="0CB8F09D" w:rsidR="00A4717C" w:rsidRDefault="00A4717C" w:rsidP="004A610A">
      <w:pPr>
        <w:pStyle w:val="a6"/>
        <w:numPr>
          <w:ilvl w:val="0"/>
          <w:numId w:val="59"/>
        </w:numPr>
        <w:tabs>
          <w:tab w:val="left" w:pos="426"/>
        </w:tabs>
        <w:spacing w:line="276" w:lineRule="auto"/>
        <w:ind w:left="426" w:hanging="426"/>
        <w:rPr>
          <w:rFonts w:eastAsiaTheme="minorEastAsia"/>
          <w:color w:val="404040"/>
          <w:shd w:val="clear" w:color="auto" w:fill="FFFFFF"/>
        </w:rPr>
      </w:pPr>
      <w:r>
        <w:rPr>
          <w:rFonts w:eastAsiaTheme="minorEastAsia" w:hint="eastAsia"/>
          <w:color w:val="404040"/>
          <w:shd w:val="clear" w:color="auto" w:fill="FFFFFF"/>
          <w:lang w:eastAsia="zh-HK"/>
        </w:rPr>
        <w:t>資料</w:t>
      </w:r>
      <w:r w:rsidR="006910B3" w:rsidRPr="00D91701">
        <w:rPr>
          <w:rFonts w:eastAsiaTheme="minorEastAsia" w:hint="eastAsia"/>
          <w:shd w:val="clear" w:color="auto" w:fill="FFFFFF"/>
          <w:lang w:eastAsia="zh-HK"/>
        </w:rPr>
        <w:t>四</w:t>
      </w:r>
      <w:r>
        <w:rPr>
          <w:rFonts w:eastAsiaTheme="minorEastAsia" w:hint="eastAsia"/>
          <w:color w:val="404040"/>
          <w:shd w:val="clear" w:color="auto" w:fill="FFFFFF"/>
          <w:lang w:eastAsia="zh-HK"/>
        </w:rPr>
        <w:t>描述了</w:t>
      </w:r>
      <w:r w:rsidRPr="004828C1">
        <w:rPr>
          <w:rFonts w:eastAsiaTheme="majorEastAsia" w:hint="eastAsia"/>
        </w:rPr>
        <w:t>司法系統本身具各項制度</w:t>
      </w:r>
      <w:r>
        <w:rPr>
          <w:rFonts w:eastAsiaTheme="majorEastAsia" w:hint="eastAsia"/>
        </w:rPr>
        <w:t>，</w:t>
      </w:r>
      <w:r>
        <w:rPr>
          <w:rFonts w:eastAsiaTheme="majorEastAsia" w:hint="eastAsia"/>
          <w:lang w:eastAsia="zh-HK"/>
        </w:rPr>
        <w:t>其主要作用是甚麼？</w:t>
      </w:r>
    </w:p>
    <w:tbl>
      <w:tblPr>
        <w:tblStyle w:val="a5"/>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80"/>
      </w:tblGrid>
      <w:tr w:rsidR="00A4717C" w:rsidRPr="0054449A" w14:paraId="40025619" w14:textId="77777777" w:rsidTr="006C54AB">
        <w:tc>
          <w:tcPr>
            <w:tcW w:w="8068" w:type="dxa"/>
          </w:tcPr>
          <w:p w14:paraId="59056BB8" w14:textId="77777777" w:rsidR="00A4717C" w:rsidRPr="0054449A" w:rsidRDefault="00A4717C" w:rsidP="003301E1">
            <w:pPr>
              <w:spacing w:line="360" w:lineRule="auto"/>
              <w:ind w:left="0" w:firstLine="0"/>
              <w:rPr>
                <w:rFonts w:eastAsiaTheme="minorEastAsia"/>
                <w:i/>
                <w:color w:val="FF0000"/>
                <w:lang w:eastAsia="zh-HK"/>
              </w:rPr>
            </w:pPr>
            <w:r w:rsidRPr="00D3767F">
              <w:rPr>
                <w:rFonts w:eastAsiaTheme="minorEastAsia" w:hint="eastAsia"/>
                <w:i/>
                <w:color w:val="FF0000"/>
                <w:lang w:eastAsia="zh-HK"/>
              </w:rPr>
              <w:t>確保司法機構和法官的工作向公眾負責</w:t>
            </w:r>
            <w:r>
              <w:rPr>
                <w:rFonts w:eastAsiaTheme="minorEastAsia" w:hint="eastAsia"/>
                <w:i/>
                <w:color w:val="FF0000"/>
              </w:rPr>
              <w:t>。</w:t>
            </w:r>
          </w:p>
        </w:tc>
      </w:tr>
    </w:tbl>
    <w:p w14:paraId="34ADD845" w14:textId="77777777" w:rsidR="00A4717C" w:rsidRDefault="00A4717C" w:rsidP="00A4717C">
      <w:pPr>
        <w:ind w:left="0" w:firstLine="0"/>
        <w:rPr>
          <w:rFonts w:eastAsiaTheme="minorEastAsia"/>
          <w:color w:val="404040"/>
          <w:shd w:val="clear" w:color="auto" w:fill="FFFFFF"/>
        </w:rPr>
      </w:pPr>
    </w:p>
    <w:p w14:paraId="0C4EAB15"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4105FA34" w14:textId="2EEAEB2A" w:rsidR="00A4717C" w:rsidRDefault="00A4717C" w:rsidP="00A4717C">
      <w:pPr>
        <w:tabs>
          <w:tab w:val="left" w:pos="1701"/>
        </w:tabs>
        <w:ind w:left="1701" w:hanging="1701"/>
        <w:rPr>
          <w:rFonts w:eastAsia="Microsoft JhengHei"/>
          <w:sz w:val="28"/>
          <w:szCs w:val="28"/>
        </w:rPr>
      </w:pPr>
      <w:r>
        <w:rPr>
          <w:rFonts w:eastAsia="Microsoft JhengHei"/>
          <w:b/>
          <w:sz w:val="28"/>
          <w:szCs w:val="28"/>
        </w:rPr>
        <w:lastRenderedPageBreak/>
        <w:t>工作紙</w:t>
      </w:r>
      <w:r>
        <w:rPr>
          <w:rFonts w:eastAsia="Microsoft JhengHei" w:hint="eastAsia"/>
          <w:b/>
          <w:sz w:val="28"/>
          <w:szCs w:val="28"/>
          <w:lang w:eastAsia="zh-HK"/>
        </w:rPr>
        <w:t>十</w:t>
      </w:r>
      <w:r w:rsidR="00963F21">
        <w:rPr>
          <w:rFonts w:eastAsia="Microsoft JhengHei" w:hint="eastAsia"/>
          <w:b/>
          <w:sz w:val="28"/>
          <w:szCs w:val="28"/>
          <w:lang w:eastAsia="zh-HK"/>
        </w:rPr>
        <w:t>八</w:t>
      </w:r>
      <w:r>
        <w:rPr>
          <w:rFonts w:eastAsia="Microsoft JhengHei"/>
          <w:b/>
          <w:sz w:val="28"/>
          <w:szCs w:val="28"/>
        </w:rPr>
        <w:t>：</w:t>
      </w:r>
      <w:r>
        <w:rPr>
          <w:rFonts w:eastAsia="Microsoft JhengHei"/>
          <w:b/>
          <w:sz w:val="28"/>
          <w:szCs w:val="28"/>
        </w:rPr>
        <w:tab/>
      </w:r>
      <w:r>
        <w:rPr>
          <w:rFonts w:eastAsia="Microsoft JhengHei" w:hint="eastAsia"/>
          <w:b/>
          <w:sz w:val="28"/>
          <w:szCs w:val="28"/>
          <w:lang w:eastAsia="zh-HK"/>
        </w:rPr>
        <w:t>香港特別行政區法官的任免</w:t>
      </w:r>
    </w:p>
    <w:p w14:paraId="1D5C71DD" w14:textId="77777777" w:rsidR="00A4717C" w:rsidRDefault="00A4717C" w:rsidP="00A4717C">
      <w:pPr>
        <w:tabs>
          <w:tab w:val="left" w:pos="1701"/>
        </w:tabs>
        <w:ind w:left="1701" w:hanging="1701"/>
        <w:rPr>
          <w:rFonts w:eastAsia="Microsoft JhengHei"/>
          <w:szCs w:val="28"/>
        </w:rPr>
      </w:pPr>
    </w:p>
    <w:p w14:paraId="7E88DE02" w14:textId="5BCBA0C8" w:rsidR="00A4717C" w:rsidRPr="003301E1" w:rsidRDefault="003301E1" w:rsidP="00A4717C">
      <w:pPr>
        <w:ind w:left="0" w:firstLine="0"/>
        <w:rPr>
          <w:rFonts w:ascii="Microsoft JhengHei" w:eastAsia="Microsoft JhengHei" w:hAnsi="Microsoft JhengHei"/>
          <w:b/>
          <w:lang w:eastAsia="zh-HK"/>
        </w:rPr>
      </w:pPr>
      <w:r w:rsidRPr="006B7EA8">
        <w:rPr>
          <w:rFonts w:eastAsia="DFKai-SB"/>
          <w:b/>
          <w:bCs/>
          <w:noProof/>
          <w:kern w:val="0"/>
        </w:rPr>
        <mc:AlternateContent>
          <mc:Choice Requires="wps">
            <w:drawing>
              <wp:anchor distT="0" distB="0" distL="114300" distR="114300" simplePos="0" relativeHeight="251732480" behindDoc="0" locked="0" layoutInCell="1" allowOverlap="1" wp14:anchorId="37F911E7" wp14:editId="757952FF">
                <wp:simplePos x="0" y="0"/>
                <wp:positionH relativeFrom="margin">
                  <wp:posOffset>15240</wp:posOffset>
                </wp:positionH>
                <wp:positionV relativeFrom="paragraph">
                  <wp:posOffset>271780</wp:posOffset>
                </wp:positionV>
                <wp:extent cx="5227320" cy="7704455"/>
                <wp:effectExtent l="0" t="0" r="11430" b="10795"/>
                <wp:wrapTopAndBottom/>
                <wp:docPr id="4151" name="文字方塊 4151"/>
                <wp:cNvGraphicFramePr/>
                <a:graphic xmlns:a="http://schemas.openxmlformats.org/drawingml/2006/main">
                  <a:graphicData uri="http://schemas.microsoft.com/office/word/2010/wordprocessingShape">
                    <wps:wsp>
                      <wps:cNvSpPr txBox="1"/>
                      <wps:spPr>
                        <a:xfrm>
                          <a:off x="0" y="0"/>
                          <a:ext cx="5227320" cy="7704455"/>
                        </a:xfrm>
                        <a:prstGeom prst="rect">
                          <a:avLst/>
                        </a:prstGeom>
                        <a:blipFill>
                          <a:blip r:embed="rId33"/>
                          <a:tile tx="0" ty="0" sx="100000" sy="100000" flip="none" algn="tl"/>
                        </a:blipFill>
                        <a:ln w="6350">
                          <a:solidFill>
                            <a:prstClr val="black"/>
                          </a:solidFill>
                        </a:ln>
                      </wps:spPr>
                      <wps:txbx>
                        <w:txbxContent>
                          <w:p w14:paraId="00B6A0A2" w14:textId="2FD1FF77" w:rsidR="00F6266B" w:rsidRPr="003301E1" w:rsidRDefault="00F6266B" w:rsidP="00A4717C">
                            <w:pPr>
                              <w:spacing w:beforeLines="30" w:before="72"/>
                              <w:rPr>
                                <w:rFonts w:ascii="Microsoft JhengHei" w:eastAsia="Microsoft JhengHei" w:hAnsi="Microsoft JhengHei"/>
                                <w:b/>
                              </w:rPr>
                            </w:pPr>
                            <w:r w:rsidRPr="003301E1">
                              <w:rPr>
                                <w:rFonts w:ascii="Microsoft JhengHei" w:eastAsia="Microsoft JhengHei" w:hAnsi="Microsoft JhengHei"/>
                                <w:b/>
                              </w:rPr>
                              <w:t>《基本法》</w:t>
                            </w:r>
                            <w:r w:rsidRPr="003301E1">
                              <w:rPr>
                                <w:rFonts w:ascii="Microsoft JhengHei" w:eastAsia="Microsoft JhengHei" w:hAnsi="Microsoft JhengHei" w:hint="eastAsia"/>
                                <w:b/>
                              </w:rPr>
                              <w:t xml:space="preserve"> </w:t>
                            </w:r>
                          </w:p>
                          <w:p w14:paraId="3A865EE7" w14:textId="352CB18F" w:rsidR="00F6266B" w:rsidRPr="003301E1" w:rsidRDefault="00F6266B" w:rsidP="006B7ED8">
                            <w:pPr>
                              <w:spacing w:beforeLines="30" w:before="72"/>
                              <w:rPr>
                                <w:rFonts w:ascii="Microsoft JhengHei" w:eastAsia="Microsoft JhengHei" w:hAnsi="Microsoft JhengHei"/>
                                <w:b/>
                              </w:rPr>
                            </w:pPr>
                            <w:r w:rsidRPr="003301E1">
                              <w:rPr>
                                <w:rFonts w:ascii="Microsoft JhengHei" w:eastAsia="Microsoft JhengHei" w:hAnsi="Microsoft JhengHei" w:hint="eastAsia"/>
                                <w:b/>
                              </w:rPr>
                              <w:t>第四章 - 政治體制</w:t>
                            </w:r>
                            <w:r w:rsidRPr="003301E1">
                              <w:rPr>
                                <w:rFonts w:ascii="Microsoft JhengHei" w:eastAsia="Microsoft JhengHei" w:hAnsi="Microsoft JhengHei"/>
                                <w:b/>
                              </w:rPr>
                              <w:tab/>
                            </w:r>
                            <w:r w:rsidRPr="003301E1">
                              <w:rPr>
                                <w:rFonts w:ascii="Microsoft JhengHei" w:eastAsia="Microsoft JhengHei" w:hAnsi="Microsoft JhengHei"/>
                                <w:b/>
                              </w:rPr>
                              <w:tab/>
                            </w:r>
                            <w:r w:rsidRPr="003301E1">
                              <w:rPr>
                                <w:rFonts w:ascii="Microsoft JhengHei" w:eastAsia="Microsoft JhengHei" w:hAnsi="Microsoft JhengHei" w:hint="eastAsia"/>
                                <w:b/>
                              </w:rPr>
                              <w:t>第四節：司法機關</w:t>
                            </w:r>
                          </w:p>
                          <w:p w14:paraId="4FF38F5F"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第八十八條</w:t>
                            </w:r>
                          </w:p>
                          <w:p w14:paraId="4DD005FA"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香港特別行政區法院的法官，根據當地法官和法律界及其他方面知名人士組成的獨立委員會推薦，由行政長官任命。</w:t>
                            </w:r>
                          </w:p>
                          <w:p w14:paraId="40823930"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第八十九條</w:t>
                            </w:r>
                          </w:p>
                          <w:p w14:paraId="5ED8B975"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香港特別行政區法院的法官只有在無力履行職責或行為不檢的情況下，行政長官才可根據終審法院首席法官任命的不少於三名當地法官組成的審議庭的建議，予以免職。</w:t>
                            </w:r>
                          </w:p>
                          <w:p w14:paraId="3B4FA13C"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香港特別行政區終審法院的首席法官只有在無力履行職責或行為不檢的情況下，行政長官才可任命不少於五名當地法官組成的審議庭進行審議，並可根據其建議，依照本法規定的程序，予以免職。</w:t>
                            </w:r>
                          </w:p>
                          <w:p w14:paraId="78E94B91"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第九十條</w:t>
                            </w:r>
                          </w:p>
                          <w:p w14:paraId="2904F289"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香港特別行政區終審法院和高等法院的首席法官，應由在外國無居留權的香港特別行政區永久性居民中的中國公民擔任。</w:t>
                            </w:r>
                          </w:p>
                          <w:p w14:paraId="3DD94B29"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除本法第八十八條和第八十九條規定的程序外，香港特別行政區終審法院的法官和高等法院首席法官的任命或免職，還須由行政長官徵得立法會同意，並報全國人民代表大會常務委員會備案。</w:t>
                            </w:r>
                          </w:p>
                          <w:p w14:paraId="5425321E"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第九十二條</w:t>
                            </w:r>
                          </w:p>
                          <w:p w14:paraId="32009B04"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香港特別行政區的法官和其他司法人員，應根據其本人的司法和專業才能選用，並可從其他普通法適用地區聘用。</w:t>
                            </w:r>
                          </w:p>
                          <w:p w14:paraId="5C47B46E" w14:textId="77777777" w:rsidR="00F6266B" w:rsidRPr="003301E1" w:rsidRDefault="00F6266B" w:rsidP="00A4717C">
                            <w:pPr>
                              <w:spacing w:beforeLines="30" w:before="72"/>
                              <w:ind w:left="0" w:firstLine="0"/>
                              <w:jc w:val="both"/>
                              <w:rPr>
                                <w:rFonts w:ascii="Microsoft JhengHei" w:eastAsia="Microsoft JhengHei" w:hAnsi="Microsoft JhengHei"/>
                                <w:b/>
                              </w:rPr>
                            </w:pPr>
                            <w:r w:rsidRPr="003301E1">
                              <w:rPr>
                                <w:rFonts w:ascii="Microsoft JhengHei" w:eastAsia="Microsoft JhengHei" w:hAnsi="Microsoft JhengHei" w:hint="eastAsia"/>
                                <w:b/>
                              </w:rPr>
                              <w:t>第六節：公務人員</w:t>
                            </w:r>
                          </w:p>
                          <w:p w14:paraId="45E1C0D8"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第一百零四條</w:t>
                            </w:r>
                          </w:p>
                          <w:p w14:paraId="00AFF2FE"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w:t>
                            </w:r>
                            <w:r w:rsidRPr="003301E1">
                              <w:rPr>
                                <w:rFonts w:ascii="Microsoft JhengHei" w:eastAsia="Microsoft JhengHei" w:hAnsi="Microsoft JhengHei"/>
                              </w:rPr>
                              <w:t>… …</w:t>
                            </w:r>
                            <w:r w:rsidRPr="003301E1">
                              <w:rPr>
                                <w:rFonts w:ascii="Microsoft JhengHei" w:eastAsia="Microsoft JhengHei" w:hAnsi="Microsoft JhengHei" w:hint="eastAsia"/>
                              </w:rPr>
                              <w:t>各級法院法官和其他司法人員在就職時必須依法宣誓擁護中華人民共和國香港特別行政區基本法，效忠中華人民共和國香港特別行政區。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911E7" id="文字方塊 4151" o:spid="_x0000_s1235" type="#_x0000_t202" style="position:absolute;margin-left:1.2pt;margin-top:21.4pt;width:411.6pt;height:606.6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i8iSuAgAARgUAAA4AAABkcnMvZTJvRG9jLnhtbKxUUU4bMRD9r9Q7&#10;WP4vm4SEtCs2KAVRISFAgopvx+tNrHpt13aSpReoxAHodw/QA/RAcI4+O7skopUqVc2HM+sZj+e9&#10;eePDo6ZWZCWcl0YXtL/Xo0Robkqp5wX9eHP65i0lPjBdMmW0KOid8PRo8vrV4drmYmAWRpXCESTR&#10;Pl/bgi5CsHmWeb4QNfN7xgoNZ2VczQI+3TwrHVsje62yQa93kK2NK60zXHiP3ZONk05S/qoSPFxW&#10;lReBqIKitpBWl9ZZXLPJIcvnjtmF5G0Z7B+qqJnUuPQ51QkLjCyd/C1VLbkz3lRhj5s6M1UluUgY&#10;gKbfe4HmesGsSFhAjrfPNPn/l5ZfrK4ckWVBh/1RnxLNanTp6eHr449vTw8/H7/fk+QAT2vrc4Rf&#10;WxwIzXvToN+Rv7jvsRnhN5Wr4z+AEfjB+N0zy6IJhGNzNBiM9wdwcfjG495wOBrFPNn2uHU+fBCm&#10;JtEoqEMbE7tsde7DJrQLibfNlLSnUqnObolCm/8up00LTgxf1kKHjaacUCxA0H4hrafE5aKeCVDk&#10;zsqEmOVBKgESEsKQIBIf+ejFHxSPrc6uUFxBNdRPCVNzTElQLdzdupUm64Ie7I96Cak3SpYdpoj1&#10;WDmyYlDxTDH+qU2wEwX2lAaJ225EKzSzJnW3P0wcx72ZKe/QQmc2w+AtP5W44Jz5cMUc1A8AmOhw&#10;iaVSBlWZ1qJkYdyXP+3HeLANLyVrTFNB/eclc4CszjTk+q4/HCJtSB/D0Ti23+16ZrsevayPDaBC&#10;j6gumTE+qM6snKlvMfjTeCtcTHPcDWY78zhsZhwPBxfTaQrCwFkWzvW15TF1FEsk9qa5Zc62SgsQ&#10;6YXp5o7lLwS3iY0ntZkug6lkUuOW1bYBGNak5/Zhia/B7neK2j5/k18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D0&#10;LHW33gAAAAkBAAAPAAAAZHJzL2Rvd25yZXYueG1sTI/BasMwEETvhfyD2EBvjWwTh+BaDm2ghxIo&#10;xC2U3BRrY5laK2MpifP33Zza2w7zmJ0pN5PrxQXH0HlSkC4SEEiNNx21Cr4+357WIELUZHTvCRXc&#10;MMCmmj2UujD+Snu81LEVHEKh0ApsjEMhZWgsOh0WfkBi7+RHpyPLsZVm1FcOd73MkmQlne6IP1g9&#10;4NZi81OfnYIgT2nyvdseXkOaT+82Dnn9cVDqcT69PIOIOMU/GO71uTpU3Onoz2SC6BVkSwYVLDMe&#10;wPY6y1cgjszxkYKsSvl/QfUL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EBi8iSuAgAARgUAAA4AAAAAAAAAAAAAAAAAPAIAAGRycy9lMm9Eb2MueG1sUEsBAi0ACgAA&#10;AAAAAAAhAG7U+z8/DAAAPwwAABUAAAAAAAAAAAAAAAAAFgUAAGRycy9tZWRpYS9pbWFnZTEuanBl&#10;Z1BLAQItABQABgAIAAAAIQD0LHW33gAAAAkBAAAPAAAAAAAAAAAAAAAAAIgRAABkcnMvZG93bnJl&#10;di54bWxQSwECLQAUAAYACAAAACEAWGCzG7oAAAAiAQAAGQAAAAAAAAAAAAAAAACTEgAAZHJzL19y&#10;ZWxzL2Uyb0RvYy54bWwucmVsc1BLBQYAAAAABgAGAH0BAACEEwAAAAA=&#10;" strokeweight=".5pt">
                <v:fill r:id="rId34" o:title="" recolor="t" rotate="t" type="tile"/>
                <v:textbox>
                  <w:txbxContent>
                    <w:p w14:paraId="00B6A0A2" w14:textId="2FD1FF77" w:rsidR="00F6266B" w:rsidRPr="003301E1" w:rsidRDefault="00F6266B" w:rsidP="00A4717C">
                      <w:pPr>
                        <w:spacing w:beforeLines="30" w:before="72"/>
                        <w:rPr>
                          <w:rFonts w:ascii="Microsoft JhengHei" w:eastAsia="Microsoft JhengHei" w:hAnsi="Microsoft JhengHei"/>
                          <w:b/>
                        </w:rPr>
                      </w:pPr>
                      <w:r w:rsidRPr="003301E1">
                        <w:rPr>
                          <w:rFonts w:ascii="Microsoft JhengHei" w:eastAsia="Microsoft JhengHei" w:hAnsi="Microsoft JhengHei"/>
                          <w:b/>
                        </w:rPr>
                        <w:t>《基本法》</w:t>
                      </w:r>
                      <w:r w:rsidRPr="003301E1">
                        <w:rPr>
                          <w:rFonts w:ascii="Microsoft JhengHei" w:eastAsia="Microsoft JhengHei" w:hAnsi="Microsoft JhengHei" w:hint="eastAsia"/>
                          <w:b/>
                        </w:rPr>
                        <w:t xml:space="preserve"> </w:t>
                      </w:r>
                    </w:p>
                    <w:p w14:paraId="3A865EE7" w14:textId="352CB18F" w:rsidR="00F6266B" w:rsidRPr="003301E1" w:rsidRDefault="00F6266B" w:rsidP="006B7ED8">
                      <w:pPr>
                        <w:spacing w:beforeLines="30" w:before="72"/>
                        <w:rPr>
                          <w:rFonts w:ascii="Microsoft JhengHei" w:eastAsia="Microsoft JhengHei" w:hAnsi="Microsoft JhengHei"/>
                          <w:b/>
                        </w:rPr>
                      </w:pPr>
                      <w:r w:rsidRPr="003301E1">
                        <w:rPr>
                          <w:rFonts w:ascii="Microsoft JhengHei" w:eastAsia="Microsoft JhengHei" w:hAnsi="Microsoft JhengHei" w:hint="eastAsia"/>
                          <w:b/>
                        </w:rPr>
                        <w:t>第四章 - 政治體制</w:t>
                      </w:r>
                      <w:r w:rsidRPr="003301E1">
                        <w:rPr>
                          <w:rFonts w:ascii="Microsoft JhengHei" w:eastAsia="Microsoft JhengHei" w:hAnsi="Microsoft JhengHei"/>
                          <w:b/>
                        </w:rPr>
                        <w:tab/>
                      </w:r>
                      <w:r w:rsidRPr="003301E1">
                        <w:rPr>
                          <w:rFonts w:ascii="Microsoft JhengHei" w:eastAsia="Microsoft JhengHei" w:hAnsi="Microsoft JhengHei"/>
                          <w:b/>
                        </w:rPr>
                        <w:tab/>
                      </w:r>
                      <w:r w:rsidRPr="003301E1">
                        <w:rPr>
                          <w:rFonts w:ascii="Microsoft JhengHei" w:eastAsia="Microsoft JhengHei" w:hAnsi="Microsoft JhengHei" w:hint="eastAsia"/>
                          <w:b/>
                        </w:rPr>
                        <w:t>第四節：司法機關</w:t>
                      </w:r>
                    </w:p>
                    <w:p w14:paraId="4FF38F5F"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第八十八條</w:t>
                      </w:r>
                    </w:p>
                    <w:p w14:paraId="4DD005FA"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香港特別行政區法院的法官，根據當地法官和法律界及其他方面知名人士組成的獨立委員會推薦，由行政長官任命。</w:t>
                      </w:r>
                    </w:p>
                    <w:p w14:paraId="40823930"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第八十九條</w:t>
                      </w:r>
                    </w:p>
                    <w:p w14:paraId="5ED8B975"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香港特別行政區法院的法官只有在無力履行職責或行為不檢的情況下，行政長官才可根據終審法院首席法官任命的不少於三名當地法官組成的審議庭的建議，予以免職。</w:t>
                      </w:r>
                    </w:p>
                    <w:p w14:paraId="3B4FA13C"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香港特別行政區終審法院的首席法官只有在無力履行職責或行為不檢的情況下，行政長官才可任命不少於五名當地法官組成的審議庭進行審議，並可根據其建議，依照本法規定的程序，予以免職。</w:t>
                      </w:r>
                    </w:p>
                    <w:p w14:paraId="78E94B91"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第九十條</w:t>
                      </w:r>
                    </w:p>
                    <w:p w14:paraId="2904F289"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香港特別行政區終審法院和高等法院的首席法官，應由在外國無居留權的香港特別行政區永久性居民中的中國公民擔任。</w:t>
                      </w:r>
                    </w:p>
                    <w:p w14:paraId="3DD94B29"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除本法第八十八條和第八十九條規定的程序外，香港特別行政區終審法院的法官和高等法院首席法官的任命或免職，還須由行政長官徵得立法會同意，並報全國人民代表大會常務委員會備案。</w:t>
                      </w:r>
                    </w:p>
                    <w:p w14:paraId="5425321E"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第九十二條</w:t>
                      </w:r>
                    </w:p>
                    <w:p w14:paraId="32009B04"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香港特別行政區的法官和其他司法人員，應根據其本人的司法和專業才能選用，並可從其他普通法適用地區聘用。</w:t>
                      </w:r>
                    </w:p>
                    <w:p w14:paraId="5C47B46E" w14:textId="77777777" w:rsidR="00F6266B" w:rsidRPr="003301E1" w:rsidRDefault="00F6266B" w:rsidP="00A4717C">
                      <w:pPr>
                        <w:spacing w:beforeLines="30" w:before="72"/>
                        <w:ind w:left="0" w:firstLine="0"/>
                        <w:jc w:val="both"/>
                        <w:rPr>
                          <w:rFonts w:ascii="Microsoft JhengHei" w:eastAsia="Microsoft JhengHei" w:hAnsi="Microsoft JhengHei"/>
                          <w:b/>
                        </w:rPr>
                      </w:pPr>
                      <w:r w:rsidRPr="003301E1">
                        <w:rPr>
                          <w:rFonts w:ascii="Microsoft JhengHei" w:eastAsia="Microsoft JhengHei" w:hAnsi="Microsoft JhengHei" w:hint="eastAsia"/>
                          <w:b/>
                        </w:rPr>
                        <w:t>第六節：公務人員</w:t>
                      </w:r>
                    </w:p>
                    <w:p w14:paraId="45E1C0D8"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第一百零四條</w:t>
                      </w:r>
                    </w:p>
                    <w:p w14:paraId="00AFF2FE" w14:textId="77777777" w:rsidR="00F6266B" w:rsidRPr="003301E1" w:rsidRDefault="00F6266B" w:rsidP="00A4717C">
                      <w:pPr>
                        <w:spacing w:beforeLines="30" w:before="72"/>
                        <w:ind w:left="0" w:firstLine="0"/>
                        <w:jc w:val="both"/>
                        <w:rPr>
                          <w:rFonts w:ascii="Microsoft JhengHei" w:eastAsia="Microsoft JhengHei" w:hAnsi="Microsoft JhengHei"/>
                        </w:rPr>
                      </w:pPr>
                      <w:r w:rsidRPr="003301E1">
                        <w:rPr>
                          <w:rFonts w:ascii="Microsoft JhengHei" w:eastAsia="Microsoft JhengHei" w:hAnsi="Microsoft JhengHei" w:hint="eastAsia"/>
                        </w:rPr>
                        <w:t>香港特別行政區</w:t>
                      </w:r>
                      <w:r w:rsidRPr="003301E1">
                        <w:rPr>
                          <w:rFonts w:ascii="Microsoft JhengHei" w:eastAsia="Microsoft JhengHei" w:hAnsi="Microsoft JhengHei"/>
                        </w:rPr>
                        <w:t>… …</w:t>
                      </w:r>
                      <w:r w:rsidRPr="003301E1">
                        <w:rPr>
                          <w:rFonts w:ascii="Microsoft JhengHei" w:eastAsia="Microsoft JhengHei" w:hAnsi="Microsoft JhengHei" w:hint="eastAsia"/>
                        </w:rPr>
                        <w:t>各級法院法官和其他司法人員在就職時必須依法宣誓擁護中華人民共和國香港特別行政區基本法，效忠中華人民共和國香港特別行政區。</w:t>
                      </w:r>
                    </w:p>
                  </w:txbxContent>
                </v:textbox>
                <w10:wrap type="topAndBottom" anchorx="margin"/>
              </v:shape>
            </w:pict>
          </mc:Fallback>
        </mc:AlternateContent>
      </w:r>
      <w:r w:rsidR="00A4717C" w:rsidRPr="003301E1">
        <w:rPr>
          <w:rFonts w:ascii="Microsoft JhengHei" w:eastAsia="Microsoft JhengHei" w:hAnsi="Microsoft JhengHei" w:hint="eastAsia"/>
          <w:b/>
          <w:lang w:eastAsia="zh-HK"/>
        </w:rPr>
        <w:t>資料一</w:t>
      </w:r>
    </w:p>
    <w:p w14:paraId="3C4D886E" w14:textId="77777777" w:rsidR="00A4717C" w:rsidRDefault="00A4717C" w:rsidP="00A4717C">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基本法</w:t>
      </w:r>
      <w:r>
        <w:rPr>
          <w:rFonts w:eastAsiaTheme="minorEastAsia" w:hint="eastAsia"/>
          <w:sz w:val="22"/>
        </w:rPr>
        <w:t>&gt;</w:t>
      </w:r>
      <w:r>
        <w:rPr>
          <w:rFonts w:eastAsiaTheme="minorEastAsia" w:hint="eastAsia"/>
          <w:sz w:val="22"/>
          <w:lang w:eastAsia="zh-HK"/>
        </w:rPr>
        <w:t>第四章</w:t>
      </w:r>
      <w:r>
        <w:rPr>
          <w:rFonts w:eastAsiaTheme="minorEastAsia" w:hint="eastAsia"/>
          <w:sz w:val="22"/>
        </w:rPr>
        <w:t>，</w:t>
      </w:r>
    </w:p>
    <w:p w14:paraId="69715608" w14:textId="1DC7D60B" w:rsidR="00A4717C" w:rsidRDefault="0013427E" w:rsidP="003301E1">
      <w:pPr>
        <w:ind w:left="0" w:firstLine="0"/>
        <w:rPr>
          <w:rFonts w:eastAsiaTheme="minorEastAsia"/>
          <w:b/>
          <w:color w:val="404040"/>
          <w:shd w:val="clear" w:color="auto" w:fill="FFFFFF"/>
          <w:lang w:eastAsia="zh-HK"/>
        </w:rPr>
      </w:pPr>
      <w:hyperlink r:id="rId123" w:history="1">
        <w:r w:rsidR="00A4717C" w:rsidRPr="00C11DBB">
          <w:rPr>
            <w:rStyle w:val="ac"/>
            <w:sz w:val="22"/>
          </w:rPr>
          <w:t>https://www.basiclaw.gov.hk/tc/basiclaw/chapter4.html</w:t>
        </w:r>
      </w:hyperlink>
      <w:r w:rsidR="00A4717C">
        <w:rPr>
          <w:rFonts w:eastAsiaTheme="minorEastAsia"/>
          <w:b/>
          <w:color w:val="404040"/>
          <w:shd w:val="clear" w:color="auto" w:fill="FFFFFF"/>
          <w:lang w:eastAsia="zh-HK"/>
        </w:rPr>
        <w:br w:type="page"/>
      </w:r>
    </w:p>
    <w:p w14:paraId="3BFE7202" w14:textId="3A6D46BB" w:rsidR="00A4717C" w:rsidRPr="003301E1" w:rsidRDefault="00A4717C" w:rsidP="00A4717C">
      <w:pPr>
        <w:ind w:left="0" w:firstLine="0"/>
        <w:rPr>
          <w:rFonts w:ascii="Microsoft JhengHei" w:eastAsia="Microsoft JhengHei" w:hAnsi="Microsoft JhengHei"/>
          <w:b/>
          <w:color w:val="404040"/>
          <w:shd w:val="clear" w:color="auto" w:fill="FFFFFF"/>
        </w:rPr>
      </w:pPr>
      <w:r w:rsidRPr="003301E1">
        <w:rPr>
          <w:rFonts w:ascii="Microsoft JhengHei" w:eastAsia="Microsoft JhengHei" w:hAnsi="Microsoft JhengHei" w:hint="eastAsia"/>
          <w:b/>
          <w:color w:val="404040"/>
          <w:shd w:val="clear" w:color="auto" w:fill="FFFFFF"/>
          <w:lang w:eastAsia="zh-HK"/>
        </w:rPr>
        <w:lastRenderedPageBreak/>
        <w:t>資料二</w:t>
      </w:r>
    </w:p>
    <w:p w14:paraId="2EA69C6C" w14:textId="508986CB" w:rsidR="00A4717C" w:rsidRDefault="00570741" w:rsidP="00A4717C">
      <w:pPr>
        <w:ind w:left="0" w:firstLine="0"/>
        <w:rPr>
          <w:rFonts w:eastAsiaTheme="minorEastAsia"/>
          <w:color w:val="404040"/>
          <w:shd w:val="clear" w:color="auto" w:fill="FFFFFF"/>
        </w:rPr>
      </w:pPr>
      <w:r w:rsidRPr="003301E1">
        <w:rPr>
          <w:rFonts w:ascii="Microsoft JhengHei" w:eastAsia="Microsoft JhengHei" w:hAnsi="Microsoft JhengHei"/>
          <w:b/>
          <w:noProof/>
        </w:rPr>
        <w:drawing>
          <wp:anchor distT="0" distB="0" distL="114300" distR="114300" simplePos="0" relativeHeight="251481600" behindDoc="0" locked="0" layoutInCell="1" allowOverlap="1" wp14:anchorId="0A0DD993" wp14:editId="4A71E57D">
            <wp:simplePos x="0" y="0"/>
            <wp:positionH relativeFrom="margin">
              <wp:posOffset>7620</wp:posOffset>
            </wp:positionH>
            <wp:positionV relativeFrom="paragraph">
              <wp:posOffset>56515</wp:posOffset>
            </wp:positionV>
            <wp:extent cx="5238115" cy="4130040"/>
            <wp:effectExtent l="0" t="0" r="635" b="3810"/>
            <wp:wrapNone/>
            <wp:docPr id="512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 name="Picture 8"/>
                    <pic:cNvPicPr>
                      <a:picLocks noChangeAspect="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5238115" cy="4130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3504" behindDoc="0" locked="0" layoutInCell="1" allowOverlap="1" wp14:anchorId="24769129" wp14:editId="0E7DD922">
            <wp:simplePos x="0" y="0"/>
            <wp:positionH relativeFrom="margin">
              <wp:posOffset>-60960</wp:posOffset>
            </wp:positionH>
            <wp:positionV relativeFrom="paragraph">
              <wp:posOffset>338455</wp:posOffset>
            </wp:positionV>
            <wp:extent cx="5400040" cy="2347595"/>
            <wp:effectExtent l="0" t="0" r="0" b="0"/>
            <wp:wrapTopAndBottom/>
            <wp:docPr id="41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5400040" cy="2347595"/>
                    </a:xfrm>
                    <a:prstGeom prst="rect">
                      <a:avLst/>
                    </a:prstGeom>
                    <a:noFill/>
                    <a:ln>
                      <a:noFill/>
                    </a:ln>
                  </pic:spPr>
                </pic:pic>
              </a:graphicData>
            </a:graphic>
            <wp14:sizeRelV relativeFrom="margin">
              <wp14:pctHeight>0</wp14:pctHeight>
            </wp14:sizeRelV>
          </wp:anchor>
        </w:drawing>
      </w:r>
    </w:p>
    <w:p w14:paraId="4A0EE00E" w14:textId="4704E832" w:rsidR="00A4717C" w:rsidRDefault="00570741" w:rsidP="00A4717C">
      <w:pPr>
        <w:ind w:left="0" w:firstLine="0"/>
        <w:rPr>
          <w:rFonts w:eastAsiaTheme="minorEastAsia"/>
          <w:color w:val="404040"/>
          <w:shd w:val="clear" w:color="auto" w:fill="FFFFFF"/>
        </w:rPr>
      </w:pPr>
      <w:r>
        <w:rPr>
          <w:noProof/>
        </w:rPr>
        <w:drawing>
          <wp:anchor distT="0" distB="0" distL="114300" distR="114300" simplePos="0" relativeHeight="251734528" behindDoc="0" locked="0" layoutInCell="1" allowOverlap="1" wp14:anchorId="19DA14A3" wp14:editId="0CFFB656">
            <wp:simplePos x="0" y="0"/>
            <wp:positionH relativeFrom="column">
              <wp:posOffset>2432685</wp:posOffset>
            </wp:positionH>
            <wp:positionV relativeFrom="paragraph">
              <wp:posOffset>2512060</wp:posOffset>
            </wp:positionV>
            <wp:extent cx="779228" cy="819707"/>
            <wp:effectExtent l="0" t="0" r="0" b="0"/>
            <wp:wrapNone/>
            <wp:docPr id="41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779228" cy="8197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B66164" w14:textId="77777777" w:rsidR="00A4717C" w:rsidRDefault="00A4717C" w:rsidP="00A4717C">
      <w:pPr>
        <w:ind w:left="0" w:firstLine="0"/>
        <w:rPr>
          <w:rFonts w:eastAsiaTheme="minorEastAsia"/>
          <w:color w:val="404040"/>
          <w:shd w:val="clear" w:color="auto" w:fill="FFFFFF"/>
        </w:rPr>
      </w:pPr>
    </w:p>
    <w:p w14:paraId="6AC2FDCF" w14:textId="77777777" w:rsidR="00A4717C" w:rsidRDefault="00A4717C" w:rsidP="00A4717C">
      <w:pPr>
        <w:ind w:left="0" w:firstLine="0"/>
        <w:rPr>
          <w:rFonts w:eastAsiaTheme="minorEastAsia"/>
          <w:color w:val="404040"/>
          <w:shd w:val="clear" w:color="auto" w:fill="FFFFFF"/>
        </w:rPr>
      </w:pPr>
    </w:p>
    <w:p w14:paraId="558FEF26" w14:textId="77777777" w:rsidR="00A4717C" w:rsidRDefault="00A4717C" w:rsidP="00A4717C">
      <w:pPr>
        <w:ind w:left="0" w:firstLine="0"/>
        <w:rPr>
          <w:rFonts w:eastAsiaTheme="minorEastAsia"/>
          <w:color w:val="404040"/>
          <w:shd w:val="clear" w:color="auto" w:fill="FFFFFF"/>
        </w:rPr>
      </w:pPr>
    </w:p>
    <w:p w14:paraId="0DD675CD" w14:textId="77777777" w:rsidR="00A4717C" w:rsidRDefault="00A4717C" w:rsidP="00A4717C">
      <w:pPr>
        <w:ind w:left="0" w:firstLine="0"/>
        <w:rPr>
          <w:rFonts w:eastAsiaTheme="minorEastAsia"/>
          <w:color w:val="404040"/>
          <w:shd w:val="clear" w:color="auto" w:fill="FFFFFF"/>
        </w:rPr>
      </w:pPr>
    </w:p>
    <w:p w14:paraId="4E69CBA0" w14:textId="1E37AE7E" w:rsidR="00A4717C" w:rsidRDefault="00A4717C" w:rsidP="00A4717C">
      <w:pPr>
        <w:ind w:left="0" w:firstLine="0"/>
        <w:rPr>
          <w:rFonts w:eastAsiaTheme="minorEastAsia"/>
          <w:color w:val="404040"/>
          <w:shd w:val="clear" w:color="auto" w:fill="FFFFFF"/>
        </w:rPr>
      </w:pPr>
      <w:r>
        <w:rPr>
          <w:noProof/>
        </w:rPr>
        <w:drawing>
          <wp:anchor distT="0" distB="0" distL="114300" distR="114300" simplePos="0" relativeHeight="251735552" behindDoc="0" locked="0" layoutInCell="1" allowOverlap="1" wp14:anchorId="371C010A" wp14:editId="4902B192">
            <wp:simplePos x="0" y="0"/>
            <wp:positionH relativeFrom="column">
              <wp:posOffset>1540841</wp:posOffset>
            </wp:positionH>
            <wp:positionV relativeFrom="paragraph">
              <wp:posOffset>12507</wp:posOffset>
            </wp:positionV>
            <wp:extent cx="2095500" cy="444500"/>
            <wp:effectExtent l="0" t="0" r="0" b="0"/>
            <wp:wrapNone/>
            <wp:docPr id="41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209550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BB5AB2A" w14:textId="77777777" w:rsidR="00A4717C" w:rsidRDefault="00A4717C" w:rsidP="00A4717C">
      <w:pPr>
        <w:ind w:left="0" w:firstLine="0"/>
        <w:rPr>
          <w:rFonts w:eastAsiaTheme="minorEastAsia"/>
          <w:color w:val="404040"/>
          <w:shd w:val="clear" w:color="auto" w:fill="FFFFFF"/>
        </w:rPr>
      </w:pPr>
    </w:p>
    <w:p w14:paraId="137455A2" w14:textId="77777777" w:rsidR="00A4717C" w:rsidRDefault="00A4717C" w:rsidP="00A4717C">
      <w:pPr>
        <w:ind w:left="0" w:firstLine="0"/>
        <w:rPr>
          <w:rFonts w:eastAsiaTheme="minorEastAsia"/>
          <w:color w:val="404040"/>
          <w:shd w:val="clear" w:color="auto" w:fill="FFFFFF"/>
        </w:rPr>
      </w:pPr>
    </w:p>
    <w:p w14:paraId="1A1233E9" w14:textId="77777777" w:rsidR="00570741" w:rsidRDefault="00570741" w:rsidP="003301E1">
      <w:pPr>
        <w:ind w:left="0" w:firstLine="0"/>
        <w:jc w:val="both"/>
        <w:rPr>
          <w:rFonts w:eastAsiaTheme="minorEastAsia"/>
          <w:sz w:val="22"/>
        </w:rPr>
      </w:pPr>
    </w:p>
    <w:p w14:paraId="7105E67D" w14:textId="62528A4C" w:rsidR="00A4717C" w:rsidRDefault="00A4717C" w:rsidP="00570741">
      <w:pPr>
        <w:ind w:left="0" w:firstLine="0"/>
        <w:rPr>
          <w:lang w:eastAsia="zh-HK"/>
        </w:rPr>
      </w:pPr>
      <w:r>
        <w:rPr>
          <w:rFonts w:eastAsiaTheme="minorEastAsia" w:hint="eastAsia"/>
          <w:sz w:val="22"/>
        </w:rPr>
        <w:t>【</w:t>
      </w:r>
      <w:r>
        <w:rPr>
          <w:rFonts w:eastAsiaTheme="minorEastAsia" w:hint="eastAsia"/>
          <w:sz w:val="22"/>
          <w:lang w:eastAsia="zh-HK"/>
        </w:rPr>
        <w:t>參照</w:t>
      </w:r>
      <w:r>
        <w:rPr>
          <w:rFonts w:eastAsiaTheme="minorEastAsia" w:hint="eastAsia"/>
          <w:sz w:val="22"/>
        </w:rPr>
        <w:t>】</w:t>
      </w:r>
      <w:r w:rsidRPr="00EF407A">
        <w:rPr>
          <w:rFonts w:eastAsiaTheme="minorEastAsia" w:hint="eastAsia"/>
          <w:sz w:val="22"/>
        </w:rPr>
        <w:t>資料來源：電子版香港法例，</w:t>
      </w:r>
      <w:r w:rsidRPr="00495265">
        <w:rPr>
          <w:rFonts w:eastAsiaTheme="minorEastAsia" w:hint="eastAsia"/>
          <w:sz w:val="22"/>
        </w:rPr>
        <w:t>第</w:t>
      </w:r>
      <w:r w:rsidRPr="00495265">
        <w:rPr>
          <w:rFonts w:eastAsiaTheme="minorEastAsia" w:hint="eastAsia"/>
          <w:sz w:val="22"/>
        </w:rPr>
        <w:t>92</w:t>
      </w:r>
      <w:r w:rsidRPr="00495265">
        <w:rPr>
          <w:rFonts w:eastAsiaTheme="minorEastAsia" w:hint="eastAsia"/>
          <w:sz w:val="22"/>
        </w:rPr>
        <w:t>章《司法人員推薦委員會條例》</w:t>
      </w:r>
      <w:r w:rsidRPr="00EF407A">
        <w:rPr>
          <w:rFonts w:eastAsiaTheme="minorEastAsia" w:hint="eastAsia"/>
          <w:sz w:val="22"/>
        </w:rPr>
        <w:t>，</w:t>
      </w:r>
      <w:hyperlink r:id="rId128" w:history="1">
        <w:r w:rsidRPr="00C11DBB">
          <w:rPr>
            <w:rStyle w:val="ac"/>
            <w:rFonts w:eastAsiaTheme="minorEastAsia" w:hint="eastAsia"/>
            <w:sz w:val="22"/>
          </w:rPr>
          <w:t>https://www.elegislation.gov.hk/</w:t>
        </w:r>
      </w:hyperlink>
    </w:p>
    <w:p w14:paraId="0A6843EC" w14:textId="16D90835" w:rsidR="00A4717C" w:rsidRDefault="00A4717C" w:rsidP="00A4717C">
      <w:pPr>
        <w:ind w:left="0" w:firstLine="0"/>
        <w:rPr>
          <w:rFonts w:eastAsiaTheme="minorEastAsia"/>
          <w:color w:val="404040"/>
          <w:shd w:val="clear" w:color="auto" w:fill="FFFFFF"/>
        </w:rPr>
      </w:pPr>
    </w:p>
    <w:p w14:paraId="5D02679C" w14:textId="1F1CA5A5" w:rsidR="00A4717C" w:rsidRPr="003301E1" w:rsidRDefault="000F4B13" w:rsidP="00A4717C">
      <w:pPr>
        <w:ind w:left="0" w:firstLine="0"/>
        <w:rPr>
          <w:rFonts w:ascii="Microsoft JhengHei" w:eastAsia="Microsoft JhengHei" w:hAnsi="Microsoft JhengHei"/>
          <w:b/>
          <w:color w:val="404040"/>
          <w:shd w:val="clear" w:color="auto" w:fill="FFFFFF"/>
        </w:rPr>
      </w:pPr>
      <w:r w:rsidRPr="003301E1">
        <w:rPr>
          <w:rFonts w:ascii="Microsoft JhengHei" w:eastAsia="Microsoft JhengHei" w:hAnsi="Microsoft JhengHei"/>
          <w:b/>
          <w:noProof/>
          <w:color w:val="000000" w:themeColor="text1"/>
        </w:rPr>
        <mc:AlternateContent>
          <mc:Choice Requires="wps">
            <w:drawing>
              <wp:anchor distT="0" distB="0" distL="114300" distR="114300" simplePos="0" relativeHeight="251736576" behindDoc="0" locked="0" layoutInCell="1" allowOverlap="1" wp14:anchorId="3D627E60" wp14:editId="07630DF3">
                <wp:simplePos x="0" y="0"/>
                <wp:positionH relativeFrom="margin">
                  <wp:align>right</wp:align>
                </wp:positionH>
                <wp:positionV relativeFrom="paragraph">
                  <wp:posOffset>296545</wp:posOffset>
                </wp:positionV>
                <wp:extent cx="5257800" cy="2154555"/>
                <wp:effectExtent l="0" t="0" r="19050" b="17145"/>
                <wp:wrapTopAndBottom/>
                <wp:docPr id="44057" name="文字方塊 44057"/>
                <wp:cNvGraphicFramePr/>
                <a:graphic xmlns:a="http://schemas.openxmlformats.org/drawingml/2006/main">
                  <a:graphicData uri="http://schemas.microsoft.com/office/word/2010/wordprocessingShape">
                    <wps:wsp>
                      <wps:cNvSpPr txBox="1"/>
                      <wps:spPr>
                        <a:xfrm>
                          <a:off x="0" y="0"/>
                          <a:ext cx="5257800" cy="2154555"/>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7909A98D" w14:textId="77777777" w:rsidR="00F6266B" w:rsidRPr="000F4B13" w:rsidRDefault="00F6266B" w:rsidP="00A4717C">
                            <w:pPr>
                              <w:snapToGrid w:val="0"/>
                              <w:spacing w:before="120" w:line="276" w:lineRule="auto"/>
                              <w:ind w:left="0" w:firstLine="0"/>
                              <w:jc w:val="center"/>
                              <w:rPr>
                                <w:rFonts w:ascii="Microsoft JhengHei" w:eastAsia="Microsoft JhengHei" w:hAnsi="Microsoft JhengHei"/>
                                <w:b/>
                              </w:rPr>
                            </w:pPr>
                            <w:r w:rsidRPr="000F4B13">
                              <w:rPr>
                                <w:rFonts w:ascii="Microsoft JhengHei" w:eastAsia="Microsoft JhengHei" w:hAnsi="Microsoft JhengHei"/>
                                <w:b/>
                              </w:rPr>
                              <w:t>司法誓言</w:t>
                            </w:r>
                          </w:p>
                          <w:p w14:paraId="02BA77AB" w14:textId="77777777" w:rsidR="00F6266B" w:rsidRPr="000F4B13" w:rsidRDefault="00F6266B" w:rsidP="00A4717C">
                            <w:pPr>
                              <w:snapToGrid w:val="0"/>
                              <w:spacing w:before="120" w:line="276" w:lineRule="auto"/>
                              <w:ind w:left="0" w:firstLine="0"/>
                              <w:jc w:val="both"/>
                              <w:rPr>
                                <w:rFonts w:ascii="Microsoft JhengHei" w:eastAsia="Microsoft JhengHei" w:hAnsi="Microsoft JhengHei"/>
                              </w:rPr>
                            </w:pPr>
                            <w:r w:rsidRPr="000F4B13">
                              <w:rPr>
                                <w:rFonts w:ascii="Microsoft JhengHei" w:eastAsia="Microsoft JhengHei" w:hAnsi="Microsoft JhengHei"/>
                              </w:rPr>
                              <w:t>我謹此宣誓：本人就任中華人民共和國香港特別行政區法院法官/司法人員，定當擁護《中華人民共和國香港特別行政區基本法》，效忠中華人民共和國香港特別行政區，盡忠職守，奉公守法，公正廉潔，以無懼、無偏、無私、無欺之精神，維護法制，主持正義，為香港特別行政區服務。</w:t>
                            </w:r>
                          </w:p>
                          <w:p w14:paraId="468D9A49" w14:textId="77777777" w:rsidR="00F6266B" w:rsidRPr="000F4B13" w:rsidRDefault="00F6266B" w:rsidP="00A4717C">
                            <w:pPr>
                              <w:snapToGrid w:val="0"/>
                              <w:spacing w:before="120" w:line="276" w:lineRule="auto"/>
                              <w:ind w:left="0" w:firstLine="0"/>
                              <w:jc w:val="right"/>
                              <w:rPr>
                                <w:rFonts w:ascii="Microsoft JhengHei" w:eastAsia="Microsoft JhengHei" w:hAnsi="Microsoft JhengHei"/>
                              </w:rPr>
                            </w:pPr>
                            <w:r w:rsidRPr="000F4B13">
                              <w:rPr>
                                <w:rFonts w:ascii="Microsoft JhengHei" w:eastAsia="Microsoft JhengHei" w:hAnsi="Microsoft JhengHei" w:hint="eastAsia"/>
                              </w:rPr>
                              <w:t>（</w:t>
                            </w:r>
                            <w:r w:rsidRPr="000F4B13">
                              <w:rPr>
                                <w:rFonts w:ascii="Microsoft JhengHei" w:eastAsia="Microsoft JhengHei" w:hAnsi="Microsoft JhengHei"/>
                              </w:rPr>
                              <w:t>宣誓人姓名</w:t>
                            </w:r>
                            <w:r w:rsidRPr="000F4B13">
                              <w:rPr>
                                <w:rFonts w:ascii="Microsoft JhengHei" w:eastAsia="Microsoft JhengHei" w:hAnsi="Microsoft JhengHe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27E60" id="文字方塊 44057" o:spid="_x0000_s1236" type="#_x0000_t202" style="position:absolute;margin-left:362.8pt;margin-top:23.35pt;width:414pt;height:169.65pt;z-index:251736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OQf9gIAAKMGAAAOAAAAZHJzL2Uyb0RvYy54bWy8VV1uEzEQfkfiDpbfaTZptmlX3aCQqgip&#10;tBUt6rPj9SYrvLaxnSblAkgcoDxzAA7Agdpz8NmbTUKpECDEy8aeGc/PN99MDp8va0muhXWVVjnt&#10;7iSUCMV1UalpTt9eHj/bp8R5pgomtRI5vRGOPh8+fXK4MJno6ZmWhbAETpTLFianM+9N1uk4PhM1&#10;czvaCAVlqW3NPK522iksW8B7LTu9JNnrLLQtjNVcOAfpUaOkw+i/LAX3Z2XphCcyp8jNx6+N30n4&#10;doaHLJtaZmYVX6XB/iKLmlUKQdeujphnZG6rn1zVFbfa6dLvcF13dFlWXMQaUE03eVDNxYwZEWsB&#10;OM6sYXL/zi0/vT63pCpy2u8n6YASxWq06f72493Xz/e33+6+fCKNBkgtjMvw4MLgiV++0Et0PCAY&#10;5A7CAMCytHX4RWkEemB+s8ZZLD3hEKa9dLCfQMWh63XTfpqmwU9n89xY518KXZNwyKlFIyO+7PrE&#10;+ca0NVnBXhxXUpJSVmCRAtcosdpfVX4WUQyZRkOH982BGA0gkyh2djoZS0uuGXgyTtKkfxTlcl6/&#10;1kUjThOkjNAsgxSsaqQHrRjJr7zEQqZuO8qgHx4Hye9E6rc+fwyVtuJfhtrf/W+huoj0B2WFxB5B&#10;cNCKHykLomnbMVkpwsJaSQOY8EQcZ1KAupGELPOVFG9AlIYeGOpIidgwRRY53dtNVz3QslrrAo3W&#10;rZ9Ixt+tqOg2VkhDKrR1Q/Rw8svJMo5Ot7/XjsFEFzeYDlAvct8ZflwhwAlz/pxZrBakjXXpz/Ap&#10;pUZWenWiZKbth8fkwR4TDy0lC6yqnLr3c2bBcPlKgcIHXUwodlu89NNBDxe7rZlsa9S8HmuwvAv8&#10;DI/HYO9leyytrq+wVUchKlRMccTOqW+PY98sUGxlLkajaIRtZpg/UReGt6MWgL1cXjFrVkPsMf+n&#10;ul1qLHswy41taJfSo7nXZRU7GZBuUF01AJuwmbBma4dVu32PVpv/luF3AAAA//8DAFBLAwQUAAYA&#10;CAAAACEAC8q5CtwAAAAHAQAADwAAAGRycy9kb3ducmV2LnhtbEyPzU7DMBCE70i8g7VI3KhDQSFK&#10;s6kqKsq5BQRHN3bjqPE6xM5P357lBMedGc18W6xn14rR9KHxhHC/SEAYqrxuqEZ4f3u5y0CEqEir&#10;1pNBuJgA6/L6qlC59hPtzXiIteASCrlCsDF2uZShssapsPCdIfZOvncq8tnXUvdq4nLXymWSpNKp&#10;hnjBqs48W1OdD4NDGLdpnF63Yf+x+fr+HE7zztJlh3h7M29WIKKZ418YfvEZHUpmOvqBdBAtAj8S&#10;ER7TJxDsZsuMhSPCQ5YmIMtC/ucvfwAAAP//AwBQSwECLQAUAAYACAAAACEAtoM4kv4AAADhAQAA&#10;EwAAAAAAAAAAAAAAAAAAAAAAW0NvbnRlbnRfVHlwZXNdLnhtbFBLAQItABQABgAIAAAAIQA4/SH/&#10;1gAAAJQBAAALAAAAAAAAAAAAAAAAAC8BAABfcmVscy8ucmVsc1BLAQItABQABgAIAAAAIQDlZOQf&#10;9gIAAKMGAAAOAAAAAAAAAAAAAAAAAC4CAABkcnMvZTJvRG9jLnhtbFBLAQItABQABgAIAAAAIQAL&#10;yrkK3AAAAAcBAAAPAAAAAAAAAAAAAAAAAFAFAABkcnMvZG93bnJldi54bWxQSwUGAAAAAAQABADz&#10;AAAAWQYAAAAA&#10;" fillcolor="#fcf6f6" strokeweight=".5pt">
                <v:fill color2="#eccbca" rotate="t" colors="0 #fcf6f6;48497f #e3b0af;54395f #e3b0af;1 #eccbca" focus="100%" type="gradient"/>
                <v:textbox>
                  <w:txbxContent>
                    <w:p w14:paraId="7909A98D" w14:textId="77777777" w:rsidR="00F6266B" w:rsidRPr="000F4B13" w:rsidRDefault="00F6266B" w:rsidP="00A4717C">
                      <w:pPr>
                        <w:snapToGrid w:val="0"/>
                        <w:spacing w:before="120" w:line="276" w:lineRule="auto"/>
                        <w:ind w:left="0" w:firstLine="0"/>
                        <w:jc w:val="center"/>
                        <w:rPr>
                          <w:rFonts w:ascii="Microsoft JhengHei" w:eastAsia="Microsoft JhengHei" w:hAnsi="Microsoft JhengHei"/>
                          <w:b/>
                        </w:rPr>
                      </w:pPr>
                      <w:r w:rsidRPr="000F4B13">
                        <w:rPr>
                          <w:rFonts w:ascii="Microsoft JhengHei" w:eastAsia="Microsoft JhengHei" w:hAnsi="Microsoft JhengHei"/>
                          <w:b/>
                        </w:rPr>
                        <w:t>司法誓言</w:t>
                      </w:r>
                    </w:p>
                    <w:p w14:paraId="02BA77AB" w14:textId="77777777" w:rsidR="00F6266B" w:rsidRPr="000F4B13" w:rsidRDefault="00F6266B" w:rsidP="00A4717C">
                      <w:pPr>
                        <w:snapToGrid w:val="0"/>
                        <w:spacing w:before="120" w:line="276" w:lineRule="auto"/>
                        <w:ind w:left="0" w:firstLine="0"/>
                        <w:jc w:val="both"/>
                        <w:rPr>
                          <w:rFonts w:ascii="Microsoft JhengHei" w:eastAsia="Microsoft JhengHei" w:hAnsi="Microsoft JhengHei"/>
                        </w:rPr>
                      </w:pPr>
                      <w:r w:rsidRPr="000F4B13">
                        <w:rPr>
                          <w:rFonts w:ascii="Microsoft JhengHei" w:eastAsia="Microsoft JhengHei" w:hAnsi="Microsoft JhengHei"/>
                        </w:rPr>
                        <w:t>我謹此宣誓：本人就任中華人民共和國香港特別行政區法院法官/司法人員，定當擁護《中華人民共和國香港特別行政區基本法》，效忠中華人民共和國香港特別行政區，盡忠職守，奉公守法，公正廉潔，以無懼、無偏、無私、無欺之精神，維護法制，主持正義，為香港特別行政區服務。</w:t>
                      </w:r>
                    </w:p>
                    <w:p w14:paraId="468D9A49" w14:textId="77777777" w:rsidR="00F6266B" w:rsidRPr="000F4B13" w:rsidRDefault="00F6266B" w:rsidP="00A4717C">
                      <w:pPr>
                        <w:snapToGrid w:val="0"/>
                        <w:spacing w:before="120" w:line="276" w:lineRule="auto"/>
                        <w:ind w:left="0" w:firstLine="0"/>
                        <w:jc w:val="right"/>
                        <w:rPr>
                          <w:rFonts w:ascii="Microsoft JhengHei" w:eastAsia="Microsoft JhengHei" w:hAnsi="Microsoft JhengHei"/>
                        </w:rPr>
                      </w:pPr>
                      <w:r w:rsidRPr="000F4B13">
                        <w:rPr>
                          <w:rFonts w:ascii="Microsoft JhengHei" w:eastAsia="Microsoft JhengHei" w:hAnsi="Microsoft JhengHei" w:hint="eastAsia"/>
                        </w:rPr>
                        <w:t>（</w:t>
                      </w:r>
                      <w:r w:rsidRPr="000F4B13">
                        <w:rPr>
                          <w:rFonts w:ascii="Microsoft JhengHei" w:eastAsia="Microsoft JhengHei" w:hAnsi="Microsoft JhengHei"/>
                        </w:rPr>
                        <w:t>宣誓人姓名</w:t>
                      </w:r>
                      <w:r w:rsidRPr="000F4B13">
                        <w:rPr>
                          <w:rFonts w:ascii="Microsoft JhengHei" w:eastAsia="Microsoft JhengHei" w:hAnsi="Microsoft JhengHei" w:hint="eastAsia"/>
                        </w:rPr>
                        <w:t>）</w:t>
                      </w:r>
                    </w:p>
                  </w:txbxContent>
                </v:textbox>
                <w10:wrap type="topAndBottom" anchorx="margin"/>
              </v:shape>
            </w:pict>
          </mc:Fallback>
        </mc:AlternateContent>
      </w:r>
      <w:r w:rsidR="00A4717C" w:rsidRPr="003301E1">
        <w:rPr>
          <w:rFonts w:ascii="Microsoft JhengHei" w:eastAsia="Microsoft JhengHei" w:hAnsi="Microsoft JhengHei" w:hint="eastAsia"/>
          <w:b/>
          <w:color w:val="404040"/>
          <w:shd w:val="clear" w:color="auto" w:fill="FFFFFF"/>
          <w:lang w:eastAsia="zh-HK"/>
        </w:rPr>
        <w:t>資料三</w:t>
      </w:r>
    </w:p>
    <w:p w14:paraId="0AB1BA5D" w14:textId="29077147" w:rsidR="00A4717C" w:rsidRDefault="00A4717C" w:rsidP="00A4717C">
      <w:pPr>
        <w:ind w:left="0" w:firstLine="0"/>
        <w:rPr>
          <w:lang w:eastAsia="zh-HK"/>
        </w:rPr>
      </w:pPr>
      <w:r w:rsidRPr="00965619">
        <w:rPr>
          <w:rFonts w:hint="eastAsia"/>
          <w:sz w:val="22"/>
          <w:szCs w:val="22"/>
          <w:lang w:eastAsia="zh-HK"/>
        </w:rPr>
        <w:t>資料來源：</w:t>
      </w:r>
      <w:r w:rsidRPr="00EF407A">
        <w:rPr>
          <w:rFonts w:eastAsiaTheme="minorEastAsia" w:hint="eastAsia"/>
          <w:sz w:val="22"/>
        </w:rPr>
        <w:t>電子版香港法例，</w:t>
      </w:r>
      <w:r w:rsidRPr="00495265">
        <w:rPr>
          <w:rFonts w:eastAsiaTheme="minorEastAsia" w:hint="eastAsia"/>
          <w:sz w:val="22"/>
        </w:rPr>
        <w:t>第</w:t>
      </w:r>
      <w:r>
        <w:rPr>
          <w:rFonts w:eastAsiaTheme="minorEastAsia" w:hint="eastAsia"/>
          <w:sz w:val="22"/>
        </w:rPr>
        <w:t>11</w:t>
      </w:r>
      <w:r w:rsidRPr="00495265">
        <w:rPr>
          <w:rFonts w:eastAsiaTheme="minorEastAsia" w:hint="eastAsia"/>
          <w:sz w:val="22"/>
        </w:rPr>
        <w:t>章《</w:t>
      </w:r>
      <w:r w:rsidRPr="00C17E50">
        <w:rPr>
          <w:rFonts w:hint="eastAsia"/>
          <w:sz w:val="22"/>
          <w:szCs w:val="22"/>
          <w:lang w:eastAsia="zh-HK"/>
        </w:rPr>
        <w:t>宣誓及聲明條例</w:t>
      </w:r>
      <w:r w:rsidRPr="00495265">
        <w:rPr>
          <w:rFonts w:eastAsiaTheme="minorEastAsia" w:hint="eastAsia"/>
          <w:sz w:val="22"/>
        </w:rPr>
        <w:t>》</w:t>
      </w:r>
      <w:r w:rsidRPr="00EF407A">
        <w:rPr>
          <w:rFonts w:eastAsiaTheme="minorEastAsia" w:hint="eastAsia"/>
          <w:sz w:val="22"/>
        </w:rPr>
        <w:t>，</w:t>
      </w:r>
      <w:hyperlink r:id="rId129" w:history="1">
        <w:r w:rsidRPr="00C11DBB">
          <w:rPr>
            <w:rStyle w:val="ac"/>
            <w:rFonts w:eastAsiaTheme="minorEastAsia" w:hint="eastAsia"/>
            <w:sz w:val="22"/>
          </w:rPr>
          <w:t>https://www.elegislation.gov.hk/</w:t>
        </w:r>
      </w:hyperlink>
    </w:p>
    <w:p w14:paraId="5F472D51" w14:textId="77777777" w:rsidR="00A4717C" w:rsidRDefault="00A4717C" w:rsidP="00A4717C">
      <w:pPr>
        <w:ind w:left="0" w:firstLine="0"/>
        <w:rPr>
          <w:rFonts w:eastAsiaTheme="minorEastAsia"/>
          <w:color w:val="404040"/>
          <w:shd w:val="clear" w:color="auto" w:fill="FFFFFF"/>
        </w:rPr>
      </w:pPr>
    </w:p>
    <w:p w14:paraId="48A26AB8"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19E4FD12" w14:textId="77777777" w:rsidR="00A4717C" w:rsidRPr="000F4B13" w:rsidRDefault="00A4717C" w:rsidP="00A4717C">
      <w:pPr>
        <w:ind w:left="0" w:firstLine="0"/>
        <w:rPr>
          <w:rFonts w:ascii="Microsoft JhengHei" w:eastAsia="Microsoft JhengHei" w:hAnsi="Microsoft JhengHei"/>
          <w:b/>
        </w:rPr>
      </w:pPr>
      <w:r w:rsidRPr="000F4B13">
        <w:rPr>
          <w:rFonts w:ascii="Microsoft JhengHei" w:eastAsia="Microsoft JhengHei" w:hAnsi="Microsoft JhengHei"/>
          <w:b/>
          <w:noProof/>
          <w:color w:val="000000" w:themeColor="text1"/>
        </w:rPr>
        <w:lastRenderedPageBreak/>
        <mc:AlternateContent>
          <mc:Choice Requires="wps">
            <w:drawing>
              <wp:anchor distT="0" distB="0" distL="114300" distR="114300" simplePos="0" relativeHeight="251746816" behindDoc="0" locked="0" layoutInCell="1" allowOverlap="1" wp14:anchorId="6B35EDCE" wp14:editId="7E1AE9EE">
                <wp:simplePos x="0" y="0"/>
                <wp:positionH relativeFrom="margin">
                  <wp:align>left</wp:align>
                </wp:positionH>
                <wp:positionV relativeFrom="paragraph">
                  <wp:posOffset>320040</wp:posOffset>
                </wp:positionV>
                <wp:extent cx="5295900" cy="3625215"/>
                <wp:effectExtent l="0" t="0" r="19050" b="13335"/>
                <wp:wrapTopAndBottom/>
                <wp:docPr id="35846" name="文字方塊 35846"/>
                <wp:cNvGraphicFramePr/>
                <a:graphic xmlns:a="http://schemas.openxmlformats.org/drawingml/2006/main">
                  <a:graphicData uri="http://schemas.microsoft.com/office/word/2010/wordprocessingShape">
                    <wps:wsp>
                      <wps:cNvSpPr txBox="1"/>
                      <wps:spPr>
                        <a:xfrm>
                          <a:off x="0" y="0"/>
                          <a:ext cx="5295900" cy="3625215"/>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4164C115" w14:textId="77777777" w:rsidR="00F6266B" w:rsidRPr="000F4B13" w:rsidRDefault="00F6266B" w:rsidP="00A4717C">
                            <w:pPr>
                              <w:snapToGrid w:val="0"/>
                              <w:spacing w:before="120" w:line="276" w:lineRule="auto"/>
                              <w:ind w:left="0" w:firstLine="0"/>
                              <w:jc w:val="both"/>
                              <w:rPr>
                                <w:rFonts w:ascii="Microsoft JhengHei" w:eastAsia="Microsoft JhengHei" w:hAnsi="Microsoft JhengHei"/>
                              </w:rPr>
                            </w:pPr>
                            <w:r w:rsidRPr="000F4B13">
                              <w:rPr>
                                <w:rFonts w:ascii="Microsoft JhengHei" w:eastAsia="Microsoft JhengHei" w:hAnsi="Microsoft JhengHei" w:hint="eastAsia"/>
                              </w:rPr>
                              <w:t>…</w:t>
                            </w:r>
                            <w:r w:rsidRPr="000F4B13">
                              <w:rPr>
                                <w:rFonts w:ascii="Microsoft JhengHei" w:eastAsia="Microsoft JhengHei" w:hAnsi="Microsoft JhengHei"/>
                              </w:rPr>
                              <w:t xml:space="preserve"> …</w:t>
                            </w:r>
                            <w:r w:rsidRPr="000F4B13">
                              <w:rPr>
                                <w:rFonts w:ascii="Microsoft JhengHei" w:eastAsia="Microsoft JhengHei" w:hAnsi="Microsoft JhengHei" w:hint="eastAsia"/>
                              </w:rPr>
                              <w:t>司法機構必須由正直和願意捍衞權利的法官組成…</w:t>
                            </w:r>
                            <w:r w:rsidRPr="000F4B13">
                              <w:rPr>
                                <w:rFonts w:ascii="Microsoft JhengHei" w:eastAsia="Microsoft JhengHei" w:hAnsi="Microsoft JhengHei"/>
                              </w:rPr>
                              <w:t xml:space="preserve"> …</w:t>
                            </w:r>
                            <w:r w:rsidRPr="000F4B13">
                              <w:rPr>
                                <w:rFonts w:ascii="Microsoft JhengHei" w:eastAsia="Microsoft JhengHei" w:hAnsi="Microsoft JhengHei" w:hint="eastAsia"/>
                              </w:rPr>
                              <w:t>司法誓言是《基本法》第一百零四條的規定。司法誓言要求每一位法官擁護《基本法》，效忠香港特別行政區，盡忠職守、奉公守法、公正廉潔，以無懼、無偏、無私、無欺之精神，維護法制，主持正義，為香港特別行政區服務。唯有正直剛正的法官才能切實履行司法誓言的要求。值得一再重申的是，法官必須公正無私，不受偏見或成見影響。法官亦必須無所畏懼，敢於按照法律作出判決，不論判決結果受歡迎與否，或判決結果會令其本人受歡迎與否。法官務須至誠無昧，忠於事實，鐵面無私地應用具約束力的法律及案例，切實遵循適用的規則及程序，即使結果並非如其個人所願。法官行使權力和酌情權須以司法原則為依據，並須把判決理由在判案書中如實和全面說明。</w:t>
                            </w:r>
                          </w:p>
                          <w:p w14:paraId="515015F3" w14:textId="77777777" w:rsidR="00F6266B" w:rsidRPr="000F4B13" w:rsidRDefault="00F6266B" w:rsidP="00A4717C">
                            <w:pPr>
                              <w:snapToGrid w:val="0"/>
                              <w:spacing w:before="120" w:line="276" w:lineRule="auto"/>
                              <w:ind w:left="0" w:firstLine="0"/>
                              <w:jc w:val="both"/>
                              <w:rPr>
                                <w:rFonts w:ascii="Microsoft JhengHei" w:eastAsia="Microsoft JhengHei" w:hAnsi="Microsoft JhengHei"/>
                              </w:rPr>
                            </w:pPr>
                            <w:r w:rsidRPr="000F4B13">
                              <w:rPr>
                                <w:rFonts w:ascii="Microsoft JhengHei" w:eastAsia="Microsoft JhengHei" w:hAnsi="Microsoft JhengHei" w:hint="eastAsia"/>
                              </w:rPr>
                              <w:t>…</w:t>
                            </w:r>
                            <w:r w:rsidRPr="000F4B13">
                              <w:rPr>
                                <w:rFonts w:ascii="Microsoft JhengHei" w:eastAsia="Microsoft JhengHei" w:hAnsi="Microsoft JhengHe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5EDCE" id="文字方塊 35846" o:spid="_x0000_s1237" type="#_x0000_t202" style="position:absolute;margin-left:0;margin-top:25.2pt;width:417pt;height:285.45pt;z-index:251746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LWf9wIAAKMGAAAOAAAAZHJzL2Uyb0RvYy54bWy8VV1uEzEQfkfiDpbf6W6S3aRZdYNCqiKk&#10;0la0qM+O15tYeG1jO8mWCyBxgPLMATgAB2rPwdi7m4RSIUCIl409M56fb76ZHD2vK4HWzFiuZI57&#10;BzFGTFJVcLnI8durk2eHGFlHZEGEkizHN8zi55OnT442OmN9tVSiYAaBE2mzjc7x0jmdRZGlS1YR&#10;e6A0k6AslamIg6tZRIUhG/Beiagfx8Noo0yhjaLMWpAeN0o8Cf7LklF3XpaWOSRyDLm58DXhO/ff&#10;aHJEsoUheslpmwb5iywqwiUE3bo6Jo6gleE/uao4Ncqq0h1QVUWqLDlloQaophc/qOZySTQLtQA4&#10;Vm9hsv/OLT1bXxjEixwP0sNkiJEkFbTp/vbj3dfP97ff7r58Qo0GkNpom8GDSw1PXP1C1dBxj6CX&#10;WxB6AOrSVP4XSkOgB8xvtjiz2iEKwrQ/TscxqCjoBsN+2u+l3k+0e66NdS+ZqpA/5NhAIwO+ZH1q&#10;XWPambSwFydcCFQKDiySwDWMjHLX3C0Dij7TYGjhfXNAWgGQcRBbs5jPhEFrAjyZxWmcHAe5WFWv&#10;VdGI0xhShtAkAymwqpGOOzEk33oJhSzsfpRR4h97ye9ESjqfP4ZKO/EvQx0O/luoHkT6g7J8Yo8g&#10;OOrEj5QFokXXMcElIn6tpB5M8IQsJYIBdQMJSea4YG+AKA09YKgDJULDJNrkeDhI2x4owbc6T6Nt&#10;6+eC0HctFe3OCtIQEtq6I7o/uXpeh9HpJaNuDOaquIHpAOoF7ltNTzgEOCXWXRADqwXShnXpzuFT&#10;CgVZqfaE0VKZD4/JvT1MPGgx2sCqyrF9vyIGGC5eSaDwuJck4NaFS5KO+nAx+5r5vkauqpkClvcA&#10;P03D0ds70R1Lo6pr2KpTHxVURFKInWPXHWeuWaCwlSmbToMRbDNN3Km81LQbNQ/sVX1NjG6H2MH8&#10;n6luqZHswSw3tr5dUk1XTpU8dNIj3aDaNgA2YTNhzdb2q3b/Hqx2/y2T7wAAAP//AwBQSwMEFAAG&#10;AAgAAAAhAIZl/ojcAAAABwEAAA8AAABkcnMvZG93bnJldi54bWxMj0tPwzAQhO9I/AdrkbhRpw+i&#10;KmRTVVSUc1sQHN3YjSPidYidR/89ywmOOzOa+TbfTK4Rg+lC7QlhPktAGCq9rqlCeDu9PKxBhKhI&#10;q8aTQbiaAJvi9iZXmfYjHcxwjJXgEgqZQrAxtpmUobTGqTDzrSH2Lr5zKvLZVVJ3auRy18hFkqTS&#10;qZp4warWPFtTfh17hzDs0ji+7sLhffv5/dFfpr2l6x7x/m7aPoGIZop/YfjFZ3QomOnse9JBNAj8&#10;SER4TFYg2F0vVyycEdLFfAmyyOV//uIHAAD//wMAUEsBAi0AFAAGAAgAAAAhALaDOJL+AAAA4QEA&#10;ABMAAAAAAAAAAAAAAAAAAAAAAFtDb250ZW50X1R5cGVzXS54bWxQSwECLQAUAAYACAAAACEAOP0h&#10;/9YAAACUAQAACwAAAAAAAAAAAAAAAAAvAQAAX3JlbHMvLnJlbHNQSwECLQAUAAYACAAAACEA4Li1&#10;n/cCAACjBgAADgAAAAAAAAAAAAAAAAAuAgAAZHJzL2Uyb0RvYy54bWxQSwECLQAUAAYACAAAACEA&#10;hmX+iNwAAAAHAQAADwAAAAAAAAAAAAAAAABRBQAAZHJzL2Rvd25yZXYueG1sUEsFBgAAAAAEAAQA&#10;8wAAAFoGAAAAAA==&#10;" fillcolor="#fcf6f6" strokeweight=".5pt">
                <v:fill color2="#eccbca" rotate="t" colors="0 #fcf6f6;48497f #e3b0af;54395f #e3b0af;1 #eccbca" focus="100%" type="gradient"/>
                <v:textbox>
                  <w:txbxContent>
                    <w:p w14:paraId="4164C115" w14:textId="77777777" w:rsidR="00F6266B" w:rsidRPr="000F4B13" w:rsidRDefault="00F6266B" w:rsidP="00A4717C">
                      <w:pPr>
                        <w:snapToGrid w:val="0"/>
                        <w:spacing w:before="120" w:line="276" w:lineRule="auto"/>
                        <w:ind w:left="0" w:firstLine="0"/>
                        <w:jc w:val="both"/>
                        <w:rPr>
                          <w:rFonts w:ascii="Microsoft JhengHei" w:eastAsia="Microsoft JhengHei" w:hAnsi="Microsoft JhengHei"/>
                        </w:rPr>
                      </w:pPr>
                      <w:r w:rsidRPr="000F4B13">
                        <w:rPr>
                          <w:rFonts w:ascii="Microsoft JhengHei" w:eastAsia="Microsoft JhengHei" w:hAnsi="Microsoft JhengHei" w:hint="eastAsia"/>
                        </w:rPr>
                        <w:t>…</w:t>
                      </w:r>
                      <w:r w:rsidRPr="000F4B13">
                        <w:rPr>
                          <w:rFonts w:ascii="Microsoft JhengHei" w:eastAsia="Microsoft JhengHei" w:hAnsi="Microsoft JhengHei"/>
                        </w:rPr>
                        <w:t xml:space="preserve"> …</w:t>
                      </w:r>
                      <w:r w:rsidRPr="000F4B13">
                        <w:rPr>
                          <w:rFonts w:ascii="Microsoft JhengHei" w:eastAsia="Microsoft JhengHei" w:hAnsi="Microsoft JhengHei" w:hint="eastAsia"/>
                        </w:rPr>
                        <w:t>司法機構必須由正直和願意捍衞權利的法官組成…</w:t>
                      </w:r>
                      <w:r w:rsidRPr="000F4B13">
                        <w:rPr>
                          <w:rFonts w:ascii="Microsoft JhengHei" w:eastAsia="Microsoft JhengHei" w:hAnsi="Microsoft JhengHei"/>
                        </w:rPr>
                        <w:t xml:space="preserve"> …</w:t>
                      </w:r>
                      <w:r w:rsidRPr="000F4B13">
                        <w:rPr>
                          <w:rFonts w:ascii="Microsoft JhengHei" w:eastAsia="Microsoft JhengHei" w:hAnsi="Microsoft JhengHei" w:hint="eastAsia"/>
                        </w:rPr>
                        <w:t>司法誓言是《基本法》第一百零四條的規定。司法誓言要求每一位法官擁護《基本法》，效忠香港特別行政區，盡忠職守、奉公守法、公正廉潔，以無懼、無偏、無私、無欺之精神，維護法制，主持正義，為香港特別行政區服務。唯有正直剛正的法官才能切實履行司法誓言的要求。值得一再重申的是，法官必須公正無私，不受偏見或成見影響。法官亦必須無所畏懼，敢於按照法律作出判決，不論判決結果受歡迎與否，或判決結果會令其本人受歡迎與否。法官務須至誠無昧，忠於事實，鐵面無私地應用具約束力的法律及案例，切實遵循適用的規則及程序，即使結果並非如其個人所願。法官行使權力和酌情權須以司法原則為依據，並須把判決理由在判案書中如實和全面說明。</w:t>
                      </w:r>
                    </w:p>
                    <w:p w14:paraId="515015F3" w14:textId="77777777" w:rsidR="00F6266B" w:rsidRPr="000F4B13" w:rsidRDefault="00F6266B" w:rsidP="00A4717C">
                      <w:pPr>
                        <w:snapToGrid w:val="0"/>
                        <w:spacing w:before="120" w:line="276" w:lineRule="auto"/>
                        <w:ind w:left="0" w:firstLine="0"/>
                        <w:jc w:val="both"/>
                        <w:rPr>
                          <w:rFonts w:ascii="Microsoft JhengHei" w:eastAsia="Microsoft JhengHei" w:hAnsi="Microsoft JhengHei"/>
                        </w:rPr>
                      </w:pPr>
                      <w:r w:rsidRPr="000F4B13">
                        <w:rPr>
                          <w:rFonts w:ascii="Microsoft JhengHei" w:eastAsia="Microsoft JhengHei" w:hAnsi="Microsoft JhengHei" w:hint="eastAsia"/>
                        </w:rPr>
                        <w:t>…</w:t>
                      </w:r>
                      <w:r w:rsidRPr="000F4B13">
                        <w:rPr>
                          <w:rFonts w:ascii="Microsoft JhengHei" w:eastAsia="Microsoft JhengHei" w:hAnsi="Microsoft JhengHei"/>
                        </w:rPr>
                        <w:t xml:space="preserve"> …</w:t>
                      </w:r>
                    </w:p>
                  </w:txbxContent>
                </v:textbox>
                <w10:wrap type="topAndBottom" anchorx="margin"/>
              </v:shape>
            </w:pict>
          </mc:Fallback>
        </mc:AlternateContent>
      </w:r>
      <w:r w:rsidRPr="000F4B13">
        <w:rPr>
          <w:rFonts w:ascii="Microsoft JhengHei" w:eastAsia="Microsoft JhengHei" w:hAnsi="Microsoft JhengHei" w:hint="eastAsia"/>
          <w:b/>
          <w:lang w:eastAsia="zh-HK"/>
        </w:rPr>
        <w:t>資料四</w:t>
      </w:r>
    </w:p>
    <w:p w14:paraId="31BC55F8" w14:textId="77777777" w:rsidR="000F4B13" w:rsidRDefault="00A4717C" w:rsidP="000F4B13">
      <w:pPr>
        <w:ind w:left="0" w:firstLine="0"/>
        <w:jc w:val="both"/>
        <w:rPr>
          <w:sz w:val="22"/>
          <w:szCs w:val="22"/>
          <w:lang w:val="en-GB"/>
        </w:rPr>
      </w:pPr>
      <w:r w:rsidRPr="00965619">
        <w:rPr>
          <w:rFonts w:hint="eastAsia"/>
          <w:sz w:val="22"/>
          <w:szCs w:val="22"/>
          <w:lang w:eastAsia="zh-HK"/>
        </w:rPr>
        <w:t>資料來源：</w:t>
      </w:r>
      <w:r w:rsidRPr="00965619">
        <w:rPr>
          <w:rFonts w:hint="eastAsia"/>
          <w:sz w:val="22"/>
          <w:szCs w:val="22"/>
          <w:lang w:val="en-GB" w:eastAsia="zh-HK"/>
        </w:rPr>
        <w:t>香港特別行政區政府新聞公報網頁</w:t>
      </w:r>
      <w:r>
        <w:rPr>
          <w:rFonts w:hint="eastAsia"/>
          <w:sz w:val="22"/>
          <w:szCs w:val="22"/>
          <w:lang w:val="en-GB"/>
        </w:rPr>
        <w:t>，</w:t>
      </w:r>
      <w:r w:rsidRPr="00965619">
        <w:rPr>
          <w:sz w:val="22"/>
          <w:szCs w:val="22"/>
          <w:lang w:val="en-GB" w:eastAsia="zh-HK"/>
        </w:rPr>
        <w:t>20</w:t>
      </w:r>
      <w:r w:rsidRPr="00965619">
        <w:rPr>
          <w:rFonts w:hint="eastAsia"/>
          <w:sz w:val="22"/>
          <w:szCs w:val="22"/>
          <w:lang w:val="en-GB"/>
        </w:rPr>
        <w:t>2</w:t>
      </w:r>
      <w:r>
        <w:rPr>
          <w:rFonts w:hint="eastAsia"/>
          <w:sz w:val="22"/>
          <w:szCs w:val="22"/>
          <w:lang w:val="en-GB"/>
        </w:rPr>
        <w:t>1</w:t>
      </w:r>
      <w:r w:rsidRPr="00965619">
        <w:rPr>
          <w:rFonts w:hint="eastAsia"/>
          <w:sz w:val="22"/>
          <w:szCs w:val="22"/>
          <w:lang w:val="en-GB" w:eastAsia="zh-HK"/>
        </w:rPr>
        <w:t>年</w:t>
      </w:r>
      <w:r>
        <w:rPr>
          <w:rFonts w:hint="eastAsia"/>
          <w:sz w:val="22"/>
          <w:szCs w:val="22"/>
          <w:lang w:val="en-GB"/>
        </w:rPr>
        <w:t>1</w:t>
      </w:r>
      <w:r w:rsidRPr="00965619">
        <w:rPr>
          <w:rFonts w:hint="eastAsia"/>
          <w:sz w:val="22"/>
          <w:szCs w:val="22"/>
          <w:lang w:val="en-GB" w:eastAsia="zh-HK"/>
        </w:rPr>
        <w:t>月</w:t>
      </w:r>
      <w:r>
        <w:rPr>
          <w:rFonts w:hint="eastAsia"/>
          <w:sz w:val="22"/>
          <w:szCs w:val="22"/>
          <w:lang w:val="en-GB"/>
        </w:rPr>
        <w:t>11</w:t>
      </w:r>
      <w:r w:rsidRPr="00965619">
        <w:rPr>
          <w:rFonts w:hint="eastAsia"/>
          <w:sz w:val="22"/>
          <w:szCs w:val="22"/>
          <w:lang w:val="en-GB" w:eastAsia="zh-HK"/>
        </w:rPr>
        <w:t>日</w:t>
      </w:r>
      <w:r>
        <w:rPr>
          <w:rFonts w:hint="eastAsia"/>
          <w:sz w:val="22"/>
          <w:szCs w:val="22"/>
        </w:rPr>
        <w:t>，</w:t>
      </w:r>
      <w:r w:rsidRPr="00965619">
        <w:rPr>
          <w:rFonts w:hint="eastAsia"/>
          <w:sz w:val="22"/>
          <w:szCs w:val="22"/>
          <w:lang w:val="en-GB" w:eastAsia="zh-HK"/>
        </w:rPr>
        <w:t>《</w:t>
      </w:r>
      <w:r w:rsidRPr="00DD338C">
        <w:rPr>
          <w:rFonts w:hint="eastAsia"/>
          <w:sz w:val="22"/>
          <w:szCs w:val="22"/>
          <w:lang w:val="en-GB" w:eastAsia="zh-HK"/>
        </w:rPr>
        <w:t>終審法院首席法官二○二一年法律年度開啟典禮演辭</w:t>
      </w:r>
      <w:r w:rsidRPr="00965619">
        <w:rPr>
          <w:rFonts w:hint="eastAsia"/>
          <w:sz w:val="22"/>
          <w:szCs w:val="22"/>
          <w:lang w:val="en-GB" w:eastAsia="zh-HK"/>
        </w:rPr>
        <w:t>》</w:t>
      </w:r>
      <w:r>
        <w:rPr>
          <w:rFonts w:hint="eastAsia"/>
          <w:sz w:val="22"/>
          <w:szCs w:val="22"/>
          <w:lang w:val="en-GB"/>
        </w:rPr>
        <w:t>，</w:t>
      </w:r>
    </w:p>
    <w:p w14:paraId="566DCDA3" w14:textId="2366E553" w:rsidR="00A4717C" w:rsidRPr="00965619" w:rsidRDefault="0013427E" w:rsidP="000F4B13">
      <w:pPr>
        <w:ind w:left="0" w:firstLine="0"/>
        <w:jc w:val="both"/>
        <w:rPr>
          <w:sz w:val="22"/>
          <w:szCs w:val="22"/>
        </w:rPr>
      </w:pPr>
      <w:hyperlink r:id="rId130" w:history="1">
        <w:r w:rsidR="00A4717C" w:rsidRPr="00C11DBB">
          <w:rPr>
            <w:rStyle w:val="ac"/>
            <w:sz w:val="22"/>
            <w:szCs w:val="22"/>
            <w:lang w:eastAsia="zh-HK"/>
          </w:rPr>
          <w:t>https://www.info.gov.hk/gia/general/202101/11/P2021011100557.htm</w:t>
        </w:r>
      </w:hyperlink>
    </w:p>
    <w:p w14:paraId="4D76CFAD" w14:textId="77777777" w:rsidR="00A4717C" w:rsidRDefault="00A4717C" w:rsidP="00A4717C">
      <w:pPr>
        <w:ind w:left="0" w:firstLine="0"/>
        <w:rPr>
          <w:rFonts w:eastAsiaTheme="minorEastAsia"/>
          <w:color w:val="404040"/>
          <w:shd w:val="clear" w:color="auto" w:fill="FFFFFF"/>
        </w:rPr>
      </w:pPr>
    </w:p>
    <w:p w14:paraId="6209FFC1" w14:textId="77777777" w:rsidR="00A4717C" w:rsidRPr="00644664" w:rsidRDefault="00A4717C" w:rsidP="00A4717C">
      <w:pPr>
        <w:pStyle w:val="a6"/>
        <w:numPr>
          <w:ilvl w:val="0"/>
          <w:numId w:val="60"/>
        </w:numPr>
        <w:tabs>
          <w:tab w:val="left" w:pos="426"/>
          <w:tab w:val="left" w:pos="993"/>
        </w:tabs>
        <w:ind w:left="993" w:hanging="993"/>
        <w:rPr>
          <w:lang w:eastAsia="zh-HK"/>
        </w:rPr>
      </w:pPr>
      <w:r>
        <w:rPr>
          <w:rFonts w:hint="eastAsia"/>
          <w:lang w:eastAsia="zh-HK"/>
        </w:rPr>
        <w:t>(a)</w:t>
      </w:r>
      <w:r>
        <w:rPr>
          <w:lang w:eastAsia="zh-HK"/>
        </w:rPr>
        <w:tab/>
      </w:r>
      <w:r>
        <w:rPr>
          <w:rFonts w:hint="eastAsia"/>
          <w:lang w:eastAsia="zh-HK"/>
        </w:rPr>
        <w:t>根據資料一《基本法》第八十八條</w:t>
      </w:r>
      <w:r>
        <w:rPr>
          <w:rFonts w:hint="eastAsia"/>
        </w:rPr>
        <w:t>，</w:t>
      </w:r>
      <w:r>
        <w:rPr>
          <w:rFonts w:hint="eastAsia"/>
          <w:lang w:eastAsia="zh-HK"/>
        </w:rPr>
        <w:t>由誰任命香港特別行政區法官？</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B980934" w14:textId="77777777" w:rsidTr="006C54AB">
        <w:tc>
          <w:tcPr>
            <w:tcW w:w="7313" w:type="dxa"/>
          </w:tcPr>
          <w:p w14:paraId="34A57C23" w14:textId="77777777" w:rsidR="00A4717C" w:rsidRPr="005A17B9" w:rsidRDefault="00A4717C" w:rsidP="000F4B13">
            <w:pPr>
              <w:spacing w:line="360" w:lineRule="auto"/>
              <w:ind w:left="0" w:firstLine="0"/>
              <w:rPr>
                <w:rFonts w:asciiTheme="minorEastAsia" w:eastAsiaTheme="minorEastAsia" w:hAnsiTheme="minorEastAsia"/>
                <w:i/>
                <w:color w:val="FF0000"/>
              </w:rPr>
            </w:pPr>
            <w:r w:rsidRPr="005A17B9">
              <w:rPr>
                <w:rFonts w:asciiTheme="minorEastAsia" w:eastAsiaTheme="minorEastAsia" w:hAnsiTheme="minorEastAsia" w:hint="eastAsia"/>
                <w:i/>
                <w:color w:val="FF0000"/>
              </w:rPr>
              <w:t>由行政長官任命</w:t>
            </w:r>
            <w:r>
              <w:rPr>
                <w:rFonts w:asciiTheme="minorEastAsia" w:eastAsiaTheme="minorEastAsia" w:hAnsiTheme="minorEastAsia" w:hint="eastAsia"/>
                <w:i/>
                <w:color w:val="FF0000"/>
              </w:rPr>
              <w:t>。</w:t>
            </w:r>
          </w:p>
        </w:tc>
      </w:tr>
    </w:tbl>
    <w:p w14:paraId="22A5FC77" w14:textId="77777777" w:rsidR="00A4717C" w:rsidRDefault="00A4717C" w:rsidP="00A4717C">
      <w:pPr>
        <w:ind w:left="0" w:firstLine="0"/>
      </w:pPr>
    </w:p>
    <w:p w14:paraId="54D31C46" w14:textId="77777777" w:rsidR="00A4717C" w:rsidRDefault="00A4717C" w:rsidP="000F4B13">
      <w:pPr>
        <w:tabs>
          <w:tab w:val="left" w:pos="567"/>
          <w:tab w:val="left" w:pos="993"/>
        </w:tabs>
        <w:ind w:leftChars="177" w:left="989" w:hangingChars="235" w:hanging="564"/>
        <w:jc w:val="both"/>
      </w:pPr>
      <w:r>
        <w:t>(b)</w:t>
      </w:r>
      <w:r>
        <w:tab/>
      </w:r>
      <w:r>
        <w:rPr>
          <w:rFonts w:hint="eastAsia"/>
          <w:lang w:eastAsia="zh-HK"/>
        </w:rPr>
        <w:t>承上題</w:t>
      </w:r>
      <w:r>
        <w:rPr>
          <w:rFonts w:hint="eastAsia"/>
        </w:rPr>
        <w:t>，</w:t>
      </w:r>
      <w:r>
        <w:rPr>
          <w:rFonts w:hint="eastAsia"/>
          <w:lang w:eastAsia="zh-HK"/>
        </w:rPr>
        <w:t>在</w:t>
      </w:r>
      <w:proofErr w:type="gramStart"/>
      <w:r>
        <w:rPr>
          <w:rFonts w:hint="eastAsia"/>
        </w:rPr>
        <w:t>1.(</w:t>
      </w:r>
      <w:proofErr w:type="gramEnd"/>
      <w:r>
        <w:t>a</w:t>
      </w:r>
      <w:r>
        <w:rPr>
          <w:rFonts w:hint="eastAsia"/>
          <w:lang w:eastAsia="zh-HK"/>
        </w:rPr>
        <w:t>)</w:t>
      </w:r>
      <w:r>
        <w:rPr>
          <w:rFonts w:hint="eastAsia"/>
          <w:lang w:eastAsia="zh-HK"/>
        </w:rPr>
        <w:t>答案所述作出任命香港特別行政區法官前</w:t>
      </w:r>
      <w:r>
        <w:rPr>
          <w:rFonts w:hint="eastAsia"/>
        </w:rPr>
        <w:t>，</w:t>
      </w:r>
      <w:r>
        <w:rPr>
          <w:rFonts w:hint="eastAsia"/>
          <w:lang w:eastAsia="zh-HK"/>
        </w:rPr>
        <w:t>要根據《基本法》第八十八條規定的一個「</w:t>
      </w:r>
      <w:r w:rsidRPr="00A02FB7">
        <w:rPr>
          <w:rFonts w:eastAsiaTheme="minorEastAsia" w:hint="eastAsia"/>
        </w:rPr>
        <w:t>獨立委員會</w:t>
      </w:r>
      <w:r>
        <w:rPr>
          <w:rFonts w:hint="eastAsia"/>
          <w:lang w:eastAsia="zh-HK"/>
        </w:rPr>
        <w:t>」的</w:t>
      </w:r>
      <w:r w:rsidRPr="00A02FB7">
        <w:rPr>
          <w:rFonts w:eastAsiaTheme="minorEastAsia" w:hint="eastAsia"/>
        </w:rPr>
        <w:t>推薦</w:t>
      </w:r>
      <w:r>
        <w:rPr>
          <w:rFonts w:eastAsiaTheme="minorEastAsia" w:hint="eastAsia"/>
        </w:rPr>
        <w:t>。</w:t>
      </w:r>
      <w:r>
        <w:rPr>
          <w:rFonts w:eastAsiaTheme="minorEastAsia" w:hint="eastAsia"/>
          <w:lang w:eastAsia="zh-HK"/>
        </w:rPr>
        <w:t>根據</w:t>
      </w:r>
      <w:r>
        <w:rPr>
          <w:rFonts w:hint="eastAsia"/>
          <w:lang w:eastAsia="zh-HK"/>
        </w:rPr>
        <w:t>資料二</w:t>
      </w:r>
      <w:r>
        <w:rPr>
          <w:rFonts w:hint="eastAsia"/>
        </w:rPr>
        <w:t>，</w:t>
      </w:r>
      <w:r>
        <w:rPr>
          <w:rFonts w:hint="eastAsia"/>
          <w:lang w:eastAsia="zh-HK"/>
        </w:rPr>
        <w:t>該委員會的名稱是甚麼？</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3AC36F2" w14:textId="77777777" w:rsidTr="006C54AB">
        <w:tc>
          <w:tcPr>
            <w:tcW w:w="7313" w:type="dxa"/>
          </w:tcPr>
          <w:p w14:paraId="41F0885D" w14:textId="77777777" w:rsidR="00A4717C" w:rsidRPr="005A17B9" w:rsidRDefault="00A4717C" w:rsidP="000F4B13">
            <w:pPr>
              <w:spacing w:line="360" w:lineRule="auto"/>
              <w:ind w:left="0" w:firstLine="0"/>
              <w:rPr>
                <w:rFonts w:asciiTheme="minorEastAsia" w:eastAsiaTheme="minorEastAsia" w:hAnsiTheme="minorEastAsia"/>
                <w:i/>
                <w:color w:val="FF0000"/>
              </w:rPr>
            </w:pPr>
            <w:r w:rsidRPr="00016D90">
              <w:rPr>
                <w:rFonts w:asciiTheme="minorEastAsia" w:eastAsiaTheme="minorEastAsia" w:hAnsiTheme="minorEastAsia" w:hint="eastAsia"/>
                <w:i/>
                <w:color w:val="FF0000"/>
              </w:rPr>
              <w:t>司法人員推薦委員會</w:t>
            </w:r>
            <w:r>
              <w:rPr>
                <w:rFonts w:asciiTheme="minorEastAsia" w:eastAsiaTheme="minorEastAsia" w:hAnsiTheme="minorEastAsia" w:hint="eastAsia"/>
                <w:i/>
                <w:color w:val="FF0000"/>
              </w:rPr>
              <w:t>。</w:t>
            </w:r>
          </w:p>
        </w:tc>
      </w:tr>
    </w:tbl>
    <w:p w14:paraId="40C4AF9D" w14:textId="77777777" w:rsidR="00A4717C" w:rsidRDefault="00A4717C" w:rsidP="00A4717C">
      <w:pPr>
        <w:rPr>
          <w:rFonts w:eastAsiaTheme="minorEastAsia"/>
        </w:rPr>
      </w:pPr>
    </w:p>
    <w:p w14:paraId="549201BC" w14:textId="77777777" w:rsidR="00A4717C" w:rsidRDefault="00A4717C" w:rsidP="00A4717C">
      <w:pPr>
        <w:tabs>
          <w:tab w:val="left" w:pos="567"/>
          <w:tab w:val="left" w:pos="993"/>
        </w:tabs>
        <w:ind w:leftChars="177" w:left="989" w:hangingChars="235" w:hanging="564"/>
      </w:pPr>
      <w:r>
        <w:t>(</w:t>
      </w:r>
      <w:r>
        <w:rPr>
          <w:rFonts w:hint="eastAsia"/>
        </w:rPr>
        <w:t>c</w:t>
      </w:r>
      <w:r>
        <w:t>)</w:t>
      </w:r>
      <w:r>
        <w:tab/>
      </w:r>
      <w:r>
        <w:rPr>
          <w:rFonts w:hint="eastAsia"/>
          <w:lang w:eastAsia="zh-HK"/>
        </w:rPr>
        <w:t>參照資料一和二</w:t>
      </w:r>
      <w:r>
        <w:rPr>
          <w:rFonts w:hint="eastAsia"/>
        </w:rPr>
        <w:t>，</w:t>
      </w:r>
      <w:r>
        <w:rPr>
          <w:rFonts w:hint="eastAsia"/>
          <w:lang w:eastAsia="zh-HK"/>
        </w:rPr>
        <w:t>在下表各委員會成員的相關界別的空格中加上</w:t>
      </w:r>
      <w:r>
        <w:rPr>
          <w:rFonts w:hint="eastAsia"/>
          <w:lang w:eastAsia="zh-HK"/>
        </w:rPr>
        <w:sym w:font="Wingdings 2" w:char="F050"/>
      </w:r>
      <w:r>
        <w:rPr>
          <w:rFonts w:hint="eastAsia"/>
        </w:rPr>
        <w:t>。</w:t>
      </w:r>
    </w:p>
    <w:p w14:paraId="00597220" w14:textId="77777777" w:rsidR="00A4717C" w:rsidRDefault="00A4717C" w:rsidP="00A4717C">
      <w:pPr>
        <w:rPr>
          <w:rFonts w:eastAsiaTheme="minorEastAsia"/>
        </w:rPr>
      </w:pPr>
    </w:p>
    <w:tbl>
      <w:tblPr>
        <w:tblStyle w:val="a5"/>
        <w:tblW w:w="0" w:type="auto"/>
        <w:tblInd w:w="988" w:type="dxa"/>
        <w:tblLook w:val="04A0" w:firstRow="1" w:lastRow="0" w:firstColumn="1" w:lastColumn="0" w:noHBand="0" w:noVBand="1"/>
      </w:tblPr>
      <w:tblGrid>
        <w:gridCol w:w="3118"/>
        <w:gridCol w:w="1396"/>
        <w:gridCol w:w="1397"/>
        <w:gridCol w:w="1397"/>
      </w:tblGrid>
      <w:tr w:rsidR="00A4717C" w14:paraId="4D2BC738" w14:textId="77777777" w:rsidTr="003E0B5F">
        <w:tc>
          <w:tcPr>
            <w:tcW w:w="3118" w:type="dxa"/>
            <w:vMerge w:val="restart"/>
          </w:tcPr>
          <w:p w14:paraId="027BED87" w14:textId="77777777" w:rsidR="00A4717C" w:rsidRDefault="00A4717C" w:rsidP="006C54AB">
            <w:pPr>
              <w:ind w:left="0" w:firstLine="0"/>
              <w:rPr>
                <w:rFonts w:eastAsiaTheme="minorEastAsia"/>
              </w:rPr>
            </w:pPr>
          </w:p>
          <w:p w14:paraId="6753F47C" w14:textId="77777777" w:rsidR="00A4717C" w:rsidRDefault="00A4717C" w:rsidP="006C54AB">
            <w:pPr>
              <w:ind w:left="0" w:firstLine="0"/>
              <w:rPr>
                <w:rFonts w:eastAsiaTheme="minorEastAsia"/>
              </w:rPr>
            </w:pPr>
          </w:p>
          <w:p w14:paraId="1AD73A37" w14:textId="77777777" w:rsidR="00A4717C" w:rsidRPr="00A02FB7" w:rsidRDefault="00A4717C" w:rsidP="006C54AB">
            <w:pPr>
              <w:ind w:left="0" w:firstLine="0"/>
              <w:rPr>
                <w:rFonts w:eastAsiaTheme="minorEastAsia"/>
                <w:b/>
              </w:rPr>
            </w:pPr>
          </w:p>
        </w:tc>
        <w:tc>
          <w:tcPr>
            <w:tcW w:w="4190" w:type="dxa"/>
            <w:gridSpan w:val="3"/>
          </w:tcPr>
          <w:p w14:paraId="4DE1093A" w14:textId="77777777" w:rsidR="00A4717C" w:rsidRPr="00A02FB7" w:rsidRDefault="00A4717C" w:rsidP="006C54AB">
            <w:pPr>
              <w:ind w:left="0" w:firstLine="0"/>
              <w:jc w:val="center"/>
              <w:rPr>
                <w:rFonts w:eastAsiaTheme="minorEastAsia"/>
                <w:b/>
              </w:rPr>
            </w:pPr>
            <w:r w:rsidRPr="00A02FB7">
              <w:rPr>
                <w:rFonts w:eastAsiaTheme="minorEastAsia" w:hint="eastAsia"/>
                <w:b/>
              </w:rPr>
              <w:t>《基本法》第八十八條</w:t>
            </w:r>
          </w:p>
        </w:tc>
      </w:tr>
      <w:tr w:rsidR="00A4717C" w14:paraId="26A23A91" w14:textId="77777777" w:rsidTr="003E0B5F">
        <w:tc>
          <w:tcPr>
            <w:tcW w:w="3118" w:type="dxa"/>
            <w:vMerge/>
          </w:tcPr>
          <w:p w14:paraId="23867E52" w14:textId="77777777" w:rsidR="00A4717C" w:rsidRDefault="00A4717C" w:rsidP="006C54AB">
            <w:pPr>
              <w:ind w:left="0" w:firstLine="0"/>
              <w:rPr>
                <w:rFonts w:eastAsiaTheme="minorEastAsia"/>
              </w:rPr>
            </w:pPr>
          </w:p>
        </w:tc>
        <w:tc>
          <w:tcPr>
            <w:tcW w:w="1396" w:type="dxa"/>
          </w:tcPr>
          <w:p w14:paraId="79A8D47F" w14:textId="77777777" w:rsidR="00A4717C" w:rsidRPr="00A02FB7" w:rsidRDefault="00A4717C" w:rsidP="006C54AB">
            <w:pPr>
              <w:ind w:left="0" w:firstLine="0"/>
              <w:jc w:val="center"/>
              <w:rPr>
                <w:rFonts w:eastAsiaTheme="minorEastAsia"/>
                <w:b/>
              </w:rPr>
            </w:pPr>
            <w:r w:rsidRPr="00A02FB7">
              <w:rPr>
                <w:rFonts w:eastAsiaTheme="minorEastAsia" w:hint="eastAsia"/>
                <w:b/>
              </w:rPr>
              <w:t>當地法官</w:t>
            </w:r>
          </w:p>
        </w:tc>
        <w:tc>
          <w:tcPr>
            <w:tcW w:w="1397" w:type="dxa"/>
          </w:tcPr>
          <w:p w14:paraId="5CECFBA1" w14:textId="77777777" w:rsidR="00A4717C" w:rsidRPr="00A02FB7" w:rsidRDefault="00A4717C" w:rsidP="006C54AB">
            <w:pPr>
              <w:ind w:left="0" w:firstLine="0"/>
              <w:jc w:val="center"/>
              <w:rPr>
                <w:rFonts w:eastAsiaTheme="minorEastAsia"/>
                <w:b/>
              </w:rPr>
            </w:pPr>
            <w:r w:rsidRPr="00A02FB7">
              <w:rPr>
                <w:rFonts w:eastAsiaTheme="minorEastAsia" w:hint="eastAsia"/>
                <w:b/>
              </w:rPr>
              <w:t>法律界</w:t>
            </w:r>
          </w:p>
        </w:tc>
        <w:tc>
          <w:tcPr>
            <w:tcW w:w="1397" w:type="dxa"/>
          </w:tcPr>
          <w:p w14:paraId="0A7E341F" w14:textId="77777777" w:rsidR="00A4717C" w:rsidRPr="00A02FB7" w:rsidRDefault="00A4717C" w:rsidP="006C54AB">
            <w:pPr>
              <w:ind w:left="0" w:firstLine="0"/>
              <w:jc w:val="center"/>
              <w:rPr>
                <w:rFonts w:eastAsiaTheme="minorEastAsia"/>
                <w:b/>
              </w:rPr>
            </w:pPr>
            <w:r w:rsidRPr="00A02FB7">
              <w:rPr>
                <w:rFonts w:eastAsiaTheme="minorEastAsia" w:hint="eastAsia"/>
                <w:b/>
              </w:rPr>
              <w:t>其他方面知名人士</w:t>
            </w:r>
          </w:p>
        </w:tc>
      </w:tr>
      <w:tr w:rsidR="00A4717C" w14:paraId="580C478F" w14:textId="77777777" w:rsidTr="003E0B5F">
        <w:tc>
          <w:tcPr>
            <w:tcW w:w="3118" w:type="dxa"/>
          </w:tcPr>
          <w:p w14:paraId="38AD9415" w14:textId="77777777" w:rsidR="00A4717C" w:rsidRDefault="00A4717C" w:rsidP="006C54AB">
            <w:pPr>
              <w:ind w:left="0" w:firstLine="0"/>
              <w:rPr>
                <w:rFonts w:eastAsiaTheme="minorEastAsia"/>
              </w:rPr>
            </w:pPr>
            <w:r w:rsidRPr="00A02FB7">
              <w:rPr>
                <w:rFonts w:eastAsiaTheme="minorEastAsia" w:hint="eastAsia"/>
                <w:lang w:eastAsia="zh-HK"/>
              </w:rPr>
              <w:t>終審法院首席法官</w:t>
            </w:r>
          </w:p>
        </w:tc>
        <w:tc>
          <w:tcPr>
            <w:tcW w:w="1396" w:type="dxa"/>
          </w:tcPr>
          <w:p w14:paraId="7616C770"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c>
          <w:tcPr>
            <w:tcW w:w="1397" w:type="dxa"/>
          </w:tcPr>
          <w:p w14:paraId="62EDFD69" w14:textId="77777777" w:rsidR="00A4717C" w:rsidRPr="00A02FB7" w:rsidRDefault="00A4717C" w:rsidP="006C54AB">
            <w:pPr>
              <w:ind w:left="0" w:firstLine="0"/>
              <w:jc w:val="center"/>
              <w:rPr>
                <w:rFonts w:eastAsiaTheme="minorEastAsia"/>
                <w:color w:val="FF0000"/>
              </w:rPr>
            </w:pPr>
          </w:p>
        </w:tc>
        <w:tc>
          <w:tcPr>
            <w:tcW w:w="1397" w:type="dxa"/>
          </w:tcPr>
          <w:p w14:paraId="5F1F8A5F" w14:textId="77777777" w:rsidR="00A4717C" w:rsidRPr="00A02FB7" w:rsidRDefault="00A4717C" w:rsidP="006C54AB">
            <w:pPr>
              <w:ind w:left="0" w:firstLine="0"/>
              <w:jc w:val="center"/>
              <w:rPr>
                <w:rFonts w:eastAsiaTheme="minorEastAsia"/>
                <w:color w:val="FF0000"/>
              </w:rPr>
            </w:pPr>
          </w:p>
        </w:tc>
      </w:tr>
      <w:tr w:rsidR="00A4717C" w14:paraId="6A514655" w14:textId="77777777" w:rsidTr="003E0B5F">
        <w:tc>
          <w:tcPr>
            <w:tcW w:w="3118" w:type="dxa"/>
          </w:tcPr>
          <w:p w14:paraId="6A222C1D" w14:textId="77777777" w:rsidR="00A4717C" w:rsidRDefault="00A4717C" w:rsidP="006C54AB">
            <w:pPr>
              <w:ind w:left="0" w:firstLine="0"/>
              <w:rPr>
                <w:rFonts w:eastAsiaTheme="minorEastAsia"/>
              </w:rPr>
            </w:pPr>
            <w:r>
              <w:rPr>
                <w:rFonts w:eastAsiaTheme="minorEastAsia" w:hint="eastAsia"/>
                <w:lang w:eastAsia="zh-HK"/>
              </w:rPr>
              <w:t>律政司司長</w:t>
            </w:r>
          </w:p>
        </w:tc>
        <w:tc>
          <w:tcPr>
            <w:tcW w:w="1396" w:type="dxa"/>
          </w:tcPr>
          <w:p w14:paraId="3C033558" w14:textId="77777777" w:rsidR="00A4717C" w:rsidRPr="00A02FB7" w:rsidRDefault="00A4717C" w:rsidP="006C54AB">
            <w:pPr>
              <w:ind w:left="0" w:firstLine="0"/>
              <w:jc w:val="center"/>
              <w:rPr>
                <w:rFonts w:eastAsiaTheme="minorEastAsia"/>
                <w:color w:val="FF0000"/>
              </w:rPr>
            </w:pPr>
          </w:p>
        </w:tc>
        <w:tc>
          <w:tcPr>
            <w:tcW w:w="1397" w:type="dxa"/>
          </w:tcPr>
          <w:p w14:paraId="62223E85"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c>
          <w:tcPr>
            <w:tcW w:w="1397" w:type="dxa"/>
          </w:tcPr>
          <w:p w14:paraId="56C54E14" w14:textId="77777777" w:rsidR="00A4717C" w:rsidRPr="00A02FB7" w:rsidRDefault="00A4717C" w:rsidP="006C54AB">
            <w:pPr>
              <w:ind w:left="0" w:firstLine="0"/>
              <w:jc w:val="center"/>
              <w:rPr>
                <w:rFonts w:eastAsiaTheme="minorEastAsia"/>
                <w:color w:val="FF0000"/>
              </w:rPr>
            </w:pPr>
          </w:p>
        </w:tc>
      </w:tr>
      <w:tr w:rsidR="00A4717C" w14:paraId="745129D0" w14:textId="77777777" w:rsidTr="003E0B5F">
        <w:tc>
          <w:tcPr>
            <w:tcW w:w="3118" w:type="dxa"/>
          </w:tcPr>
          <w:p w14:paraId="4B040864" w14:textId="77777777" w:rsidR="00A4717C" w:rsidRDefault="00A4717C" w:rsidP="006C54AB">
            <w:pPr>
              <w:ind w:left="0" w:firstLine="0"/>
              <w:rPr>
                <w:rFonts w:eastAsiaTheme="minorEastAsia"/>
              </w:rPr>
            </w:pPr>
            <w:r w:rsidRPr="00A02FB7">
              <w:rPr>
                <w:rFonts w:eastAsiaTheme="minorEastAsia" w:hint="eastAsia"/>
                <w:lang w:eastAsia="zh-HK"/>
              </w:rPr>
              <w:t>兩位法官</w:t>
            </w:r>
          </w:p>
        </w:tc>
        <w:tc>
          <w:tcPr>
            <w:tcW w:w="1396" w:type="dxa"/>
          </w:tcPr>
          <w:p w14:paraId="74C2B22D"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c>
          <w:tcPr>
            <w:tcW w:w="1397" w:type="dxa"/>
          </w:tcPr>
          <w:p w14:paraId="6C3A5DFC" w14:textId="77777777" w:rsidR="00A4717C" w:rsidRPr="00A02FB7" w:rsidRDefault="00A4717C" w:rsidP="006C54AB">
            <w:pPr>
              <w:ind w:left="0" w:firstLine="0"/>
              <w:jc w:val="center"/>
              <w:rPr>
                <w:rFonts w:eastAsiaTheme="minorEastAsia"/>
                <w:color w:val="FF0000"/>
              </w:rPr>
            </w:pPr>
          </w:p>
        </w:tc>
        <w:tc>
          <w:tcPr>
            <w:tcW w:w="1397" w:type="dxa"/>
          </w:tcPr>
          <w:p w14:paraId="16346D48" w14:textId="77777777" w:rsidR="00A4717C" w:rsidRPr="00A02FB7" w:rsidRDefault="00A4717C" w:rsidP="006C54AB">
            <w:pPr>
              <w:ind w:left="0" w:firstLine="0"/>
              <w:jc w:val="center"/>
              <w:rPr>
                <w:rFonts w:eastAsiaTheme="minorEastAsia"/>
                <w:color w:val="FF0000"/>
              </w:rPr>
            </w:pPr>
          </w:p>
        </w:tc>
      </w:tr>
      <w:tr w:rsidR="00A4717C" w14:paraId="0A046971" w14:textId="77777777" w:rsidTr="003E0B5F">
        <w:tc>
          <w:tcPr>
            <w:tcW w:w="3118" w:type="dxa"/>
          </w:tcPr>
          <w:p w14:paraId="68BDF56A" w14:textId="77777777" w:rsidR="00A4717C" w:rsidRDefault="00A4717C" w:rsidP="006C54AB">
            <w:pPr>
              <w:ind w:left="0" w:firstLine="0"/>
              <w:rPr>
                <w:rFonts w:eastAsiaTheme="minorEastAsia"/>
              </w:rPr>
            </w:pPr>
            <w:r>
              <w:rPr>
                <w:rFonts w:eastAsiaTheme="minorEastAsia" w:hint="eastAsia"/>
                <w:lang w:eastAsia="zh-HK"/>
              </w:rPr>
              <w:t>一位大律師</w:t>
            </w:r>
          </w:p>
        </w:tc>
        <w:tc>
          <w:tcPr>
            <w:tcW w:w="1396" w:type="dxa"/>
          </w:tcPr>
          <w:p w14:paraId="5A7CD03A" w14:textId="77777777" w:rsidR="00A4717C" w:rsidRPr="00A02FB7" w:rsidRDefault="00A4717C" w:rsidP="006C54AB">
            <w:pPr>
              <w:ind w:left="0" w:firstLine="0"/>
              <w:jc w:val="center"/>
              <w:rPr>
                <w:rFonts w:eastAsiaTheme="minorEastAsia"/>
                <w:color w:val="FF0000"/>
              </w:rPr>
            </w:pPr>
          </w:p>
        </w:tc>
        <w:tc>
          <w:tcPr>
            <w:tcW w:w="1397" w:type="dxa"/>
          </w:tcPr>
          <w:p w14:paraId="014D306B"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c>
          <w:tcPr>
            <w:tcW w:w="1397" w:type="dxa"/>
          </w:tcPr>
          <w:p w14:paraId="09472934" w14:textId="77777777" w:rsidR="00A4717C" w:rsidRPr="00A02FB7" w:rsidRDefault="00A4717C" w:rsidP="006C54AB">
            <w:pPr>
              <w:ind w:left="0" w:firstLine="0"/>
              <w:jc w:val="center"/>
              <w:rPr>
                <w:rFonts w:eastAsiaTheme="minorEastAsia"/>
                <w:color w:val="FF0000"/>
              </w:rPr>
            </w:pPr>
          </w:p>
        </w:tc>
      </w:tr>
      <w:tr w:rsidR="00A4717C" w14:paraId="6EF214B8" w14:textId="77777777" w:rsidTr="003E0B5F">
        <w:tc>
          <w:tcPr>
            <w:tcW w:w="3118" w:type="dxa"/>
          </w:tcPr>
          <w:p w14:paraId="664DBFD8" w14:textId="77777777" w:rsidR="00A4717C" w:rsidRDefault="00A4717C" w:rsidP="006C54AB">
            <w:pPr>
              <w:ind w:left="0" w:firstLine="0"/>
              <w:rPr>
                <w:rFonts w:eastAsiaTheme="minorEastAsia"/>
              </w:rPr>
            </w:pPr>
            <w:r>
              <w:rPr>
                <w:rFonts w:eastAsiaTheme="minorEastAsia" w:hint="eastAsia"/>
                <w:lang w:eastAsia="zh-HK"/>
              </w:rPr>
              <w:t>一位律師</w:t>
            </w:r>
          </w:p>
        </w:tc>
        <w:tc>
          <w:tcPr>
            <w:tcW w:w="1396" w:type="dxa"/>
          </w:tcPr>
          <w:p w14:paraId="4FC5B4F8" w14:textId="77777777" w:rsidR="00A4717C" w:rsidRPr="00A02FB7" w:rsidRDefault="00A4717C" w:rsidP="006C54AB">
            <w:pPr>
              <w:ind w:left="0" w:firstLine="0"/>
              <w:jc w:val="center"/>
              <w:rPr>
                <w:rFonts w:eastAsiaTheme="minorEastAsia"/>
                <w:color w:val="FF0000"/>
              </w:rPr>
            </w:pPr>
          </w:p>
        </w:tc>
        <w:tc>
          <w:tcPr>
            <w:tcW w:w="1397" w:type="dxa"/>
          </w:tcPr>
          <w:p w14:paraId="6EBC7B09"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c>
          <w:tcPr>
            <w:tcW w:w="1397" w:type="dxa"/>
          </w:tcPr>
          <w:p w14:paraId="4FC90C84" w14:textId="77777777" w:rsidR="00A4717C" w:rsidRPr="00A02FB7" w:rsidRDefault="00A4717C" w:rsidP="006C54AB">
            <w:pPr>
              <w:ind w:left="0" w:firstLine="0"/>
              <w:jc w:val="center"/>
              <w:rPr>
                <w:rFonts w:eastAsiaTheme="minorEastAsia"/>
                <w:color w:val="FF0000"/>
              </w:rPr>
            </w:pPr>
          </w:p>
        </w:tc>
      </w:tr>
      <w:tr w:rsidR="00A4717C" w14:paraId="5EFAF74F" w14:textId="77777777" w:rsidTr="003E0B5F">
        <w:tc>
          <w:tcPr>
            <w:tcW w:w="3118" w:type="dxa"/>
          </w:tcPr>
          <w:p w14:paraId="5811BED8" w14:textId="77777777" w:rsidR="00A4717C" w:rsidRDefault="00A4717C" w:rsidP="006C54AB">
            <w:pPr>
              <w:ind w:left="0" w:firstLine="0"/>
              <w:rPr>
                <w:rFonts w:eastAsiaTheme="minorEastAsia"/>
              </w:rPr>
            </w:pPr>
            <w:r>
              <w:rPr>
                <w:rFonts w:eastAsiaTheme="minorEastAsia" w:hint="eastAsia"/>
                <w:lang w:eastAsia="zh-HK"/>
              </w:rPr>
              <w:t>三位與法律執業無關的人士</w:t>
            </w:r>
          </w:p>
        </w:tc>
        <w:tc>
          <w:tcPr>
            <w:tcW w:w="1396" w:type="dxa"/>
          </w:tcPr>
          <w:p w14:paraId="3BD342CE" w14:textId="77777777" w:rsidR="00A4717C" w:rsidRPr="00A02FB7" w:rsidRDefault="00A4717C" w:rsidP="006C54AB">
            <w:pPr>
              <w:ind w:left="0" w:firstLine="0"/>
              <w:jc w:val="center"/>
              <w:rPr>
                <w:rFonts w:eastAsiaTheme="minorEastAsia"/>
                <w:color w:val="FF0000"/>
              </w:rPr>
            </w:pPr>
          </w:p>
        </w:tc>
        <w:tc>
          <w:tcPr>
            <w:tcW w:w="1397" w:type="dxa"/>
          </w:tcPr>
          <w:p w14:paraId="32B6A69D" w14:textId="77777777" w:rsidR="00A4717C" w:rsidRPr="00A02FB7" w:rsidRDefault="00A4717C" w:rsidP="006C54AB">
            <w:pPr>
              <w:ind w:left="0" w:firstLine="0"/>
              <w:jc w:val="center"/>
              <w:rPr>
                <w:rFonts w:eastAsiaTheme="minorEastAsia"/>
                <w:color w:val="FF0000"/>
              </w:rPr>
            </w:pPr>
          </w:p>
        </w:tc>
        <w:tc>
          <w:tcPr>
            <w:tcW w:w="1397" w:type="dxa"/>
          </w:tcPr>
          <w:p w14:paraId="24229D58"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r>
    </w:tbl>
    <w:p w14:paraId="5CEE7055" w14:textId="77777777" w:rsidR="00A4717C" w:rsidRDefault="00A4717C" w:rsidP="00A4717C">
      <w:pPr>
        <w:rPr>
          <w:rFonts w:eastAsiaTheme="minorEastAsia"/>
        </w:rPr>
      </w:pPr>
    </w:p>
    <w:p w14:paraId="42585687" w14:textId="77777777" w:rsidR="00A4717C" w:rsidRDefault="00A4717C" w:rsidP="004A610A">
      <w:pPr>
        <w:tabs>
          <w:tab w:val="left" w:pos="567"/>
          <w:tab w:val="left" w:pos="993"/>
        </w:tabs>
        <w:spacing w:line="276" w:lineRule="auto"/>
        <w:ind w:leftChars="177" w:left="989" w:hangingChars="235" w:hanging="564"/>
        <w:jc w:val="both"/>
      </w:pPr>
      <w:r>
        <w:lastRenderedPageBreak/>
        <w:t>(d)</w:t>
      </w:r>
      <w:r>
        <w:tab/>
      </w:r>
      <w:r>
        <w:rPr>
          <w:rFonts w:hint="eastAsia"/>
          <w:lang w:eastAsia="zh-HK"/>
        </w:rPr>
        <w:t>根據資料一《基本法》第九十條第二款</w:t>
      </w:r>
      <w:r>
        <w:rPr>
          <w:rFonts w:hint="eastAsia"/>
        </w:rPr>
        <w:t>，</w:t>
      </w:r>
      <w:r w:rsidRPr="00AD3625">
        <w:rPr>
          <w:rFonts w:asciiTheme="minorEastAsia" w:eastAsiaTheme="minorEastAsia" w:hAnsiTheme="minorEastAsia" w:hint="eastAsia"/>
        </w:rPr>
        <w:t>香港特別行政區終審法院的法官和高等法院首席法官的任命</w:t>
      </w:r>
      <w:r>
        <w:rPr>
          <w:rFonts w:asciiTheme="minorEastAsia" w:eastAsiaTheme="minorEastAsia" w:hAnsiTheme="minorEastAsia" w:hint="eastAsia"/>
        </w:rPr>
        <w:t>，</w:t>
      </w:r>
      <w:r>
        <w:rPr>
          <w:rFonts w:asciiTheme="minorEastAsia" w:eastAsiaTheme="minorEastAsia" w:hAnsiTheme="minorEastAsia" w:hint="eastAsia"/>
          <w:lang w:eastAsia="zh-HK"/>
        </w:rPr>
        <w:t>除了「</w:t>
      </w:r>
      <w:r w:rsidRPr="00B02838">
        <w:rPr>
          <w:rFonts w:asciiTheme="minorEastAsia" w:eastAsiaTheme="minorEastAsia" w:hAnsiTheme="minorEastAsia" w:hint="eastAsia"/>
          <w:lang w:eastAsia="zh-HK"/>
        </w:rPr>
        <w:t>根據當地法官和法律界及其他方面知名人士組成的獨立委員會推薦，由行政長官任命</w:t>
      </w:r>
      <w:r>
        <w:rPr>
          <w:rFonts w:asciiTheme="minorEastAsia" w:eastAsiaTheme="minorEastAsia" w:hAnsiTheme="minorEastAsia" w:hint="eastAsia"/>
          <w:lang w:eastAsia="zh-HK"/>
        </w:rPr>
        <w:t>」的規定外</w:t>
      </w:r>
      <w:r>
        <w:rPr>
          <w:rFonts w:asciiTheme="minorEastAsia" w:eastAsiaTheme="minorEastAsia" w:hAnsiTheme="minorEastAsia" w:hint="eastAsia"/>
        </w:rPr>
        <w:t>，</w:t>
      </w:r>
      <w:r>
        <w:rPr>
          <w:rFonts w:asciiTheme="minorEastAsia" w:eastAsiaTheme="minorEastAsia" w:hAnsiTheme="minorEastAsia" w:hint="eastAsia"/>
          <w:lang w:eastAsia="zh-HK"/>
        </w:rPr>
        <w:t>還須經過甚麼程序</w:t>
      </w:r>
      <w:r>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58AB3245" w14:textId="77777777" w:rsidTr="006C54AB">
        <w:tc>
          <w:tcPr>
            <w:tcW w:w="7313" w:type="dxa"/>
          </w:tcPr>
          <w:p w14:paraId="51FC573A" w14:textId="77777777" w:rsidR="00A4717C" w:rsidRPr="005A17B9" w:rsidRDefault="00A4717C" w:rsidP="000F4B13">
            <w:pPr>
              <w:spacing w:line="360" w:lineRule="auto"/>
              <w:ind w:left="0" w:firstLine="0"/>
              <w:rPr>
                <w:rFonts w:asciiTheme="minorEastAsia" w:eastAsiaTheme="minorEastAsia" w:hAnsiTheme="minorEastAsia"/>
                <w:i/>
                <w:color w:val="FF0000"/>
              </w:rPr>
            </w:pPr>
            <w:r>
              <w:rPr>
                <w:rFonts w:asciiTheme="minorEastAsia" w:eastAsiaTheme="minorEastAsia" w:hAnsiTheme="minorEastAsia" w:hint="eastAsia"/>
                <w:i/>
                <w:color w:val="FF0000"/>
                <w:lang w:eastAsia="zh-HK"/>
              </w:rPr>
              <w:t>須</w:t>
            </w:r>
            <w:r w:rsidRPr="00B02838">
              <w:rPr>
                <w:rFonts w:asciiTheme="minorEastAsia" w:eastAsiaTheme="minorEastAsia" w:hAnsiTheme="minorEastAsia" w:hint="eastAsia"/>
                <w:i/>
                <w:color w:val="FF0000"/>
              </w:rPr>
              <w:t>由行政長官徵得立法會同意，並報全國人民代表大會常務委員會</w:t>
            </w:r>
          </w:p>
        </w:tc>
      </w:tr>
      <w:tr w:rsidR="00A4717C" w:rsidRPr="006805A7" w14:paraId="386B95C7" w14:textId="77777777" w:rsidTr="006C54AB">
        <w:tc>
          <w:tcPr>
            <w:tcW w:w="7313" w:type="dxa"/>
          </w:tcPr>
          <w:p w14:paraId="3AB477FA" w14:textId="77777777" w:rsidR="00A4717C" w:rsidRPr="00B02838" w:rsidRDefault="00A4717C" w:rsidP="000F4B13">
            <w:pPr>
              <w:spacing w:line="360" w:lineRule="auto"/>
              <w:ind w:left="0" w:firstLine="0"/>
              <w:rPr>
                <w:rFonts w:asciiTheme="minorEastAsia" w:eastAsiaTheme="minorEastAsia" w:hAnsiTheme="minorEastAsia"/>
                <w:i/>
                <w:color w:val="FF0000"/>
              </w:rPr>
            </w:pPr>
            <w:r w:rsidRPr="00B02838">
              <w:rPr>
                <w:rFonts w:asciiTheme="minorEastAsia" w:eastAsiaTheme="minorEastAsia" w:hAnsiTheme="minorEastAsia" w:hint="eastAsia"/>
                <w:i/>
                <w:color w:val="FF0000"/>
              </w:rPr>
              <w:t>備案</w:t>
            </w:r>
            <w:r>
              <w:rPr>
                <w:rFonts w:asciiTheme="minorEastAsia" w:eastAsiaTheme="minorEastAsia" w:hAnsiTheme="minorEastAsia" w:hint="eastAsia"/>
                <w:i/>
                <w:color w:val="FF0000"/>
              </w:rPr>
              <w:t>。</w:t>
            </w:r>
          </w:p>
        </w:tc>
      </w:tr>
    </w:tbl>
    <w:p w14:paraId="125DB29C" w14:textId="77777777" w:rsidR="00A4717C" w:rsidRDefault="00A4717C" w:rsidP="00A4717C">
      <w:pPr>
        <w:rPr>
          <w:rFonts w:eastAsiaTheme="minorEastAsia"/>
        </w:rPr>
      </w:pPr>
    </w:p>
    <w:p w14:paraId="2F99D0CE" w14:textId="09E8A6C0" w:rsidR="00A4717C" w:rsidRDefault="00A4717C" w:rsidP="004A610A">
      <w:pPr>
        <w:pStyle w:val="a6"/>
        <w:numPr>
          <w:ilvl w:val="0"/>
          <w:numId w:val="60"/>
        </w:numPr>
        <w:tabs>
          <w:tab w:val="left" w:pos="426"/>
          <w:tab w:val="left" w:pos="993"/>
        </w:tabs>
        <w:spacing w:line="276" w:lineRule="auto"/>
        <w:ind w:left="993" w:hanging="993"/>
        <w:rPr>
          <w:rFonts w:eastAsiaTheme="minorEastAsia"/>
          <w:color w:val="404040"/>
          <w:shd w:val="clear" w:color="auto" w:fill="FFFFFF"/>
        </w:rPr>
      </w:pPr>
      <w:r>
        <w:rPr>
          <w:rFonts w:eastAsiaTheme="minorEastAsia" w:hint="eastAsia"/>
          <w:color w:val="404040"/>
          <w:shd w:val="clear" w:color="auto" w:fill="FFFFFF"/>
        </w:rPr>
        <w:t>(</w:t>
      </w:r>
      <w:r>
        <w:rPr>
          <w:rFonts w:eastAsiaTheme="minorEastAsia" w:hint="eastAsia"/>
          <w:color w:val="404040"/>
          <w:shd w:val="clear" w:color="auto" w:fill="FFFFFF"/>
          <w:lang w:eastAsia="zh-HK"/>
        </w:rPr>
        <w:t>a)</w:t>
      </w:r>
      <w:r>
        <w:rPr>
          <w:rFonts w:eastAsiaTheme="minorEastAsia"/>
          <w:color w:val="404040"/>
          <w:shd w:val="clear" w:color="auto" w:fill="FFFFFF"/>
          <w:lang w:eastAsia="zh-HK"/>
        </w:rPr>
        <w:tab/>
      </w:r>
      <w:r>
        <w:rPr>
          <w:rFonts w:eastAsiaTheme="minorEastAsia" w:hint="eastAsia"/>
          <w:color w:val="404040"/>
          <w:shd w:val="clear" w:color="auto" w:fill="FFFFFF"/>
          <w:lang w:eastAsia="zh-HK"/>
        </w:rPr>
        <w:t>根據資料一《基本法》第八十九條第一款的內容</w:t>
      </w:r>
      <w:r>
        <w:rPr>
          <w:rFonts w:eastAsiaTheme="minorEastAsia" w:hint="eastAsia"/>
          <w:color w:val="404040"/>
          <w:shd w:val="clear" w:color="auto" w:fill="FFFFFF"/>
        </w:rPr>
        <w:t>，</w:t>
      </w:r>
      <w:r>
        <w:rPr>
          <w:rFonts w:eastAsiaTheme="minorEastAsia" w:hint="eastAsia"/>
          <w:color w:val="404040"/>
          <w:shd w:val="clear" w:color="auto" w:fill="FFFFFF"/>
          <w:lang w:eastAsia="zh-HK"/>
        </w:rPr>
        <w:t>完成以下有關免去法官</w:t>
      </w:r>
      <w:r w:rsidRPr="00BA2768">
        <w:rPr>
          <w:rFonts w:eastAsiaTheme="minorEastAsia" w:hint="eastAsia"/>
          <w:color w:val="404040"/>
          <w:shd w:val="clear" w:color="auto" w:fill="FFFFFF"/>
          <w:lang w:eastAsia="zh-HK"/>
        </w:rPr>
        <w:t>職位</w:t>
      </w:r>
      <w:r>
        <w:rPr>
          <w:rFonts w:eastAsiaTheme="minorEastAsia" w:hint="eastAsia"/>
          <w:color w:val="404040"/>
          <w:shd w:val="clear" w:color="auto" w:fill="FFFFFF"/>
          <w:lang w:eastAsia="zh-HK"/>
        </w:rPr>
        <w:t>所經步</w:t>
      </w:r>
      <w:r w:rsidRPr="00BA2768">
        <w:rPr>
          <w:rFonts w:eastAsiaTheme="minorEastAsia" w:hint="eastAsia"/>
          <w:color w:val="404040"/>
          <w:shd w:val="clear" w:color="auto" w:fill="FFFFFF"/>
          <w:lang w:eastAsia="zh-HK"/>
        </w:rPr>
        <w:t>驟</w:t>
      </w:r>
      <w:r>
        <w:rPr>
          <w:rFonts w:eastAsiaTheme="minorEastAsia" w:hint="eastAsia"/>
          <w:color w:val="404040"/>
          <w:shd w:val="clear" w:color="auto" w:fill="FFFFFF"/>
          <w:lang w:eastAsia="zh-HK"/>
        </w:rPr>
        <w:t>的圖表</w:t>
      </w:r>
      <w:r>
        <w:rPr>
          <w:rFonts w:eastAsiaTheme="minorEastAsia" w:hint="eastAsia"/>
          <w:color w:val="404040"/>
          <w:shd w:val="clear" w:color="auto" w:fill="FFFFFF"/>
        </w:rPr>
        <w:t>。</w:t>
      </w:r>
    </w:p>
    <w:p w14:paraId="3AEC4946" w14:textId="77777777" w:rsidR="00A4717C" w:rsidRDefault="00A4717C" w:rsidP="00A4717C">
      <w:pPr>
        <w:ind w:left="0" w:firstLine="0"/>
        <w:rPr>
          <w:rFonts w:eastAsiaTheme="minorEastAsia"/>
          <w:color w:val="404040"/>
          <w:shd w:val="clear" w:color="auto" w:fill="FFFFFF"/>
        </w:rPr>
      </w:pPr>
      <w:r>
        <w:rPr>
          <w:rFonts w:eastAsiaTheme="minorEastAsia"/>
          <w:noProof/>
          <w:color w:val="404040"/>
        </w:rPr>
        <mc:AlternateContent>
          <mc:Choice Requires="wpg">
            <w:drawing>
              <wp:anchor distT="0" distB="0" distL="114300" distR="114300" simplePos="0" relativeHeight="251737600" behindDoc="0" locked="0" layoutInCell="1" allowOverlap="1" wp14:anchorId="49ED5178" wp14:editId="698D5AAD">
                <wp:simplePos x="0" y="0"/>
                <wp:positionH relativeFrom="column">
                  <wp:posOffset>1485644</wp:posOffset>
                </wp:positionH>
                <wp:positionV relativeFrom="paragraph">
                  <wp:posOffset>118792</wp:posOffset>
                </wp:positionV>
                <wp:extent cx="2634018" cy="873457"/>
                <wp:effectExtent l="0" t="0" r="13970" b="22225"/>
                <wp:wrapNone/>
                <wp:docPr id="4140" name="群組 4140"/>
                <wp:cNvGraphicFramePr/>
                <a:graphic xmlns:a="http://schemas.openxmlformats.org/drawingml/2006/main">
                  <a:graphicData uri="http://schemas.microsoft.com/office/word/2010/wordprocessingGroup">
                    <wpg:wgp>
                      <wpg:cNvGrpSpPr/>
                      <wpg:grpSpPr>
                        <a:xfrm>
                          <a:off x="0" y="0"/>
                          <a:ext cx="2634018" cy="873457"/>
                          <a:chOff x="0" y="0"/>
                          <a:chExt cx="2634018" cy="873457"/>
                        </a:xfrm>
                      </wpg:grpSpPr>
                      <wps:wsp>
                        <wps:cNvPr id="4136" name="橢圓 4136"/>
                        <wps:cNvSpPr/>
                        <wps:spPr>
                          <a:xfrm>
                            <a:off x="0" y="0"/>
                            <a:ext cx="2634018" cy="873457"/>
                          </a:xfrm>
                          <a:prstGeom prst="ellipse">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9" name="文字方塊 4139"/>
                        <wps:cNvSpPr txBox="1"/>
                        <wps:spPr>
                          <a:xfrm>
                            <a:off x="388961" y="191069"/>
                            <a:ext cx="1849272" cy="491319"/>
                          </a:xfrm>
                          <a:prstGeom prst="rect">
                            <a:avLst/>
                          </a:prstGeom>
                          <a:solidFill>
                            <a:srgbClr val="4F81BD">
                              <a:lumMod val="20000"/>
                              <a:lumOff val="80000"/>
                            </a:srgbClr>
                          </a:solidFill>
                          <a:ln w="6350">
                            <a:noFill/>
                          </a:ln>
                        </wps:spPr>
                        <wps:txbx>
                          <w:txbxContent>
                            <w:p w14:paraId="0866E485" w14:textId="77777777" w:rsidR="00F6266B" w:rsidRDefault="00F6266B" w:rsidP="00A4717C">
                              <w:pPr>
                                <w:ind w:left="0" w:firstLine="0"/>
                                <w:jc w:val="center"/>
                              </w:pPr>
                              <w:r>
                                <w:rPr>
                                  <w:rFonts w:hint="eastAsia"/>
                                </w:rPr>
                                <w:t>如</w:t>
                              </w:r>
                              <w:r>
                                <w:t>果</w:t>
                              </w:r>
                              <w:r>
                                <w:rPr>
                                  <w:rFonts w:hint="eastAsia"/>
                                </w:rPr>
                                <w:t>法官</w:t>
                              </w:r>
                              <w:r w:rsidRPr="00A10910">
                                <w:rPr>
                                  <w:rFonts w:hint="eastAsia"/>
                                  <w:i/>
                                  <w:color w:val="FF0000"/>
                                  <w:u w:val="single"/>
                                </w:rPr>
                                <w:t>無力履行職責</w:t>
                              </w:r>
                              <w:r w:rsidRPr="00A10910">
                                <w:rPr>
                                  <w:rFonts w:hint="eastAsia"/>
                                </w:rPr>
                                <w:t>或</w:t>
                              </w:r>
                              <w:r w:rsidRPr="00A10910">
                                <w:rPr>
                                  <w:rFonts w:hint="eastAsia"/>
                                  <w:i/>
                                  <w:color w:val="FF0000"/>
                                  <w:u w:val="single"/>
                                </w:rPr>
                                <w:t>行為不檢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9ED5178" id="群組 4140" o:spid="_x0000_s1238" style="position:absolute;margin-left:117pt;margin-top:9.35pt;width:207.4pt;height:68.8pt;z-index:251737600" coordsize="26340,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UzbQMAAK8JAAAOAAAAZHJzL2Uyb0RvYy54bWzcVk1v3DYQvQfofyB0r7Xalde7gteBY8dG&#10;ANcx4AQ5cynqA6BIluRa65wDFMg1QHrpJUEvPfTYQy75N7b/Rh4p7a5jN0WRAEXQi0QOyeHMm3lP&#10;2n24bAS54MbWSs6iZGsQES6ZymtZzqLnz45+nETEOipzKpTks+iS2+jh3g8Pdlud8aGqlMi5IXAi&#10;bdbqWVQ5p7M4tqziDbVbSnOJxUKZhjpMTRnnhrbw3oh4OBiM41aZXBvFuLWwHnaL0V7wXxScuadF&#10;YbkjYhYhNheeJjzn/hnv7dKsNFRXNevDoF8RRUNriUvXrg6po2Rh6nuumpoZZVXhtphqYlUUNeMh&#10;B2STDO5kc2zUQodcyqwt9RomQHsHp692y04vzgyp81mUJikAkrRBlW4+/n7z1ysSTECo1WWGjcdG&#10;n+sz0xvKbuaTXham8W+kQ5YB28s1tnzpCINxOB6lgwTdwLA22Rml2zsd+KxChe4dY9Xjfz4Yr66N&#10;fXTrYFqNPrIbqOy3QXVeUc1DBaxHYA3VaLyC6vqP91e/vQFUMAVkwsY1TjazgOwbQVrnSjNtrDvm&#10;qiF+MIu4ELW2PkKa0YsT6xACdq92ebNVos6PaiHCxJTzA2HIBQUf0qNJ8ugwnBWL5ieVd2bQatAT&#10;A2ZfnLB7sjLDv+3chLs+8y8kaVHr7RQeCKMgdCGow7DRaDEry4hQUUIpmDPh4s9O927vRWcrmvPO&#10;uv1vovDpH1JbdUfCFb42CFxIjwIPwtCj5Tumq5EfzVV+iSob1SmF1eyohrcTat0ZNZAG5AW5c0/x&#10;KIRCsqofRaRS5uXf2f1+tCFWI9JCagDEzwtqeETEE4kGnSapp54LE/BiiIm5vTK/vSIXzYFC9RII&#10;q2Zh6Pc7sRoWRjUvoIr7/lYsUclwdwd5PzlwnQRCVxnf3w/boEeauhN5rpl37nHyOD5bvqBG9+3m&#10;wOZTtSLFvZbr9vqTUu0vnCrq0I8bXFGDnqBeVP4bpk7XTH37y9Wfv16//XD17rXn6/QOX4lbPlJQ&#10;qmRl/wJzR5PJdAz0oWPJNBmMgx80Va9XySSdDneGndCl02SUhA1f5rDBR+o7I/B4tD0IIUnllWPD&#10;nVC+DVvccr4MH48knaxQ+x8zCELWkel74E/47uGvIOha/wfjfztuzwPfNv9Ze58AAAD//wMAUEsD&#10;BBQABgAIAAAAIQBZvMmC4QAAAAoBAAAPAAAAZHJzL2Rvd25yZXYueG1sTI9Bb4JAEIXvTfofNtOk&#10;t7ogSgmyGGPankyTapPG2wgjENldwq6A/77TUz3Oey9v3petJ92KgXrXWKMgnAUgyBS2bEyl4Pvw&#10;/pKAcB5Nia01pOBGDtb540OGaWlH80XD3leCS4xLUUHtfZdK6YqaNLqZ7ciwd7a9Rs9nX8myx5HL&#10;dSvnQRBLjY3hDzV2tK2puOyvWsHHiOMmCt+G3eW8vR0Py8+fXUhKPT9NmxUIT5P/D8PffJ4OOW86&#10;2aspnWgVzKMFs3g2klcQHIgXCbOcWFjGEcg8k/cI+S8AAAD//wMAUEsBAi0AFAAGAAgAAAAhALaD&#10;OJL+AAAA4QEAABMAAAAAAAAAAAAAAAAAAAAAAFtDb250ZW50X1R5cGVzXS54bWxQSwECLQAUAAYA&#10;CAAAACEAOP0h/9YAAACUAQAACwAAAAAAAAAAAAAAAAAvAQAAX3JlbHMvLnJlbHNQSwECLQAUAAYA&#10;CAAAACEA+f11M20DAACvCQAADgAAAAAAAAAAAAAAAAAuAgAAZHJzL2Uyb0RvYy54bWxQSwECLQAU&#10;AAYACAAAACEAWbzJguEAAAAKAQAADwAAAAAAAAAAAAAAAADHBQAAZHJzL2Rvd25yZXYueG1sUEsF&#10;BgAAAAAEAAQA8wAAANUGAAAAAA==&#10;">
                <v:oval id="橢圓 4136" o:spid="_x0000_s1239" style="position:absolute;width:26340;height:8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XB9wwAAAN0AAAAPAAAAZHJzL2Rvd25yZXYueG1sRI/disIw&#10;FITvBd8hHGFvRFN/KFKNIi7CgiD+PcCxObbF5qQ2Wa1vbwTBy2FmvmFmi8aU4k61KywrGPQjEMSp&#10;1QVnCk7HdW8CwnlkjaVlUvAkB4t5uzXDRNsH7+l+8JkIEHYJKsi9rxIpXZqTQde3FXHwLrY26IOs&#10;M6lrfAS4KeUwimJpsOCwkGNFq5zS6+HfKJgYx7cy/t1lY9OV293mrBveKPXTaZZTEJ4a/w1/2n9a&#10;wXgwiuH9JjwBOX8BAAD//wMAUEsBAi0AFAAGAAgAAAAhANvh9svuAAAAhQEAABMAAAAAAAAAAAAA&#10;AAAAAAAAAFtDb250ZW50X1R5cGVzXS54bWxQSwECLQAUAAYACAAAACEAWvQsW78AAAAVAQAACwAA&#10;AAAAAAAAAAAAAAAfAQAAX3JlbHMvLnJlbHNQSwECLQAUAAYACAAAACEAF6lwfcMAAADdAAAADwAA&#10;AAAAAAAAAAAAAAAHAgAAZHJzL2Rvd25yZXYueG1sUEsFBgAAAAADAAMAtwAAAPcCAAAAAA==&#10;" fillcolor="#dce6f2" strokecolor="#385d8a" strokeweight="2pt"/>
                <v:shape id="文字方塊 4139" o:spid="_x0000_s1240" type="#_x0000_t202" style="position:absolute;left:3889;top:1910;width:18493;height:4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FPLxAAAAN0AAAAPAAAAZHJzL2Rvd25yZXYueG1sRI9Pi8Iw&#10;FMTvgt8hPMHbmrqKaDWKLhS97IJ/wOuzebbF5qU00dZvvxEEj8PM/IZZrFpTigfVrrCsYDiIQBCn&#10;VhecKTgdk68pCOeRNZaWScGTHKyW3c4CY20b3tPj4DMRIOxiVJB7X8VSujQng25gK+LgXW1t0AdZ&#10;Z1LX2AS4KeV3FE2kwYLDQo4V/eSU3g53o+D6e5GnZFQmG7PbnKvnlibn5k+pfq9dz0F4av0n/G7v&#10;tILxcDSD15vwBOTyHwAA//8DAFBLAQItABQABgAIAAAAIQDb4fbL7gAAAIUBAAATAAAAAAAAAAAA&#10;AAAAAAAAAABbQ29udGVudF9UeXBlc10ueG1sUEsBAi0AFAAGAAgAAAAhAFr0LFu/AAAAFQEAAAsA&#10;AAAAAAAAAAAAAAAAHwEAAF9yZWxzLy5yZWxzUEsBAi0AFAAGAAgAAAAhADx0U8vEAAAA3QAAAA8A&#10;AAAAAAAAAAAAAAAABwIAAGRycy9kb3ducmV2LnhtbFBLBQYAAAAAAwADALcAAAD4AgAAAAA=&#10;" fillcolor="#dce6f2" stroked="f" strokeweight=".5pt">
                  <v:textbox>
                    <w:txbxContent>
                      <w:p w14:paraId="0866E485" w14:textId="77777777" w:rsidR="00F6266B" w:rsidRDefault="00F6266B" w:rsidP="00A4717C">
                        <w:pPr>
                          <w:ind w:left="0" w:firstLine="0"/>
                          <w:jc w:val="center"/>
                        </w:pPr>
                        <w:r>
                          <w:rPr>
                            <w:rFonts w:hint="eastAsia"/>
                          </w:rPr>
                          <w:t>如</w:t>
                        </w:r>
                        <w:r>
                          <w:t>果</w:t>
                        </w:r>
                        <w:r>
                          <w:rPr>
                            <w:rFonts w:hint="eastAsia"/>
                          </w:rPr>
                          <w:t>法官</w:t>
                        </w:r>
                        <w:r w:rsidRPr="00A10910">
                          <w:rPr>
                            <w:rFonts w:hint="eastAsia"/>
                            <w:i/>
                            <w:color w:val="FF0000"/>
                            <w:u w:val="single"/>
                          </w:rPr>
                          <w:t>無力履行職責</w:t>
                        </w:r>
                        <w:r w:rsidRPr="00A10910">
                          <w:rPr>
                            <w:rFonts w:hint="eastAsia"/>
                          </w:rPr>
                          <w:t>或</w:t>
                        </w:r>
                        <w:r w:rsidRPr="00A10910">
                          <w:rPr>
                            <w:rFonts w:hint="eastAsia"/>
                            <w:i/>
                            <w:color w:val="FF0000"/>
                            <w:u w:val="single"/>
                          </w:rPr>
                          <w:t>行為不檢</w:t>
                        </w:r>
                      </w:p>
                    </w:txbxContent>
                  </v:textbox>
                </v:shape>
              </v:group>
            </w:pict>
          </mc:Fallback>
        </mc:AlternateContent>
      </w:r>
    </w:p>
    <w:p w14:paraId="15C3E57D" w14:textId="77777777" w:rsidR="00A4717C" w:rsidRDefault="00A4717C" w:rsidP="00A4717C">
      <w:pPr>
        <w:ind w:left="0" w:firstLine="0"/>
        <w:rPr>
          <w:rFonts w:eastAsiaTheme="minorEastAsia"/>
          <w:color w:val="404040"/>
          <w:shd w:val="clear" w:color="auto" w:fill="FFFFFF"/>
        </w:rPr>
      </w:pPr>
    </w:p>
    <w:p w14:paraId="1747A4D5" w14:textId="77777777" w:rsidR="00A4717C" w:rsidRDefault="00A4717C" w:rsidP="00A4717C">
      <w:pPr>
        <w:ind w:left="0" w:firstLine="0"/>
        <w:rPr>
          <w:rFonts w:eastAsiaTheme="minorEastAsia"/>
          <w:color w:val="404040"/>
          <w:shd w:val="clear" w:color="auto" w:fill="FFFFFF"/>
        </w:rPr>
      </w:pPr>
      <w:r>
        <w:rPr>
          <w:rFonts w:eastAsiaTheme="minorEastAsia"/>
          <w:noProof/>
          <w:color w:val="404040"/>
        </w:rPr>
        <mc:AlternateContent>
          <mc:Choice Requires="wps">
            <w:drawing>
              <wp:anchor distT="0" distB="0" distL="114300" distR="114300" simplePos="0" relativeHeight="251740672" behindDoc="0" locked="0" layoutInCell="1" allowOverlap="1" wp14:anchorId="3AC52ED4" wp14:editId="6EDC8B91">
                <wp:simplePos x="0" y="0"/>
                <wp:positionH relativeFrom="column">
                  <wp:posOffset>851033</wp:posOffset>
                </wp:positionH>
                <wp:positionV relativeFrom="paragraph">
                  <wp:posOffset>20140</wp:posOffset>
                </wp:positionV>
                <wp:extent cx="313898" cy="300251"/>
                <wp:effectExtent l="0" t="0" r="0" b="5080"/>
                <wp:wrapNone/>
                <wp:docPr id="91" name="文字方塊 91"/>
                <wp:cNvGraphicFramePr/>
                <a:graphic xmlns:a="http://schemas.openxmlformats.org/drawingml/2006/main">
                  <a:graphicData uri="http://schemas.microsoft.com/office/word/2010/wordprocessingShape">
                    <wps:wsp>
                      <wps:cNvSpPr txBox="1"/>
                      <wps:spPr>
                        <a:xfrm>
                          <a:off x="0" y="0"/>
                          <a:ext cx="313898" cy="300251"/>
                        </a:xfrm>
                        <a:prstGeom prst="rect">
                          <a:avLst/>
                        </a:prstGeom>
                        <a:solidFill>
                          <a:sysClr val="window" lastClr="FFFFFF"/>
                        </a:solidFill>
                        <a:ln w="6350">
                          <a:noFill/>
                        </a:ln>
                      </wps:spPr>
                      <wps:txbx>
                        <w:txbxContent>
                          <w:p w14:paraId="6E59829A" w14:textId="77777777" w:rsidR="00F6266B" w:rsidRPr="00A10910" w:rsidRDefault="00F6266B" w:rsidP="00A4717C">
                            <w:pPr>
                              <w:ind w:left="0" w:firstLine="0"/>
                              <w:rPr>
                                <w:sz w:val="28"/>
                              </w:rPr>
                            </w:pPr>
                            <w:r w:rsidRPr="00A10910">
                              <w:rPr>
                                <w:sz w:val="28"/>
                              </w:rPr>
                              <w:sym w:font="Wingdings 2" w:char="F06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52ED4" id="文字方塊 91" o:spid="_x0000_s1241" type="#_x0000_t202" style="position:absolute;margin-left:67pt;margin-top:1.6pt;width:24.7pt;height:23.6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0AbaAIAAJgEAAAOAAAAZHJzL2Uyb0RvYy54bWysVF1OGzEQfq/UO1h+L7v5gZKIDUpBqSoh&#10;QIKKZ8frJSt5Pa7tZDe9QKUegD73AD1ADwTn6GcnAUr7VDUPznhmPD/fN7NHx12j2Uo5X5MpeG8v&#10;50wZSWVtbgv+8Xr25pAzH4QphSajCr5Wnh9PXr86au1Y9WlBulSOIYjx49YWfBGCHWeZlwvVCL9H&#10;VhkYK3KNCLi626x0okX0Rmf9PD/IWnKldSSV99Cebox8kuJXlZLhoqq8CkwXHLWFdLp0zuOZTY7E&#10;+NYJu6jltgzxD1U0ojZI+hjqVATBlq7+I1RTS0eeqrAnqcmoqmqpUg/oppe/6OZqIaxKvQAcbx9h&#10;8v8vrDxfXTpWlwUf9TgzogFHD3df7n98e7j7ef/9K4MaGLXWj+F6ZeEcunfUgeud3kMZW+8q18R/&#10;NMVgB9rrR4RVF5iEctAbHI4wEhKmQZ7391OU7OmxdT68V9SwKBTcgcCEq1id+YBC4Lpzibk86bqc&#10;1Vqny9qfaMdWAlxjREpqOdPCBygLPku/WDNC/PZMG9YW/GCwn6dMhmK8jZ82cI+9b3qMUujmXcKr&#10;NxztEJhTuQYwjjbj5a2c1Sj/DLkvhcM8AQvsSLjAUWlCNtpKnC3Iff6bPvqDZlg5azGfBfeflsIp&#10;tPTBYABGveEwDnS6DPff9nFxzy3z5xazbE4IsIBjVJfE6B/0TqwcNTdYpWnMCpMwErkLHnbiSdhs&#10;DVZRquk0OWGErQhn5srKGDpyEMm57m6Es1sGA6g/p90ki/ELIje+8aWh6TJQVSeWI9IbVLcEYPwT&#10;c9tVjfv1/J68nj4ok18AAAD//wMAUEsDBBQABgAIAAAAIQD898j94AAAAAgBAAAPAAAAZHJzL2Rv&#10;d25yZXYueG1sTI9BT8JAFITvJv6HzTPxJlsoGFK7JcZolMQGKCRel+6jrXbfNrsLrfx6lpMeJzOZ&#10;+SZdDLplJ7SuMSRgPIqAIZVGNVQJ2G3fHubAnJekZGsIBfyig0V2e5PKRJmeNngqfMVCCblECqi9&#10;7xLOXVmjlm5kOqTgHYzV0gdpK66s7EO5bvkkih65lg2FhVp2+FJj+VMctYCvvni3q+Xye9195OfV&#10;ucg/8TUX4v5ueH4C5nHwf2G44gd0yALT3hxJOdYGHU/DFy8gngC7+vN4CmwvYBbNgGcp/38guwAA&#10;AP//AwBQSwECLQAUAAYACAAAACEAtoM4kv4AAADhAQAAEwAAAAAAAAAAAAAAAAAAAAAAW0NvbnRl&#10;bnRfVHlwZXNdLnhtbFBLAQItABQABgAIAAAAIQA4/SH/1gAAAJQBAAALAAAAAAAAAAAAAAAAAC8B&#10;AABfcmVscy8ucmVsc1BLAQItABQABgAIAAAAIQB410AbaAIAAJgEAAAOAAAAAAAAAAAAAAAAAC4C&#10;AABkcnMvZTJvRG9jLnhtbFBLAQItABQABgAIAAAAIQD898j94AAAAAgBAAAPAAAAAAAAAAAAAAAA&#10;AMIEAABkcnMvZG93bnJldi54bWxQSwUGAAAAAAQABADzAAAAzwUAAAAA&#10;" fillcolor="window" stroked="f" strokeweight=".5pt">
                <v:textbox>
                  <w:txbxContent>
                    <w:p w14:paraId="6E59829A" w14:textId="77777777" w:rsidR="00F6266B" w:rsidRPr="00A10910" w:rsidRDefault="00F6266B" w:rsidP="00A4717C">
                      <w:pPr>
                        <w:ind w:left="0" w:firstLine="0"/>
                        <w:rPr>
                          <w:sz w:val="28"/>
                        </w:rPr>
                      </w:pPr>
                      <w:r w:rsidRPr="00A10910">
                        <w:rPr>
                          <w:sz w:val="28"/>
                        </w:rPr>
                        <w:sym w:font="Wingdings 2" w:char="F06A"/>
                      </w:r>
                    </w:p>
                  </w:txbxContent>
                </v:textbox>
              </v:shape>
            </w:pict>
          </mc:Fallback>
        </mc:AlternateContent>
      </w:r>
    </w:p>
    <w:p w14:paraId="328B509A" w14:textId="77777777" w:rsidR="00A4717C" w:rsidRDefault="00A4717C" w:rsidP="00A4717C">
      <w:pPr>
        <w:ind w:left="0" w:firstLine="0"/>
        <w:rPr>
          <w:rFonts w:eastAsiaTheme="minorEastAsia"/>
          <w:color w:val="404040"/>
          <w:shd w:val="clear" w:color="auto" w:fill="FFFFFF"/>
        </w:rPr>
      </w:pPr>
    </w:p>
    <w:p w14:paraId="259FF9E4" w14:textId="77777777" w:rsidR="00A4717C" w:rsidRDefault="00A4717C" w:rsidP="00A4717C">
      <w:pPr>
        <w:ind w:left="0" w:firstLine="0"/>
        <w:rPr>
          <w:rFonts w:eastAsiaTheme="minorEastAsia"/>
          <w:color w:val="404040"/>
          <w:shd w:val="clear" w:color="auto" w:fill="FFFFFF"/>
        </w:rPr>
      </w:pPr>
    </w:p>
    <w:p w14:paraId="0542606C" w14:textId="77777777" w:rsidR="00A4717C" w:rsidRDefault="00A4717C" w:rsidP="00A4717C">
      <w:pPr>
        <w:ind w:left="0" w:firstLine="0"/>
        <w:rPr>
          <w:rFonts w:eastAsiaTheme="minorEastAsia"/>
          <w:color w:val="404040"/>
          <w:shd w:val="clear" w:color="auto" w:fill="FFFFFF"/>
        </w:rPr>
      </w:pPr>
      <w:r>
        <w:rPr>
          <w:rFonts w:eastAsiaTheme="minorEastAsia"/>
          <w:noProof/>
          <w:color w:val="404040"/>
        </w:rPr>
        <mc:AlternateContent>
          <mc:Choice Requires="wps">
            <w:drawing>
              <wp:anchor distT="0" distB="0" distL="114300" distR="114300" simplePos="0" relativeHeight="251743744" behindDoc="0" locked="0" layoutInCell="1" allowOverlap="1" wp14:anchorId="2430C0A3" wp14:editId="1DE32906">
                <wp:simplePos x="0" y="0"/>
                <wp:positionH relativeFrom="column">
                  <wp:posOffset>2795829</wp:posOffset>
                </wp:positionH>
                <wp:positionV relativeFrom="paragraph">
                  <wp:posOffset>115617</wp:posOffset>
                </wp:positionV>
                <wp:extent cx="0" cy="464356"/>
                <wp:effectExtent l="76200" t="0" r="57150" b="50165"/>
                <wp:wrapNone/>
                <wp:docPr id="35842" name="直線單箭頭接點 35842"/>
                <wp:cNvGraphicFramePr/>
                <a:graphic xmlns:a="http://schemas.openxmlformats.org/drawingml/2006/main">
                  <a:graphicData uri="http://schemas.microsoft.com/office/word/2010/wordprocessingShape">
                    <wps:wsp>
                      <wps:cNvCnPr/>
                      <wps:spPr>
                        <a:xfrm>
                          <a:off x="0" y="0"/>
                          <a:ext cx="0" cy="464356"/>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F7CDC23" id="直線單箭頭接點 35842" o:spid="_x0000_s1026" type="#_x0000_t32" style="position:absolute;margin-left:220.15pt;margin-top:9.1pt;width:0;height:36.55pt;z-index:25174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RZpEAIAAMoDAAAOAAAAZHJzL2Uyb0RvYy54bWysU82O0zAQviPxDpbvNGm3rbpR05VoKRd+&#10;KrE8wNRxEkuObdmmaV+CIweQEJc97p6QOPA8S7VvwdjJlgVuiIvjGXs+z/fNl/nFvpFkx60TWuV0&#10;OEgp4YrpQqgqp28v109mlDgPqgCpFc/pgTt6sXj8aN6ajI90rWXBLUEQ5bLW5LT23mRJ4ljNG3AD&#10;bbjCw1LbBjyGtkoKCy2iNzIZpek0abUtjNWMO4fZVXdIFxG/LDnzr8vScU9kTrE3H1cb121Yk8Uc&#10;ssqCqQXr24B/6KIBofDRE9QKPJB3VvwF1QhmtdOlHzDdJLosBeORA7IZpn+weVOD4ZELiuPMSSb3&#10;/2DZq93GElHk9GwyG48oUdDgmI6fvh6/fbz9cHO8ub77cv3j/dXd98+ku4KStcZlWLlUG9tHzmxs&#10;4L8vbRO+yIzso8yHk8x87wnrkgyz4+n4bDINE0h+1Rnr/HOuGxI2OXXegqhqv9RK4Sy1HUaVYffC&#10;+a7wviA8qvRaSIl5yKQibU7PJ6MJJQzQWKUEj9vGIFWnKkpAVuhY5m1EdFqKIlSHYmer7VJasgN0&#10;zXg9Gz5ddZdqKHiXPZ+kae8eB/6lLrr0ML3PI6ceJvL7DT/0vAJXdzXxqDOiByGfqYL4g8EheCtA&#10;VZL3EkkVeuPR1D39MIdO+bDb6uIQB5KECA0TX+7NHRz5MMb9w19w8RMAAP//AwBQSwMEFAAGAAgA&#10;AAAhAHaqfpfeAAAACQEAAA8AAABkcnMvZG93bnJldi54bWxMj8FKw0AQhu+C77CM4CXYTdoiNWZT&#10;VNSLIBhF7G2bHbOhu7Mhu23j2zviQY8z/8c/31TryTtxwDH2gRQUsxwEUhtMT52Ct9eHixWImDQZ&#10;7QKhgi+MsK5PTypdmnCkFzw0qRNcQrHUCmxKQyllbC16HWdhQOLsM4xeJx7HTppRH7ncOznP80vp&#10;dU98weoB7yy2u2bvFXxspnhLz/fO7Joheyo275nNHpU6P5turkEknNIfDD/6rA41O23DnkwUTsFy&#10;mS8Y5WA1B8HA72Kr4KpYgKwr+f+D+hsAAP//AwBQSwECLQAUAAYACAAAACEAtoM4kv4AAADhAQAA&#10;EwAAAAAAAAAAAAAAAAAAAAAAW0NvbnRlbnRfVHlwZXNdLnhtbFBLAQItABQABgAIAAAAIQA4/SH/&#10;1gAAAJQBAAALAAAAAAAAAAAAAAAAAC8BAABfcmVscy8ucmVsc1BLAQItABQABgAIAAAAIQBqbRZp&#10;EAIAAMoDAAAOAAAAAAAAAAAAAAAAAC4CAABkcnMvZTJvRG9jLnhtbFBLAQItABQABgAIAAAAIQB2&#10;qn6X3gAAAAkBAAAPAAAAAAAAAAAAAAAAAGoEAABkcnMvZG93bnJldi54bWxQSwUGAAAAAAQABADz&#10;AAAAdQUAAAAA&#10;" strokecolor="#4a7ebb">
                <v:stroke endarrow="block"/>
              </v:shape>
            </w:pict>
          </mc:Fallback>
        </mc:AlternateContent>
      </w:r>
    </w:p>
    <w:p w14:paraId="5E79B260" w14:textId="77777777" w:rsidR="00A4717C" w:rsidRDefault="00A4717C" w:rsidP="00A4717C">
      <w:pPr>
        <w:ind w:left="0" w:firstLine="0"/>
        <w:rPr>
          <w:rFonts w:eastAsiaTheme="minorEastAsia"/>
          <w:color w:val="404040"/>
          <w:shd w:val="clear" w:color="auto" w:fill="FFFFFF"/>
        </w:rPr>
      </w:pPr>
    </w:p>
    <w:p w14:paraId="7DBCEDFB" w14:textId="77777777" w:rsidR="00A4717C" w:rsidRDefault="00A4717C" w:rsidP="00A4717C">
      <w:pPr>
        <w:ind w:left="0" w:firstLine="0"/>
        <w:rPr>
          <w:rFonts w:eastAsiaTheme="minorEastAsia"/>
          <w:color w:val="404040"/>
          <w:shd w:val="clear" w:color="auto" w:fill="FFFFFF"/>
        </w:rPr>
      </w:pPr>
    </w:p>
    <w:p w14:paraId="54029F9B" w14:textId="77777777" w:rsidR="00A4717C" w:rsidRDefault="00A4717C" w:rsidP="00A4717C">
      <w:pPr>
        <w:ind w:left="0" w:firstLine="0"/>
        <w:rPr>
          <w:rFonts w:eastAsiaTheme="minorEastAsia"/>
          <w:color w:val="404040"/>
          <w:shd w:val="clear" w:color="auto" w:fill="FFFFFF"/>
        </w:rPr>
      </w:pPr>
      <w:r w:rsidRPr="00A10910">
        <w:rPr>
          <w:rFonts w:eastAsiaTheme="minorEastAsia"/>
          <w:noProof/>
          <w:color w:val="404040"/>
        </w:rPr>
        <mc:AlternateContent>
          <mc:Choice Requires="wpg">
            <w:drawing>
              <wp:anchor distT="0" distB="0" distL="114300" distR="114300" simplePos="0" relativeHeight="251738624" behindDoc="0" locked="0" layoutInCell="1" allowOverlap="1" wp14:anchorId="2558F638" wp14:editId="2EA97BA9">
                <wp:simplePos x="0" y="0"/>
                <wp:positionH relativeFrom="column">
                  <wp:posOffset>1485644</wp:posOffset>
                </wp:positionH>
                <wp:positionV relativeFrom="paragraph">
                  <wp:posOffset>54193</wp:posOffset>
                </wp:positionV>
                <wp:extent cx="2634018" cy="873457"/>
                <wp:effectExtent l="0" t="0" r="13970" b="22225"/>
                <wp:wrapNone/>
                <wp:docPr id="4150" name="群組 4150"/>
                <wp:cNvGraphicFramePr/>
                <a:graphic xmlns:a="http://schemas.openxmlformats.org/drawingml/2006/main">
                  <a:graphicData uri="http://schemas.microsoft.com/office/word/2010/wordprocessingGroup">
                    <wpg:wgp>
                      <wpg:cNvGrpSpPr/>
                      <wpg:grpSpPr>
                        <a:xfrm>
                          <a:off x="0" y="0"/>
                          <a:ext cx="2634018" cy="873457"/>
                          <a:chOff x="0" y="0"/>
                          <a:chExt cx="2634018" cy="873457"/>
                        </a:xfrm>
                      </wpg:grpSpPr>
                      <wps:wsp>
                        <wps:cNvPr id="4152" name="橢圓 4152"/>
                        <wps:cNvSpPr/>
                        <wps:spPr>
                          <a:xfrm>
                            <a:off x="0" y="0"/>
                            <a:ext cx="2634018" cy="873457"/>
                          </a:xfrm>
                          <a:prstGeom prst="ellipse">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3" name="文字方塊 4153"/>
                        <wps:cNvSpPr txBox="1"/>
                        <wps:spPr>
                          <a:xfrm>
                            <a:off x="272939" y="190704"/>
                            <a:ext cx="2094948" cy="491319"/>
                          </a:xfrm>
                          <a:prstGeom prst="rect">
                            <a:avLst/>
                          </a:prstGeom>
                          <a:solidFill>
                            <a:srgbClr val="4F81BD">
                              <a:lumMod val="20000"/>
                              <a:lumOff val="80000"/>
                            </a:srgbClr>
                          </a:solidFill>
                          <a:ln w="6350">
                            <a:noFill/>
                          </a:ln>
                        </wps:spPr>
                        <wps:txbx>
                          <w:txbxContent>
                            <w:p w14:paraId="7AF4484D" w14:textId="77777777" w:rsidR="00F6266B" w:rsidRDefault="00F6266B" w:rsidP="00A4717C">
                              <w:pPr>
                                <w:ind w:left="-142" w:firstLine="0"/>
                                <w:jc w:val="center"/>
                              </w:pPr>
                              <w:r w:rsidRPr="0004221C">
                                <w:rPr>
                                  <w:rFonts w:hint="eastAsia"/>
                                  <w:i/>
                                  <w:color w:val="FF0000"/>
                                  <w:u w:val="single"/>
                                </w:rPr>
                                <w:t>終</w:t>
                              </w:r>
                              <w:r w:rsidRPr="0004221C">
                                <w:rPr>
                                  <w:i/>
                                  <w:color w:val="FF0000"/>
                                  <w:u w:val="single"/>
                                </w:rPr>
                                <w:t>審</w:t>
                              </w:r>
                              <w:r w:rsidRPr="0004221C">
                                <w:rPr>
                                  <w:rFonts w:hint="eastAsia"/>
                                  <w:i/>
                                  <w:color w:val="FF0000"/>
                                  <w:u w:val="single"/>
                                </w:rPr>
                                <w:t>法院</w:t>
                              </w:r>
                              <w:r w:rsidRPr="006F70C9">
                                <w:rPr>
                                  <w:rFonts w:hint="eastAsia"/>
                                  <w:i/>
                                  <w:color w:val="FF0000"/>
                                  <w:u w:val="single"/>
                                </w:rPr>
                                <w:t>首席法官</w:t>
                              </w:r>
                              <w:r>
                                <w:rPr>
                                  <w:rFonts w:hint="eastAsia"/>
                                </w:rPr>
                                <w:t>任命的不</w:t>
                              </w:r>
                              <w:r>
                                <w:t>少於</w:t>
                              </w:r>
                              <w:r w:rsidRPr="0004221C">
                                <w:rPr>
                                  <w:rFonts w:hint="eastAsia"/>
                                  <w:i/>
                                  <w:color w:val="FF0000"/>
                                  <w:u w:val="single"/>
                                </w:rPr>
                                <w:t>三名</w:t>
                              </w:r>
                              <w:r>
                                <w:t>當地法</w:t>
                              </w:r>
                              <w:r>
                                <w:rPr>
                                  <w:rFonts w:hint="eastAsia"/>
                                </w:rPr>
                                <w:t>官組成</w:t>
                              </w:r>
                              <w:r>
                                <w:t>的</w:t>
                              </w:r>
                              <w:r>
                                <w:rPr>
                                  <w:rFonts w:hint="eastAsia"/>
                                </w:rPr>
                                <w:t>審議庭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58F638" id="群組 4150" o:spid="_x0000_s1242" style="position:absolute;margin-left:117pt;margin-top:4.25pt;width:207.4pt;height:68.8pt;z-index:251738624" coordsize="26340,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SO9dAMAAK8JAAAOAAAAZHJzL2Uyb0RvYy54bWzcVk1v3DYQvQfofyB0ryXtyh8reB04dmwE&#10;cBwDTpEzl6I+AIpkSK61zrlAgVwLpJdeWvTSQ4899NJ/4+Rv5JGSdh07LYoEKIJcJHI4HM684XvS&#10;/sNVK8gVN7ZRch6lW0lEuGSqaGQ1j757fvLtXkSso7KgQkk+j665jR4efPNgv9M5n6haiYIbgiDS&#10;5p2eR7VzOo9jy2reUrulNJdYLJVpqcPUVHFhaIforYgnSbITd8oU2ijGrYX1uF+MDkL8suTMPStL&#10;yx0R8wi5ufA04bnwz/hgn+aVobpu2JAG/YQsWtpIHLoOdUwdJUvT3AvVNswoq0q3xVQbq7JsGA81&#10;oJo0uVPNqVFLHWqp8q7Sa5gA7R2cPjksO7+6MKQp5lGWbgMgSVt06d3fv73783sSTECo01UOx1Oj&#10;L/WFGQxVP/NFr0rT+jfKIauA7fUaW75yhME42ZlmSYrbwLC2tzvNtnd78FmNDt3bxurH/74xHo+N&#10;fXbrZDqNe2Q3UNnPg+qyppqHDliPwAaqyQjV299/vfn5Rw/VxNfjz4fjGiebW0D2mSCta6W5Ntad&#10;ctUSP5hHXIhGW58hzenVmXVIAd6jlzdbJZripBEiTEy1OBKGXFHwITvZSx8dh71i2T5VRW8GrZKB&#10;GDD75gTvvdGM+LYPE876IL6QpEOvtzNEIIyC0KWgDsNW44pZWUWEigpKwZwJB3+wewh7Lztb04L3&#10;1u3/koUv/5jaut8SjvC9QeJCehR4EIYBLd+xvkd+tFDFNbpsVK8UVrOTBtHOqHUX1EAaUBfkzj3D&#10;oxQKxaphFJFamVcfs3t/XEOsRqSD1ACIl0tqeETEE4kLOkuzzGtTmIAXE0zM7ZXF7RW5bI8UupdC&#10;WDULQ+/vxDgsjWpfQBUP/alYopLh7B7yYXLkegmErjJ+eBjcoEeaujN5qZkP7nHyOD5fvaBGD9fN&#10;gc3naiTFvSvX+/qdUh0unSqbcB83uKIHfgKC9kz5P5g6XTP1zQ83f/z09s1fN7+89nyd3uErcatH&#10;CkqVjvZ/YO5kdzKbziICHUtnyW6SeX9cqlGvklk2ywahy2bpNJ0Nl2+UyZGdA6gGH6kvjMA7U3wL&#10;+j565dhwJ7Rvwxa3WqzCx8N/O+C16fRXySAIWU+mL4E/4buHv4Kga8MfjP/tuD0PfNv8Zx28BwAA&#10;//8DAFBLAwQUAAYACAAAACEAZv9pXN8AAAAJAQAADwAAAGRycy9kb3ducmV2LnhtbEyPQUvDQBCF&#10;74L/YRnBm92kTUOI2ZRS1FMRbAXxNs1Ok9Dsbshuk/TfO570OLzHm+8rNrPpxEiDb51VEC8iEGQr&#10;p1tbK/g8vj5lIHxAq7FzlhTcyMOmvL8rMNdush80HkIteMT6HBU0IfS5lL5qyKBfuJ4sZ2c3GAx8&#10;DrXUA048bjq5jKJUGmwtf2iwp11D1eVwNQreJpy2q/hl3F/Ou9v3cf3+tY9JqceHefsMItAc/srw&#10;i8/oUDLTyV2t9qJTsFwl7BIUZGsQnKdJxionLiZpDLIs5H+D8gcAAP//AwBQSwECLQAUAAYACAAA&#10;ACEAtoM4kv4AAADhAQAAEwAAAAAAAAAAAAAAAAAAAAAAW0NvbnRlbnRfVHlwZXNdLnhtbFBLAQIt&#10;ABQABgAIAAAAIQA4/SH/1gAAAJQBAAALAAAAAAAAAAAAAAAAAC8BAABfcmVscy8ucmVsc1BLAQIt&#10;ABQABgAIAAAAIQCXYSO9dAMAAK8JAAAOAAAAAAAAAAAAAAAAAC4CAABkcnMvZTJvRG9jLnhtbFBL&#10;AQItABQABgAIAAAAIQBm/2lc3wAAAAkBAAAPAAAAAAAAAAAAAAAAAM4FAABkcnMvZG93bnJldi54&#10;bWxQSwUGAAAAAAQABADzAAAA2gYAAAAA&#10;">
                <v:oval id="橢圓 4152" o:spid="_x0000_s1243" style="position:absolute;width:26340;height:8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ZPexAAAAN0AAAAPAAAAZHJzL2Rvd25yZXYueG1sRI/disIw&#10;FITvBd8hHMEb0VRxRbqmRRRBEMS/BzjbnG3LNie1iVrf3ggLXg4z8w2zSFtTiTs1rrSsYDyKQBBn&#10;VpecK7icN8M5COeRNVaWScGTHKRJt7PAWNsHH+l+8rkIEHYxKii8r2MpXVaQQTeyNXHwfm1j0AfZ&#10;5FI3+AhwU8lJFM2kwZLDQoE1rQrK/k43o2BuHF+r2fqQT81A7g+7H93yTql+r11+g/DU+k/4v73V&#10;Cqbjrwm834QnIJMXAAAA//8DAFBLAQItABQABgAIAAAAIQDb4fbL7gAAAIUBAAATAAAAAAAAAAAA&#10;AAAAAAAAAABbQ29udGVudF9UeXBlc10ueG1sUEsBAi0AFAAGAAgAAAAhAFr0LFu/AAAAFQEAAAsA&#10;AAAAAAAAAAAAAAAAHwEAAF9yZWxzLy5yZWxzUEsBAi0AFAAGAAgAAAAhALVNk97EAAAA3QAAAA8A&#10;AAAAAAAAAAAAAAAABwIAAGRycy9kb3ducmV2LnhtbFBLBQYAAAAAAwADALcAAAD4AgAAAAA=&#10;" fillcolor="#dce6f2" strokecolor="#385d8a" strokeweight="2pt"/>
                <v:shape id="文字方塊 4153" o:spid="_x0000_s1244" type="#_x0000_t202" style="position:absolute;left:2729;top:1907;width:20949;height:4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4GBxQAAAN0AAAAPAAAAZHJzL2Rvd25yZXYueG1sRI9Li8JA&#10;EITvC/6HoQVv68THikRHUSHoZRd8gNc20ybBTE/IjCb++x1B8FhU1VfUfNmaUjyodoVlBYN+BII4&#10;tbrgTMHpmHxPQTiPrLG0TAqe5GC56HzNMda24T09Dj4TAcIuRgW591UspUtzMuj6tiIO3tXWBn2Q&#10;dSZ1jU2Am1IOo2giDRYcFnKsaJNTejvcjYLr70WeklGZrM1ufa6eW5qcmz+let12NQPhqfWf8Lu9&#10;0wrGg58RvN6EJyAX/wAAAP//AwBQSwECLQAUAAYACAAAACEA2+H2y+4AAACFAQAAEwAAAAAAAAAA&#10;AAAAAAAAAAAAW0NvbnRlbnRfVHlwZXNdLnhtbFBLAQItABQABgAIAAAAIQBa9CxbvwAAABUBAAAL&#10;AAAAAAAAAAAAAAAAAB8BAABfcmVscy8ucmVsc1BLAQItABQABgAIAAAAIQCAQ4GBxQAAAN0AAAAP&#10;AAAAAAAAAAAAAAAAAAcCAABkcnMvZG93bnJldi54bWxQSwUGAAAAAAMAAwC3AAAA+QIAAAAA&#10;" fillcolor="#dce6f2" stroked="f" strokeweight=".5pt">
                  <v:textbox>
                    <w:txbxContent>
                      <w:p w14:paraId="7AF4484D" w14:textId="77777777" w:rsidR="00F6266B" w:rsidRDefault="00F6266B" w:rsidP="00A4717C">
                        <w:pPr>
                          <w:ind w:left="-142" w:firstLine="0"/>
                          <w:jc w:val="center"/>
                        </w:pPr>
                        <w:r w:rsidRPr="0004221C">
                          <w:rPr>
                            <w:rFonts w:hint="eastAsia"/>
                            <w:i/>
                            <w:color w:val="FF0000"/>
                            <w:u w:val="single"/>
                          </w:rPr>
                          <w:t>終</w:t>
                        </w:r>
                        <w:r w:rsidRPr="0004221C">
                          <w:rPr>
                            <w:i/>
                            <w:color w:val="FF0000"/>
                            <w:u w:val="single"/>
                          </w:rPr>
                          <w:t>審</w:t>
                        </w:r>
                        <w:r w:rsidRPr="0004221C">
                          <w:rPr>
                            <w:rFonts w:hint="eastAsia"/>
                            <w:i/>
                            <w:color w:val="FF0000"/>
                            <w:u w:val="single"/>
                          </w:rPr>
                          <w:t>法院</w:t>
                        </w:r>
                        <w:r w:rsidRPr="006F70C9">
                          <w:rPr>
                            <w:rFonts w:hint="eastAsia"/>
                            <w:i/>
                            <w:color w:val="FF0000"/>
                            <w:u w:val="single"/>
                          </w:rPr>
                          <w:t>首席法官</w:t>
                        </w:r>
                        <w:r>
                          <w:rPr>
                            <w:rFonts w:hint="eastAsia"/>
                          </w:rPr>
                          <w:t>任命的不</w:t>
                        </w:r>
                        <w:r>
                          <w:t>少於</w:t>
                        </w:r>
                        <w:r w:rsidRPr="0004221C">
                          <w:rPr>
                            <w:rFonts w:hint="eastAsia"/>
                            <w:i/>
                            <w:color w:val="FF0000"/>
                            <w:u w:val="single"/>
                          </w:rPr>
                          <w:t>三名</w:t>
                        </w:r>
                        <w:r>
                          <w:t>當地法</w:t>
                        </w:r>
                        <w:r>
                          <w:rPr>
                            <w:rFonts w:hint="eastAsia"/>
                          </w:rPr>
                          <w:t>官組成</w:t>
                        </w:r>
                        <w:r>
                          <w:t>的</w:t>
                        </w:r>
                        <w:r>
                          <w:rPr>
                            <w:rFonts w:hint="eastAsia"/>
                          </w:rPr>
                          <w:t>審議庭</w:t>
                        </w:r>
                      </w:p>
                    </w:txbxContent>
                  </v:textbox>
                </v:shape>
              </v:group>
            </w:pict>
          </mc:Fallback>
        </mc:AlternateContent>
      </w:r>
    </w:p>
    <w:p w14:paraId="03B1ED08" w14:textId="00F81E3B" w:rsidR="00A4717C" w:rsidRDefault="00A4717C" w:rsidP="00A4717C">
      <w:pPr>
        <w:ind w:left="0" w:firstLine="0"/>
        <w:rPr>
          <w:rFonts w:eastAsiaTheme="minorEastAsia"/>
          <w:color w:val="404040"/>
          <w:shd w:val="clear" w:color="auto" w:fill="FFFFFF"/>
        </w:rPr>
      </w:pPr>
      <w:r w:rsidRPr="00A10910">
        <w:rPr>
          <w:rFonts w:eastAsiaTheme="minorEastAsia"/>
          <w:noProof/>
          <w:color w:val="404040"/>
        </w:rPr>
        <mc:AlternateContent>
          <mc:Choice Requires="wps">
            <w:drawing>
              <wp:anchor distT="0" distB="0" distL="114300" distR="114300" simplePos="0" relativeHeight="251741696" behindDoc="0" locked="0" layoutInCell="1" allowOverlap="1" wp14:anchorId="245C7BA7" wp14:editId="36F9C9E1">
                <wp:simplePos x="0" y="0"/>
                <wp:positionH relativeFrom="column">
                  <wp:posOffset>852985</wp:posOffset>
                </wp:positionH>
                <wp:positionV relativeFrom="paragraph">
                  <wp:posOffset>74626</wp:posOffset>
                </wp:positionV>
                <wp:extent cx="313898" cy="300251"/>
                <wp:effectExtent l="0" t="0" r="0" b="5080"/>
                <wp:wrapNone/>
                <wp:docPr id="35840" name="文字方塊 35840"/>
                <wp:cNvGraphicFramePr/>
                <a:graphic xmlns:a="http://schemas.openxmlformats.org/drawingml/2006/main">
                  <a:graphicData uri="http://schemas.microsoft.com/office/word/2010/wordprocessingShape">
                    <wps:wsp>
                      <wps:cNvSpPr txBox="1"/>
                      <wps:spPr>
                        <a:xfrm>
                          <a:off x="0" y="0"/>
                          <a:ext cx="313898" cy="300251"/>
                        </a:xfrm>
                        <a:prstGeom prst="rect">
                          <a:avLst/>
                        </a:prstGeom>
                        <a:solidFill>
                          <a:sysClr val="window" lastClr="FFFFFF"/>
                        </a:solidFill>
                        <a:ln w="6350">
                          <a:noFill/>
                        </a:ln>
                      </wps:spPr>
                      <wps:txbx>
                        <w:txbxContent>
                          <w:p w14:paraId="3040932F" w14:textId="77777777" w:rsidR="00F6266B" w:rsidRPr="00A10910" w:rsidRDefault="00F6266B" w:rsidP="00A4717C">
                            <w:pPr>
                              <w:ind w:left="0" w:firstLine="0"/>
                              <w:rPr>
                                <w:sz w:val="28"/>
                              </w:rPr>
                            </w:pPr>
                            <w:r>
                              <w:rPr>
                                <w:sz w:val="28"/>
                              </w:rPr>
                              <w:sym w:font="Wingdings 2" w:char="F06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C7BA7" id="文字方塊 35840" o:spid="_x0000_s1245" type="#_x0000_t202" style="position:absolute;margin-left:67.15pt;margin-top:5.9pt;width:24.7pt;height:23.6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RxaAIAAJ4EAAAOAAAAZHJzL2Uyb0RvYy54bWysVF1OGzEQfq/UO1h+L5sfQiFig1JQqkoI&#10;kKDi2fF6yUpej2s72U0vUKkHoM89QA/QA8E5+tmbEEr7VDUPznhmPD/fN7PHJ22t2Uo5X5HJeX+v&#10;x5kykorK3OX8483szSFnPghTCE1G5XytPD+ZvH513NixGtCCdKEcQxDjx43N+SIEO84yLxeqFn6P&#10;rDIwluRqEXB1d1nhRIPotc4Gvd5B1pArrCOpvIf2rDPySYpflkqGy7L0KjCdc9QW0unSOY9nNjkW&#10;4zsn7KKSmzLEP1RRi8og6VOoMxEEW7rqj1B1JR15KsOepDqjsqykSj2gm37vRTfXC2FV6gXgePsE&#10;k/9/YeXF6sqxqsj5cHS4D4SMqEHT4/2Xhx/fHu9/Pnz/yjoLkGqsH+PBtcWT0L6jFoxHBKPeQxkB&#10;aEtXx3+0xmBHxPUTzqoNTEI57A8PjzAYEqZhrzcYpSjZ7rF1PrxXVLMo5NyBxoSuWJ37gIRw3brE&#10;XJ50VcwqrdNl7U+1YysBxjEoBTWcaeEDlDmfpV+sGSF+e6YNa3J+MBz1UiZDMV7npw3cdz1GKbTz&#10;NqHW72qPujkVawDjqBsyb+WsQvnnyH0lHKYKWGBTwiWOUhOy0UbibEHu89/00R9kw8pZgynNuf+0&#10;FE6hpQ8GY3DU34+khXTZH70d4OKeW+bPLWZZnxJg6WMnrUxi9A96K5aO6lss1DRmhUkYidw5D1vx&#10;NHS7g4WUajpNThhkK8K5ubYyho4cRHJu2lvh7IbBAOovaDvPYvyCyM43vjQ0XQYqq8TyDtUNAViC&#10;xNxmYeOWPb8nr91nZfILAAD//wMAUEsDBBQABgAIAAAAIQCXG4T84AAAAAkBAAAPAAAAZHJzL2Rv&#10;d25yZXYueG1sTI9NT4NAEIbvJv6HzZh4swviR0WWxhiNNpFU0cTrFkZA2Vmyuy20v97pSW/zZp68&#10;H9liMr3YovOdJQXxLAKBVNm6o0bBx/vj2RyED5pq3VtCBTv0sMiPjzKd1nakN9yWoRFsQj7VCtoQ&#10;hlRKX7VotJ/ZAYl/X9YZHVi6RtZOj2xuenkeRVfS6I44odUD3rdY/ZQbo+BzLJ/carn8fh2ei/1q&#10;XxYv+FAodXoy3d2CCDiFPxgO9bk65NxpbTdUe9GzTi4SRvmIecIBmCfXINYKLm9ikHkm/y/IfwEA&#10;AP//AwBQSwECLQAUAAYACAAAACEAtoM4kv4AAADhAQAAEwAAAAAAAAAAAAAAAAAAAAAAW0NvbnRl&#10;bnRfVHlwZXNdLnhtbFBLAQItABQABgAIAAAAIQA4/SH/1gAAAJQBAAALAAAAAAAAAAAAAAAAAC8B&#10;AABfcmVscy8ucmVsc1BLAQItABQABgAIAAAAIQDffhRxaAIAAJ4EAAAOAAAAAAAAAAAAAAAAAC4C&#10;AABkcnMvZTJvRG9jLnhtbFBLAQItABQABgAIAAAAIQCXG4T84AAAAAkBAAAPAAAAAAAAAAAAAAAA&#10;AMIEAABkcnMvZG93bnJldi54bWxQSwUGAAAAAAQABADzAAAAzwUAAAAA&#10;" fillcolor="window" stroked="f" strokeweight=".5pt">
                <v:textbox>
                  <w:txbxContent>
                    <w:p w14:paraId="3040932F" w14:textId="77777777" w:rsidR="00F6266B" w:rsidRPr="00A10910" w:rsidRDefault="00F6266B" w:rsidP="00A4717C">
                      <w:pPr>
                        <w:ind w:left="0" w:firstLine="0"/>
                        <w:rPr>
                          <w:sz w:val="28"/>
                        </w:rPr>
                      </w:pPr>
                      <w:r>
                        <w:rPr>
                          <w:sz w:val="28"/>
                        </w:rPr>
                        <w:sym w:font="Wingdings 2" w:char="F06B"/>
                      </w:r>
                    </w:p>
                  </w:txbxContent>
                </v:textbox>
              </v:shape>
            </w:pict>
          </mc:Fallback>
        </mc:AlternateContent>
      </w:r>
    </w:p>
    <w:p w14:paraId="5BDEF8B6" w14:textId="49AC5E54" w:rsidR="00A4717C" w:rsidRDefault="000F4B13" w:rsidP="00A4717C">
      <w:pPr>
        <w:ind w:left="0" w:firstLine="0"/>
        <w:rPr>
          <w:rFonts w:eastAsiaTheme="minorEastAsia"/>
          <w:color w:val="404040"/>
          <w:shd w:val="clear" w:color="auto" w:fill="FFFFFF"/>
        </w:rPr>
      </w:pPr>
      <w:r>
        <w:rPr>
          <w:rFonts w:eastAsiaTheme="minorEastAsia"/>
          <w:noProof/>
          <w:color w:val="404040"/>
        </w:rPr>
        <mc:AlternateContent>
          <mc:Choice Requires="wps">
            <w:drawing>
              <wp:anchor distT="0" distB="0" distL="114300" distR="114300" simplePos="0" relativeHeight="251745792" behindDoc="0" locked="0" layoutInCell="1" allowOverlap="1" wp14:anchorId="23318BDA" wp14:editId="27C27B28">
                <wp:simplePos x="0" y="0"/>
                <wp:positionH relativeFrom="column">
                  <wp:posOffset>4147654</wp:posOffset>
                </wp:positionH>
                <wp:positionV relativeFrom="paragraph">
                  <wp:posOffset>165762</wp:posOffset>
                </wp:positionV>
                <wp:extent cx="388961" cy="1119116"/>
                <wp:effectExtent l="0" t="0" r="0" b="0"/>
                <wp:wrapNone/>
                <wp:docPr id="35845" name="文字方塊 35845"/>
                <wp:cNvGraphicFramePr/>
                <a:graphic xmlns:a="http://schemas.openxmlformats.org/drawingml/2006/main">
                  <a:graphicData uri="http://schemas.microsoft.com/office/word/2010/wordprocessingShape">
                    <wps:wsp>
                      <wps:cNvSpPr txBox="1"/>
                      <wps:spPr>
                        <a:xfrm>
                          <a:off x="0" y="0"/>
                          <a:ext cx="388961" cy="1119116"/>
                        </a:xfrm>
                        <a:prstGeom prst="rect">
                          <a:avLst/>
                        </a:prstGeom>
                        <a:solidFill>
                          <a:sysClr val="window" lastClr="FFFFFF">
                            <a:alpha val="0"/>
                          </a:sysClr>
                        </a:solidFill>
                        <a:ln w="6350">
                          <a:noFill/>
                        </a:ln>
                      </wps:spPr>
                      <wps:txbx>
                        <w:txbxContent>
                          <w:p w14:paraId="0886A3A5" w14:textId="77777777" w:rsidR="00F6266B" w:rsidRPr="006F70C9" w:rsidRDefault="00F6266B" w:rsidP="00A4717C">
                            <w:pPr>
                              <w:jc w:val="distribute"/>
                              <w:rPr>
                                <w:color w:val="548DD4" w:themeColor="text2" w:themeTint="99"/>
                                <w14:textFill>
                                  <w14:solidFill>
                                    <w14:schemeClr w14:val="tx2">
                                      <w14:alpha w14:val="2000"/>
                                      <w14:lumMod w14:val="60000"/>
                                      <w14:lumOff w14:val="40000"/>
                                    </w14:schemeClr>
                                  </w14:solidFill>
                                </w14:textFill>
                              </w:rPr>
                            </w:pPr>
                            <w:r w:rsidRPr="006F70C9">
                              <w:rPr>
                                <w:rFonts w:hint="eastAsia"/>
                                <w:color w:val="548DD4" w:themeColor="text2" w:themeTint="99"/>
                                <w14:textFill>
                                  <w14:solidFill>
                                    <w14:schemeClr w14:val="tx2">
                                      <w14:alpha w14:val="2000"/>
                                      <w14:lumMod w14:val="60000"/>
                                      <w14:lumOff w14:val="40000"/>
                                    </w14:schemeClr>
                                  </w14:solidFill>
                                </w14:textFill>
                              </w:rPr>
                              <w:t>提出免職建議</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18BDA" id="文字方塊 35845" o:spid="_x0000_s1246" type="#_x0000_t202" style="position:absolute;margin-left:326.6pt;margin-top:13.05pt;width:30.65pt;height:88.1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5+7eAIAAL8EAAAOAAAAZHJzL2Uyb0RvYy54bWysVEtu2zAQ3RfoHQjua1n+1TYsB64DFwWC&#10;JIDTZk1TlCWA4rAkbcm9QIEcIF33AD1AD5Sco0PKv6ZdFfWCmv/nzYwnF3UpyVYYW4BKaNxqUyIU&#10;h7RQ64R+vFu8GVJiHVMpk6BEQnfC0ovp61eTSo9FB3KQqTAEgyg7rnRCc+f0OIosz0XJbAu0UKjM&#10;wJTMIWvWUWpYhdFLGXXa7UFUgUm1AS6sRello6TTED/LBHc3WWaFIzKhWJsLrwnvyr/RdMLGa8N0&#10;XvB9GewfqihZoTDpMdQlc4xsTPFHqLLgBixkrsWhjCDLCi5CD9hN3H7RzTJnWoReEByrjzDZ/xeW&#10;X29vDSnShHb7w16fEsVKHNPz49enH9+eH38+fX8gjQaRqrQdo8NSo4ur30GNE/cIerlFoQegzkzp&#10;v9gaQT1ivjviLGpHOAq7w+FoEFPCURXH8SiOBz5MdPLWxrr3AkriiYQanGOAl22vrGtMDyY+mQVZ&#10;pItCysDs7FwasmU4ctyUFCpKJLMOhQldhF8TS+qcNWZhDzC9Da6hkt9CSkWqhA66/XbwVOBzNWVI&#10;heYnADzl6lUdII37nQM8K0h3iJqBZgOt5osCW7vCum6ZwZVDoPCM3A0+mQTMBnuKkhzMl7/JvX1C&#10;BfuEX0oqXOKE2s8bZgQ2/EHhloziXs9vfWB6/bcdZMy5ZnWuUZtyDggaTgbrC6S3d/JAZgbKe7y3&#10;mc+LKqY41pZQ7syBmbvmuPBiuZjNghluumbuSi0198H9jPzw7up7ZvR+wg534xoOC8/GLwbd2HpP&#10;BbONg6wIW+DRbpDdDwGvJExvf9H+DM/5YHX635n+AgAA//8DAFBLAwQUAAYACAAAACEAZE8+6t8A&#10;AAAKAQAADwAAAGRycy9kb3ducmV2LnhtbEyPwU7DMAyG70i8Q2QkLoil7bYOlaZTBeIIGmPSOHqN&#10;aaslTtVkW3l7wgmOtj/9/v5yPVkjzjT63rGCdJaAIG6c7rlVsPt4uX8A4QOyRuOYFHyTh3V1fVVi&#10;od2F3+m8Da2IIewLVNCFMBRS+qYji37mBuJ4+3KjxRDHsZV6xEsMt0ZmSZJLiz3HDx0O9NRRc9ye&#10;rAJ3V9eL57fNcY87+0mZyb19RaVub6b6EUSgKfzB8Ksf1aGKTgd3Yu2FUZAv51lEFWR5CiICq3Sx&#10;BHGIiySbg6xK+b9C9QMAAP//AwBQSwECLQAUAAYACAAAACEAtoM4kv4AAADhAQAAEwAAAAAAAAAA&#10;AAAAAAAAAAAAW0NvbnRlbnRfVHlwZXNdLnhtbFBLAQItABQABgAIAAAAIQA4/SH/1gAAAJQBAAAL&#10;AAAAAAAAAAAAAAAAAC8BAABfcmVscy8ucmVsc1BLAQItABQABgAIAAAAIQCo65+7eAIAAL8EAAAO&#10;AAAAAAAAAAAAAAAAAC4CAABkcnMvZTJvRG9jLnhtbFBLAQItABQABgAIAAAAIQBkTz7q3wAAAAoB&#10;AAAPAAAAAAAAAAAAAAAAANIEAABkcnMvZG93bnJldi54bWxQSwUGAAAAAAQABADzAAAA3gUAAAAA&#10;" fillcolor="window" stroked="f" strokeweight=".5pt">
                <v:fill opacity="0"/>
                <v:textbox style="layout-flow:vertical-ideographic">
                  <w:txbxContent>
                    <w:p w14:paraId="0886A3A5" w14:textId="77777777" w:rsidR="00F6266B" w:rsidRPr="006F70C9" w:rsidRDefault="00F6266B" w:rsidP="00A4717C">
                      <w:pPr>
                        <w:jc w:val="distribute"/>
                        <w:rPr>
                          <w:color w:val="548DD4" w:themeColor="text2" w:themeTint="99"/>
                          <w14:textFill>
                            <w14:solidFill>
                              <w14:schemeClr w14:val="tx2">
                                <w14:alpha w14:val="2000"/>
                                <w14:lumMod w14:val="60000"/>
                                <w14:lumOff w14:val="40000"/>
                              </w14:schemeClr>
                            </w14:solidFill>
                          </w14:textFill>
                        </w:rPr>
                      </w:pPr>
                      <w:r w:rsidRPr="006F70C9">
                        <w:rPr>
                          <w:rFonts w:hint="eastAsia"/>
                          <w:color w:val="548DD4" w:themeColor="text2" w:themeTint="99"/>
                          <w14:textFill>
                            <w14:solidFill>
                              <w14:schemeClr w14:val="tx2">
                                <w14:alpha w14:val="2000"/>
                                <w14:lumMod w14:val="60000"/>
                                <w14:lumOff w14:val="40000"/>
                              </w14:schemeClr>
                            </w14:solidFill>
                          </w14:textFill>
                        </w:rPr>
                        <w:t>提出免職建議</w:t>
                      </w:r>
                    </w:p>
                  </w:txbxContent>
                </v:textbox>
              </v:shape>
            </w:pict>
          </mc:Fallback>
        </mc:AlternateContent>
      </w:r>
    </w:p>
    <w:p w14:paraId="13F84FC9" w14:textId="77777777" w:rsidR="00A4717C" w:rsidRDefault="00A4717C" w:rsidP="00A4717C">
      <w:pPr>
        <w:ind w:left="0" w:firstLine="0"/>
        <w:rPr>
          <w:rFonts w:eastAsiaTheme="minorEastAsia"/>
          <w:color w:val="404040"/>
          <w:shd w:val="clear" w:color="auto" w:fill="FFFFFF"/>
        </w:rPr>
      </w:pPr>
    </w:p>
    <w:p w14:paraId="38199A8D" w14:textId="77777777" w:rsidR="00A4717C" w:rsidRDefault="00A4717C" w:rsidP="00A4717C">
      <w:pPr>
        <w:ind w:left="0" w:firstLine="0"/>
        <w:rPr>
          <w:rFonts w:eastAsiaTheme="minorEastAsia"/>
          <w:color w:val="404040"/>
          <w:shd w:val="clear" w:color="auto" w:fill="FFFFFF"/>
        </w:rPr>
      </w:pPr>
    </w:p>
    <w:p w14:paraId="494AE678" w14:textId="77777777" w:rsidR="00A4717C" w:rsidRDefault="00A4717C" w:rsidP="00A4717C">
      <w:pPr>
        <w:ind w:left="0" w:firstLine="0"/>
        <w:rPr>
          <w:rFonts w:eastAsiaTheme="minorEastAsia"/>
          <w:color w:val="404040"/>
          <w:shd w:val="clear" w:color="auto" w:fill="FFFFFF"/>
        </w:rPr>
      </w:pPr>
      <w:r>
        <w:rPr>
          <w:rFonts w:eastAsiaTheme="minorEastAsia"/>
          <w:noProof/>
          <w:color w:val="404040"/>
        </w:rPr>
        <mc:AlternateContent>
          <mc:Choice Requires="wps">
            <w:drawing>
              <wp:anchor distT="0" distB="0" distL="114300" distR="114300" simplePos="0" relativeHeight="251744768" behindDoc="0" locked="0" layoutInCell="1" allowOverlap="1" wp14:anchorId="2E9CCAC3" wp14:editId="6AFB6CC5">
                <wp:simplePos x="0" y="0"/>
                <wp:positionH relativeFrom="column">
                  <wp:posOffset>2797791</wp:posOffset>
                </wp:positionH>
                <wp:positionV relativeFrom="paragraph">
                  <wp:posOffset>51757</wp:posOffset>
                </wp:positionV>
                <wp:extent cx="0" cy="464356"/>
                <wp:effectExtent l="76200" t="0" r="57150" b="50165"/>
                <wp:wrapNone/>
                <wp:docPr id="35843" name="直線單箭頭接點 35843"/>
                <wp:cNvGraphicFramePr/>
                <a:graphic xmlns:a="http://schemas.openxmlformats.org/drawingml/2006/main">
                  <a:graphicData uri="http://schemas.microsoft.com/office/word/2010/wordprocessingShape">
                    <wps:wsp>
                      <wps:cNvCnPr/>
                      <wps:spPr>
                        <a:xfrm>
                          <a:off x="0" y="0"/>
                          <a:ext cx="0" cy="464356"/>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B3A04F3" id="直線單箭頭接點 35843" o:spid="_x0000_s1026" type="#_x0000_t32" style="position:absolute;margin-left:220.3pt;margin-top:4.1pt;width:0;height:36.55pt;z-index:25174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RysDwIAAMoDAAAOAAAAZHJzL2Uyb0RvYy54bWysU82O0zAQviPxDpbvNOmvulHTlWgpF34q&#10;AQ8wdZzEkmNbtmnal+DIASTEZY+7JyQOPA9U+xaMnWxZ4Ia4OJ6x5/N833xZXB4aSfbcOqFVToeD&#10;lBKumC6EqnL65vXm0ZwS50EVILXiOT1yRy+XDx8sWpPxka61LLglCKJc1pqc1t6bLEkcq3kDbqAN&#10;V3hYatuAx9BWSWGhRfRGJqM0nSWttoWxmnHnMLvuDuky4pclZ/5lWTruicwp9ubjauO6C2uyXEBW&#10;WTC1YH0b8A9dNCAUPnqGWoMH8taKv6Aawax2uvQDpptEl6VgPHJANsP0DzavajA8ckFxnDnL5P4f&#10;LHux31oiipyOp/PJmBIFDY7p9PHL6euH7+9vTjfXt5+vf7y7uv32iXRXULLWuAwrV2pr+8iZrQ38&#10;D6VtwheZkUOU+XiWmR88YV2SYXYym4ynszCB5Fedsc4/5bohYZNT5y2IqvYrrRTOUtthVBn2z5zv&#10;Cu8KwqNKb4SUmIdMKtLm9GI6mlLCAI1VSvC4bQxSdaqiBGSFjmXeRkSnpShCdSh2ttqtpCV7QNdM&#10;NvPh43V3qYaCd9mLaZr27nHgn+uiSw/Tuzxy6mEiv9/wQ89rcHVXE486I3oQ8okqiD8aHIK3AlQl&#10;eS+RVKE3Hk3d0w9z6JQPu50ujnEgSYjQMPHl3tzBkfdj3N//BZc/AQAA//8DAFBLAwQUAAYACAAA&#10;ACEA572BCt0AAAAIAQAADwAAAGRycy9kb3ducmV2LnhtbEyPQUvDQBCF74L/YRnBS7Cb1FJKzKao&#10;qBdBaBSxt212zIbuzobsto3/3hEPevx4jzffVOvJO3HEMfaBFBSzHARSG0xPnYK318erFYiYNBnt&#10;AqGCL4ywrs/PKl2acKINHpvUCR6hWGoFNqWhlDK2Fr2OszAgcfYZRq8T49hJM+oTj3sn53m+lF73&#10;xBesHvDeYrtvDl7Bx3aKd/Ty4My+GbLnYvue2exJqcuL6fYGRMIp/ZXhR5/VoWanXTiQicIpWCzy&#10;JVcVrOYgOP/lHXNxDbKu5P8H6m8AAAD//wMAUEsBAi0AFAAGAAgAAAAhALaDOJL+AAAA4QEAABMA&#10;AAAAAAAAAAAAAAAAAAAAAFtDb250ZW50X1R5cGVzXS54bWxQSwECLQAUAAYACAAAACEAOP0h/9YA&#10;AACUAQAACwAAAAAAAAAAAAAAAAAvAQAAX3JlbHMvLnJlbHNQSwECLQAUAAYACAAAACEAWFEcrA8C&#10;AADKAwAADgAAAAAAAAAAAAAAAAAuAgAAZHJzL2Uyb0RvYy54bWxQSwECLQAUAAYACAAAACEA572B&#10;Ct0AAAAIAQAADwAAAAAAAAAAAAAAAABpBAAAZHJzL2Rvd25yZXYueG1sUEsFBgAAAAAEAAQA8wAA&#10;AHMFAAAAAA==&#10;" strokecolor="#4a7ebb">
                <v:stroke endarrow="block"/>
              </v:shape>
            </w:pict>
          </mc:Fallback>
        </mc:AlternateContent>
      </w:r>
    </w:p>
    <w:p w14:paraId="59785BDD" w14:textId="77777777" w:rsidR="00A4717C" w:rsidRDefault="00A4717C" w:rsidP="00A4717C">
      <w:pPr>
        <w:ind w:left="0" w:firstLine="0"/>
        <w:rPr>
          <w:rFonts w:eastAsiaTheme="minorEastAsia"/>
          <w:color w:val="404040"/>
          <w:shd w:val="clear" w:color="auto" w:fill="FFFFFF"/>
        </w:rPr>
      </w:pPr>
    </w:p>
    <w:p w14:paraId="7969180E" w14:textId="77777777" w:rsidR="00A4717C" w:rsidRDefault="00A4717C" w:rsidP="00A4717C">
      <w:pPr>
        <w:ind w:left="0" w:firstLine="0"/>
        <w:rPr>
          <w:rFonts w:eastAsiaTheme="minorEastAsia"/>
          <w:color w:val="404040"/>
          <w:shd w:val="clear" w:color="auto" w:fill="FFFFFF"/>
        </w:rPr>
      </w:pPr>
      <w:r w:rsidRPr="00A10910">
        <w:rPr>
          <w:rFonts w:eastAsiaTheme="minorEastAsia"/>
          <w:noProof/>
          <w:color w:val="404040"/>
        </w:rPr>
        <mc:AlternateContent>
          <mc:Choice Requires="wpg">
            <w:drawing>
              <wp:anchor distT="0" distB="0" distL="114300" distR="114300" simplePos="0" relativeHeight="251739648" behindDoc="0" locked="0" layoutInCell="1" allowOverlap="1" wp14:anchorId="4869481B" wp14:editId="4A88A718">
                <wp:simplePos x="0" y="0"/>
                <wp:positionH relativeFrom="column">
                  <wp:posOffset>1499235</wp:posOffset>
                </wp:positionH>
                <wp:positionV relativeFrom="paragraph">
                  <wp:posOffset>172881</wp:posOffset>
                </wp:positionV>
                <wp:extent cx="2633980" cy="873125"/>
                <wp:effectExtent l="0" t="0" r="13970" b="22225"/>
                <wp:wrapNone/>
                <wp:docPr id="4154" name="群組 4154"/>
                <wp:cNvGraphicFramePr/>
                <a:graphic xmlns:a="http://schemas.openxmlformats.org/drawingml/2006/main">
                  <a:graphicData uri="http://schemas.microsoft.com/office/word/2010/wordprocessingGroup">
                    <wpg:wgp>
                      <wpg:cNvGrpSpPr/>
                      <wpg:grpSpPr>
                        <a:xfrm>
                          <a:off x="0" y="0"/>
                          <a:ext cx="2633980" cy="873125"/>
                          <a:chOff x="0" y="0"/>
                          <a:chExt cx="2634018" cy="873457"/>
                        </a:xfrm>
                      </wpg:grpSpPr>
                      <wps:wsp>
                        <wps:cNvPr id="4158" name="橢圓 4158"/>
                        <wps:cNvSpPr/>
                        <wps:spPr>
                          <a:xfrm>
                            <a:off x="0" y="0"/>
                            <a:ext cx="2634018" cy="873457"/>
                          </a:xfrm>
                          <a:prstGeom prst="ellipse">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9" name="文字方塊 4159"/>
                        <wps:cNvSpPr txBox="1"/>
                        <wps:spPr>
                          <a:xfrm>
                            <a:off x="388961" y="191069"/>
                            <a:ext cx="1849272" cy="491319"/>
                          </a:xfrm>
                          <a:prstGeom prst="rect">
                            <a:avLst/>
                          </a:prstGeom>
                          <a:solidFill>
                            <a:srgbClr val="4F81BD">
                              <a:lumMod val="20000"/>
                              <a:lumOff val="80000"/>
                            </a:srgbClr>
                          </a:solidFill>
                          <a:ln w="6350">
                            <a:noFill/>
                          </a:ln>
                        </wps:spPr>
                        <wps:txbx>
                          <w:txbxContent>
                            <w:p w14:paraId="385B4C4A" w14:textId="77777777" w:rsidR="00F6266B" w:rsidRDefault="00F6266B" w:rsidP="00A4717C">
                              <w:pPr>
                                <w:ind w:left="0" w:firstLine="0"/>
                                <w:jc w:val="center"/>
                              </w:pPr>
                              <w:r>
                                <w:rPr>
                                  <w:rFonts w:hint="eastAsia"/>
                                </w:rPr>
                                <w:t>行政長</w:t>
                              </w:r>
                              <w:r>
                                <w:t>官</w:t>
                              </w:r>
                              <w:r>
                                <w:rPr>
                                  <w:rFonts w:hint="eastAsia"/>
                                </w:rPr>
                                <w:t>予以</w:t>
                              </w:r>
                            </w:p>
                            <w:p w14:paraId="218A8109" w14:textId="77777777" w:rsidR="00F6266B" w:rsidRPr="00A10910" w:rsidRDefault="00F6266B" w:rsidP="00A4717C">
                              <w:pPr>
                                <w:ind w:left="0" w:firstLine="0"/>
                                <w:jc w:val="center"/>
                                <w:rPr>
                                  <w:i/>
                                  <w:u w:val="single"/>
                                </w:rPr>
                              </w:pPr>
                              <w:r w:rsidRPr="00A10910">
                                <w:rPr>
                                  <w:i/>
                                  <w:color w:val="FF0000"/>
                                  <w:u w:val="single"/>
                                </w:rPr>
                                <w:t>免</w:t>
                              </w:r>
                              <w:r w:rsidRPr="00A10910">
                                <w:rPr>
                                  <w:rFonts w:hint="eastAsia"/>
                                  <w:i/>
                                  <w:color w:val="FF0000"/>
                                  <w:u w:val="single"/>
                                </w:rPr>
                                <w:t>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869481B" id="群組 4154" o:spid="_x0000_s1247" style="position:absolute;margin-left:118.05pt;margin-top:13.6pt;width:207.4pt;height:68.75pt;z-index:251739648" coordsize="26340,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ocEeAMAAK8JAAAOAAAAZHJzL2Uyb0RvYy54bWzcVk1vEzEQvSPxH6y9080mm3SzaoJCQyuk&#10;UioV1LPj9X5IXtvYTjfljITEFalcuIC4cODIgQv/puVvMLY3SWkA8SEhxGXXHtvjmTfz3u7O7UXN&#10;0ClVuhJ8FERbnQBRTkRW8WIUPHq4dysJkDaYZ5gJTkfBGdXB7fHNGzuNTGlXlIJlVCFwwnXayFFQ&#10;GiPTMNSkpDXWW0JSDou5UDU2MFVFmCncgPeahd1OZxA2QmVSCUK1BuvULwZj5z/PKTEP8lxTg9go&#10;gNiMeyr3nNlnON7BaaGwLCvShoF/I4oaVxwuXbmaYoPRXFUbruqKKKFFbraIqEOR5xWhLgfIJupc&#10;y2Zfibl0uRRpU8gVTADtNZx+2y05PD1SqMpGQRz14wBxXEOVPn96+/nDU+RMgFAjixQ27it5LI9U&#10;ayj8zCa9yFVt35AOWjhsz1bY0oVBBIzdQa83TKAEBNaS7V7U7XvwSQkV2jhGyrvrg3EngjZqD8b9&#10;bXswXF4b2uhWwTQS+kivodJ/BtVxiSV1FdAWgTVUEI+H6vLdm4tXLyxUiQ3L3g8bVzjpVANkvwDS&#10;D3PFqVTa7FNRIzsYBZSxSmobIU7x6YE2HpnlLmvWglXZXsWYm6hitssUOsXAh3gvie5M3Vk2r++L&#10;zJuBVp2WGGC2xXG7k6UZkNfejavCV/4ZRw3Uuh+DB0QwEDpn2MCwltBimhcBwqwApSBGuYu/Ot26&#10;3YhOlzij3tr/mShs+lOsS3/EXdG2DOMWBeqEoUXLVszXyI5mIjuDKivhlUJLsleBtwOszRFWIA2Q&#10;F8ideQCPnAlIVrSjAJVCPfmW3e6HNoTVADUgNQDE4zlWNEDsHocGHUZxbLXJTaC9uzBRV1dmV1f4&#10;vN4VUL0IhFUSN7T7DVsOcyXqE1DFib0VljAncLeHvJ3sGi+BoKuETiZuG+iRxOaAH0tinVucLI4P&#10;FydYybbdDLD5UCxJsdFyfq89ycVkbkReuX5c4woNYydAUM+Uv8HU4Yqp588u3r+8PP948fq55evw&#10;Gl+RWdwRoFTR0v4d5vaSZDgA9EHHomHUGTg/0FStXkVJPOxud71excOoF7kNK73a4LCCj9Q/RuBB&#10;r99xIXFhlcOLiuWOK9+aLWYxW7iPR9TvLVH7jxkEQubJ9C/wx3334K/AiXD7B2N/O67OXcHW/1nj&#10;LwAAAP//AwBQSwMEFAAGAAgAAAAhAOjbfInhAAAACgEAAA8AAABkcnMvZG93bnJldi54bWxMj8FK&#10;w0AQhu+C77CM4M1uktpUYzalFPVUCraCeNtmp0lodjZkt0n69o4nvc0wH/98f76abCsG7H3jSEE8&#10;i0Aglc40VCn4PLw9PIHwQZPRrSNUcEUPq+L2JteZcSN94LAPleAQ8plWUIfQZVL6skar/cx1SHw7&#10;ud7qwGtfSdPrkcNtK5MoSqXVDfGHWne4qbE87y9Wwfuox/U8fh2259Pm+n1Y7L62MSp1fzetX0AE&#10;nMIfDL/6rA4FOx3dhYwXrYJknsaM8rBMQDCQLqJnEEcm08clyCKX/ysUPwAAAP//AwBQSwECLQAU&#10;AAYACAAAACEAtoM4kv4AAADhAQAAEwAAAAAAAAAAAAAAAAAAAAAAW0NvbnRlbnRfVHlwZXNdLnht&#10;bFBLAQItABQABgAIAAAAIQA4/SH/1gAAAJQBAAALAAAAAAAAAAAAAAAAAC8BAABfcmVscy8ucmVs&#10;c1BLAQItABQABgAIAAAAIQBnoocEeAMAAK8JAAAOAAAAAAAAAAAAAAAAAC4CAABkcnMvZTJvRG9j&#10;LnhtbFBLAQItABQABgAIAAAAIQDo23yJ4QAAAAoBAAAPAAAAAAAAAAAAAAAAANIFAABkcnMvZG93&#10;bnJldi54bWxQSwUGAAAAAAQABADzAAAA4AYAAAAA&#10;">
                <v:oval id="橢圓 4158" o:spid="_x0000_s1248" style="position:absolute;width:26340;height:8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aQ0vgAAAN0AAAAPAAAAZHJzL2Rvd25yZXYueG1sRE/dCgFB&#10;FL5X3mE6yo2YJaRlSKSUkr8HOHaO3c3OmbUzWG9vLpTLr+9/tqhNIV5Uudyygn4vAkGcWJ1zquBy&#10;3nQnIJxH1lhYJgUfcrCYNxszjLV985FeJ5+KEMIuRgWZ92UspUsyMuh6tiQO3M1WBn2AVSp1he8Q&#10;bgo5iKKxNJhzaMiwpFVGyf30NAomxvGjGK8P6dB05P6wu+qad0q1W/VyCsJT7f/in3urFQz7ozA3&#10;vAlPQM6/AAAA//8DAFBLAQItABQABgAIAAAAIQDb4fbL7gAAAIUBAAATAAAAAAAAAAAAAAAAAAAA&#10;AABbQ29udGVudF9UeXBlc10ueG1sUEsBAi0AFAAGAAgAAAAhAFr0LFu/AAAAFQEAAAsAAAAAAAAA&#10;AAAAAAAAHwEAAF9yZWxzLy5yZWxzUEsBAi0AFAAGAAgAAAAhANSlpDS+AAAA3QAAAA8AAAAAAAAA&#10;AAAAAAAABwIAAGRycy9kb3ducmV2LnhtbFBLBQYAAAAAAwADALcAAADyAgAAAAA=&#10;" fillcolor="#dce6f2" strokecolor="#385d8a" strokeweight="2pt"/>
                <v:shape id="文字方塊 4159" o:spid="_x0000_s1249" type="#_x0000_t202" style="position:absolute;left:3889;top:1910;width:18493;height:4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7ZrxQAAAN0AAAAPAAAAZHJzL2Rvd25yZXYueG1sRI9Pi8Iw&#10;FMTvwn6H8Bb2pqnrKlqNsgplvSj4B7w+m2dbbF5Kk7X12xtB8DjMzG+Y2aI1pbhR7QrLCvq9CARx&#10;anXBmYLjIemOQTiPrLG0TAru5GAx/+jMMNa24R3d9j4TAcIuRgW591UspUtzMuh6tiIO3sXWBn2Q&#10;dSZ1jU2Am1J+R9FIGiw4LORY0Sqn9Lr/Nwoum7M8JoMyWZr18lTd/2h0arZKfX22v1MQnlr/Dr/a&#10;a63gpz+cwPNNeAJy/gAAAP//AwBQSwECLQAUAAYACAAAACEA2+H2y+4AAACFAQAAEwAAAAAAAAAA&#10;AAAAAAAAAAAAW0NvbnRlbnRfVHlwZXNdLnhtbFBLAQItABQABgAIAAAAIQBa9CxbvwAAABUBAAAL&#10;AAAAAAAAAAAAAAAAAB8BAABfcmVscy8ucmVsc1BLAQItABQABgAIAAAAIQDhq7ZrxQAAAN0AAAAP&#10;AAAAAAAAAAAAAAAAAAcCAABkcnMvZG93bnJldi54bWxQSwUGAAAAAAMAAwC3AAAA+QIAAAAA&#10;" fillcolor="#dce6f2" stroked="f" strokeweight=".5pt">
                  <v:textbox>
                    <w:txbxContent>
                      <w:p w14:paraId="385B4C4A" w14:textId="77777777" w:rsidR="00F6266B" w:rsidRDefault="00F6266B" w:rsidP="00A4717C">
                        <w:pPr>
                          <w:ind w:left="0" w:firstLine="0"/>
                          <w:jc w:val="center"/>
                        </w:pPr>
                        <w:r>
                          <w:rPr>
                            <w:rFonts w:hint="eastAsia"/>
                          </w:rPr>
                          <w:t>行政長</w:t>
                        </w:r>
                        <w:r>
                          <w:t>官</w:t>
                        </w:r>
                        <w:r>
                          <w:rPr>
                            <w:rFonts w:hint="eastAsia"/>
                          </w:rPr>
                          <w:t>予以</w:t>
                        </w:r>
                      </w:p>
                      <w:p w14:paraId="218A8109" w14:textId="77777777" w:rsidR="00F6266B" w:rsidRPr="00A10910" w:rsidRDefault="00F6266B" w:rsidP="00A4717C">
                        <w:pPr>
                          <w:ind w:left="0" w:firstLine="0"/>
                          <w:jc w:val="center"/>
                          <w:rPr>
                            <w:i/>
                            <w:u w:val="single"/>
                          </w:rPr>
                        </w:pPr>
                        <w:r w:rsidRPr="00A10910">
                          <w:rPr>
                            <w:i/>
                            <w:color w:val="FF0000"/>
                            <w:u w:val="single"/>
                          </w:rPr>
                          <w:t>免</w:t>
                        </w:r>
                        <w:r w:rsidRPr="00A10910">
                          <w:rPr>
                            <w:rFonts w:hint="eastAsia"/>
                            <w:i/>
                            <w:color w:val="FF0000"/>
                            <w:u w:val="single"/>
                          </w:rPr>
                          <w:t>職</w:t>
                        </w:r>
                      </w:p>
                    </w:txbxContent>
                  </v:textbox>
                </v:shape>
              </v:group>
            </w:pict>
          </mc:Fallback>
        </mc:AlternateContent>
      </w:r>
    </w:p>
    <w:p w14:paraId="4FCCCB12" w14:textId="77777777" w:rsidR="00A4717C" w:rsidRDefault="00A4717C" w:rsidP="00A4717C">
      <w:pPr>
        <w:ind w:left="0" w:firstLine="0"/>
        <w:rPr>
          <w:rFonts w:eastAsiaTheme="minorEastAsia"/>
          <w:color w:val="404040"/>
          <w:shd w:val="clear" w:color="auto" w:fill="FFFFFF"/>
        </w:rPr>
      </w:pPr>
    </w:p>
    <w:p w14:paraId="7E974049" w14:textId="77777777" w:rsidR="00A4717C" w:rsidRDefault="00A4717C" w:rsidP="00A4717C">
      <w:pPr>
        <w:ind w:left="0" w:firstLine="0"/>
        <w:rPr>
          <w:rFonts w:eastAsiaTheme="minorEastAsia"/>
          <w:color w:val="404040"/>
          <w:shd w:val="clear" w:color="auto" w:fill="FFFFFF"/>
        </w:rPr>
      </w:pPr>
      <w:r w:rsidRPr="00A10910">
        <w:rPr>
          <w:rFonts w:eastAsiaTheme="minorEastAsia"/>
          <w:noProof/>
          <w:color w:val="404040"/>
        </w:rPr>
        <mc:AlternateContent>
          <mc:Choice Requires="wps">
            <w:drawing>
              <wp:anchor distT="0" distB="0" distL="114300" distR="114300" simplePos="0" relativeHeight="251742720" behindDoc="0" locked="0" layoutInCell="1" allowOverlap="1" wp14:anchorId="41125437" wp14:editId="777F225A">
                <wp:simplePos x="0" y="0"/>
                <wp:positionH relativeFrom="column">
                  <wp:posOffset>829310</wp:posOffset>
                </wp:positionH>
                <wp:positionV relativeFrom="paragraph">
                  <wp:posOffset>77631</wp:posOffset>
                </wp:positionV>
                <wp:extent cx="313690" cy="299720"/>
                <wp:effectExtent l="0" t="0" r="0" b="5080"/>
                <wp:wrapNone/>
                <wp:docPr id="35841" name="文字方塊 35841"/>
                <wp:cNvGraphicFramePr/>
                <a:graphic xmlns:a="http://schemas.openxmlformats.org/drawingml/2006/main">
                  <a:graphicData uri="http://schemas.microsoft.com/office/word/2010/wordprocessingShape">
                    <wps:wsp>
                      <wps:cNvSpPr txBox="1"/>
                      <wps:spPr>
                        <a:xfrm>
                          <a:off x="0" y="0"/>
                          <a:ext cx="313690" cy="299720"/>
                        </a:xfrm>
                        <a:prstGeom prst="rect">
                          <a:avLst/>
                        </a:prstGeom>
                        <a:solidFill>
                          <a:sysClr val="window" lastClr="FFFFFF"/>
                        </a:solidFill>
                        <a:ln w="6350">
                          <a:noFill/>
                        </a:ln>
                      </wps:spPr>
                      <wps:txbx>
                        <w:txbxContent>
                          <w:p w14:paraId="5984FB0D" w14:textId="77777777" w:rsidR="00F6266B" w:rsidRPr="00A10910" w:rsidRDefault="00F6266B" w:rsidP="00A4717C">
                            <w:pPr>
                              <w:ind w:left="0" w:firstLine="0"/>
                              <w:rPr>
                                <w:sz w:val="28"/>
                              </w:rPr>
                            </w:pPr>
                            <w:r>
                              <w:rPr>
                                <w:sz w:val="28"/>
                              </w:rPr>
                              <w:sym w:font="Wingdings 2" w:char="F06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25437" id="文字方塊 35841" o:spid="_x0000_s1250" type="#_x0000_t202" style="position:absolute;margin-left:65.3pt;margin-top:6.1pt;width:24.7pt;height:23.6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4MNaQIAAJ4EAAAOAAAAZHJzL2Uyb0RvYy54bWysVF1uEzEQfkfiDpbf6ea3NFE3VWgVhFS1&#10;lVrUZ8frbVbyeoztZDdcAIkDlGcOwAE4UHsOPjs/LYUnRB6c8cx4fr5vZo9P2lqzlXK+IpPz7kGH&#10;M2UkFZW5y/nHm9mbI858EKYQmozK+Vp5fjJ5/eq4sWPVowXpQjmGIMaPG5vzRQh2nGVeLlQt/AFZ&#10;ZWAsydUi4OrussKJBtFrnfU6ncOsIVdYR1J5D+3ZxsgnKX5ZKhkuy9KrwHTOUVtIp0vnPJ7Z5FiM&#10;75ywi0puyxD/UEUtKoOk+1BnIgi2dNUfoepKOvJUhgNJdUZlWUmVekA33c6Lbq4XwqrUC8Dxdg+T&#10;/39h5cXqyrGqyHl/eDTocmZEDZoe7788/Pj2eP/z4ftXtrEAqcb6MR5cWzwJ7TtqwXhEMOo9lBGA&#10;tnR1/EdrDHZgvt7jrNrAJJT9bv9wBIuEqTcave0lHrKnx9b58F5RzaKQcwcaE7pide4DEsJ15xJz&#10;edJVMau0Tpe1P9WOrQQYx6AU1HCmhQ9Q5nyWfrFmhPjtmTasyflhf9hJmQzFeBs/beD+1GOUQjtv&#10;E2rd4WCHwJyKNYBxtBkyb+WsQvnnyH0lHKYKHWNTwiWOUhOy0VbibEHu89/00R9kw8pZgynNuf+0&#10;FE6hpQ8GYzDqDgZxrNNlMIxIMvfcMn9uMcv6lAALaEZ1SYz+Qe/E0lF9i4WaxqwwCSORO+dhJ56G&#10;ze5gIaWaTpMTBtmKcG6urYyhIweRnJv2Vji7ZTCA+gvazbMYvyBy4xtfGpouA5VVYjkivUF1SwCW&#10;IDG3Xdi4Zc/vyevpszL5BQAA//8DAFBLAwQUAAYACAAAACEAsIQXqN8AAAAJAQAADwAAAGRycy9k&#10;b3ducmV2LnhtbEyPTUvDQBCG74L/YRnBm901aqkxmyKiaMFQjYLXbTIm0exs2N02sb/e6Ulv8zIP&#10;70e2nGwvduhD50jD+UyBQKpc3VGj4f3t4WwBIkRDtekdoYYfDLDMj48yk9ZupFfclbERbEIhNRra&#10;GIdUylC1aE2YuQGJf5/OWxNZ+kbW3oxsbnuZKDWX1nTECa0Z8K7F6rvcWg0fY/no16vV18vwVOzX&#10;+7J4xvtC69OT6fYGRMQp/sFwqM/VIedOG7elOoie9YWaM8pHkoA4AAvF4zYarq4vQeaZ/L8g/wUA&#10;AP//AwBQSwECLQAUAAYACAAAACEAtoM4kv4AAADhAQAAEwAAAAAAAAAAAAAAAAAAAAAAW0NvbnRl&#10;bnRfVHlwZXNdLnhtbFBLAQItABQABgAIAAAAIQA4/SH/1gAAAJQBAAALAAAAAAAAAAAAAAAAAC8B&#10;AABfcmVscy8ucmVsc1BLAQItABQABgAIAAAAIQAKE4MNaQIAAJ4EAAAOAAAAAAAAAAAAAAAAAC4C&#10;AABkcnMvZTJvRG9jLnhtbFBLAQItABQABgAIAAAAIQCwhBeo3wAAAAkBAAAPAAAAAAAAAAAAAAAA&#10;AMMEAABkcnMvZG93bnJldi54bWxQSwUGAAAAAAQABADzAAAAzwUAAAAA&#10;" fillcolor="window" stroked="f" strokeweight=".5pt">
                <v:textbox>
                  <w:txbxContent>
                    <w:p w14:paraId="5984FB0D" w14:textId="77777777" w:rsidR="00F6266B" w:rsidRPr="00A10910" w:rsidRDefault="00F6266B" w:rsidP="00A4717C">
                      <w:pPr>
                        <w:ind w:left="0" w:firstLine="0"/>
                        <w:rPr>
                          <w:sz w:val="28"/>
                        </w:rPr>
                      </w:pPr>
                      <w:r>
                        <w:rPr>
                          <w:sz w:val="28"/>
                        </w:rPr>
                        <w:sym w:font="Wingdings 2" w:char="F06C"/>
                      </w:r>
                    </w:p>
                  </w:txbxContent>
                </v:textbox>
              </v:shape>
            </w:pict>
          </mc:Fallback>
        </mc:AlternateContent>
      </w:r>
    </w:p>
    <w:p w14:paraId="0B8A2D0E" w14:textId="77777777" w:rsidR="00A4717C" w:rsidRDefault="00A4717C" w:rsidP="00A4717C">
      <w:pPr>
        <w:ind w:left="0" w:firstLine="0"/>
        <w:rPr>
          <w:rFonts w:eastAsiaTheme="minorEastAsia"/>
          <w:color w:val="404040"/>
          <w:shd w:val="clear" w:color="auto" w:fill="FFFFFF"/>
        </w:rPr>
      </w:pPr>
    </w:p>
    <w:p w14:paraId="4EEF215D" w14:textId="77777777" w:rsidR="00A4717C" w:rsidRDefault="00A4717C" w:rsidP="00A4717C">
      <w:pPr>
        <w:ind w:left="0" w:firstLine="0"/>
        <w:rPr>
          <w:rFonts w:eastAsiaTheme="minorEastAsia"/>
          <w:color w:val="404040"/>
          <w:shd w:val="clear" w:color="auto" w:fill="FFFFFF"/>
        </w:rPr>
      </w:pPr>
    </w:p>
    <w:p w14:paraId="46DFDE3A" w14:textId="77777777" w:rsidR="00A4717C" w:rsidRDefault="00A4717C" w:rsidP="00A4717C">
      <w:pPr>
        <w:ind w:left="0" w:firstLine="0"/>
        <w:rPr>
          <w:rFonts w:eastAsiaTheme="minorEastAsia"/>
          <w:color w:val="404040"/>
          <w:shd w:val="clear" w:color="auto" w:fill="FFFFFF"/>
        </w:rPr>
      </w:pPr>
    </w:p>
    <w:p w14:paraId="332FEC0F" w14:textId="77777777" w:rsidR="00A4717C" w:rsidRDefault="00A4717C" w:rsidP="00A4717C">
      <w:pPr>
        <w:ind w:left="0" w:firstLine="0"/>
        <w:rPr>
          <w:rFonts w:eastAsiaTheme="minorEastAsia"/>
          <w:color w:val="404040"/>
          <w:shd w:val="clear" w:color="auto" w:fill="FFFFFF"/>
        </w:rPr>
      </w:pPr>
    </w:p>
    <w:p w14:paraId="507FCC99" w14:textId="77777777" w:rsidR="00A4717C" w:rsidRDefault="00A4717C" w:rsidP="004A610A">
      <w:pPr>
        <w:tabs>
          <w:tab w:val="left" w:pos="426"/>
          <w:tab w:val="left" w:pos="993"/>
        </w:tabs>
        <w:spacing w:line="276" w:lineRule="auto"/>
        <w:ind w:leftChars="1" w:left="991" w:hangingChars="412" w:hanging="989"/>
        <w:jc w:val="both"/>
      </w:pPr>
      <w:r>
        <w:rPr>
          <w:lang w:eastAsia="zh-HK"/>
        </w:rPr>
        <w:tab/>
        <w:t>(b)</w:t>
      </w:r>
      <w:r>
        <w:rPr>
          <w:lang w:eastAsia="zh-HK"/>
        </w:rPr>
        <w:tab/>
      </w:r>
      <w:r>
        <w:rPr>
          <w:rFonts w:hint="eastAsia"/>
          <w:lang w:eastAsia="zh-HK"/>
        </w:rPr>
        <w:t>根據資料一《基本法》第八十九條第二款和第九十條第二款</w:t>
      </w:r>
      <w:r>
        <w:rPr>
          <w:rFonts w:hint="eastAsia"/>
        </w:rPr>
        <w:t>，</w:t>
      </w:r>
      <w:r>
        <w:rPr>
          <w:rFonts w:hint="eastAsia"/>
          <w:lang w:eastAsia="zh-HK"/>
        </w:rPr>
        <w:t>如果終審法院首席法官涉及</w:t>
      </w:r>
      <w:proofErr w:type="gramStart"/>
      <w:r>
        <w:rPr>
          <w:rFonts w:hint="eastAsia"/>
        </w:rPr>
        <w:t>2.</w:t>
      </w:r>
      <w:r>
        <w:rPr>
          <w:lang w:eastAsia="zh-HK"/>
        </w:rPr>
        <w:t>(</w:t>
      </w:r>
      <w:proofErr w:type="gramEnd"/>
      <w:r>
        <w:rPr>
          <w:lang w:eastAsia="zh-HK"/>
        </w:rPr>
        <w:t>a)</w:t>
      </w:r>
      <w:r>
        <w:rPr>
          <w:rFonts w:hint="eastAsia"/>
          <w:lang w:eastAsia="zh-HK"/>
        </w:rPr>
        <w:t>步驟</w:t>
      </w:r>
      <w:r>
        <w:rPr>
          <w:lang w:eastAsia="zh-HK"/>
        </w:rPr>
        <w:sym w:font="Wingdings 2" w:char="F06A"/>
      </w:r>
      <w:r>
        <w:rPr>
          <w:rFonts w:hint="eastAsia"/>
          <w:lang w:eastAsia="zh-HK"/>
        </w:rPr>
        <w:t>中所述的情況</w:t>
      </w:r>
      <w:r>
        <w:rPr>
          <w:rFonts w:hint="eastAsia"/>
        </w:rPr>
        <w:t>，</w:t>
      </w:r>
      <w:r>
        <w:rPr>
          <w:rFonts w:hint="eastAsia"/>
          <w:lang w:eastAsia="zh-HK"/>
        </w:rPr>
        <w:t>步驟</w:t>
      </w:r>
      <w:r>
        <w:rPr>
          <w:rFonts w:hint="eastAsia"/>
        </w:rPr>
        <w:sym w:font="Wingdings 2" w:char="F06B"/>
      </w:r>
      <w:r>
        <w:rPr>
          <w:rFonts w:hint="eastAsia"/>
          <w:lang w:eastAsia="zh-HK"/>
        </w:rPr>
        <w:t>和</w:t>
      </w:r>
      <w:r>
        <w:rPr>
          <w:rFonts w:hint="eastAsia"/>
        </w:rPr>
        <w:sym w:font="Wingdings 2" w:char="F06C"/>
      </w:r>
      <w:r>
        <w:rPr>
          <w:rFonts w:hint="eastAsia"/>
          <w:lang w:eastAsia="zh-HK"/>
        </w:rPr>
        <w:t>將出現甚麼改變？</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6F8AAAA" w14:textId="77777777" w:rsidTr="006C54AB">
        <w:tc>
          <w:tcPr>
            <w:tcW w:w="7501" w:type="dxa"/>
          </w:tcPr>
          <w:p w14:paraId="51D8D88E" w14:textId="6484307D" w:rsidR="00A4717C" w:rsidRPr="0014452D" w:rsidRDefault="00A4717C" w:rsidP="000F4B13">
            <w:pPr>
              <w:tabs>
                <w:tab w:val="left" w:pos="742"/>
              </w:tabs>
              <w:spacing w:line="360" w:lineRule="auto"/>
              <w:ind w:left="0" w:firstLine="0"/>
              <w:rPr>
                <w:rFonts w:eastAsiaTheme="minorEastAsia"/>
                <w:i/>
                <w:color w:val="FF0000"/>
              </w:rPr>
            </w:pPr>
            <w:r>
              <w:rPr>
                <w:rFonts w:hint="eastAsia"/>
                <w:color w:val="000000" w:themeColor="text1"/>
                <w:lang w:eastAsia="zh-HK"/>
              </w:rPr>
              <w:t>步驟</w:t>
            </w:r>
            <w:r>
              <w:rPr>
                <w:rFonts w:hint="eastAsia"/>
                <w:color w:val="000000" w:themeColor="text1"/>
                <w:lang w:eastAsia="zh-HK"/>
              </w:rPr>
              <w:sym w:font="Wingdings 2" w:char="F06B"/>
            </w:r>
            <w:r>
              <w:rPr>
                <w:color w:val="000000" w:themeColor="text1"/>
                <w:lang w:eastAsia="zh-HK"/>
              </w:rPr>
              <w:t xml:space="preserve"> </w:t>
            </w:r>
            <w:r>
              <w:rPr>
                <w:rFonts w:hint="eastAsia"/>
                <w:i/>
                <w:color w:val="FF0000"/>
                <w:lang w:eastAsia="zh-HK"/>
              </w:rPr>
              <w:t>由</w:t>
            </w:r>
            <w:r w:rsidRPr="0004221C">
              <w:rPr>
                <w:rFonts w:hint="eastAsia"/>
                <w:i/>
                <w:color w:val="FF0000"/>
                <w:lang w:eastAsia="zh-HK"/>
              </w:rPr>
              <w:t>行政長官任命不少於五名當地法官組成的審議庭進行審議</w:t>
            </w:r>
          </w:p>
        </w:tc>
      </w:tr>
      <w:tr w:rsidR="004127C3" w:rsidRPr="0054449A" w14:paraId="43955558" w14:textId="77777777" w:rsidTr="006C54AB">
        <w:tc>
          <w:tcPr>
            <w:tcW w:w="7501" w:type="dxa"/>
          </w:tcPr>
          <w:p w14:paraId="4DF8244C" w14:textId="3E452133" w:rsidR="004127C3" w:rsidRDefault="004127C3" w:rsidP="000F4B13">
            <w:pPr>
              <w:tabs>
                <w:tab w:val="left" w:pos="795"/>
              </w:tabs>
              <w:spacing w:line="360" w:lineRule="auto"/>
              <w:ind w:left="0" w:firstLine="0"/>
              <w:rPr>
                <w:color w:val="000000" w:themeColor="text1"/>
                <w:lang w:eastAsia="zh-HK"/>
              </w:rPr>
            </w:pPr>
            <w:r>
              <w:rPr>
                <w:i/>
                <w:color w:val="FF0000"/>
                <w:lang w:eastAsia="zh-HK"/>
              </w:rPr>
              <w:tab/>
            </w:r>
            <w:r w:rsidR="000F4B13">
              <w:rPr>
                <w:rFonts w:hint="eastAsia"/>
                <w:i/>
                <w:color w:val="FF0000"/>
                <w:lang w:eastAsia="zh-HK"/>
              </w:rPr>
              <w:t>和</w:t>
            </w:r>
            <w:r>
              <w:rPr>
                <w:rFonts w:hint="eastAsia"/>
                <w:i/>
                <w:color w:val="FF0000"/>
                <w:lang w:eastAsia="zh-HK"/>
              </w:rPr>
              <w:t>提出免職建議</w:t>
            </w:r>
            <w:r w:rsidRPr="00A31EA4">
              <w:rPr>
                <w:rFonts w:hint="eastAsia"/>
                <w:i/>
                <w:color w:val="FF0000"/>
                <w:lang w:eastAsia="zh-HK"/>
              </w:rPr>
              <w:t>。</w:t>
            </w:r>
          </w:p>
        </w:tc>
      </w:tr>
      <w:tr w:rsidR="00A4717C" w:rsidRPr="0054449A" w14:paraId="04E09F50" w14:textId="77777777" w:rsidTr="006C54AB">
        <w:tc>
          <w:tcPr>
            <w:tcW w:w="7501" w:type="dxa"/>
          </w:tcPr>
          <w:p w14:paraId="0CB7DE87" w14:textId="3D51C115" w:rsidR="00A4717C" w:rsidRDefault="00A4717C" w:rsidP="000F4B13">
            <w:pPr>
              <w:spacing w:line="360" w:lineRule="auto"/>
              <w:ind w:left="0" w:firstLine="0"/>
              <w:rPr>
                <w:i/>
                <w:color w:val="FF0000"/>
                <w:lang w:eastAsia="zh-HK"/>
              </w:rPr>
            </w:pPr>
            <w:r>
              <w:rPr>
                <w:rFonts w:hint="eastAsia"/>
                <w:color w:val="000000" w:themeColor="text1"/>
                <w:lang w:eastAsia="zh-HK"/>
              </w:rPr>
              <w:t>步驟</w:t>
            </w:r>
            <w:r>
              <w:rPr>
                <w:rFonts w:hint="eastAsia"/>
                <w:color w:val="000000" w:themeColor="text1"/>
                <w:lang w:eastAsia="zh-HK"/>
              </w:rPr>
              <w:sym w:font="Wingdings 2" w:char="F06C"/>
            </w:r>
            <w:r>
              <w:rPr>
                <w:color w:val="000000" w:themeColor="text1"/>
                <w:lang w:eastAsia="zh-HK"/>
              </w:rPr>
              <w:t xml:space="preserve"> </w:t>
            </w:r>
            <w:r w:rsidRPr="0004221C">
              <w:rPr>
                <w:rFonts w:hint="eastAsia"/>
                <w:i/>
                <w:color w:val="FF0000"/>
                <w:lang w:eastAsia="zh-HK"/>
              </w:rPr>
              <w:t>須由行政長官徵得立法會同意</w:t>
            </w:r>
            <w:r>
              <w:rPr>
                <w:rFonts w:hint="eastAsia"/>
                <w:i/>
                <w:color w:val="FF0000"/>
              </w:rPr>
              <w:t>，</w:t>
            </w:r>
            <w:r>
              <w:rPr>
                <w:rFonts w:hint="eastAsia"/>
                <w:i/>
                <w:color w:val="FF0000"/>
                <w:lang w:eastAsia="zh-HK"/>
              </w:rPr>
              <w:t>才可由行政長官予以免職</w:t>
            </w:r>
            <w:r w:rsidRPr="0004221C">
              <w:rPr>
                <w:rFonts w:hint="eastAsia"/>
                <w:i/>
                <w:color w:val="FF0000"/>
                <w:lang w:eastAsia="zh-HK"/>
              </w:rPr>
              <w:t>，</w:t>
            </w:r>
          </w:p>
        </w:tc>
      </w:tr>
      <w:tr w:rsidR="00A4717C" w:rsidRPr="0054449A" w14:paraId="67A5EA8E" w14:textId="77777777" w:rsidTr="006C54AB">
        <w:tc>
          <w:tcPr>
            <w:tcW w:w="7501" w:type="dxa"/>
          </w:tcPr>
          <w:p w14:paraId="384C715E" w14:textId="00D05F70" w:rsidR="00A4717C" w:rsidRPr="0004221C" w:rsidRDefault="00010709" w:rsidP="000F4B13">
            <w:pPr>
              <w:tabs>
                <w:tab w:val="left" w:pos="739"/>
              </w:tabs>
              <w:spacing w:line="360" w:lineRule="auto"/>
              <w:ind w:left="0" w:firstLine="0"/>
              <w:rPr>
                <w:i/>
                <w:color w:val="FF0000"/>
                <w:lang w:eastAsia="zh-HK"/>
              </w:rPr>
            </w:pPr>
            <w:r>
              <w:rPr>
                <w:i/>
                <w:color w:val="FF0000"/>
                <w:lang w:eastAsia="zh-HK"/>
              </w:rPr>
              <w:tab/>
            </w:r>
            <w:r w:rsidR="000F4B13" w:rsidRPr="0004221C">
              <w:rPr>
                <w:rFonts w:hint="eastAsia"/>
                <w:i/>
                <w:color w:val="FF0000"/>
                <w:lang w:eastAsia="zh-HK"/>
              </w:rPr>
              <w:t>並</w:t>
            </w:r>
            <w:r w:rsidR="00A4717C">
              <w:rPr>
                <w:rFonts w:hint="eastAsia"/>
                <w:i/>
                <w:color w:val="FF0000"/>
                <w:lang w:eastAsia="zh-HK"/>
              </w:rPr>
              <w:t>須</w:t>
            </w:r>
            <w:r w:rsidR="00A4717C" w:rsidRPr="0004221C">
              <w:rPr>
                <w:rFonts w:hint="eastAsia"/>
                <w:i/>
                <w:color w:val="FF0000"/>
                <w:lang w:eastAsia="zh-HK"/>
              </w:rPr>
              <w:t>報全國人民代表大會常務委員會備案</w:t>
            </w:r>
            <w:r w:rsidR="00A4717C">
              <w:rPr>
                <w:rFonts w:hint="eastAsia"/>
                <w:i/>
                <w:color w:val="FF0000"/>
              </w:rPr>
              <w:t>。</w:t>
            </w:r>
          </w:p>
        </w:tc>
      </w:tr>
    </w:tbl>
    <w:p w14:paraId="63242765" w14:textId="25F9BB25" w:rsidR="004A610A" w:rsidRDefault="004A610A" w:rsidP="00A4717C">
      <w:pPr>
        <w:tabs>
          <w:tab w:val="left" w:pos="426"/>
          <w:tab w:val="left" w:pos="993"/>
        </w:tabs>
        <w:ind w:leftChars="1" w:left="991" w:hangingChars="412" w:hanging="989"/>
        <w:rPr>
          <w:rFonts w:eastAsiaTheme="minorEastAsia"/>
          <w:color w:val="404040"/>
          <w:shd w:val="clear" w:color="auto" w:fill="FFFFFF"/>
        </w:rPr>
      </w:pPr>
    </w:p>
    <w:p w14:paraId="788D4E95" w14:textId="77777777" w:rsidR="004A610A" w:rsidRDefault="004A610A">
      <w:pPr>
        <w:rPr>
          <w:rFonts w:eastAsiaTheme="minorEastAsia"/>
          <w:color w:val="404040"/>
          <w:shd w:val="clear" w:color="auto" w:fill="FFFFFF"/>
        </w:rPr>
      </w:pPr>
      <w:r>
        <w:rPr>
          <w:rFonts w:eastAsiaTheme="minorEastAsia"/>
          <w:color w:val="404040"/>
          <w:shd w:val="clear" w:color="auto" w:fill="FFFFFF"/>
        </w:rPr>
        <w:br w:type="page"/>
      </w:r>
    </w:p>
    <w:p w14:paraId="4B2A0474" w14:textId="77777777" w:rsidR="00A4717C" w:rsidRDefault="00A4717C" w:rsidP="00A4717C">
      <w:pPr>
        <w:tabs>
          <w:tab w:val="left" w:pos="426"/>
          <w:tab w:val="left" w:pos="993"/>
        </w:tabs>
        <w:ind w:leftChars="1" w:left="991" w:hangingChars="412" w:hanging="989"/>
        <w:rPr>
          <w:rFonts w:eastAsiaTheme="minorEastAsia"/>
          <w:color w:val="404040"/>
          <w:shd w:val="clear" w:color="auto" w:fill="FFFFFF"/>
        </w:rPr>
      </w:pPr>
    </w:p>
    <w:p w14:paraId="7D083769" w14:textId="77777777" w:rsidR="00A4717C" w:rsidRPr="00644664" w:rsidRDefault="00A4717C" w:rsidP="004A610A">
      <w:pPr>
        <w:pStyle w:val="a6"/>
        <w:numPr>
          <w:ilvl w:val="0"/>
          <w:numId w:val="60"/>
        </w:numPr>
        <w:tabs>
          <w:tab w:val="left" w:pos="426"/>
          <w:tab w:val="left" w:pos="993"/>
        </w:tabs>
        <w:spacing w:line="276" w:lineRule="auto"/>
        <w:ind w:left="993" w:hanging="993"/>
        <w:jc w:val="both"/>
        <w:rPr>
          <w:lang w:eastAsia="zh-HK"/>
        </w:rPr>
      </w:pPr>
      <w:r>
        <w:rPr>
          <w:rFonts w:hint="eastAsia"/>
          <w:lang w:eastAsia="zh-HK"/>
        </w:rPr>
        <w:t>(a)</w:t>
      </w:r>
      <w:r>
        <w:rPr>
          <w:lang w:eastAsia="zh-HK"/>
        </w:rPr>
        <w:tab/>
      </w:r>
      <w:r>
        <w:rPr>
          <w:rFonts w:hint="eastAsia"/>
          <w:lang w:eastAsia="zh-HK"/>
        </w:rPr>
        <w:t>根據資料一《基本法》第九十二條</w:t>
      </w:r>
      <w:r>
        <w:rPr>
          <w:rFonts w:hint="eastAsia"/>
        </w:rPr>
        <w:t>，</w:t>
      </w:r>
      <w:r>
        <w:rPr>
          <w:rFonts w:hint="eastAsia"/>
          <w:lang w:eastAsia="zh-HK"/>
        </w:rPr>
        <w:t>在</w:t>
      </w:r>
      <w:r w:rsidRPr="00AD3625">
        <w:rPr>
          <w:rFonts w:asciiTheme="minorEastAsia" w:eastAsiaTheme="minorEastAsia" w:hAnsiTheme="minorEastAsia" w:hint="eastAsia"/>
        </w:rPr>
        <w:t>聘用香港特別行政區的法官和其他司法人員</w:t>
      </w:r>
      <w:r>
        <w:rPr>
          <w:rFonts w:asciiTheme="minorEastAsia" w:eastAsiaTheme="minorEastAsia" w:hAnsiTheme="minorEastAsia" w:hint="eastAsia"/>
          <w:lang w:eastAsia="zh-HK"/>
        </w:rPr>
        <w:t>時</w:t>
      </w:r>
      <w:r w:rsidRPr="00AD3625">
        <w:rPr>
          <w:rFonts w:asciiTheme="minorEastAsia" w:eastAsiaTheme="minorEastAsia" w:hAnsiTheme="minorEastAsia" w:hint="eastAsia"/>
        </w:rPr>
        <w:t>應根據</w:t>
      </w:r>
      <w:r>
        <w:rPr>
          <w:rFonts w:asciiTheme="minorEastAsia" w:eastAsiaTheme="minorEastAsia" w:hAnsiTheme="minorEastAsia" w:hint="eastAsia"/>
          <w:lang w:eastAsia="zh-HK"/>
        </w:rPr>
        <w:t>甚麼標</w:t>
      </w:r>
      <w:r>
        <w:rPr>
          <w:rFonts w:asciiTheme="minorEastAsia" w:eastAsiaTheme="minorEastAsia" w:hAnsiTheme="minorEastAsia" w:hint="eastAsia"/>
        </w:rPr>
        <w:t>準</w:t>
      </w:r>
      <w:r>
        <w:rPr>
          <w:rFonts w:asciiTheme="minorEastAsia" w:eastAsiaTheme="minorEastAsia" w:hAnsi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7F32AF9F" w14:textId="77777777" w:rsidTr="006C54AB">
        <w:tc>
          <w:tcPr>
            <w:tcW w:w="7313" w:type="dxa"/>
          </w:tcPr>
          <w:p w14:paraId="3F42C2A9" w14:textId="77777777" w:rsidR="00A4717C" w:rsidRPr="003B5BA1" w:rsidRDefault="00A4717C" w:rsidP="000F4B13">
            <w:pPr>
              <w:spacing w:line="360" w:lineRule="auto"/>
              <w:ind w:left="0" w:firstLine="0"/>
              <w:rPr>
                <w:rFonts w:asciiTheme="minorEastAsia" w:eastAsiaTheme="minorEastAsia" w:hAnsiTheme="minorEastAsia"/>
                <w:i/>
                <w:color w:val="FF0000"/>
              </w:rPr>
            </w:pPr>
            <w:r>
              <w:rPr>
                <w:rFonts w:asciiTheme="minorEastAsia" w:eastAsiaTheme="minorEastAsia" w:hAnsiTheme="minorEastAsia" w:hint="eastAsia"/>
                <w:i/>
                <w:color w:val="FF0000"/>
                <w:lang w:eastAsia="zh-HK"/>
              </w:rPr>
              <w:t>有關人士</w:t>
            </w:r>
            <w:r w:rsidRPr="003B5BA1">
              <w:rPr>
                <w:rFonts w:asciiTheme="minorEastAsia" w:eastAsiaTheme="minorEastAsia" w:hAnsiTheme="minorEastAsia" w:hint="eastAsia"/>
                <w:i/>
                <w:color w:val="FF0000"/>
              </w:rPr>
              <w:t>的司法和專業才能。</w:t>
            </w:r>
          </w:p>
        </w:tc>
      </w:tr>
    </w:tbl>
    <w:p w14:paraId="56886BFC" w14:textId="77777777" w:rsidR="00A4717C" w:rsidRDefault="00A4717C" w:rsidP="00A4717C">
      <w:pPr>
        <w:ind w:left="0" w:firstLine="0"/>
      </w:pPr>
    </w:p>
    <w:p w14:paraId="4AA37AE3" w14:textId="77777777" w:rsidR="00A4717C" w:rsidRDefault="00A4717C" w:rsidP="00C51482">
      <w:pPr>
        <w:tabs>
          <w:tab w:val="left" w:pos="567"/>
          <w:tab w:val="left" w:pos="993"/>
        </w:tabs>
        <w:spacing w:line="276" w:lineRule="auto"/>
        <w:ind w:leftChars="177" w:left="989" w:hangingChars="235" w:hanging="564"/>
        <w:jc w:val="both"/>
      </w:pPr>
      <w:r>
        <w:t>(b)</w:t>
      </w:r>
      <w:r>
        <w:tab/>
      </w:r>
      <w:r>
        <w:rPr>
          <w:rFonts w:hint="eastAsia"/>
          <w:lang w:eastAsia="zh-HK"/>
        </w:rPr>
        <w:t>資料三的「司法誓言」與資料一中哪一條《基本法》條文相關？</w:t>
      </w:r>
      <w:r>
        <w:rPr>
          <w:rFonts w:hint="eastAsia"/>
        </w:rPr>
        <w:t>【</w:t>
      </w:r>
      <w:r>
        <w:rPr>
          <w:rFonts w:hint="eastAsia"/>
          <w:lang w:eastAsia="zh-HK"/>
        </w:rPr>
        <w:t>只需填寫相關條文編號</w:t>
      </w:r>
      <w:r>
        <w:rPr>
          <w:rFonts w:hint="eastAsia"/>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26307CB" w14:textId="77777777" w:rsidTr="006C54AB">
        <w:tc>
          <w:tcPr>
            <w:tcW w:w="7313" w:type="dxa"/>
          </w:tcPr>
          <w:p w14:paraId="7CAE3638" w14:textId="77777777" w:rsidR="00A4717C" w:rsidRPr="005A17B9" w:rsidRDefault="00A4717C" w:rsidP="000F4B13">
            <w:pPr>
              <w:spacing w:line="360" w:lineRule="auto"/>
              <w:ind w:left="0" w:firstLine="0"/>
              <w:rPr>
                <w:rFonts w:asciiTheme="minorEastAsia" w:eastAsiaTheme="minorEastAsia" w:hAnsiTheme="minorEastAsia"/>
                <w:i/>
                <w:color w:val="FF0000"/>
              </w:rPr>
            </w:pPr>
            <w:r>
              <w:rPr>
                <w:rFonts w:asciiTheme="minorEastAsia" w:eastAsiaTheme="minorEastAsia" w:hAnsiTheme="minorEastAsia" w:hint="eastAsia"/>
                <w:i/>
                <w:color w:val="FF0000"/>
                <w:lang w:eastAsia="zh-HK"/>
              </w:rPr>
              <w:t>第一百零四條</w:t>
            </w:r>
            <w:r>
              <w:rPr>
                <w:rFonts w:asciiTheme="minorEastAsia" w:eastAsiaTheme="minorEastAsia" w:hAnsiTheme="minorEastAsia" w:hint="eastAsia"/>
                <w:i/>
                <w:color w:val="FF0000"/>
              </w:rPr>
              <w:t>。</w:t>
            </w:r>
          </w:p>
        </w:tc>
      </w:tr>
    </w:tbl>
    <w:p w14:paraId="6C2EBD8D" w14:textId="77777777" w:rsidR="00A4717C" w:rsidRDefault="00A4717C" w:rsidP="00A4717C">
      <w:pPr>
        <w:ind w:left="0" w:firstLine="0"/>
        <w:rPr>
          <w:rFonts w:eastAsiaTheme="minorEastAsia"/>
          <w:color w:val="404040"/>
          <w:shd w:val="clear" w:color="auto" w:fill="FFFFFF"/>
        </w:rPr>
      </w:pPr>
    </w:p>
    <w:p w14:paraId="582ABD03" w14:textId="0469185A" w:rsidR="00A4717C" w:rsidRDefault="00A4717C" w:rsidP="00C51482">
      <w:pPr>
        <w:tabs>
          <w:tab w:val="left" w:pos="567"/>
          <w:tab w:val="left" w:pos="993"/>
        </w:tabs>
        <w:spacing w:line="276" w:lineRule="auto"/>
        <w:ind w:leftChars="177" w:left="989" w:hangingChars="235" w:hanging="564"/>
      </w:pPr>
      <w:r>
        <w:t>(c)</w:t>
      </w:r>
      <w:r>
        <w:tab/>
      </w:r>
      <w:r>
        <w:rPr>
          <w:rFonts w:hint="eastAsia"/>
          <w:lang w:eastAsia="zh-HK"/>
        </w:rPr>
        <w:t>資料四指出法官要怎樣才能「</w:t>
      </w:r>
      <w:r w:rsidRPr="00164DAD">
        <w:rPr>
          <w:rFonts w:eastAsiaTheme="majorEastAsia" w:hint="eastAsia"/>
        </w:rPr>
        <w:t>切實履行司法誓言的要求</w:t>
      </w:r>
      <w:r>
        <w:rPr>
          <w:rFonts w:eastAsiaTheme="majorEastAsia" w:hint="eastAsia"/>
          <w:lang w:eastAsia="zh-HK"/>
        </w:rPr>
        <w:t>」</w:t>
      </w:r>
      <w:r>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33F6EB07" w14:textId="77777777" w:rsidTr="006C54AB">
        <w:tc>
          <w:tcPr>
            <w:tcW w:w="7313" w:type="dxa"/>
          </w:tcPr>
          <w:p w14:paraId="7AA2006A" w14:textId="77777777" w:rsidR="00A4717C" w:rsidRPr="005A17B9" w:rsidRDefault="00A4717C" w:rsidP="000F4B13">
            <w:pPr>
              <w:spacing w:line="360" w:lineRule="auto"/>
              <w:ind w:left="0" w:firstLine="0"/>
              <w:rPr>
                <w:rFonts w:asciiTheme="minorEastAsia" w:eastAsiaTheme="minorEastAsia" w:hAnsiTheme="minorEastAsia"/>
                <w:i/>
                <w:color w:val="FF0000"/>
              </w:rPr>
            </w:pPr>
            <w:r w:rsidRPr="005B191C">
              <w:rPr>
                <w:rFonts w:asciiTheme="minorEastAsia" w:eastAsiaTheme="minorEastAsia" w:hAnsiTheme="minorEastAsia" w:hint="eastAsia"/>
                <w:i/>
                <w:color w:val="FF0000"/>
                <w:lang w:eastAsia="zh-HK"/>
              </w:rPr>
              <w:t>正直剛正</w:t>
            </w:r>
            <w:r>
              <w:rPr>
                <w:rFonts w:asciiTheme="minorEastAsia" w:eastAsiaTheme="minorEastAsia" w:hAnsiTheme="minorEastAsia" w:hint="eastAsia"/>
                <w:i/>
                <w:color w:val="FF0000"/>
              </w:rPr>
              <w:t>。</w:t>
            </w:r>
          </w:p>
        </w:tc>
      </w:tr>
    </w:tbl>
    <w:p w14:paraId="22A34396" w14:textId="77777777" w:rsidR="00A4717C" w:rsidRDefault="00A4717C" w:rsidP="00A4717C">
      <w:pPr>
        <w:ind w:left="0" w:firstLine="0"/>
        <w:rPr>
          <w:rFonts w:eastAsiaTheme="minorEastAsia"/>
          <w:color w:val="404040"/>
          <w:shd w:val="clear" w:color="auto" w:fill="FFFFFF"/>
        </w:rPr>
      </w:pPr>
    </w:p>
    <w:p w14:paraId="6C649560" w14:textId="4ED7E061" w:rsidR="00A4717C" w:rsidRDefault="00A4717C" w:rsidP="00C51482">
      <w:pPr>
        <w:tabs>
          <w:tab w:val="left" w:pos="567"/>
          <w:tab w:val="left" w:pos="993"/>
        </w:tabs>
        <w:spacing w:line="276" w:lineRule="auto"/>
        <w:ind w:leftChars="177" w:left="989" w:hangingChars="235" w:hanging="564"/>
      </w:pPr>
      <w:r>
        <w:t>(d)</w:t>
      </w:r>
      <w:r>
        <w:tab/>
      </w:r>
      <w:r>
        <w:rPr>
          <w:rFonts w:hint="eastAsia"/>
          <w:lang w:eastAsia="zh-HK"/>
        </w:rPr>
        <w:t>根據資料四</w:t>
      </w:r>
      <w:r>
        <w:rPr>
          <w:rFonts w:hint="eastAsia"/>
        </w:rPr>
        <w:t>，</w:t>
      </w:r>
      <w:r>
        <w:rPr>
          <w:rFonts w:hint="eastAsia"/>
          <w:lang w:eastAsia="zh-HK"/>
        </w:rPr>
        <w:t>為甚麼法官「</w:t>
      </w:r>
      <w:r w:rsidRPr="009F6FDB">
        <w:rPr>
          <w:rFonts w:hint="eastAsia"/>
          <w:lang w:eastAsia="zh-HK"/>
        </w:rPr>
        <w:t>必須無所畏懼</w:t>
      </w:r>
      <w:r>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0A30A1BA" w14:textId="77777777" w:rsidTr="006C54AB">
        <w:tc>
          <w:tcPr>
            <w:tcW w:w="7313" w:type="dxa"/>
          </w:tcPr>
          <w:p w14:paraId="69C37371" w14:textId="77777777" w:rsidR="00A4717C" w:rsidRPr="00A01929" w:rsidRDefault="00A4717C" w:rsidP="000F4B13">
            <w:pPr>
              <w:spacing w:line="360" w:lineRule="auto"/>
              <w:ind w:left="0" w:firstLine="0"/>
              <w:rPr>
                <w:rFonts w:asciiTheme="minorEastAsia" w:eastAsiaTheme="minorEastAsia" w:hAnsiTheme="minorEastAsia"/>
                <w:i/>
                <w:color w:val="FF0000"/>
              </w:rPr>
            </w:pPr>
            <w:r w:rsidRPr="00A01929">
              <w:rPr>
                <w:rFonts w:hint="eastAsia"/>
                <w:i/>
                <w:color w:val="FF0000"/>
                <w:lang w:eastAsia="zh-HK"/>
              </w:rPr>
              <w:t>因為他們要敢於按照法律作出判決，不論判決結果受歡迎與否，或</w:t>
            </w:r>
          </w:p>
        </w:tc>
      </w:tr>
      <w:tr w:rsidR="00A4717C" w:rsidRPr="006805A7" w14:paraId="04C34CDF" w14:textId="77777777" w:rsidTr="006C54AB">
        <w:tc>
          <w:tcPr>
            <w:tcW w:w="7313" w:type="dxa"/>
          </w:tcPr>
          <w:p w14:paraId="06B910B9" w14:textId="77777777" w:rsidR="00A4717C" w:rsidRPr="00A01929" w:rsidRDefault="00A4717C" w:rsidP="000F4B13">
            <w:pPr>
              <w:spacing w:line="360" w:lineRule="auto"/>
              <w:ind w:left="0" w:firstLine="0"/>
              <w:rPr>
                <w:i/>
                <w:color w:val="FF0000"/>
                <w:lang w:eastAsia="zh-HK"/>
              </w:rPr>
            </w:pPr>
            <w:r w:rsidRPr="00A01929">
              <w:rPr>
                <w:rFonts w:hint="eastAsia"/>
                <w:i/>
                <w:color w:val="FF0000"/>
                <w:lang w:eastAsia="zh-HK"/>
              </w:rPr>
              <w:t>判決結果會令其本人受歡迎與否</w:t>
            </w:r>
            <w:r w:rsidRPr="00A01929">
              <w:rPr>
                <w:rFonts w:asciiTheme="minorEastAsia" w:eastAsiaTheme="minorEastAsia" w:hAnsiTheme="minorEastAsia" w:hint="eastAsia"/>
                <w:i/>
                <w:color w:val="FF0000"/>
              </w:rPr>
              <w:t>。</w:t>
            </w:r>
          </w:p>
        </w:tc>
      </w:tr>
    </w:tbl>
    <w:p w14:paraId="733C6371" w14:textId="77777777" w:rsidR="00F377CE" w:rsidRDefault="00F377CE">
      <w:pPr>
        <w:rPr>
          <w:b/>
          <w:sz w:val="28"/>
        </w:rPr>
      </w:pPr>
    </w:p>
    <w:p w14:paraId="4F4DC743" w14:textId="77777777" w:rsidR="00F377CE" w:rsidRDefault="00F377CE">
      <w:pPr>
        <w:rPr>
          <w:b/>
          <w:sz w:val="28"/>
        </w:rPr>
      </w:pPr>
      <w:r>
        <w:rPr>
          <w:b/>
          <w:sz w:val="28"/>
        </w:rPr>
        <w:br w:type="page"/>
      </w:r>
    </w:p>
    <w:p w14:paraId="33F4A214" w14:textId="28FC403D" w:rsidR="00690DA5" w:rsidRDefault="00F377CE" w:rsidP="00F377CE">
      <w:pPr>
        <w:ind w:left="0" w:firstLine="0"/>
        <w:rPr>
          <w:b/>
          <w:sz w:val="28"/>
        </w:rPr>
        <w:sectPr w:rsidR="00690DA5" w:rsidSect="00690DA5">
          <w:footnotePr>
            <w:numStart w:val="3"/>
          </w:footnotePr>
          <w:type w:val="continuous"/>
          <w:pgSz w:w="11906" w:h="16838"/>
          <w:pgMar w:top="1440" w:right="1800" w:bottom="1440" w:left="1800" w:header="709" w:footer="709" w:gutter="0"/>
          <w:cols w:space="708"/>
          <w:docGrid w:linePitch="360"/>
        </w:sectPr>
      </w:pPr>
      <w:r w:rsidRPr="003E0B5F">
        <w:rPr>
          <w:rFonts w:ascii="Microsoft JhengHei" w:eastAsia="Microsoft JhengHei" w:hAnsi="Microsoft JhengHei" w:hint="eastAsia"/>
          <w:b/>
          <w:sz w:val="28"/>
          <w:lang w:eastAsia="zh-HK"/>
        </w:rPr>
        <w:lastRenderedPageBreak/>
        <w:t>總結</w:t>
      </w:r>
      <w:r w:rsidR="00C465D9">
        <w:rPr>
          <w:rStyle w:val="af"/>
          <w:rFonts w:ascii="Microsoft JhengHei" w:eastAsia="Microsoft JhengHei" w:hAnsi="Microsoft JhengHei"/>
          <w:b/>
          <w:sz w:val="28"/>
          <w:lang w:eastAsia="zh-HK"/>
        </w:rPr>
        <w:footnoteReference w:id="4"/>
      </w:r>
    </w:p>
    <w:p w14:paraId="24C0BA1B" w14:textId="77777777" w:rsidR="00F377CE" w:rsidRDefault="00F377CE" w:rsidP="00F377CE">
      <w:pPr>
        <w:ind w:left="0" w:firstLine="0"/>
        <w:rPr>
          <w:b/>
          <w:sz w:val="28"/>
        </w:rPr>
      </w:pPr>
    </w:p>
    <w:p w14:paraId="52CA6911" w14:textId="77777777" w:rsidR="00C507C9" w:rsidRDefault="00C507C9" w:rsidP="00C51482">
      <w:pPr>
        <w:ind w:left="0" w:firstLine="0"/>
        <w:jc w:val="both"/>
        <w:rPr>
          <w:rFonts w:ascii="Microsoft JhengHei" w:eastAsia="Microsoft JhengHei" w:hAnsi="Microsoft JhengHei"/>
        </w:rPr>
      </w:pPr>
      <w:r w:rsidRPr="00F377CE">
        <w:rPr>
          <w:rFonts w:ascii="Microsoft JhengHei" w:eastAsia="Microsoft JhengHei" w:hAnsi="Microsoft JhengHei" w:hint="eastAsia"/>
        </w:rPr>
        <w:t>香港特</w:t>
      </w:r>
      <w:r>
        <w:rPr>
          <w:rFonts w:ascii="Microsoft JhengHei" w:eastAsia="Microsoft JhengHei" w:hAnsi="Microsoft JhengHei" w:hint="eastAsia"/>
          <w:lang w:eastAsia="zh-HK"/>
        </w:rPr>
        <w:t>別行政</w:t>
      </w:r>
      <w:r w:rsidRPr="00F377CE">
        <w:rPr>
          <w:rFonts w:ascii="Microsoft JhengHei" w:eastAsia="Microsoft JhengHei" w:hAnsi="Microsoft JhengHei" w:hint="eastAsia"/>
        </w:rPr>
        <w:t>區的政治體制是以行政長官為首的行政主導制度，行政、立法及司法機關根據《基本法》在行政主導下各司其職、相輔相成，目的是維護國家的統一和領土完整，保持香港的繁榮和穩定。</w:t>
      </w:r>
    </w:p>
    <w:p w14:paraId="5C36D59A" w14:textId="77777777" w:rsidR="00F377CE" w:rsidRDefault="00F377CE" w:rsidP="00F377CE">
      <w:pPr>
        <w:ind w:left="0" w:firstLine="0"/>
        <w:rPr>
          <w:rFonts w:ascii="Microsoft JhengHei" w:eastAsia="Microsoft JhengHei" w:hAnsi="Microsoft JhengHei"/>
        </w:rPr>
      </w:pPr>
    </w:p>
    <w:p w14:paraId="14D471D1" w14:textId="2A460B93" w:rsidR="00F377CE" w:rsidRPr="00F377CE" w:rsidRDefault="00F377CE" w:rsidP="00C51482">
      <w:pPr>
        <w:ind w:left="0" w:firstLine="0"/>
        <w:jc w:val="both"/>
        <w:rPr>
          <w:rFonts w:ascii="Microsoft JhengHei" w:eastAsia="Microsoft JhengHei" w:hAnsi="Microsoft JhengHei"/>
        </w:rPr>
      </w:pPr>
      <w:r w:rsidRPr="00F377CE">
        <w:rPr>
          <w:rFonts w:ascii="Microsoft JhengHei" w:eastAsia="Microsoft JhengHei" w:hAnsi="Microsoft JhengHei" w:hint="eastAsia"/>
        </w:rPr>
        <w:t>首先，大家必須明白中國是一個單一體制的國家，根據中國的憲制，權力來自中央，政治制度是人民代表大會制。全國人民代表大會（全國人大）根據《憲法》作出決定，設立香港特區和通過《基本法》，並透過《基本法》賦權特區履行職責。根據《基本法》第四十三條及第六十條，行政長官既是香港特區的首長，也同時是香港特區政府的首長。行政長官作為雙首長，必須按《基本法》賦予的權力履行職責。《基本法》第四十八條清晰指出行政長官的職權是領導香港特區政府、簽署法案、決定政府政策等，正展現特區架構是以行政為主導。</w:t>
      </w:r>
    </w:p>
    <w:p w14:paraId="3DB7E0F6" w14:textId="77777777" w:rsidR="00F377CE" w:rsidRDefault="00F377CE" w:rsidP="00F377CE">
      <w:pPr>
        <w:ind w:left="0" w:firstLine="0"/>
        <w:rPr>
          <w:rFonts w:ascii="Microsoft JhengHei" w:eastAsia="Microsoft JhengHei" w:hAnsi="Microsoft JhengHei"/>
        </w:rPr>
      </w:pPr>
    </w:p>
    <w:p w14:paraId="39029C14" w14:textId="77777777" w:rsidR="00F377CE" w:rsidRDefault="00F377CE" w:rsidP="00C51482">
      <w:pPr>
        <w:ind w:left="0" w:firstLine="0"/>
        <w:jc w:val="both"/>
        <w:rPr>
          <w:rFonts w:ascii="Microsoft JhengHei" w:eastAsia="Microsoft JhengHei" w:hAnsi="Microsoft JhengHei"/>
        </w:rPr>
      </w:pPr>
      <w:r w:rsidRPr="00F377CE">
        <w:rPr>
          <w:rFonts w:ascii="Microsoft JhengHei" w:eastAsia="Microsoft JhengHei" w:hAnsi="Microsoft JhengHei" w:hint="eastAsia"/>
        </w:rPr>
        <w:t>其次，《基本法》條文列明行政、立法及司法機關各有不同的職責，目標都是共同建設香港。根據《基本法》，特區政府負責制定政策及提出法案，有需要時交由立法會制定法律，之後再由政府執行；政府亦負責編制財政預算，由立法會審批；至於立法會議員提出涉及政府政策的法案，則必須得到行政長官的書面同意。顯而易見，在《基本法》所制定的政治體制下，行政與立法機關在履行職務上是互有關連，但提出法案的主導權在於行政機關。</w:t>
      </w:r>
    </w:p>
    <w:p w14:paraId="73F87638" w14:textId="77777777" w:rsidR="00F377CE" w:rsidRDefault="00F377CE" w:rsidP="00F377CE">
      <w:pPr>
        <w:ind w:left="0" w:firstLine="0"/>
        <w:rPr>
          <w:rFonts w:ascii="Microsoft JhengHei" w:eastAsia="Microsoft JhengHei" w:hAnsi="Microsoft JhengHei"/>
        </w:rPr>
      </w:pPr>
    </w:p>
    <w:p w14:paraId="05245033" w14:textId="77777777" w:rsidR="00F377CE" w:rsidRPr="00F377CE" w:rsidRDefault="00F377CE" w:rsidP="00C51482">
      <w:pPr>
        <w:ind w:left="0" w:firstLine="0"/>
        <w:jc w:val="both"/>
        <w:rPr>
          <w:rFonts w:ascii="Microsoft JhengHei" w:eastAsia="Microsoft JhengHei" w:hAnsi="Microsoft JhengHei"/>
        </w:rPr>
      </w:pPr>
      <w:r w:rsidRPr="00F377CE">
        <w:rPr>
          <w:rFonts w:ascii="Microsoft JhengHei" w:eastAsia="Microsoft JhengHei" w:hAnsi="Microsoft JhengHei" w:hint="eastAsia"/>
        </w:rPr>
        <w:t>《基本法》賦權特區法院獨立行使司法權，包括終審權。有人擔心司法獨立在香港特區的政治體制下會否受到影響？答案是絕對不會。因為《基本法》第八十五條保障香港特區法院獨立進行審判，不受任何干涉，司法人員履行審判職責的行為不受法律追究。《基本法》同時列明香港特區的法官經獨立委員會推薦，由行政長官任命。行政機關在政治體制中雖然享有較大的決策制定權，但必須遵守法律，決定亦可以受到司法挑戰，由法庭獨立地按法律和證據裁定有關行為是否合法。</w:t>
      </w:r>
    </w:p>
    <w:p w14:paraId="7C9C99B7" w14:textId="77777777" w:rsidR="00C51482" w:rsidRDefault="00C51482" w:rsidP="00F377CE">
      <w:pPr>
        <w:ind w:left="0" w:firstLine="0"/>
        <w:rPr>
          <w:rFonts w:asciiTheme="minorEastAsia" w:eastAsiaTheme="minorEastAsia" w:hAnsiTheme="minorEastAsia"/>
          <w:sz w:val="22"/>
          <w:lang w:eastAsia="zh-HK"/>
        </w:rPr>
      </w:pPr>
    </w:p>
    <w:p w14:paraId="1C084FFB" w14:textId="56B7B970" w:rsidR="00F377CE" w:rsidRDefault="00690DA5" w:rsidP="00F377CE">
      <w:pPr>
        <w:ind w:left="0" w:firstLine="0"/>
        <w:rPr>
          <w:rFonts w:ascii="Microsoft JhengHei" w:eastAsia="Microsoft JhengHei" w:hAnsi="Microsoft JhengHei"/>
        </w:rPr>
      </w:pPr>
      <w:r w:rsidRPr="00C507C9">
        <w:rPr>
          <w:rFonts w:asciiTheme="minorEastAsia" w:eastAsiaTheme="minorEastAsia" w:hAnsiTheme="minorEastAsia" w:hint="eastAsia"/>
          <w:sz w:val="22"/>
          <w:lang w:eastAsia="zh-HK"/>
        </w:rPr>
        <w:t>內容節錄</w:t>
      </w:r>
      <w:r>
        <w:rPr>
          <w:rFonts w:asciiTheme="minorEastAsia" w:eastAsiaTheme="minorEastAsia" w:hAnsiTheme="minorEastAsia" w:hint="eastAsia"/>
          <w:sz w:val="22"/>
          <w:lang w:eastAsia="zh-HK"/>
        </w:rPr>
        <w:t>自</w:t>
      </w:r>
      <w:r w:rsidRPr="00F377CE">
        <w:rPr>
          <w:sz w:val="22"/>
        </w:rPr>
        <w:t>香港特別行政區</w:t>
      </w:r>
      <w:r>
        <w:rPr>
          <w:rFonts w:hint="eastAsia"/>
          <w:sz w:val="22"/>
          <w:lang w:eastAsia="zh-HK"/>
        </w:rPr>
        <w:t>政府</w:t>
      </w:r>
      <w:r w:rsidRPr="00F377CE">
        <w:rPr>
          <w:sz w:val="22"/>
        </w:rPr>
        <w:t>律政司網頁</w:t>
      </w:r>
      <w:r w:rsidRPr="00F377CE">
        <w:rPr>
          <w:sz w:val="22"/>
        </w:rPr>
        <w:t>&gt;</w:t>
      </w:r>
      <w:r w:rsidRPr="00F377CE">
        <w:rPr>
          <w:sz w:val="22"/>
        </w:rPr>
        <w:t>社區參與</w:t>
      </w:r>
      <w:r w:rsidRPr="00F377CE">
        <w:rPr>
          <w:sz w:val="22"/>
        </w:rPr>
        <w:t>&gt;</w:t>
      </w:r>
      <w:r w:rsidRPr="00F377CE">
        <w:rPr>
          <w:sz w:val="22"/>
        </w:rPr>
        <w:t>司長網誌</w:t>
      </w:r>
      <w:r>
        <w:rPr>
          <w:rFonts w:hint="eastAsia"/>
          <w:sz w:val="22"/>
        </w:rPr>
        <w:t xml:space="preserve"> </w:t>
      </w:r>
      <w:r w:rsidRPr="00F377CE">
        <w:rPr>
          <w:sz w:val="22"/>
        </w:rPr>
        <w:t>(2020</w:t>
      </w:r>
      <w:r w:rsidRPr="00F377CE">
        <w:rPr>
          <w:sz w:val="22"/>
        </w:rPr>
        <w:t>年</w:t>
      </w:r>
      <w:r w:rsidRPr="00F377CE">
        <w:rPr>
          <w:sz w:val="22"/>
        </w:rPr>
        <w:t>9</w:t>
      </w:r>
      <w:r w:rsidRPr="00F377CE">
        <w:rPr>
          <w:sz w:val="22"/>
        </w:rPr>
        <w:t>月</w:t>
      </w:r>
      <w:r w:rsidRPr="00F377CE">
        <w:rPr>
          <w:sz w:val="22"/>
        </w:rPr>
        <w:t>5</w:t>
      </w:r>
      <w:r w:rsidRPr="00F377CE">
        <w:rPr>
          <w:sz w:val="22"/>
        </w:rPr>
        <w:t>日</w:t>
      </w:r>
      <w:r w:rsidRPr="00F377CE">
        <w:rPr>
          <w:sz w:val="22"/>
        </w:rPr>
        <w:t>)</w:t>
      </w:r>
      <w:r>
        <w:rPr>
          <w:rFonts w:hint="eastAsia"/>
          <w:sz w:val="22"/>
        </w:rPr>
        <w:t>，</w:t>
      </w:r>
      <w:r>
        <w:rPr>
          <w:rFonts w:hint="eastAsia"/>
          <w:sz w:val="22"/>
          <w:lang w:eastAsia="zh-HK"/>
        </w:rPr>
        <w:t>《</w:t>
      </w:r>
      <w:r w:rsidRPr="00C507C9">
        <w:rPr>
          <w:rFonts w:hint="eastAsia"/>
          <w:sz w:val="22"/>
          <w:lang w:eastAsia="zh-HK"/>
        </w:rPr>
        <w:t>各司其職　相輔相成</w:t>
      </w:r>
      <w:r>
        <w:rPr>
          <w:rFonts w:hint="eastAsia"/>
          <w:sz w:val="22"/>
          <w:lang w:eastAsia="zh-HK"/>
        </w:rPr>
        <w:t>》</w:t>
      </w:r>
      <w:r>
        <w:rPr>
          <w:rFonts w:hint="eastAsia"/>
          <w:sz w:val="22"/>
        </w:rPr>
        <w:t>，</w:t>
      </w:r>
      <w:r w:rsidR="00C11DBB">
        <w:rPr>
          <w:sz w:val="22"/>
        </w:rPr>
        <w:fldChar w:fldCharType="begin"/>
      </w:r>
      <w:r w:rsidR="00C11DBB">
        <w:rPr>
          <w:sz w:val="22"/>
        </w:rPr>
        <w:instrText xml:space="preserve"> HYPERLINK "https://www.doj.gov.hk/tc/community_engagement/sj_blog/20200905_blog1.html" </w:instrText>
      </w:r>
      <w:r w:rsidR="00C11DBB">
        <w:rPr>
          <w:sz w:val="22"/>
        </w:rPr>
        <w:fldChar w:fldCharType="separate"/>
      </w:r>
      <w:r w:rsidRPr="00C11DBB">
        <w:rPr>
          <w:rStyle w:val="ac"/>
          <w:sz w:val="22"/>
        </w:rPr>
        <w:t>https://www.doj.gov.hk/tc/community_engagement/sj_blog/20200905_blog1.html</w:t>
      </w:r>
      <w:r w:rsidR="00C11DBB">
        <w:rPr>
          <w:sz w:val="22"/>
        </w:rPr>
        <w:fldChar w:fldCharType="end"/>
      </w:r>
    </w:p>
    <w:p w14:paraId="5D255F9C" w14:textId="07BDEBB6" w:rsidR="00F377CE" w:rsidRPr="00F377CE" w:rsidRDefault="00F377CE" w:rsidP="00C51482">
      <w:pPr>
        <w:ind w:left="0" w:firstLine="0"/>
        <w:jc w:val="both"/>
        <w:rPr>
          <w:rFonts w:ascii="Microsoft JhengHei" w:eastAsia="Microsoft JhengHei" w:hAnsi="Microsoft JhengHei"/>
        </w:rPr>
      </w:pPr>
      <w:r w:rsidRPr="00F377CE">
        <w:rPr>
          <w:rFonts w:ascii="Microsoft JhengHei" w:eastAsia="Microsoft JhengHei" w:hAnsi="Microsoft JhengHei" w:hint="eastAsia"/>
        </w:rPr>
        <w:lastRenderedPageBreak/>
        <w:t>《基本法》保障了司法人員可以不受干預地作出裁決</w:t>
      </w:r>
      <w:r w:rsidRPr="00C507C9">
        <w:rPr>
          <w:rFonts w:asciiTheme="minorEastAsia" w:eastAsiaTheme="minorEastAsia" w:hAnsiTheme="minorEastAsia" w:hint="eastAsia"/>
        </w:rPr>
        <w:t>… …</w:t>
      </w:r>
      <w:r w:rsidRPr="00F377CE">
        <w:rPr>
          <w:rFonts w:ascii="Microsoft JhengHei" w:eastAsia="Microsoft JhengHei" w:hAnsi="Microsoft JhengHei" w:hint="eastAsia"/>
        </w:rPr>
        <w:t>我們的體制正展現了《基本法》所貫徹的法治原則及司法獨立的內涵。</w:t>
      </w:r>
    </w:p>
    <w:p w14:paraId="6D93D5D0" w14:textId="77777777" w:rsidR="00F377CE" w:rsidRDefault="00F377CE" w:rsidP="00F377CE">
      <w:pPr>
        <w:ind w:left="0" w:firstLine="0"/>
        <w:rPr>
          <w:rFonts w:ascii="Microsoft JhengHei" w:eastAsia="Microsoft JhengHei" w:hAnsi="Microsoft JhengHei"/>
        </w:rPr>
      </w:pPr>
    </w:p>
    <w:p w14:paraId="02E5C1E3" w14:textId="458A816C" w:rsidR="004A532C" w:rsidRPr="00F377CE" w:rsidRDefault="00F377CE" w:rsidP="00C51482">
      <w:pPr>
        <w:ind w:left="0" w:firstLine="0"/>
        <w:jc w:val="both"/>
        <w:rPr>
          <w:rFonts w:ascii="Microsoft JhengHei" w:eastAsia="Microsoft JhengHei" w:hAnsi="Microsoft JhengHei"/>
          <w:sz w:val="28"/>
        </w:rPr>
      </w:pPr>
      <w:r w:rsidRPr="00F377CE">
        <w:rPr>
          <w:rFonts w:ascii="Microsoft JhengHei" w:eastAsia="Microsoft JhengHei" w:hAnsi="Microsoft JhengHei" w:hint="eastAsia"/>
        </w:rPr>
        <w:t>從香港特區憲制角度正確地理解政治體制，必然會明白我們的架構是以行政主導。大家不應該只著眼於一個概念的表面稱謂，而應該從實質上去作出了解，便可以避免一些不必要的爭拗。</w:t>
      </w:r>
      <w:r w:rsidR="004A532C" w:rsidRPr="00F377CE">
        <w:rPr>
          <w:rFonts w:ascii="Microsoft JhengHei" w:eastAsia="Microsoft JhengHei" w:hAnsi="Microsoft JhengHei"/>
          <w:sz w:val="28"/>
        </w:rPr>
        <w:br w:type="page"/>
      </w:r>
    </w:p>
    <w:p w14:paraId="474FD8F2" w14:textId="3E51ED79" w:rsidR="00C51482" w:rsidRDefault="00743CE5" w:rsidP="00C51482">
      <w:pPr>
        <w:spacing w:line="276" w:lineRule="auto"/>
        <w:ind w:left="0" w:firstLine="0"/>
        <w:jc w:val="center"/>
        <w:rPr>
          <w:rFonts w:ascii="PMingLiU" w:hAnsi="PMingLiU"/>
          <w:b/>
          <w:noProof/>
        </w:rPr>
      </w:pPr>
      <w:r>
        <w:rPr>
          <w:rFonts w:ascii="PMingLiU" w:hAnsi="PMingLiU" w:hint="eastAsia"/>
          <w:b/>
          <w:noProof/>
          <w:lang w:eastAsia="zh-HK"/>
        </w:rPr>
        <w:lastRenderedPageBreak/>
        <w:t>單元</w:t>
      </w:r>
      <w:r w:rsidRPr="00743CE5">
        <w:rPr>
          <w:b/>
          <w:noProof/>
        </w:rPr>
        <w:t>2.2</w:t>
      </w:r>
      <w:r w:rsidR="00C51482" w:rsidRPr="00CB2EE7">
        <w:rPr>
          <w:rFonts w:ascii="PMingLiU" w:hAnsi="PMingLiU" w:hint="eastAsia"/>
          <w:b/>
          <w:noProof/>
        </w:rPr>
        <w:t>：</w:t>
      </w:r>
      <w:r w:rsidR="00C51482" w:rsidRPr="00E516F6">
        <w:rPr>
          <w:rFonts w:ascii="PMingLiU" w:hAnsi="PMingLiU" w:hint="eastAsia"/>
          <w:b/>
          <w:noProof/>
        </w:rPr>
        <w:t>香港特區的管治</w:t>
      </w:r>
    </w:p>
    <w:p w14:paraId="5D429FCB" w14:textId="1D7090CA" w:rsidR="00C51482" w:rsidRDefault="00C51482" w:rsidP="00C51482">
      <w:pPr>
        <w:spacing w:line="276" w:lineRule="auto"/>
        <w:ind w:left="0" w:firstLine="0"/>
        <w:jc w:val="center"/>
        <w:rPr>
          <w:rFonts w:ascii="PMingLiU" w:hAnsi="PMingLiU"/>
          <w:b/>
          <w:noProof/>
        </w:rPr>
      </w:pPr>
      <w:r>
        <w:rPr>
          <w:rFonts w:ascii="PMingLiU" w:hAnsi="PMingLiU" w:hint="eastAsia"/>
          <w:b/>
          <w:noProof/>
        </w:rPr>
        <w:t>（</w:t>
      </w:r>
      <w:r>
        <w:rPr>
          <w:rFonts w:ascii="PMingLiU" w:hAnsi="PMingLiU" w:hint="eastAsia"/>
          <w:b/>
          <w:noProof/>
          <w:lang w:eastAsia="zh-HK"/>
        </w:rPr>
        <w:t>第九課節</w:t>
      </w:r>
      <w:r>
        <w:rPr>
          <w:rFonts w:ascii="PMingLiU" w:hAnsi="PMingLiU" w:hint="eastAsia"/>
          <w:b/>
          <w:noProof/>
        </w:rPr>
        <w:t>）</w:t>
      </w:r>
    </w:p>
    <w:p w14:paraId="0AE326B0" w14:textId="5FF90D74" w:rsidR="00C51482" w:rsidRDefault="00C51482" w:rsidP="00C51482">
      <w:pPr>
        <w:snapToGrid w:val="0"/>
        <w:ind w:left="0" w:firstLine="0"/>
        <w:jc w:val="center"/>
        <w:rPr>
          <w:rFonts w:ascii="Microsoft JhengHei" w:eastAsia="Microsoft JhengHei" w:hAnsi="Microsoft JhengHei"/>
          <w:b/>
          <w:sz w:val="28"/>
        </w:rPr>
      </w:pPr>
      <w:r w:rsidRPr="00CB2EE7">
        <w:rPr>
          <w:rFonts w:ascii="PMingLiU" w:hAnsi="PMingLiU" w:hint="eastAsia"/>
          <w:b/>
          <w:lang w:eastAsia="zh-HK"/>
        </w:rPr>
        <w:t>學與教材料</w:t>
      </w:r>
    </w:p>
    <w:p w14:paraId="7606CED0" w14:textId="28D4708C" w:rsidR="00A4717C" w:rsidRPr="000F4B13" w:rsidRDefault="00A4717C" w:rsidP="000F4B13">
      <w:pPr>
        <w:snapToGrid w:val="0"/>
        <w:ind w:left="0" w:firstLine="0"/>
        <w:rPr>
          <w:rFonts w:ascii="Microsoft JhengHei" w:eastAsia="Microsoft JhengHei" w:hAnsi="Microsoft JhengHei"/>
          <w:b/>
          <w:sz w:val="32"/>
          <w:szCs w:val="28"/>
        </w:rPr>
      </w:pPr>
      <w:r w:rsidRPr="000F4B13">
        <w:rPr>
          <w:rFonts w:ascii="Microsoft JhengHei" w:eastAsia="Microsoft JhengHei" w:hAnsi="Microsoft JhengHei" w:hint="eastAsia"/>
          <w:b/>
          <w:sz w:val="28"/>
          <w:lang w:eastAsia="zh-HK"/>
        </w:rPr>
        <w:t>香港特別行政區的政治體制（四）</w:t>
      </w:r>
    </w:p>
    <w:p w14:paraId="7E38FA45" w14:textId="28F50B00" w:rsidR="00A4717C" w:rsidRDefault="00880D2D" w:rsidP="000F4B13">
      <w:pPr>
        <w:snapToGrid w:val="0"/>
        <w:ind w:left="0" w:firstLine="0"/>
        <w:rPr>
          <w:rFonts w:ascii="Microsoft JhengHei" w:eastAsia="Microsoft JhengHei" w:hAnsi="Microsoft JhengHei"/>
          <w:b/>
          <w:sz w:val="28"/>
          <w:lang w:eastAsia="zh-HK"/>
        </w:rPr>
      </w:pPr>
      <w:r>
        <w:rPr>
          <w:rFonts w:ascii="Microsoft JhengHei" w:eastAsia="Microsoft JhengHei" w:hAnsi="Microsoft JhengHei" w:hint="eastAsia"/>
          <w:b/>
          <w:sz w:val="28"/>
          <w:lang w:eastAsia="zh-HK"/>
        </w:rPr>
        <w:t>活動九</w:t>
      </w:r>
    </w:p>
    <w:p w14:paraId="18A226A5" w14:textId="73E65F3A" w:rsidR="00A4717C" w:rsidRPr="000F4B13" w:rsidRDefault="00C15AED" w:rsidP="00A4717C">
      <w:pPr>
        <w:ind w:left="0" w:firstLine="0"/>
        <w:rPr>
          <w:rFonts w:ascii="Microsoft JhengHei" w:eastAsia="Microsoft JhengHei" w:hAnsi="Microsoft JhengHei"/>
          <w:b/>
        </w:rPr>
      </w:pPr>
      <w:r w:rsidRPr="00A24B6C">
        <w:rPr>
          <w:rFonts w:eastAsia="DFKai-SB"/>
          <w:bCs/>
          <w:noProof/>
          <w:kern w:val="0"/>
        </w:rPr>
        <mc:AlternateContent>
          <mc:Choice Requires="wps">
            <w:drawing>
              <wp:anchor distT="0" distB="0" distL="114300" distR="114300" simplePos="0" relativeHeight="251748864" behindDoc="0" locked="0" layoutInCell="1" allowOverlap="1" wp14:anchorId="5F205387" wp14:editId="6355C058">
                <wp:simplePos x="0" y="0"/>
                <wp:positionH relativeFrom="margin">
                  <wp:align>right</wp:align>
                </wp:positionH>
                <wp:positionV relativeFrom="paragraph">
                  <wp:posOffset>306705</wp:posOffset>
                </wp:positionV>
                <wp:extent cx="5263515" cy="6699250"/>
                <wp:effectExtent l="0" t="0" r="13335" b="25400"/>
                <wp:wrapTopAndBottom/>
                <wp:docPr id="35862" name="文字方塊 35862"/>
                <wp:cNvGraphicFramePr/>
                <a:graphic xmlns:a="http://schemas.openxmlformats.org/drawingml/2006/main">
                  <a:graphicData uri="http://schemas.microsoft.com/office/word/2010/wordprocessingShape">
                    <wps:wsp>
                      <wps:cNvSpPr txBox="1"/>
                      <wps:spPr>
                        <a:xfrm>
                          <a:off x="0" y="0"/>
                          <a:ext cx="5263515" cy="6699250"/>
                        </a:xfrm>
                        <a:prstGeom prst="rect">
                          <a:avLst/>
                        </a:prstGeom>
                        <a:blipFill>
                          <a:blip r:embed="rId30"/>
                          <a:tile tx="0" ty="0" sx="100000" sy="100000" flip="none" algn="tl"/>
                        </a:blipFill>
                        <a:ln w="6350">
                          <a:solidFill>
                            <a:prstClr val="black"/>
                          </a:solidFill>
                        </a:ln>
                      </wps:spPr>
                      <wps:txbx>
                        <w:txbxContent>
                          <w:p w14:paraId="5DA0182F" w14:textId="77777777" w:rsidR="00F6266B" w:rsidRPr="000F4B13" w:rsidRDefault="00F6266B" w:rsidP="00C51482">
                            <w:pPr>
                              <w:snapToGrid w:val="0"/>
                              <w:spacing w:line="320" w:lineRule="exact"/>
                              <w:ind w:rightChars="5" w:right="12"/>
                              <w:jc w:val="center"/>
                              <w:rPr>
                                <w:rFonts w:ascii="Microsoft JhengHei" w:eastAsia="Microsoft JhengHei" w:hAnsi="Microsoft JhengHei"/>
                                <w:b/>
                              </w:rPr>
                            </w:pPr>
                            <w:r w:rsidRPr="000F4B13">
                              <w:rPr>
                                <w:rFonts w:ascii="Microsoft JhengHei" w:eastAsia="Microsoft JhengHei" w:hAnsi="Microsoft JhengHei"/>
                                <w:b/>
                              </w:rPr>
                              <w:t>全國人民代表大會關於</w:t>
                            </w:r>
                            <w:r w:rsidRPr="000F4B13">
                              <w:rPr>
                                <w:rFonts w:ascii="Microsoft JhengHei" w:eastAsia="Microsoft JhengHei" w:hAnsi="Microsoft JhengHei" w:hint="eastAsia"/>
                                <w:b/>
                              </w:rPr>
                              <w:t>完善香港特別行政區選舉制度的決定</w:t>
                            </w:r>
                          </w:p>
                          <w:p w14:paraId="61CCA395" w14:textId="77777777" w:rsidR="00F6266B" w:rsidRPr="000F4B13" w:rsidRDefault="00F6266B" w:rsidP="00C51482">
                            <w:pPr>
                              <w:snapToGrid w:val="0"/>
                              <w:spacing w:line="320" w:lineRule="exact"/>
                              <w:ind w:rightChars="5" w:right="12"/>
                              <w:jc w:val="center"/>
                              <w:rPr>
                                <w:rFonts w:ascii="Microsoft JhengHei" w:eastAsia="Microsoft JhengHei" w:hAnsi="Microsoft JhengHei"/>
                              </w:rPr>
                            </w:pPr>
                            <w:r w:rsidRPr="000F4B13">
                              <w:rPr>
                                <w:rFonts w:ascii="Microsoft JhengHei" w:eastAsia="Microsoft JhengHei" w:hAnsi="Microsoft JhengHei" w:hint="eastAsia"/>
                                <w:sz w:val="22"/>
                                <w:lang w:eastAsia="zh-HK"/>
                              </w:rPr>
                              <w:t>（</w:t>
                            </w:r>
                            <w:r w:rsidRPr="000F4B13">
                              <w:rPr>
                                <w:rFonts w:ascii="Microsoft JhengHei" w:eastAsia="Microsoft JhengHei" w:hAnsi="Microsoft JhengHei"/>
                              </w:rPr>
                              <w:t>2021年</w:t>
                            </w:r>
                            <w:r w:rsidRPr="000F4B13">
                              <w:rPr>
                                <w:rFonts w:ascii="Microsoft JhengHei" w:eastAsia="Microsoft JhengHei" w:hAnsi="Microsoft JhengHei" w:hint="eastAsia"/>
                              </w:rPr>
                              <w:t>3</w:t>
                            </w:r>
                            <w:r w:rsidRPr="000F4B13">
                              <w:rPr>
                                <w:rFonts w:ascii="Microsoft JhengHei" w:eastAsia="Microsoft JhengHei" w:hAnsi="Microsoft JhengHei"/>
                              </w:rPr>
                              <w:t>月</w:t>
                            </w:r>
                            <w:r w:rsidRPr="000F4B13">
                              <w:rPr>
                                <w:rFonts w:ascii="Microsoft JhengHei" w:eastAsia="Microsoft JhengHei" w:hAnsi="Microsoft JhengHei" w:hint="eastAsia"/>
                              </w:rPr>
                              <w:t>1</w:t>
                            </w:r>
                            <w:r w:rsidRPr="000F4B13">
                              <w:rPr>
                                <w:rFonts w:ascii="Microsoft JhengHei" w:eastAsia="Microsoft JhengHei" w:hAnsi="Microsoft JhengHei"/>
                              </w:rPr>
                              <w:t>1日第</w:t>
                            </w:r>
                            <w:r w:rsidRPr="000F4B13">
                              <w:rPr>
                                <w:rFonts w:ascii="Microsoft JhengHei" w:eastAsia="Microsoft JhengHei" w:hAnsi="Microsoft JhengHei" w:hint="eastAsia"/>
                              </w:rPr>
                              <w:t>十三</w:t>
                            </w:r>
                            <w:r w:rsidRPr="000F4B13">
                              <w:rPr>
                                <w:rFonts w:ascii="Microsoft JhengHei" w:eastAsia="Microsoft JhengHei" w:hAnsi="Microsoft JhengHei"/>
                              </w:rPr>
                              <w:t>屆全國人民代表大會第</w:t>
                            </w:r>
                            <w:r w:rsidRPr="000F4B13">
                              <w:rPr>
                                <w:rFonts w:ascii="Microsoft JhengHei" w:eastAsia="Microsoft JhengHei" w:hAnsi="Microsoft JhengHei" w:hint="eastAsia"/>
                              </w:rPr>
                              <w:t>四</w:t>
                            </w:r>
                            <w:r w:rsidRPr="000F4B13">
                              <w:rPr>
                                <w:rFonts w:ascii="Microsoft JhengHei" w:eastAsia="Microsoft JhengHei" w:hAnsi="Microsoft JhengHei"/>
                              </w:rPr>
                              <w:t>次會議通過</w:t>
                            </w:r>
                            <w:r w:rsidRPr="000F4B13">
                              <w:rPr>
                                <w:rFonts w:ascii="Microsoft JhengHei" w:eastAsia="Microsoft JhengHei" w:hAnsi="Microsoft JhengHei" w:hint="eastAsia"/>
                              </w:rPr>
                              <w:t>）</w:t>
                            </w:r>
                          </w:p>
                          <w:p w14:paraId="2A6552DF" w14:textId="0869164A" w:rsidR="00F6266B" w:rsidRPr="000F4B13" w:rsidRDefault="00F6266B" w:rsidP="00C51482">
                            <w:pPr>
                              <w:snapToGrid w:val="0"/>
                              <w:spacing w:line="320" w:lineRule="exact"/>
                              <w:ind w:left="2" w:rightChars="5" w:right="12" w:firstLine="0"/>
                              <w:jc w:val="both"/>
                              <w:rPr>
                                <w:rFonts w:ascii="Microsoft JhengHei" w:eastAsia="Microsoft JhengHei" w:hAnsi="Microsoft JhengHei"/>
                              </w:rPr>
                            </w:pPr>
                            <w:r w:rsidRPr="000F4B13">
                              <w:rPr>
                                <w:rFonts w:ascii="Microsoft JhengHei" w:eastAsia="Microsoft JhengHei" w:hAnsi="Microsoft JhengHei"/>
                              </w:rPr>
                              <w:t>… …</w:t>
                            </w:r>
                            <w:r w:rsidRPr="000F4B13">
                              <w:rPr>
                                <w:rFonts w:ascii="Microsoft JhengHei" w:eastAsia="Microsoft JhengHei" w:hAnsi="Microsoft JhengHei" w:hint="eastAsia"/>
                              </w:rPr>
                              <w:t>會議認為，香港回歸祖國後，重新納入國家治理體系，《中華人民共和國憲法》和《中華人民共和國香港特別行政區基本法》共同構成香港特別行政區的憲制基礎。香港特別行政區實行的選舉制度，包括行政長官和立法會的產生辦法，是香港特別行政區政治體制的重要組成部分，</w:t>
                            </w:r>
                            <w:proofErr w:type="gramStart"/>
                            <w:r w:rsidRPr="000F4B13">
                              <w:rPr>
                                <w:rFonts w:ascii="Microsoft JhengHei" w:eastAsia="Microsoft JhengHei" w:hAnsi="Microsoft JhengHei" w:hint="eastAsia"/>
                              </w:rPr>
                              <w:t>應當符合</w:t>
                            </w:r>
                            <w:r w:rsidRPr="000F4B13">
                              <w:rPr>
                                <w:rFonts w:ascii="Microsoft JhengHei" w:eastAsia="Microsoft JhengHei" w:hAnsi="Microsoft JhengHei"/>
                              </w:rPr>
                              <w:t>“</w:t>
                            </w:r>
                            <w:proofErr w:type="gramEnd"/>
                            <w:r w:rsidRPr="000F4B13">
                              <w:rPr>
                                <w:rFonts w:ascii="Microsoft JhengHei" w:eastAsia="Microsoft JhengHei" w:hAnsi="Microsoft JhengHei"/>
                              </w:rPr>
                              <w:t>一國兩制”</w:t>
                            </w:r>
                            <w:r w:rsidRPr="000F4B13">
                              <w:rPr>
                                <w:rFonts w:ascii="Microsoft JhengHei" w:eastAsia="Microsoft JhengHei" w:hAnsi="Microsoft JhengHei" w:hint="eastAsia"/>
                              </w:rPr>
                              <w:t>方針，符合香港特別行政區實際情況，確保愛國愛港者治港，有利於維護國家主權、安全、發展利益，保持香港長期繁榮穩定。為完善香港特別行政區選舉制度，發展適合香港特別行政區實際情況的民主制度，根據《中華人民共和國憲法》第三十一條和第六十二條第二項、第十四項、第十六項的規定，以及《中華人民共和國香港特別行政區基本法》、《中華人民共和國香港特別行政區維護國家安全法》的有關規定，全國人民代表大會作出如下決定：</w:t>
                            </w:r>
                          </w:p>
                          <w:p w14:paraId="0C28FE39" w14:textId="77777777" w:rsidR="00F6266B" w:rsidRPr="000F4B13" w:rsidRDefault="00F6266B" w:rsidP="00C51482">
                            <w:pPr>
                              <w:snapToGrid w:val="0"/>
                              <w:spacing w:line="320" w:lineRule="exact"/>
                              <w:ind w:left="2" w:rightChars="5" w:right="12" w:firstLine="0"/>
                              <w:jc w:val="both"/>
                              <w:rPr>
                                <w:rFonts w:ascii="Microsoft JhengHei" w:eastAsia="Microsoft JhengHei" w:hAnsi="Microsoft JhengHei"/>
                                <w:sz w:val="16"/>
                                <w:szCs w:val="16"/>
                              </w:rPr>
                            </w:pPr>
                          </w:p>
                          <w:p w14:paraId="1BAD8695" w14:textId="30BE955F" w:rsidR="00F6266B" w:rsidRPr="000F4B13" w:rsidRDefault="00F6266B" w:rsidP="00C51482">
                            <w:pPr>
                              <w:snapToGrid w:val="0"/>
                              <w:spacing w:line="320" w:lineRule="exact"/>
                              <w:ind w:left="567" w:rightChars="5" w:right="12" w:hanging="565"/>
                              <w:jc w:val="both"/>
                              <w:rPr>
                                <w:rFonts w:ascii="Microsoft JhengHei" w:eastAsia="Microsoft JhengHei" w:hAnsi="Microsoft JhengHei"/>
                              </w:rPr>
                            </w:pPr>
                            <w:r w:rsidRPr="000F4B13">
                              <w:rPr>
                                <w:rFonts w:ascii="Microsoft JhengHei" w:eastAsia="Microsoft JhengHei" w:hAnsi="Microsoft JhengHei"/>
                              </w:rPr>
                              <w:t>一、</w:t>
                            </w:r>
                            <w:r w:rsidRPr="000F4B13">
                              <w:rPr>
                                <w:rFonts w:ascii="Microsoft JhengHei" w:eastAsia="Microsoft JhengHei" w:hAnsi="Microsoft JhengHei"/>
                              </w:rPr>
                              <w:tab/>
                              <w:t>完善香港特別行政區選舉制度，必須全面準確貫徹落實“一國兩制”、“港人治港”、高度自治的方針，維護《中華人民共和國憲法》和《中華人民共和國香港特別行政區基本法》確定的香港特別行政區憲制秩序，確保以愛國者為主體的“港人治港”，切實提高香港特別行政區治理效能，保障香港特別行政區永久性居民的選舉權和被選舉權。</w:t>
                            </w:r>
                          </w:p>
                          <w:p w14:paraId="6B10CC9B" w14:textId="77777777" w:rsidR="00F6266B" w:rsidRPr="000F4B13" w:rsidRDefault="00F6266B" w:rsidP="00C51482">
                            <w:pPr>
                              <w:snapToGrid w:val="0"/>
                              <w:spacing w:line="320" w:lineRule="exact"/>
                              <w:ind w:left="0" w:rightChars="5" w:right="12" w:firstLine="0"/>
                              <w:jc w:val="both"/>
                              <w:rPr>
                                <w:rFonts w:ascii="Microsoft JhengHei" w:eastAsia="Microsoft JhengHei" w:hAnsi="Microsoft JhengHei"/>
                                <w:sz w:val="16"/>
                                <w:szCs w:val="16"/>
                              </w:rPr>
                            </w:pPr>
                            <w:r w:rsidRPr="000F4B13">
                              <w:rPr>
                                <w:rFonts w:ascii="Microsoft JhengHei" w:eastAsia="Microsoft JhengHei" w:hAnsi="Microsoft JhengHei"/>
                                <w:sz w:val="16"/>
                                <w:szCs w:val="16"/>
                              </w:rPr>
                              <w:t>… …</w:t>
                            </w:r>
                          </w:p>
                          <w:p w14:paraId="7E864546" w14:textId="77777777" w:rsidR="00F6266B" w:rsidRPr="000F4B13" w:rsidRDefault="00F6266B" w:rsidP="00C51482">
                            <w:pPr>
                              <w:snapToGrid w:val="0"/>
                              <w:spacing w:line="320" w:lineRule="exact"/>
                              <w:ind w:left="567" w:rightChars="5" w:right="12" w:hanging="565"/>
                              <w:jc w:val="both"/>
                              <w:rPr>
                                <w:rFonts w:ascii="Microsoft JhengHei" w:eastAsia="Microsoft JhengHei" w:hAnsi="Microsoft JhengHei"/>
                              </w:rPr>
                            </w:pPr>
                            <w:r w:rsidRPr="000F4B13">
                              <w:rPr>
                                <w:rFonts w:ascii="Microsoft JhengHei" w:eastAsia="Microsoft JhengHei" w:hAnsi="Microsoft JhengHei" w:hint="eastAsia"/>
                              </w:rPr>
                              <w:t>六、</w:t>
                            </w:r>
                            <w:r w:rsidRPr="000F4B13">
                              <w:rPr>
                                <w:rFonts w:ascii="Microsoft JhengHei" w:eastAsia="Microsoft JhengHei" w:hAnsi="Microsoft JhengHei"/>
                              </w:rPr>
                              <w:tab/>
                            </w:r>
                            <w:r w:rsidRPr="000F4B13">
                              <w:rPr>
                                <w:rFonts w:ascii="Microsoft JhengHei" w:eastAsia="Microsoft JhengHei" w:hAnsi="Microsoft JhengHei" w:hint="eastAsia"/>
                              </w:rPr>
                              <w:t>授權全國人民代表大會常務委員會根據本決定修改《中華人民共和國香港特別行政區基本法》附件一《香港特別行政區行政長官的產生辦法》和附件二《香港特別行政區立法會的產生辦法和表決程序》。</w:t>
                            </w:r>
                          </w:p>
                          <w:p w14:paraId="001C8F16" w14:textId="77777777" w:rsidR="00F6266B" w:rsidRPr="000F4B13" w:rsidRDefault="00F6266B" w:rsidP="00C51482">
                            <w:pPr>
                              <w:snapToGrid w:val="0"/>
                              <w:spacing w:line="320" w:lineRule="exact"/>
                              <w:ind w:left="567" w:rightChars="5" w:right="12" w:hanging="565"/>
                              <w:jc w:val="both"/>
                              <w:rPr>
                                <w:rFonts w:ascii="Microsoft JhengHei" w:eastAsia="Microsoft JhengHei" w:hAnsi="Microsoft JhengHei"/>
                              </w:rPr>
                            </w:pPr>
                            <w:r w:rsidRPr="000F4B13">
                              <w:rPr>
                                <w:rFonts w:ascii="Microsoft JhengHei" w:eastAsia="Microsoft JhengHei" w:hAnsi="Microsoft JhengHei" w:hint="eastAsia"/>
                              </w:rPr>
                              <w:t>七、</w:t>
                            </w:r>
                            <w:r w:rsidRPr="000F4B13">
                              <w:rPr>
                                <w:rFonts w:ascii="Microsoft JhengHei" w:eastAsia="Microsoft JhengHei" w:hAnsi="Microsoft JhengHei"/>
                              </w:rPr>
                              <w:tab/>
                            </w:r>
                            <w:r w:rsidRPr="000F4B13">
                              <w:rPr>
                                <w:rFonts w:ascii="Microsoft JhengHei" w:eastAsia="Microsoft JhengHei" w:hAnsi="Microsoft JhengHei" w:hint="eastAsia"/>
                              </w:rPr>
                              <w:t>香港特別行政區應當依照本決定和全國人民代表大會常務委員會修改後的《中華人民共和國香港特別行政區基本法》附件一《香港特別行政區行政長官的產生辦法》和附件二《香港特別行政區立法會的產生辦法和表決程序》，修改香港特別行政區本地有關法律，依法組織、規管相關選舉活動。</w:t>
                            </w:r>
                          </w:p>
                          <w:p w14:paraId="62A9EDD2" w14:textId="77777777" w:rsidR="00F6266B" w:rsidRPr="000F4B13" w:rsidRDefault="00F6266B" w:rsidP="00C51482">
                            <w:pPr>
                              <w:snapToGrid w:val="0"/>
                              <w:spacing w:line="320" w:lineRule="exact"/>
                              <w:ind w:left="567" w:rightChars="5" w:right="12" w:hanging="565"/>
                              <w:jc w:val="both"/>
                              <w:rPr>
                                <w:rFonts w:ascii="Microsoft JhengHei" w:eastAsia="Microsoft JhengHei" w:hAnsi="Microsoft JhengHei"/>
                              </w:rPr>
                            </w:pPr>
                            <w:r w:rsidRPr="000F4B13">
                              <w:rPr>
                                <w:rFonts w:ascii="Microsoft JhengHei" w:eastAsia="Microsoft JhengHei" w:hAnsi="Microsoft JhengHei" w:hint="eastAsia"/>
                              </w:rPr>
                              <w:t>八、</w:t>
                            </w:r>
                            <w:r w:rsidRPr="000F4B13">
                              <w:rPr>
                                <w:rFonts w:ascii="Microsoft JhengHei" w:eastAsia="Microsoft JhengHei" w:hAnsi="Microsoft JhengHei"/>
                              </w:rPr>
                              <w:tab/>
                            </w:r>
                            <w:r w:rsidRPr="000F4B13">
                              <w:rPr>
                                <w:rFonts w:ascii="Microsoft JhengHei" w:eastAsia="Microsoft JhengHei" w:hAnsi="Microsoft JhengHei" w:hint="eastAsia"/>
                              </w:rPr>
                              <w:t>香港特別行政區行政長官應當就香港特別行政區選舉制度安排和選舉組織等有關重要情況，及時向中央人民政府提交報告。</w:t>
                            </w:r>
                          </w:p>
                          <w:p w14:paraId="4FC0EE42" w14:textId="7705F28F" w:rsidR="00F6266B" w:rsidRPr="000F4B13" w:rsidRDefault="00F6266B" w:rsidP="00C51482">
                            <w:pPr>
                              <w:snapToGrid w:val="0"/>
                              <w:spacing w:line="320" w:lineRule="exact"/>
                              <w:ind w:left="0" w:rightChars="5" w:right="12" w:firstLine="0"/>
                              <w:jc w:val="both"/>
                              <w:rPr>
                                <w:rFonts w:eastAsiaTheme="minorEastAsia"/>
                                <w:sz w:val="16"/>
                                <w:szCs w:val="16"/>
                              </w:rPr>
                            </w:pPr>
                            <w:r w:rsidRPr="000F4B13">
                              <w:rPr>
                                <w:rFonts w:ascii="Microsoft JhengHei" w:eastAsia="Microsoft JhengHei" w:hAnsi="Microsoft JhengHei"/>
                                <w:sz w:val="16"/>
                                <w:szCs w:val="16"/>
                              </w:rPr>
                              <w:t>… …</w:t>
                            </w:r>
                          </w:p>
                          <w:p w14:paraId="3781328B" w14:textId="77777777" w:rsidR="00F6266B" w:rsidRDefault="00F6266B" w:rsidP="00A4717C">
                            <w:pPr>
                              <w:jc w:val="right"/>
                              <w:rPr>
                                <w:rFonts w:eastAsia="DFKai-S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05387" id="文字方塊 35862" o:spid="_x0000_s1251" type="#_x0000_t202" style="position:absolute;margin-left:363.25pt;margin-top:24.15pt;width:414.45pt;height:527.5pt;z-index:251748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hyDWzAgAASAUAAA4AAABkcnMvZTJvRG9jLnhtbKxUUU4bMRD9r9Q7&#10;WP4vmwQ2hRUblIKokBAgQcW34/UmVr22azvJ0gtU6gHodw/QA/RAcI4+e7MQ0UqVqu6Hd+wZz8x7&#10;M+PDo7ZRZCWcl0aXdLgzoERobiqp5yX9cHP6Zp8SH5iumDJalPROeHo0ef3qcG0LMTILoyrhCJxo&#10;X6xtSRch2CLLPF+IhvkdY4WGsjauYQFbN88qx9bw3qhsNBiMs7VxlXWGC+9xetIp6ST5r2vBw2Vd&#10;exGIKilyC2l1aZ3FNZscsmLumF1IvkmD/UMWDZMaQZ9cnbDAyNLJ31w1kjvjTR12uGkyU9eSi4QB&#10;aIaDF2iuF8yKhAXkePtEk/9/bvnF6soRWZV0N98fjyjRrEGZHu+/PPz49nj/8+H7V9JpwNTa+gIX&#10;ri2uhPadaVHxyGA89ziMBLS1a+If0Aj04PzuiWfRBsJxmI/Gu/kwp4RDNx4fHIzyVIns+bp1PrwX&#10;piFRKKlDIRO/bHXuA0LCtDeJ0WZK2lOpVC9vqEKh/95QXRFODF82Qoeuq5xQLKCl/UJaT4krRDMT&#10;IMmdVQkxK4JUAiQkhCFBJD7yMYgfeh5HvVwjuZJq9D8lTM0xJ0FF2oBhO2+lyRp07IKLCMMbJase&#10;U8R6rBxZMfTxTDH+ceNgywrulIbX52pEKbSzNtV3mOd9rWamukMJnenGwVt+KhHgnPlwxRz6HwAw&#10;0+ESS60MsjIbiZKFcZ//dB7twTa0lKwxTyX1n5bMAbI602jYg+HeXhzAtNnL346wcdua2bZGL5tj&#10;A6hDMGl5EqN9UL1YO9PcYvSnMSpUTHPEBrO9eBy6KcfTwcV0mowwcpaFc31teXQdWY7E3rS3zNlN&#10;pwU06YXpJ48VLxqus403tZkug6ll6sbIdMfqpgAY11TgzdMS34PtfbJ6fgAnvwAAAP//AwBQSwME&#10;CgAAAAAAAAAhALQ43CepCgAAqQoAABUAAABkcnMvbWVkaWEvaW1hZ2UxLmpwZWf/2P/gABBKRklG&#10;AAEBAQBLAEsAAP/jAw5NU08gUGFsZXR0ZSDgwpLjzajkyZ3m0rHn0arpzqHp17fq1a/r0qPr063r&#10;17Hs2Lfs2rnt3b7u1qvu2rju3Ljv2a/v3bnv38Dx3bXx377x4sDx48by37jy4cD047705MX058r1&#10;58T26sv47tDbuYXdwpfdxqDev4zeyafgyKDhxprhzKviyqbizKXizq3jyZ3kw4nkxpjkzqfkzqvk&#10;0LDlyp/lzKDlzqPlz6zl0Kvl0rHl07PmxozmyZTm0avm07Lnyp3nzaTnz6jn0Knn063ozJ/ozZjo&#10;zqTo0KTo0Kro0aro0rDo06no1LDo1LTo1bHo1rXo1rjo17fpyZLpzqDpz6fp1LPp1a7p1bHp17Hp&#10;2rnq0J/q0KXq0avq0qXq0qvq06Xq067q1Kzq1anq1bLq1rbq17bq2LLq2Lfrzpbr06zr1LLr17Lr&#10;17fr2bbr2bnr2rjr2rnr2rvr3L/s0qbs1Kvs1ars1a7s1bHs1rXs163s17Ls2K/s2bLs2rbs2rvs&#10;27fs3Lvs3b/t0Z3t1Kbt1a/t2Lft27zt3Ljt3Lrt3L7u05/u1qru1q7u16vu17Du2a/u2bLu2bbu&#10;2rbu2rru27fu3LTu3Lvu3L7u3bfu3bvu3sHu377u38Lu4MLv1qDv1qfv2arv2bHv2rLv2rfv3LTv&#10;3L7v3bfv3b7v3rjv3rvv37rv373v38Hv4MHw2q7w27jw3LXw3Ljw3b3w3r7w4L3w4MDw4sDw4sbx&#10;3LLx3rrx37jx37rx373x38Dx38Hx4Lrx4L7x4cDx4cPx4sXx473x48Dx48Lx5Mbx5Mfy2qjy3K3y&#10;3Lny3bXy373y4r3y4sHy4sXy48Ly5Mfy5cby5svz37Lz37bz4Ljz4Lrz4L7z4cLz4sHz48Tz5Mfz&#10;5cTz5cfz5sbz5sjz6Mv04rj04r7048H05L305MH05sL058T058v06s7148T15cb15sj16cj16cv1&#10;6s717ND25sD25sX258L258n26Mb26Mr27Mz27tH36cX36cn36s347Mr47ND57tD58NP689f/2wBD&#10;AAsICAoIBwsKCQoNDAsNERwSEQ8PESIZGhQcKSQrKigkJyctMkA3LTA9MCcnOEw5PUNFSElIKzZP&#10;VU5GVEBHSEX/2wBDAQwNDREPESESEiFFLicuRUVFRUVFRUVFRUVFRUVFRUVFRUVFRUVFRUVFRUVF&#10;RUVFRUVFRUVFRUVFRUVFRUVFRUX/wAARCACAAIADASIAAhEBAxEB/8QAGQAAAwEBAQAAAAAAAAAA&#10;AAAAAQIDAAQH/8QAMBABAAICAQMDAwQABQUAAAAAAQIRACExEkFRAyJhcYGhEzKRsRQjwdHhQ1Jy&#10;8PH/xAAXAQEBAQEAAAAAAAAAAAAAAAAAAQIE/8QAGBEBAQEBAQAAAAAAAAAAAAAAABEBMUH/2gAM&#10;AwEAAhEDEQA/APQl937q7GOmqN+TjEZEKXt8YI+t1PSHHYzgdJlVtv4pw/4cJWyObrxg9wkq+2OS&#10;UtoPnCJsQrp3b3w9Et9u63gmyUkUjhZgu36Hcy0Skxi8l5ri3q5PBlJ2yrSfBm/Sjvv58YqueS8a&#10;354xwryZaPpken/XFk95VS8mEDn3HnNyavAyK5u/nMKOvdvjxkViKvUm/wCjK+7qr0zT5wdZw+1P&#10;OGPqVFQV8PLlRokUvk/vAOy+eMMvU93Df1wMTVSr47YGLkFlr3wESEON1jzvmqeDFWqgy33xowdL&#10;a68uDrGaDf34zEZSANedYKVemPbpPbSZAeraAtcoYJLzGt9q7Y1EL9MNBdrv75Nkxq9N3l3VxiS2&#10;Q0n5wrEd6L584Gl3KXisWTsjKdrt4/GZVukZl3ZsvLaDe4njEjLnRfx4xpSp6jxeVG12+mKRqVsf&#10;43hDg7vxoMrCHSqKP95YiUoxYnY8VeFD1G+R+2W6bRbTyuKwGkarJCueW5K+2VV+Oc3pqNhv/tXf&#10;3ysvRJVT9qwxjH9Taia13yRaaJK49TRzeEh1WRe3GCSWS739cqPt9xus2yl0N1LWswBJB5dD2x5N&#10;J0ir4LzJGEea+ckKn0WKv3xK6uoCm9jxePKUZRtvpMS6v3G9B/7zjcXCEGCAxHmnespZ1dU4xq6N&#10;YpFnu6L5O+PL0p1rjyGSRan6b/ljfSt8Zun2vU/nN0rI6r6Tsd3Fj6c5f9OjipSvGYK+m+LfrlIx&#10;ebyUfTBs88+capPP96yoea0eV7YsVZVI/jGEC7bxGQuuoeByBtgvnAWR/chhHqnRWtfTCS2lSa85&#10;QR6rCWzx+MV9Rjz0/RecEfThDZFO2aSBwUGgMBX1ZSmdFve+MoKNUNd/GH04+0vlfOGM4dKBd8Zc&#10;QBKtiCfjMIyS3gxR3vVYb381/OUMwCPPHjJMIyLtHH6WQN0YL27+N98g3pwra3mWMSjanbGXpK6u&#10;rzWsnOl6Xgd13wGvfueTQZk6k+MnOSp4jzh6mhi9X2yapn3PSVtreDfUsrPh4w+mNkqKObw8qC9x&#10;MgUslfV0v4rHk0C/xeETpOoDWI+mLb1SOw5YDcXcro3T/eBWR1S1V4UYKfnB0spAth2N39cDQmWE&#10;eF3Rj7lF3RmWktI32vDW+O38YCnpePUa43mkVJ4TiqzEpVd13p8YhfUvBRWWisZElaCtc6yM5klL&#10;9p2MZELWr8NYgF+yPT2rxgGL1UjRmmvBRd2rvBFDerHJep6sRDpR4+KyUhtdP4DHCuZe5yc4pUx0&#10;cf75X04shqIFUV2wKh1NHHzg9Z6OI6N3dZl6TmvphtlXYfPfKid9RRSPbxhV7u8OrlKJR5/2xumU&#10;q2HfeRQ6kXq2f1jE4g1GXzRiytKtGuzxjkyJHpHp7+cBmHDfTWK6j7UPrwZmd3v7eMlNbb7DeNMG&#10;VMSy0WsyVH47Yo9UOke27w3Qx9QP+MBU6wJb3dXk7I/G8Y6r51gY6AlY+N05FaV31P2rElU4o8Ou&#10;Pzj+6MW7XjFYpfueLo5wBBoavdWefpnTC+kBb8pkQtvRXF7ykG6539smGmuyr3xdY2mrbfnnCaiy&#10;q3sXgqTJII/OaQsYy6koPnnGPTlepSvveH9JLGRbvAE39sk/8sg1+2+6YGWqE81iJu8EXqtr65aM&#10;2RdkS/5+ua7Rjqu/x9MarTq7b8ViM/c2UDRrJxWlLoqpNVy4Z/sb3/rh/UQkBT21gGMtUV3HKFjH&#10;RwV86x2IWOrwHaintrjNL1AG9XrAGzTu94fSoBop4/8AmDqvR87O2MyT9zV6owhfVkErU8VgvXy9&#10;sEqVb2686xROS/p3zPqrwtSMuORyvVWoeO2c8JLFrXYvvlOumMQ3xZlQeuRQ1T45/wCcBMAG/vt/&#10;nBrrk7o1vDQgkhHAlJsDq+aTE3GyMi6unG6G9a+XeOemFX7vlxFSgygJJiVor9ubplKXxlJQgFdN&#10;JocLIj+0++IVOQnupU3HAO2Rdd/GM3E4HzXbCkZdtHxvAWCs++trzhn7ge2Bat5e+LqrftlFBjr+&#10;cSc6WI1f5wAovzidCm3nGhiciJRvl75odh8tBlPThEPnt8YGI62ZIBL1Ok12yvpep+pESWk8ZLoJ&#10;r1lnYxvSiRojYPbsYFZRuKO7cSTyRu+9d8Zk27DeJUt26vffeVH/2VBLAwQUAAYACAAAACEAv18n&#10;Od0AAAAIAQAADwAAAGRycy9kb3ducmV2LnhtbEyPwU7DMBBE70j8g7VI3KiTpqpMiFNBgQuoBwof&#10;4NjbJBCvo9htw9+znOA4mtHMm2oz+0GccIp9IA35IgOBZIPrqdXw8f58o0DEZMiZIRBq+MYIm/ry&#10;ojKlC2d6w9M+tYJLKJZGQ5fSWEoZbYfexEUYkdg7hMmbxHJqpZvMmcv9IJdZtpbe9MQLnRlx26H9&#10;2h+9hvXnoZmTGl/sq3+yj9v8YbWzndbXV/P9HYiEc/oLwy8+o0PNTE04koti0MBHkoaVKkCwq5bq&#10;FkTDsTwrCpB1Jf8fqH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NfhyDWzAgAASAUAAA4AAAAAAAAAAAAAAAAAPAIAAGRycy9lMm9Eb2MueG1sUEsBAi0ACgAAAAAA&#10;AAAhALQ43CepCgAAqQoAABUAAAAAAAAAAAAAAAAAGwUAAGRycy9tZWRpYS9pbWFnZTEuanBlZ1BL&#10;AQItABQABgAIAAAAIQC/Xyc53QAAAAgBAAAPAAAAAAAAAAAAAAAAAPcPAABkcnMvZG93bnJldi54&#10;bWxQSwECLQAUAAYACAAAACEAWGCzG7oAAAAiAQAAGQAAAAAAAAAAAAAAAAABEQAAZHJzL19yZWxz&#10;L2Uyb0RvYy54bWwucmVsc1BLBQYAAAAABgAGAH0BAADyEQAAAAA=&#10;" strokeweight=".5pt">
                <v:fill r:id="rId31" o:title="" recolor="t" rotate="t" type="tile"/>
                <v:textbox>
                  <w:txbxContent>
                    <w:p w14:paraId="5DA0182F" w14:textId="77777777" w:rsidR="00F6266B" w:rsidRPr="000F4B13" w:rsidRDefault="00F6266B" w:rsidP="00C51482">
                      <w:pPr>
                        <w:snapToGrid w:val="0"/>
                        <w:spacing w:line="320" w:lineRule="exact"/>
                        <w:ind w:rightChars="5" w:right="12"/>
                        <w:jc w:val="center"/>
                        <w:rPr>
                          <w:rFonts w:ascii="Microsoft JhengHei" w:eastAsia="Microsoft JhengHei" w:hAnsi="Microsoft JhengHei"/>
                          <w:b/>
                        </w:rPr>
                      </w:pPr>
                      <w:r w:rsidRPr="000F4B13">
                        <w:rPr>
                          <w:rFonts w:ascii="Microsoft JhengHei" w:eastAsia="Microsoft JhengHei" w:hAnsi="Microsoft JhengHei"/>
                          <w:b/>
                        </w:rPr>
                        <w:t>全國人民代表大會關於</w:t>
                      </w:r>
                      <w:r w:rsidRPr="000F4B13">
                        <w:rPr>
                          <w:rFonts w:ascii="Microsoft JhengHei" w:eastAsia="Microsoft JhengHei" w:hAnsi="Microsoft JhengHei" w:hint="eastAsia"/>
                          <w:b/>
                        </w:rPr>
                        <w:t>完善香港特別行政區選舉制度的決定</w:t>
                      </w:r>
                    </w:p>
                    <w:p w14:paraId="61CCA395" w14:textId="77777777" w:rsidR="00F6266B" w:rsidRPr="000F4B13" w:rsidRDefault="00F6266B" w:rsidP="00C51482">
                      <w:pPr>
                        <w:snapToGrid w:val="0"/>
                        <w:spacing w:line="320" w:lineRule="exact"/>
                        <w:ind w:rightChars="5" w:right="12"/>
                        <w:jc w:val="center"/>
                        <w:rPr>
                          <w:rFonts w:ascii="Microsoft JhengHei" w:eastAsia="Microsoft JhengHei" w:hAnsi="Microsoft JhengHei"/>
                        </w:rPr>
                      </w:pPr>
                      <w:r w:rsidRPr="000F4B13">
                        <w:rPr>
                          <w:rFonts w:ascii="Microsoft JhengHei" w:eastAsia="Microsoft JhengHei" w:hAnsi="Microsoft JhengHei" w:hint="eastAsia"/>
                          <w:sz w:val="22"/>
                          <w:lang w:eastAsia="zh-HK"/>
                        </w:rPr>
                        <w:t>（</w:t>
                      </w:r>
                      <w:r w:rsidRPr="000F4B13">
                        <w:rPr>
                          <w:rFonts w:ascii="Microsoft JhengHei" w:eastAsia="Microsoft JhengHei" w:hAnsi="Microsoft JhengHei"/>
                        </w:rPr>
                        <w:t>2021年</w:t>
                      </w:r>
                      <w:r w:rsidRPr="000F4B13">
                        <w:rPr>
                          <w:rFonts w:ascii="Microsoft JhengHei" w:eastAsia="Microsoft JhengHei" w:hAnsi="Microsoft JhengHei" w:hint="eastAsia"/>
                        </w:rPr>
                        <w:t>3</w:t>
                      </w:r>
                      <w:r w:rsidRPr="000F4B13">
                        <w:rPr>
                          <w:rFonts w:ascii="Microsoft JhengHei" w:eastAsia="Microsoft JhengHei" w:hAnsi="Microsoft JhengHei"/>
                        </w:rPr>
                        <w:t>月</w:t>
                      </w:r>
                      <w:r w:rsidRPr="000F4B13">
                        <w:rPr>
                          <w:rFonts w:ascii="Microsoft JhengHei" w:eastAsia="Microsoft JhengHei" w:hAnsi="Microsoft JhengHei" w:hint="eastAsia"/>
                        </w:rPr>
                        <w:t>1</w:t>
                      </w:r>
                      <w:r w:rsidRPr="000F4B13">
                        <w:rPr>
                          <w:rFonts w:ascii="Microsoft JhengHei" w:eastAsia="Microsoft JhengHei" w:hAnsi="Microsoft JhengHei"/>
                        </w:rPr>
                        <w:t>1日第</w:t>
                      </w:r>
                      <w:r w:rsidRPr="000F4B13">
                        <w:rPr>
                          <w:rFonts w:ascii="Microsoft JhengHei" w:eastAsia="Microsoft JhengHei" w:hAnsi="Microsoft JhengHei" w:hint="eastAsia"/>
                        </w:rPr>
                        <w:t>十三</w:t>
                      </w:r>
                      <w:r w:rsidRPr="000F4B13">
                        <w:rPr>
                          <w:rFonts w:ascii="Microsoft JhengHei" w:eastAsia="Microsoft JhengHei" w:hAnsi="Microsoft JhengHei"/>
                        </w:rPr>
                        <w:t>屆全國人民代表大會第</w:t>
                      </w:r>
                      <w:r w:rsidRPr="000F4B13">
                        <w:rPr>
                          <w:rFonts w:ascii="Microsoft JhengHei" w:eastAsia="Microsoft JhengHei" w:hAnsi="Microsoft JhengHei" w:hint="eastAsia"/>
                        </w:rPr>
                        <w:t>四</w:t>
                      </w:r>
                      <w:r w:rsidRPr="000F4B13">
                        <w:rPr>
                          <w:rFonts w:ascii="Microsoft JhengHei" w:eastAsia="Microsoft JhengHei" w:hAnsi="Microsoft JhengHei"/>
                        </w:rPr>
                        <w:t>次會議通過</w:t>
                      </w:r>
                      <w:r w:rsidRPr="000F4B13">
                        <w:rPr>
                          <w:rFonts w:ascii="Microsoft JhengHei" w:eastAsia="Microsoft JhengHei" w:hAnsi="Microsoft JhengHei" w:hint="eastAsia"/>
                        </w:rPr>
                        <w:t>）</w:t>
                      </w:r>
                    </w:p>
                    <w:p w14:paraId="2A6552DF" w14:textId="0869164A" w:rsidR="00F6266B" w:rsidRPr="000F4B13" w:rsidRDefault="00F6266B" w:rsidP="00C51482">
                      <w:pPr>
                        <w:snapToGrid w:val="0"/>
                        <w:spacing w:line="320" w:lineRule="exact"/>
                        <w:ind w:left="2" w:rightChars="5" w:right="12" w:firstLine="0"/>
                        <w:jc w:val="both"/>
                        <w:rPr>
                          <w:rFonts w:ascii="Microsoft JhengHei" w:eastAsia="Microsoft JhengHei" w:hAnsi="Microsoft JhengHei"/>
                        </w:rPr>
                      </w:pPr>
                      <w:r w:rsidRPr="000F4B13">
                        <w:rPr>
                          <w:rFonts w:ascii="Microsoft JhengHei" w:eastAsia="Microsoft JhengHei" w:hAnsi="Microsoft JhengHei"/>
                        </w:rPr>
                        <w:t>… …</w:t>
                      </w:r>
                      <w:r w:rsidRPr="000F4B13">
                        <w:rPr>
                          <w:rFonts w:ascii="Microsoft JhengHei" w:eastAsia="Microsoft JhengHei" w:hAnsi="Microsoft JhengHei" w:hint="eastAsia"/>
                        </w:rPr>
                        <w:t>會議認為，香港回歸祖國後，重新納入國家治理體系，《中華人民共和國憲法》和《中華人民共和國香港特別行政區基本法》共同構成香港特別行政區的憲制基礎。香港特別行政區實行的選舉制度，包括行政長官和立法會的產生辦法，是香港特別行政區政治體制的重要組成部分，</w:t>
                      </w:r>
                      <w:proofErr w:type="gramStart"/>
                      <w:r w:rsidRPr="000F4B13">
                        <w:rPr>
                          <w:rFonts w:ascii="Microsoft JhengHei" w:eastAsia="Microsoft JhengHei" w:hAnsi="Microsoft JhengHei" w:hint="eastAsia"/>
                        </w:rPr>
                        <w:t>應當符合</w:t>
                      </w:r>
                      <w:r w:rsidRPr="000F4B13">
                        <w:rPr>
                          <w:rFonts w:ascii="Microsoft JhengHei" w:eastAsia="Microsoft JhengHei" w:hAnsi="Microsoft JhengHei"/>
                        </w:rPr>
                        <w:t>“</w:t>
                      </w:r>
                      <w:proofErr w:type="gramEnd"/>
                      <w:r w:rsidRPr="000F4B13">
                        <w:rPr>
                          <w:rFonts w:ascii="Microsoft JhengHei" w:eastAsia="Microsoft JhengHei" w:hAnsi="Microsoft JhengHei"/>
                        </w:rPr>
                        <w:t>一國兩制”</w:t>
                      </w:r>
                      <w:r w:rsidRPr="000F4B13">
                        <w:rPr>
                          <w:rFonts w:ascii="Microsoft JhengHei" w:eastAsia="Microsoft JhengHei" w:hAnsi="Microsoft JhengHei" w:hint="eastAsia"/>
                        </w:rPr>
                        <w:t>方針，符合香港特別行政區實際情況，確保愛國愛港者治港，有利於維護國家主權、安全、發展利益，保持香港長期繁榮穩定。為完善香港特別行政區選舉制度，發展適合香港特別行政區實際情況的民主制度，根據《中華人民共和國憲法》第三十一條和第六十二條第二項、第十四項、第十六項的規定，以及《中華人民共和國香港特別行政區基本法》、《中華人民共和國香港特別行政區維護國家安全法》的有關規定，全國人民代表大會作出如下決定：</w:t>
                      </w:r>
                    </w:p>
                    <w:p w14:paraId="0C28FE39" w14:textId="77777777" w:rsidR="00F6266B" w:rsidRPr="000F4B13" w:rsidRDefault="00F6266B" w:rsidP="00C51482">
                      <w:pPr>
                        <w:snapToGrid w:val="0"/>
                        <w:spacing w:line="320" w:lineRule="exact"/>
                        <w:ind w:left="2" w:rightChars="5" w:right="12" w:firstLine="0"/>
                        <w:jc w:val="both"/>
                        <w:rPr>
                          <w:rFonts w:ascii="Microsoft JhengHei" w:eastAsia="Microsoft JhengHei" w:hAnsi="Microsoft JhengHei"/>
                          <w:sz w:val="16"/>
                          <w:szCs w:val="16"/>
                        </w:rPr>
                      </w:pPr>
                    </w:p>
                    <w:p w14:paraId="1BAD8695" w14:textId="30BE955F" w:rsidR="00F6266B" w:rsidRPr="000F4B13" w:rsidRDefault="00F6266B" w:rsidP="00C51482">
                      <w:pPr>
                        <w:snapToGrid w:val="0"/>
                        <w:spacing w:line="320" w:lineRule="exact"/>
                        <w:ind w:left="567" w:rightChars="5" w:right="12" w:hanging="565"/>
                        <w:jc w:val="both"/>
                        <w:rPr>
                          <w:rFonts w:ascii="Microsoft JhengHei" w:eastAsia="Microsoft JhengHei" w:hAnsi="Microsoft JhengHei"/>
                        </w:rPr>
                      </w:pPr>
                      <w:r w:rsidRPr="000F4B13">
                        <w:rPr>
                          <w:rFonts w:ascii="Microsoft JhengHei" w:eastAsia="Microsoft JhengHei" w:hAnsi="Microsoft JhengHei"/>
                        </w:rPr>
                        <w:t>一、</w:t>
                      </w:r>
                      <w:r w:rsidRPr="000F4B13">
                        <w:rPr>
                          <w:rFonts w:ascii="Microsoft JhengHei" w:eastAsia="Microsoft JhengHei" w:hAnsi="Microsoft JhengHei"/>
                        </w:rPr>
                        <w:tab/>
                        <w:t>完善香港特別行政區選舉制度，必須全面準確貫徹落實“一國兩制”、“港人治港”、高度自治的方針，維護《中華人民共和國憲法》和《中華人民共和國香港特別行政區基本法》確定的香港特別行政區憲制秩序，確保以愛國者為主體的“港人治港”，切實提高香港特別行政區治理效能，保障香港特別行政區永久性居民的選舉權和被選舉權。</w:t>
                      </w:r>
                    </w:p>
                    <w:p w14:paraId="6B10CC9B" w14:textId="77777777" w:rsidR="00F6266B" w:rsidRPr="000F4B13" w:rsidRDefault="00F6266B" w:rsidP="00C51482">
                      <w:pPr>
                        <w:snapToGrid w:val="0"/>
                        <w:spacing w:line="320" w:lineRule="exact"/>
                        <w:ind w:left="0" w:rightChars="5" w:right="12" w:firstLine="0"/>
                        <w:jc w:val="both"/>
                        <w:rPr>
                          <w:rFonts w:ascii="Microsoft JhengHei" w:eastAsia="Microsoft JhengHei" w:hAnsi="Microsoft JhengHei"/>
                          <w:sz w:val="16"/>
                          <w:szCs w:val="16"/>
                        </w:rPr>
                      </w:pPr>
                      <w:r w:rsidRPr="000F4B13">
                        <w:rPr>
                          <w:rFonts w:ascii="Microsoft JhengHei" w:eastAsia="Microsoft JhengHei" w:hAnsi="Microsoft JhengHei"/>
                          <w:sz w:val="16"/>
                          <w:szCs w:val="16"/>
                        </w:rPr>
                        <w:t>… …</w:t>
                      </w:r>
                    </w:p>
                    <w:p w14:paraId="7E864546" w14:textId="77777777" w:rsidR="00F6266B" w:rsidRPr="000F4B13" w:rsidRDefault="00F6266B" w:rsidP="00C51482">
                      <w:pPr>
                        <w:snapToGrid w:val="0"/>
                        <w:spacing w:line="320" w:lineRule="exact"/>
                        <w:ind w:left="567" w:rightChars="5" w:right="12" w:hanging="565"/>
                        <w:jc w:val="both"/>
                        <w:rPr>
                          <w:rFonts w:ascii="Microsoft JhengHei" w:eastAsia="Microsoft JhengHei" w:hAnsi="Microsoft JhengHei"/>
                        </w:rPr>
                      </w:pPr>
                      <w:r w:rsidRPr="000F4B13">
                        <w:rPr>
                          <w:rFonts w:ascii="Microsoft JhengHei" w:eastAsia="Microsoft JhengHei" w:hAnsi="Microsoft JhengHei" w:hint="eastAsia"/>
                        </w:rPr>
                        <w:t>六、</w:t>
                      </w:r>
                      <w:r w:rsidRPr="000F4B13">
                        <w:rPr>
                          <w:rFonts w:ascii="Microsoft JhengHei" w:eastAsia="Microsoft JhengHei" w:hAnsi="Microsoft JhengHei"/>
                        </w:rPr>
                        <w:tab/>
                      </w:r>
                      <w:r w:rsidRPr="000F4B13">
                        <w:rPr>
                          <w:rFonts w:ascii="Microsoft JhengHei" w:eastAsia="Microsoft JhengHei" w:hAnsi="Microsoft JhengHei" w:hint="eastAsia"/>
                        </w:rPr>
                        <w:t>授權全國人民代表大會常務委員會根據本決定修改《中華人民共和國香港特別行政區基本法》附件一《香港特別行政區行政長官的產生辦法》和附件二《香港特別行政區立法會的產生辦法和表決程序》。</w:t>
                      </w:r>
                    </w:p>
                    <w:p w14:paraId="001C8F16" w14:textId="77777777" w:rsidR="00F6266B" w:rsidRPr="000F4B13" w:rsidRDefault="00F6266B" w:rsidP="00C51482">
                      <w:pPr>
                        <w:snapToGrid w:val="0"/>
                        <w:spacing w:line="320" w:lineRule="exact"/>
                        <w:ind w:left="567" w:rightChars="5" w:right="12" w:hanging="565"/>
                        <w:jc w:val="both"/>
                        <w:rPr>
                          <w:rFonts w:ascii="Microsoft JhengHei" w:eastAsia="Microsoft JhengHei" w:hAnsi="Microsoft JhengHei"/>
                        </w:rPr>
                      </w:pPr>
                      <w:r w:rsidRPr="000F4B13">
                        <w:rPr>
                          <w:rFonts w:ascii="Microsoft JhengHei" w:eastAsia="Microsoft JhengHei" w:hAnsi="Microsoft JhengHei" w:hint="eastAsia"/>
                        </w:rPr>
                        <w:t>七、</w:t>
                      </w:r>
                      <w:r w:rsidRPr="000F4B13">
                        <w:rPr>
                          <w:rFonts w:ascii="Microsoft JhengHei" w:eastAsia="Microsoft JhengHei" w:hAnsi="Microsoft JhengHei"/>
                        </w:rPr>
                        <w:tab/>
                      </w:r>
                      <w:r w:rsidRPr="000F4B13">
                        <w:rPr>
                          <w:rFonts w:ascii="Microsoft JhengHei" w:eastAsia="Microsoft JhengHei" w:hAnsi="Microsoft JhengHei" w:hint="eastAsia"/>
                        </w:rPr>
                        <w:t>香港特別行政區應當依照本決定和全國人民代表大會常務委員會修改後的《中華人民共和國香港特別行政區基本法》附件一《香港特別行政區行政長官的產生辦法》和附件二《香港特別行政區立法會的產生辦法和表決程序》，修改香港特別行政區本地有關法律，依法組織、規管相關選舉活動。</w:t>
                      </w:r>
                    </w:p>
                    <w:p w14:paraId="62A9EDD2" w14:textId="77777777" w:rsidR="00F6266B" w:rsidRPr="000F4B13" w:rsidRDefault="00F6266B" w:rsidP="00C51482">
                      <w:pPr>
                        <w:snapToGrid w:val="0"/>
                        <w:spacing w:line="320" w:lineRule="exact"/>
                        <w:ind w:left="567" w:rightChars="5" w:right="12" w:hanging="565"/>
                        <w:jc w:val="both"/>
                        <w:rPr>
                          <w:rFonts w:ascii="Microsoft JhengHei" w:eastAsia="Microsoft JhengHei" w:hAnsi="Microsoft JhengHei"/>
                        </w:rPr>
                      </w:pPr>
                      <w:r w:rsidRPr="000F4B13">
                        <w:rPr>
                          <w:rFonts w:ascii="Microsoft JhengHei" w:eastAsia="Microsoft JhengHei" w:hAnsi="Microsoft JhengHei" w:hint="eastAsia"/>
                        </w:rPr>
                        <w:t>八、</w:t>
                      </w:r>
                      <w:r w:rsidRPr="000F4B13">
                        <w:rPr>
                          <w:rFonts w:ascii="Microsoft JhengHei" w:eastAsia="Microsoft JhengHei" w:hAnsi="Microsoft JhengHei"/>
                        </w:rPr>
                        <w:tab/>
                      </w:r>
                      <w:r w:rsidRPr="000F4B13">
                        <w:rPr>
                          <w:rFonts w:ascii="Microsoft JhengHei" w:eastAsia="Microsoft JhengHei" w:hAnsi="Microsoft JhengHei" w:hint="eastAsia"/>
                        </w:rPr>
                        <w:t>香港特別行政區行政長官應當就香港特別行政區選舉制度安排和選舉組織等有關重要情況，及時向中央人民政府提交報告。</w:t>
                      </w:r>
                    </w:p>
                    <w:p w14:paraId="4FC0EE42" w14:textId="7705F28F" w:rsidR="00F6266B" w:rsidRPr="000F4B13" w:rsidRDefault="00F6266B" w:rsidP="00C51482">
                      <w:pPr>
                        <w:snapToGrid w:val="0"/>
                        <w:spacing w:line="320" w:lineRule="exact"/>
                        <w:ind w:left="0" w:rightChars="5" w:right="12" w:firstLine="0"/>
                        <w:jc w:val="both"/>
                        <w:rPr>
                          <w:rFonts w:eastAsiaTheme="minorEastAsia"/>
                          <w:sz w:val="16"/>
                          <w:szCs w:val="16"/>
                        </w:rPr>
                      </w:pPr>
                      <w:r w:rsidRPr="000F4B13">
                        <w:rPr>
                          <w:rFonts w:ascii="Microsoft JhengHei" w:eastAsia="Microsoft JhengHei" w:hAnsi="Microsoft JhengHei"/>
                          <w:sz w:val="16"/>
                          <w:szCs w:val="16"/>
                        </w:rPr>
                        <w:t>… …</w:t>
                      </w:r>
                    </w:p>
                    <w:p w14:paraId="3781328B" w14:textId="77777777" w:rsidR="00F6266B" w:rsidRDefault="00F6266B" w:rsidP="00A4717C">
                      <w:pPr>
                        <w:jc w:val="right"/>
                        <w:rPr>
                          <w:rFonts w:eastAsia="DFKai-SB"/>
                          <w:sz w:val="20"/>
                        </w:rPr>
                      </w:pPr>
                    </w:p>
                  </w:txbxContent>
                </v:textbox>
                <w10:wrap type="topAndBottom" anchorx="margin"/>
              </v:shape>
            </w:pict>
          </mc:Fallback>
        </mc:AlternateContent>
      </w:r>
      <w:r w:rsidR="00A4717C" w:rsidRPr="000F4B13">
        <w:rPr>
          <w:rFonts w:ascii="Microsoft JhengHei" w:eastAsia="Microsoft JhengHei" w:hAnsi="Microsoft JhengHei" w:hint="eastAsia"/>
          <w:b/>
          <w:lang w:eastAsia="zh-HK"/>
        </w:rPr>
        <w:t>資料一</w:t>
      </w:r>
    </w:p>
    <w:p w14:paraId="79F7CBFA" w14:textId="314F2AFE" w:rsidR="005737B8" w:rsidRDefault="00A4717C" w:rsidP="00A4717C">
      <w:pPr>
        <w:ind w:left="0" w:firstLine="0"/>
        <w:rPr>
          <w:rFonts w:eastAsiaTheme="minorEastAsia"/>
          <w:sz w:val="22"/>
          <w:shd w:val="clear" w:color="auto" w:fill="FFFFFF"/>
        </w:rPr>
      </w:pPr>
      <w:r w:rsidRPr="00A24B6C">
        <w:rPr>
          <w:rFonts w:eastAsiaTheme="minorEastAsia" w:hint="eastAsia"/>
          <w:sz w:val="22"/>
          <w:shd w:val="clear" w:color="auto" w:fill="FFFFFF"/>
        </w:rPr>
        <w:t>資料來源：中國人大網（</w:t>
      </w:r>
      <w:r w:rsidRPr="00A24B6C">
        <w:rPr>
          <w:rFonts w:eastAsiaTheme="minorEastAsia" w:hint="eastAsia"/>
          <w:sz w:val="22"/>
          <w:shd w:val="clear" w:color="auto" w:fill="FFFFFF"/>
        </w:rPr>
        <w:t>2021</w:t>
      </w:r>
      <w:r w:rsidRPr="00A24B6C">
        <w:rPr>
          <w:rFonts w:eastAsiaTheme="minorEastAsia" w:hint="eastAsia"/>
          <w:sz w:val="22"/>
          <w:shd w:val="clear" w:color="auto" w:fill="FFFFFF"/>
        </w:rPr>
        <w:t>年），</w:t>
      </w:r>
      <w:r w:rsidR="00760F56">
        <w:fldChar w:fldCharType="begin"/>
      </w:r>
      <w:r w:rsidR="00760F56">
        <w:instrText xml:space="preserve"> HYPERLINK "http://www.npc.gov.cn/npc/kgfb/202103/e546427083c944d484fef5482c56f9fb.shtml" </w:instrText>
      </w:r>
      <w:r w:rsidR="00760F56">
        <w:fldChar w:fldCharType="separate"/>
      </w:r>
      <w:r w:rsidR="005737B8" w:rsidRPr="00664981">
        <w:rPr>
          <w:rStyle w:val="ac"/>
          <w:rFonts w:eastAsiaTheme="minorEastAsia" w:hint="eastAsia"/>
          <w:sz w:val="22"/>
          <w:shd w:val="clear" w:color="auto" w:fill="FFFFFF"/>
        </w:rPr>
        <w:t>http://www.npc.gov.cn/npc/kgfb/202103/e546427083c944d484fef5482c56f9fb.shtml</w:t>
      </w:r>
      <w:r w:rsidR="00760F56">
        <w:rPr>
          <w:rStyle w:val="ac"/>
          <w:rFonts w:eastAsiaTheme="minorEastAsia"/>
          <w:sz w:val="22"/>
          <w:shd w:val="clear" w:color="auto" w:fill="FFFFFF"/>
        </w:rPr>
        <w:fldChar w:fldCharType="end"/>
      </w:r>
    </w:p>
    <w:p w14:paraId="5C1C8247" w14:textId="77777777" w:rsidR="005737B8" w:rsidRDefault="005737B8">
      <w:pPr>
        <w:rPr>
          <w:rFonts w:eastAsiaTheme="minorEastAsia"/>
          <w:sz w:val="22"/>
          <w:shd w:val="clear" w:color="auto" w:fill="FFFFFF"/>
        </w:rPr>
      </w:pPr>
      <w:r>
        <w:rPr>
          <w:rFonts w:eastAsiaTheme="minorEastAsia"/>
          <w:sz w:val="22"/>
          <w:shd w:val="clear" w:color="auto" w:fill="FFFFFF"/>
        </w:rPr>
        <w:br w:type="page"/>
      </w:r>
    </w:p>
    <w:p w14:paraId="24B687B4" w14:textId="42A2BC64" w:rsidR="00A4717C" w:rsidRPr="00644664" w:rsidRDefault="00A4717C" w:rsidP="00C51482">
      <w:pPr>
        <w:pStyle w:val="a6"/>
        <w:numPr>
          <w:ilvl w:val="0"/>
          <w:numId w:val="62"/>
        </w:numPr>
        <w:tabs>
          <w:tab w:val="left" w:pos="426"/>
          <w:tab w:val="left" w:pos="993"/>
        </w:tabs>
        <w:spacing w:line="276" w:lineRule="auto"/>
        <w:ind w:left="993" w:hanging="993"/>
        <w:rPr>
          <w:lang w:eastAsia="zh-HK"/>
        </w:rPr>
      </w:pPr>
      <w:r>
        <w:rPr>
          <w:rFonts w:hint="eastAsia"/>
          <w:lang w:eastAsia="zh-HK"/>
        </w:rPr>
        <w:lastRenderedPageBreak/>
        <w:t>(a)</w:t>
      </w:r>
      <w:r>
        <w:rPr>
          <w:lang w:eastAsia="zh-HK"/>
        </w:rPr>
        <w:tab/>
      </w:r>
      <w:r>
        <w:rPr>
          <w:rFonts w:hint="eastAsia"/>
          <w:lang w:eastAsia="zh-HK"/>
        </w:rPr>
        <w:t>根據資料一</w:t>
      </w:r>
      <w:r>
        <w:rPr>
          <w:rFonts w:hint="eastAsia"/>
        </w:rPr>
        <w:t>，</w:t>
      </w:r>
      <w:r>
        <w:rPr>
          <w:rFonts w:hint="eastAsia"/>
          <w:lang w:eastAsia="zh-HK"/>
        </w:rPr>
        <w:t>全國人民代</w:t>
      </w:r>
      <w:r w:rsidR="00351822">
        <w:rPr>
          <w:rFonts w:hint="eastAsia"/>
          <w:lang w:eastAsia="zh-HK"/>
        </w:rPr>
        <w:t>表</w:t>
      </w:r>
      <w:r>
        <w:rPr>
          <w:rFonts w:hint="eastAsia"/>
          <w:lang w:eastAsia="zh-HK"/>
        </w:rPr>
        <w:t>大會是根據哪些法律文件的有關規定來作出《</w:t>
      </w:r>
      <w:r w:rsidRPr="00753A9D">
        <w:rPr>
          <w:rFonts w:hint="eastAsia"/>
          <w:lang w:eastAsia="zh-HK"/>
        </w:rPr>
        <w:t>關於完善香港特別行政區選舉制度的決定</w:t>
      </w:r>
      <w:r>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2C22D9EA" w14:textId="77777777" w:rsidTr="006C54AB">
        <w:tc>
          <w:tcPr>
            <w:tcW w:w="7313" w:type="dxa"/>
          </w:tcPr>
          <w:p w14:paraId="0980C56F" w14:textId="77777777" w:rsidR="00A4717C" w:rsidRPr="00A23E42" w:rsidRDefault="00A4717C" w:rsidP="00C15AED">
            <w:pPr>
              <w:spacing w:line="360" w:lineRule="auto"/>
              <w:ind w:left="0" w:firstLine="0"/>
              <w:rPr>
                <w:i/>
                <w:color w:val="FF0000"/>
              </w:rPr>
            </w:pPr>
            <w:r>
              <w:rPr>
                <w:rFonts w:asciiTheme="minorEastAsia" w:eastAsiaTheme="minorEastAsia" w:hAnsiTheme="minorEastAsia" w:hint="eastAsia"/>
                <w:i/>
                <w:color w:val="FF0000"/>
                <w:lang w:eastAsia="zh-HK"/>
              </w:rPr>
              <w:t>《憲法》</w:t>
            </w:r>
            <w:r>
              <w:rPr>
                <w:rFonts w:asciiTheme="minorEastAsia" w:eastAsiaTheme="minorEastAsia" w:hAnsiTheme="minorEastAsia" w:hint="eastAsia"/>
                <w:i/>
                <w:color w:val="FF0000"/>
              </w:rPr>
              <w:t>、</w:t>
            </w:r>
            <w:r>
              <w:rPr>
                <w:rFonts w:asciiTheme="minorEastAsia" w:eastAsiaTheme="minorEastAsia" w:hAnsiTheme="minorEastAsia" w:hint="eastAsia"/>
                <w:i/>
                <w:color w:val="FF0000"/>
                <w:lang w:eastAsia="zh-HK"/>
              </w:rPr>
              <w:t>《基本法》和《香港國安法》</w:t>
            </w:r>
            <w:r>
              <w:rPr>
                <w:rFonts w:asciiTheme="minorEastAsia" w:eastAsiaTheme="minorEastAsia" w:hAnsiTheme="minorEastAsia" w:hint="eastAsia"/>
                <w:i/>
                <w:color w:val="FF0000"/>
              </w:rPr>
              <w:t>。</w:t>
            </w:r>
          </w:p>
        </w:tc>
      </w:tr>
    </w:tbl>
    <w:p w14:paraId="500EAE63" w14:textId="77777777" w:rsidR="00A4717C" w:rsidRDefault="00A4717C" w:rsidP="00A4717C">
      <w:pPr>
        <w:ind w:left="0" w:firstLine="0"/>
      </w:pPr>
    </w:p>
    <w:p w14:paraId="16DD02BB" w14:textId="77777777" w:rsidR="00A4717C" w:rsidRDefault="00A4717C" w:rsidP="00C51482">
      <w:pPr>
        <w:tabs>
          <w:tab w:val="left" w:pos="426"/>
          <w:tab w:val="left" w:pos="993"/>
        </w:tabs>
        <w:spacing w:line="276" w:lineRule="auto"/>
        <w:ind w:leftChars="177" w:left="989" w:hangingChars="235" w:hanging="564"/>
        <w:jc w:val="both"/>
      </w:pPr>
      <w:r>
        <w:t>(b)</w:t>
      </w:r>
      <w:r>
        <w:tab/>
      </w:r>
      <w:r>
        <w:rPr>
          <w:rFonts w:hint="eastAsia"/>
          <w:lang w:eastAsia="zh-HK"/>
        </w:rPr>
        <w:t>根據資料一</w:t>
      </w:r>
      <w:r>
        <w:rPr>
          <w:rFonts w:hint="eastAsia"/>
        </w:rPr>
        <w:t>，</w:t>
      </w:r>
      <w:r>
        <w:rPr>
          <w:rFonts w:hint="eastAsia"/>
          <w:lang w:eastAsia="zh-HK"/>
        </w:rPr>
        <w:t>全國人大《</w:t>
      </w:r>
      <w:r w:rsidRPr="00753A9D">
        <w:rPr>
          <w:rFonts w:hint="eastAsia"/>
          <w:lang w:eastAsia="zh-HK"/>
        </w:rPr>
        <w:t>關於完善香港特別行政區選舉制度的決定</w:t>
      </w:r>
      <w:r>
        <w:rPr>
          <w:rFonts w:hint="eastAsia"/>
          <w:lang w:eastAsia="zh-HK"/>
        </w:rPr>
        <w:t>》的主要目的是甚麼</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22CB38E2" w14:textId="77777777" w:rsidTr="006C54AB">
        <w:tc>
          <w:tcPr>
            <w:tcW w:w="7313" w:type="dxa"/>
          </w:tcPr>
          <w:p w14:paraId="37BE8398" w14:textId="4AC7BF1B" w:rsidR="00A4717C" w:rsidRPr="006805A7" w:rsidRDefault="00A4717C" w:rsidP="00C15AED">
            <w:pPr>
              <w:spacing w:line="360" w:lineRule="auto"/>
              <w:ind w:left="0" w:firstLine="0"/>
              <w:rPr>
                <w:i/>
                <w:color w:val="FF0000"/>
              </w:rPr>
            </w:pPr>
            <w:r w:rsidRPr="00753A9D">
              <w:rPr>
                <w:rFonts w:hint="eastAsia"/>
                <w:i/>
                <w:color w:val="FF0000"/>
              </w:rPr>
              <w:t>確保以愛國者為主體的</w:t>
            </w:r>
            <w:r w:rsidRPr="00753A9D">
              <w:rPr>
                <w:i/>
                <w:color w:val="FF0000"/>
              </w:rPr>
              <w:t>“</w:t>
            </w:r>
            <w:r w:rsidRPr="00753A9D">
              <w:rPr>
                <w:i/>
                <w:color w:val="FF0000"/>
              </w:rPr>
              <w:t>港人治港</w:t>
            </w:r>
            <w:r w:rsidRPr="00753A9D">
              <w:rPr>
                <w:i/>
                <w:color w:val="FF0000"/>
              </w:rPr>
              <w:t>”</w:t>
            </w:r>
            <w:r w:rsidRPr="00753A9D">
              <w:rPr>
                <w:rFonts w:hint="eastAsia"/>
                <w:i/>
                <w:color w:val="FF0000"/>
              </w:rPr>
              <w:t>，切實提高香港特別行政區治理</w:t>
            </w:r>
          </w:p>
        </w:tc>
      </w:tr>
      <w:tr w:rsidR="00A4717C" w:rsidRPr="006805A7" w14:paraId="0AFE3074" w14:textId="77777777" w:rsidTr="006C54AB">
        <w:tc>
          <w:tcPr>
            <w:tcW w:w="7313" w:type="dxa"/>
          </w:tcPr>
          <w:p w14:paraId="695207B2" w14:textId="77777777" w:rsidR="00A4717C" w:rsidRPr="00753A9D" w:rsidRDefault="00A4717C" w:rsidP="00C15AED">
            <w:pPr>
              <w:spacing w:line="360" w:lineRule="auto"/>
              <w:ind w:left="0" w:firstLine="0"/>
              <w:rPr>
                <w:i/>
                <w:color w:val="FF0000"/>
              </w:rPr>
            </w:pPr>
            <w:r w:rsidRPr="00753A9D">
              <w:rPr>
                <w:rFonts w:hint="eastAsia"/>
                <w:i/>
                <w:color w:val="FF0000"/>
              </w:rPr>
              <w:t>效能，保障香港特別行政區永久性居民的選舉權和被選舉權</w:t>
            </w:r>
            <w:r>
              <w:rPr>
                <w:rFonts w:hint="eastAsia"/>
                <w:i/>
                <w:color w:val="FF0000"/>
              </w:rPr>
              <w:t>。</w:t>
            </w:r>
          </w:p>
        </w:tc>
      </w:tr>
    </w:tbl>
    <w:p w14:paraId="54957E1F" w14:textId="77777777" w:rsidR="00A4717C" w:rsidRDefault="00A4717C" w:rsidP="00A4717C">
      <w:pPr>
        <w:rPr>
          <w:rFonts w:eastAsiaTheme="minorEastAsia"/>
          <w:color w:val="404040"/>
          <w:shd w:val="clear" w:color="auto" w:fill="FFFFFF"/>
        </w:rPr>
      </w:pPr>
    </w:p>
    <w:p w14:paraId="06145D02" w14:textId="77777777" w:rsidR="00A4717C" w:rsidRDefault="00A4717C" w:rsidP="00A4717C">
      <w:pPr>
        <w:tabs>
          <w:tab w:val="left" w:pos="426"/>
          <w:tab w:val="left" w:pos="993"/>
        </w:tabs>
        <w:ind w:leftChars="177" w:left="989" w:hangingChars="235" w:hanging="564"/>
      </w:pPr>
      <w:r>
        <w:t>(c)</w:t>
      </w:r>
      <w:r>
        <w:tab/>
      </w:r>
      <w:r>
        <w:rPr>
          <w:rFonts w:hint="eastAsia"/>
          <w:lang w:eastAsia="zh-HK"/>
        </w:rPr>
        <w:t>根據資料一的內容填寫以下的流程圖</w:t>
      </w:r>
      <w:r>
        <w:rPr>
          <w:rFonts w:hint="eastAsia"/>
        </w:rPr>
        <w:t>。</w:t>
      </w:r>
    </w:p>
    <w:p w14:paraId="5640BEDC" w14:textId="77777777" w:rsidR="00A4717C" w:rsidRDefault="00A4717C" w:rsidP="00A4717C">
      <w:pPr>
        <w:ind w:left="0" w:firstLine="0"/>
        <w:rPr>
          <w:rFonts w:eastAsiaTheme="minorEastAsia"/>
          <w:sz w:val="22"/>
          <w:shd w:val="clear" w:color="auto" w:fill="FFFFFF"/>
        </w:rPr>
      </w:pPr>
    </w:p>
    <w:p w14:paraId="0CE6F36A" w14:textId="56431D19" w:rsidR="00A4717C" w:rsidRDefault="005737B8" w:rsidP="00A4717C">
      <w:pPr>
        <w:ind w:left="0" w:firstLine="0"/>
        <w:rPr>
          <w:rFonts w:eastAsiaTheme="minorEastAsia"/>
          <w:sz w:val="22"/>
          <w:shd w:val="clear" w:color="auto" w:fill="FFFFFF"/>
        </w:rPr>
      </w:pPr>
      <w:r>
        <w:rPr>
          <w:rFonts w:eastAsiaTheme="minorEastAsia"/>
          <w:noProof/>
          <w:sz w:val="22"/>
        </w:rPr>
        <mc:AlternateContent>
          <mc:Choice Requires="wps">
            <w:drawing>
              <wp:anchor distT="0" distB="0" distL="114300" distR="114300" simplePos="0" relativeHeight="251749888" behindDoc="0" locked="0" layoutInCell="1" allowOverlap="1" wp14:anchorId="67C02C55" wp14:editId="6BC0CE4D">
                <wp:simplePos x="0" y="0"/>
                <wp:positionH relativeFrom="column">
                  <wp:posOffset>0</wp:posOffset>
                </wp:positionH>
                <wp:positionV relativeFrom="paragraph">
                  <wp:posOffset>160020</wp:posOffset>
                </wp:positionV>
                <wp:extent cx="1428750" cy="1987550"/>
                <wp:effectExtent l="57150" t="38100" r="57150" b="69850"/>
                <wp:wrapNone/>
                <wp:docPr id="35844" name="文字方塊 35844"/>
                <wp:cNvGraphicFramePr/>
                <a:graphic xmlns:a="http://schemas.openxmlformats.org/drawingml/2006/main">
                  <a:graphicData uri="http://schemas.microsoft.com/office/word/2010/wordprocessingShape">
                    <wps:wsp>
                      <wps:cNvSpPr txBox="1"/>
                      <wps:spPr>
                        <a:xfrm>
                          <a:off x="0" y="0"/>
                          <a:ext cx="1428750" cy="198755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14:paraId="727CCCCB" w14:textId="336A9584" w:rsidR="00F6266B" w:rsidRDefault="00F6266B" w:rsidP="005737B8">
                            <w:pPr>
                              <w:ind w:left="0" w:firstLine="0"/>
                            </w:pPr>
                            <w:r>
                              <w:rPr>
                                <w:rFonts w:hint="eastAsia"/>
                              </w:rPr>
                              <w:t>全國</w:t>
                            </w:r>
                            <w:r>
                              <w:t>人</w:t>
                            </w:r>
                            <w:r>
                              <w:rPr>
                                <w:rFonts w:hint="eastAsia"/>
                              </w:rPr>
                              <w:t>大</w:t>
                            </w:r>
                            <w:r>
                              <w:rPr>
                                <w:rFonts w:hint="eastAsia"/>
                              </w:rPr>
                              <w:t xml:space="preserve"> </w:t>
                            </w:r>
                            <w:r w:rsidRPr="00E706F7">
                              <w:rPr>
                                <w:i/>
                                <w:color w:val="FF0000"/>
                                <w:u w:val="single"/>
                              </w:rPr>
                              <w:t>通</w:t>
                            </w:r>
                            <w:r w:rsidRPr="00E706F7">
                              <w:rPr>
                                <w:rFonts w:hint="eastAsia"/>
                                <w:i/>
                                <w:color w:val="FF0000"/>
                                <w:u w:val="single"/>
                              </w:rPr>
                              <w:t>過</w:t>
                            </w:r>
                            <w:r w:rsidRPr="00192667">
                              <w:rPr>
                                <w:rFonts w:hint="eastAsia"/>
                                <w:color w:val="FF0000"/>
                              </w:rPr>
                              <w:t xml:space="preserve"> </w:t>
                            </w:r>
                            <w:r>
                              <w:rPr>
                                <w:rFonts w:hint="eastAsia"/>
                              </w:rPr>
                              <w:t>《</w:t>
                            </w:r>
                            <w:r w:rsidRPr="00E706F7">
                              <w:rPr>
                                <w:rFonts w:hint="eastAsia"/>
                              </w:rPr>
                              <w:t>關於完善香港特別行政區選舉制度的決定》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C02C55" id="文字方塊 35844" o:spid="_x0000_s1252" type="#_x0000_t202" style="position:absolute;margin-left:0;margin-top:12.6pt;width:112.5pt;height:156.5pt;z-index:25174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4GUMgMAAN4GAAAOAAAAZHJzL2Uyb0RvYy54bWysVV1uEzEQfkfiDpbf6WbTJG2jpqi0KkIq&#10;P6KgPk+83qwlr21sp0m5ABIHgGcOwAE4EJyDz95NGgoPCNGHrT0znp9vZr4cP163mt1IH5Q1M17u&#10;DTiTRthKmcWMv31z8eiQsxDJVKStkTN+KwN/fPLwwfHKTeXQNlZX0jM4MWG6cjPexOimRRFEI1sK&#10;e9ZJA2VtfUsRV78oKk8reG91MRwMJsXK+sp5K2QIkJ53Sn6S/de1FPFlXQcZmZ5x5Bbz1+fvPH2L&#10;k2OaLjy5Rok+DfqHLFpSBkG3rs4pElt69ZurVglvg63jnrBtYetaCZlrQDXl4F41Vw05mWsBOMFt&#10;YQr/z614cfPKM1XN+P74cDTizFCLNv349OH7188/Pn37/uUj6zRAauXCFA+uHJ7E9RO7RscTgkke&#10;IEwArGvfpv8ojUEPzG+3OMt1ZCI9Gg0PD8ZQCejKI5xxgZ/i7rnzIT6VtmXpMOMejcz40s1liJ3p&#10;xqSHvbpQWjNv47WKTUYuZZeVAW+6A3MW4A2yOPjF/Ex7dkOYjYuDo8lokuVRmdgJxwP8dSMSKD63&#10;VSfeT+JNwr2XnPwi7EbZT8//MtL+Qe+Rpv8QqUz5/G2oMqcFCO+F2haLLtwvCqLFBkStDKO03eUE&#10;C5jisiBIS4xQHoZk6yl3I8XQhq1m/Gg8HKPdhA2vNUUcW4cHwSw4I70AdYjoM1bGpj7m9FKDzyk0&#10;HerBalX1U6JNci3zfve9tcso/VVTrdhcL/1rgvdRl12l0gTlXDmrFJZ/nDVI/Ndp+QOCucBOTto1&#10;1A/AYSq7m8JdqLY55GnYSa+425B0iuv5Ou9cOZ4kN0k2t9Ut1goZ5aUJTlwo1H9JIb4iD05CuuDZ&#10;+BKfWltgavsTZ4317/8kT/agCmg5W4HjAPi7JXnJmX5msAdH5WgEtzFfRuODYYJkVzPf1Zhle2ax&#10;KiUa7kQ+JvuoN8fa2/YadHyaokJFRiB219r+chY77gWhC3l6ms1AhI7ipblyYrOxqfNv1tfkXb//&#10;EdTxwm74kKb3aKCzTTNh7Oky2lpljrjDFQ1JF5Bot6gd4SeW3r1nq7ufpZOfAAAA//8DAFBLAwQU&#10;AAYACAAAACEAb+mtad0AAAAHAQAADwAAAGRycy9kb3ducmV2LnhtbEyPwU7DMBBE70j8g7VI3KiD&#10;o0KVxqkACSEEhxL4ADfZOmnjdRS7ScrXs5zguDOjmbf5ZnadGHEIrScNt4sEBFLl65ashq/P55sV&#10;iBAN1abzhBrOGGBTXF7kJqv9RB84ltEKLqGQGQ1NjH0mZagadCYsfI/E3t4PzkQ+ByvrwUxc7jqp&#10;kuROOtMSLzSmx6cGq2N5chq294c0ev/6Mr3Zd4vfx/PjuC+1vr6aH9YgIs7xLwy/+IwOBTPt/Inq&#10;IDoN/EjUoJYKBLtKLVnYaUjTlQJZ5PI/f/EDAAD//wMAUEsBAi0AFAAGAAgAAAAhALaDOJL+AAAA&#10;4QEAABMAAAAAAAAAAAAAAAAAAAAAAFtDb250ZW50X1R5cGVzXS54bWxQSwECLQAUAAYACAAAACEA&#10;OP0h/9YAAACUAQAACwAAAAAAAAAAAAAAAAAvAQAAX3JlbHMvLnJlbHNQSwECLQAUAAYACAAAACEA&#10;B6+BlDIDAADeBgAADgAAAAAAAAAAAAAAAAAuAgAAZHJzL2Uyb0RvYy54bWxQSwECLQAUAAYACAAA&#10;ACEAb+mtad0AAAAHAQAADwAAAAAAAAAAAAAAAACMBQAAZHJzL2Rvd25yZXYueG1sUEsFBgAAAAAE&#10;AAQA8wAAAJYGAAAAAA==&#10;" fillcolor="#ffbe86" stroked="f">
                <v:fill color2="#ffebdb" rotate="t" angle="180" colors="0 #ffbe86;22938f #ffd0aa;1 #ffebdb" focus="100%" type="gradient"/>
                <v:shadow on="t" color="black" opacity="24903f" origin=",.5" offset="0,.55556mm"/>
                <v:textbox>
                  <w:txbxContent>
                    <w:p w14:paraId="727CCCCB" w14:textId="336A9584" w:rsidR="00F6266B" w:rsidRDefault="00F6266B" w:rsidP="005737B8">
                      <w:pPr>
                        <w:ind w:left="0" w:firstLine="0"/>
                      </w:pPr>
                      <w:r>
                        <w:rPr>
                          <w:rFonts w:hint="eastAsia"/>
                        </w:rPr>
                        <w:t>全國</w:t>
                      </w:r>
                      <w:r>
                        <w:t>人</w:t>
                      </w:r>
                      <w:r>
                        <w:rPr>
                          <w:rFonts w:hint="eastAsia"/>
                        </w:rPr>
                        <w:t>大</w:t>
                      </w:r>
                      <w:r>
                        <w:rPr>
                          <w:rFonts w:hint="eastAsia"/>
                        </w:rPr>
                        <w:t xml:space="preserve"> </w:t>
                      </w:r>
                      <w:r w:rsidRPr="00E706F7">
                        <w:rPr>
                          <w:i/>
                          <w:color w:val="FF0000"/>
                          <w:u w:val="single"/>
                        </w:rPr>
                        <w:t>通</w:t>
                      </w:r>
                      <w:r w:rsidRPr="00E706F7">
                        <w:rPr>
                          <w:rFonts w:hint="eastAsia"/>
                          <w:i/>
                          <w:color w:val="FF0000"/>
                          <w:u w:val="single"/>
                        </w:rPr>
                        <w:t>過</w:t>
                      </w:r>
                      <w:r w:rsidRPr="00192667">
                        <w:rPr>
                          <w:rFonts w:hint="eastAsia"/>
                          <w:color w:val="FF0000"/>
                        </w:rPr>
                        <w:t xml:space="preserve"> </w:t>
                      </w:r>
                      <w:r>
                        <w:rPr>
                          <w:rFonts w:hint="eastAsia"/>
                        </w:rPr>
                        <w:t>《</w:t>
                      </w:r>
                      <w:r w:rsidRPr="00E706F7">
                        <w:rPr>
                          <w:rFonts w:hint="eastAsia"/>
                        </w:rPr>
                        <w:t>關於完善香港特別行政區選舉制度的決定》</w:t>
                      </w:r>
                    </w:p>
                  </w:txbxContent>
                </v:textbox>
              </v:shape>
            </w:pict>
          </mc:Fallback>
        </mc:AlternateContent>
      </w:r>
    </w:p>
    <w:p w14:paraId="1314D5CB" w14:textId="00F7F51D" w:rsidR="00A4717C" w:rsidRDefault="005737B8" w:rsidP="00A4717C">
      <w:pPr>
        <w:ind w:left="0" w:firstLine="0"/>
        <w:rPr>
          <w:rFonts w:eastAsiaTheme="minorEastAsia"/>
          <w:sz w:val="22"/>
          <w:shd w:val="clear" w:color="auto" w:fill="FFFFFF"/>
        </w:rPr>
      </w:pPr>
      <w:r>
        <w:rPr>
          <w:rFonts w:eastAsiaTheme="minorEastAsia"/>
          <w:noProof/>
          <w:sz w:val="22"/>
        </w:rPr>
        <mc:AlternateContent>
          <mc:Choice Requires="wps">
            <w:drawing>
              <wp:anchor distT="0" distB="0" distL="114300" distR="114300" simplePos="0" relativeHeight="251751936" behindDoc="0" locked="0" layoutInCell="1" allowOverlap="1" wp14:anchorId="4382FCC1" wp14:editId="5EB7541C">
                <wp:simplePos x="0" y="0"/>
                <wp:positionH relativeFrom="column">
                  <wp:posOffset>3911600</wp:posOffset>
                </wp:positionH>
                <wp:positionV relativeFrom="paragraph">
                  <wp:posOffset>12065</wp:posOffset>
                </wp:positionV>
                <wp:extent cx="1428750" cy="1987550"/>
                <wp:effectExtent l="57150" t="38100" r="57150" b="69850"/>
                <wp:wrapNone/>
                <wp:docPr id="35856" name="文字方塊 35856"/>
                <wp:cNvGraphicFramePr/>
                <a:graphic xmlns:a="http://schemas.openxmlformats.org/drawingml/2006/main">
                  <a:graphicData uri="http://schemas.microsoft.com/office/word/2010/wordprocessingShape">
                    <wps:wsp>
                      <wps:cNvSpPr txBox="1"/>
                      <wps:spPr>
                        <a:xfrm>
                          <a:off x="0" y="0"/>
                          <a:ext cx="1428750" cy="1987550"/>
                        </a:xfrm>
                        <a:prstGeom prst="rect">
                          <a:avLst/>
                        </a:prstGeom>
                        <a:solidFill>
                          <a:srgbClr val="C0504D">
                            <a:lumMod val="20000"/>
                            <a:lumOff val="80000"/>
                          </a:srgbClr>
                        </a:solidFill>
                        <a:ln w="9525" cap="flat" cmpd="sng" algn="ctr">
                          <a:noFill/>
                          <a:prstDash val="solid"/>
                        </a:ln>
                        <a:effectLst>
                          <a:outerShdw blurRad="40000" dist="20000" dir="5400000" rotWithShape="0">
                            <a:srgbClr val="000000">
                              <a:alpha val="38000"/>
                            </a:srgbClr>
                          </a:outerShdw>
                        </a:effectLst>
                      </wps:spPr>
                      <wps:txbx>
                        <w:txbxContent>
                          <w:p w14:paraId="19EB2092" w14:textId="77777777" w:rsidR="00F6266B" w:rsidRDefault="00F6266B" w:rsidP="005737B8">
                            <w:pPr>
                              <w:ind w:left="0" w:firstLine="0"/>
                            </w:pPr>
                            <w:r w:rsidRPr="00E706F7">
                              <w:rPr>
                                <w:rFonts w:hint="eastAsia"/>
                              </w:rPr>
                              <w:t>香港特別行政區</w:t>
                            </w:r>
                            <w:r>
                              <w:rPr>
                                <w:rFonts w:hint="eastAsia"/>
                              </w:rPr>
                              <w:t xml:space="preserve"> </w:t>
                            </w:r>
                            <w:r w:rsidRPr="00192667">
                              <w:rPr>
                                <w:rFonts w:hint="eastAsia"/>
                                <w:i/>
                                <w:color w:val="FF0000"/>
                                <w:u w:val="single"/>
                              </w:rPr>
                              <w:t>修改</w:t>
                            </w:r>
                            <w:r>
                              <w:rPr>
                                <w:rFonts w:hint="eastAsia"/>
                              </w:rPr>
                              <w:t xml:space="preserve"> </w:t>
                            </w:r>
                            <w:r>
                              <w:rPr>
                                <w:rFonts w:hint="eastAsia"/>
                              </w:rPr>
                              <w:t>本</w:t>
                            </w:r>
                            <w:r>
                              <w:t>地</w:t>
                            </w:r>
                            <w:r w:rsidRPr="00E706F7">
                              <w:rPr>
                                <w:rFonts w:hint="eastAsia"/>
                              </w:rPr>
                              <w:t>選舉</w:t>
                            </w:r>
                            <w:r>
                              <w:rPr>
                                <w:rFonts w:hint="eastAsia"/>
                              </w:rPr>
                              <w:t>法律</w:t>
                            </w:r>
                          </w:p>
                          <w:p w14:paraId="2560333D" w14:textId="77777777" w:rsidR="00F6266B" w:rsidRPr="005737B8" w:rsidRDefault="00F6266B" w:rsidP="00A4717C">
                            <w:pPr>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82FCC1" id="文字方塊 35856" o:spid="_x0000_s1253" type="#_x0000_t202" style="position:absolute;margin-left:308pt;margin-top:.95pt;width:112.5pt;height:156.5pt;z-index:25175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VjJ6AIAALEFAAAOAAAAZHJzL2Uyb0RvYy54bWysVEFu2zAQvBfoHwjeG9mOlThG7MC1kaJA&#10;mgR1ipxpirIEUCRL0rbSDxToA9JzH9AH9EHJOzqkZMdpeip6kbi75HJ2drinZ3UlyVpYV2o1ot2D&#10;DiVCcZ2Vajmin27O3wwocZ6pjEmtxIjeCUfPxq9fnW7MUPR0oWUmLEES5YYbM6KF92aYJI4XomLu&#10;QBuhEMy1rZiHaZdJZtkG2SuZ9Dqdo2SjbWas5sI5eGdNkI5j/jwX3F/luROeyBEFNh+/Nn4X4ZuM&#10;T9lwaZkpSt7CYP+AomKlwqW7VDPmGVnZ8kWqquRWO537A66rROd5yUWsAdV0O39UMy+YEbEWkOPM&#10;jib3/9Lyy/W1JWU2oofpID2iRLEKbXq8//rw8/vj/a+HH99IEwFTG+OGODA3OOLrt7pGxwODwe/g&#10;DATUua3CH6URxMH53Y5nUXvCw6F+b3CcIsQR655gDQN5kqfjxjr/TuiKhMWIWjQy8svWF843W7db&#10;wm1OyzI7L6WMhl0uptKSNUPTp52005/Fs3JVfdBZ44Z2Om334YZGGvdg6wYU16SJsJ7ll4psRvQk&#10;7aWogEG0uWQey8qARqeWlDC5xGvg3sZ7lQ7IAJoNA+YZc0VzW8zaFi5ViIsoWZQYDL3yws6LbEMW&#10;cmU/MmTvR3wkKwMpTQ0woOc0RkCp1f629EWUTiD+BSEhA0oPfiZNwRooh6HyFsp+4TsMkYY9eMlT&#10;08PK14s6yqibHm8lsdDZHZQCRFEHzvDzEvVfMOevmcUzA1yMDn+FTy41ONXtipJC2y9/84f9UD+i&#10;lGzwbEH45xWzghL5XuFdnHT7faT10einx71AyX5ksR9Rq2qqIZIuhpThcRn2e7ld5lZXt5gwk3Ar&#10;Qkxx3N20tjWmvhknmFFcTCZxG962Yf5CzQ0PyQPXofM39S2zppW0x2u41NsnjmY8V3azN5xUerLy&#10;Oi+j7APXDa9oSDAwF2Jr2hkWBs++HXc9TdrxbwAAAP//AwBQSwMEFAAGAAgAAAAhAKUs2jLgAAAA&#10;CQEAAA8AAABkcnMvZG93bnJldi54bWxMj8FOwzAQRO9I/IO1SNyoY4jSNMSpKiQkoIeKAgdubrxN&#10;osbrKHbb9O9ZTnAcvdXsm3I5uV6ccAydJw1qloBAqr3tqNHw+fF8l4MI0ZA1vSfUcMEAy+r6qjSF&#10;9Wd6x9M2NoJLKBRGQxvjUEgZ6hadCTM/IDHb+9GZyHFspB3NmctdL++TJJPOdMQfWjPgU4v1YXt0&#10;Gr7ztUrT+frt65LNN68ruz+8DButb2+m1SOIiFP8O4ZffVaHip12/kg2iF5DpjLeEhksQDDPU8V5&#10;p+FBpQuQVSn/L6h+AAAA//8DAFBLAQItABQABgAIAAAAIQC2gziS/gAAAOEBAAATAAAAAAAAAAAA&#10;AAAAAAAAAABbQ29udGVudF9UeXBlc10ueG1sUEsBAi0AFAAGAAgAAAAhADj9If/WAAAAlAEAAAsA&#10;AAAAAAAAAAAAAAAALwEAAF9yZWxzLy5yZWxzUEsBAi0AFAAGAAgAAAAhAHoJWMnoAgAAsQUAAA4A&#10;AAAAAAAAAAAAAAAALgIAAGRycy9lMm9Eb2MueG1sUEsBAi0AFAAGAAgAAAAhAKUs2jLgAAAACQEA&#10;AA8AAAAAAAAAAAAAAAAAQgUAAGRycy9kb3ducmV2LnhtbFBLBQYAAAAABAAEAPMAAABPBgAAAAA=&#10;" fillcolor="#f2dcdb" stroked="f">
                <v:shadow on="t" color="black" opacity="24903f" origin=",.5" offset="0,.55556mm"/>
                <v:textbox>
                  <w:txbxContent>
                    <w:p w14:paraId="19EB2092" w14:textId="77777777" w:rsidR="00F6266B" w:rsidRDefault="00F6266B" w:rsidP="005737B8">
                      <w:pPr>
                        <w:ind w:left="0" w:firstLine="0"/>
                      </w:pPr>
                      <w:r w:rsidRPr="00E706F7">
                        <w:rPr>
                          <w:rFonts w:hint="eastAsia"/>
                        </w:rPr>
                        <w:t>香港特別行政區</w:t>
                      </w:r>
                      <w:r>
                        <w:rPr>
                          <w:rFonts w:hint="eastAsia"/>
                        </w:rPr>
                        <w:t xml:space="preserve"> </w:t>
                      </w:r>
                      <w:r w:rsidRPr="00192667">
                        <w:rPr>
                          <w:rFonts w:hint="eastAsia"/>
                          <w:i/>
                          <w:color w:val="FF0000"/>
                          <w:u w:val="single"/>
                        </w:rPr>
                        <w:t>修改</w:t>
                      </w:r>
                      <w:r>
                        <w:rPr>
                          <w:rFonts w:hint="eastAsia"/>
                        </w:rPr>
                        <w:t xml:space="preserve"> </w:t>
                      </w:r>
                      <w:r>
                        <w:rPr>
                          <w:rFonts w:hint="eastAsia"/>
                        </w:rPr>
                        <w:t>本</w:t>
                      </w:r>
                      <w:r>
                        <w:t>地</w:t>
                      </w:r>
                      <w:r w:rsidRPr="00E706F7">
                        <w:rPr>
                          <w:rFonts w:hint="eastAsia"/>
                        </w:rPr>
                        <w:t>選舉</w:t>
                      </w:r>
                      <w:r>
                        <w:rPr>
                          <w:rFonts w:hint="eastAsia"/>
                        </w:rPr>
                        <w:t>法律</w:t>
                      </w:r>
                    </w:p>
                    <w:p w14:paraId="2560333D" w14:textId="77777777" w:rsidR="00F6266B" w:rsidRPr="005737B8" w:rsidRDefault="00F6266B" w:rsidP="00A4717C">
                      <w:pPr>
                        <w:ind w:left="0"/>
                      </w:pPr>
                    </w:p>
                  </w:txbxContent>
                </v:textbox>
              </v:shape>
            </w:pict>
          </mc:Fallback>
        </mc:AlternateContent>
      </w:r>
      <w:r>
        <w:rPr>
          <w:rFonts w:eastAsiaTheme="minorEastAsia"/>
          <w:noProof/>
          <w:sz w:val="22"/>
        </w:rPr>
        <mc:AlternateContent>
          <mc:Choice Requires="wps">
            <w:drawing>
              <wp:anchor distT="0" distB="0" distL="114300" distR="114300" simplePos="0" relativeHeight="251750912" behindDoc="0" locked="0" layoutInCell="1" allowOverlap="1" wp14:anchorId="32BA0908" wp14:editId="3A22A4FE">
                <wp:simplePos x="0" y="0"/>
                <wp:positionH relativeFrom="column">
                  <wp:posOffset>1968500</wp:posOffset>
                </wp:positionH>
                <wp:positionV relativeFrom="paragraph">
                  <wp:posOffset>5715</wp:posOffset>
                </wp:positionV>
                <wp:extent cx="1428750" cy="1987550"/>
                <wp:effectExtent l="57150" t="38100" r="76200" b="88900"/>
                <wp:wrapNone/>
                <wp:docPr id="35853" name="文字方塊 35853"/>
                <wp:cNvGraphicFramePr/>
                <a:graphic xmlns:a="http://schemas.openxmlformats.org/drawingml/2006/main">
                  <a:graphicData uri="http://schemas.microsoft.com/office/word/2010/wordprocessingShape">
                    <wps:wsp>
                      <wps:cNvSpPr txBox="1"/>
                      <wps:spPr>
                        <a:xfrm>
                          <a:off x="0" y="0"/>
                          <a:ext cx="1428750" cy="1987550"/>
                        </a:xfrm>
                        <a:prstGeom prst="rect">
                          <a:avLst/>
                        </a:prstGeom>
                        <a:solidFill>
                          <a:srgbClr val="9BBB59">
                            <a:lumMod val="20000"/>
                            <a:lumOff val="80000"/>
                          </a:srgbClr>
                        </a:solidFill>
                        <a:ln w="9525" cap="flat" cmpd="sng" algn="ctr">
                          <a:solidFill>
                            <a:srgbClr val="9BBB59">
                              <a:lumMod val="40000"/>
                              <a:lumOff val="60000"/>
                            </a:srgbClr>
                          </a:solidFill>
                          <a:prstDash val="solid"/>
                        </a:ln>
                        <a:effectLst>
                          <a:outerShdw blurRad="40000" dist="20000" dir="5400000" rotWithShape="0">
                            <a:srgbClr val="000000">
                              <a:alpha val="38000"/>
                            </a:srgbClr>
                          </a:outerShdw>
                        </a:effectLst>
                      </wps:spPr>
                      <wps:txbx>
                        <w:txbxContent>
                          <w:p w14:paraId="1C49F816" w14:textId="7EFA8A14" w:rsidR="00F6266B" w:rsidRPr="00E706F7" w:rsidRDefault="00F6266B" w:rsidP="005737B8">
                            <w:pPr>
                              <w:ind w:left="0" w:firstLine="0"/>
                              <w:rPr>
                                <w:color w:val="C2D69B" w:themeColor="accent3" w:themeTint="99"/>
                              </w:rPr>
                            </w:pPr>
                            <w:r>
                              <w:rPr>
                                <w:rFonts w:hint="eastAsia"/>
                              </w:rPr>
                              <w:t>全國</w:t>
                            </w:r>
                            <w:r>
                              <w:t>人</w:t>
                            </w:r>
                            <w:r>
                              <w:rPr>
                                <w:rFonts w:hint="eastAsia"/>
                              </w:rPr>
                              <w:t>大常委</w:t>
                            </w:r>
                            <w:r>
                              <w:t>會</w:t>
                            </w:r>
                            <w:r>
                              <w:rPr>
                                <w:rFonts w:hint="eastAsia"/>
                              </w:rPr>
                              <w:t>獲</w:t>
                            </w:r>
                            <w:r>
                              <w:rPr>
                                <w:rFonts w:hint="eastAsia"/>
                              </w:rPr>
                              <w:t xml:space="preserve"> </w:t>
                            </w:r>
                            <w:r>
                              <w:rPr>
                                <w:rFonts w:hint="eastAsia"/>
                                <w:i/>
                                <w:color w:val="FF0000"/>
                                <w:u w:val="single"/>
                              </w:rPr>
                              <w:t>授權</w:t>
                            </w:r>
                            <w:r w:rsidRPr="00192667">
                              <w:rPr>
                                <w:rFonts w:hint="eastAsia"/>
                              </w:rPr>
                              <w:t xml:space="preserve"> </w:t>
                            </w:r>
                            <w:r>
                              <w:rPr>
                                <w:rFonts w:hint="eastAsia"/>
                              </w:rPr>
                              <w:t>修改《基本</w:t>
                            </w:r>
                            <w:r>
                              <w:t>法</w:t>
                            </w:r>
                            <w:r w:rsidRPr="00E706F7">
                              <w:rPr>
                                <w:rFonts w:hint="eastAsia"/>
                              </w:rPr>
                              <w:t>》</w:t>
                            </w:r>
                            <w:r>
                              <w:rPr>
                                <w:rFonts w:hint="eastAsia"/>
                              </w:rPr>
                              <w:t>附件</w:t>
                            </w:r>
                            <w:r>
                              <w:t>一</w:t>
                            </w:r>
                            <w:r>
                              <w:rPr>
                                <w:rFonts w:hint="eastAsia"/>
                              </w:rPr>
                              <w:t>和附件</w:t>
                            </w:r>
                            <w:r>
                              <w:t>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BA0908" id="文字方塊 35853" o:spid="_x0000_s1254" type="#_x0000_t202" style="position:absolute;margin-left:155pt;margin-top:.45pt;width:112.5pt;height:156.5pt;z-index:25175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LIW9gIAABMGAAAOAAAAZHJzL2Uyb0RvYy54bWysVEtu2zAQ3RfoHQjtG9mOldpG7MBOkKJA&#10;mgR1iqxpirIEUCRL0pbSCxToAdJ1D9AD9EDJOfpISYnTFFkU3UicGc7M45vP4VFdCrLlxhZKTqP+&#10;Xi8iXDKVFnI9jT5dnb4ZRcQ6KlMqlOTT6Ibb6Gj2+tVhpSd8oHIlUm4Igkg7qfQ0yp3Tkzi2LOcl&#10;tXtKcwljpkxJHUSzjlNDK0QvRTzo9Q7iSplUG8W4tdCeNMZoFuJnGWfuIsssd0RMI2Bz4WvCd+W/&#10;8eyQTtaG6rxgLQz6DyhKWkgkfQh1Qh0lG1M8C1UWzCirMrfHVBmrLCsYD2/Aa/q9P16zzKnm4S0g&#10;x+oHmuz/C8vOt5eGFOk02k9GyX5EJC1Rpvvbr3c/v9/f/rr78Y00FjBVaTuBw1LDxdULVaPinkGv&#10;t1B6AurMlP6PpxHYwfnNA8+8doR5p+Fg9DaBicHWH+MMAXHiR3dtrHvHVUn8YRoZFDLwS7dn1jVX&#10;uys+m1WiSE8LIYJg1qtjYciWoujjxWKRjIOv2JQfVNqo0Tu9tvpQo0ca9ahTA4ptwgRYT+ILSSoE&#10;TgYJXkDRtJmgDsdSg0Yr1xGhYo1pYM6EvE+c26gvght2KOhkF9xBp34JnGflhNq8SRBSt9QK6cnh&#10;YShAYijSxnGzzNOKrMTGfKTA3+QmaeFpb1iCgIlJggVFM8pdFy4PzelL+4xyDxPkej0VOqcNlH3P&#10;bQtll1rVYQhE78CLH9vKn1y9qkOj9pNR13Qrld6gF4EodJrV7LTA+8+odZfUYJABF8vJXeCTCYWq&#10;qfYUkVyZL3/T+/uYL1gjUmExoKSfN9TwiIj3EpM37g+HCOuCMEzeDjwlu5bVrkVuymOFNuxjDWoW&#10;jv6+E90xM6q8xg6b+6wwUcmQu2meVjh2zcLCFmR8Pg/XsD00dWdyqZkP7rn2lb+qr6nR7dA4zNu5&#10;6pYIivF0dpq73lOq+caprAiD5blueEVBvIDNE0rTbkm/2nblcOtxl89+AwAA//8DAFBLAwQUAAYA&#10;CAAAACEAU/MT194AAAAIAQAADwAAAGRycy9kb3ducmV2LnhtbEyPwU7DMBBE70j8g7VIXFDrlBDU&#10;hDhVhcQJJErpgd7ceEmixusoduvw92xPcJyd0eybcjXZXpxx9J0jBYt5AgKpdqajRsHu82W2BOGD&#10;JqN7R6jgBz2squurUhfGRfrA8zY0gkvIF1pBG8JQSOnrFq32czcgsfftRqsDy7GRZtSRy20v75Pk&#10;UVrdEX9o9YDPLdbH7ckquIuYv/uHfZa+ro9fS/cWN3sXlbq9mdZPIAJO4S8MF3xGh4qZDu5Exote&#10;QbpIeEtQkINgO0szlofLPc1BVqX8P6D6BQAA//8DAFBLAQItABQABgAIAAAAIQC2gziS/gAAAOEB&#10;AAATAAAAAAAAAAAAAAAAAAAAAABbQ29udGVudF9UeXBlc10ueG1sUEsBAi0AFAAGAAgAAAAhADj9&#10;If/WAAAAlAEAAAsAAAAAAAAAAAAAAAAALwEAAF9yZWxzLy5yZWxzUEsBAi0AFAAGAAgAAAAhAPUs&#10;shb2AgAAEwYAAA4AAAAAAAAAAAAAAAAALgIAAGRycy9lMm9Eb2MueG1sUEsBAi0AFAAGAAgAAAAh&#10;AFPzE9feAAAACAEAAA8AAAAAAAAAAAAAAAAAUAUAAGRycy9kb3ducmV2LnhtbFBLBQYAAAAABAAE&#10;APMAAABbBgAAAAA=&#10;" fillcolor="#ebf1de" strokecolor="#d7e4bd">
                <v:shadow on="t" color="black" opacity="24903f" origin=",.5" offset="0,.55556mm"/>
                <v:textbox>
                  <w:txbxContent>
                    <w:p w14:paraId="1C49F816" w14:textId="7EFA8A14" w:rsidR="00F6266B" w:rsidRPr="00E706F7" w:rsidRDefault="00F6266B" w:rsidP="005737B8">
                      <w:pPr>
                        <w:ind w:left="0" w:firstLine="0"/>
                        <w:rPr>
                          <w:color w:val="C2D69B" w:themeColor="accent3" w:themeTint="99"/>
                        </w:rPr>
                      </w:pPr>
                      <w:r>
                        <w:rPr>
                          <w:rFonts w:hint="eastAsia"/>
                        </w:rPr>
                        <w:t>全國</w:t>
                      </w:r>
                      <w:r>
                        <w:t>人</w:t>
                      </w:r>
                      <w:r>
                        <w:rPr>
                          <w:rFonts w:hint="eastAsia"/>
                        </w:rPr>
                        <w:t>大常委</w:t>
                      </w:r>
                      <w:r>
                        <w:t>會</w:t>
                      </w:r>
                      <w:r>
                        <w:rPr>
                          <w:rFonts w:hint="eastAsia"/>
                        </w:rPr>
                        <w:t>獲</w:t>
                      </w:r>
                      <w:r>
                        <w:rPr>
                          <w:rFonts w:hint="eastAsia"/>
                        </w:rPr>
                        <w:t xml:space="preserve"> </w:t>
                      </w:r>
                      <w:r>
                        <w:rPr>
                          <w:rFonts w:hint="eastAsia"/>
                          <w:i/>
                          <w:color w:val="FF0000"/>
                          <w:u w:val="single"/>
                        </w:rPr>
                        <w:t>授權</w:t>
                      </w:r>
                      <w:r w:rsidRPr="00192667">
                        <w:rPr>
                          <w:rFonts w:hint="eastAsia"/>
                        </w:rPr>
                        <w:t xml:space="preserve"> </w:t>
                      </w:r>
                      <w:r>
                        <w:rPr>
                          <w:rFonts w:hint="eastAsia"/>
                        </w:rPr>
                        <w:t>修改《基本</w:t>
                      </w:r>
                      <w:r>
                        <w:t>法</w:t>
                      </w:r>
                      <w:r w:rsidRPr="00E706F7">
                        <w:rPr>
                          <w:rFonts w:hint="eastAsia"/>
                        </w:rPr>
                        <w:t>》</w:t>
                      </w:r>
                      <w:r>
                        <w:rPr>
                          <w:rFonts w:hint="eastAsia"/>
                        </w:rPr>
                        <w:t>附件</w:t>
                      </w:r>
                      <w:r>
                        <w:t>一</w:t>
                      </w:r>
                      <w:r>
                        <w:rPr>
                          <w:rFonts w:hint="eastAsia"/>
                        </w:rPr>
                        <w:t>和附件</w:t>
                      </w:r>
                      <w:r>
                        <w:t>二</w:t>
                      </w:r>
                    </w:p>
                  </w:txbxContent>
                </v:textbox>
              </v:shape>
            </w:pict>
          </mc:Fallback>
        </mc:AlternateContent>
      </w:r>
    </w:p>
    <w:p w14:paraId="215A8DA3" w14:textId="77777777" w:rsidR="00A4717C" w:rsidRDefault="00A4717C" w:rsidP="00A4717C">
      <w:pPr>
        <w:ind w:left="0" w:firstLine="0"/>
        <w:rPr>
          <w:rFonts w:eastAsiaTheme="minorEastAsia"/>
          <w:sz w:val="22"/>
          <w:shd w:val="clear" w:color="auto" w:fill="FFFFFF"/>
        </w:rPr>
      </w:pPr>
    </w:p>
    <w:p w14:paraId="29F8653B" w14:textId="77777777" w:rsidR="00A4717C" w:rsidRDefault="00A4717C" w:rsidP="00A4717C">
      <w:pPr>
        <w:ind w:left="0" w:firstLine="0"/>
        <w:rPr>
          <w:rFonts w:eastAsiaTheme="minorEastAsia"/>
          <w:sz w:val="22"/>
          <w:shd w:val="clear" w:color="auto" w:fill="FFFFFF"/>
        </w:rPr>
      </w:pPr>
    </w:p>
    <w:p w14:paraId="3950590F" w14:textId="77777777" w:rsidR="00A4717C" w:rsidRDefault="00A4717C" w:rsidP="00A4717C">
      <w:pPr>
        <w:ind w:left="0" w:firstLine="0"/>
        <w:rPr>
          <w:rFonts w:eastAsiaTheme="minorEastAsia"/>
          <w:sz w:val="22"/>
          <w:shd w:val="clear" w:color="auto" w:fill="FFFFFF"/>
        </w:rPr>
      </w:pPr>
    </w:p>
    <w:p w14:paraId="5A755902" w14:textId="77777777" w:rsidR="00A4717C" w:rsidRDefault="00A4717C" w:rsidP="00A4717C">
      <w:pPr>
        <w:ind w:left="0" w:firstLine="0"/>
        <w:rPr>
          <w:rFonts w:eastAsiaTheme="minorEastAsia"/>
          <w:sz w:val="22"/>
          <w:shd w:val="clear" w:color="auto" w:fill="FFFFFF"/>
        </w:rPr>
      </w:pPr>
    </w:p>
    <w:p w14:paraId="62E48348" w14:textId="77777777" w:rsidR="00A4717C" w:rsidRDefault="00A4717C" w:rsidP="00A4717C">
      <w:pPr>
        <w:ind w:left="0" w:firstLine="0"/>
        <w:rPr>
          <w:rFonts w:eastAsiaTheme="minorEastAsia"/>
          <w:sz w:val="22"/>
          <w:shd w:val="clear" w:color="auto" w:fill="FFFFFF"/>
        </w:rPr>
      </w:pPr>
      <w:r>
        <w:rPr>
          <w:rFonts w:eastAsiaTheme="minorEastAsia"/>
          <w:noProof/>
          <w:sz w:val="22"/>
        </w:rPr>
        <mc:AlternateContent>
          <mc:Choice Requires="wps">
            <w:drawing>
              <wp:anchor distT="0" distB="0" distL="114300" distR="114300" simplePos="0" relativeHeight="251753984" behindDoc="0" locked="0" layoutInCell="1" allowOverlap="1" wp14:anchorId="7C322BFE" wp14:editId="5E20708D">
                <wp:simplePos x="0" y="0"/>
                <wp:positionH relativeFrom="column">
                  <wp:posOffset>3485515</wp:posOffset>
                </wp:positionH>
                <wp:positionV relativeFrom="paragraph">
                  <wp:posOffset>55245</wp:posOffset>
                </wp:positionV>
                <wp:extent cx="349250" cy="215900"/>
                <wp:effectExtent l="0" t="19050" r="31750" b="31750"/>
                <wp:wrapNone/>
                <wp:docPr id="23559" name="向右箭號 23559"/>
                <wp:cNvGraphicFramePr/>
                <a:graphic xmlns:a="http://schemas.openxmlformats.org/drawingml/2006/main">
                  <a:graphicData uri="http://schemas.microsoft.com/office/word/2010/wordprocessingShape">
                    <wps:wsp>
                      <wps:cNvSpPr/>
                      <wps:spPr>
                        <a:xfrm>
                          <a:off x="0" y="0"/>
                          <a:ext cx="349250" cy="21590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37727" id="向右箭號 23559" o:spid="_x0000_s1026" type="#_x0000_t13" style="position:absolute;margin-left:274.45pt;margin-top:4.35pt;width:27.5pt;height:17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U1iwIAAAsFAAAOAAAAZHJzL2Uyb0RvYy54bWysVM1uEzEQviPxDpbvdJM0C03UTRUaBSFV&#10;baUW9Tzxen8kr23GTjblJYAjJ54ALjxTBY/B2Lvp/wmRgzPj+fN8880eHm0bxTYSXW10xod7A86k&#10;FiavdZnxD5fLVwecOQ86B2W0zPi1dPxo9vLFYWuncmQqo3KJjJJoN21txivv7TRJnKhkA27PWKnJ&#10;WBhswJOKZZIjtJS9UcloMHidtAZzi0ZI5+h20Rn5LOYvCin8WVE46ZnKOL3NxxPjuQpnMjuEaYlg&#10;q1r0z4B/eEUDtaait6kW4IGtsX6SqqkFGmcKvydMk5iiqIWMPVA3w8Gjbi4qsDL2QuA4ewuT+39p&#10;xenmHFmdZ3y0n6YTzjQ0NKabL19vPv/6/fPHn2/fWWchpFrrphRwYc+x1xyJoe1tgU34p4bYNqJ7&#10;fYuu3Hom6HJ/PBmlNANBptEwnQwi+sldsEXn30nTsCBkHOuy8nNE00ZkYXPiPJWlgJ1jqOiMqvNl&#10;rVRUsFwdK2QboHGPlwfDt4swYQp54KY0a+kN6ZiewAQQ7QoFnsTGEhBOl5yBKonPwmOs/SDaPVMk&#10;Fq8gl13pdEC/XeXO/ekrQhcLcFUXEkv0IUqHfDLSt286QN+BHaSVya9pbGg6PjsrljVlOwHnzwGJ&#10;wNQXLaU/o6NQhpo1vcRZZfDTc/fBn3hFVs5aWggC4uMaUHKm3mti3GQ4HocNiso4fTMiBe9bVvct&#10;et0cGxrCkNbfiigGf692YoGmuaLdnYeqZAItqHYHea8c+25RafuFnM+jG22NBX+iL6wIyQNOAcfL&#10;7RWg7YnjiXGnZrc8MH3EnM43RGozX3tT1JFWd7jSqIJCGxeH1n8dwkrf16PX3Tds9hcAAP//AwBQ&#10;SwMEFAAGAAgAAAAhADBx23/fAAAACAEAAA8AAABkcnMvZG93bnJldi54bWxMj81OwzAQhO9IvIO1&#10;SNyoTQltGrKpKhASF/7SquLoxksSNV5Hsdumb485wXE0o5lv8uVoO3GkwbeOEW4nCgRx5UzLNcJm&#10;/XyTgvBBs9GdY0I4k4dlcXmR68y4E3/SsQy1iCXsM43QhNBnUvqqIav9xPXE0ft2g9UhyqGWZtCn&#10;WG47OVVqJq1uOS40uqfHhqp9ebAIYV19nIPi9/3ralu+LN4S+WS/EK+vxtUDiEBj+AvDL35EhyIy&#10;7dyBjRcdwn2SLmIUIZ2DiP5M3UW9Q0imc5BFLv8fKH4AAAD//wMAUEsBAi0AFAAGAAgAAAAhALaD&#10;OJL+AAAA4QEAABMAAAAAAAAAAAAAAAAAAAAAAFtDb250ZW50X1R5cGVzXS54bWxQSwECLQAUAAYA&#10;CAAAACEAOP0h/9YAAACUAQAACwAAAAAAAAAAAAAAAAAvAQAAX3JlbHMvLnJlbHNQSwECLQAUAAYA&#10;CAAAACEAQ4w1NYsCAAALBQAADgAAAAAAAAAAAAAAAAAuAgAAZHJzL2Uyb0RvYy54bWxQSwECLQAU&#10;AAYACAAAACEAMHHbf98AAAAIAQAADwAAAAAAAAAAAAAAAADlBAAAZHJzL2Rvd25yZXYueG1sUEsF&#10;BgAAAAAEAAQA8wAAAPEFAAAAAA==&#10;" adj="14924" fillcolor="#4f81bd" strokecolor="#385d8a" strokeweight="2pt"/>
            </w:pict>
          </mc:Fallback>
        </mc:AlternateContent>
      </w:r>
      <w:r>
        <w:rPr>
          <w:rFonts w:eastAsiaTheme="minorEastAsia"/>
          <w:noProof/>
          <w:sz w:val="22"/>
        </w:rPr>
        <mc:AlternateContent>
          <mc:Choice Requires="wps">
            <w:drawing>
              <wp:anchor distT="0" distB="0" distL="114300" distR="114300" simplePos="0" relativeHeight="251752960" behindDoc="0" locked="0" layoutInCell="1" allowOverlap="1" wp14:anchorId="318AFFF3" wp14:editId="1D8AA79E">
                <wp:simplePos x="0" y="0"/>
                <wp:positionH relativeFrom="column">
                  <wp:posOffset>1510665</wp:posOffset>
                </wp:positionH>
                <wp:positionV relativeFrom="paragraph">
                  <wp:posOffset>42545</wp:posOffset>
                </wp:positionV>
                <wp:extent cx="355600" cy="215900"/>
                <wp:effectExtent l="57150" t="38100" r="6350" b="88900"/>
                <wp:wrapNone/>
                <wp:docPr id="23555" name="向右箭號 23555"/>
                <wp:cNvGraphicFramePr/>
                <a:graphic xmlns:a="http://schemas.openxmlformats.org/drawingml/2006/main">
                  <a:graphicData uri="http://schemas.microsoft.com/office/word/2010/wordprocessingShape">
                    <wps:wsp>
                      <wps:cNvSpPr/>
                      <wps:spPr>
                        <a:xfrm>
                          <a:off x="0" y="0"/>
                          <a:ext cx="355600" cy="215900"/>
                        </a:xfrm>
                        <a:prstGeom prst="rightArrow">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90E29B" id="向右箭號 23555" o:spid="_x0000_s1026" type="#_x0000_t13" style="position:absolute;margin-left:118.95pt;margin-top:3.35pt;width:28pt;height:17pt;z-index:25175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7oBNgMAACYHAAAOAAAAZHJzL2Uyb0RvYy54bWysVc1uEzEQviPxDpbvdHfTbGmjplXUqgip&#10;0IqAep54vbuWvLaxnW7KSwBHTjwBXHgmBI/B2N6koRSpQuTg2DP2/H0z3x4erzpJrrl1QqspLXZy&#10;SrhiuhKqmdI3r8+e7FPiPKgKpFZ8Sm+4o8dHjx8d9mbCR7rVsuKWoBHlJr2Z0tZ7M8kyx1regdvR&#10;hitU1tp24PFom6yy0KP1TmajPN/Lem0rYzXjzqH0NCnpUbRf15z5i7p23BM5pRibj6uN6yKs2dEh&#10;TBoLphVsCAP+IYoOhEKnG1On4IEsrfjDVCeY1U7XfofpLtN1LRiPOWA2RX4nm3kLhsdcsDjObMrk&#10;/p9Z9vL60hJRTelotyxLShR0CNP3Dx+/v//24+uXn58+k6TBSvXGTfDB3Fza4eRwG9Je1bYL/5gQ&#10;WcXq3myqy1eeMBSi/b0cMWCoGhXlAe7RSnb72Fjnn3HdkbCZUiua1s+s1X2sLFyfO58erC8OBa/O&#10;hJTEan8lfBtrhp2Y0HD4Jt5yxGgsWx7FzjaLE2nJNWBXnORlPj6Nci+UT8Iyx19qDgf+ha6SeDeI&#10;12EPVmIKjdv2shueP9DT7tPBIkz+wVMR4nmoqyKGhSW842qTLGJxNykUNesiSqEIhLku9nD0gl/i&#10;GEiOzVMMUOIkRTSCD6lIP6UH5Qi7igHOdi3B47Yz+MCphhKQDZIG8zbVSkuxefw3iFwLFU9gHNyf&#10;ToF43ouR27YfWugUXJtMRdWQglQheB65Y+gevfTcztuqJwu5tK8A4x+n/CsROjVWg5JKILGUUYOl&#10;+b0f78EoWBiwA2laGFpsPwhTn2+DsYkh9ttWeFmYyjSHYbfQ1Q1ONHqPY+gMOxOY6zk4fwkWuQ1D&#10;Q772F7jUUiNCethR0mr77j55uI+Ug1pKeuRKhO/tEiynRD5XOFUHxXiMZn08jMuno5D+tmaxrVHL&#10;7kTj4BXYPobFbbjv5XpbW91dIa3PgldUgWLoOzXKcDjxicPxw8D4bBavIaEa8Odqbth6/gPKr1dX&#10;YM3AKR7J6KVe8ypM7pBKuhvwV3q29LoWkXFu64rFDwck4zT26cMR2H77HG/dft6OfgEAAP//AwBQ&#10;SwMEFAAGAAgAAAAhAIsqNJHeAAAACAEAAA8AAABkcnMvZG93bnJldi54bWxMjzFPwzAUhHck/oP1&#10;kNioQ4oamsapKiIWxEDaDoxu7MYR8XNku03y73lMdDzd6e67YjvZnl21D51DAc+LBJjGxqkOWwHH&#10;w/vTK7AQJSrZO9QCZh1gW97fFTJXbsRaX/exZVSCIZcCTIxDznlojLYyLNygkbyz81ZGkr7lysuR&#10;ym3P0yRZcSs7pAUjB/1mdPOzv1gBvPqeffX1WR/jYTd/ODRVP9ZCPD5Muw2wqKf4H4Y/fEKHkphO&#10;7oIqsF5AuszWFBWwyoCRn66XpE8CXpIMeFnw2wPlLwAAAP//AwBQSwECLQAUAAYACAAAACEAtoM4&#10;kv4AAADhAQAAEwAAAAAAAAAAAAAAAAAAAAAAW0NvbnRlbnRfVHlwZXNdLnhtbFBLAQItABQABgAI&#10;AAAAIQA4/SH/1gAAAJQBAAALAAAAAAAAAAAAAAAAAC8BAABfcmVscy8ucmVsc1BLAQItABQABgAI&#10;AAAAIQDZR7oBNgMAACYHAAAOAAAAAAAAAAAAAAAAAC4CAABkcnMvZTJvRG9jLnhtbFBLAQItABQA&#10;BgAIAAAAIQCLKjSR3gAAAAgBAAAPAAAAAAAAAAAAAAAAAJAFAABkcnMvZG93bnJldi54bWxQSwUG&#10;AAAAAAQABADzAAAAmwYAAAAA&#10;" adj="15043" fillcolor="#ffa2a1" strokecolor="#be4b48">
                <v:fill color2="#ffe5e5" rotate="t" angle="180" colors="0 #ffa2a1;22938f #ffbebd;1 #ffe5e5" focus="100%" type="gradient"/>
                <v:shadow on="t" color="black" opacity="24903f" origin=",.5" offset="0,.55556mm"/>
              </v:shape>
            </w:pict>
          </mc:Fallback>
        </mc:AlternateContent>
      </w:r>
    </w:p>
    <w:p w14:paraId="738D4E06" w14:textId="77777777" w:rsidR="00A4717C" w:rsidRDefault="00A4717C" w:rsidP="00A4717C">
      <w:pPr>
        <w:ind w:left="0" w:firstLine="0"/>
        <w:rPr>
          <w:rFonts w:eastAsiaTheme="minorEastAsia"/>
          <w:sz w:val="22"/>
          <w:shd w:val="clear" w:color="auto" w:fill="FFFFFF"/>
        </w:rPr>
      </w:pPr>
    </w:p>
    <w:p w14:paraId="0EF73977" w14:textId="77777777" w:rsidR="00A4717C" w:rsidRDefault="00A4717C" w:rsidP="00A4717C">
      <w:pPr>
        <w:ind w:left="0" w:firstLine="0"/>
        <w:rPr>
          <w:rFonts w:eastAsiaTheme="minorEastAsia"/>
          <w:sz w:val="22"/>
          <w:shd w:val="clear" w:color="auto" w:fill="FFFFFF"/>
        </w:rPr>
      </w:pPr>
    </w:p>
    <w:p w14:paraId="3D643251" w14:textId="77777777" w:rsidR="00A4717C" w:rsidRDefault="00A4717C" w:rsidP="00A4717C">
      <w:pPr>
        <w:ind w:left="0" w:firstLine="0"/>
        <w:rPr>
          <w:rFonts w:eastAsiaTheme="minorEastAsia"/>
          <w:sz w:val="22"/>
          <w:shd w:val="clear" w:color="auto" w:fill="FFFFFF"/>
        </w:rPr>
      </w:pPr>
    </w:p>
    <w:p w14:paraId="47EB2E15" w14:textId="77777777" w:rsidR="00A4717C" w:rsidRDefault="00A4717C" w:rsidP="00A4717C">
      <w:pPr>
        <w:ind w:left="0" w:firstLine="0"/>
        <w:rPr>
          <w:rFonts w:eastAsiaTheme="minorEastAsia"/>
          <w:sz w:val="22"/>
          <w:shd w:val="clear" w:color="auto" w:fill="FFFFFF"/>
        </w:rPr>
      </w:pPr>
    </w:p>
    <w:p w14:paraId="2453C19C" w14:textId="77777777" w:rsidR="00A4717C" w:rsidRDefault="00A4717C" w:rsidP="00A4717C">
      <w:pPr>
        <w:ind w:left="0" w:firstLine="0"/>
        <w:rPr>
          <w:rFonts w:eastAsiaTheme="minorEastAsia"/>
          <w:sz w:val="22"/>
          <w:shd w:val="clear" w:color="auto" w:fill="FFFFFF"/>
        </w:rPr>
      </w:pPr>
    </w:p>
    <w:p w14:paraId="3C373951" w14:textId="77777777" w:rsidR="00A4717C" w:rsidRDefault="00A4717C" w:rsidP="00A4717C">
      <w:pPr>
        <w:ind w:left="0" w:firstLine="0"/>
        <w:rPr>
          <w:rFonts w:eastAsiaTheme="minorEastAsia"/>
          <w:sz w:val="22"/>
          <w:shd w:val="clear" w:color="auto" w:fill="FFFFFF"/>
        </w:rPr>
      </w:pPr>
    </w:p>
    <w:p w14:paraId="2D9EA262" w14:textId="77777777" w:rsidR="00A4717C" w:rsidRDefault="00A4717C" w:rsidP="00A4717C">
      <w:pPr>
        <w:ind w:left="0" w:firstLine="0"/>
        <w:rPr>
          <w:rFonts w:eastAsiaTheme="minorEastAsia"/>
          <w:sz w:val="22"/>
          <w:shd w:val="clear" w:color="auto" w:fill="FFFFFF"/>
        </w:rPr>
      </w:pPr>
    </w:p>
    <w:p w14:paraId="39C847CB" w14:textId="77777777" w:rsidR="00A4717C" w:rsidRDefault="00A4717C" w:rsidP="00A4717C">
      <w:pPr>
        <w:ind w:left="0" w:firstLine="0"/>
        <w:rPr>
          <w:rFonts w:eastAsiaTheme="minorEastAsia"/>
          <w:sz w:val="22"/>
          <w:shd w:val="clear" w:color="auto" w:fill="FFFFFF"/>
        </w:rPr>
      </w:pPr>
    </w:p>
    <w:p w14:paraId="53770771" w14:textId="77777777" w:rsidR="00A4717C" w:rsidRDefault="00A4717C" w:rsidP="00A4717C">
      <w:pPr>
        <w:ind w:left="0" w:firstLine="0"/>
        <w:rPr>
          <w:rFonts w:eastAsiaTheme="minorEastAsia"/>
          <w:sz w:val="22"/>
          <w:shd w:val="clear" w:color="auto" w:fill="FFFFFF"/>
        </w:rPr>
      </w:pPr>
    </w:p>
    <w:p w14:paraId="18656BF2" w14:textId="77777777" w:rsidR="00A4717C" w:rsidRPr="00BF33B8" w:rsidRDefault="00A4717C" w:rsidP="00A4717C">
      <w:pPr>
        <w:ind w:left="0" w:firstLine="0"/>
        <w:rPr>
          <w:rFonts w:eastAsiaTheme="minorEastAsia"/>
          <w:sz w:val="22"/>
          <w:shd w:val="clear" w:color="auto" w:fill="FFFFFF"/>
        </w:rPr>
      </w:pPr>
      <w:r w:rsidRPr="00BF33B8">
        <w:rPr>
          <w:rFonts w:eastAsiaTheme="minorEastAsia"/>
          <w:sz w:val="22"/>
          <w:shd w:val="clear" w:color="auto" w:fill="FFFFFF"/>
        </w:rPr>
        <w:br w:type="page"/>
      </w:r>
    </w:p>
    <w:p w14:paraId="05EAD9FD" w14:textId="1C8F8D0C" w:rsidR="00A4717C" w:rsidRDefault="00A4717C" w:rsidP="00A4717C">
      <w:pPr>
        <w:tabs>
          <w:tab w:val="left" w:pos="1701"/>
        </w:tabs>
        <w:ind w:left="1701" w:hanging="1701"/>
        <w:rPr>
          <w:rFonts w:eastAsia="Microsoft JhengHei"/>
          <w:b/>
          <w:sz w:val="28"/>
          <w:szCs w:val="28"/>
          <w:lang w:eastAsia="zh-HK"/>
        </w:rPr>
      </w:pPr>
      <w:r>
        <w:rPr>
          <w:rFonts w:eastAsia="Microsoft JhengHei"/>
          <w:b/>
          <w:sz w:val="28"/>
          <w:szCs w:val="28"/>
        </w:rPr>
        <w:lastRenderedPageBreak/>
        <w:t>工作紙</w:t>
      </w:r>
      <w:r>
        <w:rPr>
          <w:rFonts w:eastAsia="Microsoft JhengHei" w:hint="eastAsia"/>
          <w:b/>
          <w:sz w:val="28"/>
          <w:szCs w:val="28"/>
          <w:lang w:eastAsia="zh-HK"/>
        </w:rPr>
        <w:t>十</w:t>
      </w:r>
      <w:r w:rsidR="00963F21">
        <w:rPr>
          <w:rFonts w:eastAsia="Microsoft JhengHei" w:hint="eastAsia"/>
          <w:b/>
          <w:sz w:val="28"/>
          <w:szCs w:val="28"/>
          <w:lang w:eastAsia="zh-HK"/>
        </w:rPr>
        <w:t>九</w:t>
      </w:r>
      <w:r>
        <w:rPr>
          <w:rFonts w:eastAsia="Microsoft JhengHei"/>
          <w:b/>
          <w:sz w:val="28"/>
          <w:szCs w:val="28"/>
        </w:rPr>
        <w:t>：</w:t>
      </w:r>
      <w:r>
        <w:rPr>
          <w:rFonts w:eastAsia="Microsoft JhengHei" w:hint="eastAsia"/>
          <w:b/>
          <w:sz w:val="28"/>
          <w:szCs w:val="28"/>
          <w:lang w:eastAsia="zh-HK"/>
        </w:rPr>
        <w:t>選舉委員會</w:t>
      </w:r>
    </w:p>
    <w:p w14:paraId="1DB985CB" w14:textId="16DC88E4" w:rsidR="00A4717C" w:rsidRPr="00C715F8" w:rsidRDefault="00A4717C" w:rsidP="00A4717C">
      <w:pPr>
        <w:tabs>
          <w:tab w:val="left" w:pos="1701"/>
        </w:tabs>
        <w:ind w:left="1701" w:hanging="1701"/>
        <w:rPr>
          <w:rFonts w:eastAsia="Microsoft JhengHei"/>
          <w:szCs w:val="28"/>
          <w:lang w:eastAsia="zh-HK"/>
        </w:rPr>
      </w:pPr>
    </w:p>
    <w:p w14:paraId="714E9023" w14:textId="54A41AED" w:rsidR="00A4717C" w:rsidRPr="00C15AED" w:rsidRDefault="00C15AED" w:rsidP="00A4717C">
      <w:pPr>
        <w:ind w:left="0" w:firstLine="0"/>
        <w:rPr>
          <w:rFonts w:ascii="Microsoft JhengHei" w:eastAsia="Microsoft JhengHei" w:hAnsi="Microsoft JhengHei"/>
          <w:b/>
        </w:rPr>
      </w:pPr>
      <w:r w:rsidRPr="00C15AED">
        <w:rPr>
          <w:rFonts w:ascii="Microsoft JhengHei" w:eastAsia="Microsoft JhengHei" w:hAnsi="Microsoft JhengHei"/>
          <w:bCs/>
          <w:noProof/>
          <w:kern w:val="0"/>
        </w:rPr>
        <mc:AlternateContent>
          <mc:Choice Requires="wps">
            <w:drawing>
              <wp:anchor distT="0" distB="0" distL="114300" distR="114300" simplePos="0" relativeHeight="251747840" behindDoc="0" locked="0" layoutInCell="1" allowOverlap="1" wp14:anchorId="109CA546" wp14:editId="6B4D1C6E">
                <wp:simplePos x="0" y="0"/>
                <wp:positionH relativeFrom="margin">
                  <wp:align>right</wp:align>
                </wp:positionH>
                <wp:positionV relativeFrom="paragraph">
                  <wp:posOffset>304165</wp:posOffset>
                </wp:positionV>
                <wp:extent cx="5255260" cy="3339465"/>
                <wp:effectExtent l="0" t="0" r="21590" b="13335"/>
                <wp:wrapTopAndBottom/>
                <wp:docPr id="250" name="文字方塊 250"/>
                <wp:cNvGraphicFramePr/>
                <a:graphic xmlns:a="http://schemas.openxmlformats.org/drawingml/2006/main">
                  <a:graphicData uri="http://schemas.microsoft.com/office/word/2010/wordprocessingShape">
                    <wps:wsp>
                      <wps:cNvSpPr txBox="1"/>
                      <wps:spPr>
                        <a:xfrm>
                          <a:off x="0" y="0"/>
                          <a:ext cx="5255260" cy="3339548"/>
                        </a:xfrm>
                        <a:prstGeom prst="rect">
                          <a:avLst/>
                        </a:prstGeom>
                        <a:blipFill>
                          <a:blip r:embed="rId30"/>
                          <a:tile tx="0" ty="0" sx="100000" sy="100000" flip="none" algn="tl"/>
                        </a:blipFill>
                        <a:ln w="6350">
                          <a:solidFill>
                            <a:prstClr val="black"/>
                          </a:solidFill>
                        </a:ln>
                      </wps:spPr>
                      <wps:txbx>
                        <w:txbxContent>
                          <w:p w14:paraId="2BFF50BB" w14:textId="77777777" w:rsidR="00F6266B" w:rsidRPr="00C15AED" w:rsidRDefault="00F6266B" w:rsidP="00A4717C">
                            <w:pPr>
                              <w:ind w:rightChars="5" w:right="12"/>
                              <w:jc w:val="center"/>
                              <w:rPr>
                                <w:rFonts w:ascii="Microsoft JhengHei" w:eastAsia="Microsoft JhengHei" w:hAnsi="Microsoft JhengHei"/>
                                <w:b/>
                              </w:rPr>
                            </w:pPr>
                            <w:r w:rsidRPr="00C15AED">
                              <w:rPr>
                                <w:rFonts w:ascii="Microsoft JhengHei" w:eastAsia="Microsoft JhengHei" w:hAnsi="Microsoft JhengHei"/>
                                <w:b/>
                              </w:rPr>
                              <w:t>全國人民代表大會關於</w:t>
                            </w:r>
                            <w:r w:rsidRPr="00C15AED">
                              <w:rPr>
                                <w:rFonts w:ascii="Microsoft JhengHei" w:eastAsia="Microsoft JhengHei" w:hAnsi="Microsoft JhengHei" w:hint="eastAsia"/>
                                <w:b/>
                              </w:rPr>
                              <w:t>完善香港特別行政區選舉制度的決定</w:t>
                            </w:r>
                          </w:p>
                          <w:p w14:paraId="7CC8DA31" w14:textId="77777777" w:rsidR="00F6266B" w:rsidRPr="00C15AED" w:rsidRDefault="00F6266B" w:rsidP="00A4717C">
                            <w:pPr>
                              <w:ind w:rightChars="5" w:right="12"/>
                              <w:jc w:val="center"/>
                              <w:rPr>
                                <w:rFonts w:ascii="Microsoft JhengHei" w:eastAsia="Microsoft JhengHei" w:hAnsi="Microsoft JhengHei"/>
                              </w:rPr>
                            </w:pPr>
                            <w:r w:rsidRPr="00C15AED">
                              <w:rPr>
                                <w:rFonts w:ascii="Microsoft JhengHei" w:eastAsia="Microsoft JhengHei" w:hAnsi="Microsoft JhengHei" w:hint="eastAsia"/>
                                <w:sz w:val="22"/>
                                <w:lang w:eastAsia="zh-HK"/>
                              </w:rPr>
                              <w:t>（</w:t>
                            </w:r>
                            <w:r w:rsidRPr="00C15AED">
                              <w:rPr>
                                <w:rFonts w:ascii="Microsoft JhengHei" w:eastAsia="Microsoft JhengHei" w:hAnsi="Microsoft JhengHei"/>
                              </w:rPr>
                              <w:t>2021年</w:t>
                            </w:r>
                            <w:r w:rsidRPr="00C15AED">
                              <w:rPr>
                                <w:rFonts w:ascii="Microsoft JhengHei" w:eastAsia="Microsoft JhengHei" w:hAnsi="Microsoft JhengHei" w:hint="eastAsia"/>
                              </w:rPr>
                              <w:t>3</w:t>
                            </w:r>
                            <w:r w:rsidRPr="00C15AED">
                              <w:rPr>
                                <w:rFonts w:ascii="Microsoft JhengHei" w:eastAsia="Microsoft JhengHei" w:hAnsi="Microsoft JhengHei"/>
                              </w:rPr>
                              <w:t>月</w:t>
                            </w:r>
                            <w:r w:rsidRPr="00C15AED">
                              <w:rPr>
                                <w:rFonts w:ascii="Microsoft JhengHei" w:eastAsia="Microsoft JhengHei" w:hAnsi="Microsoft JhengHei" w:hint="eastAsia"/>
                              </w:rPr>
                              <w:t>1</w:t>
                            </w:r>
                            <w:r w:rsidRPr="00C15AED">
                              <w:rPr>
                                <w:rFonts w:ascii="Microsoft JhengHei" w:eastAsia="Microsoft JhengHei" w:hAnsi="Microsoft JhengHei"/>
                              </w:rPr>
                              <w:t>1日第</w:t>
                            </w:r>
                            <w:r w:rsidRPr="00C15AED">
                              <w:rPr>
                                <w:rFonts w:ascii="Microsoft JhengHei" w:eastAsia="Microsoft JhengHei" w:hAnsi="Microsoft JhengHei" w:hint="eastAsia"/>
                              </w:rPr>
                              <w:t>十三</w:t>
                            </w:r>
                            <w:r w:rsidRPr="00C15AED">
                              <w:rPr>
                                <w:rFonts w:ascii="Microsoft JhengHei" w:eastAsia="Microsoft JhengHei" w:hAnsi="Microsoft JhengHei"/>
                              </w:rPr>
                              <w:t>屆全國人民代表大會第</w:t>
                            </w:r>
                            <w:r w:rsidRPr="00C15AED">
                              <w:rPr>
                                <w:rFonts w:ascii="Microsoft JhengHei" w:eastAsia="Microsoft JhengHei" w:hAnsi="Microsoft JhengHei" w:hint="eastAsia"/>
                              </w:rPr>
                              <w:t>四</w:t>
                            </w:r>
                            <w:r w:rsidRPr="00C15AED">
                              <w:rPr>
                                <w:rFonts w:ascii="Microsoft JhengHei" w:eastAsia="Microsoft JhengHei" w:hAnsi="Microsoft JhengHei"/>
                              </w:rPr>
                              <w:t>次會議通過</w:t>
                            </w:r>
                            <w:r w:rsidRPr="00C15AED">
                              <w:rPr>
                                <w:rFonts w:ascii="Microsoft JhengHei" w:eastAsia="Microsoft JhengHei" w:hAnsi="Microsoft JhengHei" w:hint="eastAsia"/>
                              </w:rPr>
                              <w:t>）</w:t>
                            </w:r>
                          </w:p>
                          <w:p w14:paraId="406775D9" w14:textId="77777777" w:rsidR="00F6266B" w:rsidRPr="00C15AED" w:rsidRDefault="00F6266B" w:rsidP="00A4717C">
                            <w:pPr>
                              <w:ind w:left="2" w:rightChars="5" w:right="12" w:firstLine="0"/>
                              <w:jc w:val="both"/>
                              <w:rPr>
                                <w:rFonts w:ascii="Microsoft JhengHei" w:eastAsia="Microsoft JhengHei" w:hAnsi="Microsoft JhengHei"/>
                              </w:rPr>
                            </w:pPr>
                            <w:r w:rsidRPr="00C15AED">
                              <w:rPr>
                                <w:rFonts w:ascii="Microsoft JhengHei" w:eastAsia="Microsoft JhengHei" w:hAnsi="Microsoft JhengHei"/>
                              </w:rPr>
                              <w:t>… …</w:t>
                            </w:r>
                          </w:p>
                          <w:p w14:paraId="5C20DCF9" w14:textId="77777777" w:rsidR="00F6266B" w:rsidRPr="00C15AED" w:rsidRDefault="00F6266B" w:rsidP="00A4717C">
                            <w:pPr>
                              <w:ind w:left="567" w:rightChars="5" w:right="12" w:hanging="565"/>
                              <w:jc w:val="both"/>
                              <w:rPr>
                                <w:rFonts w:ascii="Microsoft JhengHei" w:eastAsia="Microsoft JhengHei" w:hAnsi="Microsoft JhengHei"/>
                              </w:rPr>
                            </w:pPr>
                            <w:r w:rsidRPr="00C15AED">
                              <w:rPr>
                                <w:rFonts w:ascii="Microsoft JhengHei" w:eastAsia="Microsoft JhengHei" w:hAnsi="Microsoft JhengHei"/>
                              </w:rPr>
                              <w:t>二、</w:t>
                            </w:r>
                            <w:r w:rsidRPr="00C15AED">
                              <w:rPr>
                                <w:rFonts w:ascii="Microsoft JhengHei" w:eastAsia="Microsoft JhengHei" w:hAnsi="Microsoft JhengHei"/>
                              </w:rPr>
                              <w:tab/>
                              <w:t>香港特別行政區設立一個具有廣泛代表性</w:t>
                            </w:r>
                            <w:r w:rsidRPr="00C15AED">
                              <w:rPr>
                                <w:rFonts w:ascii="Microsoft JhengHei" w:eastAsia="Microsoft JhengHei" w:hAnsi="Microsoft JhengHei" w:hint="eastAsia"/>
                              </w:rPr>
                              <w:t>、符合香港特別行政區實際情況、體現社會整體利益的選舉委員會。選舉委員會負責選舉行政長官候任人、立法會部分議員，以及提名行政長官候選人、立法會議員候選人等事宜。</w:t>
                            </w:r>
                          </w:p>
                          <w:p w14:paraId="73CA1FCF" w14:textId="77777777" w:rsidR="00F6266B" w:rsidRPr="00C15AED" w:rsidRDefault="00F6266B" w:rsidP="00A4717C">
                            <w:pPr>
                              <w:ind w:left="567" w:rightChars="5" w:right="12" w:firstLine="0"/>
                              <w:jc w:val="both"/>
                              <w:rPr>
                                <w:rFonts w:ascii="Microsoft JhengHei" w:eastAsia="Microsoft JhengHei" w:hAnsi="Microsoft JhengHei"/>
                              </w:rPr>
                            </w:pPr>
                            <w:r w:rsidRPr="00C15AED">
                              <w:rPr>
                                <w:rFonts w:ascii="Microsoft JhengHei" w:eastAsia="Microsoft JhengHei" w:hAnsi="Microsoft JhengHei" w:hint="eastAsia"/>
                              </w:rPr>
                              <w:t>選舉委員會由工商、金融界，專業界，基層、勞工和宗教等界，立法會議員、地區組織代表等界，香港特別行政區全國人大代表、香港特別行政區全國政協委員和有關全國性團體香港成員的代表界等五個界別共1500名委員組成。</w:t>
                            </w:r>
                          </w:p>
                          <w:p w14:paraId="2C3342DC" w14:textId="77777777" w:rsidR="00F6266B" w:rsidRPr="00C15AED" w:rsidRDefault="00F6266B" w:rsidP="00A4717C">
                            <w:pPr>
                              <w:ind w:left="0" w:rightChars="5" w:right="12" w:firstLine="0"/>
                              <w:jc w:val="both"/>
                              <w:rPr>
                                <w:rFonts w:ascii="Microsoft JhengHei" w:eastAsia="Microsoft JhengHei" w:hAnsi="Microsoft JhengHei"/>
                              </w:rPr>
                            </w:pPr>
                            <w:r w:rsidRPr="00C15AED">
                              <w:rPr>
                                <w:rFonts w:ascii="Microsoft JhengHei" w:eastAsia="Microsoft JhengHei" w:hAnsi="Microsoft JhengHei"/>
                              </w:rPr>
                              <w:t>… …</w:t>
                            </w:r>
                          </w:p>
                          <w:p w14:paraId="4598B2BC" w14:textId="77777777" w:rsidR="00F6266B" w:rsidRDefault="00F6266B" w:rsidP="00A4717C">
                            <w:pPr>
                              <w:jc w:val="right"/>
                              <w:rPr>
                                <w:rFonts w:eastAsia="DFKai-S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CA546" id="文字方塊 250" o:spid="_x0000_s1255" type="#_x0000_t202" style="position:absolute;margin-left:362.6pt;margin-top:23.95pt;width:413.8pt;height:262.95pt;z-index:251747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soIStAgAARAUAAA4AAABkcnMvZTJvRG9jLnhtbKxUXU7cMBB+r9Q7&#10;WH4v2V8KEVm0BVEhIUCCimev4+xadWzX9rKhF6jUA9DnHqAH6IHgHP3sJLCilSpV3QfveGYy9vfN&#10;Nz44bGpFboXz0uiCDncGlAjNTSn1sqAfrk/e7FHiA9MlU0aLgt4JTw9nr18dbGwuRmZlVCkcQRHt&#10;840t6CoEm2eZ5ytRM79jrNAIVsbVLGDrllnp2AbVa5WNBoPdbGNcaZ3hwnt4j9sgnaX6VSV4uKgq&#10;LwJRBcXdQlpdWhdxzWYHLF86ZleSd9dg/3CLmkmNQ59KHbPAyNrJ30rVkjvjTRV2uKkzU1WSi4QB&#10;aIaDF2iuVsyKhAXkePtEk/9/Zfn57aUjsizoaAp+NKvRpMf7Lw8/vj3e/3z4/pVEP1jaWJ8j+coi&#10;PTTvTINu934PZwTfVK6O/4BFEEe9uyeORRMIh3M6mk5HuwhxxMbj8f50shfrZM+fW+fDe2FqEo2C&#10;OjQxcctuz3xoU/uUeNpCSXsilertjiY0+e9iahtwbPi6Fjq0inJCsQA5+5W0nhKXi3ohQJA7LRNi&#10;lgepBEhICEOCSHzkYxB/0DtcvV3hcgXV0D4lTC0xI0F1cLfvrTTZFHR3DK4jDG+ULHtMEeuRcuSW&#10;QcMLxfjHrsBWFthTGiTGLrXdiFZoFk3q7XC63/dqYco7tNCZdhS85ScSB5wxHy6Zg/YBAPMcLrBU&#10;yuBWprMoWRn3+U/+mA+2EaVkg1kqqP+0Zg6Q1amGWPeHkwnKhrSZTN+OsHHbkcV2RK/rIwOoQzBp&#10;eTJjflC9WTlT32Ds5/FUhJjmOBvM9uZRaCcczwYX83lKwrhZFs70leWxdGQ5Envd3DBnO6UFiPTc&#10;9FPH8heCa3Pjl9rM18FUMqkxMt2y2jUAo5r03D0r8S3Y3qes58dv9gsAAP//AwBQSwMECgAAAAAA&#10;AAAhALQ43CepCgAAqQoAABUAAABkcnMvbWVkaWEvaW1hZ2UxLmpwZWf/2P/gABBKRklGAAEBAQBL&#10;AEsAAP/jAw5NU08gUGFsZXR0ZSDgwpLjzajkyZ3m0rHn0arpzqHp17fq1a/r0qPr063r17Hs2Lfs&#10;2rnt3b7u1qvu2rju3Ljv2a/v3bnv38Dx3bXx377x4sDx48by37jy4cD047705MX058r158T26sv4&#10;7tDbuYXdwpfdxqDev4zeyafgyKDhxprhzKviyqbizKXizq3jyZ3kw4nkxpjkzqfkzqvk0LDlyp/l&#10;zKDlzqPlz6zl0Kvl0rHl07PmxozmyZTm0avm07Lnyp3nzaTnz6jn0Knn063ozJ/ozZjozqTo0KTo&#10;0Kro0aro0rDo06no1LDo1LTo1bHo1rXo1rjo17fpyZLpzqDpz6fp1LPp1a7p1bHp17Hp2rnq0J/q&#10;0KXq0avq0qXq0qvq06Xq067q1Kzq1anq1bLq1rbq17bq2LLq2Lfrzpbr06zr1LLr17Lr17fr2bbr&#10;2bnr2rjr2rnr2rvr3L/s0qbs1Kvs1ars1a7s1bHs1rXs163s17Ls2K/s2bLs2rbs2rvs27fs3Lvs&#10;3b/t0Z3t1Kbt1a/t2Lft27zt3Ljt3Lrt3L7u05/u1qru1q7u16vu17Du2a/u2bLu2bbu2rbu2rru&#10;27fu3LTu3Lvu3L7u3bfu3bvu3sHu377u38Lu4MLv1qDv1qfv2arv2bHv2rLv2rfv3LTv3L7v3bfv&#10;3b7v3rjv3rvv37rv373v38Hv4MHw2q7w27jw3LXw3Ljw3b3w3r7w4L3w4MDw4sDw4sbx3LLx3rrx&#10;37jx37rx373x38Dx38Hx4Lrx4L7x4cDx4cPx4sXx473x48Dx48Lx5Mbx5Mfy2qjy3K3y3Lny3bXy&#10;373y4r3y4sHy4sXy48Ly5Mfy5cby5svz37Lz37bz4Ljz4Lrz4L7z4cLz4sHz48Tz5Mfz5cTz5cfz&#10;5sbz5sjz6Mv04rj04r7048H05L305MH05sL058T058v06s7148T15cb15sj16cj16cv16s717ND2&#10;5sD25sX258L258n26Mb26Mr27Mz27tH36cX36cn36s347Mr47ND57tD58NP689f/2wBDAAsICAoI&#10;BwsKCQoNDAsNERwSEQ8PESIZGhQcKSQrKigkJyctMkA3LTA9MCcnOEw5PUNFSElIKzZPVU5GVEBH&#10;SEX/2wBDAQwNDREPESESEiFFLicuRUVFRUVFRUVFRUVFRUVFRUVFRUVFRUVFRUVFRUVFRUVFRUVF&#10;RUVFRUVFRUVFRUVFRUX/wAARCACAAIADASIAAhEBAxEB/8QAGQAAAwEBAQAAAAAAAAAAAAAAAQID&#10;AAQH/8QAMBABAAICAQMDAwQABQUAAAAAAQIRACExEkFRAyJhcYGhEzKRsRQjwdHhQ1Jy8PH/xAAX&#10;AQEBAQEAAAAAAAAAAAAAAAAAAQIE/8QAGBEBAQEBAQAAAAAAAAAAAAAAABEBMUH/2gAMAwEAAhED&#10;EQA/APQl937q7GOmqN+TjEZEKXt8YI+t1PSHHYzgdJlVtv4pw/4cJWyObrxg9wkq+2OSUtoPnCJs&#10;Qrp3b3w9Et9u63gmyUkUjhZgu36Hcy0Skxi8l5ri3q5PBlJ2yrSfBm/Sjvv58YqueS8a354xwryZ&#10;aPpken/XFk95VS8mEDn3HnNyavAyK5u/nMKOvdvjxkViKvUm/wCjK+7qr0zT5wdZw+1POGPqVFQV&#10;8PLlRokUvk/vAOy+eMMvU93Df1wMTVSr47YGLkFlr3wESEON1jzvmqeDFWqgy33xowdLa68uDrGa&#10;Df34zEZSANedYKVemPbpPbSZAeraAtcoYJLzGt9q7Y1EL9MNBdrv75Nkxq9N3l3VxiS2Q0n5wrEd&#10;6L584Gl3KXisWTsjKdrt4/GZVukZl3ZsvLaDe4njEjLnRfx4xpSp6jxeVG12+mKRqVsf43hDg7vx&#10;oMrCHSqKP95YiUoxYnY8VeFD1G+R+2W6bRbTyuKwGkarJCueW5K+2VV+Oc3pqNhv/tXf3ysvRJVT&#10;9qwxjH9Taia13yRaaJK49TRzeEh1WRe3GCSWS739cqPt9xus2yl0N1LWswBJB5dD2x5NJ0ir4LzJ&#10;GEea+ckKn0WKv3xK6uoCm9jxePKUZRtvpMS6v3G9B/7zjcXCEGCAxHmnespZ1dU4xq6NYpFnu6L5&#10;O+PL0p1rjyGSRan6b/ljfSt8Zun2vU/nN0rI6r6Tsd3Fj6c5f9OjipSvGYK+m+LfrlIxebyUfTBs&#10;88+capPP96yoea0eV7YsVZVI/jGEC7bxGQuuoeByBtgvnAWR/chhHqnRWtfTCS2lSa85QR6rCWzx&#10;+MV9Rjz0/RecEfThDZFO2aSBwUGgMBX1ZSmdFve+MoKNUNd/GH04+0vlfOGM4dKBd8ZcQBKtiCfj&#10;MIyS3gxR3vVYb381/OUMwCPPHjJMIyLtHH6WQN0YL27+N98g3pwra3mWMSjanbGXpK6urzWsnOl6&#10;Xgd13wGvfueTQZk6k+MnOSp4jzh6mhi9X2yapn3PSVtreDfUsrPh4w+mNkqKObw8qC9xMgUslfV0&#10;v4rHk0C/xeETpOoDWI+mLb1SOw5YDcXcro3T/eBWR1S1V4UYKfnB0spAth2N39cDQmWEeF3Rj7lF&#10;3RmWktI32vDW+O38YCnpePUa43mkVJ4TiqzEpVd13p8YhfUvBRWWisZElaCtc6yM5klL9p2MZELW&#10;r8NYgF+yPT2rxgGL1UjRmmvBRd2rvBFDerHJep6sRDpR4+KyUhtdP4DHCuZe5yc4pUx0cf75X04s&#10;hqIFUV2wKh1NHHzg9Z6OI6N3dZl6TmvphtlXYfPfKid9RRSPbxhV7u8OrlKJR5/2xumUq2HfeRQ6&#10;kXq2f1jE4g1GXzRiytKtGuzxjkyJHpHp7+cBmHDfTWK6j7UPrwZmd3v7eMlNbb7DeNMGVMSy0Wsy&#10;VH47Yo9UOke27w3Qx9QP+MBU6wJb3dXk7I/G8Y6r51gY6AlY+N05FaV31P2rElU4o8OuPzj+6MW7&#10;XjFYpfueLo5wBBoavdWefpnTC+kBb8pkQtvRXF7ykG6539smGmuyr3xdY2mrbfnnCaiyq3sXgqTJ&#10;II/OaQsYy6koPnnGPTlepSvveH9JLGRbvAE39sk/8sg1+2+6YGWqE81iJu8EXqtr65aM2RdkS/5+&#10;ua7Rjqu/x9MarTq7b8ViM/c2UDRrJxWlLoqpNVy4Z/sb3/rh/UQkBT21gGMtUV3HKFjHRwV86x2I&#10;WOrwHaintrjNL1AG9XrAGzTu94fSoBop4/8AmDqvR87O2MyT9zV6owhfVkErU8VgvXy9sEqVb268&#10;6xROS/p3zPqrwtSMuORyvVWoeO2c8JLFrXYvvlOumMQ3xZlQeuRQ1T45/wCcBMAG/vt/nBrrk7o1&#10;vDQgkhHAlJsDq+aTE3GyMi6unG6G9a+XeOemFX7vlxFSgygJJiVor9ubplKXxlJQgFdNJocLIj+0&#10;++IVOQnupU3HAO2Rdd/GM3E4HzXbCkZdtHxvAWCs++trzhn7ge2Bat5e+LqrftlFBjr+cSc6WI1f&#10;5wAovzidCm3nGhiciJRvl75odh8tBlPThEPnt8YGI62ZIBL1Ok12yvpep+pESWk8ZLoJr1lnYxvS&#10;iRojYPbsYFZRuKO7cSTyRu+9d8Zk27DeJUt26vffeVH/2VBLAwQUAAYACAAAACEAaUAPe90AAAAH&#10;AQAADwAAAGRycy9kb3ducmV2LnhtbEyPwU7DMBBE70j8g7VI3KjTUpIQsqmgwKWIA20/wHG2cSBe&#10;R7Hbhr/HnOA4mtHMm3I12V6caPSdY4T5LAFBrF3TcYuw373e5CB8UNyo3jEhfJOHVXV5UaqicWf+&#10;oNM2tCKWsC8UgglhKKT02pBVfuYG4ugd3GhViHJsZTOqcyy3vVwkSSqt6jguGDXQ2pD+2h4tQvp5&#10;qKeQDxv9Zl/083r+tHzXBvH6anp8ABFoCn9h+MWP6FBFptodufGiR4hHAsIyuwcR3XyRpSBqhLvs&#10;NgdZlfI/f/U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EFsoISt&#10;AgAARAUAAA4AAAAAAAAAAAAAAAAAPAIAAGRycy9lMm9Eb2MueG1sUEsBAi0ACgAAAAAAAAAhALQ4&#10;3CepCgAAqQoAABUAAAAAAAAAAAAAAAAAFQUAAGRycy9tZWRpYS9pbWFnZTEuanBlZ1BLAQItABQA&#10;BgAIAAAAIQBpQA973QAAAAcBAAAPAAAAAAAAAAAAAAAAAPEPAABkcnMvZG93bnJldi54bWxQSwEC&#10;LQAUAAYACAAAACEAWGCzG7oAAAAiAQAAGQAAAAAAAAAAAAAAAAD7EAAAZHJzL19yZWxzL2Uyb0Rv&#10;Yy54bWwucmVsc1BLBQYAAAAABgAGAH0BAADsEQAAAAA=&#10;" strokeweight=".5pt">
                <v:fill r:id="rId31" o:title="" recolor="t" rotate="t" type="tile"/>
                <v:textbox>
                  <w:txbxContent>
                    <w:p w14:paraId="2BFF50BB" w14:textId="77777777" w:rsidR="00F6266B" w:rsidRPr="00C15AED" w:rsidRDefault="00F6266B" w:rsidP="00A4717C">
                      <w:pPr>
                        <w:ind w:rightChars="5" w:right="12"/>
                        <w:jc w:val="center"/>
                        <w:rPr>
                          <w:rFonts w:ascii="Microsoft JhengHei" w:eastAsia="Microsoft JhengHei" w:hAnsi="Microsoft JhengHei"/>
                          <w:b/>
                        </w:rPr>
                      </w:pPr>
                      <w:r w:rsidRPr="00C15AED">
                        <w:rPr>
                          <w:rFonts w:ascii="Microsoft JhengHei" w:eastAsia="Microsoft JhengHei" w:hAnsi="Microsoft JhengHei"/>
                          <w:b/>
                        </w:rPr>
                        <w:t>全國人民代表大會關於</w:t>
                      </w:r>
                      <w:r w:rsidRPr="00C15AED">
                        <w:rPr>
                          <w:rFonts w:ascii="Microsoft JhengHei" w:eastAsia="Microsoft JhengHei" w:hAnsi="Microsoft JhengHei" w:hint="eastAsia"/>
                          <w:b/>
                        </w:rPr>
                        <w:t>完善香港特別行政區選舉制度的決定</w:t>
                      </w:r>
                    </w:p>
                    <w:p w14:paraId="7CC8DA31" w14:textId="77777777" w:rsidR="00F6266B" w:rsidRPr="00C15AED" w:rsidRDefault="00F6266B" w:rsidP="00A4717C">
                      <w:pPr>
                        <w:ind w:rightChars="5" w:right="12"/>
                        <w:jc w:val="center"/>
                        <w:rPr>
                          <w:rFonts w:ascii="Microsoft JhengHei" w:eastAsia="Microsoft JhengHei" w:hAnsi="Microsoft JhengHei"/>
                        </w:rPr>
                      </w:pPr>
                      <w:r w:rsidRPr="00C15AED">
                        <w:rPr>
                          <w:rFonts w:ascii="Microsoft JhengHei" w:eastAsia="Microsoft JhengHei" w:hAnsi="Microsoft JhengHei" w:hint="eastAsia"/>
                          <w:sz w:val="22"/>
                          <w:lang w:eastAsia="zh-HK"/>
                        </w:rPr>
                        <w:t>（</w:t>
                      </w:r>
                      <w:r w:rsidRPr="00C15AED">
                        <w:rPr>
                          <w:rFonts w:ascii="Microsoft JhengHei" w:eastAsia="Microsoft JhengHei" w:hAnsi="Microsoft JhengHei"/>
                        </w:rPr>
                        <w:t>2021年</w:t>
                      </w:r>
                      <w:r w:rsidRPr="00C15AED">
                        <w:rPr>
                          <w:rFonts w:ascii="Microsoft JhengHei" w:eastAsia="Microsoft JhengHei" w:hAnsi="Microsoft JhengHei" w:hint="eastAsia"/>
                        </w:rPr>
                        <w:t>3</w:t>
                      </w:r>
                      <w:r w:rsidRPr="00C15AED">
                        <w:rPr>
                          <w:rFonts w:ascii="Microsoft JhengHei" w:eastAsia="Microsoft JhengHei" w:hAnsi="Microsoft JhengHei"/>
                        </w:rPr>
                        <w:t>月</w:t>
                      </w:r>
                      <w:r w:rsidRPr="00C15AED">
                        <w:rPr>
                          <w:rFonts w:ascii="Microsoft JhengHei" w:eastAsia="Microsoft JhengHei" w:hAnsi="Microsoft JhengHei" w:hint="eastAsia"/>
                        </w:rPr>
                        <w:t>1</w:t>
                      </w:r>
                      <w:r w:rsidRPr="00C15AED">
                        <w:rPr>
                          <w:rFonts w:ascii="Microsoft JhengHei" w:eastAsia="Microsoft JhengHei" w:hAnsi="Microsoft JhengHei"/>
                        </w:rPr>
                        <w:t>1日第</w:t>
                      </w:r>
                      <w:r w:rsidRPr="00C15AED">
                        <w:rPr>
                          <w:rFonts w:ascii="Microsoft JhengHei" w:eastAsia="Microsoft JhengHei" w:hAnsi="Microsoft JhengHei" w:hint="eastAsia"/>
                        </w:rPr>
                        <w:t>十三</w:t>
                      </w:r>
                      <w:r w:rsidRPr="00C15AED">
                        <w:rPr>
                          <w:rFonts w:ascii="Microsoft JhengHei" w:eastAsia="Microsoft JhengHei" w:hAnsi="Microsoft JhengHei"/>
                        </w:rPr>
                        <w:t>屆全國人民代表大會第</w:t>
                      </w:r>
                      <w:r w:rsidRPr="00C15AED">
                        <w:rPr>
                          <w:rFonts w:ascii="Microsoft JhengHei" w:eastAsia="Microsoft JhengHei" w:hAnsi="Microsoft JhengHei" w:hint="eastAsia"/>
                        </w:rPr>
                        <w:t>四</w:t>
                      </w:r>
                      <w:r w:rsidRPr="00C15AED">
                        <w:rPr>
                          <w:rFonts w:ascii="Microsoft JhengHei" w:eastAsia="Microsoft JhengHei" w:hAnsi="Microsoft JhengHei"/>
                        </w:rPr>
                        <w:t>次會議通過</w:t>
                      </w:r>
                      <w:r w:rsidRPr="00C15AED">
                        <w:rPr>
                          <w:rFonts w:ascii="Microsoft JhengHei" w:eastAsia="Microsoft JhengHei" w:hAnsi="Microsoft JhengHei" w:hint="eastAsia"/>
                        </w:rPr>
                        <w:t>）</w:t>
                      </w:r>
                    </w:p>
                    <w:p w14:paraId="406775D9" w14:textId="77777777" w:rsidR="00F6266B" w:rsidRPr="00C15AED" w:rsidRDefault="00F6266B" w:rsidP="00A4717C">
                      <w:pPr>
                        <w:ind w:left="2" w:rightChars="5" w:right="12" w:firstLine="0"/>
                        <w:jc w:val="both"/>
                        <w:rPr>
                          <w:rFonts w:ascii="Microsoft JhengHei" w:eastAsia="Microsoft JhengHei" w:hAnsi="Microsoft JhengHei"/>
                        </w:rPr>
                      </w:pPr>
                      <w:r w:rsidRPr="00C15AED">
                        <w:rPr>
                          <w:rFonts w:ascii="Microsoft JhengHei" w:eastAsia="Microsoft JhengHei" w:hAnsi="Microsoft JhengHei"/>
                        </w:rPr>
                        <w:t>… …</w:t>
                      </w:r>
                    </w:p>
                    <w:p w14:paraId="5C20DCF9" w14:textId="77777777" w:rsidR="00F6266B" w:rsidRPr="00C15AED" w:rsidRDefault="00F6266B" w:rsidP="00A4717C">
                      <w:pPr>
                        <w:ind w:left="567" w:rightChars="5" w:right="12" w:hanging="565"/>
                        <w:jc w:val="both"/>
                        <w:rPr>
                          <w:rFonts w:ascii="Microsoft JhengHei" w:eastAsia="Microsoft JhengHei" w:hAnsi="Microsoft JhengHei"/>
                        </w:rPr>
                      </w:pPr>
                      <w:r w:rsidRPr="00C15AED">
                        <w:rPr>
                          <w:rFonts w:ascii="Microsoft JhengHei" w:eastAsia="Microsoft JhengHei" w:hAnsi="Microsoft JhengHei"/>
                        </w:rPr>
                        <w:t>二、</w:t>
                      </w:r>
                      <w:r w:rsidRPr="00C15AED">
                        <w:rPr>
                          <w:rFonts w:ascii="Microsoft JhengHei" w:eastAsia="Microsoft JhengHei" w:hAnsi="Microsoft JhengHei"/>
                        </w:rPr>
                        <w:tab/>
                        <w:t>香港特別行政區設立一個具有廣泛代表性</w:t>
                      </w:r>
                      <w:r w:rsidRPr="00C15AED">
                        <w:rPr>
                          <w:rFonts w:ascii="Microsoft JhengHei" w:eastAsia="Microsoft JhengHei" w:hAnsi="Microsoft JhengHei" w:hint="eastAsia"/>
                        </w:rPr>
                        <w:t>、符合香港特別行政區實際情況、體現社會整體利益的選舉委員會。選舉委員會負責選舉行政長官候任人、立法會部分議員，以及提名行政長官候選人、立法會議員候選人等事宜。</w:t>
                      </w:r>
                    </w:p>
                    <w:p w14:paraId="73CA1FCF" w14:textId="77777777" w:rsidR="00F6266B" w:rsidRPr="00C15AED" w:rsidRDefault="00F6266B" w:rsidP="00A4717C">
                      <w:pPr>
                        <w:ind w:left="567" w:rightChars="5" w:right="12" w:firstLine="0"/>
                        <w:jc w:val="both"/>
                        <w:rPr>
                          <w:rFonts w:ascii="Microsoft JhengHei" w:eastAsia="Microsoft JhengHei" w:hAnsi="Microsoft JhengHei"/>
                        </w:rPr>
                      </w:pPr>
                      <w:r w:rsidRPr="00C15AED">
                        <w:rPr>
                          <w:rFonts w:ascii="Microsoft JhengHei" w:eastAsia="Microsoft JhengHei" w:hAnsi="Microsoft JhengHei" w:hint="eastAsia"/>
                        </w:rPr>
                        <w:t>選舉委員會由工商、金融界，專業界，基層、勞工和宗教等界，立法會議員、地區組織代表等界，香港特別行政區全國人大代表、香港特別行政區全國政協委員和有關全國性團體香港成員的代表界等五個界別共1500名委員組成。</w:t>
                      </w:r>
                    </w:p>
                    <w:p w14:paraId="2C3342DC" w14:textId="77777777" w:rsidR="00F6266B" w:rsidRPr="00C15AED" w:rsidRDefault="00F6266B" w:rsidP="00A4717C">
                      <w:pPr>
                        <w:ind w:left="0" w:rightChars="5" w:right="12" w:firstLine="0"/>
                        <w:jc w:val="both"/>
                        <w:rPr>
                          <w:rFonts w:ascii="Microsoft JhengHei" w:eastAsia="Microsoft JhengHei" w:hAnsi="Microsoft JhengHei"/>
                        </w:rPr>
                      </w:pPr>
                      <w:r w:rsidRPr="00C15AED">
                        <w:rPr>
                          <w:rFonts w:ascii="Microsoft JhengHei" w:eastAsia="Microsoft JhengHei" w:hAnsi="Microsoft JhengHei"/>
                        </w:rPr>
                        <w:t>… …</w:t>
                      </w:r>
                    </w:p>
                    <w:p w14:paraId="4598B2BC" w14:textId="77777777" w:rsidR="00F6266B" w:rsidRDefault="00F6266B" w:rsidP="00A4717C">
                      <w:pPr>
                        <w:jc w:val="right"/>
                        <w:rPr>
                          <w:rFonts w:eastAsia="DFKai-SB"/>
                          <w:sz w:val="20"/>
                        </w:rPr>
                      </w:pPr>
                    </w:p>
                  </w:txbxContent>
                </v:textbox>
                <w10:wrap type="topAndBottom" anchorx="margin"/>
              </v:shape>
            </w:pict>
          </mc:Fallback>
        </mc:AlternateContent>
      </w:r>
      <w:r w:rsidR="00A4717C" w:rsidRPr="00C15AED">
        <w:rPr>
          <w:rFonts w:ascii="Microsoft JhengHei" w:eastAsia="Microsoft JhengHei" w:hAnsi="Microsoft JhengHei" w:hint="eastAsia"/>
          <w:b/>
          <w:lang w:eastAsia="zh-HK"/>
        </w:rPr>
        <w:t>資料一</w:t>
      </w:r>
    </w:p>
    <w:p w14:paraId="3F8804C2" w14:textId="378C5D79" w:rsidR="00A4717C" w:rsidRPr="00C715F8" w:rsidRDefault="00A4717C" w:rsidP="00A4717C">
      <w:pPr>
        <w:ind w:left="0" w:firstLine="0"/>
        <w:rPr>
          <w:rFonts w:eastAsia="Microsoft JhengHei"/>
          <w:szCs w:val="28"/>
        </w:rPr>
      </w:pPr>
      <w:r>
        <w:rPr>
          <w:rFonts w:eastAsiaTheme="minorEastAsia" w:hint="eastAsia"/>
          <w:sz w:val="22"/>
          <w:lang w:eastAsia="zh-HK"/>
        </w:rPr>
        <w:t>資料來源：</w:t>
      </w:r>
      <w:r w:rsidRPr="00BF33B8">
        <w:rPr>
          <w:rFonts w:eastAsiaTheme="minorEastAsia" w:hint="eastAsia"/>
          <w:sz w:val="22"/>
          <w:lang w:eastAsia="zh-HK"/>
        </w:rPr>
        <w:t>中國人大網（</w:t>
      </w:r>
      <w:r w:rsidRPr="00BF33B8">
        <w:rPr>
          <w:rFonts w:eastAsiaTheme="minorEastAsia" w:hint="eastAsia"/>
          <w:sz w:val="22"/>
          <w:lang w:eastAsia="zh-HK"/>
        </w:rPr>
        <w:t>20</w:t>
      </w:r>
      <w:r>
        <w:rPr>
          <w:rFonts w:eastAsiaTheme="minorEastAsia" w:hint="eastAsia"/>
          <w:sz w:val="22"/>
        </w:rPr>
        <w:t>2</w:t>
      </w:r>
      <w:r w:rsidRPr="00BF33B8">
        <w:rPr>
          <w:rFonts w:eastAsiaTheme="minorEastAsia" w:hint="eastAsia"/>
          <w:sz w:val="22"/>
          <w:lang w:eastAsia="zh-HK"/>
        </w:rPr>
        <w:t>1</w:t>
      </w:r>
      <w:r w:rsidRPr="00BF33B8">
        <w:rPr>
          <w:rFonts w:eastAsiaTheme="minorEastAsia" w:hint="eastAsia"/>
          <w:sz w:val="22"/>
          <w:lang w:eastAsia="zh-HK"/>
        </w:rPr>
        <w:t>年），</w:t>
      </w:r>
      <w:r w:rsidR="00F627A8">
        <w:rPr>
          <w:rStyle w:val="af0"/>
          <w:b w:val="0"/>
          <w:sz w:val="22"/>
        </w:rPr>
        <w:fldChar w:fldCharType="begin"/>
      </w:r>
      <w:r w:rsidR="00F627A8">
        <w:rPr>
          <w:rStyle w:val="af0"/>
          <w:b w:val="0"/>
          <w:sz w:val="22"/>
        </w:rPr>
        <w:instrText xml:space="preserve"> HYPERLINK "http://www.npc.gov.cn/npc/kgfb/202103/e546427083c944d484fef5482c56f9fb.shtml" </w:instrText>
      </w:r>
      <w:r w:rsidR="00F627A8">
        <w:rPr>
          <w:rStyle w:val="af0"/>
          <w:b w:val="0"/>
          <w:sz w:val="22"/>
        </w:rPr>
        <w:fldChar w:fldCharType="separate"/>
      </w:r>
      <w:r w:rsidRPr="00F627A8">
        <w:rPr>
          <w:rStyle w:val="ac"/>
          <w:sz w:val="22"/>
        </w:rPr>
        <w:t>http://www.npc.gov.cn/npc/kgfb/202103/e546427083c944d484fef5482c56f9fb.shtml</w:t>
      </w:r>
      <w:r w:rsidR="00F627A8">
        <w:rPr>
          <w:rStyle w:val="af0"/>
          <w:b w:val="0"/>
          <w:sz w:val="22"/>
        </w:rPr>
        <w:fldChar w:fldCharType="end"/>
      </w:r>
    </w:p>
    <w:p w14:paraId="602B4B42" w14:textId="77777777" w:rsidR="00A4717C" w:rsidRPr="0070448C" w:rsidRDefault="00A4717C" w:rsidP="00A4717C">
      <w:pPr>
        <w:rPr>
          <w:rFonts w:eastAsia="Microsoft JhengHei"/>
        </w:rPr>
      </w:pPr>
    </w:p>
    <w:p w14:paraId="77F3196F" w14:textId="77777777" w:rsidR="00A4717C" w:rsidRDefault="00A4717C" w:rsidP="00A4717C">
      <w:pPr>
        <w:ind w:left="0" w:firstLine="0"/>
        <w:rPr>
          <w:b/>
          <w:lang w:eastAsia="zh-HK"/>
        </w:rPr>
      </w:pPr>
    </w:p>
    <w:p w14:paraId="4423BE32" w14:textId="77777777" w:rsidR="00A4717C" w:rsidRPr="00C15AED" w:rsidRDefault="00A4717C" w:rsidP="00A4717C">
      <w:pPr>
        <w:ind w:left="0" w:firstLine="0"/>
        <w:rPr>
          <w:rFonts w:ascii="Microsoft JhengHei" w:eastAsia="Microsoft JhengHei" w:hAnsi="Microsoft JhengHei"/>
          <w:lang w:eastAsia="zh-HK"/>
        </w:rPr>
      </w:pPr>
      <w:r w:rsidRPr="00C15AED">
        <w:rPr>
          <w:rFonts w:ascii="Microsoft JhengHei" w:eastAsia="Microsoft JhengHei" w:hAnsi="Microsoft JhengHei" w:hint="eastAsia"/>
          <w:b/>
          <w:lang w:eastAsia="zh-HK"/>
        </w:rPr>
        <w:t>資料二</w:t>
      </w:r>
    </w:p>
    <w:p w14:paraId="2A445C35" w14:textId="77777777" w:rsidR="00A4717C" w:rsidRDefault="00A4717C" w:rsidP="00A4717C">
      <w:pPr>
        <w:ind w:left="0" w:firstLine="0"/>
      </w:pPr>
    </w:p>
    <w:p w14:paraId="1B922124" w14:textId="77777777" w:rsidR="00A4717C" w:rsidRPr="00C15AED" w:rsidRDefault="00A4717C" w:rsidP="00A4717C">
      <w:pPr>
        <w:ind w:left="0" w:firstLine="0"/>
        <w:rPr>
          <w:rFonts w:ascii="Microsoft JhengHei" w:eastAsia="Microsoft JhengHei" w:hAnsi="Microsoft JhengHei"/>
          <w:lang w:eastAsia="zh-HK"/>
        </w:rPr>
      </w:pPr>
      <w:r w:rsidRPr="00C15AED">
        <w:rPr>
          <w:rFonts w:ascii="Microsoft JhengHei" w:eastAsia="Microsoft JhengHei" w:hAnsi="Microsoft JhengHei" w:hint="eastAsia"/>
        </w:rPr>
        <w:t>【2021年3月30日，第十三屆全國人民代表大會常務委員會第二十七次會議</w:t>
      </w:r>
      <w:r w:rsidRPr="00C15AED">
        <w:rPr>
          <w:rFonts w:ascii="Microsoft JhengHei" w:eastAsia="Microsoft JhengHei" w:hAnsi="Microsoft JhengHei" w:hint="eastAsia"/>
          <w:lang w:eastAsia="zh-HK"/>
        </w:rPr>
        <w:t>通過修訂《基本法》附件一《香港特別行政區行政長官的產生辦法》</w:t>
      </w:r>
      <w:r w:rsidRPr="00C15AED">
        <w:rPr>
          <w:rFonts w:ascii="Microsoft JhengHei" w:eastAsia="Microsoft JhengHei" w:hAnsi="Microsoft JhengHei" w:hint="eastAsia"/>
        </w:rPr>
        <w:t>，</w:t>
      </w:r>
      <w:r w:rsidRPr="00C15AED">
        <w:rPr>
          <w:rFonts w:ascii="Microsoft JhengHei" w:eastAsia="Microsoft JhengHei" w:hAnsi="Microsoft JhengHei" w:hint="eastAsia"/>
          <w:lang w:eastAsia="zh-HK"/>
        </w:rPr>
        <w:t>國家主席簽署第七十五號主席令予以公布</w:t>
      </w:r>
      <w:r w:rsidRPr="00C15AED">
        <w:rPr>
          <w:rFonts w:ascii="Microsoft JhengHei" w:eastAsia="Microsoft JhengHei" w:hAnsi="Microsoft JhengHei" w:hint="eastAsia"/>
        </w:rPr>
        <w:t>。】</w:t>
      </w:r>
    </w:p>
    <w:p w14:paraId="500E2B48" w14:textId="77777777" w:rsidR="00A4717C" w:rsidRPr="00C15AED" w:rsidRDefault="00A4717C" w:rsidP="00A4717C">
      <w:pPr>
        <w:jc w:val="center"/>
        <w:rPr>
          <w:rFonts w:ascii="Microsoft JhengHei" w:eastAsia="Microsoft JhengHei" w:hAnsi="Microsoft JhengHei"/>
        </w:rPr>
      </w:pPr>
    </w:p>
    <w:p w14:paraId="4A9F54C1" w14:textId="77777777" w:rsidR="00A4717C" w:rsidRPr="00C15AED" w:rsidRDefault="00A4717C" w:rsidP="00A4717C">
      <w:pPr>
        <w:rPr>
          <w:rFonts w:ascii="Microsoft JhengHei" w:eastAsia="Microsoft JhengHei" w:hAnsi="Microsoft JhengHei"/>
          <w:u w:val="single"/>
        </w:rPr>
      </w:pPr>
      <w:r w:rsidRPr="00C15AED">
        <w:rPr>
          <w:rFonts w:ascii="Microsoft JhengHei" w:eastAsia="Microsoft JhengHei" w:hAnsi="Microsoft JhengHei"/>
          <w:u w:val="single"/>
        </w:rPr>
        <w:t>選舉委員會</w:t>
      </w:r>
      <w:r w:rsidRPr="00C15AED">
        <w:rPr>
          <w:rFonts w:ascii="Microsoft JhengHei" w:eastAsia="Microsoft JhengHei" w:hAnsi="Microsoft JhengHei" w:hint="eastAsia"/>
          <w:u w:val="single"/>
          <w:lang w:eastAsia="zh-HK"/>
        </w:rPr>
        <w:t>共</w:t>
      </w:r>
      <w:r w:rsidRPr="00C15AED">
        <w:rPr>
          <w:rFonts w:ascii="Microsoft JhengHei" w:eastAsia="Microsoft JhengHei" w:hAnsi="Microsoft JhengHei"/>
          <w:u w:val="single"/>
        </w:rPr>
        <w:t>1</w:t>
      </w:r>
      <w:r w:rsidRPr="00C15AED">
        <w:rPr>
          <w:rFonts w:ascii="Microsoft JhengHei" w:eastAsia="Microsoft JhengHei" w:hAnsi="Microsoft JhengHei" w:hint="eastAsia"/>
          <w:u w:val="single"/>
        </w:rPr>
        <w:t>,</w:t>
      </w:r>
      <w:r w:rsidRPr="00C15AED">
        <w:rPr>
          <w:rFonts w:ascii="Microsoft JhengHei" w:eastAsia="Microsoft JhengHei" w:hAnsi="Microsoft JhengHei"/>
          <w:u w:val="single"/>
        </w:rPr>
        <w:t>500人</w:t>
      </w:r>
    </w:p>
    <w:p w14:paraId="5D8343A8" w14:textId="77777777" w:rsidR="00A4717C" w:rsidRPr="00C15AED" w:rsidRDefault="00A4717C" w:rsidP="00324C48">
      <w:pPr>
        <w:pStyle w:val="a6"/>
        <w:numPr>
          <w:ilvl w:val="0"/>
          <w:numId w:val="61"/>
        </w:numPr>
        <w:jc w:val="both"/>
        <w:rPr>
          <w:rFonts w:ascii="Microsoft JhengHei" w:eastAsia="Microsoft JhengHei" w:hAnsi="Microsoft JhengHei"/>
        </w:rPr>
      </w:pPr>
      <w:r w:rsidRPr="00C15AED">
        <w:rPr>
          <w:rFonts w:ascii="Microsoft JhengHei" w:eastAsia="Microsoft JhengHei" w:hAnsi="Microsoft JhengHei" w:hint="eastAsia"/>
        </w:rPr>
        <w:t>選舉委員會委員必須由香港特別行政區永久性居民擔任。</w:t>
      </w:r>
    </w:p>
    <w:p w14:paraId="0FC7722E" w14:textId="77777777" w:rsidR="00A4717C" w:rsidRPr="00C15AED" w:rsidRDefault="00A4717C" w:rsidP="00324C48">
      <w:pPr>
        <w:pStyle w:val="a6"/>
        <w:numPr>
          <w:ilvl w:val="0"/>
          <w:numId w:val="61"/>
        </w:numPr>
        <w:jc w:val="both"/>
        <w:rPr>
          <w:rFonts w:ascii="Microsoft JhengHei" w:eastAsia="Microsoft JhengHei" w:hAnsi="Microsoft JhengHei"/>
        </w:rPr>
      </w:pPr>
      <w:r w:rsidRPr="00C15AED">
        <w:rPr>
          <w:rFonts w:ascii="Microsoft JhengHei" w:eastAsia="Microsoft JhengHei" w:hAnsi="Microsoft JhengHei" w:hint="eastAsia"/>
        </w:rPr>
        <w:t>選舉委員會每屆任期五年。</w:t>
      </w:r>
    </w:p>
    <w:p w14:paraId="717402A2" w14:textId="77777777" w:rsidR="00A4717C" w:rsidRPr="00C15AED" w:rsidRDefault="00A4717C" w:rsidP="00324C48">
      <w:pPr>
        <w:pStyle w:val="a6"/>
        <w:numPr>
          <w:ilvl w:val="0"/>
          <w:numId w:val="61"/>
        </w:numPr>
        <w:jc w:val="both"/>
        <w:rPr>
          <w:rFonts w:ascii="Microsoft JhengHei" w:eastAsia="Microsoft JhengHei" w:hAnsi="Microsoft JhengHei"/>
        </w:rPr>
      </w:pPr>
      <w:r w:rsidRPr="00C15AED">
        <w:rPr>
          <w:rFonts w:ascii="Microsoft JhengHei" w:eastAsia="Microsoft JhengHei" w:hAnsi="Microsoft JhengHei" w:hint="eastAsia"/>
        </w:rPr>
        <w:t>選舉委員會委員候選人須獲得其所在界別分組5個選民的提名。每個選民可提名不超過其所在界別分組選舉委員會委員名額的候選人。選舉委員會各界別分組選民根據提名的名單，以無記名投票選舉產生該界別分組的選舉委員會委員。</w:t>
      </w:r>
    </w:p>
    <w:p w14:paraId="0A95FC56" w14:textId="77777777" w:rsidR="00A4717C" w:rsidRPr="00C15AED" w:rsidRDefault="00A4717C" w:rsidP="00324C48">
      <w:pPr>
        <w:pStyle w:val="a6"/>
        <w:numPr>
          <w:ilvl w:val="0"/>
          <w:numId w:val="61"/>
        </w:numPr>
        <w:jc w:val="both"/>
        <w:rPr>
          <w:rFonts w:ascii="Microsoft JhengHei" w:eastAsia="Microsoft JhengHei" w:hAnsi="Microsoft JhengHei"/>
        </w:rPr>
      </w:pPr>
      <w:r w:rsidRPr="00C15AED">
        <w:rPr>
          <w:rFonts w:ascii="Microsoft JhengHei" w:eastAsia="Microsoft JhengHei" w:hAnsi="Microsoft JhengHei" w:hint="eastAsia"/>
        </w:rPr>
        <w:lastRenderedPageBreak/>
        <w:t>選舉委員會設召集人制度，負責必要時召集選舉委員會會議，辦理有關事宜。總召集人由擔任國家領導職務的選舉委員會委員擔任，總召集人在選舉委員會每個界別各指定若干名召集人。</w:t>
      </w:r>
    </w:p>
    <w:p w14:paraId="36FE2FE8" w14:textId="77777777" w:rsidR="00A4717C" w:rsidRDefault="00A4717C" w:rsidP="00A4717C">
      <w:pPr>
        <w:jc w:val="center"/>
        <w:rPr>
          <w:rFonts w:eastAsia="Microsoft JhengHei"/>
        </w:rPr>
      </w:pPr>
      <w:r>
        <w:rPr>
          <w:noProof/>
        </w:rPr>
        <w:drawing>
          <wp:inline distT="0" distB="0" distL="0" distR="0" wp14:anchorId="2FCCAFFB" wp14:editId="0848A578">
            <wp:extent cx="3418628" cy="3230088"/>
            <wp:effectExtent l="0" t="0" r="0" b="8890"/>
            <wp:docPr id="35859" name="圖片 3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3430886" cy="3241670"/>
                    </a:xfrm>
                    <a:prstGeom prst="rect">
                      <a:avLst/>
                    </a:prstGeom>
                  </pic:spPr>
                </pic:pic>
              </a:graphicData>
            </a:graphic>
          </wp:inline>
        </w:drawing>
      </w:r>
    </w:p>
    <w:p w14:paraId="5080A7C1" w14:textId="77777777" w:rsidR="00A4717C" w:rsidRDefault="00A4717C" w:rsidP="00A4717C">
      <w:pPr>
        <w:ind w:left="0" w:firstLine="0"/>
        <w:jc w:val="center"/>
      </w:pPr>
      <w:r>
        <w:rPr>
          <w:noProof/>
        </w:rPr>
        <w:drawing>
          <wp:inline distT="0" distB="0" distL="0" distR="0" wp14:anchorId="2D2F59CC" wp14:editId="6600A9A9">
            <wp:extent cx="3798215" cy="1771369"/>
            <wp:effectExtent l="0" t="0" r="0" b="635"/>
            <wp:docPr id="35858" name="圖片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3826906" cy="1784750"/>
                    </a:xfrm>
                    <a:prstGeom prst="rect">
                      <a:avLst/>
                    </a:prstGeom>
                  </pic:spPr>
                </pic:pic>
              </a:graphicData>
            </a:graphic>
          </wp:inline>
        </w:drawing>
      </w:r>
    </w:p>
    <w:p w14:paraId="72B07419" w14:textId="77777777" w:rsidR="00A4717C" w:rsidRDefault="00A4717C" w:rsidP="00A4717C">
      <w:pPr>
        <w:ind w:left="0" w:firstLine="0"/>
      </w:pPr>
    </w:p>
    <w:p w14:paraId="7662CCE1" w14:textId="77777777" w:rsidR="00A4717C" w:rsidRPr="00C15AED" w:rsidRDefault="00A4717C" w:rsidP="00A4717C">
      <w:pPr>
        <w:shd w:val="clear" w:color="auto" w:fill="FFFFFF"/>
        <w:spacing w:after="390" w:line="304" w:lineRule="atLeast"/>
        <w:ind w:left="0" w:firstLine="0"/>
        <w:outlineLvl w:val="2"/>
        <w:rPr>
          <w:rFonts w:ascii="Microsoft JhengHei" w:eastAsia="Microsoft JhengHei" w:hAnsi="Microsoft JhengHei"/>
          <w:bCs/>
          <w:kern w:val="0"/>
          <w:szCs w:val="40"/>
          <w:u w:val="single"/>
        </w:rPr>
      </w:pPr>
      <w:r w:rsidRPr="00C15AED">
        <w:rPr>
          <w:rFonts w:ascii="Microsoft JhengHei" w:eastAsia="Microsoft JhengHei" w:hAnsi="Microsoft JhengHei" w:hint="eastAsia"/>
          <w:bCs/>
          <w:kern w:val="0"/>
          <w:szCs w:val="40"/>
          <w:u w:val="single"/>
        </w:rPr>
        <w:t>界別分組的席位分佈、產生方</w:t>
      </w:r>
      <w:r w:rsidRPr="00C15AED">
        <w:rPr>
          <w:rFonts w:ascii="Microsoft JhengHei" w:eastAsia="Microsoft JhengHei" w:hAnsi="Microsoft JhengHei" w:hint="eastAsia"/>
          <w:bCs/>
          <w:kern w:val="0"/>
          <w:szCs w:val="40"/>
          <w:u w:val="single"/>
          <w:lang w:eastAsia="zh-HK"/>
        </w:rPr>
        <w:t>式</w:t>
      </w:r>
      <w:r w:rsidRPr="00C15AED">
        <w:rPr>
          <w:rFonts w:ascii="Microsoft JhengHei" w:eastAsia="Microsoft JhengHei" w:hAnsi="Microsoft JhengHei" w:hint="eastAsia"/>
          <w:bCs/>
          <w:kern w:val="0"/>
          <w:szCs w:val="40"/>
          <w:u w:val="single"/>
        </w:rPr>
        <w:t>及選民資格一覽</w:t>
      </w:r>
    </w:p>
    <w:tbl>
      <w:tblPr>
        <w:tblStyle w:val="TableGrid1"/>
        <w:tblW w:w="0" w:type="auto"/>
        <w:tblLook w:val="04A0" w:firstRow="1" w:lastRow="0" w:firstColumn="1" w:lastColumn="0" w:noHBand="0" w:noVBand="1"/>
      </w:tblPr>
      <w:tblGrid>
        <w:gridCol w:w="3764"/>
        <w:gridCol w:w="1251"/>
        <w:gridCol w:w="881"/>
        <w:gridCol w:w="636"/>
        <w:gridCol w:w="882"/>
        <w:gridCol w:w="882"/>
      </w:tblGrid>
      <w:tr w:rsidR="00A4717C" w:rsidRPr="00497BB8" w14:paraId="0E51E682" w14:textId="77777777" w:rsidTr="006C54AB">
        <w:trPr>
          <w:tblHeader/>
        </w:trPr>
        <w:tc>
          <w:tcPr>
            <w:tcW w:w="3764" w:type="dxa"/>
            <w:vMerge w:val="restart"/>
            <w:shd w:val="clear" w:color="auto" w:fill="EAF1DD" w:themeFill="accent3" w:themeFillTint="33"/>
          </w:tcPr>
          <w:p w14:paraId="475ABFDC" w14:textId="77777777" w:rsidR="00A4717C" w:rsidRPr="0021237C" w:rsidRDefault="00A4717C" w:rsidP="006C54AB">
            <w:pPr>
              <w:spacing w:before="120"/>
              <w:jc w:val="center"/>
              <w:rPr>
                <w:b/>
              </w:rPr>
            </w:pPr>
            <w:r w:rsidRPr="0021237C">
              <w:rPr>
                <w:rFonts w:hint="eastAsia"/>
                <w:b/>
                <w:lang w:eastAsia="zh-HK"/>
              </w:rPr>
              <w:t>界別分組</w:t>
            </w:r>
          </w:p>
        </w:tc>
        <w:tc>
          <w:tcPr>
            <w:tcW w:w="1251" w:type="dxa"/>
            <w:vMerge w:val="restart"/>
            <w:shd w:val="clear" w:color="auto" w:fill="EAF1DD" w:themeFill="accent3" w:themeFillTint="33"/>
          </w:tcPr>
          <w:p w14:paraId="7F7F38F4" w14:textId="77777777" w:rsidR="00A4717C" w:rsidRPr="0021237C" w:rsidRDefault="00A4717C" w:rsidP="006C54AB">
            <w:pPr>
              <w:spacing w:before="120"/>
              <w:jc w:val="center"/>
              <w:rPr>
                <w:b/>
              </w:rPr>
            </w:pPr>
            <w:r w:rsidRPr="0021237C">
              <w:rPr>
                <w:rFonts w:hint="eastAsia"/>
                <w:b/>
                <w:lang w:eastAsia="zh-HK"/>
              </w:rPr>
              <w:t>席位</w:t>
            </w:r>
          </w:p>
        </w:tc>
        <w:tc>
          <w:tcPr>
            <w:tcW w:w="1517" w:type="dxa"/>
            <w:gridSpan w:val="2"/>
            <w:vMerge w:val="restart"/>
            <w:shd w:val="clear" w:color="auto" w:fill="EAF1DD" w:themeFill="accent3" w:themeFillTint="33"/>
          </w:tcPr>
          <w:p w14:paraId="4EB8E745" w14:textId="77777777" w:rsidR="00A4717C" w:rsidRPr="0021237C" w:rsidRDefault="00A4717C" w:rsidP="006C54AB">
            <w:pPr>
              <w:spacing w:before="120"/>
              <w:jc w:val="center"/>
              <w:rPr>
                <w:b/>
              </w:rPr>
            </w:pPr>
            <w:r w:rsidRPr="0021237C">
              <w:rPr>
                <w:rFonts w:hint="eastAsia"/>
                <w:b/>
                <w:lang w:eastAsia="zh-HK"/>
              </w:rPr>
              <w:t>產生方式</w:t>
            </w:r>
          </w:p>
        </w:tc>
        <w:tc>
          <w:tcPr>
            <w:tcW w:w="1764" w:type="dxa"/>
            <w:gridSpan w:val="2"/>
            <w:shd w:val="clear" w:color="auto" w:fill="EAF1DD" w:themeFill="accent3" w:themeFillTint="33"/>
          </w:tcPr>
          <w:p w14:paraId="268D1B02" w14:textId="77777777" w:rsidR="00A4717C" w:rsidRPr="0021237C" w:rsidRDefault="00A4717C" w:rsidP="006C54AB">
            <w:pPr>
              <w:jc w:val="center"/>
              <w:rPr>
                <w:b/>
              </w:rPr>
            </w:pPr>
            <w:r w:rsidRPr="0021237C">
              <w:rPr>
                <w:rFonts w:hint="eastAsia"/>
                <w:b/>
                <w:lang w:eastAsia="zh-HK"/>
              </w:rPr>
              <w:t>組成</w:t>
            </w:r>
          </w:p>
        </w:tc>
      </w:tr>
      <w:tr w:rsidR="00A4717C" w:rsidRPr="00497BB8" w14:paraId="2663F45D" w14:textId="77777777" w:rsidTr="006C54AB">
        <w:trPr>
          <w:tblHeader/>
        </w:trPr>
        <w:tc>
          <w:tcPr>
            <w:tcW w:w="3764" w:type="dxa"/>
            <w:vMerge/>
            <w:tcBorders>
              <w:bottom w:val="single" w:sz="4" w:space="0" w:color="auto"/>
            </w:tcBorders>
            <w:shd w:val="clear" w:color="auto" w:fill="EAF1DD" w:themeFill="accent3" w:themeFillTint="33"/>
          </w:tcPr>
          <w:p w14:paraId="7704C757" w14:textId="77777777" w:rsidR="00A4717C" w:rsidRPr="0021237C" w:rsidRDefault="00A4717C" w:rsidP="006C54AB">
            <w:pPr>
              <w:rPr>
                <w:b/>
              </w:rPr>
            </w:pPr>
          </w:p>
        </w:tc>
        <w:tc>
          <w:tcPr>
            <w:tcW w:w="1251" w:type="dxa"/>
            <w:vMerge/>
            <w:tcBorders>
              <w:bottom w:val="single" w:sz="4" w:space="0" w:color="auto"/>
            </w:tcBorders>
            <w:shd w:val="clear" w:color="auto" w:fill="EAF1DD" w:themeFill="accent3" w:themeFillTint="33"/>
          </w:tcPr>
          <w:p w14:paraId="0D6044B4" w14:textId="77777777" w:rsidR="00A4717C" w:rsidRPr="0021237C" w:rsidRDefault="00A4717C" w:rsidP="006C54AB">
            <w:pPr>
              <w:jc w:val="center"/>
              <w:rPr>
                <w:b/>
              </w:rPr>
            </w:pPr>
          </w:p>
        </w:tc>
        <w:tc>
          <w:tcPr>
            <w:tcW w:w="1517" w:type="dxa"/>
            <w:gridSpan w:val="2"/>
            <w:vMerge/>
            <w:tcBorders>
              <w:bottom w:val="single" w:sz="4" w:space="0" w:color="auto"/>
            </w:tcBorders>
            <w:shd w:val="clear" w:color="auto" w:fill="EAF1DD" w:themeFill="accent3" w:themeFillTint="33"/>
          </w:tcPr>
          <w:p w14:paraId="413856AD" w14:textId="77777777" w:rsidR="00A4717C" w:rsidRPr="0021237C" w:rsidRDefault="00A4717C" w:rsidP="006C54AB">
            <w:pPr>
              <w:jc w:val="center"/>
              <w:rPr>
                <w:b/>
              </w:rPr>
            </w:pPr>
          </w:p>
        </w:tc>
        <w:tc>
          <w:tcPr>
            <w:tcW w:w="882" w:type="dxa"/>
            <w:tcBorders>
              <w:bottom w:val="single" w:sz="4" w:space="0" w:color="auto"/>
            </w:tcBorders>
            <w:shd w:val="clear" w:color="auto" w:fill="EAF1DD" w:themeFill="accent3" w:themeFillTint="33"/>
          </w:tcPr>
          <w:p w14:paraId="296207E9" w14:textId="77777777" w:rsidR="00A4717C" w:rsidRPr="0021237C" w:rsidRDefault="00A4717C" w:rsidP="006C54AB">
            <w:pPr>
              <w:jc w:val="center"/>
              <w:rPr>
                <w:b/>
              </w:rPr>
            </w:pPr>
            <w:r w:rsidRPr="0021237C">
              <w:rPr>
                <w:rFonts w:hint="eastAsia"/>
                <w:b/>
                <w:lang w:eastAsia="zh-HK"/>
              </w:rPr>
              <w:t>個人</w:t>
            </w:r>
          </w:p>
        </w:tc>
        <w:tc>
          <w:tcPr>
            <w:tcW w:w="882" w:type="dxa"/>
            <w:tcBorders>
              <w:bottom w:val="single" w:sz="4" w:space="0" w:color="auto"/>
            </w:tcBorders>
            <w:shd w:val="clear" w:color="auto" w:fill="EAF1DD" w:themeFill="accent3" w:themeFillTint="33"/>
          </w:tcPr>
          <w:p w14:paraId="30D6400D" w14:textId="77777777" w:rsidR="00A4717C" w:rsidRPr="0021237C" w:rsidRDefault="00A4717C" w:rsidP="006C54AB">
            <w:pPr>
              <w:jc w:val="center"/>
              <w:rPr>
                <w:b/>
              </w:rPr>
            </w:pPr>
            <w:r w:rsidRPr="0021237C">
              <w:rPr>
                <w:b/>
                <w:lang w:eastAsia="zh-HK"/>
              </w:rPr>
              <w:t>團體</w:t>
            </w:r>
          </w:p>
        </w:tc>
      </w:tr>
      <w:tr w:rsidR="00A4717C" w:rsidRPr="00497BB8" w14:paraId="64411F40" w14:textId="77777777" w:rsidTr="006C54AB">
        <w:tc>
          <w:tcPr>
            <w:tcW w:w="8296" w:type="dxa"/>
            <w:gridSpan w:val="6"/>
            <w:tcBorders>
              <w:bottom w:val="single" w:sz="4" w:space="0" w:color="auto"/>
            </w:tcBorders>
            <w:shd w:val="clear" w:color="auto" w:fill="F2DBDB" w:themeFill="accent2" w:themeFillTint="33"/>
          </w:tcPr>
          <w:p w14:paraId="63A24BC1" w14:textId="77777777" w:rsidR="00A4717C" w:rsidRPr="0021237C" w:rsidRDefault="00A4717C" w:rsidP="006C54AB">
            <w:pPr>
              <w:spacing w:before="60" w:after="60"/>
              <w:jc w:val="center"/>
              <w:rPr>
                <w:i/>
              </w:rPr>
            </w:pPr>
            <w:r w:rsidRPr="0021237C">
              <w:rPr>
                <w:rFonts w:hint="eastAsia"/>
                <w:i/>
              </w:rPr>
              <w:t>第一界別：工商、金融界</w:t>
            </w:r>
          </w:p>
        </w:tc>
      </w:tr>
      <w:tr w:rsidR="00A4717C" w:rsidRPr="00497BB8" w14:paraId="0E6A3A4B" w14:textId="77777777" w:rsidTr="006C54AB">
        <w:tc>
          <w:tcPr>
            <w:tcW w:w="3764" w:type="dxa"/>
            <w:tcBorders>
              <w:bottom w:val="single" w:sz="4" w:space="0" w:color="auto"/>
            </w:tcBorders>
            <w:shd w:val="clear" w:color="auto" w:fill="DBE5F1" w:themeFill="accent1" w:themeFillTint="33"/>
          </w:tcPr>
          <w:p w14:paraId="3158C8EC" w14:textId="77777777" w:rsidR="00A4717C" w:rsidRPr="0021237C" w:rsidRDefault="00A4717C" w:rsidP="006C54AB">
            <w:r w:rsidRPr="0021237C">
              <w:rPr>
                <w:rFonts w:hint="eastAsia"/>
              </w:rPr>
              <w:t>工業界（第一）</w:t>
            </w:r>
          </w:p>
        </w:tc>
        <w:tc>
          <w:tcPr>
            <w:tcW w:w="1251" w:type="dxa"/>
            <w:tcBorders>
              <w:bottom w:val="single" w:sz="4" w:space="0" w:color="auto"/>
            </w:tcBorders>
            <w:shd w:val="clear" w:color="auto" w:fill="DBE5F1" w:themeFill="accent1" w:themeFillTint="33"/>
          </w:tcPr>
          <w:p w14:paraId="3620C413"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DBE5F1" w:themeFill="accent1" w:themeFillTint="33"/>
          </w:tcPr>
          <w:p w14:paraId="220EEB8A" w14:textId="77777777" w:rsidR="00A4717C" w:rsidRPr="0021237C" w:rsidRDefault="00A4717C" w:rsidP="006C54AB">
            <w:pPr>
              <w:jc w:val="center"/>
            </w:pPr>
            <w:r w:rsidRPr="0021237C">
              <w:rPr>
                <w:rFonts w:hint="eastAsia"/>
                <w:lang w:eastAsia="zh-HK"/>
              </w:rPr>
              <w:t>選舉</w:t>
            </w:r>
          </w:p>
        </w:tc>
        <w:tc>
          <w:tcPr>
            <w:tcW w:w="882" w:type="dxa"/>
            <w:tcBorders>
              <w:bottom w:val="single" w:sz="4" w:space="0" w:color="auto"/>
            </w:tcBorders>
            <w:shd w:val="clear" w:color="auto" w:fill="DBE5F1" w:themeFill="accent1" w:themeFillTint="33"/>
          </w:tcPr>
          <w:p w14:paraId="316ED06B"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033E770F" w14:textId="77777777" w:rsidR="00A4717C" w:rsidRPr="0021237C" w:rsidRDefault="00A4717C" w:rsidP="006C54AB">
            <w:pPr>
              <w:spacing w:before="60"/>
              <w:jc w:val="center"/>
            </w:pPr>
            <w:r w:rsidRPr="0021237C">
              <w:sym w:font="Wingdings 2" w:char="F050"/>
            </w:r>
          </w:p>
        </w:tc>
      </w:tr>
      <w:tr w:rsidR="00A4717C" w:rsidRPr="00497BB8" w14:paraId="5C57AC74" w14:textId="77777777" w:rsidTr="006C54AB">
        <w:tc>
          <w:tcPr>
            <w:tcW w:w="3764" w:type="dxa"/>
            <w:tcBorders>
              <w:bottom w:val="single" w:sz="4" w:space="0" w:color="auto"/>
            </w:tcBorders>
            <w:shd w:val="clear" w:color="auto" w:fill="FDE9D9" w:themeFill="accent6" w:themeFillTint="33"/>
          </w:tcPr>
          <w:p w14:paraId="1C4AF970" w14:textId="77777777" w:rsidR="00A4717C" w:rsidRPr="0021237C" w:rsidRDefault="00A4717C" w:rsidP="006C54AB">
            <w:r w:rsidRPr="0021237C">
              <w:t>工業界（第二）</w:t>
            </w:r>
          </w:p>
        </w:tc>
        <w:tc>
          <w:tcPr>
            <w:tcW w:w="1251" w:type="dxa"/>
            <w:tcBorders>
              <w:bottom w:val="single" w:sz="4" w:space="0" w:color="auto"/>
            </w:tcBorders>
            <w:shd w:val="clear" w:color="auto" w:fill="FDE9D9" w:themeFill="accent6" w:themeFillTint="33"/>
          </w:tcPr>
          <w:p w14:paraId="034FEBEC"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FDE9D9" w:themeFill="accent6" w:themeFillTint="33"/>
          </w:tcPr>
          <w:p w14:paraId="2C1A72FC"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FDE9D9" w:themeFill="accent6" w:themeFillTint="33"/>
          </w:tcPr>
          <w:p w14:paraId="0DB9F482"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31E5EA3B" w14:textId="77777777" w:rsidR="00A4717C" w:rsidRPr="0021237C" w:rsidRDefault="00A4717C" w:rsidP="006C54AB">
            <w:pPr>
              <w:spacing w:before="60"/>
              <w:jc w:val="center"/>
            </w:pPr>
            <w:r w:rsidRPr="0021237C">
              <w:sym w:font="Wingdings 2" w:char="F050"/>
            </w:r>
          </w:p>
        </w:tc>
      </w:tr>
      <w:tr w:rsidR="00A4717C" w:rsidRPr="00497BB8" w14:paraId="207C385A" w14:textId="77777777" w:rsidTr="006C54AB">
        <w:tc>
          <w:tcPr>
            <w:tcW w:w="3764" w:type="dxa"/>
            <w:tcBorders>
              <w:bottom w:val="single" w:sz="4" w:space="0" w:color="auto"/>
            </w:tcBorders>
            <w:shd w:val="clear" w:color="auto" w:fill="DBE5F1" w:themeFill="accent1" w:themeFillTint="33"/>
          </w:tcPr>
          <w:p w14:paraId="2A7FC1DF" w14:textId="77777777" w:rsidR="00A4717C" w:rsidRPr="0021237C" w:rsidRDefault="00A4717C" w:rsidP="006C54AB">
            <w:r w:rsidRPr="0021237C">
              <w:t>紡織及</w:t>
            </w:r>
            <w:r w:rsidRPr="0021237C">
              <w:rPr>
                <w:rFonts w:hint="eastAsia"/>
                <w:lang w:eastAsia="zh-HK"/>
              </w:rPr>
              <w:t>製</w:t>
            </w:r>
            <w:r w:rsidRPr="0021237C">
              <w:t>衣界</w:t>
            </w:r>
          </w:p>
        </w:tc>
        <w:tc>
          <w:tcPr>
            <w:tcW w:w="1251" w:type="dxa"/>
            <w:tcBorders>
              <w:bottom w:val="single" w:sz="4" w:space="0" w:color="auto"/>
            </w:tcBorders>
            <w:shd w:val="clear" w:color="auto" w:fill="DBE5F1" w:themeFill="accent1" w:themeFillTint="33"/>
          </w:tcPr>
          <w:p w14:paraId="023D58CA"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DBE5F1" w:themeFill="accent1" w:themeFillTint="33"/>
          </w:tcPr>
          <w:p w14:paraId="0683E985"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DBE5F1" w:themeFill="accent1" w:themeFillTint="33"/>
          </w:tcPr>
          <w:p w14:paraId="0DA24646"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256EA352" w14:textId="77777777" w:rsidR="00A4717C" w:rsidRPr="0021237C" w:rsidRDefault="00A4717C" w:rsidP="006C54AB">
            <w:pPr>
              <w:spacing w:before="60"/>
              <w:jc w:val="center"/>
            </w:pPr>
            <w:r w:rsidRPr="0021237C">
              <w:sym w:font="Wingdings 2" w:char="F050"/>
            </w:r>
          </w:p>
        </w:tc>
      </w:tr>
      <w:tr w:rsidR="00A4717C" w:rsidRPr="00497BB8" w14:paraId="0C042335" w14:textId="77777777" w:rsidTr="006C54AB">
        <w:tc>
          <w:tcPr>
            <w:tcW w:w="3764" w:type="dxa"/>
            <w:tcBorders>
              <w:bottom w:val="single" w:sz="4" w:space="0" w:color="auto"/>
            </w:tcBorders>
            <w:shd w:val="clear" w:color="auto" w:fill="FDE9D9" w:themeFill="accent6" w:themeFillTint="33"/>
          </w:tcPr>
          <w:p w14:paraId="588A8F53" w14:textId="77777777" w:rsidR="00A4717C" w:rsidRPr="0021237C" w:rsidRDefault="00A4717C" w:rsidP="006C54AB">
            <w:r w:rsidRPr="0021237C">
              <w:rPr>
                <w:rFonts w:hint="eastAsia"/>
              </w:rPr>
              <w:t>商界（第一）</w:t>
            </w:r>
          </w:p>
        </w:tc>
        <w:tc>
          <w:tcPr>
            <w:tcW w:w="1251" w:type="dxa"/>
            <w:tcBorders>
              <w:bottom w:val="single" w:sz="4" w:space="0" w:color="auto"/>
            </w:tcBorders>
            <w:shd w:val="clear" w:color="auto" w:fill="FDE9D9" w:themeFill="accent6" w:themeFillTint="33"/>
          </w:tcPr>
          <w:p w14:paraId="56A9554E"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FDE9D9" w:themeFill="accent6" w:themeFillTint="33"/>
          </w:tcPr>
          <w:p w14:paraId="393A73F1" w14:textId="77777777" w:rsidR="00A4717C" w:rsidRPr="0021237C" w:rsidRDefault="00A4717C" w:rsidP="006C54AB">
            <w:pPr>
              <w:jc w:val="center"/>
            </w:pPr>
            <w:r w:rsidRPr="0021237C">
              <w:rPr>
                <w:rFonts w:hint="eastAsia"/>
                <w:lang w:eastAsia="zh-HK"/>
              </w:rPr>
              <w:t>選舉</w:t>
            </w:r>
          </w:p>
        </w:tc>
        <w:tc>
          <w:tcPr>
            <w:tcW w:w="882" w:type="dxa"/>
            <w:tcBorders>
              <w:bottom w:val="single" w:sz="4" w:space="0" w:color="auto"/>
            </w:tcBorders>
            <w:shd w:val="clear" w:color="auto" w:fill="FDE9D9" w:themeFill="accent6" w:themeFillTint="33"/>
          </w:tcPr>
          <w:p w14:paraId="127EBFE4"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2394516A" w14:textId="77777777" w:rsidR="00A4717C" w:rsidRPr="0021237C" w:rsidRDefault="00A4717C" w:rsidP="006C54AB">
            <w:pPr>
              <w:spacing w:before="60"/>
              <w:jc w:val="center"/>
            </w:pPr>
            <w:r w:rsidRPr="0021237C">
              <w:sym w:font="Wingdings 2" w:char="F050"/>
            </w:r>
          </w:p>
        </w:tc>
      </w:tr>
      <w:tr w:rsidR="00A4717C" w:rsidRPr="00497BB8" w14:paraId="346AD546" w14:textId="77777777" w:rsidTr="006C54AB">
        <w:tc>
          <w:tcPr>
            <w:tcW w:w="3764" w:type="dxa"/>
            <w:tcBorders>
              <w:bottom w:val="single" w:sz="4" w:space="0" w:color="auto"/>
            </w:tcBorders>
            <w:shd w:val="clear" w:color="auto" w:fill="DBE5F1" w:themeFill="accent1" w:themeFillTint="33"/>
          </w:tcPr>
          <w:p w14:paraId="15C7579D" w14:textId="77777777" w:rsidR="00A4717C" w:rsidRPr="0021237C" w:rsidRDefault="00A4717C" w:rsidP="006C54AB">
            <w:r w:rsidRPr="0021237C">
              <w:rPr>
                <w:rFonts w:hint="eastAsia"/>
              </w:rPr>
              <w:t>商界（第</w:t>
            </w:r>
            <w:r w:rsidRPr="0021237C">
              <w:rPr>
                <w:rFonts w:hint="eastAsia"/>
                <w:lang w:eastAsia="zh-HK"/>
              </w:rPr>
              <w:t>二</w:t>
            </w:r>
            <w:r w:rsidRPr="0021237C">
              <w:rPr>
                <w:rFonts w:hint="eastAsia"/>
              </w:rPr>
              <w:t>）</w:t>
            </w:r>
          </w:p>
        </w:tc>
        <w:tc>
          <w:tcPr>
            <w:tcW w:w="1251" w:type="dxa"/>
            <w:tcBorders>
              <w:bottom w:val="single" w:sz="4" w:space="0" w:color="auto"/>
            </w:tcBorders>
            <w:shd w:val="clear" w:color="auto" w:fill="DBE5F1" w:themeFill="accent1" w:themeFillTint="33"/>
          </w:tcPr>
          <w:p w14:paraId="1B78CDB9"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DBE5F1" w:themeFill="accent1" w:themeFillTint="33"/>
          </w:tcPr>
          <w:p w14:paraId="0478E1B7"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DBE5F1" w:themeFill="accent1" w:themeFillTint="33"/>
          </w:tcPr>
          <w:p w14:paraId="2C77E31A"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0E502A13" w14:textId="77777777" w:rsidR="00A4717C" w:rsidRPr="0021237C" w:rsidRDefault="00A4717C" w:rsidP="006C54AB">
            <w:pPr>
              <w:spacing w:before="60"/>
              <w:jc w:val="center"/>
            </w:pPr>
            <w:r w:rsidRPr="0021237C">
              <w:sym w:font="Wingdings 2" w:char="F050"/>
            </w:r>
          </w:p>
        </w:tc>
      </w:tr>
      <w:tr w:rsidR="00A4717C" w:rsidRPr="00497BB8" w14:paraId="39DF5733" w14:textId="77777777" w:rsidTr="006C54AB">
        <w:tc>
          <w:tcPr>
            <w:tcW w:w="3764" w:type="dxa"/>
            <w:tcBorders>
              <w:bottom w:val="single" w:sz="4" w:space="0" w:color="auto"/>
            </w:tcBorders>
            <w:shd w:val="clear" w:color="auto" w:fill="FDE9D9" w:themeFill="accent6" w:themeFillTint="33"/>
          </w:tcPr>
          <w:p w14:paraId="0184A504" w14:textId="77777777" w:rsidR="00A4717C" w:rsidRPr="0021237C" w:rsidRDefault="00A4717C" w:rsidP="006C54AB">
            <w:r w:rsidRPr="0021237C">
              <w:rPr>
                <w:rFonts w:hint="eastAsia"/>
              </w:rPr>
              <w:t>商界（第</w:t>
            </w:r>
            <w:r w:rsidRPr="0021237C">
              <w:rPr>
                <w:rFonts w:hint="eastAsia"/>
                <w:lang w:eastAsia="zh-HK"/>
              </w:rPr>
              <w:t>三</w:t>
            </w:r>
            <w:r w:rsidRPr="0021237C">
              <w:rPr>
                <w:rFonts w:hint="eastAsia"/>
              </w:rPr>
              <w:t>）</w:t>
            </w:r>
          </w:p>
        </w:tc>
        <w:tc>
          <w:tcPr>
            <w:tcW w:w="1251" w:type="dxa"/>
            <w:tcBorders>
              <w:bottom w:val="single" w:sz="4" w:space="0" w:color="auto"/>
            </w:tcBorders>
            <w:shd w:val="clear" w:color="auto" w:fill="FDE9D9" w:themeFill="accent6" w:themeFillTint="33"/>
          </w:tcPr>
          <w:p w14:paraId="58BB41F9"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FDE9D9" w:themeFill="accent6" w:themeFillTint="33"/>
          </w:tcPr>
          <w:p w14:paraId="22DEDE27"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FDE9D9" w:themeFill="accent6" w:themeFillTint="33"/>
          </w:tcPr>
          <w:p w14:paraId="5AFD444D"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41321869" w14:textId="77777777" w:rsidR="00A4717C" w:rsidRPr="0021237C" w:rsidRDefault="00A4717C" w:rsidP="006C54AB">
            <w:pPr>
              <w:spacing w:before="60"/>
              <w:jc w:val="center"/>
            </w:pPr>
            <w:r w:rsidRPr="0021237C">
              <w:sym w:font="Wingdings 2" w:char="F050"/>
            </w:r>
          </w:p>
        </w:tc>
      </w:tr>
      <w:tr w:rsidR="00A4717C" w:rsidRPr="00497BB8" w14:paraId="38E2B8DB" w14:textId="77777777" w:rsidTr="006C54AB">
        <w:tc>
          <w:tcPr>
            <w:tcW w:w="3764" w:type="dxa"/>
            <w:tcBorders>
              <w:bottom w:val="single" w:sz="4" w:space="0" w:color="auto"/>
            </w:tcBorders>
            <w:shd w:val="clear" w:color="auto" w:fill="DBE5F1" w:themeFill="accent1" w:themeFillTint="33"/>
          </w:tcPr>
          <w:p w14:paraId="48211E50" w14:textId="77777777" w:rsidR="00A4717C" w:rsidRPr="0021237C" w:rsidRDefault="00A4717C" w:rsidP="006C54AB">
            <w:r w:rsidRPr="0021237C">
              <w:rPr>
                <w:rFonts w:hint="eastAsia"/>
              </w:rPr>
              <w:t>金融界</w:t>
            </w:r>
          </w:p>
        </w:tc>
        <w:tc>
          <w:tcPr>
            <w:tcW w:w="1251" w:type="dxa"/>
            <w:tcBorders>
              <w:bottom w:val="single" w:sz="4" w:space="0" w:color="auto"/>
            </w:tcBorders>
            <w:shd w:val="clear" w:color="auto" w:fill="DBE5F1" w:themeFill="accent1" w:themeFillTint="33"/>
          </w:tcPr>
          <w:p w14:paraId="3994B449"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DBE5F1" w:themeFill="accent1" w:themeFillTint="33"/>
          </w:tcPr>
          <w:p w14:paraId="18D52A77" w14:textId="77777777" w:rsidR="00A4717C" w:rsidRPr="0021237C" w:rsidRDefault="00A4717C" w:rsidP="006C54AB">
            <w:pPr>
              <w:jc w:val="center"/>
            </w:pPr>
            <w:r w:rsidRPr="0021237C">
              <w:rPr>
                <w:rFonts w:hint="eastAsia"/>
                <w:lang w:eastAsia="zh-HK"/>
              </w:rPr>
              <w:t>選舉</w:t>
            </w:r>
          </w:p>
        </w:tc>
        <w:tc>
          <w:tcPr>
            <w:tcW w:w="882" w:type="dxa"/>
            <w:tcBorders>
              <w:bottom w:val="single" w:sz="4" w:space="0" w:color="auto"/>
            </w:tcBorders>
            <w:shd w:val="clear" w:color="auto" w:fill="DBE5F1" w:themeFill="accent1" w:themeFillTint="33"/>
          </w:tcPr>
          <w:p w14:paraId="44CAD7D2"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34C65CCB" w14:textId="77777777" w:rsidR="00A4717C" w:rsidRPr="0021237C" w:rsidRDefault="00A4717C" w:rsidP="006C54AB">
            <w:pPr>
              <w:spacing w:before="60"/>
              <w:jc w:val="center"/>
            </w:pPr>
            <w:r w:rsidRPr="0021237C">
              <w:sym w:font="Wingdings 2" w:char="F050"/>
            </w:r>
          </w:p>
        </w:tc>
      </w:tr>
      <w:tr w:rsidR="00A4717C" w:rsidRPr="00497BB8" w14:paraId="5EA3AF48" w14:textId="77777777" w:rsidTr="006C54AB">
        <w:tc>
          <w:tcPr>
            <w:tcW w:w="3764" w:type="dxa"/>
            <w:tcBorders>
              <w:bottom w:val="single" w:sz="4" w:space="0" w:color="auto"/>
            </w:tcBorders>
            <w:shd w:val="clear" w:color="auto" w:fill="FDE9D9" w:themeFill="accent6" w:themeFillTint="33"/>
          </w:tcPr>
          <w:p w14:paraId="6CDA6C9E" w14:textId="77777777" w:rsidR="00A4717C" w:rsidRPr="0021237C" w:rsidRDefault="00A4717C" w:rsidP="006C54AB">
            <w:r w:rsidRPr="0021237C">
              <w:rPr>
                <w:rFonts w:hint="eastAsia"/>
              </w:rPr>
              <w:lastRenderedPageBreak/>
              <w:t>金融服務界</w:t>
            </w:r>
          </w:p>
        </w:tc>
        <w:tc>
          <w:tcPr>
            <w:tcW w:w="1251" w:type="dxa"/>
            <w:tcBorders>
              <w:bottom w:val="single" w:sz="4" w:space="0" w:color="auto"/>
            </w:tcBorders>
            <w:shd w:val="clear" w:color="auto" w:fill="FDE9D9" w:themeFill="accent6" w:themeFillTint="33"/>
          </w:tcPr>
          <w:p w14:paraId="1285D90B"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FDE9D9" w:themeFill="accent6" w:themeFillTint="33"/>
          </w:tcPr>
          <w:p w14:paraId="33E44759"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FDE9D9" w:themeFill="accent6" w:themeFillTint="33"/>
          </w:tcPr>
          <w:p w14:paraId="5791FEB1"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16E4B295" w14:textId="77777777" w:rsidR="00A4717C" w:rsidRPr="0021237C" w:rsidRDefault="00A4717C" w:rsidP="006C54AB">
            <w:pPr>
              <w:spacing w:before="60"/>
              <w:jc w:val="center"/>
            </w:pPr>
            <w:r w:rsidRPr="0021237C">
              <w:sym w:font="Wingdings 2" w:char="F050"/>
            </w:r>
          </w:p>
        </w:tc>
      </w:tr>
      <w:tr w:rsidR="00A4717C" w:rsidRPr="00497BB8" w14:paraId="4C210BAB" w14:textId="77777777" w:rsidTr="006C54AB">
        <w:tc>
          <w:tcPr>
            <w:tcW w:w="3764" w:type="dxa"/>
            <w:tcBorders>
              <w:bottom w:val="single" w:sz="4" w:space="0" w:color="auto"/>
            </w:tcBorders>
            <w:shd w:val="clear" w:color="auto" w:fill="DBE5F1" w:themeFill="accent1" w:themeFillTint="33"/>
          </w:tcPr>
          <w:p w14:paraId="48883CFD" w14:textId="77777777" w:rsidR="00A4717C" w:rsidRPr="0021237C" w:rsidRDefault="00A4717C" w:rsidP="006C54AB">
            <w:r w:rsidRPr="0021237C">
              <w:rPr>
                <w:rFonts w:hint="eastAsia"/>
              </w:rPr>
              <w:t>保險界</w:t>
            </w:r>
          </w:p>
        </w:tc>
        <w:tc>
          <w:tcPr>
            <w:tcW w:w="1251" w:type="dxa"/>
            <w:tcBorders>
              <w:bottom w:val="single" w:sz="4" w:space="0" w:color="auto"/>
            </w:tcBorders>
            <w:shd w:val="clear" w:color="auto" w:fill="DBE5F1" w:themeFill="accent1" w:themeFillTint="33"/>
          </w:tcPr>
          <w:p w14:paraId="2D989BF7"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DBE5F1" w:themeFill="accent1" w:themeFillTint="33"/>
          </w:tcPr>
          <w:p w14:paraId="52A41557"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DBE5F1" w:themeFill="accent1" w:themeFillTint="33"/>
          </w:tcPr>
          <w:p w14:paraId="7BD396CC"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7F4D1B66" w14:textId="77777777" w:rsidR="00A4717C" w:rsidRPr="0021237C" w:rsidRDefault="00A4717C" w:rsidP="006C54AB">
            <w:pPr>
              <w:spacing w:before="60"/>
              <w:jc w:val="center"/>
            </w:pPr>
            <w:r w:rsidRPr="0021237C">
              <w:sym w:font="Wingdings 2" w:char="F050"/>
            </w:r>
          </w:p>
        </w:tc>
      </w:tr>
      <w:tr w:rsidR="00A4717C" w:rsidRPr="00497BB8" w14:paraId="33D62FA6" w14:textId="77777777" w:rsidTr="006C54AB">
        <w:tc>
          <w:tcPr>
            <w:tcW w:w="3764" w:type="dxa"/>
            <w:tcBorders>
              <w:bottom w:val="single" w:sz="4" w:space="0" w:color="auto"/>
            </w:tcBorders>
            <w:shd w:val="clear" w:color="auto" w:fill="FDE9D9" w:themeFill="accent6" w:themeFillTint="33"/>
          </w:tcPr>
          <w:p w14:paraId="2AC98374" w14:textId="77777777" w:rsidR="00A4717C" w:rsidRPr="0021237C" w:rsidRDefault="00A4717C" w:rsidP="006C54AB">
            <w:r w:rsidRPr="0021237C">
              <w:rPr>
                <w:rFonts w:hint="eastAsia"/>
              </w:rPr>
              <w:t>地產及建造界</w:t>
            </w:r>
          </w:p>
        </w:tc>
        <w:tc>
          <w:tcPr>
            <w:tcW w:w="1251" w:type="dxa"/>
            <w:tcBorders>
              <w:bottom w:val="single" w:sz="4" w:space="0" w:color="auto"/>
            </w:tcBorders>
            <w:shd w:val="clear" w:color="auto" w:fill="FDE9D9" w:themeFill="accent6" w:themeFillTint="33"/>
          </w:tcPr>
          <w:p w14:paraId="0FC4B4F0"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FDE9D9" w:themeFill="accent6" w:themeFillTint="33"/>
          </w:tcPr>
          <w:p w14:paraId="085E0CB8" w14:textId="77777777" w:rsidR="00A4717C" w:rsidRPr="0021237C" w:rsidRDefault="00A4717C" w:rsidP="006C54AB">
            <w:pPr>
              <w:jc w:val="center"/>
            </w:pPr>
            <w:r w:rsidRPr="0021237C">
              <w:rPr>
                <w:rFonts w:hint="eastAsia"/>
                <w:lang w:eastAsia="zh-HK"/>
              </w:rPr>
              <w:t>選舉</w:t>
            </w:r>
          </w:p>
        </w:tc>
        <w:tc>
          <w:tcPr>
            <w:tcW w:w="882" w:type="dxa"/>
            <w:tcBorders>
              <w:bottom w:val="single" w:sz="4" w:space="0" w:color="auto"/>
            </w:tcBorders>
            <w:shd w:val="clear" w:color="auto" w:fill="FDE9D9" w:themeFill="accent6" w:themeFillTint="33"/>
          </w:tcPr>
          <w:p w14:paraId="1B1AA4CB"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6830D131" w14:textId="77777777" w:rsidR="00A4717C" w:rsidRPr="0021237C" w:rsidRDefault="00A4717C" w:rsidP="006C54AB">
            <w:pPr>
              <w:spacing w:before="60"/>
              <w:jc w:val="center"/>
            </w:pPr>
            <w:r w:rsidRPr="0021237C">
              <w:sym w:font="Wingdings 2" w:char="F050"/>
            </w:r>
          </w:p>
        </w:tc>
      </w:tr>
      <w:tr w:rsidR="00A4717C" w:rsidRPr="00497BB8" w14:paraId="6184F328" w14:textId="77777777" w:rsidTr="006C54AB">
        <w:tc>
          <w:tcPr>
            <w:tcW w:w="3764" w:type="dxa"/>
            <w:tcBorders>
              <w:bottom w:val="single" w:sz="4" w:space="0" w:color="auto"/>
            </w:tcBorders>
            <w:shd w:val="clear" w:color="auto" w:fill="DBE5F1" w:themeFill="accent1" w:themeFillTint="33"/>
          </w:tcPr>
          <w:p w14:paraId="3AEECDE5" w14:textId="77777777" w:rsidR="00A4717C" w:rsidRPr="0021237C" w:rsidRDefault="00A4717C" w:rsidP="006C54AB">
            <w:r w:rsidRPr="0021237C">
              <w:rPr>
                <w:rFonts w:hint="eastAsia"/>
              </w:rPr>
              <w:t>航運交通界</w:t>
            </w:r>
          </w:p>
        </w:tc>
        <w:tc>
          <w:tcPr>
            <w:tcW w:w="1251" w:type="dxa"/>
            <w:tcBorders>
              <w:bottom w:val="single" w:sz="4" w:space="0" w:color="auto"/>
            </w:tcBorders>
            <w:shd w:val="clear" w:color="auto" w:fill="DBE5F1" w:themeFill="accent1" w:themeFillTint="33"/>
          </w:tcPr>
          <w:p w14:paraId="765D94D1"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DBE5F1" w:themeFill="accent1" w:themeFillTint="33"/>
          </w:tcPr>
          <w:p w14:paraId="7F2312D4"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DBE5F1" w:themeFill="accent1" w:themeFillTint="33"/>
          </w:tcPr>
          <w:p w14:paraId="7F96476C"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433EF68A" w14:textId="77777777" w:rsidR="00A4717C" w:rsidRPr="0021237C" w:rsidRDefault="00A4717C" w:rsidP="006C54AB">
            <w:pPr>
              <w:spacing w:before="60"/>
              <w:jc w:val="center"/>
            </w:pPr>
            <w:r w:rsidRPr="0021237C">
              <w:sym w:font="Wingdings 2" w:char="F050"/>
            </w:r>
          </w:p>
        </w:tc>
      </w:tr>
      <w:tr w:rsidR="00A4717C" w:rsidRPr="00497BB8" w14:paraId="3148E8BF" w14:textId="77777777" w:rsidTr="006C54AB">
        <w:tc>
          <w:tcPr>
            <w:tcW w:w="3764" w:type="dxa"/>
            <w:tcBorders>
              <w:bottom w:val="single" w:sz="4" w:space="0" w:color="auto"/>
            </w:tcBorders>
            <w:shd w:val="clear" w:color="auto" w:fill="FDE9D9" w:themeFill="accent6" w:themeFillTint="33"/>
          </w:tcPr>
          <w:p w14:paraId="44713C5E" w14:textId="77777777" w:rsidR="00A4717C" w:rsidRPr="0021237C" w:rsidRDefault="00A4717C" w:rsidP="006C54AB">
            <w:r w:rsidRPr="0021237C">
              <w:rPr>
                <w:rFonts w:hint="eastAsia"/>
              </w:rPr>
              <w:t>進出口界</w:t>
            </w:r>
          </w:p>
        </w:tc>
        <w:tc>
          <w:tcPr>
            <w:tcW w:w="1251" w:type="dxa"/>
            <w:tcBorders>
              <w:bottom w:val="single" w:sz="4" w:space="0" w:color="auto"/>
            </w:tcBorders>
            <w:shd w:val="clear" w:color="auto" w:fill="FDE9D9" w:themeFill="accent6" w:themeFillTint="33"/>
          </w:tcPr>
          <w:p w14:paraId="4725BF22"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FDE9D9" w:themeFill="accent6" w:themeFillTint="33"/>
          </w:tcPr>
          <w:p w14:paraId="0E226527"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FDE9D9" w:themeFill="accent6" w:themeFillTint="33"/>
          </w:tcPr>
          <w:p w14:paraId="588F4EED"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0CD3B810" w14:textId="77777777" w:rsidR="00A4717C" w:rsidRPr="0021237C" w:rsidRDefault="00A4717C" w:rsidP="006C54AB">
            <w:pPr>
              <w:spacing w:before="60"/>
              <w:jc w:val="center"/>
            </w:pPr>
            <w:r w:rsidRPr="0021237C">
              <w:sym w:font="Wingdings 2" w:char="F050"/>
            </w:r>
          </w:p>
        </w:tc>
      </w:tr>
      <w:tr w:rsidR="00A4717C" w:rsidRPr="00497BB8" w14:paraId="443326DE" w14:textId="77777777" w:rsidTr="006C54AB">
        <w:tc>
          <w:tcPr>
            <w:tcW w:w="3764" w:type="dxa"/>
            <w:tcBorders>
              <w:bottom w:val="single" w:sz="4" w:space="0" w:color="auto"/>
            </w:tcBorders>
            <w:shd w:val="clear" w:color="auto" w:fill="DBE5F1" w:themeFill="accent1" w:themeFillTint="33"/>
          </w:tcPr>
          <w:p w14:paraId="5515C44C" w14:textId="77777777" w:rsidR="00A4717C" w:rsidRPr="0021237C" w:rsidRDefault="00A4717C" w:rsidP="006C54AB">
            <w:r w:rsidRPr="0021237C">
              <w:rPr>
                <w:rFonts w:hint="eastAsia"/>
              </w:rPr>
              <w:t>旅遊界</w:t>
            </w:r>
          </w:p>
        </w:tc>
        <w:tc>
          <w:tcPr>
            <w:tcW w:w="1251" w:type="dxa"/>
            <w:tcBorders>
              <w:bottom w:val="single" w:sz="4" w:space="0" w:color="auto"/>
            </w:tcBorders>
            <w:shd w:val="clear" w:color="auto" w:fill="DBE5F1" w:themeFill="accent1" w:themeFillTint="33"/>
          </w:tcPr>
          <w:p w14:paraId="3F187A71"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DBE5F1" w:themeFill="accent1" w:themeFillTint="33"/>
          </w:tcPr>
          <w:p w14:paraId="291E0AEF" w14:textId="77777777" w:rsidR="00A4717C" w:rsidRPr="0021237C" w:rsidRDefault="00A4717C" w:rsidP="006C54AB">
            <w:pPr>
              <w:jc w:val="center"/>
            </w:pPr>
            <w:r w:rsidRPr="0021237C">
              <w:rPr>
                <w:rFonts w:hint="eastAsia"/>
                <w:lang w:eastAsia="zh-HK"/>
              </w:rPr>
              <w:t>選舉</w:t>
            </w:r>
          </w:p>
        </w:tc>
        <w:tc>
          <w:tcPr>
            <w:tcW w:w="882" w:type="dxa"/>
            <w:tcBorders>
              <w:bottom w:val="single" w:sz="4" w:space="0" w:color="auto"/>
            </w:tcBorders>
            <w:shd w:val="clear" w:color="auto" w:fill="DBE5F1" w:themeFill="accent1" w:themeFillTint="33"/>
          </w:tcPr>
          <w:p w14:paraId="00962A0D"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1BD7E32E" w14:textId="77777777" w:rsidR="00A4717C" w:rsidRPr="0021237C" w:rsidRDefault="00A4717C" w:rsidP="006C54AB">
            <w:pPr>
              <w:spacing w:before="60"/>
              <w:jc w:val="center"/>
            </w:pPr>
            <w:r w:rsidRPr="0021237C">
              <w:sym w:font="Wingdings 2" w:char="F050"/>
            </w:r>
          </w:p>
        </w:tc>
      </w:tr>
      <w:tr w:rsidR="00A4717C" w:rsidRPr="00497BB8" w14:paraId="36FAD116" w14:textId="77777777" w:rsidTr="006C54AB">
        <w:tc>
          <w:tcPr>
            <w:tcW w:w="3764" w:type="dxa"/>
            <w:tcBorders>
              <w:bottom w:val="single" w:sz="4" w:space="0" w:color="auto"/>
            </w:tcBorders>
            <w:shd w:val="clear" w:color="auto" w:fill="FDE9D9" w:themeFill="accent6" w:themeFillTint="33"/>
          </w:tcPr>
          <w:p w14:paraId="7966D8BE" w14:textId="77777777" w:rsidR="00A4717C" w:rsidRPr="0021237C" w:rsidRDefault="00A4717C" w:rsidP="006C54AB">
            <w:pPr>
              <w:tabs>
                <w:tab w:val="right" w:pos="3627"/>
              </w:tabs>
            </w:pPr>
            <w:r w:rsidRPr="0021237C">
              <w:rPr>
                <w:rFonts w:hint="eastAsia"/>
              </w:rPr>
              <w:t>酒店界</w:t>
            </w:r>
            <w:r w:rsidRPr="0021237C">
              <w:tab/>
            </w:r>
          </w:p>
        </w:tc>
        <w:tc>
          <w:tcPr>
            <w:tcW w:w="1251" w:type="dxa"/>
            <w:tcBorders>
              <w:bottom w:val="single" w:sz="4" w:space="0" w:color="auto"/>
            </w:tcBorders>
            <w:shd w:val="clear" w:color="auto" w:fill="FDE9D9" w:themeFill="accent6" w:themeFillTint="33"/>
          </w:tcPr>
          <w:p w14:paraId="7995DB1E" w14:textId="77777777" w:rsidR="00A4717C" w:rsidRPr="0021237C" w:rsidRDefault="00A4717C" w:rsidP="006C54AB">
            <w:pPr>
              <w:jc w:val="center"/>
            </w:pPr>
            <w:r w:rsidRPr="0021237C">
              <w:rPr>
                <w:rFonts w:hint="eastAsia"/>
              </w:rPr>
              <w:t>16</w:t>
            </w:r>
            <w:r w:rsidRPr="0021237C">
              <w:rPr>
                <w:rFonts w:hint="eastAsia"/>
              </w:rPr>
              <w:t>席</w:t>
            </w:r>
          </w:p>
        </w:tc>
        <w:tc>
          <w:tcPr>
            <w:tcW w:w="1517" w:type="dxa"/>
            <w:gridSpan w:val="2"/>
            <w:tcBorders>
              <w:bottom w:val="single" w:sz="4" w:space="0" w:color="auto"/>
            </w:tcBorders>
            <w:shd w:val="clear" w:color="auto" w:fill="FDE9D9" w:themeFill="accent6" w:themeFillTint="33"/>
          </w:tcPr>
          <w:p w14:paraId="050415E6"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FDE9D9" w:themeFill="accent6" w:themeFillTint="33"/>
          </w:tcPr>
          <w:p w14:paraId="08C8BFBF"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1870B5CA" w14:textId="77777777" w:rsidR="00A4717C" w:rsidRPr="0021237C" w:rsidRDefault="00A4717C" w:rsidP="006C54AB">
            <w:pPr>
              <w:spacing w:before="60"/>
              <w:jc w:val="center"/>
            </w:pPr>
            <w:r w:rsidRPr="0021237C">
              <w:sym w:font="Wingdings 2" w:char="F050"/>
            </w:r>
          </w:p>
        </w:tc>
      </w:tr>
      <w:tr w:rsidR="00A4717C" w:rsidRPr="00497BB8" w14:paraId="2BBE9E9D" w14:textId="77777777" w:rsidTr="006C54AB">
        <w:tc>
          <w:tcPr>
            <w:tcW w:w="3764" w:type="dxa"/>
            <w:tcBorders>
              <w:bottom w:val="single" w:sz="4" w:space="0" w:color="auto"/>
            </w:tcBorders>
            <w:shd w:val="clear" w:color="auto" w:fill="DBE5F1" w:themeFill="accent1" w:themeFillTint="33"/>
          </w:tcPr>
          <w:p w14:paraId="4F341681" w14:textId="77777777" w:rsidR="00A4717C" w:rsidRPr="0021237C" w:rsidRDefault="00A4717C" w:rsidP="006C54AB">
            <w:r w:rsidRPr="0021237C">
              <w:rPr>
                <w:rFonts w:hint="eastAsia"/>
              </w:rPr>
              <w:t>飲食界</w:t>
            </w:r>
          </w:p>
        </w:tc>
        <w:tc>
          <w:tcPr>
            <w:tcW w:w="1251" w:type="dxa"/>
            <w:tcBorders>
              <w:bottom w:val="single" w:sz="4" w:space="0" w:color="auto"/>
            </w:tcBorders>
            <w:shd w:val="clear" w:color="auto" w:fill="DBE5F1" w:themeFill="accent1" w:themeFillTint="33"/>
          </w:tcPr>
          <w:p w14:paraId="1C5020B7" w14:textId="77777777" w:rsidR="00A4717C" w:rsidRPr="0021237C" w:rsidRDefault="00A4717C" w:rsidP="006C54AB">
            <w:pPr>
              <w:jc w:val="center"/>
            </w:pPr>
            <w:r w:rsidRPr="0021237C">
              <w:rPr>
                <w:rFonts w:hint="eastAsia"/>
              </w:rPr>
              <w:t>16</w:t>
            </w:r>
            <w:r w:rsidRPr="0021237C">
              <w:rPr>
                <w:rFonts w:hint="eastAsia"/>
              </w:rPr>
              <w:t>席</w:t>
            </w:r>
          </w:p>
        </w:tc>
        <w:tc>
          <w:tcPr>
            <w:tcW w:w="1517" w:type="dxa"/>
            <w:gridSpan w:val="2"/>
            <w:tcBorders>
              <w:bottom w:val="single" w:sz="4" w:space="0" w:color="auto"/>
            </w:tcBorders>
            <w:shd w:val="clear" w:color="auto" w:fill="DBE5F1" w:themeFill="accent1" w:themeFillTint="33"/>
          </w:tcPr>
          <w:p w14:paraId="4903DBC1"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DBE5F1" w:themeFill="accent1" w:themeFillTint="33"/>
          </w:tcPr>
          <w:p w14:paraId="34125BB2"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3F549AAC" w14:textId="77777777" w:rsidR="00A4717C" w:rsidRPr="0021237C" w:rsidRDefault="00A4717C" w:rsidP="006C54AB">
            <w:pPr>
              <w:spacing w:before="60"/>
              <w:jc w:val="center"/>
            </w:pPr>
            <w:r w:rsidRPr="0021237C">
              <w:sym w:font="Wingdings 2" w:char="F050"/>
            </w:r>
          </w:p>
        </w:tc>
      </w:tr>
      <w:tr w:rsidR="00A4717C" w:rsidRPr="00497BB8" w14:paraId="4ABCDBD5" w14:textId="77777777" w:rsidTr="006C54AB">
        <w:tc>
          <w:tcPr>
            <w:tcW w:w="3764" w:type="dxa"/>
            <w:tcBorders>
              <w:bottom w:val="single" w:sz="4" w:space="0" w:color="auto"/>
            </w:tcBorders>
            <w:shd w:val="clear" w:color="auto" w:fill="FDE9D9" w:themeFill="accent6" w:themeFillTint="33"/>
          </w:tcPr>
          <w:p w14:paraId="4AD7B69D" w14:textId="77777777" w:rsidR="00A4717C" w:rsidRPr="0021237C" w:rsidRDefault="00A4717C" w:rsidP="006C54AB">
            <w:r w:rsidRPr="0021237C">
              <w:rPr>
                <w:rFonts w:hint="eastAsia"/>
              </w:rPr>
              <w:t>批發及零售界</w:t>
            </w:r>
          </w:p>
        </w:tc>
        <w:tc>
          <w:tcPr>
            <w:tcW w:w="1251" w:type="dxa"/>
            <w:tcBorders>
              <w:bottom w:val="single" w:sz="4" w:space="0" w:color="auto"/>
            </w:tcBorders>
            <w:shd w:val="clear" w:color="auto" w:fill="FDE9D9" w:themeFill="accent6" w:themeFillTint="33"/>
          </w:tcPr>
          <w:p w14:paraId="50858D1C" w14:textId="77777777" w:rsidR="00A4717C" w:rsidRPr="0021237C" w:rsidRDefault="00A4717C" w:rsidP="006C54AB">
            <w:pPr>
              <w:jc w:val="center"/>
            </w:pPr>
            <w:r w:rsidRPr="0021237C">
              <w:rPr>
                <w:rFonts w:hint="eastAsia"/>
              </w:rPr>
              <w:t>17</w:t>
            </w:r>
            <w:r w:rsidRPr="0021237C">
              <w:rPr>
                <w:rFonts w:hint="eastAsia"/>
              </w:rPr>
              <w:t>席</w:t>
            </w:r>
          </w:p>
        </w:tc>
        <w:tc>
          <w:tcPr>
            <w:tcW w:w="1517" w:type="dxa"/>
            <w:gridSpan w:val="2"/>
            <w:tcBorders>
              <w:bottom w:val="single" w:sz="4" w:space="0" w:color="auto"/>
            </w:tcBorders>
            <w:shd w:val="clear" w:color="auto" w:fill="FDE9D9" w:themeFill="accent6" w:themeFillTint="33"/>
          </w:tcPr>
          <w:p w14:paraId="2E83507A" w14:textId="77777777" w:rsidR="00A4717C" w:rsidRPr="0021237C" w:rsidRDefault="00A4717C" w:rsidP="006C54AB">
            <w:pPr>
              <w:jc w:val="center"/>
            </w:pPr>
            <w:r w:rsidRPr="0021237C">
              <w:rPr>
                <w:rFonts w:hint="eastAsia"/>
                <w:lang w:eastAsia="zh-HK"/>
              </w:rPr>
              <w:t>選舉</w:t>
            </w:r>
          </w:p>
        </w:tc>
        <w:tc>
          <w:tcPr>
            <w:tcW w:w="882" w:type="dxa"/>
            <w:tcBorders>
              <w:bottom w:val="single" w:sz="4" w:space="0" w:color="auto"/>
            </w:tcBorders>
            <w:shd w:val="clear" w:color="auto" w:fill="FDE9D9" w:themeFill="accent6" w:themeFillTint="33"/>
          </w:tcPr>
          <w:p w14:paraId="7EB321F9"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392B3C80" w14:textId="77777777" w:rsidR="00A4717C" w:rsidRPr="0021237C" w:rsidRDefault="00A4717C" w:rsidP="006C54AB">
            <w:pPr>
              <w:spacing w:before="60"/>
              <w:jc w:val="center"/>
            </w:pPr>
            <w:r w:rsidRPr="0021237C">
              <w:sym w:font="Wingdings 2" w:char="F050"/>
            </w:r>
          </w:p>
        </w:tc>
      </w:tr>
      <w:tr w:rsidR="00A4717C" w:rsidRPr="00497BB8" w14:paraId="1E188431" w14:textId="77777777" w:rsidTr="006C54AB">
        <w:tc>
          <w:tcPr>
            <w:tcW w:w="3764" w:type="dxa"/>
            <w:tcBorders>
              <w:bottom w:val="single" w:sz="4" w:space="0" w:color="auto"/>
            </w:tcBorders>
            <w:shd w:val="clear" w:color="auto" w:fill="DBE5F1" w:themeFill="accent1" w:themeFillTint="33"/>
          </w:tcPr>
          <w:p w14:paraId="4A4A5258" w14:textId="77777777" w:rsidR="00A4717C" w:rsidRPr="0021237C" w:rsidRDefault="00A4717C" w:rsidP="006C54AB">
            <w:r w:rsidRPr="0021237C">
              <w:rPr>
                <w:rFonts w:hint="eastAsia"/>
              </w:rPr>
              <w:t>香港</w:t>
            </w:r>
            <w:r w:rsidRPr="0021237C">
              <w:rPr>
                <w:rFonts w:hint="eastAsia"/>
                <w:lang w:eastAsia="zh-HK"/>
              </w:rPr>
              <w:t>僱</w:t>
            </w:r>
            <w:r w:rsidRPr="0021237C">
              <w:rPr>
                <w:rFonts w:hint="eastAsia"/>
              </w:rPr>
              <w:t>主聯合會</w:t>
            </w:r>
          </w:p>
        </w:tc>
        <w:tc>
          <w:tcPr>
            <w:tcW w:w="1251" w:type="dxa"/>
            <w:tcBorders>
              <w:bottom w:val="single" w:sz="4" w:space="0" w:color="auto"/>
            </w:tcBorders>
            <w:shd w:val="clear" w:color="auto" w:fill="DBE5F1" w:themeFill="accent1" w:themeFillTint="33"/>
          </w:tcPr>
          <w:p w14:paraId="2045DD40" w14:textId="77777777" w:rsidR="00A4717C" w:rsidRPr="0021237C" w:rsidRDefault="00A4717C" w:rsidP="006C54AB">
            <w:pPr>
              <w:jc w:val="center"/>
            </w:pPr>
            <w:r w:rsidRPr="0021237C">
              <w:rPr>
                <w:rFonts w:hint="eastAsia"/>
              </w:rPr>
              <w:t>15</w:t>
            </w:r>
            <w:r w:rsidRPr="0021237C">
              <w:rPr>
                <w:rFonts w:hint="eastAsia"/>
              </w:rPr>
              <w:t>席</w:t>
            </w:r>
          </w:p>
        </w:tc>
        <w:tc>
          <w:tcPr>
            <w:tcW w:w="1517" w:type="dxa"/>
            <w:gridSpan w:val="2"/>
            <w:tcBorders>
              <w:bottom w:val="single" w:sz="4" w:space="0" w:color="auto"/>
            </w:tcBorders>
            <w:shd w:val="clear" w:color="auto" w:fill="DBE5F1" w:themeFill="accent1" w:themeFillTint="33"/>
          </w:tcPr>
          <w:p w14:paraId="3345AD94"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DBE5F1" w:themeFill="accent1" w:themeFillTint="33"/>
          </w:tcPr>
          <w:p w14:paraId="1320CBA1"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6C309030" w14:textId="77777777" w:rsidR="00A4717C" w:rsidRPr="0021237C" w:rsidRDefault="00A4717C" w:rsidP="006C54AB">
            <w:pPr>
              <w:spacing w:before="60"/>
              <w:jc w:val="center"/>
            </w:pPr>
            <w:r w:rsidRPr="0021237C">
              <w:sym w:font="Wingdings 2" w:char="F050"/>
            </w:r>
          </w:p>
        </w:tc>
      </w:tr>
      <w:tr w:rsidR="00A4717C" w:rsidRPr="00497BB8" w14:paraId="30EE7929" w14:textId="77777777" w:rsidTr="006C54AB">
        <w:tc>
          <w:tcPr>
            <w:tcW w:w="3764" w:type="dxa"/>
            <w:tcBorders>
              <w:bottom w:val="single" w:sz="4" w:space="0" w:color="auto"/>
            </w:tcBorders>
            <w:shd w:val="clear" w:color="auto" w:fill="FDE9D9" w:themeFill="accent6" w:themeFillTint="33"/>
          </w:tcPr>
          <w:p w14:paraId="2D93FDEE" w14:textId="77777777" w:rsidR="00A4717C" w:rsidRPr="0021237C" w:rsidRDefault="00A4717C" w:rsidP="006C54AB">
            <w:r w:rsidRPr="0021237C">
              <w:rPr>
                <w:rFonts w:hint="eastAsia"/>
              </w:rPr>
              <w:t>中小企業界</w:t>
            </w:r>
          </w:p>
        </w:tc>
        <w:tc>
          <w:tcPr>
            <w:tcW w:w="1251" w:type="dxa"/>
            <w:tcBorders>
              <w:bottom w:val="single" w:sz="4" w:space="0" w:color="auto"/>
            </w:tcBorders>
            <w:shd w:val="clear" w:color="auto" w:fill="FDE9D9" w:themeFill="accent6" w:themeFillTint="33"/>
          </w:tcPr>
          <w:p w14:paraId="21815ACB" w14:textId="77777777" w:rsidR="00A4717C" w:rsidRPr="0021237C" w:rsidRDefault="00A4717C" w:rsidP="006C54AB">
            <w:pPr>
              <w:jc w:val="center"/>
            </w:pPr>
            <w:r w:rsidRPr="0021237C">
              <w:rPr>
                <w:rFonts w:hint="eastAsia"/>
              </w:rPr>
              <w:t>15</w:t>
            </w:r>
            <w:r w:rsidRPr="0021237C">
              <w:rPr>
                <w:rFonts w:hint="eastAsia"/>
              </w:rPr>
              <w:t>席</w:t>
            </w:r>
          </w:p>
        </w:tc>
        <w:tc>
          <w:tcPr>
            <w:tcW w:w="1517" w:type="dxa"/>
            <w:gridSpan w:val="2"/>
            <w:tcBorders>
              <w:bottom w:val="single" w:sz="4" w:space="0" w:color="auto"/>
            </w:tcBorders>
            <w:shd w:val="clear" w:color="auto" w:fill="FDE9D9" w:themeFill="accent6" w:themeFillTint="33"/>
          </w:tcPr>
          <w:p w14:paraId="7A84F496"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FDE9D9" w:themeFill="accent6" w:themeFillTint="33"/>
          </w:tcPr>
          <w:p w14:paraId="59A80C56"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1EEE242C" w14:textId="77777777" w:rsidR="00A4717C" w:rsidRPr="0021237C" w:rsidRDefault="00A4717C" w:rsidP="006C54AB">
            <w:pPr>
              <w:spacing w:before="60"/>
              <w:jc w:val="center"/>
            </w:pPr>
            <w:r w:rsidRPr="0021237C">
              <w:sym w:font="Wingdings 2" w:char="F050"/>
            </w:r>
          </w:p>
        </w:tc>
      </w:tr>
      <w:tr w:rsidR="00A4717C" w:rsidRPr="00497BB8" w14:paraId="04D97F06" w14:textId="77777777" w:rsidTr="006C54AB">
        <w:tc>
          <w:tcPr>
            <w:tcW w:w="8296" w:type="dxa"/>
            <w:gridSpan w:val="6"/>
            <w:tcBorders>
              <w:bottom w:val="single" w:sz="4" w:space="0" w:color="auto"/>
            </w:tcBorders>
            <w:shd w:val="clear" w:color="auto" w:fill="F2DBDB" w:themeFill="accent2" w:themeFillTint="33"/>
          </w:tcPr>
          <w:p w14:paraId="47AAF72E" w14:textId="77777777" w:rsidR="00A4717C" w:rsidRPr="0021237C" w:rsidRDefault="00A4717C" w:rsidP="006C54AB">
            <w:pPr>
              <w:spacing w:before="60" w:after="60"/>
              <w:jc w:val="center"/>
              <w:rPr>
                <w:i/>
              </w:rPr>
            </w:pPr>
            <w:r w:rsidRPr="0021237C">
              <w:rPr>
                <w:rFonts w:hint="eastAsia"/>
                <w:i/>
              </w:rPr>
              <w:t>第二界別：專業界</w:t>
            </w:r>
          </w:p>
        </w:tc>
      </w:tr>
      <w:tr w:rsidR="00A4717C" w:rsidRPr="00497BB8" w14:paraId="1F41F85C" w14:textId="77777777" w:rsidTr="006C54AB">
        <w:tc>
          <w:tcPr>
            <w:tcW w:w="3764" w:type="dxa"/>
            <w:vMerge w:val="restart"/>
            <w:shd w:val="clear" w:color="auto" w:fill="DBE5F1" w:themeFill="accent1" w:themeFillTint="33"/>
          </w:tcPr>
          <w:p w14:paraId="26EABE75" w14:textId="77777777" w:rsidR="00A4717C" w:rsidRPr="0021237C" w:rsidRDefault="00A4717C" w:rsidP="006C54AB">
            <w:pPr>
              <w:spacing w:before="120"/>
            </w:pPr>
            <w:r w:rsidRPr="0021237C">
              <w:rPr>
                <w:rFonts w:hint="eastAsia"/>
              </w:rPr>
              <w:t>科技創新界</w:t>
            </w:r>
          </w:p>
        </w:tc>
        <w:tc>
          <w:tcPr>
            <w:tcW w:w="1251" w:type="dxa"/>
            <w:vMerge w:val="restart"/>
            <w:shd w:val="clear" w:color="auto" w:fill="DBE5F1" w:themeFill="accent1" w:themeFillTint="33"/>
          </w:tcPr>
          <w:p w14:paraId="1699479A" w14:textId="77777777" w:rsidR="00A4717C" w:rsidRPr="0021237C" w:rsidRDefault="00A4717C" w:rsidP="006C54AB">
            <w:pPr>
              <w:spacing w:before="120"/>
              <w:jc w:val="center"/>
            </w:pPr>
            <w:r w:rsidRPr="0021237C">
              <w:rPr>
                <w:rFonts w:hint="eastAsia"/>
              </w:rPr>
              <w:t>30</w:t>
            </w:r>
            <w:r w:rsidRPr="0021237C">
              <w:rPr>
                <w:rFonts w:hint="eastAsia"/>
              </w:rPr>
              <w:t>席</w:t>
            </w:r>
          </w:p>
        </w:tc>
        <w:tc>
          <w:tcPr>
            <w:tcW w:w="881" w:type="dxa"/>
            <w:shd w:val="clear" w:color="auto" w:fill="DBE5F1" w:themeFill="accent1" w:themeFillTint="33"/>
          </w:tcPr>
          <w:p w14:paraId="115CA229" w14:textId="77777777" w:rsidR="00A4717C" w:rsidRPr="0021237C" w:rsidRDefault="00A4717C" w:rsidP="006C54AB">
            <w:pPr>
              <w:jc w:val="center"/>
            </w:pPr>
            <w:r w:rsidRPr="0021237C">
              <w:rPr>
                <w:rFonts w:hint="eastAsia"/>
                <w:lang w:eastAsia="zh-HK"/>
              </w:rPr>
              <w:t>提名</w:t>
            </w:r>
          </w:p>
        </w:tc>
        <w:tc>
          <w:tcPr>
            <w:tcW w:w="636" w:type="dxa"/>
            <w:shd w:val="clear" w:color="auto" w:fill="DBE5F1" w:themeFill="accent1" w:themeFillTint="33"/>
          </w:tcPr>
          <w:p w14:paraId="29C5AFC0" w14:textId="77777777" w:rsidR="00A4717C" w:rsidRPr="0021237C" w:rsidRDefault="00A4717C" w:rsidP="006C54AB">
            <w:pPr>
              <w:jc w:val="center"/>
            </w:pPr>
            <w:r w:rsidRPr="0021237C">
              <w:rPr>
                <w:rFonts w:hint="eastAsia"/>
              </w:rPr>
              <w:t>15</w:t>
            </w:r>
          </w:p>
        </w:tc>
        <w:tc>
          <w:tcPr>
            <w:tcW w:w="882" w:type="dxa"/>
            <w:shd w:val="clear" w:color="auto" w:fill="DBE5F1" w:themeFill="accent1" w:themeFillTint="33"/>
          </w:tcPr>
          <w:p w14:paraId="1FF41CB6"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72FE424A" w14:textId="77777777" w:rsidR="00A4717C" w:rsidRPr="0021237C" w:rsidRDefault="00A4717C" w:rsidP="006C54AB">
            <w:pPr>
              <w:spacing w:before="60"/>
              <w:jc w:val="center"/>
            </w:pPr>
          </w:p>
        </w:tc>
      </w:tr>
      <w:tr w:rsidR="00A4717C" w:rsidRPr="00497BB8" w14:paraId="1784159D" w14:textId="77777777" w:rsidTr="006C54AB">
        <w:tc>
          <w:tcPr>
            <w:tcW w:w="3764" w:type="dxa"/>
            <w:vMerge/>
            <w:tcBorders>
              <w:bottom w:val="single" w:sz="4" w:space="0" w:color="auto"/>
            </w:tcBorders>
            <w:shd w:val="clear" w:color="auto" w:fill="DBE5F1" w:themeFill="accent1" w:themeFillTint="33"/>
          </w:tcPr>
          <w:p w14:paraId="40E1B56B" w14:textId="77777777" w:rsidR="00A4717C" w:rsidRPr="0021237C" w:rsidRDefault="00A4717C" w:rsidP="006C54AB"/>
        </w:tc>
        <w:tc>
          <w:tcPr>
            <w:tcW w:w="1251" w:type="dxa"/>
            <w:vMerge/>
            <w:tcBorders>
              <w:bottom w:val="single" w:sz="4" w:space="0" w:color="auto"/>
            </w:tcBorders>
            <w:shd w:val="clear" w:color="auto" w:fill="DBE5F1" w:themeFill="accent1" w:themeFillTint="33"/>
          </w:tcPr>
          <w:p w14:paraId="2DF9951A" w14:textId="77777777" w:rsidR="00A4717C" w:rsidRPr="0021237C" w:rsidRDefault="00A4717C" w:rsidP="006C54AB">
            <w:pPr>
              <w:jc w:val="center"/>
            </w:pPr>
          </w:p>
        </w:tc>
        <w:tc>
          <w:tcPr>
            <w:tcW w:w="881" w:type="dxa"/>
            <w:tcBorders>
              <w:bottom w:val="single" w:sz="4" w:space="0" w:color="auto"/>
            </w:tcBorders>
            <w:shd w:val="clear" w:color="auto" w:fill="DBE5F1" w:themeFill="accent1" w:themeFillTint="33"/>
          </w:tcPr>
          <w:p w14:paraId="5AD9C802" w14:textId="77777777" w:rsidR="00A4717C" w:rsidRPr="0021237C" w:rsidRDefault="00A4717C" w:rsidP="006C54AB">
            <w:pPr>
              <w:jc w:val="center"/>
            </w:pPr>
            <w:r w:rsidRPr="0021237C">
              <w:rPr>
                <w:rFonts w:hint="eastAsia"/>
                <w:lang w:eastAsia="zh-HK"/>
              </w:rPr>
              <w:t>選舉</w:t>
            </w:r>
          </w:p>
        </w:tc>
        <w:tc>
          <w:tcPr>
            <w:tcW w:w="636" w:type="dxa"/>
            <w:tcBorders>
              <w:bottom w:val="single" w:sz="4" w:space="0" w:color="auto"/>
            </w:tcBorders>
            <w:shd w:val="clear" w:color="auto" w:fill="DBE5F1" w:themeFill="accent1" w:themeFillTint="33"/>
          </w:tcPr>
          <w:p w14:paraId="6FDACC17" w14:textId="77777777" w:rsidR="00A4717C" w:rsidRPr="0021237C" w:rsidRDefault="00A4717C" w:rsidP="006C54AB">
            <w:pPr>
              <w:jc w:val="center"/>
            </w:pPr>
            <w:r w:rsidRPr="0021237C">
              <w:rPr>
                <w:rFonts w:hint="eastAsia"/>
              </w:rPr>
              <w:t>15</w:t>
            </w:r>
          </w:p>
        </w:tc>
        <w:tc>
          <w:tcPr>
            <w:tcW w:w="882" w:type="dxa"/>
            <w:tcBorders>
              <w:bottom w:val="single" w:sz="4" w:space="0" w:color="auto"/>
            </w:tcBorders>
            <w:shd w:val="clear" w:color="auto" w:fill="DBE5F1" w:themeFill="accent1" w:themeFillTint="33"/>
          </w:tcPr>
          <w:p w14:paraId="37D4869E"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6F3D2367" w14:textId="77777777" w:rsidR="00A4717C" w:rsidRPr="0021237C" w:rsidRDefault="00A4717C" w:rsidP="006C54AB">
            <w:pPr>
              <w:spacing w:before="60"/>
              <w:jc w:val="center"/>
            </w:pPr>
            <w:r w:rsidRPr="0021237C">
              <w:sym w:font="Wingdings 2" w:char="F050"/>
            </w:r>
          </w:p>
        </w:tc>
      </w:tr>
      <w:tr w:rsidR="00A4717C" w:rsidRPr="00497BB8" w14:paraId="7C1B7EE9" w14:textId="77777777" w:rsidTr="006C54AB">
        <w:tc>
          <w:tcPr>
            <w:tcW w:w="3764" w:type="dxa"/>
            <w:vMerge w:val="restart"/>
            <w:shd w:val="clear" w:color="auto" w:fill="FDE9D9" w:themeFill="accent6" w:themeFillTint="33"/>
          </w:tcPr>
          <w:p w14:paraId="413DF0CA" w14:textId="77777777" w:rsidR="00A4717C" w:rsidRPr="0021237C" w:rsidRDefault="00A4717C" w:rsidP="006C54AB">
            <w:pPr>
              <w:spacing w:before="120"/>
            </w:pPr>
            <w:r w:rsidRPr="0021237C">
              <w:rPr>
                <w:rFonts w:hint="eastAsia"/>
              </w:rPr>
              <w:t>工程界</w:t>
            </w:r>
          </w:p>
        </w:tc>
        <w:tc>
          <w:tcPr>
            <w:tcW w:w="1251" w:type="dxa"/>
            <w:vMerge w:val="restart"/>
            <w:shd w:val="clear" w:color="auto" w:fill="FDE9D9" w:themeFill="accent6" w:themeFillTint="33"/>
          </w:tcPr>
          <w:p w14:paraId="004B5D8A" w14:textId="77777777" w:rsidR="00A4717C" w:rsidRPr="0021237C" w:rsidRDefault="00A4717C" w:rsidP="006C54AB">
            <w:pPr>
              <w:spacing w:before="120"/>
              <w:jc w:val="center"/>
            </w:pPr>
            <w:r w:rsidRPr="0021237C">
              <w:rPr>
                <w:rFonts w:hint="eastAsia"/>
              </w:rPr>
              <w:t>30</w:t>
            </w:r>
            <w:r w:rsidRPr="0021237C">
              <w:rPr>
                <w:rFonts w:hint="eastAsia"/>
              </w:rPr>
              <w:t>席</w:t>
            </w:r>
          </w:p>
        </w:tc>
        <w:tc>
          <w:tcPr>
            <w:tcW w:w="881" w:type="dxa"/>
            <w:shd w:val="clear" w:color="auto" w:fill="FDE9D9" w:themeFill="accent6" w:themeFillTint="33"/>
          </w:tcPr>
          <w:p w14:paraId="665016AD" w14:textId="77777777" w:rsidR="00A4717C" w:rsidRPr="0021237C" w:rsidRDefault="00A4717C" w:rsidP="006C54AB">
            <w:pPr>
              <w:jc w:val="center"/>
            </w:pPr>
            <w:r w:rsidRPr="0021237C">
              <w:rPr>
                <w:rFonts w:hint="eastAsia"/>
                <w:lang w:eastAsia="zh-HK"/>
              </w:rPr>
              <w:t>當然</w:t>
            </w:r>
          </w:p>
        </w:tc>
        <w:tc>
          <w:tcPr>
            <w:tcW w:w="636" w:type="dxa"/>
            <w:shd w:val="clear" w:color="auto" w:fill="FDE9D9" w:themeFill="accent6" w:themeFillTint="33"/>
          </w:tcPr>
          <w:p w14:paraId="2982D6BF" w14:textId="77777777" w:rsidR="00A4717C" w:rsidRPr="0021237C" w:rsidRDefault="00A4717C" w:rsidP="006C54AB">
            <w:pPr>
              <w:jc w:val="center"/>
            </w:pPr>
            <w:r w:rsidRPr="0021237C">
              <w:rPr>
                <w:rFonts w:hint="eastAsia"/>
              </w:rPr>
              <w:t>15</w:t>
            </w:r>
          </w:p>
        </w:tc>
        <w:tc>
          <w:tcPr>
            <w:tcW w:w="882" w:type="dxa"/>
            <w:shd w:val="clear" w:color="auto" w:fill="FDE9D9" w:themeFill="accent6" w:themeFillTint="33"/>
          </w:tcPr>
          <w:p w14:paraId="1B7534D5"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7A7881E1" w14:textId="77777777" w:rsidR="00A4717C" w:rsidRPr="0021237C" w:rsidRDefault="00A4717C" w:rsidP="006C54AB">
            <w:pPr>
              <w:spacing w:before="60"/>
              <w:jc w:val="center"/>
            </w:pPr>
          </w:p>
        </w:tc>
      </w:tr>
      <w:tr w:rsidR="00A4717C" w:rsidRPr="00497BB8" w14:paraId="2F96A824" w14:textId="77777777" w:rsidTr="006C54AB">
        <w:tc>
          <w:tcPr>
            <w:tcW w:w="3764" w:type="dxa"/>
            <w:vMerge/>
            <w:tcBorders>
              <w:bottom w:val="single" w:sz="4" w:space="0" w:color="auto"/>
            </w:tcBorders>
            <w:shd w:val="clear" w:color="auto" w:fill="FDE9D9" w:themeFill="accent6" w:themeFillTint="33"/>
          </w:tcPr>
          <w:p w14:paraId="45E09952" w14:textId="77777777" w:rsidR="00A4717C" w:rsidRPr="0021237C" w:rsidRDefault="00A4717C" w:rsidP="006C54AB"/>
        </w:tc>
        <w:tc>
          <w:tcPr>
            <w:tcW w:w="1251" w:type="dxa"/>
            <w:vMerge/>
            <w:tcBorders>
              <w:bottom w:val="single" w:sz="4" w:space="0" w:color="auto"/>
            </w:tcBorders>
            <w:shd w:val="clear" w:color="auto" w:fill="FDE9D9" w:themeFill="accent6" w:themeFillTint="33"/>
          </w:tcPr>
          <w:p w14:paraId="5466AF30" w14:textId="77777777" w:rsidR="00A4717C" w:rsidRPr="0021237C" w:rsidRDefault="00A4717C" w:rsidP="006C54AB">
            <w:pPr>
              <w:jc w:val="center"/>
            </w:pPr>
          </w:p>
        </w:tc>
        <w:tc>
          <w:tcPr>
            <w:tcW w:w="881" w:type="dxa"/>
            <w:tcBorders>
              <w:bottom w:val="single" w:sz="4" w:space="0" w:color="auto"/>
            </w:tcBorders>
            <w:shd w:val="clear" w:color="auto" w:fill="FDE9D9" w:themeFill="accent6" w:themeFillTint="33"/>
          </w:tcPr>
          <w:p w14:paraId="025B9A76" w14:textId="77777777" w:rsidR="00A4717C" w:rsidRPr="0021237C" w:rsidRDefault="00A4717C" w:rsidP="006C54AB">
            <w:pPr>
              <w:jc w:val="center"/>
            </w:pPr>
            <w:r w:rsidRPr="0021237C">
              <w:rPr>
                <w:rFonts w:hint="eastAsia"/>
                <w:lang w:eastAsia="zh-HK"/>
              </w:rPr>
              <w:t>選舉</w:t>
            </w:r>
          </w:p>
        </w:tc>
        <w:tc>
          <w:tcPr>
            <w:tcW w:w="636" w:type="dxa"/>
            <w:tcBorders>
              <w:bottom w:val="single" w:sz="4" w:space="0" w:color="auto"/>
            </w:tcBorders>
            <w:shd w:val="clear" w:color="auto" w:fill="FDE9D9" w:themeFill="accent6" w:themeFillTint="33"/>
          </w:tcPr>
          <w:p w14:paraId="0F414210" w14:textId="77777777" w:rsidR="00A4717C" w:rsidRPr="0021237C" w:rsidRDefault="00A4717C" w:rsidP="006C54AB">
            <w:pPr>
              <w:jc w:val="center"/>
            </w:pPr>
            <w:r w:rsidRPr="0021237C">
              <w:rPr>
                <w:rFonts w:hint="eastAsia"/>
              </w:rPr>
              <w:t>15</w:t>
            </w:r>
          </w:p>
        </w:tc>
        <w:tc>
          <w:tcPr>
            <w:tcW w:w="882" w:type="dxa"/>
            <w:tcBorders>
              <w:bottom w:val="single" w:sz="4" w:space="0" w:color="auto"/>
            </w:tcBorders>
            <w:shd w:val="clear" w:color="auto" w:fill="FDE9D9" w:themeFill="accent6" w:themeFillTint="33"/>
          </w:tcPr>
          <w:p w14:paraId="55902533"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15EFE7A7" w14:textId="77777777" w:rsidR="00A4717C" w:rsidRPr="0021237C" w:rsidRDefault="00A4717C" w:rsidP="006C54AB">
            <w:pPr>
              <w:spacing w:before="60"/>
              <w:jc w:val="center"/>
            </w:pPr>
            <w:r w:rsidRPr="0021237C">
              <w:sym w:font="Wingdings 2" w:char="F050"/>
            </w:r>
          </w:p>
        </w:tc>
      </w:tr>
      <w:tr w:rsidR="00A4717C" w:rsidRPr="00497BB8" w14:paraId="7835295D" w14:textId="77777777" w:rsidTr="006C54AB">
        <w:tc>
          <w:tcPr>
            <w:tcW w:w="3764" w:type="dxa"/>
            <w:vMerge w:val="restart"/>
            <w:shd w:val="clear" w:color="auto" w:fill="DBE5F1" w:themeFill="accent1" w:themeFillTint="33"/>
          </w:tcPr>
          <w:p w14:paraId="41BD48F1" w14:textId="77777777" w:rsidR="00A4717C" w:rsidRPr="0021237C" w:rsidRDefault="00A4717C" w:rsidP="006C54AB">
            <w:pPr>
              <w:spacing w:beforeLines="50" w:before="120"/>
            </w:pPr>
            <w:r w:rsidRPr="0021237C">
              <w:rPr>
                <w:rFonts w:hint="eastAsia"/>
              </w:rPr>
              <w:t>建築、測量、都市規劃及園境界</w:t>
            </w:r>
          </w:p>
        </w:tc>
        <w:tc>
          <w:tcPr>
            <w:tcW w:w="1251" w:type="dxa"/>
            <w:vMerge w:val="restart"/>
            <w:shd w:val="clear" w:color="auto" w:fill="DBE5F1" w:themeFill="accent1" w:themeFillTint="33"/>
          </w:tcPr>
          <w:p w14:paraId="15A4138E" w14:textId="77777777" w:rsidR="00A4717C" w:rsidRPr="0021237C" w:rsidRDefault="00A4717C" w:rsidP="006C54AB">
            <w:pPr>
              <w:spacing w:before="120"/>
              <w:jc w:val="center"/>
            </w:pPr>
            <w:r w:rsidRPr="0021237C">
              <w:rPr>
                <w:rFonts w:hint="eastAsia"/>
              </w:rPr>
              <w:t>30</w:t>
            </w:r>
            <w:r w:rsidRPr="0021237C">
              <w:rPr>
                <w:rFonts w:hint="eastAsia"/>
              </w:rPr>
              <w:t>席</w:t>
            </w:r>
          </w:p>
        </w:tc>
        <w:tc>
          <w:tcPr>
            <w:tcW w:w="881" w:type="dxa"/>
            <w:shd w:val="clear" w:color="auto" w:fill="DBE5F1" w:themeFill="accent1" w:themeFillTint="33"/>
          </w:tcPr>
          <w:p w14:paraId="528EE56F" w14:textId="77777777" w:rsidR="00A4717C" w:rsidRPr="0021237C" w:rsidRDefault="00A4717C" w:rsidP="006C54AB">
            <w:pPr>
              <w:jc w:val="center"/>
            </w:pPr>
            <w:r w:rsidRPr="0021237C">
              <w:rPr>
                <w:rFonts w:hint="eastAsia"/>
                <w:lang w:eastAsia="zh-HK"/>
              </w:rPr>
              <w:t>當然</w:t>
            </w:r>
          </w:p>
        </w:tc>
        <w:tc>
          <w:tcPr>
            <w:tcW w:w="636" w:type="dxa"/>
            <w:shd w:val="clear" w:color="auto" w:fill="DBE5F1" w:themeFill="accent1" w:themeFillTint="33"/>
          </w:tcPr>
          <w:p w14:paraId="4F04ABAA" w14:textId="77777777" w:rsidR="00A4717C" w:rsidRPr="0021237C" w:rsidRDefault="00A4717C" w:rsidP="006C54AB">
            <w:pPr>
              <w:jc w:val="center"/>
            </w:pPr>
            <w:r w:rsidRPr="0021237C">
              <w:rPr>
                <w:rFonts w:hint="eastAsia"/>
              </w:rPr>
              <w:t>15</w:t>
            </w:r>
          </w:p>
        </w:tc>
        <w:tc>
          <w:tcPr>
            <w:tcW w:w="882" w:type="dxa"/>
            <w:shd w:val="clear" w:color="auto" w:fill="DBE5F1" w:themeFill="accent1" w:themeFillTint="33"/>
          </w:tcPr>
          <w:p w14:paraId="013A7885"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3B2E3F0A" w14:textId="77777777" w:rsidR="00A4717C" w:rsidRPr="0021237C" w:rsidRDefault="00A4717C" w:rsidP="006C54AB">
            <w:pPr>
              <w:spacing w:before="60"/>
              <w:jc w:val="center"/>
            </w:pPr>
          </w:p>
        </w:tc>
      </w:tr>
      <w:tr w:rsidR="00A4717C" w:rsidRPr="00497BB8" w14:paraId="0C411293" w14:textId="77777777" w:rsidTr="006C54AB">
        <w:tc>
          <w:tcPr>
            <w:tcW w:w="3764" w:type="dxa"/>
            <w:vMerge/>
            <w:tcBorders>
              <w:bottom w:val="single" w:sz="4" w:space="0" w:color="auto"/>
            </w:tcBorders>
            <w:shd w:val="clear" w:color="auto" w:fill="DBE5F1" w:themeFill="accent1" w:themeFillTint="33"/>
          </w:tcPr>
          <w:p w14:paraId="2A80CC13" w14:textId="77777777" w:rsidR="00A4717C" w:rsidRPr="0021237C" w:rsidRDefault="00A4717C" w:rsidP="006C54AB"/>
        </w:tc>
        <w:tc>
          <w:tcPr>
            <w:tcW w:w="1251" w:type="dxa"/>
            <w:vMerge/>
            <w:tcBorders>
              <w:bottom w:val="single" w:sz="4" w:space="0" w:color="auto"/>
            </w:tcBorders>
            <w:shd w:val="clear" w:color="auto" w:fill="DBE5F1" w:themeFill="accent1" w:themeFillTint="33"/>
          </w:tcPr>
          <w:p w14:paraId="2A21AEF9" w14:textId="77777777" w:rsidR="00A4717C" w:rsidRPr="0021237C" w:rsidRDefault="00A4717C" w:rsidP="006C54AB">
            <w:pPr>
              <w:jc w:val="center"/>
            </w:pPr>
          </w:p>
        </w:tc>
        <w:tc>
          <w:tcPr>
            <w:tcW w:w="881" w:type="dxa"/>
            <w:tcBorders>
              <w:bottom w:val="single" w:sz="4" w:space="0" w:color="auto"/>
            </w:tcBorders>
            <w:shd w:val="clear" w:color="auto" w:fill="DBE5F1" w:themeFill="accent1" w:themeFillTint="33"/>
          </w:tcPr>
          <w:p w14:paraId="69425787" w14:textId="77777777" w:rsidR="00A4717C" w:rsidRPr="0021237C" w:rsidRDefault="00A4717C" w:rsidP="006C54AB">
            <w:pPr>
              <w:jc w:val="center"/>
            </w:pPr>
            <w:r w:rsidRPr="0021237C">
              <w:rPr>
                <w:rFonts w:hint="eastAsia"/>
                <w:lang w:eastAsia="zh-HK"/>
              </w:rPr>
              <w:t>選舉</w:t>
            </w:r>
          </w:p>
        </w:tc>
        <w:tc>
          <w:tcPr>
            <w:tcW w:w="636" w:type="dxa"/>
            <w:tcBorders>
              <w:bottom w:val="single" w:sz="4" w:space="0" w:color="auto"/>
            </w:tcBorders>
            <w:shd w:val="clear" w:color="auto" w:fill="DBE5F1" w:themeFill="accent1" w:themeFillTint="33"/>
          </w:tcPr>
          <w:p w14:paraId="3124C46A" w14:textId="77777777" w:rsidR="00A4717C" w:rsidRPr="0021237C" w:rsidRDefault="00A4717C" w:rsidP="006C54AB">
            <w:pPr>
              <w:jc w:val="center"/>
            </w:pPr>
            <w:r w:rsidRPr="0021237C">
              <w:rPr>
                <w:rFonts w:hint="eastAsia"/>
              </w:rPr>
              <w:t>15</w:t>
            </w:r>
          </w:p>
        </w:tc>
        <w:tc>
          <w:tcPr>
            <w:tcW w:w="882" w:type="dxa"/>
            <w:tcBorders>
              <w:bottom w:val="single" w:sz="4" w:space="0" w:color="auto"/>
            </w:tcBorders>
            <w:shd w:val="clear" w:color="auto" w:fill="DBE5F1" w:themeFill="accent1" w:themeFillTint="33"/>
          </w:tcPr>
          <w:p w14:paraId="6A8FDF56"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2C77D55D" w14:textId="77777777" w:rsidR="00A4717C" w:rsidRPr="0021237C" w:rsidRDefault="00A4717C" w:rsidP="006C54AB">
            <w:pPr>
              <w:spacing w:before="60"/>
              <w:jc w:val="center"/>
            </w:pPr>
            <w:r w:rsidRPr="0021237C">
              <w:sym w:font="Wingdings 2" w:char="F050"/>
            </w:r>
          </w:p>
        </w:tc>
      </w:tr>
      <w:tr w:rsidR="00A4717C" w:rsidRPr="00497BB8" w14:paraId="25550BFF" w14:textId="77777777" w:rsidTr="006C54AB">
        <w:tc>
          <w:tcPr>
            <w:tcW w:w="3764" w:type="dxa"/>
            <w:vMerge w:val="restart"/>
            <w:shd w:val="clear" w:color="auto" w:fill="FDE9D9" w:themeFill="accent6" w:themeFillTint="33"/>
          </w:tcPr>
          <w:p w14:paraId="37725750" w14:textId="77777777" w:rsidR="00A4717C" w:rsidRPr="0021237C" w:rsidRDefault="00A4717C" w:rsidP="006C54AB">
            <w:pPr>
              <w:spacing w:before="120"/>
            </w:pPr>
            <w:r w:rsidRPr="0021237C">
              <w:rPr>
                <w:rFonts w:hint="eastAsia"/>
              </w:rPr>
              <w:t>會計界</w:t>
            </w:r>
          </w:p>
        </w:tc>
        <w:tc>
          <w:tcPr>
            <w:tcW w:w="1251" w:type="dxa"/>
            <w:vMerge w:val="restart"/>
            <w:shd w:val="clear" w:color="auto" w:fill="FDE9D9" w:themeFill="accent6" w:themeFillTint="33"/>
          </w:tcPr>
          <w:p w14:paraId="388C5D99" w14:textId="77777777" w:rsidR="00A4717C" w:rsidRPr="0021237C" w:rsidRDefault="00A4717C" w:rsidP="006C54AB">
            <w:pPr>
              <w:spacing w:before="120"/>
              <w:jc w:val="center"/>
            </w:pPr>
            <w:r w:rsidRPr="0021237C">
              <w:rPr>
                <w:rFonts w:hint="eastAsia"/>
              </w:rPr>
              <w:t>30</w:t>
            </w:r>
            <w:r w:rsidRPr="0021237C">
              <w:rPr>
                <w:rFonts w:hint="eastAsia"/>
              </w:rPr>
              <w:t>席</w:t>
            </w:r>
          </w:p>
        </w:tc>
        <w:tc>
          <w:tcPr>
            <w:tcW w:w="881" w:type="dxa"/>
            <w:shd w:val="clear" w:color="auto" w:fill="FDE9D9" w:themeFill="accent6" w:themeFillTint="33"/>
          </w:tcPr>
          <w:p w14:paraId="7BEF7FA2" w14:textId="77777777" w:rsidR="00A4717C" w:rsidRPr="0021237C" w:rsidRDefault="00A4717C" w:rsidP="006C54AB">
            <w:pPr>
              <w:jc w:val="center"/>
            </w:pPr>
            <w:r w:rsidRPr="0021237C">
              <w:rPr>
                <w:rFonts w:hint="eastAsia"/>
                <w:lang w:eastAsia="zh-HK"/>
              </w:rPr>
              <w:t>提名</w:t>
            </w:r>
          </w:p>
        </w:tc>
        <w:tc>
          <w:tcPr>
            <w:tcW w:w="636" w:type="dxa"/>
            <w:shd w:val="clear" w:color="auto" w:fill="FDE9D9" w:themeFill="accent6" w:themeFillTint="33"/>
          </w:tcPr>
          <w:p w14:paraId="2E006DE0" w14:textId="77777777" w:rsidR="00A4717C" w:rsidRPr="0021237C" w:rsidRDefault="00A4717C" w:rsidP="006C54AB">
            <w:pPr>
              <w:jc w:val="center"/>
            </w:pPr>
            <w:r w:rsidRPr="0021237C">
              <w:rPr>
                <w:rFonts w:hint="eastAsia"/>
              </w:rPr>
              <w:t>15</w:t>
            </w:r>
          </w:p>
        </w:tc>
        <w:tc>
          <w:tcPr>
            <w:tcW w:w="882" w:type="dxa"/>
            <w:shd w:val="clear" w:color="auto" w:fill="FDE9D9" w:themeFill="accent6" w:themeFillTint="33"/>
          </w:tcPr>
          <w:p w14:paraId="6184064F"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20F30009" w14:textId="77777777" w:rsidR="00A4717C" w:rsidRPr="0021237C" w:rsidRDefault="00A4717C" w:rsidP="006C54AB">
            <w:pPr>
              <w:spacing w:before="60"/>
              <w:jc w:val="center"/>
            </w:pPr>
          </w:p>
        </w:tc>
      </w:tr>
      <w:tr w:rsidR="00A4717C" w:rsidRPr="00497BB8" w14:paraId="30BC68D8" w14:textId="77777777" w:rsidTr="006C54AB">
        <w:tc>
          <w:tcPr>
            <w:tcW w:w="3764" w:type="dxa"/>
            <w:vMerge/>
            <w:tcBorders>
              <w:bottom w:val="single" w:sz="4" w:space="0" w:color="auto"/>
            </w:tcBorders>
            <w:shd w:val="clear" w:color="auto" w:fill="FDE9D9" w:themeFill="accent6" w:themeFillTint="33"/>
          </w:tcPr>
          <w:p w14:paraId="4ABA0E5A" w14:textId="77777777" w:rsidR="00A4717C" w:rsidRPr="0021237C" w:rsidRDefault="00A4717C" w:rsidP="006C54AB"/>
        </w:tc>
        <w:tc>
          <w:tcPr>
            <w:tcW w:w="1251" w:type="dxa"/>
            <w:vMerge/>
            <w:tcBorders>
              <w:bottom w:val="single" w:sz="4" w:space="0" w:color="auto"/>
            </w:tcBorders>
            <w:shd w:val="clear" w:color="auto" w:fill="FDE9D9" w:themeFill="accent6" w:themeFillTint="33"/>
          </w:tcPr>
          <w:p w14:paraId="5EC56EEE" w14:textId="77777777" w:rsidR="00A4717C" w:rsidRPr="0021237C" w:rsidRDefault="00A4717C" w:rsidP="006C54AB">
            <w:pPr>
              <w:jc w:val="center"/>
            </w:pPr>
          </w:p>
        </w:tc>
        <w:tc>
          <w:tcPr>
            <w:tcW w:w="881" w:type="dxa"/>
            <w:tcBorders>
              <w:bottom w:val="single" w:sz="4" w:space="0" w:color="auto"/>
            </w:tcBorders>
            <w:shd w:val="clear" w:color="auto" w:fill="FDE9D9" w:themeFill="accent6" w:themeFillTint="33"/>
          </w:tcPr>
          <w:p w14:paraId="573D914D" w14:textId="77777777" w:rsidR="00A4717C" w:rsidRPr="0021237C" w:rsidRDefault="00A4717C" w:rsidP="006C54AB">
            <w:pPr>
              <w:jc w:val="center"/>
            </w:pPr>
            <w:r w:rsidRPr="0021237C">
              <w:rPr>
                <w:rFonts w:hint="eastAsia"/>
                <w:lang w:eastAsia="zh-HK"/>
              </w:rPr>
              <w:t>選舉</w:t>
            </w:r>
          </w:p>
        </w:tc>
        <w:tc>
          <w:tcPr>
            <w:tcW w:w="636" w:type="dxa"/>
            <w:tcBorders>
              <w:bottom w:val="single" w:sz="4" w:space="0" w:color="auto"/>
            </w:tcBorders>
            <w:shd w:val="clear" w:color="auto" w:fill="FDE9D9" w:themeFill="accent6" w:themeFillTint="33"/>
          </w:tcPr>
          <w:p w14:paraId="6FFC25F0" w14:textId="77777777" w:rsidR="00A4717C" w:rsidRPr="0021237C" w:rsidRDefault="00A4717C" w:rsidP="006C54AB">
            <w:pPr>
              <w:jc w:val="center"/>
            </w:pPr>
            <w:r w:rsidRPr="0021237C">
              <w:rPr>
                <w:rFonts w:hint="eastAsia"/>
              </w:rPr>
              <w:t>15</w:t>
            </w:r>
          </w:p>
        </w:tc>
        <w:tc>
          <w:tcPr>
            <w:tcW w:w="882" w:type="dxa"/>
            <w:tcBorders>
              <w:bottom w:val="single" w:sz="4" w:space="0" w:color="auto"/>
            </w:tcBorders>
            <w:shd w:val="clear" w:color="auto" w:fill="FDE9D9" w:themeFill="accent6" w:themeFillTint="33"/>
          </w:tcPr>
          <w:p w14:paraId="374868C4"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6FE7F55A" w14:textId="77777777" w:rsidR="00A4717C" w:rsidRPr="0021237C" w:rsidRDefault="00A4717C" w:rsidP="006C54AB">
            <w:pPr>
              <w:spacing w:before="60"/>
              <w:jc w:val="center"/>
            </w:pPr>
            <w:r w:rsidRPr="0021237C">
              <w:sym w:font="Wingdings 2" w:char="F050"/>
            </w:r>
          </w:p>
        </w:tc>
      </w:tr>
      <w:tr w:rsidR="00A4717C" w:rsidRPr="00497BB8" w14:paraId="5F352C57" w14:textId="77777777" w:rsidTr="006C54AB">
        <w:tc>
          <w:tcPr>
            <w:tcW w:w="3764" w:type="dxa"/>
            <w:vMerge w:val="restart"/>
            <w:shd w:val="clear" w:color="auto" w:fill="DBE5F1" w:themeFill="accent1" w:themeFillTint="33"/>
          </w:tcPr>
          <w:p w14:paraId="470EF6B8" w14:textId="77777777" w:rsidR="00A4717C" w:rsidRPr="0021237C" w:rsidRDefault="00A4717C" w:rsidP="006C54AB">
            <w:pPr>
              <w:spacing w:before="240"/>
            </w:pPr>
            <w:r w:rsidRPr="0021237C">
              <w:rPr>
                <w:rFonts w:hint="eastAsia"/>
              </w:rPr>
              <w:t>法律界</w:t>
            </w:r>
          </w:p>
        </w:tc>
        <w:tc>
          <w:tcPr>
            <w:tcW w:w="1251" w:type="dxa"/>
            <w:vMerge w:val="restart"/>
            <w:shd w:val="clear" w:color="auto" w:fill="DBE5F1" w:themeFill="accent1" w:themeFillTint="33"/>
          </w:tcPr>
          <w:p w14:paraId="241BB8ED" w14:textId="77777777" w:rsidR="00A4717C" w:rsidRPr="0021237C" w:rsidRDefault="00A4717C" w:rsidP="006C54AB">
            <w:pPr>
              <w:spacing w:before="240"/>
              <w:jc w:val="center"/>
            </w:pPr>
            <w:r w:rsidRPr="0021237C">
              <w:rPr>
                <w:rFonts w:hint="eastAsia"/>
              </w:rPr>
              <w:t>30</w:t>
            </w:r>
            <w:r w:rsidRPr="0021237C">
              <w:rPr>
                <w:rFonts w:hint="eastAsia"/>
              </w:rPr>
              <w:t>席</w:t>
            </w:r>
          </w:p>
        </w:tc>
        <w:tc>
          <w:tcPr>
            <w:tcW w:w="881" w:type="dxa"/>
            <w:shd w:val="clear" w:color="auto" w:fill="DBE5F1" w:themeFill="accent1" w:themeFillTint="33"/>
          </w:tcPr>
          <w:p w14:paraId="56922BE5" w14:textId="77777777" w:rsidR="00A4717C" w:rsidRPr="0021237C" w:rsidRDefault="00A4717C" w:rsidP="006C54AB">
            <w:pPr>
              <w:jc w:val="center"/>
            </w:pPr>
            <w:r w:rsidRPr="0021237C">
              <w:rPr>
                <w:rFonts w:hint="eastAsia"/>
                <w:lang w:eastAsia="zh-HK"/>
              </w:rPr>
              <w:t>當然</w:t>
            </w:r>
          </w:p>
        </w:tc>
        <w:tc>
          <w:tcPr>
            <w:tcW w:w="636" w:type="dxa"/>
            <w:shd w:val="clear" w:color="auto" w:fill="DBE5F1" w:themeFill="accent1" w:themeFillTint="33"/>
          </w:tcPr>
          <w:p w14:paraId="40AADB30" w14:textId="77777777" w:rsidR="00A4717C" w:rsidRPr="0021237C" w:rsidRDefault="00A4717C" w:rsidP="006C54AB">
            <w:pPr>
              <w:jc w:val="center"/>
            </w:pPr>
            <w:r w:rsidRPr="0021237C">
              <w:rPr>
                <w:rFonts w:hint="eastAsia"/>
              </w:rPr>
              <w:t>6</w:t>
            </w:r>
          </w:p>
        </w:tc>
        <w:tc>
          <w:tcPr>
            <w:tcW w:w="882" w:type="dxa"/>
            <w:shd w:val="clear" w:color="auto" w:fill="DBE5F1" w:themeFill="accent1" w:themeFillTint="33"/>
          </w:tcPr>
          <w:p w14:paraId="75A7A8F6"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3C09CE1E" w14:textId="77777777" w:rsidR="00A4717C" w:rsidRPr="0021237C" w:rsidRDefault="00A4717C" w:rsidP="006C54AB">
            <w:pPr>
              <w:spacing w:before="60"/>
              <w:jc w:val="center"/>
            </w:pPr>
          </w:p>
        </w:tc>
      </w:tr>
      <w:tr w:rsidR="00A4717C" w:rsidRPr="00497BB8" w14:paraId="5443B85F" w14:textId="77777777" w:rsidTr="006C54AB">
        <w:tc>
          <w:tcPr>
            <w:tcW w:w="3764" w:type="dxa"/>
            <w:vMerge/>
            <w:shd w:val="clear" w:color="auto" w:fill="DBE5F1" w:themeFill="accent1" w:themeFillTint="33"/>
          </w:tcPr>
          <w:p w14:paraId="15F2DE79" w14:textId="77777777" w:rsidR="00A4717C" w:rsidRPr="0021237C" w:rsidRDefault="00A4717C" w:rsidP="006C54AB"/>
        </w:tc>
        <w:tc>
          <w:tcPr>
            <w:tcW w:w="1251" w:type="dxa"/>
            <w:vMerge/>
            <w:shd w:val="clear" w:color="auto" w:fill="DBE5F1" w:themeFill="accent1" w:themeFillTint="33"/>
          </w:tcPr>
          <w:p w14:paraId="214D8BC5" w14:textId="77777777" w:rsidR="00A4717C" w:rsidRPr="0021237C" w:rsidRDefault="00A4717C" w:rsidP="006C54AB">
            <w:pPr>
              <w:jc w:val="center"/>
            </w:pPr>
          </w:p>
        </w:tc>
        <w:tc>
          <w:tcPr>
            <w:tcW w:w="881" w:type="dxa"/>
            <w:shd w:val="clear" w:color="auto" w:fill="DBE5F1" w:themeFill="accent1" w:themeFillTint="33"/>
          </w:tcPr>
          <w:p w14:paraId="36F7C6CE" w14:textId="77777777" w:rsidR="00A4717C" w:rsidRPr="0021237C" w:rsidRDefault="00A4717C" w:rsidP="006C54AB">
            <w:pPr>
              <w:jc w:val="center"/>
            </w:pPr>
            <w:r w:rsidRPr="0021237C">
              <w:rPr>
                <w:rFonts w:hint="eastAsia"/>
                <w:lang w:eastAsia="zh-HK"/>
              </w:rPr>
              <w:t>提名</w:t>
            </w:r>
          </w:p>
        </w:tc>
        <w:tc>
          <w:tcPr>
            <w:tcW w:w="636" w:type="dxa"/>
            <w:shd w:val="clear" w:color="auto" w:fill="DBE5F1" w:themeFill="accent1" w:themeFillTint="33"/>
          </w:tcPr>
          <w:p w14:paraId="5A929630" w14:textId="77777777" w:rsidR="00A4717C" w:rsidRPr="0021237C" w:rsidRDefault="00A4717C" w:rsidP="006C54AB">
            <w:pPr>
              <w:jc w:val="center"/>
            </w:pPr>
            <w:r w:rsidRPr="0021237C">
              <w:rPr>
                <w:rFonts w:hint="eastAsia"/>
              </w:rPr>
              <w:t>9</w:t>
            </w:r>
          </w:p>
        </w:tc>
        <w:tc>
          <w:tcPr>
            <w:tcW w:w="882" w:type="dxa"/>
            <w:shd w:val="clear" w:color="auto" w:fill="DBE5F1" w:themeFill="accent1" w:themeFillTint="33"/>
          </w:tcPr>
          <w:p w14:paraId="4498A8F9"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2F9723C3" w14:textId="77777777" w:rsidR="00A4717C" w:rsidRPr="0021237C" w:rsidRDefault="00A4717C" w:rsidP="006C54AB">
            <w:pPr>
              <w:spacing w:before="60"/>
              <w:jc w:val="center"/>
            </w:pPr>
          </w:p>
        </w:tc>
      </w:tr>
      <w:tr w:rsidR="00A4717C" w:rsidRPr="00497BB8" w14:paraId="28976172" w14:textId="77777777" w:rsidTr="006C54AB">
        <w:tc>
          <w:tcPr>
            <w:tcW w:w="3764" w:type="dxa"/>
            <w:vMerge/>
            <w:tcBorders>
              <w:bottom w:val="single" w:sz="4" w:space="0" w:color="auto"/>
            </w:tcBorders>
            <w:shd w:val="clear" w:color="auto" w:fill="DBE5F1" w:themeFill="accent1" w:themeFillTint="33"/>
          </w:tcPr>
          <w:p w14:paraId="4504E7C2" w14:textId="77777777" w:rsidR="00A4717C" w:rsidRPr="0021237C" w:rsidRDefault="00A4717C" w:rsidP="006C54AB"/>
        </w:tc>
        <w:tc>
          <w:tcPr>
            <w:tcW w:w="1251" w:type="dxa"/>
            <w:vMerge/>
            <w:tcBorders>
              <w:bottom w:val="single" w:sz="4" w:space="0" w:color="auto"/>
            </w:tcBorders>
            <w:shd w:val="clear" w:color="auto" w:fill="DBE5F1" w:themeFill="accent1" w:themeFillTint="33"/>
          </w:tcPr>
          <w:p w14:paraId="683BCFBF" w14:textId="77777777" w:rsidR="00A4717C" w:rsidRPr="0021237C" w:rsidRDefault="00A4717C" w:rsidP="006C54AB">
            <w:pPr>
              <w:jc w:val="center"/>
            </w:pPr>
          </w:p>
        </w:tc>
        <w:tc>
          <w:tcPr>
            <w:tcW w:w="881" w:type="dxa"/>
            <w:tcBorders>
              <w:bottom w:val="single" w:sz="4" w:space="0" w:color="auto"/>
            </w:tcBorders>
            <w:shd w:val="clear" w:color="auto" w:fill="DBE5F1" w:themeFill="accent1" w:themeFillTint="33"/>
          </w:tcPr>
          <w:p w14:paraId="599DBD29" w14:textId="77777777" w:rsidR="00A4717C" w:rsidRPr="0021237C" w:rsidRDefault="00A4717C" w:rsidP="006C54AB">
            <w:pPr>
              <w:jc w:val="center"/>
            </w:pPr>
            <w:r w:rsidRPr="0021237C">
              <w:rPr>
                <w:rFonts w:hint="eastAsia"/>
                <w:lang w:eastAsia="zh-HK"/>
              </w:rPr>
              <w:t>選舉</w:t>
            </w:r>
          </w:p>
        </w:tc>
        <w:tc>
          <w:tcPr>
            <w:tcW w:w="636" w:type="dxa"/>
            <w:tcBorders>
              <w:bottom w:val="single" w:sz="4" w:space="0" w:color="auto"/>
            </w:tcBorders>
            <w:shd w:val="clear" w:color="auto" w:fill="DBE5F1" w:themeFill="accent1" w:themeFillTint="33"/>
          </w:tcPr>
          <w:p w14:paraId="136EA184" w14:textId="77777777" w:rsidR="00A4717C" w:rsidRPr="0021237C" w:rsidRDefault="00A4717C" w:rsidP="006C54AB">
            <w:pPr>
              <w:jc w:val="center"/>
            </w:pPr>
            <w:r w:rsidRPr="0021237C">
              <w:rPr>
                <w:rFonts w:hint="eastAsia"/>
              </w:rPr>
              <w:t>15</w:t>
            </w:r>
          </w:p>
        </w:tc>
        <w:tc>
          <w:tcPr>
            <w:tcW w:w="882" w:type="dxa"/>
            <w:tcBorders>
              <w:bottom w:val="single" w:sz="4" w:space="0" w:color="auto"/>
            </w:tcBorders>
            <w:shd w:val="clear" w:color="auto" w:fill="DBE5F1" w:themeFill="accent1" w:themeFillTint="33"/>
          </w:tcPr>
          <w:p w14:paraId="163713B5"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59FBB68F" w14:textId="77777777" w:rsidR="00A4717C" w:rsidRPr="0021237C" w:rsidRDefault="00A4717C" w:rsidP="006C54AB">
            <w:pPr>
              <w:spacing w:before="60"/>
              <w:jc w:val="center"/>
            </w:pPr>
            <w:r w:rsidRPr="0021237C">
              <w:sym w:font="Wingdings 2" w:char="F050"/>
            </w:r>
          </w:p>
        </w:tc>
      </w:tr>
      <w:tr w:rsidR="00A4717C" w:rsidRPr="00497BB8" w14:paraId="2437AF70" w14:textId="77777777" w:rsidTr="006C54AB">
        <w:tc>
          <w:tcPr>
            <w:tcW w:w="3764" w:type="dxa"/>
            <w:vMerge w:val="restart"/>
            <w:shd w:val="clear" w:color="auto" w:fill="FDE9D9" w:themeFill="accent6" w:themeFillTint="33"/>
          </w:tcPr>
          <w:p w14:paraId="52820F8E" w14:textId="77777777" w:rsidR="00A4717C" w:rsidRPr="0021237C" w:rsidRDefault="00A4717C" w:rsidP="006C54AB">
            <w:pPr>
              <w:spacing w:before="120"/>
            </w:pPr>
            <w:r w:rsidRPr="0021237C">
              <w:rPr>
                <w:rFonts w:hint="eastAsia"/>
              </w:rPr>
              <w:t>教育界</w:t>
            </w:r>
          </w:p>
        </w:tc>
        <w:tc>
          <w:tcPr>
            <w:tcW w:w="1251" w:type="dxa"/>
            <w:vMerge w:val="restart"/>
            <w:shd w:val="clear" w:color="auto" w:fill="FDE9D9" w:themeFill="accent6" w:themeFillTint="33"/>
          </w:tcPr>
          <w:p w14:paraId="629B9CD1" w14:textId="77777777" w:rsidR="00A4717C" w:rsidRPr="0021237C" w:rsidRDefault="00A4717C" w:rsidP="006C54AB">
            <w:pPr>
              <w:spacing w:before="120"/>
              <w:jc w:val="center"/>
            </w:pPr>
            <w:r w:rsidRPr="0021237C">
              <w:rPr>
                <w:rFonts w:hint="eastAsia"/>
              </w:rPr>
              <w:t>30</w:t>
            </w:r>
            <w:r w:rsidRPr="0021237C">
              <w:rPr>
                <w:rFonts w:hint="eastAsia"/>
              </w:rPr>
              <w:t>席</w:t>
            </w:r>
          </w:p>
        </w:tc>
        <w:tc>
          <w:tcPr>
            <w:tcW w:w="881" w:type="dxa"/>
            <w:shd w:val="clear" w:color="auto" w:fill="FDE9D9" w:themeFill="accent6" w:themeFillTint="33"/>
          </w:tcPr>
          <w:p w14:paraId="06DBDCCA" w14:textId="77777777" w:rsidR="00A4717C" w:rsidRPr="0021237C" w:rsidRDefault="00A4717C" w:rsidP="006C54AB">
            <w:pPr>
              <w:jc w:val="center"/>
            </w:pPr>
            <w:r w:rsidRPr="0021237C">
              <w:rPr>
                <w:rFonts w:hint="eastAsia"/>
                <w:lang w:eastAsia="zh-HK"/>
              </w:rPr>
              <w:t>當然</w:t>
            </w:r>
          </w:p>
        </w:tc>
        <w:tc>
          <w:tcPr>
            <w:tcW w:w="636" w:type="dxa"/>
            <w:shd w:val="clear" w:color="auto" w:fill="FDE9D9" w:themeFill="accent6" w:themeFillTint="33"/>
          </w:tcPr>
          <w:p w14:paraId="3BB1E336" w14:textId="77777777" w:rsidR="00A4717C" w:rsidRPr="0021237C" w:rsidRDefault="00A4717C" w:rsidP="006C54AB">
            <w:pPr>
              <w:jc w:val="center"/>
            </w:pPr>
            <w:r w:rsidRPr="0021237C">
              <w:rPr>
                <w:rFonts w:hint="eastAsia"/>
              </w:rPr>
              <w:t>16</w:t>
            </w:r>
          </w:p>
        </w:tc>
        <w:tc>
          <w:tcPr>
            <w:tcW w:w="882" w:type="dxa"/>
            <w:shd w:val="clear" w:color="auto" w:fill="FDE9D9" w:themeFill="accent6" w:themeFillTint="33"/>
          </w:tcPr>
          <w:p w14:paraId="32666071"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1C8E9004" w14:textId="77777777" w:rsidR="00A4717C" w:rsidRPr="0021237C" w:rsidRDefault="00A4717C" w:rsidP="006C54AB">
            <w:pPr>
              <w:spacing w:before="60"/>
              <w:jc w:val="center"/>
            </w:pPr>
          </w:p>
        </w:tc>
      </w:tr>
      <w:tr w:rsidR="00A4717C" w:rsidRPr="00497BB8" w14:paraId="0059A725" w14:textId="77777777" w:rsidTr="006C54AB">
        <w:tc>
          <w:tcPr>
            <w:tcW w:w="3764" w:type="dxa"/>
            <w:vMerge/>
            <w:tcBorders>
              <w:bottom w:val="single" w:sz="4" w:space="0" w:color="auto"/>
            </w:tcBorders>
            <w:shd w:val="clear" w:color="auto" w:fill="FDE9D9" w:themeFill="accent6" w:themeFillTint="33"/>
          </w:tcPr>
          <w:p w14:paraId="07522831" w14:textId="77777777" w:rsidR="00A4717C" w:rsidRPr="0021237C" w:rsidRDefault="00A4717C" w:rsidP="006C54AB"/>
        </w:tc>
        <w:tc>
          <w:tcPr>
            <w:tcW w:w="1251" w:type="dxa"/>
            <w:vMerge/>
            <w:tcBorders>
              <w:bottom w:val="single" w:sz="4" w:space="0" w:color="auto"/>
            </w:tcBorders>
            <w:shd w:val="clear" w:color="auto" w:fill="FDE9D9" w:themeFill="accent6" w:themeFillTint="33"/>
          </w:tcPr>
          <w:p w14:paraId="75DCA4BB" w14:textId="77777777" w:rsidR="00A4717C" w:rsidRPr="0021237C" w:rsidRDefault="00A4717C" w:rsidP="006C54AB">
            <w:pPr>
              <w:jc w:val="center"/>
            </w:pPr>
          </w:p>
        </w:tc>
        <w:tc>
          <w:tcPr>
            <w:tcW w:w="881" w:type="dxa"/>
            <w:tcBorders>
              <w:bottom w:val="single" w:sz="4" w:space="0" w:color="auto"/>
            </w:tcBorders>
            <w:shd w:val="clear" w:color="auto" w:fill="FDE9D9" w:themeFill="accent6" w:themeFillTint="33"/>
          </w:tcPr>
          <w:p w14:paraId="2CA89E55" w14:textId="77777777" w:rsidR="00A4717C" w:rsidRPr="0021237C" w:rsidRDefault="00A4717C" w:rsidP="006C54AB">
            <w:pPr>
              <w:jc w:val="center"/>
            </w:pPr>
            <w:r w:rsidRPr="0021237C">
              <w:rPr>
                <w:rFonts w:hint="eastAsia"/>
                <w:lang w:eastAsia="zh-HK"/>
              </w:rPr>
              <w:t>選舉</w:t>
            </w:r>
          </w:p>
        </w:tc>
        <w:tc>
          <w:tcPr>
            <w:tcW w:w="636" w:type="dxa"/>
            <w:tcBorders>
              <w:bottom w:val="single" w:sz="4" w:space="0" w:color="auto"/>
            </w:tcBorders>
            <w:shd w:val="clear" w:color="auto" w:fill="FDE9D9" w:themeFill="accent6" w:themeFillTint="33"/>
          </w:tcPr>
          <w:p w14:paraId="5BCEFB38" w14:textId="77777777" w:rsidR="00A4717C" w:rsidRPr="0021237C" w:rsidRDefault="00A4717C" w:rsidP="006C54AB">
            <w:pPr>
              <w:jc w:val="center"/>
            </w:pPr>
            <w:r w:rsidRPr="0021237C">
              <w:rPr>
                <w:rFonts w:hint="eastAsia"/>
              </w:rPr>
              <w:t>14</w:t>
            </w:r>
          </w:p>
        </w:tc>
        <w:tc>
          <w:tcPr>
            <w:tcW w:w="882" w:type="dxa"/>
            <w:tcBorders>
              <w:bottom w:val="single" w:sz="4" w:space="0" w:color="auto"/>
            </w:tcBorders>
            <w:shd w:val="clear" w:color="auto" w:fill="FDE9D9" w:themeFill="accent6" w:themeFillTint="33"/>
          </w:tcPr>
          <w:p w14:paraId="2E88731A"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43B48B88" w14:textId="77777777" w:rsidR="00A4717C" w:rsidRPr="0021237C" w:rsidRDefault="00A4717C" w:rsidP="006C54AB">
            <w:pPr>
              <w:spacing w:before="60"/>
              <w:jc w:val="center"/>
            </w:pPr>
            <w:r w:rsidRPr="0021237C">
              <w:sym w:font="Wingdings 2" w:char="F050"/>
            </w:r>
          </w:p>
        </w:tc>
      </w:tr>
      <w:tr w:rsidR="00A4717C" w:rsidRPr="00497BB8" w14:paraId="6BDE2C32" w14:textId="77777777" w:rsidTr="006C54AB">
        <w:tc>
          <w:tcPr>
            <w:tcW w:w="3764" w:type="dxa"/>
            <w:vMerge w:val="restart"/>
            <w:shd w:val="clear" w:color="auto" w:fill="DBE5F1" w:themeFill="accent1" w:themeFillTint="33"/>
          </w:tcPr>
          <w:p w14:paraId="0A6DD58A" w14:textId="77777777" w:rsidR="00A4717C" w:rsidRPr="0021237C" w:rsidRDefault="00A4717C" w:rsidP="006C54AB">
            <w:pPr>
              <w:spacing w:before="120"/>
            </w:pPr>
            <w:r w:rsidRPr="0021237C">
              <w:rPr>
                <w:rFonts w:hint="eastAsia"/>
              </w:rPr>
              <w:t>體育、演藝、文化及出版界</w:t>
            </w:r>
          </w:p>
        </w:tc>
        <w:tc>
          <w:tcPr>
            <w:tcW w:w="1251" w:type="dxa"/>
            <w:vMerge w:val="restart"/>
            <w:shd w:val="clear" w:color="auto" w:fill="DBE5F1" w:themeFill="accent1" w:themeFillTint="33"/>
          </w:tcPr>
          <w:p w14:paraId="32A5D139" w14:textId="77777777" w:rsidR="00A4717C" w:rsidRPr="0021237C" w:rsidRDefault="00A4717C" w:rsidP="006C54AB">
            <w:pPr>
              <w:spacing w:before="120"/>
              <w:jc w:val="center"/>
            </w:pPr>
            <w:r w:rsidRPr="0021237C">
              <w:rPr>
                <w:rFonts w:hint="eastAsia"/>
              </w:rPr>
              <w:t>30</w:t>
            </w:r>
            <w:r w:rsidRPr="0021237C">
              <w:rPr>
                <w:rFonts w:hint="eastAsia"/>
              </w:rPr>
              <w:t>席</w:t>
            </w:r>
          </w:p>
        </w:tc>
        <w:tc>
          <w:tcPr>
            <w:tcW w:w="881" w:type="dxa"/>
            <w:shd w:val="clear" w:color="auto" w:fill="DBE5F1" w:themeFill="accent1" w:themeFillTint="33"/>
          </w:tcPr>
          <w:p w14:paraId="1E584181" w14:textId="77777777" w:rsidR="00A4717C" w:rsidRPr="0021237C" w:rsidRDefault="00A4717C" w:rsidP="006C54AB">
            <w:pPr>
              <w:jc w:val="center"/>
            </w:pPr>
            <w:r w:rsidRPr="0021237C">
              <w:rPr>
                <w:rFonts w:hint="eastAsia"/>
                <w:lang w:eastAsia="zh-HK"/>
              </w:rPr>
              <w:t>提名</w:t>
            </w:r>
          </w:p>
        </w:tc>
        <w:tc>
          <w:tcPr>
            <w:tcW w:w="636" w:type="dxa"/>
            <w:shd w:val="clear" w:color="auto" w:fill="DBE5F1" w:themeFill="accent1" w:themeFillTint="33"/>
          </w:tcPr>
          <w:p w14:paraId="3AD5B93C" w14:textId="77777777" w:rsidR="00A4717C" w:rsidRPr="0021237C" w:rsidRDefault="00A4717C" w:rsidP="006C54AB">
            <w:pPr>
              <w:jc w:val="center"/>
            </w:pPr>
            <w:r w:rsidRPr="0021237C">
              <w:rPr>
                <w:rFonts w:hint="eastAsia"/>
              </w:rPr>
              <w:t>15</w:t>
            </w:r>
          </w:p>
        </w:tc>
        <w:tc>
          <w:tcPr>
            <w:tcW w:w="882" w:type="dxa"/>
            <w:shd w:val="clear" w:color="auto" w:fill="DBE5F1" w:themeFill="accent1" w:themeFillTint="33"/>
          </w:tcPr>
          <w:p w14:paraId="342FF9F1"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2F946B1E" w14:textId="77777777" w:rsidR="00A4717C" w:rsidRPr="0021237C" w:rsidRDefault="00A4717C" w:rsidP="006C54AB">
            <w:pPr>
              <w:spacing w:before="60"/>
              <w:jc w:val="center"/>
            </w:pPr>
          </w:p>
        </w:tc>
      </w:tr>
      <w:tr w:rsidR="00A4717C" w:rsidRPr="00497BB8" w14:paraId="42700CC1" w14:textId="77777777" w:rsidTr="006C54AB">
        <w:tc>
          <w:tcPr>
            <w:tcW w:w="3764" w:type="dxa"/>
            <w:vMerge/>
            <w:tcBorders>
              <w:bottom w:val="single" w:sz="4" w:space="0" w:color="auto"/>
            </w:tcBorders>
            <w:shd w:val="clear" w:color="auto" w:fill="DBE5F1" w:themeFill="accent1" w:themeFillTint="33"/>
          </w:tcPr>
          <w:p w14:paraId="45527340" w14:textId="77777777" w:rsidR="00A4717C" w:rsidRPr="0021237C" w:rsidRDefault="00A4717C" w:rsidP="006C54AB"/>
        </w:tc>
        <w:tc>
          <w:tcPr>
            <w:tcW w:w="1251" w:type="dxa"/>
            <w:vMerge/>
            <w:tcBorders>
              <w:bottom w:val="single" w:sz="4" w:space="0" w:color="auto"/>
            </w:tcBorders>
            <w:shd w:val="clear" w:color="auto" w:fill="DBE5F1" w:themeFill="accent1" w:themeFillTint="33"/>
          </w:tcPr>
          <w:p w14:paraId="071C261C" w14:textId="77777777" w:rsidR="00A4717C" w:rsidRPr="0021237C" w:rsidRDefault="00A4717C" w:rsidP="006C54AB">
            <w:pPr>
              <w:jc w:val="center"/>
            </w:pPr>
          </w:p>
        </w:tc>
        <w:tc>
          <w:tcPr>
            <w:tcW w:w="881" w:type="dxa"/>
            <w:tcBorders>
              <w:bottom w:val="single" w:sz="4" w:space="0" w:color="auto"/>
            </w:tcBorders>
            <w:shd w:val="clear" w:color="auto" w:fill="DBE5F1" w:themeFill="accent1" w:themeFillTint="33"/>
          </w:tcPr>
          <w:p w14:paraId="5DEEBB10" w14:textId="77777777" w:rsidR="00A4717C" w:rsidRPr="0021237C" w:rsidRDefault="00A4717C" w:rsidP="006C54AB">
            <w:pPr>
              <w:jc w:val="center"/>
            </w:pPr>
            <w:r w:rsidRPr="0021237C">
              <w:rPr>
                <w:rFonts w:hint="eastAsia"/>
                <w:lang w:eastAsia="zh-HK"/>
              </w:rPr>
              <w:t>選舉</w:t>
            </w:r>
          </w:p>
        </w:tc>
        <w:tc>
          <w:tcPr>
            <w:tcW w:w="636" w:type="dxa"/>
            <w:tcBorders>
              <w:bottom w:val="single" w:sz="4" w:space="0" w:color="auto"/>
            </w:tcBorders>
            <w:shd w:val="clear" w:color="auto" w:fill="DBE5F1" w:themeFill="accent1" w:themeFillTint="33"/>
          </w:tcPr>
          <w:p w14:paraId="2A8B4C2D" w14:textId="77777777" w:rsidR="00A4717C" w:rsidRPr="0021237C" w:rsidRDefault="00A4717C" w:rsidP="006C54AB">
            <w:pPr>
              <w:jc w:val="center"/>
            </w:pPr>
            <w:r w:rsidRPr="0021237C">
              <w:rPr>
                <w:rFonts w:hint="eastAsia"/>
              </w:rPr>
              <w:t>15</w:t>
            </w:r>
          </w:p>
        </w:tc>
        <w:tc>
          <w:tcPr>
            <w:tcW w:w="882" w:type="dxa"/>
            <w:tcBorders>
              <w:bottom w:val="single" w:sz="4" w:space="0" w:color="auto"/>
            </w:tcBorders>
            <w:shd w:val="clear" w:color="auto" w:fill="DBE5F1" w:themeFill="accent1" w:themeFillTint="33"/>
          </w:tcPr>
          <w:p w14:paraId="3CF61B63"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488571EA" w14:textId="77777777" w:rsidR="00A4717C" w:rsidRPr="0021237C" w:rsidRDefault="00A4717C" w:rsidP="006C54AB">
            <w:pPr>
              <w:spacing w:before="60"/>
              <w:jc w:val="center"/>
            </w:pPr>
            <w:r w:rsidRPr="0021237C">
              <w:sym w:font="Wingdings 2" w:char="F050"/>
            </w:r>
          </w:p>
        </w:tc>
      </w:tr>
      <w:tr w:rsidR="00A4717C" w:rsidRPr="00497BB8" w14:paraId="0B0059C3" w14:textId="77777777" w:rsidTr="006C54AB">
        <w:tc>
          <w:tcPr>
            <w:tcW w:w="3764" w:type="dxa"/>
            <w:vMerge w:val="restart"/>
            <w:shd w:val="clear" w:color="auto" w:fill="FDE9D9" w:themeFill="accent6" w:themeFillTint="33"/>
          </w:tcPr>
          <w:p w14:paraId="5FA60D6C" w14:textId="77777777" w:rsidR="00A4717C" w:rsidRPr="0021237C" w:rsidRDefault="00A4717C" w:rsidP="006C54AB">
            <w:pPr>
              <w:spacing w:before="120"/>
            </w:pPr>
            <w:r w:rsidRPr="0021237C">
              <w:rPr>
                <w:rFonts w:hint="eastAsia"/>
              </w:rPr>
              <w:t>醫學及</w:t>
            </w:r>
            <w:r w:rsidRPr="0021237C">
              <w:rPr>
                <w:rFonts w:hint="eastAsia"/>
                <w:lang w:eastAsia="zh-HK"/>
              </w:rPr>
              <w:t>衞</w:t>
            </w:r>
            <w:r w:rsidRPr="0021237C">
              <w:rPr>
                <w:rFonts w:hint="eastAsia"/>
              </w:rPr>
              <w:t>生服務界</w:t>
            </w:r>
          </w:p>
        </w:tc>
        <w:tc>
          <w:tcPr>
            <w:tcW w:w="1251" w:type="dxa"/>
            <w:vMerge w:val="restart"/>
            <w:shd w:val="clear" w:color="auto" w:fill="FDE9D9" w:themeFill="accent6" w:themeFillTint="33"/>
          </w:tcPr>
          <w:p w14:paraId="005DC2C1" w14:textId="77777777" w:rsidR="00A4717C" w:rsidRPr="0021237C" w:rsidRDefault="00A4717C" w:rsidP="006C54AB">
            <w:pPr>
              <w:spacing w:before="120"/>
              <w:jc w:val="center"/>
            </w:pPr>
            <w:r w:rsidRPr="0021237C">
              <w:rPr>
                <w:rFonts w:hint="eastAsia"/>
              </w:rPr>
              <w:t>30</w:t>
            </w:r>
            <w:r w:rsidRPr="0021237C">
              <w:rPr>
                <w:rFonts w:hint="eastAsia"/>
              </w:rPr>
              <w:t>席</w:t>
            </w:r>
          </w:p>
        </w:tc>
        <w:tc>
          <w:tcPr>
            <w:tcW w:w="881" w:type="dxa"/>
            <w:shd w:val="clear" w:color="auto" w:fill="FDE9D9" w:themeFill="accent6" w:themeFillTint="33"/>
          </w:tcPr>
          <w:p w14:paraId="28050369" w14:textId="77777777" w:rsidR="00A4717C" w:rsidRPr="0021237C" w:rsidRDefault="00A4717C" w:rsidP="006C54AB">
            <w:pPr>
              <w:jc w:val="center"/>
            </w:pPr>
            <w:r w:rsidRPr="0021237C">
              <w:rPr>
                <w:rFonts w:hint="eastAsia"/>
                <w:lang w:eastAsia="zh-HK"/>
              </w:rPr>
              <w:t>當然</w:t>
            </w:r>
          </w:p>
        </w:tc>
        <w:tc>
          <w:tcPr>
            <w:tcW w:w="636" w:type="dxa"/>
            <w:shd w:val="clear" w:color="auto" w:fill="FDE9D9" w:themeFill="accent6" w:themeFillTint="33"/>
          </w:tcPr>
          <w:p w14:paraId="6360ADCF" w14:textId="77777777" w:rsidR="00A4717C" w:rsidRPr="0021237C" w:rsidRDefault="00A4717C" w:rsidP="006C54AB">
            <w:pPr>
              <w:jc w:val="center"/>
            </w:pPr>
            <w:r w:rsidRPr="0021237C">
              <w:rPr>
                <w:rFonts w:hint="eastAsia"/>
              </w:rPr>
              <w:t>15</w:t>
            </w:r>
          </w:p>
        </w:tc>
        <w:tc>
          <w:tcPr>
            <w:tcW w:w="882" w:type="dxa"/>
            <w:shd w:val="clear" w:color="auto" w:fill="FDE9D9" w:themeFill="accent6" w:themeFillTint="33"/>
          </w:tcPr>
          <w:p w14:paraId="0EF8BE30"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77A4DEB2" w14:textId="77777777" w:rsidR="00A4717C" w:rsidRPr="0021237C" w:rsidRDefault="00A4717C" w:rsidP="006C54AB">
            <w:pPr>
              <w:spacing w:before="60"/>
              <w:jc w:val="center"/>
            </w:pPr>
          </w:p>
        </w:tc>
      </w:tr>
      <w:tr w:rsidR="00A4717C" w:rsidRPr="00497BB8" w14:paraId="6B7A4ED9" w14:textId="77777777" w:rsidTr="006C54AB">
        <w:tc>
          <w:tcPr>
            <w:tcW w:w="3764" w:type="dxa"/>
            <w:vMerge/>
            <w:tcBorders>
              <w:bottom w:val="single" w:sz="4" w:space="0" w:color="auto"/>
            </w:tcBorders>
            <w:shd w:val="clear" w:color="auto" w:fill="FDE9D9" w:themeFill="accent6" w:themeFillTint="33"/>
          </w:tcPr>
          <w:p w14:paraId="27805480" w14:textId="77777777" w:rsidR="00A4717C" w:rsidRPr="0021237C" w:rsidRDefault="00A4717C" w:rsidP="006C54AB"/>
        </w:tc>
        <w:tc>
          <w:tcPr>
            <w:tcW w:w="1251" w:type="dxa"/>
            <w:vMerge/>
            <w:tcBorders>
              <w:bottom w:val="single" w:sz="4" w:space="0" w:color="auto"/>
            </w:tcBorders>
            <w:shd w:val="clear" w:color="auto" w:fill="FDE9D9" w:themeFill="accent6" w:themeFillTint="33"/>
          </w:tcPr>
          <w:p w14:paraId="013670FF" w14:textId="77777777" w:rsidR="00A4717C" w:rsidRPr="0021237C" w:rsidRDefault="00A4717C" w:rsidP="006C54AB">
            <w:pPr>
              <w:jc w:val="center"/>
            </w:pPr>
          </w:p>
        </w:tc>
        <w:tc>
          <w:tcPr>
            <w:tcW w:w="881" w:type="dxa"/>
            <w:tcBorders>
              <w:bottom w:val="single" w:sz="4" w:space="0" w:color="auto"/>
            </w:tcBorders>
            <w:shd w:val="clear" w:color="auto" w:fill="FDE9D9" w:themeFill="accent6" w:themeFillTint="33"/>
          </w:tcPr>
          <w:p w14:paraId="2099867C" w14:textId="77777777" w:rsidR="00A4717C" w:rsidRPr="0021237C" w:rsidRDefault="00A4717C" w:rsidP="006C54AB">
            <w:pPr>
              <w:jc w:val="center"/>
            </w:pPr>
            <w:r w:rsidRPr="0021237C">
              <w:rPr>
                <w:rFonts w:hint="eastAsia"/>
                <w:lang w:eastAsia="zh-HK"/>
              </w:rPr>
              <w:t>選舉</w:t>
            </w:r>
          </w:p>
        </w:tc>
        <w:tc>
          <w:tcPr>
            <w:tcW w:w="636" w:type="dxa"/>
            <w:tcBorders>
              <w:bottom w:val="single" w:sz="4" w:space="0" w:color="auto"/>
            </w:tcBorders>
            <w:shd w:val="clear" w:color="auto" w:fill="FDE9D9" w:themeFill="accent6" w:themeFillTint="33"/>
          </w:tcPr>
          <w:p w14:paraId="3CC8FE18" w14:textId="77777777" w:rsidR="00A4717C" w:rsidRPr="0021237C" w:rsidRDefault="00A4717C" w:rsidP="006C54AB">
            <w:pPr>
              <w:jc w:val="center"/>
            </w:pPr>
            <w:r w:rsidRPr="0021237C">
              <w:rPr>
                <w:rFonts w:hint="eastAsia"/>
              </w:rPr>
              <w:t>15</w:t>
            </w:r>
          </w:p>
        </w:tc>
        <w:tc>
          <w:tcPr>
            <w:tcW w:w="882" w:type="dxa"/>
            <w:tcBorders>
              <w:bottom w:val="single" w:sz="4" w:space="0" w:color="auto"/>
            </w:tcBorders>
            <w:shd w:val="clear" w:color="auto" w:fill="FDE9D9" w:themeFill="accent6" w:themeFillTint="33"/>
          </w:tcPr>
          <w:p w14:paraId="05C8A2CC"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7D1A0D39" w14:textId="77777777" w:rsidR="00A4717C" w:rsidRPr="0021237C" w:rsidRDefault="00A4717C" w:rsidP="006C54AB">
            <w:pPr>
              <w:spacing w:before="60"/>
              <w:jc w:val="center"/>
            </w:pPr>
            <w:r w:rsidRPr="0021237C">
              <w:sym w:font="Wingdings 2" w:char="F050"/>
            </w:r>
          </w:p>
        </w:tc>
      </w:tr>
      <w:tr w:rsidR="00A4717C" w:rsidRPr="00497BB8" w14:paraId="3DD8485B" w14:textId="77777777" w:rsidTr="006C54AB">
        <w:tc>
          <w:tcPr>
            <w:tcW w:w="3764" w:type="dxa"/>
            <w:vMerge w:val="restart"/>
            <w:shd w:val="clear" w:color="auto" w:fill="DBE5F1" w:themeFill="accent1" w:themeFillTint="33"/>
          </w:tcPr>
          <w:p w14:paraId="4E2FC082" w14:textId="77777777" w:rsidR="00A4717C" w:rsidRPr="0021237C" w:rsidRDefault="00A4717C" w:rsidP="006C54AB">
            <w:pPr>
              <w:spacing w:before="120"/>
            </w:pPr>
            <w:r w:rsidRPr="0021237C">
              <w:rPr>
                <w:rFonts w:hint="eastAsia"/>
              </w:rPr>
              <w:t>中醫界</w:t>
            </w:r>
          </w:p>
        </w:tc>
        <w:tc>
          <w:tcPr>
            <w:tcW w:w="1251" w:type="dxa"/>
            <w:vMerge w:val="restart"/>
            <w:shd w:val="clear" w:color="auto" w:fill="DBE5F1" w:themeFill="accent1" w:themeFillTint="33"/>
          </w:tcPr>
          <w:p w14:paraId="18F927CD" w14:textId="77777777" w:rsidR="00A4717C" w:rsidRPr="0021237C" w:rsidRDefault="00A4717C" w:rsidP="006C54AB">
            <w:pPr>
              <w:spacing w:before="120"/>
              <w:jc w:val="center"/>
            </w:pPr>
            <w:r w:rsidRPr="0021237C">
              <w:rPr>
                <w:rFonts w:hint="eastAsia"/>
              </w:rPr>
              <w:t>30</w:t>
            </w:r>
            <w:r w:rsidRPr="0021237C">
              <w:rPr>
                <w:rFonts w:hint="eastAsia"/>
              </w:rPr>
              <w:t>席</w:t>
            </w:r>
          </w:p>
        </w:tc>
        <w:tc>
          <w:tcPr>
            <w:tcW w:w="881" w:type="dxa"/>
            <w:shd w:val="clear" w:color="auto" w:fill="DBE5F1" w:themeFill="accent1" w:themeFillTint="33"/>
          </w:tcPr>
          <w:p w14:paraId="29789E85" w14:textId="77777777" w:rsidR="00A4717C" w:rsidRPr="0021237C" w:rsidRDefault="00A4717C" w:rsidP="006C54AB">
            <w:pPr>
              <w:jc w:val="center"/>
            </w:pPr>
            <w:r w:rsidRPr="0021237C">
              <w:rPr>
                <w:rFonts w:hint="eastAsia"/>
                <w:lang w:eastAsia="zh-HK"/>
              </w:rPr>
              <w:t>提名</w:t>
            </w:r>
          </w:p>
        </w:tc>
        <w:tc>
          <w:tcPr>
            <w:tcW w:w="636" w:type="dxa"/>
            <w:shd w:val="clear" w:color="auto" w:fill="DBE5F1" w:themeFill="accent1" w:themeFillTint="33"/>
          </w:tcPr>
          <w:p w14:paraId="13660CE4" w14:textId="77777777" w:rsidR="00A4717C" w:rsidRPr="0021237C" w:rsidRDefault="00A4717C" w:rsidP="006C54AB">
            <w:pPr>
              <w:jc w:val="center"/>
            </w:pPr>
            <w:r w:rsidRPr="0021237C">
              <w:rPr>
                <w:rFonts w:hint="eastAsia"/>
              </w:rPr>
              <w:t>15</w:t>
            </w:r>
          </w:p>
        </w:tc>
        <w:tc>
          <w:tcPr>
            <w:tcW w:w="882" w:type="dxa"/>
            <w:shd w:val="clear" w:color="auto" w:fill="DBE5F1" w:themeFill="accent1" w:themeFillTint="33"/>
          </w:tcPr>
          <w:p w14:paraId="4D093FA0"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76DAAAD3" w14:textId="77777777" w:rsidR="00A4717C" w:rsidRPr="0021237C" w:rsidRDefault="00A4717C" w:rsidP="006C54AB">
            <w:pPr>
              <w:spacing w:before="60"/>
              <w:jc w:val="center"/>
            </w:pPr>
          </w:p>
        </w:tc>
      </w:tr>
      <w:tr w:rsidR="00A4717C" w:rsidRPr="00497BB8" w14:paraId="520DD2AA" w14:textId="77777777" w:rsidTr="006C54AB">
        <w:tc>
          <w:tcPr>
            <w:tcW w:w="3764" w:type="dxa"/>
            <w:vMerge/>
            <w:tcBorders>
              <w:bottom w:val="single" w:sz="4" w:space="0" w:color="auto"/>
            </w:tcBorders>
            <w:shd w:val="clear" w:color="auto" w:fill="DBE5F1" w:themeFill="accent1" w:themeFillTint="33"/>
          </w:tcPr>
          <w:p w14:paraId="2D5C8D85" w14:textId="77777777" w:rsidR="00A4717C" w:rsidRPr="0021237C" w:rsidRDefault="00A4717C" w:rsidP="006C54AB"/>
        </w:tc>
        <w:tc>
          <w:tcPr>
            <w:tcW w:w="1251" w:type="dxa"/>
            <w:vMerge/>
            <w:tcBorders>
              <w:bottom w:val="single" w:sz="4" w:space="0" w:color="auto"/>
            </w:tcBorders>
            <w:shd w:val="clear" w:color="auto" w:fill="DBE5F1" w:themeFill="accent1" w:themeFillTint="33"/>
          </w:tcPr>
          <w:p w14:paraId="52AE0593" w14:textId="77777777" w:rsidR="00A4717C" w:rsidRPr="0021237C" w:rsidRDefault="00A4717C" w:rsidP="006C54AB">
            <w:pPr>
              <w:jc w:val="center"/>
            </w:pPr>
          </w:p>
        </w:tc>
        <w:tc>
          <w:tcPr>
            <w:tcW w:w="881" w:type="dxa"/>
            <w:tcBorders>
              <w:bottom w:val="single" w:sz="4" w:space="0" w:color="auto"/>
            </w:tcBorders>
            <w:shd w:val="clear" w:color="auto" w:fill="DBE5F1" w:themeFill="accent1" w:themeFillTint="33"/>
          </w:tcPr>
          <w:p w14:paraId="7918C592" w14:textId="77777777" w:rsidR="00A4717C" w:rsidRPr="0021237C" w:rsidRDefault="00A4717C" w:rsidP="006C54AB">
            <w:pPr>
              <w:jc w:val="center"/>
            </w:pPr>
            <w:r w:rsidRPr="0021237C">
              <w:rPr>
                <w:rFonts w:hint="eastAsia"/>
                <w:lang w:eastAsia="zh-HK"/>
              </w:rPr>
              <w:t>選舉</w:t>
            </w:r>
          </w:p>
        </w:tc>
        <w:tc>
          <w:tcPr>
            <w:tcW w:w="636" w:type="dxa"/>
            <w:tcBorders>
              <w:bottom w:val="single" w:sz="4" w:space="0" w:color="auto"/>
            </w:tcBorders>
            <w:shd w:val="clear" w:color="auto" w:fill="DBE5F1" w:themeFill="accent1" w:themeFillTint="33"/>
          </w:tcPr>
          <w:p w14:paraId="466064D4" w14:textId="77777777" w:rsidR="00A4717C" w:rsidRPr="0021237C" w:rsidRDefault="00A4717C" w:rsidP="006C54AB">
            <w:pPr>
              <w:jc w:val="center"/>
            </w:pPr>
            <w:r w:rsidRPr="0021237C">
              <w:rPr>
                <w:rFonts w:hint="eastAsia"/>
              </w:rPr>
              <w:t>15</w:t>
            </w:r>
          </w:p>
        </w:tc>
        <w:tc>
          <w:tcPr>
            <w:tcW w:w="882" w:type="dxa"/>
            <w:tcBorders>
              <w:bottom w:val="single" w:sz="4" w:space="0" w:color="auto"/>
            </w:tcBorders>
            <w:shd w:val="clear" w:color="auto" w:fill="DBE5F1" w:themeFill="accent1" w:themeFillTint="33"/>
          </w:tcPr>
          <w:p w14:paraId="7B08FD57"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22EBFB20" w14:textId="77777777" w:rsidR="00A4717C" w:rsidRPr="0021237C" w:rsidRDefault="00A4717C" w:rsidP="006C54AB">
            <w:pPr>
              <w:spacing w:before="60"/>
              <w:jc w:val="center"/>
            </w:pPr>
            <w:r w:rsidRPr="0021237C">
              <w:sym w:font="Wingdings 2" w:char="F050"/>
            </w:r>
          </w:p>
        </w:tc>
      </w:tr>
      <w:tr w:rsidR="00A4717C" w:rsidRPr="00497BB8" w14:paraId="2498510D" w14:textId="77777777" w:rsidTr="006C54AB">
        <w:tc>
          <w:tcPr>
            <w:tcW w:w="3764" w:type="dxa"/>
            <w:vMerge w:val="restart"/>
            <w:shd w:val="clear" w:color="auto" w:fill="FDE9D9" w:themeFill="accent6" w:themeFillTint="33"/>
          </w:tcPr>
          <w:p w14:paraId="7757AE01" w14:textId="77777777" w:rsidR="00A4717C" w:rsidRPr="0021237C" w:rsidRDefault="00A4717C" w:rsidP="006C54AB">
            <w:pPr>
              <w:spacing w:before="120"/>
            </w:pPr>
            <w:r w:rsidRPr="0021237C">
              <w:rPr>
                <w:rFonts w:hint="eastAsia"/>
              </w:rPr>
              <w:t>社會福利界</w:t>
            </w:r>
          </w:p>
        </w:tc>
        <w:tc>
          <w:tcPr>
            <w:tcW w:w="1251" w:type="dxa"/>
            <w:vMerge w:val="restart"/>
            <w:shd w:val="clear" w:color="auto" w:fill="FDE9D9" w:themeFill="accent6" w:themeFillTint="33"/>
          </w:tcPr>
          <w:p w14:paraId="79BB4BEE" w14:textId="77777777" w:rsidR="00A4717C" w:rsidRPr="0021237C" w:rsidRDefault="00A4717C" w:rsidP="006C54AB">
            <w:pPr>
              <w:spacing w:before="120"/>
              <w:jc w:val="center"/>
            </w:pPr>
            <w:r w:rsidRPr="0021237C">
              <w:rPr>
                <w:rFonts w:hint="eastAsia"/>
              </w:rPr>
              <w:t>30</w:t>
            </w:r>
            <w:r w:rsidRPr="0021237C">
              <w:rPr>
                <w:rFonts w:hint="eastAsia"/>
              </w:rPr>
              <w:t>席</w:t>
            </w:r>
          </w:p>
        </w:tc>
        <w:tc>
          <w:tcPr>
            <w:tcW w:w="881" w:type="dxa"/>
            <w:shd w:val="clear" w:color="auto" w:fill="FDE9D9" w:themeFill="accent6" w:themeFillTint="33"/>
          </w:tcPr>
          <w:p w14:paraId="215CD523" w14:textId="77777777" w:rsidR="00A4717C" w:rsidRPr="0021237C" w:rsidRDefault="00A4717C" w:rsidP="006C54AB">
            <w:pPr>
              <w:jc w:val="center"/>
            </w:pPr>
            <w:r w:rsidRPr="0021237C">
              <w:rPr>
                <w:rFonts w:hint="eastAsia"/>
                <w:lang w:eastAsia="zh-HK"/>
              </w:rPr>
              <w:t>當然</w:t>
            </w:r>
          </w:p>
        </w:tc>
        <w:tc>
          <w:tcPr>
            <w:tcW w:w="636" w:type="dxa"/>
            <w:shd w:val="clear" w:color="auto" w:fill="FDE9D9" w:themeFill="accent6" w:themeFillTint="33"/>
          </w:tcPr>
          <w:p w14:paraId="016953F2" w14:textId="77777777" w:rsidR="00A4717C" w:rsidRPr="0021237C" w:rsidRDefault="00A4717C" w:rsidP="006C54AB">
            <w:pPr>
              <w:jc w:val="center"/>
            </w:pPr>
            <w:r w:rsidRPr="0021237C">
              <w:rPr>
                <w:rFonts w:hint="eastAsia"/>
              </w:rPr>
              <w:t>15</w:t>
            </w:r>
          </w:p>
        </w:tc>
        <w:tc>
          <w:tcPr>
            <w:tcW w:w="882" w:type="dxa"/>
            <w:shd w:val="clear" w:color="auto" w:fill="FDE9D9" w:themeFill="accent6" w:themeFillTint="33"/>
          </w:tcPr>
          <w:p w14:paraId="40C60F2E"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09412E42" w14:textId="77777777" w:rsidR="00A4717C" w:rsidRPr="0021237C" w:rsidRDefault="00A4717C" w:rsidP="006C54AB">
            <w:pPr>
              <w:spacing w:before="60"/>
              <w:jc w:val="center"/>
            </w:pPr>
          </w:p>
        </w:tc>
      </w:tr>
      <w:tr w:rsidR="00A4717C" w:rsidRPr="00497BB8" w14:paraId="0C56C244" w14:textId="77777777" w:rsidTr="006C54AB">
        <w:tc>
          <w:tcPr>
            <w:tcW w:w="3764" w:type="dxa"/>
            <w:vMerge/>
            <w:tcBorders>
              <w:bottom w:val="single" w:sz="4" w:space="0" w:color="auto"/>
            </w:tcBorders>
            <w:shd w:val="clear" w:color="auto" w:fill="FDE9D9" w:themeFill="accent6" w:themeFillTint="33"/>
          </w:tcPr>
          <w:p w14:paraId="026A269C" w14:textId="77777777" w:rsidR="00A4717C" w:rsidRPr="0021237C" w:rsidRDefault="00A4717C" w:rsidP="006C54AB"/>
        </w:tc>
        <w:tc>
          <w:tcPr>
            <w:tcW w:w="1251" w:type="dxa"/>
            <w:vMerge/>
            <w:tcBorders>
              <w:bottom w:val="single" w:sz="4" w:space="0" w:color="auto"/>
            </w:tcBorders>
            <w:shd w:val="clear" w:color="auto" w:fill="FDE9D9" w:themeFill="accent6" w:themeFillTint="33"/>
          </w:tcPr>
          <w:p w14:paraId="3D57DBB4" w14:textId="77777777" w:rsidR="00A4717C" w:rsidRPr="0021237C" w:rsidRDefault="00A4717C" w:rsidP="006C54AB">
            <w:pPr>
              <w:jc w:val="center"/>
            </w:pPr>
          </w:p>
        </w:tc>
        <w:tc>
          <w:tcPr>
            <w:tcW w:w="881" w:type="dxa"/>
            <w:tcBorders>
              <w:bottom w:val="single" w:sz="4" w:space="0" w:color="auto"/>
            </w:tcBorders>
            <w:shd w:val="clear" w:color="auto" w:fill="FDE9D9" w:themeFill="accent6" w:themeFillTint="33"/>
          </w:tcPr>
          <w:p w14:paraId="6E946899" w14:textId="77777777" w:rsidR="00A4717C" w:rsidRPr="0021237C" w:rsidRDefault="00A4717C" w:rsidP="006C54AB">
            <w:pPr>
              <w:jc w:val="center"/>
            </w:pPr>
            <w:r w:rsidRPr="0021237C">
              <w:rPr>
                <w:rFonts w:hint="eastAsia"/>
                <w:lang w:eastAsia="zh-HK"/>
              </w:rPr>
              <w:t>選舉</w:t>
            </w:r>
          </w:p>
        </w:tc>
        <w:tc>
          <w:tcPr>
            <w:tcW w:w="636" w:type="dxa"/>
            <w:tcBorders>
              <w:bottom w:val="single" w:sz="4" w:space="0" w:color="auto"/>
            </w:tcBorders>
            <w:shd w:val="clear" w:color="auto" w:fill="FDE9D9" w:themeFill="accent6" w:themeFillTint="33"/>
          </w:tcPr>
          <w:p w14:paraId="4E7DAF1D" w14:textId="77777777" w:rsidR="00A4717C" w:rsidRPr="0021237C" w:rsidRDefault="00A4717C" w:rsidP="006C54AB">
            <w:pPr>
              <w:jc w:val="center"/>
            </w:pPr>
            <w:r w:rsidRPr="0021237C">
              <w:rPr>
                <w:rFonts w:hint="eastAsia"/>
              </w:rPr>
              <w:t>15</w:t>
            </w:r>
          </w:p>
        </w:tc>
        <w:tc>
          <w:tcPr>
            <w:tcW w:w="882" w:type="dxa"/>
            <w:tcBorders>
              <w:bottom w:val="single" w:sz="4" w:space="0" w:color="auto"/>
            </w:tcBorders>
            <w:shd w:val="clear" w:color="auto" w:fill="FDE9D9" w:themeFill="accent6" w:themeFillTint="33"/>
          </w:tcPr>
          <w:p w14:paraId="46B3DD5A"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7D3F9C29" w14:textId="77777777" w:rsidR="00A4717C" w:rsidRPr="0021237C" w:rsidRDefault="00A4717C" w:rsidP="006C54AB">
            <w:pPr>
              <w:spacing w:before="60"/>
              <w:jc w:val="center"/>
            </w:pPr>
            <w:r w:rsidRPr="0021237C">
              <w:sym w:font="Wingdings 2" w:char="F050"/>
            </w:r>
          </w:p>
        </w:tc>
      </w:tr>
      <w:tr w:rsidR="00A4717C" w:rsidRPr="00497BB8" w14:paraId="52922805" w14:textId="77777777" w:rsidTr="006C54AB">
        <w:tc>
          <w:tcPr>
            <w:tcW w:w="8296" w:type="dxa"/>
            <w:gridSpan w:val="6"/>
            <w:tcBorders>
              <w:bottom w:val="single" w:sz="4" w:space="0" w:color="auto"/>
            </w:tcBorders>
            <w:shd w:val="clear" w:color="auto" w:fill="F2DBDB" w:themeFill="accent2" w:themeFillTint="33"/>
          </w:tcPr>
          <w:p w14:paraId="7767576F" w14:textId="77777777" w:rsidR="00A4717C" w:rsidRPr="0021237C" w:rsidRDefault="00A4717C" w:rsidP="006C54AB">
            <w:pPr>
              <w:spacing w:before="60" w:after="60"/>
              <w:jc w:val="center"/>
              <w:rPr>
                <w:i/>
              </w:rPr>
            </w:pPr>
            <w:r w:rsidRPr="0021237C">
              <w:rPr>
                <w:rFonts w:hint="eastAsia"/>
                <w:i/>
              </w:rPr>
              <w:t>第三界別：基層、勞工和宗教等界</w:t>
            </w:r>
          </w:p>
        </w:tc>
      </w:tr>
      <w:tr w:rsidR="00A4717C" w:rsidRPr="00497BB8" w14:paraId="1CF84E1A" w14:textId="77777777" w:rsidTr="006C54AB">
        <w:tc>
          <w:tcPr>
            <w:tcW w:w="3764" w:type="dxa"/>
            <w:tcBorders>
              <w:bottom w:val="single" w:sz="4" w:space="0" w:color="auto"/>
            </w:tcBorders>
            <w:shd w:val="clear" w:color="auto" w:fill="DBE5F1" w:themeFill="accent1" w:themeFillTint="33"/>
          </w:tcPr>
          <w:p w14:paraId="4C163AD5" w14:textId="77777777" w:rsidR="00A4717C" w:rsidRPr="0021237C" w:rsidRDefault="00A4717C" w:rsidP="006C54AB">
            <w:r w:rsidRPr="0021237C">
              <w:rPr>
                <w:rFonts w:hint="eastAsia"/>
              </w:rPr>
              <w:t>漁農界</w:t>
            </w:r>
          </w:p>
        </w:tc>
        <w:tc>
          <w:tcPr>
            <w:tcW w:w="1251" w:type="dxa"/>
            <w:tcBorders>
              <w:bottom w:val="single" w:sz="4" w:space="0" w:color="auto"/>
            </w:tcBorders>
            <w:shd w:val="clear" w:color="auto" w:fill="DBE5F1" w:themeFill="accent1" w:themeFillTint="33"/>
          </w:tcPr>
          <w:p w14:paraId="0BDBD041" w14:textId="77777777" w:rsidR="00A4717C" w:rsidRPr="0021237C" w:rsidRDefault="00A4717C" w:rsidP="006C54AB">
            <w:pPr>
              <w:jc w:val="center"/>
            </w:pPr>
            <w:r w:rsidRPr="0021237C">
              <w:rPr>
                <w:rFonts w:hint="eastAsia"/>
              </w:rPr>
              <w:t>60</w:t>
            </w:r>
            <w:r w:rsidRPr="0021237C">
              <w:rPr>
                <w:rFonts w:hint="eastAsia"/>
              </w:rPr>
              <w:t>席</w:t>
            </w:r>
          </w:p>
        </w:tc>
        <w:tc>
          <w:tcPr>
            <w:tcW w:w="1517" w:type="dxa"/>
            <w:gridSpan w:val="2"/>
            <w:tcBorders>
              <w:bottom w:val="single" w:sz="4" w:space="0" w:color="auto"/>
            </w:tcBorders>
            <w:shd w:val="clear" w:color="auto" w:fill="DBE5F1" w:themeFill="accent1" w:themeFillTint="33"/>
          </w:tcPr>
          <w:p w14:paraId="0AD0FD0C"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DBE5F1" w:themeFill="accent1" w:themeFillTint="33"/>
          </w:tcPr>
          <w:p w14:paraId="0E886804"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220B0CD7" w14:textId="77777777" w:rsidR="00A4717C" w:rsidRPr="0021237C" w:rsidRDefault="00A4717C" w:rsidP="006C54AB">
            <w:pPr>
              <w:spacing w:before="60"/>
              <w:jc w:val="center"/>
            </w:pPr>
            <w:r w:rsidRPr="0021237C">
              <w:sym w:font="Wingdings 2" w:char="F050"/>
            </w:r>
          </w:p>
        </w:tc>
      </w:tr>
      <w:tr w:rsidR="00A4717C" w:rsidRPr="00497BB8" w14:paraId="7AB722F9" w14:textId="77777777" w:rsidTr="006C54AB">
        <w:tc>
          <w:tcPr>
            <w:tcW w:w="3764" w:type="dxa"/>
            <w:tcBorders>
              <w:bottom w:val="single" w:sz="4" w:space="0" w:color="auto"/>
            </w:tcBorders>
            <w:shd w:val="clear" w:color="auto" w:fill="FDE9D9" w:themeFill="accent6" w:themeFillTint="33"/>
          </w:tcPr>
          <w:p w14:paraId="7CD9058C" w14:textId="77777777" w:rsidR="00A4717C" w:rsidRPr="0021237C" w:rsidRDefault="00A4717C" w:rsidP="006C54AB">
            <w:r w:rsidRPr="0021237C">
              <w:rPr>
                <w:rFonts w:hint="eastAsia"/>
              </w:rPr>
              <w:t>勞工界</w:t>
            </w:r>
          </w:p>
        </w:tc>
        <w:tc>
          <w:tcPr>
            <w:tcW w:w="1251" w:type="dxa"/>
            <w:tcBorders>
              <w:bottom w:val="single" w:sz="4" w:space="0" w:color="auto"/>
            </w:tcBorders>
            <w:shd w:val="clear" w:color="auto" w:fill="FDE9D9" w:themeFill="accent6" w:themeFillTint="33"/>
          </w:tcPr>
          <w:p w14:paraId="2CB6BE5A" w14:textId="77777777" w:rsidR="00A4717C" w:rsidRPr="0021237C" w:rsidRDefault="00A4717C" w:rsidP="006C54AB">
            <w:pPr>
              <w:jc w:val="center"/>
            </w:pPr>
            <w:r w:rsidRPr="0021237C">
              <w:rPr>
                <w:rFonts w:hint="eastAsia"/>
              </w:rPr>
              <w:t>60</w:t>
            </w:r>
            <w:r w:rsidRPr="0021237C">
              <w:rPr>
                <w:rFonts w:hint="eastAsia"/>
              </w:rPr>
              <w:t>席</w:t>
            </w:r>
          </w:p>
        </w:tc>
        <w:tc>
          <w:tcPr>
            <w:tcW w:w="1517" w:type="dxa"/>
            <w:gridSpan w:val="2"/>
            <w:tcBorders>
              <w:bottom w:val="single" w:sz="4" w:space="0" w:color="auto"/>
            </w:tcBorders>
            <w:shd w:val="clear" w:color="auto" w:fill="FDE9D9" w:themeFill="accent6" w:themeFillTint="33"/>
          </w:tcPr>
          <w:p w14:paraId="79B14B26" w14:textId="77777777" w:rsidR="00A4717C" w:rsidRPr="0021237C" w:rsidRDefault="00A4717C" w:rsidP="006C54AB">
            <w:pPr>
              <w:jc w:val="center"/>
            </w:pPr>
            <w:r w:rsidRPr="0021237C">
              <w:rPr>
                <w:rFonts w:hint="eastAsia"/>
                <w:lang w:eastAsia="zh-HK"/>
              </w:rPr>
              <w:t>選舉</w:t>
            </w:r>
          </w:p>
        </w:tc>
        <w:tc>
          <w:tcPr>
            <w:tcW w:w="882" w:type="dxa"/>
            <w:tcBorders>
              <w:bottom w:val="single" w:sz="4" w:space="0" w:color="auto"/>
            </w:tcBorders>
            <w:shd w:val="clear" w:color="auto" w:fill="FDE9D9" w:themeFill="accent6" w:themeFillTint="33"/>
          </w:tcPr>
          <w:p w14:paraId="219CE372"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1ACE62F5" w14:textId="77777777" w:rsidR="00A4717C" w:rsidRPr="0021237C" w:rsidRDefault="00A4717C" w:rsidP="006C54AB">
            <w:pPr>
              <w:spacing w:before="60"/>
              <w:jc w:val="center"/>
            </w:pPr>
            <w:r w:rsidRPr="0021237C">
              <w:sym w:font="Wingdings 2" w:char="F050"/>
            </w:r>
          </w:p>
        </w:tc>
      </w:tr>
      <w:tr w:rsidR="00A4717C" w:rsidRPr="00497BB8" w14:paraId="67DE9E5C" w14:textId="77777777" w:rsidTr="006C54AB">
        <w:tc>
          <w:tcPr>
            <w:tcW w:w="3764" w:type="dxa"/>
            <w:tcBorders>
              <w:bottom w:val="single" w:sz="4" w:space="0" w:color="auto"/>
            </w:tcBorders>
            <w:shd w:val="clear" w:color="auto" w:fill="DBE5F1" w:themeFill="accent1" w:themeFillTint="33"/>
          </w:tcPr>
          <w:p w14:paraId="5EC59FB8" w14:textId="77777777" w:rsidR="00A4717C" w:rsidRPr="0021237C" w:rsidRDefault="00A4717C" w:rsidP="006C54AB">
            <w:r w:rsidRPr="0021237C">
              <w:rPr>
                <w:rFonts w:hint="eastAsia"/>
              </w:rPr>
              <w:t>基層社團</w:t>
            </w:r>
          </w:p>
        </w:tc>
        <w:tc>
          <w:tcPr>
            <w:tcW w:w="1251" w:type="dxa"/>
            <w:tcBorders>
              <w:bottom w:val="single" w:sz="4" w:space="0" w:color="auto"/>
            </w:tcBorders>
            <w:shd w:val="clear" w:color="auto" w:fill="DBE5F1" w:themeFill="accent1" w:themeFillTint="33"/>
          </w:tcPr>
          <w:p w14:paraId="5E8D3A05" w14:textId="77777777" w:rsidR="00A4717C" w:rsidRPr="0021237C" w:rsidRDefault="00A4717C" w:rsidP="006C54AB">
            <w:pPr>
              <w:jc w:val="center"/>
            </w:pPr>
            <w:r w:rsidRPr="0021237C">
              <w:rPr>
                <w:rFonts w:hint="eastAsia"/>
              </w:rPr>
              <w:t>60</w:t>
            </w:r>
            <w:r w:rsidRPr="0021237C">
              <w:rPr>
                <w:rFonts w:hint="eastAsia"/>
              </w:rPr>
              <w:t>席</w:t>
            </w:r>
          </w:p>
        </w:tc>
        <w:tc>
          <w:tcPr>
            <w:tcW w:w="1517" w:type="dxa"/>
            <w:gridSpan w:val="2"/>
            <w:tcBorders>
              <w:bottom w:val="single" w:sz="4" w:space="0" w:color="auto"/>
            </w:tcBorders>
            <w:shd w:val="clear" w:color="auto" w:fill="DBE5F1" w:themeFill="accent1" w:themeFillTint="33"/>
          </w:tcPr>
          <w:p w14:paraId="6AF7CC66"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DBE5F1" w:themeFill="accent1" w:themeFillTint="33"/>
          </w:tcPr>
          <w:p w14:paraId="3F694530"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44901E13" w14:textId="77777777" w:rsidR="00A4717C" w:rsidRPr="0021237C" w:rsidRDefault="00A4717C" w:rsidP="006C54AB">
            <w:pPr>
              <w:spacing w:before="60"/>
              <w:jc w:val="center"/>
            </w:pPr>
            <w:r w:rsidRPr="0021237C">
              <w:sym w:font="Wingdings 2" w:char="F050"/>
            </w:r>
          </w:p>
        </w:tc>
      </w:tr>
      <w:tr w:rsidR="00A4717C" w:rsidRPr="00497BB8" w14:paraId="7E749E62" w14:textId="77777777" w:rsidTr="006C54AB">
        <w:tc>
          <w:tcPr>
            <w:tcW w:w="3764" w:type="dxa"/>
            <w:tcBorders>
              <w:bottom w:val="single" w:sz="4" w:space="0" w:color="auto"/>
            </w:tcBorders>
            <w:shd w:val="clear" w:color="auto" w:fill="FDE9D9" w:themeFill="accent6" w:themeFillTint="33"/>
          </w:tcPr>
          <w:p w14:paraId="626E18FE" w14:textId="77777777" w:rsidR="00A4717C" w:rsidRPr="0021237C" w:rsidRDefault="00A4717C" w:rsidP="006C54AB">
            <w:r w:rsidRPr="0021237C">
              <w:rPr>
                <w:rFonts w:hint="eastAsia"/>
              </w:rPr>
              <w:lastRenderedPageBreak/>
              <w:t>同鄉社團</w:t>
            </w:r>
          </w:p>
        </w:tc>
        <w:tc>
          <w:tcPr>
            <w:tcW w:w="1251" w:type="dxa"/>
            <w:tcBorders>
              <w:bottom w:val="single" w:sz="4" w:space="0" w:color="auto"/>
            </w:tcBorders>
            <w:shd w:val="clear" w:color="auto" w:fill="FDE9D9" w:themeFill="accent6" w:themeFillTint="33"/>
          </w:tcPr>
          <w:p w14:paraId="34C1C5DB" w14:textId="77777777" w:rsidR="00A4717C" w:rsidRPr="0021237C" w:rsidRDefault="00A4717C" w:rsidP="006C54AB">
            <w:pPr>
              <w:jc w:val="center"/>
            </w:pPr>
            <w:r w:rsidRPr="0021237C">
              <w:rPr>
                <w:rFonts w:hint="eastAsia"/>
              </w:rPr>
              <w:t>60</w:t>
            </w:r>
            <w:r w:rsidRPr="0021237C">
              <w:rPr>
                <w:rFonts w:hint="eastAsia"/>
              </w:rPr>
              <w:t>席</w:t>
            </w:r>
          </w:p>
        </w:tc>
        <w:tc>
          <w:tcPr>
            <w:tcW w:w="1517" w:type="dxa"/>
            <w:gridSpan w:val="2"/>
            <w:tcBorders>
              <w:bottom w:val="single" w:sz="4" w:space="0" w:color="auto"/>
            </w:tcBorders>
            <w:shd w:val="clear" w:color="auto" w:fill="FDE9D9" w:themeFill="accent6" w:themeFillTint="33"/>
          </w:tcPr>
          <w:p w14:paraId="08D02686"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FDE9D9" w:themeFill="accent6" w:themeFillTint="33"/>
          </w:tcPr>
          <w:p w14:paraId="34628C7E"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43B47EE3" w14:textId="77777777" w:rsidR="00A4717C" w:rsidRPr="0021237C" w:rsidRDefault="00A4717C" w:rsidP="006C54AB">
            <w:pPr>
              <w:spacing w:before="60"/>
              <w:jc w:val="center"/>
            </w:pPr>
            <w:r w:rsidRPr="0021237C">
              <w:sym w:font="Wingdings 2" w:char="F050"/>
            </w:r>
          </w:p>
        </w:tc>
      </w:tr>
      <w:tr w:rsidR="00A4717C" w:rsidRPr="00497BB8" w14:paraId="5A78DEE6" w14:textId="77777777" w:rsidTr="006C54AB">
        <w:tc>
          <w:tcPr>
            <w:tcW w:w="3764" w:type="dxa"/>
            <w:tcBorders>
              <w:bottom w:val="single" w:sz="4" w:space="0" w:color="auto"/>
            </w:tcBorders>
            <w:shd w:val="clear" w:color="auto" w:fill="DBE5F1" w:themeFill="accent1" w:themeFillTint="33"/>
          </w:tcPr>
          <w:p w14:paraId="5AED0039" w14:textId="77777777" w:rsidR="00A4717C" w:rsidRPr="0021237C" w:rsidRDefault="00A4717C" w:rsidP="006C54AB">
            <w:r w:rsidRPr="0021237C">
              <w:rPr>
                <w:rFonts w:hint="eastAsia"/>
              </w:rPr>
              <w:t>宗教界</w:t>
            </w:r>
          </w:p>
        </w:tc>
        <w:tc>
          <w:tcPr>
            <w:tcW w:w="1251" w:type="dxa"/>
            <w:tcBorders>
              <w:bottom w:val="single" w:sz="4" w:space="0" w:color="auto"/>
            </w:tcBorders>
            <w:shd w:val="clear" w:color="auto" w:fill="DBE5F1" w:themeFill="accent1" w:themeFillTint="33"/>
          </w:tcPr>
          <w:p w14:paraId="512E76D4" w14:textId="77777777" w:rsidR="00A4717C" w:rsidRPr="0021237C" w:rsidRDefault="00A4717C" w:rsidP="006C54AB">
            <w:pPr>
              <w:jc w:val="center"/>
            </w:pPr>
            <w:r w:rsidRPr="0021237C">
              <w:rPr>
                <w:rFonts w:hint="eastAsia"/>
              </w:rPr>
              <w:t>60</w:t>
            </w:r>
            <w:r w:rsidRPr="0021237C">
              <w:rPr>
                <w:rFonts w:hint="eastAsia"/>
              </w:rPr>
              <w:t>席</w:t>
            </w:r>
          </w:p>
        </w:tc>
        <w:tc>
          <w:tcPr>
            <w:tcW w:w="1517" w:type="dxa"/>
            <w:gridSpan w:val="2"/>
            <w:tcBorders>
              <w:bottom w:val="single" w:sz="4" w:space="0" w:color="auto"/>
            </w:tcBorders>
            <w:shd w:val="clear" w:color="auto" w:fill="DBE5F1" w:themeFill="accent1" w:themeFillTint="33"/>
          </w:tcPr>
          <w:p w14:paraId="7E9180F9" w14:textId="77777777" w:rsidR="00A4717C" w:rsidRPr="0021237C" w:rsidRDefault="00A4717C" w:rsidP="006C54AB">
            <w:pPr>
              <w:jc w:val="center"/>
            </w:pPr>
            <w:r w:rsidRPr="0021237C">
              <w:rPr>
                <w:rFonts w:hint="eastAsia"/>
              </w:rPr>
              <w:t>提名</w:t>
            </w:r>
          </w:p>
        </w:tc>
        <w:tc>
          <w:tcPr>
            <w:tcW w:w="882" w:type="dxa"/>
            <w:tcBorders>
              <w:bottom w:val="single" w:sz="4" w:space="0" w:color="auto"/>
            </w:tcBorders>
            <w:shd w:val="clear" w:color="auto" w:fill="DBE5F1" w:themeFill="accent1" w:themeFillTint="33"/>
          </w:tcPr>
          <w:p w14:paraId="2F0DC81E"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3EC303E3" w14:textId="77777777" w:rsidR="00A4717C" w:rsidRPr="0021237C" w:rsidRDefault="00A4717C" w:rsidP="006C54AB">
            <w:pPr>
              <w:spacing w:before="60"/>
              <w:jc w:val="center"/>
            </w:pPr>
            <w:r w:rsidRPr="0021237C">
              <w:sym w:font="Wingdings 2" w:char="F050"/>
            </w:r>
          </w:p>
        </w:tc>
      </w:tr>
      <w:tr w:rsidR="00A4717C" w:rsidRPr="00497BB8" w14:paraId="6ADC0FCE" w14:textId="77777777" w:rsidTr="006C54AB">
        <w:tc>
          <w:tcPr>
            <w:tcW w:w="8296" w:type="dxa"/>
            <w:gridSpan w:val="6"/>
            <w:tcBorders>
              <w:bottom w:val="single" w:sz="4" w:space="0" w:color="auto"/>
            </w:tcBorders>
            <w:shd w:val="clear" w:color="auto" w:fill="F2DBDB" w:themeFill="accent2" w:themeFillTint="33"/>
          </w:tcPr>
          <w:p w14:paraId="6A0C09AD" w14:textId="77777777" w:rsidR="00A4717C" w:rsidRPr="0021237C" w:rsidRDefault="00A4717C" w:rsidP="006C54AB">
            <w:pPr>
              <w:spacing w:before="60" w:after="60"/>
              <w:jc w:val="center"/>
              <w:rPr>
                <w:i/>
              </w:rPr>
            </w:pPr>
            <w:r w:rsidRPr="0021237C">
              <w:rPr>
                <w:rFonts w:hint="eastAsia"/>
                <w:i/>
              </w:rPr>
              <w:t>第四界別：立法會議員、地區組織代表等界</w:t>
            </w:r>
          </w:p>
        </w:tc>
      </w:tr>
      <w:tr w:rsidR="00A4717C" w:rsidRPr="00497BB8" w14:paraId="2F582C2B" w14:textId="77777777" w:rsidTr="006C54AB">
        <w:tc>
          <w:tcPr>
            <w:tcW w:w="3764" w:type="dxa"/>
            <w:tcBorders>
              <w:bottom w:val="single" w:sz="4" w:space="0" w:color="auto"/>
            </w:tcBorders>
            <w:shd w:val="clear" w:color="auto" w:fill="DBE5F1" w:themeFill="accent1" w:themeFillTint="33"/>
          </w:tcPr>
          <w:p w14:paraId="17574980" w14:textId="77777777" w:rsidR="00A4717C" w:rsidRPr="0021237C" w:rsidRDefault="00A4717C" w:rsidP="006C54AB">
            <w:r w:rsidRPr="0021237C">
              <w:rPr>
                <w:rFonts w:hint="eastAsia"/>
              </w:rPr>
              <w:t>立法會議員</w:t>
            </w:r>
          </w:p>
        </w:tc>
        <w:tc>
          <w:tcPr>
            <w:tcW w:w="1251" w:type="dxa"/>
            <w:tcBorders>
              <w:bottom w:val="single" w:sz="4" w:space="0" w:color="auto"/>
            </w:tcBorders>
            <w:shd w:val="clear" w:color="auto" w:fill="DBE5F1" w:themeFill="accent1" w:themeFillTint="33"/>
          </w:tcPr>
          <w:p w14:paraId="0AAB6A20" w14:textId="77777777" w:rsidR="00A4717C" w:rsidRPr="0021237C" w:rsidRDefault="00A4717C" w:rsidP="006C54AB">
            <w:pPr>
              <w:jc w:val="center"/>
            </w:pPr>
            <w:r w:rsidRPr="0021237C">
              <w:t>90</w:t>
            </w:r>
            <w:r w:rsidRPr="0021237C">
              <w:rPr>
                <w:rFonts w:hint="eastAsia"/>
              </w:rPr>
              <w:t>席</w:t>
            </w:r>
          </w:p>
        </w:tc>
        <w:tc>
          <w:tcPr>
            <w:tcW w:w="1517" w:type="dxa"/>
            <w:gridSpan w:val="2"/>
            <w:tcBorders>
              <w:bottom w:val="single" w:sz="4" w:space="0" w:color="auto"/>
            </w:tcBorders>
            <w:shd w:val="clear" w:color="auto" w:fill="DBE5F1" w:themeFill="accent1" w:themeFillTint="33"/>
          </w:tcPr>
          <w:p w14:paraId="6D13110F" w14:textId="77777777" w:rsidR="00A4717C" w:rsidRPr="0021237C" w:rsidRDefault="00A4717C" w:rsidP="006C54AB">
            <w:pPr>
              <w:jc w:val="center"/>
            </w:pPr>
            <w:r w:rsidRPr="0021237C">
              <w:rPr>
                <w:rFonts w:hint="eastAsia"/>
              </w:rPr>
              <w:t>當然</w:t>
            </w:r>
          </w:p>
        </w:tc>
        <w:tc>
          <w:tcPr>
            <w:tcW w:w="882" w:type="dxa"/>
            <w:tcBorders>
              <w:bottom w:val="single" w:sz="4" w:space="0" w:color="auto"/>
            </w:tcBorders>
            <w:shd w:val="clear" w:color="auto" w:fill="DBE5F1" w:themeFill="accent1" w:themeFillTint="33"/>
          </w:tcPr>
          <w:p w14:paraId="0F825893" w14:textId="77777777" w:rsidR="00A4717C" w:rsidRPr="0021237C" w:rsidRDefault="00A4717C" w:rsidP="006C54AB">
            <w:pPr>
              <w:spacing w:before="60"/>
              <w:jc w:val="center"/>
            </w:pPr>
            <w:r w:rsidRPr="0021237C">
              <w:sym w:font="Wingdings 2" w:char="F050"/>
            </w:r>
          </w:p>
        </w:tc>
        <w:tc>
          <w:tcPr>
            <w:tcW w:w="882" w:type="dxa"/>
            <w:tcBorders>
              <w:bottom w:val="single" w:sz="4" w:space="0" w:color="auto"/>
            </w:tcBorders>
            <w:shd w:val="clear" w:color="auto" w:fill="DBE5F1" w:themeFill="accent1" w:themeFillTint="33"/>
          </w:tcPr>
          <w:p w14:paraId="168CB714" w14:textId="77777777" w:rsidR="00A4717C" w:rsidRPr="0021237C" w:rsidRDefault="00A4717C" w:rsidP="006C54AB">
            <w:pPr>
              <w:spacing w:before="60"/>
              <w:jc w:val="center"/>
            </w:pPr>
          </w:p>
        </w:tc>
      </w:tr>
      <w:tr w:rsidR="00A4717C" w:rsidRPr="00497BB8" w14:paraId="03A1DC4D" w14:textId="77777777" w:rsidTr="006C54AB">
        <w:tc>
          <w:tcPr>
            <w:tcW w:w="3764" w:type="dxa"/>
            <w:tcBorders>
              <w:bottom w:val="single" w:sz="4" w:space="0" w:color="auto"/>
            </w:tcBorders>
            <w:shd w:val="clear" w:color="auto" w:fill="FDE9D9" w:themeFill="accent6" w:themeFillTint="33"/>
          </w:tcPr>
          <w:p w14:paraId="64A34669" w14:textId="77777777" w:rsidR="00A4717C" w:rsidRPr="0021237C" w:rsidRDefault="00A4717C" w:rsidP="006C54AB">
            <w:r w:rsidRPr="0021237C">
              <w:rPr>
                <w:rFonts w:hint="eastAsia"/>
              </w:rPr>
              <w:t>鄉議局</w:t>
            </w:r>
          </w:p>
        </w:tc>
        <w:tc>
          <w:tcPr>
            <w:tcW w:w="1251" w:type="dxa"/>
            <w:tcBorders>
              <w:bottom w:val="single" w:sz="4" w:space="0" w:color="auto"/>
            </w:tcBorders>
            <w:shd w:val="clear" w:color="auto" w:fill="FDE9D9" w:themeFill="accent6" w:themeFillTint="33"/>
          </w:tcPr>
          <w:p w14:paraId="66D10D59" w14:textId="77777777" w:rsidR="00A4717C" w:rsidRPr="0021237C" w:rsidRDefault="00A4717C" w:rsidP="006C54AB">
            <w:pPr>
              <w:jc w:val="center"/>
            </w:pPr>
            <w:r w:rsidRPr="0021237C">
              <w:rPr>
                <w:rFonts w:hint="eastAsia"/>
              </w:rPr>
              <w:t>27</w:t>
            </w:r>
            <w:r w:rsidRPr="0021237C">
              <w:rPr>
                <w:rFonts w:hint="eastAsia"/>
              </w:rPr>
              <w:t>席</w:t>
            </w:r>
          </w:p>
        </w:tc>
        <w:tc>
          <w:tcPr>
            <w:tcW w:w="1517" w:type="dxa"/>
            <w:gridSpan w:val="2"/>
            <w:tcBorders>
              <w:bottom w:val="single" w:sz="4" w:space="0" w:color="auto"/>
            </w:tcBorders>
            <w:shd w:val="clear" w:color="auto" w:fill="FDE9D9" w:themeFill="accent6" w:themeFillTint="33"/>
          </w:tcPr>
          <w:p w14:paraId="7CF9FC0D" w14:textId="77777777" w:rsidR="00A4717C" w:rsidRPr="0021237C" w:rsidRDefault="00A4717C" w:rsidP="006C54AB">
            <w:pPr>
              <w:jc w:val="center"/>
            </w:pPr>
            <w:r w:rsidRPr="0021237C">
              <w:rPr>
                <w:rFonts w:hint="eastAsia"/>
                <w:lang w:eastAsia="zh-HK"/>
              </w:rPr>
              <w:t>選舉</w:t>
            </w:r>
          </w:p>
        </w:tc>
        <w:tc>
          <w:tcPr>
            <w:tcW w:w="882" w:type="dxa"/>
            <w:tcBorders>
              <w:bottom w:val="single" w:sz="4" w:space="0" w:color="auto"/>
            </w:tcBorders>
            <w:shd w:val="clear" w:color="auto" w:fill="FDE9D9" w:themeFill="accent6" w:themeFillTint="33"/>
          </w:tcPr>
          <w:p w14:paraId="1D476E12" w14:textId="77777777" w:rsidR="00A4717C" w:rsidRPr="0021237C" w:rsidRDefault="00A4717C" w:rsidP="006C54AB">
            <w:pPr>
              <w:spacing w:before="60"/>
              <w:jc w:val="center"/>
            </w:pPr>
            <w:r w:rsidRPr="0021237C">
              <w:sym w:font="Wingdings 2" w:char="F050"/>
            </w:r>
          </w:p>
        </w:tc>
        <w:tc>
          <w:tcPr>
            <w:tcW w:w="882" w:type="dxa"/>
            <w:tcBorders>
              <w:bottom w:val="single" w:sz="4" w:space="0" w:color="auto"/>
            </w:tcBorders>
            <w:shd w:val="clear" w:color="auto" w:fill="FDE9D9" w:themeFill="accent6" w:themeFillTint="33"/>
          </w:tcPr>
          <w:p w14:paraId="58565904" w14:textId="77777777" w:rsidR="00A4717C" w:rsidRPr="0021237C" w:rsidRDefault="00A4717C" w:rsidP="006C54AB">
            <w:pPr>
              <w:spacing w:before="60"/>
              <w:jc w:val="center"/>
            </w:pPr>
          </w:p>
        </w:tc>
      </w:tr>
      <w:tr w:rsidR="00A4717C" w:rsidRPr="00497BB8" w14:paraId="2AF7F0D0" w14:textId="77777777" w:rsidTr="006C54AB">
        <w:tc>
          <w:tcPr>
            <w:tcW w:w="3764" w:type="dxa"/>
            <w:tcBorders>
              <w:bottom w:val="single" w:sz="4" w:space="0" w:color="auto"/>
            </w:tcBorders>
            <w:shd w:val="clear" w:color="auto" w:fill="DBE5F1" w:themeFill="accent1" w:themeFillTint="33"/>
          </w:tcPr>
          <w:p w14:paraId="738D3463" w14:textId="77777777" w:rsidR="00A4717C" w:rsidRPr="0021237C" w:rsidRDefault="00A4717C" w:rsidP="006C54AB">
            <w:pPr>
              <w:ind w:left="0" w:firstLine="0"/>
            </w:pPr>
            <w:r w:rsidRPr="0021237C">
              <w:rPr>
                <w:rFonts w:hint="eastAsia"/>
              </w:rPr>
              <w:t>港九分區委員會及地區撲滅罪行委員會、地區防火委員會委員的代表</w:t>
            </w:r>
          </w:p>
        </w:tc>
        <w:tc>
          <w:tcPr>
            <w:tcW w:w="1251" w:type="dxa"/>
            <w:tcBorders>
              <w:bottom w:val="single" w:sz="4" w:space="0" w:color="auto"/>
            </w:tcBorders>
            <w:shd w:val="clear" w:color="auto" w:fill="DBE5F1" w:themeFill="accent1" w:themeFillTint="33"/>
          </w:tcPr>
          <w:p w14:paraId="0B1F9F92" w14:textId="77777777" w:rsidR="00A4717C" w:rsidRPr="0021237C" w:rsidRDefault="00A4717C" w:rsidP="006C54AB">
            <w:pPr>
              <w:jc w:val="center"/>
            </w:pPr>
            <w:r w:rsidRPr="0021237C">
              <w:rPr>
                <w:rFonts w:hint="eastAsia"/>
              </w:rPr>
              <w:t>76</w:t>
            </w:r>
            <w:r w:rsidRPr="0021237C">
              <w:rPr>
                <w:rFonts w:hint="eastAsia"/>
              </w:rPr>
              <w:t>席</w:t>
            </w:r>
          </w:p>
        </w:tc>
        <w:tc>
          <w:tcPr>
            <w:tcW w:w="1517" w:type="dxa"/>
            <w:gridSpan w:val="2"/>
            <w:tcBorders>
              <w:bottom w:val="single" w:sz="4" w:space="0" w:color="auto"/>
            </w:tcBorders>
            <w:shd w:val="clear" w:color="auto" w:fill="DBE5F1" w:themeFill="accent1" w:themeFillTint="33"/>
          </w:tcPr>
          <w:p w14:paraId="57396334"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DBE5F1" w:themeFill="accent1" w:themeFillTint="33"/>
          </w:tcPr>
          <w:p w14:paraId="4F9FA073" w14:textId="77777777" w:rsidR="00A4717C" w:rsidRPr="0021237C" w:rsidRDefault="00A4717C" w:rsidP="006C54AB">
            <w:pPr>
              <w:spacing w:before="60"/>
              <w:jc w:val="center"/>
            </w:pPr>
            <w:r w:rsidRPr="0021237C">
              <w:sym w:font="Wingdings 2" w:char="F050"/>
            </w:r>
          </w:p>
        </w:tc>
        <w:tc>
          <w:tcPr>
            <w:tcW w:w="882" w:type="dxa"/>
            <w:tcBorders>
              <w:bottom w:val="single" w:sz="4" w:space="0" w:color="auto"/>
            </w:tcBorders>
            <w:shd w:val="clear" w:color="auto" w:fill="DBE5F1" w:themeFill="accent1" w:themeFillTint="33"/>
          </w:tcPr>
          <w:p w14:paraId="39DB3E75" w14:textId="77777777" w:rsidR="00A4717C" w:rsidRPr="0021237C" w:rsidRDefault="00A4717C" w:rsidP="006C54AB">
            <w:pPr>
              <w:spacing w:before="60"/>
              <w:jc w:val="center"/>
            </w:pPr>
          </w:p>
        </w:tc>
      </w:tr>
      <w:tr w:rsidR="00A4717C" w:rsidRPr="00497BB8" w14:paraId="74B10A4A" w14:textId="77777777" w:rsidTr="006C54AB">
        <w:tc>
          <w:tcPr>
            <w:tcW w:w="3764" w:type="dxa"/>
            <w:tcBorders>
              <w:bottom w:val="single" w:sz="4" w:space="0" w:color="auto"/>
            </w:tcBorders>
            <w:shd w:val="clear" w:color="auto" w:fill="FDE9D9" w:themeFill="accent6" w:themeFillTint="33"/>
          </w:tcPr>
          <w:p w14:paraId="04DE1B08" w14:textId="77777777" w:rsidR="00A4717C" w:rsidRPr="0021237C" w:rsidRDefault="00A4717C" w:rsidP="006C54AB">
            <w:pPr>
              <w:ind w:left="0" w:firstLine="0"/>
            </w:pPr>
            <w:r w:rsidRPr="0021237C">
              <w:t>“</w:t>
            </w:r>
            <w:proofErr w:type="gramStart"/>
            <w:r w:rsidRPr="0021237C">
              <w:t>新界</w:t>
            </w:r>
            <w:r w:rsidRPr="0021237C">
              <w:t>”</w:t>
            </w:r>
            <w:r w:rsidRPr="0021237C">
              <w:t>分區</w:t>
            </w:r>
            <w:r w:rsidRPr="0021237C">
              <w:rPr>
                <w:rFonts w:hint="eastAsia"/>
              </w:rPr>
              <w:t>委員會及地區撲滅罪行委員會</w:t>
            </w:r>
            <w:proofErr w:type="gramEnd"/>
            <w:r w:rsidRPr="0021237C">
              <w:rPr>
                <w:rFonts w:hint="eastAsia"/>
              </w:rPr>
              <w:t>、地區防火委員會委員的代表</w:t>
            </w:r>
          </w:p>
        </w:tc>
        <w:tc>
          <w:tcPr>
            <w:tcW w:w="1251" w:type="dxa"/>
            <w:tcBorders>
              <w:bottom w:val="single" w:sz="4" w:space="0" w:color="auto"/>
            </w:tcBorders>
            <w:shd w:val="clear" w:color="auto" w:fill="FDE9D9" w:themeFill="accent6" w:themeFillTint="33"/>
          </w:tcPr>
          <w:p w14:paraId="57BFAF9D" w14:textId="77777777" w:rsidR="00A4717C" w:rsidRPr="0021237C" w:rsidRDefault="00A4717C" w:rsidP="006C54AB">
            <w:pPr>
              <w:jc w:val="center"/>
            </w:pPr>
            <w:r w:rsidRPr="0021237C">
              <w:rPr>
                <w:rFonts w:hint="eastAsia"/>
              </w:rPr>
              <w:t>80</w:t>
            </w:r>
            <w:r w:rsidRPr="0021237C">
              <w:rPr>
                <w:rFonts w:hint="eastAsia"/>
              </w:rPr>
              <w:t>席</w:t>
            </w:r>
          </w:p>
        </w:tc>
        <w:tc>
          <w:tcPr>
            <w:tcW w:w="1517" w:type="dxa"/>
            <w:gridSpan w:val="2"/>
            <w:tcBorders>
              <w:bottom w:val="single" w:sz="4" w:space="0" w:color="auto"/>
            </w:tcBorders>
            <w:shd w:val="clear" w:color="auto" w:fill="FDE9D9" w:themeFill="accent6" w:themeFillTint="33"/>
          </w:tcPr>
          <w:p w14:paraId="6FC0EC3B" w14:textId="77777777" w:rsidR="00A4717C" w:rsidRPr="0021237C" w:rsidRDefault="00A4717C" w:rsidP="006C54AB">
            <w:pPr>
              <w:jc w:val="center"/>
            </w:pPr>
            <w:r w:rsidRPr="0021237C">
              <w:rPr>
                <w:rFonts w:hint="eastAsia"/>
              </w:rPr>
              <w:t>選舉</w:t>
            </w:r>
          </w:p>
        </w:tc>
        <w:tc>
          <w:tcPr>
            <w:tcW w:w="882" w:type="dxa"/>
            <w:tcBorders>
              <w:bottom w:val="single" w:sz="4" w:space="0" w:color="auto"/>
            </w:tcBorders>
            <w:shd w:val="clear" w:color="auto" w:fill="FDE9D9" w:themeFill="accent6" w:themeFillTint="33"/>
          </w:tcPr>
          <w:p w14:paraId="5733773D" w14:textId="77777777" w:rsidR="00A4717C" w:rsidRPr="0021237C" w:rsidRDefault="00A4717C" w:rsidP="006C54AB">
            <w:pPr>
              <w:spacing w:before="60"/>
              <w:jc w:val="center"/>
            </w:pPr>
            <w:r w:rsidRPr="0021237C">
              <w:sym w:font="Wingdings 2" w:char="F050"/>
            </w:r>
          </w:p>
        </w:tc>
        <w:tc>
          <w:tcPr>
            <w:tcW w:w="882" w:type="dxa"/>
            <w:tcBorders>
              <w:bottom w:val="single" w:sz="4" w:space="0" w:color="auto"/>
            </w:tcBorders>
            <w:shd w:val="clear" w:color="auto" w:fill="FDE9D9" w:themeFill="accent6" w:themeFillTint="33"/>
          </w:tcPr>
          <w:p w14:paraId="6C7236E6" w14:textId="77777777" w:rsidR="00A4717C" w:rsidRPr="0021237C" w:rsidRDefault="00A4717C" w:rsidP="006C54AB">
            <w:pPr>
              <w:spacing w:before="60"/>
              <w:jc w:val="center"/>
            </w:pPr>
          </w:p>
        </w:tc>
      </w:tr>
      <w:tr w:rsidR="00A4717C" w:rsidRPr="00497BB8" w14:paraId="609C4DBD" w14:textId="77777777" w:rsidTr="006C54AB">
        <w:tc>
          <w:tcPr>
            <w:tcW w:w="3764" w:type="dxa"/>
            <w:tcBorders>
              <w:bottom w:val="single" w:sz="4" w:space="0" w:color="auto"/>
            </w:tcBorders>
            <w:shd w:val="clear" w:color="auto" w:fill="DBE5F1" w:themeFill="accent1" w:themeFillTint="33"/>
          </w:tcPr>
          <w:p w14:paraId="46E4B916" w14:textId="77777777" w:rsidR="00A4717C" w:rsidRPr="0021237C" w:rsidRDefault="00A4717C" w:rsidP="006C54AB">
            <w:r w:rsidRPr="0021237C">
              <w:rPr>
                <w:rFonts w:hint="eastAsia"/>
              </w:rPr>
              <w:t>內地港人團體的代表</w:t>
            </w:r>
          </w:p>
        </w:tc>
        <w:tc>
          <w:tcPr>
            <w:tcW w:w="1251" w:type="dxa"/>
            <w:tcBorders>
              <w:bottom w:val="single" w:sz="4" w:space="0" w:color="auto"/>
            </w:tcBorders>
            <w:shd w:val="clear" w:color="auto" w:fill="DBE5F1" w:themeFill="accent1" w:themeFillTint="33"/>
          </w:tcPr>
          <w:p w14:paraId="4F9D52BD" w14:textId="77777777" w:rsidR="00A4717C" w:rsidRPr="0021237C" w:rsidRDefault="00A4717C" w:rsidP="006C54AB">
            <w:pPr>
              <w:jc w:val="center"/>
            </w:pPr>
            <w:r w:rsidRPr="0021237C">
              <w:rPr>
                <w:rFonts w:hint="eastAsia"/>
              </w:rPr>
              <w:t>27</w:t>
            </w:r>
            <w:r w:rsidRPr="0021237C">
              <w:rPr>
                <w:rFonts w:hint="eastAsia"/>
              </w:rPr>
              <w:t>席</w:t>
            </w:r>
          </w:p>
        </w:tc>
        <w:tc>
          <w:tcPr>
            <w:tcW w:w="1517" w:type="dxa"/>
            <w:gridSpan w:val="2"/>
            <w:tcBorders>
              <w:bottom w:val="single" w:sz="4" w:space="0" w:color="auto"/>
            </w:tcBorders>
            <w:shd w:val="clear" w:color="auto" w:fill="DBE5F1" w:themeFill="accent1" w:themeFillTint="33"/>
          </w:tcPr>
          <w:p w14:paraId="617BFD04" w14:textId="77777777" w:rsidR="00A4717C" w:rsidRPr="0021237C" w:rsidRDefault="00A4717C" w:rsidP="006C54AB">
            <w:pPr>
              <w:jc w:val="center"/>
            </w:pPr>
            <w:r w:rsidRPr="0021237C">
              <w:rPr>
                <w:rFonts w:hint="eastAsia"/>
              </w:rPr>
              <w:t>提名</w:t>
            </w:r>
          </w:p>
        </w:tc>
        <w:tc>
          <w:tcPr>
            <w:tcW w:w="882" w:type="dxa"/>
            <w:tcBorders>
              <w:bottom w:val="single" w:sz="4" w:space="0" w:color="auto"/>
            </w:tcBorders>
            <w:shd w:val="clear" w:color="auto" w:fill="DBE5F1" w:themeFill="accent1" w:themeFillTint="33"/>
          </w:tcPr>
          <w:p w14:paraId="6CA672EB"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489393DC" w14:textId="77777777" w:rsidR="00A4717C" w:rsidRPr="0021237C" w:rsidRDefault="00A4717C" w:rsidP="006C54AB">
            <w:pPr>
              <w:spacing w:before="60"/>
              <w:jc w:val="center"/>
            </w:pPr>
            <w:r w:rsidRPr="0021237C">
              <w:sym w:font="Wingdings 2" w:char="F050"/>
            </w:r>
          </w:p>
        </w:tc>
      </w:tr>
      <w:tr w:rsidR="00A4717C" w:rsidRPr="00497BB8" w14:paraId="4BE5E65D" w14:textId="77777777" w:rsidTr="006C54AB">
        <w:tc>
          <w:tcPr>
            <w:tcW w:w="8296" w:type="dxa"/>
            <w:gridSpan w:val="6"/>
            <w:tcBorders>
              <w:bottom w:val="single" w:sz="4" w:space="0" w:color="auto"/>
            </w:tcBorders>
            <w:shd w:val="clear" w:color="auto" w:fill="F2DBDB" w:themeFill="accent2" w:themeFillTint="33"/>
          </w:tcPr>
          <w:p w14:paraId="675F3E4C" w14:textId="77777777" w:rsidR="00A4717C" w:rsidRPr="0021237C" w:rsidRDefault="00A4717C" w:rsidP="006C54AB">
            <w:pPr>
              <w:spacing w:before="60" w:after="60"/>
              <w:jc w:val="center"/>
              <w:rPr>
                <w:i/>
              </w:rPr>
            </w:pPr>
            <w:r w:rsidRPr="0021237C">
              <w:rPr>
                <w:rFonts w:hint="eastAsia"/>
                <w:i/>
              </w:rPr>
              <w:t>第五界別：香港特別行政區全國人大代表、香港特別行政區全國政協委員和有關全國性團體香港成員的代表界</w:t>
            </w:r>
          </w:p>
        </w:tc>
      </w:tr>
      <w:tr w:rsidR="00A4717C" w:rsidRPr="00497BB8" w14:paraId="7E955673" w14:textId="77777777" w:rsidTr="006C54AB">
        <w:tc>
          <w:tcPr>
            <w:tcW w:w="3764" w:type="dxa"/>
            <w:tcBorders>
              <w:bottom w:val="single" w:sz="4" w:space="0" w:color="auto"/>
            </w:tcBorders>
            <w:shd w:val="clear" w:color="auto" w:fill="DBE5F1" w:themeFill="accent1" w:themeFillTint="33"/>
          </w:tcPr>
          <w:p w14:paraId="4DC3682F" w14:textId="77777777" w:rsidR="00A4717C" w:rsidRPr="0021237C" w:rsidRDefault="00A4717C" w:rsidP="006C54AB">
            <w:pPr>
              <w:ind w:left="0" w:firstLine="0"/>
            </w:pPr>
            <w:r w:rsidRPr="0021237C">
              <w:rPr>
                <w:rFonts w:hint="eastAsia"/>
              </w:rPr>
              <w:t>香港特別行政區全國人大代表和香港特別行政區全國政協委員</w:t>
            </w:r>
          </w:p>
        </w:tc>
        <w:tc>
          <w:tcPr>
            <w:tcW w:w="1251" w:type="dxa"/>
            <w:tcBorders>
              <w:bottom w:val="single" w:sz="4" w:space="0" w:color="auto"/>
            </w:tcBorders>
            <w:shd w:val="clear" w:color="auto" w:fill="DBE5F1" w:themeFill="accent1" w:themeFillTint="33"/>
          </w:tcPr>
          <w:p w14:paraId="5C80AA37" w14:textId="77777777" w:rsidR="00A4717C" w:rsidRPr="0021237C" w:rsidRDefault="00A4717C" w:rsidP="006C54AB">
            <w:pPr>
              <w:jc w:val="center"/>
            </w:pPr>
            <w:r w:rsidRPr="0021237C">
              <w:rPr>
                <w:rFonts w:hint="eastAsia"/>
              </w:rPr>
              <w:t>190</w:t>
            </w:r>
            <w:r w:rsidRPr="0021237C">
              <w:rPr>
                <w:rFonts w:hint="eastAsia"/>
              </w:rPr>
              <w:t>席</w:t>
            </w:r>
          </w:p>
        </w:tc>
        <w:tc>
          <w:tcPr>
            <w:tcW w:w="1517" w:type="dxa"/>
            <w:gridSpan w:val="2"/>
            <w:tcBorders>
              <w:bottom w:val="single" w:sz="4" w:space="0" w:color="auto"/>
            </w:tcBorders>
            <w:shd w:val="clear" w:color="auto" w:fill="DBE5F1" w:themeFill="accent1" w:themeFillTint="33"/>
          </w:tcPr>
          <w:p w14:paraId="4F0EE356" w14:textId="77777777" w:rsidR="00A4717C" w:rsidRPr="0021237C" w:rsidRDefault="00A4717C" w:rsidP="006C54AB">
            <w:pPr>
              <w:jc w:val="center"/>
            </w:pPr>
            <w:r w:rsidRPr="0021237C">
              <w:rPr>
                <w:rFonts w:hint="eastAsia"/>
              </w:rPr>
              <w:t>當然</w:t>
            </w:r>
          </w:p>
        </w:tc>
        <w:tc>
          <w:tcPr>
            <w:tcW w:w="882" w:type="dxa"/>
            <w:tcBorders>
              <w:bottom w:val="single" w:sz="4" w:space="0" w:color="auto"/>
            </w:tcBorders>
            <w:shd w:val="clear" w:color="auto" w:fill="DBE5F1" w:themeFill="accent1" w:themeFillTint="33"/>
          </w:tcPr>
          <w:p w14:paraId="09342E8A" w14:textId="77777777" w:rsidR="00A4717C" w:rsidRPr="0021237C" w:rsidRDefault="00A4717C" w:rsidP="006C54AB">
            <w:pPr>
              <w:spacing w:before="60"/>
              <w:jc w:val="center"/>
            </w:pPr>
            <w:r w:rsidRPr="0021237C">
              <w:sym w:font="Wingdings 2" w:char="F050"/>
            </w:r>
          </w:p>
        </w:tc>
        <w:tc>
          <w:tcPr>
            <w:tcW w:w="882" w:type="dxa"/>
            <w:tcBorders>
              <w:bottom w:val="single" w:sz="4" w:space="0" w:color="auto"/>
            </w:tcBorders>
            <w:shd w:val="clear" w:color="auto" w:fill="DBE5F1" w:themeFill="accent1" w:themeFillTint="33"/>
          </w:tcPr>
          <w:p w14:paraId="31EA24DF" w14:textId="77777777" w:rsidR="00A4717C" w:rsidRPr="0021237C" w:rsidRDefault="00A4717C" w:rsidP="006C54AB">
            <w:pPr>
              <w:spacing w:before="60"/>
              <w:jc w:val="center"/>
            </w:pPr>
          </w:p>
        </w:tc>
      </w:tr>
      <w:tr w:rsidR="00A4717C" w:rsidRPr="00497BB8" w14:paraId="6C857F54" w14:textId="77777777" w:rsidTr="006C54AB">
        <w:tc>
          <w:tcPr>
            <w:tcW w:w="3764" w:type="dxa"/>
            <w:shd w:val="clear" w:color="auto" w:fill="FDE9D9" w:themeFill="accent6" w:themeFillTint="33"/>
          </w:tcPr>
          <w:p w14:paraId="42227901" w14:textId="77777777" w:rsidR="00A4717C" w:rsidRPr="0021237C" w:rsidRDefault="00A4717C" w:rsidP="006C54AB">
            <w:r w:rsidRPr="0021237C">
              <w:rPr>
                <w:rFonts w:hint="eastAsia"/>
              </w:rPr>
              <w:t>有關全國性團體香港成員的代表</w:t>
            </w:r>
          </w:p>
        </w:tc>
        <w:tc>
          <w:tcPr>
            <w:tcW w:w="1251" w:type="dxa"/>
            <w:shd w:val="clear" w:color="auto" w:fill="FDE9D9" w:themeFill="accent6" w:themeFillTint="33"/>
          </w:tcPr>
          <w:p w14:paraId="3F8905B0" w14:textId="77777777" w:rsidR="00A4717C" w:rsidRPr="0021237C" w:rsidRDefault="00A4717C" w:rsidP="006C54AB">
            <w:pPr>
              <w:jc w:val="center"/>
            </w:pPr>
            <w:r w:rsidRPr="0021237C">
              <w:rPr>
                <w:rFonts w:hint="eastAsia"/>
              </w:rPr>
              <w:t>110</w:t>
            </w:r>
            <w:r w:rsidRPr="0021237C">
              <w:rPr>
                <w:rFonts w:hint="eastAsia"/>
              </w:rPr>
              <w:t>席</w:t>
            </w:r>
          </w:p>
        </w:tc>
        <w:tc>
          <w:tcPr>
            <w:tcW w:w="1517" w:type="dxa"/>
            <w:gridSpan w:val="2"/>
            <w:shd w:val="clear" w:color="auto" w:fill="FDE9D9" w:themeFill="accent6" w:themeFillTint="33"/>
          </w:tcPr>
          <w:p w14:paraId="06AC011D" w14:textId="77777777" w:rsidR="00A4717C" w:rsidRPr="0021237C" w:rsidRDefault="00A4717C" w:rsidP="006C54AB">
            <w:pPr>
              <w:jc w:val="center"/>
            </w:pPr>
            <w:r w:rsidRPr="0021237C">
              <w:rPr>
                <w:rFonts w:hint="eastAsia"/>
                <w:lang w:eastAsia="zh-HK"/>
              </w:rPr>
              <w:t>選舉</w:t>
            </w:r>
          </w:p>
        </w:tc>
        <w:tc>
          <w:tcPr>
            <w:tcW w:w="882" w:type="dxa"/>
            <w:shd w:val="clear" w:color="auto" w:fill="FDE9D9" w:themeFill="accent6" w:themeFillTint="33"/>
          </w:tcPr>
          <w:p w14:paraId="0FB376A7"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72DB9239" w14:textId="77777777" w:rsidR="00A4717C" w:rsidRPr="0021237C" w:rsidRDefault="00A4717C" w:rsidP="006C54AB">
            <w:pPr>
              <w:spacing w:before="60"/>
              <w:jc w:val="center"/>
            </w:pPr>
          </w:p>
        </w:tc>
      </w:tr>
    </w:tbl>
    <w:p w14:paraId="5872A5A3" w14:textId="7FECB1D4" w:rsidR="00A4717C" w:rsidRPr="00125B7A" w:rsidRDefault="00A4717C" w:rsidP="00A4717C">
      <w:pPr>
        <w:ind w:left="0" w:firstLine="0"/>
        <w:rPr>
          <w:rFonts w:eastAsiaTheme="minorEastAsia"/>
          <w:sz w:val="22"/>
        </w:rPr>
      </w:pPr>
      <w:r w:rsidRPr="00125B7A">
        <w:rPr>
          <w:rFonts w:eastAsiaTheme="minorEastAsia"/>
          <w:sz w:val="22"/>
        </w:rPr>
        <w:t>資料來源：</w:t>
      </w:r>
      <w:r w:rsidRPr="00444DCC">
        <w:rPr>
          <w:rFonts w:eastAsiaTheme="minorEastAsia" w:hint="eastAsia"/>
          <w:sz w:val="22"/>
        </w:rPr>
        <w:t>香港特別行政區政府</w:t>
      </w:r>
      <w:r>
        <w:rPr>
          <w:rFonts w:eastAsiaTheme="minorEastAsia" w:hint="eastAsia"/>
          <w:sz w:val="22"/>
          <w:lang w:eastAsia="zh-HK"/>
        </w:rPr>
        <w:t>政制及內地事務局</w:t>
      </w:r>
      <w:r w:rsidRPr="00444DCC">
        <w:rPr>
          <w:rFonts w:eastAsiaTheme="minorEastAsia" w:hint="eastAsia"/>
          <w:sz w:val="22"/>
        </w:rPr>
        <w:t>網頁</w:t>
      </w:r>
      <w:r>
        <w:rPr>
          <w:rFonts w:eastAsiaTheme="minorEastAsia" w:hint="eastAsia"/>
          <w:sz w:val="22"/>
        </w:rPr>
        <w:t>&gt;</w:t>
      </w:r>
      <w:r>
        <w:rPr>
          <w:rFonts w:eastAsiaTheme="minorEastAsia" w:hint="eastAsia"/>
          <w:sz w:val="22"/>
          <w:lang w:eastAsia="zh-HK"/>
        </w:rPr>
        <w:t>完善選舉制度</w:t>
      </w:r>
      <w:r w:rsidRPr="00C05484">
        <w:rPr>
          <w:rFonts w:eastAsiaTheme="minorEastAsia" w:hint="eastAsia"/>
          <w:sz w:val="22"/>
        </w:rPr>
        <w:t>，</w:t>
      </w:r>
      <w:r w:rsidR="00F627A8">
        <w:rPr>
          <w:rFonts w:eastAsiaTheme="minorEastAsia"/>
          <w:sz w:val="22"/>
        </w:rPr>
        <w:fldChar w:fldCharType="begin"/>
      </w:r>
      <w:r w:rsidR="00F627A8">
        <w:rPr>
          <w:rFonts w:eastAsiaTheme="minorEastAsia"/>
          <w:sz w:val="22"/>
        </w:rPr>
        <w:instrText xml:space="preserve"> HYPERLINK "https://www.cmab.gov.hk/improvement/tc/home/index.html" </w:instrText>
      </w:r>
      <w:r w:rsidR="00F627A8">
        <w:rPr>
          <w:rFonts w:eastAsiaTheme="minorEastAsia"/>
          <w:sz w:val="22"/>
        </w:rPr>
        <w:fldChar w:fldCharType="separate"/>
      </w:r>
      <w:r w:rsidRPr="00F627A8">
        <w:rPr>
          <w:rStyle w:val="ac"/>
          <w:rFonts w:eastAsiaTheme="minorEastAsia"/>
          <w:sz w:val="22"/>
        </w:rPr>
        <w:t>https://www.cmab.gov.hk/improvement/tc/home/index.html</w:t>
      </w:r>
      <w:r w:rsidR="00F627A8">
        <w:rPr>
          <w:rFonts w:eastAsiaTheme="minorEastAsia"/>
          <w:sz w:val="22"/>
        </w:rPr>
        <w:fldChar w:fldCharType="end"/>
      </w:r>
    </w:p>
    <w:p w14:paraId="41493C40" w14:textId="77777777" w:rsidR="00A4717C" w:rsidRDefault="00A4717C" w:rsidP="00A4717C">
      <w:pPr>
        <w:ind w:left="0" w:firstLine="0"/>
        <w:rPr>
          <w:lang w:eastAsia="zh-HK"/>
        </w:rPr>
      </w:pPr>
    </w:p>
    <w:p w14:paraId="31993B84" w14:textId="77777777" w:rsidR="00A4717C" w:rsidRDefault="00A4717C" w:rsidP="00A4717C">
      <w:pPr>
        <w:ind w:left="0" w:firstLine="0"/>
        <w:rPr>
          <w:rFonts w:eastAsiaTheme="minorEastAsia"/>
          <w:sz w:val="22"/>
          <w:shd w:val="clear" w:color="auto" w:fill="FFFFFF"/>
        </w:rPr>
      </w:pPr>
    </w:p>
    <w:p w14:paraId="5E8D0FBE" w14:textId="77777777" w:rsidR="00A4717C" w:rsidRPr="00644664" w:rsidRDefault="00A4717C" w:rsidP="00675CCB">
      <w:pPr>
        <w:pStyle w:val="a6"/>
        <w:numPr>
          <w:ilvl w:val="0"/>
          <w:numId w:val="63"/>
        </w:numPr>
        <w:tabs>
          <w:tab w:val="left" w:pos="426"/>
          <w:tab w:val="left" w:pos="993"/>
        </w:tabs>
        <w:spacing w:line="276" w:lineRule="auto"/>
        <w:ind w:left="993" w:hanging="993"/>
        <w:rPr>
          <w:lang w:eastAsia="zh-HK"/>
        </w:rPr>
      </w:pPr>
      <w:r>
        <w:rPr>
          <w:rFonts w:hint="eastAsia"/>
          <w:lang w:eastAsia="zh-HK"/>
        </w:rPr>
        <w:t>(a)</w:t>
      </w:r>
      <w:r>
        <w:rPr>
          <w:lang w:eastAsia="zh-HK"/>
        </w:rPr>
        <w:tab/>
      </w:r>
      <w:r>
        <w:rPr>
          <w:rFonts w:hint="eastAsia"/>
          <w:lang w:eastAsia="zh-HK"/>
        </w:rPr>
        <w:t>根據資料一</w:t>
      </w:r>
      <w:r>
        <w:rPr>
          <w:rFonts w:hint="eastAsia"/>
        </w:rPr>
        <w:t>，</w:t>
      </w:r>
      <w:r>
        <w:rPr>
          <w:rFonts w:hint="eastAsia"/>
          <w:lang w:eastAsia="zh-HK"/>
        </w:rPr>
        <w:t>香港特別行政區設立的選舉委員會具備哪三個特點？</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2E97D0CB" w14:textId="77777777" w:rsidTr="006C54AB">
        <w:tc>
          <w:tcPr>
            <w:tcW w:w="7313" w:type="dxa"/>
          </w:tcPr>
          <w:p w14:paraId="64A1CF3A" w14:textId="77777777" w:rsidR="00A4717C" w:rsidRPr="00A23E42" w:rsidRDefault="00A4717C" w:rsidP="00C15AED">
            <w:pPr>
              <w:spacing w:line="360" w:lineRule="auto"/>
              <w:ind w:left="0" w:firstLine="0"/>
              <w:rPr>
                <w:i/>
                <w:color w:val="FF0000"/>
              </w:rPr>
            </w:pPr>
            <w:r w:rsidRPr="007A522C">
              <w:rPr>
                <w:rFonts w:asciiTheme="minorEastAsia" w:eastAsiaTheme="minorEastAsia" w:hAnsiTheme="minorEastAsia" w:hint="eastAsia"/>
                <w:i/>
                <w:color w:val="FF0000"/>
              </w:rPr>
              <w:t>具有廣泛代表性、符合香港特別行政區實際情況、體現社會整體</w:t>
            </w:r>
          </w:p>
        </w:tc>
      </w:tr>
      <w:tr w:rsidR="00A4717C" w:rsidRPr="006805A7" w14:paraId="3D54EA43" w14:textId="77777777" w:rsidTr="006C54AB">
        <w:tc>
          <w:tcPr>
            <w:tcW w:w="7313" w:type="dxa"/>
          </w:tcPr>
          <w:p w14:paraId="1131C4BB" w14:textId="77777777" w:rsidR="00A4717C" w:rsidRPr="007A522C" w:rsidRDefault="00A4717C" w:rsidP="00C15AED">
            <w:pPr>
              <w:spacing w:line="360" w:lineRule="auto"/>
              <w:ind w:left="0" w:firstLine="0"/>
              <w:rPr>
                <w:rFonts w:asciiTheme="minorEastAsia" w:eastAsiaTheme="minorEastAsia" w:hAnsiTheme="minorEastAsia"/>
                <w:i/>
                <w:color w:val="FF0000"/>
              </w:rPr>
            </w:pPr>
            <w:r w:rsidRPr="007A522C">
              <w:rPr>
                <w:rFonts w:asciiTheme="minorEastAsia" w:eastAsiaTheme="minorEastAsia" w:hAnsiTheme="minorEastAsia" w:hint="eastAsia"/>
                <w:i/>
                <w:color w:val="FF0000"/>
              </w:rPr>
              <w:t>利益</w:t>
            </w:r>
            <w:r>
              <w:rPr>
                <w:rFonts w:asciiTheme="minorEastAsia" w:eastAsiaTheme="minorEastAsia" w:hAnsiTheme="minorEastAsia" w:hint="eastAsia"/>
                <w:i/>
                <w:color w:val="FF0000"/>
              </w:rPr>
              <w:t>。</w:t>
            </w:r>
          </w:p>
        </w:tc>
      </w:tr>
    </w:tbl>
    <w:p w14:paraId="7DABEC3F" w14:textId="77777777" w:rsidR="00A4717C" w:rsidRDefault="00A4717C" w:rsidP="00A4717C">
      <w:pPr>
        <w:ind w:left="0" w:firstLine="0"/>
      </w:pPr>
    </w:p>
    <w:p w14:paraId="479319E8" w14:textId="77777777" w:rsidR="00A4717C" w:rsidRDefault="00A4717C" w:rsidP="00675CCB">
      <w:pPr>
        <w:tabs>
          <w:tab w:val="left" w:pos="426"/>
          <w:tab w:val="left" w:pos="993"/>
        </w:tabs>
        <w:spacing w:line="276" w:lineRule="auto"/>
        <w:ind w:leftChars="177" w:left="989" w:hangingChars="235" w:hanging="564"/>
      </w:pPr>
      <w:r>
        <w:t>(b)</w:t>
      </w:r>
      <w:r>
        <w:tab/>
      </w:r>
      <w:r>
        <w:rPr>
          <w:rFonts w:hint="eastAsia"/>
          <w:lang w:eastAsia="zh-HK"/>
        </w:rPr>
        <w:t>根據資料一</w:t>
      </w:r>
      <w:r>
        <w:rPr>
          <w:rFonts w:hint="eastAsia"/>
        </w:rPr>
        <w:t>，</w:t>
      </w:r>
      <w:r>
        <w:rPr>
          <w:rFonts w:hint="eastAsia"/>
          <w:lang w:eastAsia="zh-HK"/>
        </w:rPr>
        <w:t>選舉委員會主要負責甚麼工作</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016EEACC" w14:textId="77777777" w:rsidTr="006C54AB">
        <w:tc>
          <w:tcPr>
            <w:tcW w:w="7313" w:type="dxa"/>
          </w:tcPr>
          <w:p w14:paraId="7155BE35" w14:textId="77777777" w:rsidR="00A4717C" w:rsidRPr="006805A7" w:rsidRDefault="00A4717C" w:rsidP="00C15AED">
            <w:pPr>
              <w:spacing w:line="360" w:lineRule="auto"/>
              <w:ind w:left="0" w:firstLine="0"/>
              <w:rPr>
                <w:i/>
                <w:color w:val="FF0000"/>
              </w:rPr>
            </w:pPr>
            <w:r w:rsidRPr="007A522C">
              <w:rPr>
                <w:rFonts w:hint="eastAsia"/>
                <w:i/>
                <w:color w:val="FF0000"/>
              </w:rPr>
              <w:t>負責選舉行政長官候任人、立法會部分議員，以及提名行政長官</w:t>
            </w:r>
          </w:p>
        </w:tc>
      </w:tr>
      <w:tr w:rsidR="00A4717C" w:rsidRPr="006805A7" w14:paraId="7F7B10F4" w14:textId="77777777" w:rsidTr="006C54AB">
        <w:tc>
          <w:tcPr>
            <w:tcW w:w="7313" w:type="dxa"/>
          </w:tcPr>
          <w:p w14:paraId="17324B2F" w14:textId="77777777" w:rsidR="00A4717C" w:rsidRPr="00753A9D" w:rsidRDefault="00A4717C" w:rsidP="00C15AED">
            <w:pPr>
              <w:spacing w:line="360" w:lineRule="auto"/>
              <w:ind w:left="0" w:firstLine="0"/>
              <w:rPr>
                <w:i/>
                <w:color w:val="FF0000"/>
              </w:rPr>
            </w:pPr>
            <w:r w:rsidRPr="007A522C">
              <w:rPr>
                <w:rFonts w:hint="eastAsia"/>
                <w:i/>
                <w:color w:val="FF0000"/>
              </w:rPr>
              <w:t>候選人、立法會議員候選人等事宜。</w:t>
            </w:r>
          </w:p>
        </w:tc>
      </w:tr>
    </w:tbl>
    <w:p w14:paraId="2F4665E7" w14:textId="77777777" w:rsidR="00A4717C" w:rsidRDefault="00A4717C" w:rsidP="00A4717C">
      <w:pPr>
        <w:rPr>
          <w:rFonts w:eastAsiaTheme="minorEastAsia"/>
          <w:color w:val="404040"/>
          <w:shd w:val="clear" w:color="auto" w:fill="FFFFFF"/>
        </w:rPr>
      </w:pPr>
    </w:p>
    <w:p w14:paraId="3AC01786" w14:textId="77777777" w:rsidR="00A4717C" w:rsidRPr="00644664" w:rsidRDefault="00A4717C" w:rsidP="00675CCB">
      <w:pPr>
        <w:pStyle w:val="a6"/>
        <w:numPr>
          <w:ilvl w:val="0"/>
          <w:numId w:val="63"/>
        </w:numPr>
        <w:tabs>
          <w:tab w:val="left" w:pos="426"/>
          <w:tab w:val="left" w:pos="993"/>
        </w:tabs>
        <w:spacing w:line="276" w:lineRule="auto"/>
        <w:ind w:left="993" w:hanging="993"/>
        <w:rPr>
          <w:lang w:eastAsia="zh-HK"/>
        </w:rPr>
      </w:pPr>
      <w:r>
        <w:rPr>
          <w:rFonts w:hint="eastAsia"/>
          <w:lang w:eastAsia="zh-HK"/>
        </w:rPr>
        <w:t>(a)</w:t>
      </w:r>
      <w:r>
        <w:rPr>
          <w:lang w:eastAsia="zh-HK"/>
        </w:rPr>
        <w:tab/>
      </w:r>
      <w:r>
        <w:rPr>
          <w:rFonts w:hint="eastAsia"/>
          <w:lang w:eastAsia="zh-HK"/>
        </w:rPr>
        <w:t>根據資料二</w:t>
      </w:r>
      <w:r>
        <w:rPr>
          <w:rFonts w:hint="eastAsia"/>
        </w:rPr>
        <w:t>，</w:t>
      </w:r>
      <w:r>
        <w:rPr>
          <w:rFonts w:hint="eastAsia"/>
          <w:lang w:eastAsia="zh-HK"/>
        </w:rPr>
        <w:t>選舉委員會必須由哪些人士擔任？</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7446A457" w14:textId="77777777" w:rsidTr="006C54AB">
        <w:tc>
          <w:tcPr>
            <w:tcW w:w="7313" w:type="dxa"/>
          </w:tcPr>
          <w:p w14:paraId="765349E4" w14:textId="77777777" w:rsidR="00A4717C" w:rsidRPr="00A23E42" w:rsidRDefault="00A4717C" w:rsidP="00C15AED">
            <w:pPr>
              <w:spacing w:line="360" w:lineRule="auto"/>
              <w:ind w:left="0" w:firstLine="0"/>
              <w:rPr>
                <w:i/>
                <w:color w:val="FF0000"/>
              </w:rPr>
            </w:pPr>
            <w:r w:rsidRPr="006F3574">
              <w:rPr>
                <w:rFonts w:asciiTheme="minorEastAsia" w:eastAsiaTheme="minorEastAsia" w:hAnsiTheme="minorEastAsia" w:hint="eastAsia"/>
                <w:i/>
                <w:color w:val="FF0000"/>
              </w:rPr>
              <w:t>香港特別行政區永久性居民</w:t>
            </w:r>
            <w:r>
              <w:rPr>
                <w:rFonts w:asciiTheme="minorEastAsia" w:eastAsiaTheme="minorEastAsia" w:hAnsiTheme="minorEastAsia" w:hint="eastAsia"/>
                <w:i/>
                <w:color w:val="FF0000"/>
              </w:rPr>
              <w:t>。</w:t>
            </w:r>
          </w:p>
        </w:tc>
      </w:tr>
    </w:tbl>
    <w:p w14:paraId="551B88D4" w14:textId="77777777" w:rsidR="00A4717C" w:rsidRDefault="00A4717C" w:rsidP="00A4717C">
      <w:pPr>
        <w:ind w:left="0" w:firstLine="0"/>
      </w:pPr>
    </w:p>
    <w:p w14:paraId="1C5D0429" w14:textId="77777777" w:rsidR="00A4717C" w:rsidRDefault="00A4717C" w:rsidP="00675CCB">
      <w:pPr>
        <w:tabs>
          <w:tab w:val="left" w:pos="426"/>
          <w:tab w:val="left" w:pos="993"/>
        </w:tabs>
        <w:spacing w:line="276" w:lineRule="auto"/>
        <w:ind w:leftChars="177" w:left="989" w:hangingChars="235" w:hanging="564"/>
      </w:pPr>
      <w:r>
        <w:t>(b)</w:t>
      </w:r>
      <w:r>
        <w:tab/>
      </w:r>
      <w:r>
        <w:rPr>
          <w:rFonts w:hint="eastAsia"/>
          <w:lang w:eastAsia="zh-HK"/>
        </w:rPr>
        <w:t>根據資料二</w:t>
      </w:r>
      <w:r>
        <w:rPr>
          <w:rFonts w:hint="eastAsia"/>
        </w:rPr>
        <w:t>，</w:t>
      </w:r>
      <w:r>
        <w:rPr>
          <w:rFonts w:hint="eastAsia"/>
          <w:lang w:eastAsia="zh-HK"/>
        </w:rPr>
        <w:t>選舉委員會共有多少人？當中分為五個界別</w:t>
      </w:r>
      <w:r>
        <w:rPr>
          <w:rFonts w:hint="eastAsia"/>
        </w:rPr>
        <w:t>，</w:t>
      </w:r>
      <w:r>
        <w:rPr>
          <w:rFonts w:hint="eastAsia"/>
          <w:lang w:eastAsia="zh-HK"/>
        </w:rPr>
        <w:t>每個界別各佔多少人</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2B6CB9C3" w14:textId="77777777" w:rsidTr="006C54AB">
        <w:tc>
          <w:tcPr>
            <w:tcW w:w="7313" w:type="dxa"/>
          </w:tcPr>
          <w:p w14:paraId="377555E3" w14:textId="77777777" w:rsidR="00A4717C" w:rsidRPr="006805A7" w:rsidRDefault="00A4717C" w:rsidP="00C15AED">
            <w:pPr>
              <w:spacing w:line="360" w:lineRule="auto"/>
              <w:ind w:left="0" w:firstLine="0"/>
              <w:rPr>
                <w:i/>
                <w:color w:val="FF0000"/>
              </w:rPr>
            </w:pPr>
            <w:r>
              <w:rPr>
                <w:rFonts w:hint="eastAsia"/>
                <w:i/>
                <w:color w:val="FF0000"/>
                <w:lang w:eastAsia="zh-HK"/>
              </w:rPr>
              <w:t>選舉委員會共</w:t>
            </w:r>
            <w:r>
              <w:rPr>
                <w:rFonts w:hint="eastAsia"/>
                <w:i/>
                <w:color w:val="FF0000"/>
              </w:rPr>
              <w:t>1,500</w:t>
            </w:r>
            <w:r>
              <w:rPr>
                <w:rFonts w:hint="eastAsia"/>
                <w:i/>
                <w:color w:val="FF0000"/>
                <w:lang w:eastAsia="zh-HK"/>
              </w:rPr>
              <w:t>人；每個界別各佔</w:t>
            </w:r>
            <w:r>
              <w:rPr>
                <w:rFonts w:hint="eastAsia"/>
                <w:i/>
                <w:color w:val="FF0000"/>
              </w:rPr>
              <w:t>300</w:t>
            </w:r>
            <w:r>
              <w:rPr>
                <w:rFonts w:hint="eastAsia"/>
                <w:i/>
                <w:color w:val="FF0000"/>
                <w:lang w:eastAsia="zh-HK"/>
              </w:rPr>
              <w:t>人</w:t>
            </w:r>
            <w:r>
              <w:rPr>
                <w:rFonts w:hint="eastAsia"/>
                <w:i/>
                <w:color w:val="FF0000"/>
              </w:rPr>
              <w:t>。</w:t>
            </w:r>
          </w:p>
        </w:tc>
      </w:tr>
    </w:tbl>
    <w:p w14:paraId="051F2E95" w14:textId="77777777" w:rsidR="00A4717C" w:rsidRPr="00B6232C" w:rsidRDefault="00A4717C" w:rsidP="00A4717C">
      <w:pPr>
        <w:ind w:left="0" w:firstLine="0"/>
        <w:rPr>
          <w:lang w:eastAsia="zh-HK"/>
        </w:rPr>
      </w:pPr>
    </w:p>
    <w:p w14:paraId="184ABB36" w14:textId="77777777" w:rsidR="00A4717C" w:rsidRDefault="00A4717C" w:rsidP="00675CCB">
      <w:pPr>
        <w:tabs>
          <w:tab w:val="left" w:pos="426"/>
          <w:tab w:val="left" w:pos="993"/>
        </w:tabs>
        <w:spacing w:line="276" w:lineRule="auto"/>
        <w:ind w:leftChars="177" w:left="989" w:hangingChars="235" w:hanging="564"/>
      </w:pPr>
      <w:r>
        <w:lastRenderedPageBreak/>
        <w:t>(c)</w:t>
      </w:r>
      <w:r>
        <w:tab/>
      </w:r>
      <w:r>
        <w:rPr>
          <w:rFonts w:hint="eastAsia"/>
          <w:lang w:eastAsia="zh-HK"/>
        </w:rPr>
        <w:t>根據資料二</w:t>
      </w:r>
      <w:r>
        <w:rPr>
          <w:rFonts w:hint="eastAsia"/>
        </w:rPr>
        <w:t>，</w:t>
      </w:r>
      <w:r>
        <w:rPr>
          <w:rFonts w:hint="eastAsia"/>
          <w:lang w:eastAsia="zh-HK"/>
        </w:rPr>
        <w:t>選舉委員會的五個界別有哪三種產生方式</w:t>
      </w:r>
      <w:r>
        <w:rPr>
          <w:rFonts w:eastAsiaTheme="minorEastAsia" w:hint="eastAsia"/>
          <w:lang w:eastAsia="zh-HK"/>
        </w:rPr>
        <w:t>？組成方面分為哪兩種？</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B569E12" w14:textId="77777777" w:rsidTr="006C54AB">
        <w:tc>
          <w:tcPr>
            <w:tcW w:w="7313" w:type="dxa"/>
          </w:tcPr>
          <w:p w14:paraId="05FCB91F" w14:textId="77777777" w:rsidR="00A4717C" w:rsidRPr="006805A7" w:rsidRDefault="00A4717C" w:rsidP="00C15AED">
            <w:pPr>
              <w:spacing w:line="360" w:lineRule="auto"/>
              <w:ind w:left="0" w:firstLine="0"/>
              <w:rPr>
                <w:i/>
                <w:color w:val="FF0000"/>
              </w:rPr>
            </w:pPr>
            <w:r>
              <w:rPr>
                <w:rFonts w:hint="eastAsia"/>
                <w:i/>
                <w:color w:val="FF0000"/>
                <w:lang w:eastAsia="zh-HK"/>
              </w:rPr>
              <w:t>三種產生方式為選舉</w:t>
            </w:r>
            <w:r>
              <w:rPr>
                <w:rFonts w:hint="eastAsia"/>
                <w:i/>
                <w:color w:val="FF0000"/>
              </w:rPr>
              <w:t>、</w:t>
            </w:r>
            <w:r>
              <w:rPr>
                <w:rFonts w:hint="eastAsia"/>
                <w:i/>
                <w:color w:val="FF0000"/>
                <w:lang w:eastAsia="zh-HK"/>
              </w:rPr>
              <w:t>提名</w:t>
            </w:r>
            <w:r>
              <w:rPr>
                <w:rFonts w:hint="eastAsia"/>
                <w:i/>
                <w:color w:val="FF0000"/>
              </w:rPr>
              <w:t>、</w:t>
            </w:r>
            <w:r>
              <w:rPr>
                <w:rFonts w:hint="eastAsia"/>
                <w:i/>
                <w:color w:val="FF0000"/>
                <w:lang w:eastAsia="zh-HK"/>
              </w:rPr>
              <w:t>當然；組成方面分為個人和團體</w:t>
            </w:r>
            <w:r>
              <w:rPr>
                <w:rFonts w:hint="eastAsia"/>
                <w:i/>
                <w:color w:val="FF0000"/>
              </w:rPr>
              <w:t>。</w:t>
            </w:r>
          </w:p>
        </w:tc>
      </w:tr>
    </w:tbl>
    <w:p w14:paraId="54FB0123" w14:textId="77777777" w:rsidR="00A4717C" w:rsidRPr="00B6232C" w:rsidRDefault="00A4717C" w:rsidP="00A4717C">
      <w:pPr>
        <w:ind w:left="0" w:firstLine="0"/>
        <w:rPr>
          <w:lang w:eastAsia="zh-HK"/>
        </w:rPr>
      </w:pPr>
    </w:p>
    <w:p w14:paraId="3C678B6F" w14:textId="77777777" w:rsidR="00A4717C" w:rsidRDefault="00A4717C" w:rsidP="00675CCB">
      <w:pPr>
        <w:tabs>
          <w:tab w:val="left" w:pos="426"/>
          <w:tab w:val="left" w:pos="993"/>
        </w:tabs>
        <w:spacing w:line="276" w:lineRule="auto"/>
        <w:ind w:leftChars="177" w:left="989" w:hangingChars="235" w:hanging="564"/>
      </w:pPr>
      <w:r>
        <w:t>(d)</w:t>
      </w:r>
      <w:r>
        <w:tab/>
      </w:r>
      <w:r>
        <w:rPr>
          <w:rFonts w:hint="eastAsia"/>
          <w:lang w:eastAsia="zh-HK"/>
        </w:rPr>
        <w:t>根據資料二</w:t>
      </w:r>
      <w:r>
        <w:rPr>
          <w:rFonts w:hint="eastAsia"/>
        </w:rPr>
        <w:t>，</w:t>
      </w:r>
      <w:r>
        <w:rPr>
          <w:rFonts w:hint="eastAsia"/>
          <w:lang w:eastAsia="zh-HK"/>
        </w:rPr>
        <w:t>選舉委員會設召集人制度</w:t>
      </w:r>
      <w:r>
        <w:rPr>
          <w:rFonts w:hint="eastAsia"/>
        </w:rPr>
        <w:t>，</w:t>
      </w:r>
      <w:r>
        <w:rPr>
          <w:rFonts w:hint="eastAsia"/>
          <w:lang w:eastAsia="zh-HK"/>
        </w:rPr>
        <w:t>當中總召集人由誰擔任</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81C7770" w14:textId="77777777" w:rsidTr="006C54AB">
        <w:tc>
          <w:tcPr>
            <w:tcW w:w="7313" w:type="dxa"/>
          </w:tcPr>
          <w:p w14:paraId="6B5CF47E" w14:textId="77777777" w:rsidR="00A4717C" w:rsidRPr="006805A7" w:rsidRDefault="00A4717C" w:rsidP="00C15AED">
            <w:pPr>
              <w:spacing w:line="360" w:lineRule="auto"/>
              <w:ind w:left="0" w:firstLine="0"/>
              <w:rPr>
                <w:i/>
                <w:color w:val="FF0000"/>
              </w:rPr>
            </w:pPr>
            <w:r w:rsidRPr="004F141C">
              <w:rPr>
                <w:rFonts w:hint="eastAsia"/>
                <w:i/>
                <w:color w:val="FF0000"/>
              </w:rPr>
              <w:t>由擔任國家領導職務的選舉委員會委員擔任</w:t>
            </w:r>
            <w:r>
              <w:rPr>
                <w:rFonts w:hint="eastAsia"/>
                <w:i/>
                <w:color w:val="FF0000"/>
              </w:rPr>
              <w:t>。</w:t>
            </w:r>
          </w:p>
        </w:tc>
      </w:tr>
    </w:tbl>
    <w:p w14:paraId="271EF2A8" w14:textId="77777777" w:rsidR="00A4717C" w:rsidRPr="00B6232C" w:rsidRDefault="00A4717C" w:rsidP="00A4717C">
      <w:pPr>
        <w:ind w:left="0" w:firstLine="0"/>
        <w:rPr>
          <w:lang w:eastAsia="zh-HK"/>
        </w:rPr>
      </w:pPr>
    </w:p>
    <w:p w14:paraId="694FF13E" w14:textId="77777777" w:rsidR="00A4717C" w:rsidRDefault="00A4717C" w:rsidP="00A4717C">
      <w:pPr>
        <w:rPr>
          <w:lang w:eastAsia="zh-HK"/>
        </w:rPr>
      </w:pPr>
      <w:r>
        <w:rPr>
          <w:lang w:eastAsia="zh-HK"/>
        </w:rPr>
        <w:br w:type="page"/>
      </w:r>
    </w:p>
    <w:p w14:paraId="3AE6CC0A" w14:textId="4357E019" w:rsidR="00A4717C" w:rsidRPr="00C9673C" w:rsidRDefault="00A4717C" w:rsidP="00A4717C">
      <w:pPr>
        <w:ind w:left="0" w:firstLine="0"/>
        <w:rPr>
          <w:rFonts w:eastAsiaTheme="minorEastAsia"/>
          <w:lang w:eastAsia="zh-HK"/>
        </w:rPr>
      </w:pPr>
      <w:r>
        <w:rPr>
          <w:rFonts w:ascii="Microsoft JhengHei" w:eastAsia="Microsoft JhengHei" w:hAnsi="Microsoft JhengHei"/>
          <w:b/>
          <w:noProof/>
          <w:sz w:val="28"/>
          <w:szCs w:val="28"/>
        </w:rPr>
        <w:lastRenderedPageBreak/>
        <w:drawing>
          <wp:anchor distT="0" distB="0" distL="114300" distR="114300" simplePos="0" relativeHeight="251758080" behindDoc="1" locked="0" layoutInCell="1" allowOverlap="1" wp14:anchorId="3EFABBA2" wp14:editId="427993A8">
            <wp:simplePos x="0" y="0"/>
            <wp:positionH relativeFrom="margin">
              <wp:posOffset>-364187</wp:posOffset>
            </wp:positionH>
            <wp:positionV relativeFrom="paragraph">
              <wp:posOffset>-2540</wp:posOffset>
            </wp:positionV>
            <wp:extent cx="6367145" cy="8908405"/>
            <wp:effectExtent l="0" t="0" r="0" b="7620"/>
            <wp:wrapNone/>
            <wp:docPr id="35849" name="圖片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133" cstate="screen">
                      <a:extLst>
                        <a:ext uri="{28A0092B-C50C-407E-A947-70E740481C1C}">
                          <a14:useLocalDpi xmlns:a14="http://schemas.microsoft.com/office/drawing/2010/main"/>
                        </a:ext>
                      </a:extLst>
                    </a:blip>
                    <a:srcRect/>
                    <a:stretch/>
                  </pic:blipFill>
                  <pic:spPr bwMode="auto">
                    <a:xfrm>
                      <a:off x="0" y="0"/>
                      <a:ext cx="6367145" cy="8908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2E606B" w14:textId="0C2A9D2A" w:rsidR="00A4717C" w:rsidRDefault="00A4717C" w:rsidP="00A4717C">
      <w:pPr>
        <w:ind w:left="0" w:firstLine="0"/>
        <w:rPr>
          <w:rFonts w:eastAsiaTheme="minorEastAsia"/>
          <w:lang w:eastAsia="zh-HK"/>
        </w:rPr>
      </w:pPr>
    </w:p>
    <w:p w14:paraId="6535B8F8" w14:textId="72728158" w:rsidR="00A4717C" w:rsidRDefault="00A4717C" w:rsidP="00A4717C">
      <w:pPr>
        <w:ind w:left="0" w:firstLine="0"/>
        <w:rPr>
          <w:rFonts w:eastAsiaTheme="minorEastAsia"/>
          <w:lang w:eastAsia="zh-HK"/>
        </w:rPr>
      </w:pPr>
      <w:r>
        <w:rPr>
          <w:rFonts w:ascii="Microsoft JhengHei" w:eastAsia="Microsoft JhengHei" w:hAnsi="Microsoft JhengHei" w:hint="eastAsia"/>
          <w:noProof/>
        </w:rPr>
        <w:drawing>
          <wp:anchor distT="0" distB="0" distL="114300" distR="114300" simplePos="0" relativeHeight="251759104" behindDoc="0" locked="0" layoutInCell="1" allowOverlap="1" wp14:anchorId="101316AC" wp14:editId="4D227703">
            <wp:simplePos x="0" y="0"/>
            <wp:positionH relativeFrom="column">
              <wp:posOffset>1294130</wp:posOffset>
            </wp:positionH>
            <wp:positionV relativeFrom="paragraph">
              <wp:posOffset>90805</wp:posOffset>
            </wp:positionV>
            <wp:extent cx="519430" cy="666750"/>
            <wp:effectExtent l="0" t="0" r="0" b="0"/>
            <wp:wrapNone/>
            <wp:docPr id="35851" name="圖片 358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519430"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05E29A" w14:textId="21A9B7DD" w:rsidR="00A4717C" w:rsidRDefault="00131837" w:rsidP="00A4717C">
      <w:pPr>
        <w:rPr>
          <w:b/>
          <w:sz w:val="28"/>
        </w:rPr>
      </w:pPr>
      <w:r>
        <w:rPr>
          <w:rFonts w:eastAsiaTheme="minorEastAsia"/>
          <w:noProof/>
        </w:rPr>
        <mc:AlternateContent>
          <mc:Choice Requires="wps">
            <w:drawing>
              <wp:anchor distT="0" distB="0" distL="114300" distR="114300" simplePos="0" relativeHeight="251812352" behindDoc="0" locked="0" layoutInCell="1" allowOverlap="1" wp14:anchorId="67A946F9" wp14:editId="6AA97EC7">
                <wp:simplePos x="0" y="0"/>
                <wp:positionH relativeFrom="column">
                  <wp:posOffset>105770</wp:posOffset>
                </wp:positionH>
                <wp:positionV relativeFrom="paragraph">
                  <wp:posOffset>579689</wp:posOffset>
                </wp:positionV>
                <wp:extent cx="5511800" cy="6673755"/>
                <wp:effectExtent l="0" t="0" r="0" b="0"/>
                <wp:wrapNone/>
                <wp:docPr id="44079" name="文字方塊 44079"/>
                <wp:cNvGraphicFramePr/>
                <a:graphic xmlns:a="http://schemas.openxmlformats.org/drawingml/2006/main">
                  <a:graphicData uri="http://schemas.microsoft.com/office/word/2010/wordprocessingShape">
                    <wps:wsp>
                      <wps:cNvSpPr txBox="1"/>
                      <wps:spPr>
                        <a:xfrm>
                          <a:off x="0" y="0"/>
                          <a:ext cx="5511800" cy="6673755"/>
                        </a:xfrm>
                        <a:prstGeom prst="rect">
                          <a:avLst/>
                        </a:prstGeom>
                        <a:solidFill>
                          <a:sysClr val="window" lastClr="FFFFFF"/>
                        </a:solidFill>
                        <a:ln w="6350">
                          <a:noFill/>
                        </a:ln>
                      </wps:spPr>
                      <wps:txbx>
                        <w:txbxContent>
                          <w:tbl>
                            <w:tblPr>
                              <w:tblStyle w:val="a5"/>
                              <w:tblW w:w="0" w:type="auto"/>
                              <w:tblBorders>
                                <w:top w:val="none" w:sz="0" w:space="0" w:color="auto"/>
                                <w:left w:val="none" w:sz="0" w:space="0" w:color="auto"/>
                                <w:bottom w:val="dotDash" w:sz="4" w:space="0" w:color="auto"/>
                                <w:right w:val="none" w:sz="0" w:space="0" w:color="auto"/>
                                <w:insideH w:val="dotDash" w:sz="4" w:space="0" w:color="auto"/>
                              </w:tblBorders>
                              <w:tblLook w:val="04A0" w:firstRow="1" w:lastRow="0" w:firstColumn="1" w:lastColumn="0" w:noHBand="0" w:noVBand="1"/>
                            </w:tblPr>
                            <w:tblGrid>
                              <w:gridCol w:w="4111"/>
                              <w:gridCol w:w="4253"/>
                            </w:tblGrid>
                            <w:tr w:rsidR="00F6266B" w14:paraId="05E0DA6E" w14:textId="77777777" w:rsidTr="003D3414">
                              <w:tc>
                                <w:tcPr>
                                  <w:tcW w:w="4111" w:type="dxa"/>
                                </w:tcPr>
                                <w:p w14:paraId="3392C9B4" w14:textId="77777777" w:rsidR="00F6266B" w:rsidRPr="00886DC6" w:rsidRDefault="00F6266B" w:rsidP="00886DC6">
                                  <w:pPr>
                                    <w:ind w:left="0" w:firstLine="0"/>
                                    <w:jc w:val="center"/>
                                    <w:rPr>
                                      <w:b/>
                                    </w:rPr>
                                  </w:pPr>
                                  <w:r w:rsidRPr="00886DC6">
                                    <w:rPr>
                                      <w:rFonts w:hint="eastAsia"/>
                                      <w:b/>
                                    </w:rPr>
                                    <w:t>中華人民共和國主席</w:t>
                                  </w:r>
                                </w:p>
                                <w:p w14:paraId="2150C31A" w14:textId="77777777" w:rsidR="00F6266B" w:rsidRPr="00886DC6" w:rsidRDefault="00F6266B" w:rsidP="00886DC6">
                                  <w:pPr>
                                    <w:ind w:left="0" w:firstLine="0"/>
                                    <w:jc w:val="center"/>
                                    <w:rPr>
                                      <w:rFonts w:ascii="SimSun" w:hAnsi="SimSun"/>
                                      <w:color w:val="004466"/>
                                      <w:kern w:val="0"/>
                                    </w:rPr>
                                  </w:pPr>
                                  <w:r w:rsidRPr="00886DC6">
                                    <w:rPr>
                                      <w:rFonts w:ascii="SimSun" w:hAnsi="SimSun" w:hint="eastAsia"/>
                                      <w:color w:val="004466"/>
                                      <w:kern w:val="0"/>
                                    </w:rPr>
                                    <w:t>習近平</w:t>
                                  </w:r>
                                </w:p>
                                <w:p w14:paraId="32598594" w14:textId="77777777" w:rsidR="00F6266B" w:rsidRDefault="00F6266B" w:rsidP="00886DC6">
                                  <w:pPr>
                                    <w:ind w:left="0" w:firstLine="0"/>
                                    <w:jc w:val="center"/>
                                  </w:pPr>
                                </w:p>
                                <w:p w14:paraId="2F663D08" w14:textId="77777777" w:rsidR="00F6266B" w:rsidRDefault="00F6266B" w:rsidP="00886DC6">
                                  <w:pPr>
                                    <w:ind w:left="0" w:firstLine="0"/>
                                    <w:jc w:val="center"/>
                                  </w:pPr>
                                  <w:r w:rsidRPr="00886DC6">
                                    <w:rPr>
                                      <w:rFonts w:hint="eastAsia"/>
                                      <w:b/>
                                    </w:rPr>
                                    <w:t>副主席：</w:t>
                                  </w:r>
                                  <w:r w:rsidRPr="00161BB6">
                                    <w:rPr>
                                      <w:rFonts w:ascii="SimSun" w:hAnsi="SimSun" w:hint="eastAsia"/>
                                      <w:color w:val="004466"/>
                                      <w:kern w:val="0"/>
                                    </w:rPr>
                                    <w:t>韓正</w:t>
                                  </w:r>
                                </w:p>
                              </w:tc>
                              <w:tc>
                                <w:tcPr>
                                  <w:tcW w:w="4253" w:type="dxa"/>
                                </w:tcPr>
                                <w:p w14:paraId="00403394" w14:textId="77777777" w:rsidR="00F6266B" w:rsidRPr="00886DC6" w:rsidRDefault="00F6266B" w:rsidP="0097348B">
                                  <w:pPr>
                                    <w:ind w:left="-109" w:right="-261" w:firstLine="0"/>
                                    <w:jc w:val="center"/>
                                    <w:rPr>
                                      <w:b/>
                                    </w:rPr>
                                  </w:pPr>
                                  <w:r w:rsidRPr="00886DC6">
                                    <w:rPr>
                                      <w:rFonts w:hint="eastAsia"/>
                                      <w:b/>
                                    </w:rPr>
                                    <w:t>第十</w:t>
                                  </w:r>
                                  <w:r>
                                    <w:rPr>
                                      <w:rFonts w:hint="eastAsia"/>
                                      <w:b/>
                                    </w:rPr>
                                    <w:t>四</w:t>
                                  </w:r>
                                  <w:r w:rsidRPr="00886DC6">
                                    <w:rPr>
                                      <w:rFonts w:hint="eastAsia"/>
                                      <w:b/>
                                    </w:rPr>
                                    <w:t>屆全國人民代表大會常務委員會</w:t>
                                  </w:r>
                                </w:p>
                                <w:p w14:paraId="3A0755CF" w14:textId="77777777" w:rsidR="00F6266B" w:rsidRDefault="00F6266B" w:rsidP="001F3B1F">
                                  <w:pPr>
                                    <w:ind w:left="0" w:firstLine="0"/>
                                    <w:rPr>
                                      <w:rFonts w:ascii="SimSun" w:eastAsia="SimSun" w:hAnsi="SimSun"/>
                                      <w:b/>
                                      <w:bCs/>
                                      <w:color w:val="292929"/>
                                      <w:kern w:val="0"/>
                                    </w:rPr>
                                  </w:pPr>
                                </w:p>
                                <w:p w14:paraId="4673C403" w14:textId="77777777" w:rsidR="00F6266B" w:rsidRDefault="0013427E" w:rsidP="00C05F56">
                                  <w:pPr>
                                    <w:tabs>
                                      <w:tab w:val="left" w:pos="1309"/>
                                    </w:tabs>
                                    <w:ind w:left="0" w:firstLine="0"/>
                                    <w:rPr>
                                      <w:rFonts w:ascii="SimSun" w:eastAsia="SimSun" w:hAnsi="SimSun"/>
                                      <w:color w:val="000000"/>
                                      <w:kern w:val="0"/>
                                    </w:rPr>
                                  </w:pPr>
                                  <w:hyperlink r:id="rId135" w:tgtFrame="_blank" w:history="1">
                                    <w:r w:rsidR="00F6266B" w:rsidRPr="001F3B1F">
                                      <w:rPr>
                                        <w:rFonts w:ascii="SimSun" w:hAnsi="SimSun" w:hint="eastAsia"/>
                                        <w:b/>
                                        <w:bCs/>
                                        <w:color w:val="292929"/>
                                        <w:kern w:val="0"/>
                                      </w:rPr>
                                      <w:t>委員長：</w:t>
                                    </w:r>
                                  </w:hyperlink>
                                  <w:r w:rsidR="00F6266B">
                                    <w:rPr>
                                      <w:rFonts w:ascii="SimSun" w:hAnsi="SimSun"/>
                                      <w:b/>
                                      <w:bCs/>
                                      <w:color w:val="292929"/>
                                      <w:kern w:val="0"/>
                                    </w:rPr>
                                    <w:tab/>
                                  </w:r>
                                  <w:r w:rsidR="00F6266B" w:rsidRPr="0031389C">
                                    <w:rPr>
                                      <w:rFonts w:ascii="SimSun" w:hAnsi="SimSun" w:hint="eastAsia"/>
                                      <w:color w:val="004466"/>
                                      <w:kern w:val="0"/>
                                    </w:rPr>
                                    <w:t>趙樂際</w:t>
                                  </w:r>
                                </w:p>
                                <w:p w14:paraId="623378D6" w14:textId="77777777" w:rsidR="00F6266B" w:rsidRDefault="00F6266B" w:rsidP="0097348B">
                                  <w:pPr>
                                    <w:ind w:left="0" w:right="-104" w:firstLine="0"/>
                                    <w:rPr>
                                      <w:rFonts w:ascii="SimSun" w:hAnsi="SimSun"/>
                                      <w:b/>
                                      <w:bCs/>
                                      <w:color w:val="292929"/>
                                      <w:kern w:val="0"/>
                                    </w:rPr>
                                  </w:pPr>
                                  <w:r w:rsidRPr="001F3B1F">
                                    <w:rPr>
                                      <w:rFonts w:ascii="SimSun" w:hAnsi="SimSun" w:hint="eastAsia"/>
                                      <w:b/>
                                      <w:bCs/>
                                      <w:color w:val="292929"/>
                                      <w:kern w:val="0"/>
                                    </w:rPr>
                                    <w:t>副委員長：</w:t>
                                  </w:r>
                                </w:p>
                                <w:p w14:paraId="6BAF8A19" w14:textId="77777777" w:rsidR="00F6266B" w:rsidRDefault="00F6266B" w:rsidP="00C05F56">
                                  <w:pPr>
                                    <w:tabs>
                                      <w:tab w:val="left" w:pos="1309"/>
                                    </w:tabs>
                                    <w:ind w:left="0" w:firstLine="0"/>
                                    <w:rPr>
                                      <w:rFonts w:ascii="SimSun" w:hAnsi="SimSun"/>
                                      <w:color w:val="004466"/>
                                      <w:kern w:val="0"/>
                                    </w:rPr>
                                  </w:pPr>
                                  <w:r w:rsidRPr="0031389C">
                                    <w:rPr>
                                      <w:rFonts w:ascii="SimSun" w:hAnsi="SimSun" w:hint="eastAsia"/>
                                      <w:color w:val="004466"/>
                                      <w:kern w:val="0"/>
                                    </w:rPr>
                                    <w:t>李鴻忠、王東明、肖捷、鄭建邦、丁仲禮、郝明金、蔡達峰、何維、武維華、鐵凝、彭清華、張慶偉、洛桑江村、雪克來提·扎克爾</w:t>
                                  </w:r>
                                </w:p>
                                <w:p w14:paraId="4851D18D" w14:textId="77777777" w:rsidR="00F6266B" w:rsidRPr="0097348B" w:rsidRDefault="00F6266B" w:rsidP="00C05F56">
                                  <w:pPr>
                                    <w:tabs>
                                      <w:tab w:val="left" w:pos="1309"/>
                                    </w:tabs>
                                    <w:ind w:left="0" w:firstLine="0"/>
                                    <w:rPr>
                                      <w:rFonts w:ascii="SimSun" w:hAnsi="SimSun"/>
                                      <w:color w:val="004466"/>
                                      <w:kern w:val="0"/>
                                    </w:rPr>
                                  </w:pPr>
                                  <w:r w:rsidRPr="001F3B1F">
                                    <w:rPr>
                                      <w:rFonts w:ascii="SimSun" w:hAnsi="SimSun" w:hint="eastAsia"/>
                                      <w:b/>
                                      <w:bCs/>
                                      <w:color w:val="292929"/>
                                      <w:kern w:val="0"/>
                                    </w:rPr>
                                    <w:t>秘書長：</w:t>
                                  </w:r>
                                  <w:r>
                                    <w:rPr>
                                      <w:rFonts w:ascii="SimSun" w:hAnsi="SimSun"/>
                                      <w:b/>
                                      <w:bCs/>
                                      <w:color w:val="292929"/>
                                      <w:kern w:val="0"/>
                                    </w:rPr>
                                    <w:tab/>
                                  </w:r>
                                  <w:r w:rsidRPr="0031389C">
                                    <w:rPr>
                                      <w:rFonts w:ascii="SimSun" w:hAnsi="SimSun" w:hint="eastAsia"/>
                                      <w:color w:val="004466"/>
                                      <w:kern w:val="0"/>
                                    </w:rPr>
                                    <w:t>劉奇</w:t>
                                  </w:r>
                                </w:p>
                              </w:tc>
                            </w:tr>
                            <w:tr w:rsidR="00F6266B" w14:paraId="5FCB6DAA" w14:textId="77777777" w:rsidTr="003D3414">
                              <w:tc>
                                <w:tcPr>
                                  <w:tcW w:w="4111" w:type="dxa"/>
                                </w:tcPr>
                                <w:p w14:paraId="1E285706" w14:textId="77777777" w:rsidR="00F6266B" w:rsidRPr="00886DC6" w:rsidRDefault="00F6266B" w:rsidP="00886DC6">
                                  <w:pPr>
                                    <w:ind w:left="0" w:firstLine="0"/>
                                    <w:jc w:val="center"/>
                                    <w:rPr>
                                      <w:b/>
                                    </w:rPr>
                                  </w:pPr>
                                  <w:r w:rsidRPr="00886DC6">
                                    <w:rPr>
                                      <w:rFonts w:hint="eastAsia"/>
                                      <w:b/>
                                    </w:rPr>
                                    <w:t>國務院</w:t>
                                  </w:r>
                                </w:p>
                                <w:p w14:paraId="0C9F4957" w14:textId="77777777" w:rsidR="00F6266B" w:rsidRDefault="00F6266B" w:rsidP="00886DC6">
                                  <w:pPr>
                                    <w:ind w:left="0" w:firstLine="0"/>
                                  </w:pPr>
                                </w:p>
                                <w:p w14:paraId="55CD3F02" w14:textId="77777777" w:rsidR="00F6266B" w:rsidRPr="00886DC6" w:rsidRDefault="00F6266B" w:rsidP="00C05F56">
                                  <w:pPr>
                                    <w:tabs>
                                      <w:tab w:val="left" w:pos="1024"/>
                                    </w:tabs>
                                    <w:ind w:left="0" w:firstLine="0"/>
                                    <w:rPr>
                                      <w:rFonts w:ascii="SimSun" w:hAnsi="SimSun"/>
                                      <w:color w:val="004466"/>
                                      <w:kern w:val="0"/>
                                    </w:rPr>
                                  </w:pPr>
                                  <w:r w:rsidRPr="00886DC6">
                                    <w:rPr>
                                      <w:rFonts w:hint="eastAsia"/>
                                      <w:b/>
                                    </w:rPr>
                                    <w:t>總理：</w:t>
                                  </w:r>
                                  <w:r>
                                    <w:rPr>
                                      <w:b/>
                                    </w:rPr>
                                    <w:tab/>
                                  </w:r>
                                  <w:r w:rsidRPr="00886DC6">
                                    <w:rPr>
                                      <w:rFonts w:ascii="SimSun" w:hAnsi="SimSun" w:hint="eastAsia"/>
                                      <w:color w:val="004466"/>
                                      <w:kern w:val="0"/>
                                    </w:rPr>
                                    <w:t>李强</w:t>
                                  </w:r>
                                </w:p>
                                <w:p w14:paraId="3DF7169B" w14:textId="77777777" w:rsidR="00F6266B" w:rsidRDefault="00F6266B" w:rsidP="00886DC6">
                                  <w:pPr>
                                    <w:ind w:left="0" w:firstLine="0"/>
                                    <w:rPr>
                                      <w:b/>
                                    </w:rPr>
                                  </w:pPr>
                                  <w:r w:rsidRPr="00886DC6">
                                    <w:rPr>
                                      <w:rFonts w:hint="eastAsia"/>
                                      <w:b/>
                                    </w:rPr>
                                    <w:t>副總理：</w:t>
                                  </w:r>
                                </w:p>
                                <w:p w14:paraId="4B2AFAD8" w14:textId="77777777" w:rsidR="00F6266B" w:rsidRDefault="00F6266B" w:rsidP="00886DC6">
                                  <w:pPr>
                                    <w:ind w:left="0" w:firstLine="0"/>
                                    <w:rPr>
                                      <w:rFonts w:ascii="SimSun" w:hAnsi="SimSun"/>
                                      <w:color w:val="004466"/>
                                      <w:kern w:val="0"/>
                                    </w:rPr>
                                  </w:pPr>
                                  <w:r w:rsidRPr="0031389C">
                                    <w:rPr>
                                      <w:rFonts w:ascii="SimSun" w:hAnsi="SimSun"/>
                                      <w:color w:val="004466"/>
                                      <w:kern w:val="0"/>
                                    </w:rPr>
                                    <w:t>丁薛祥</w:t>
                                  </w:r>
                                  <w:r w:rsidRPr="0031389C">
                                    <w:rPr>
                                      <w:rFonts w:ascii="SimSun" w:hAnsi="SimSun" w:hint="eastAsia"/>
                                      <w:color w:val="004466"/>
                                      <w:kern w:val="0"/>
                                    </w:rPr>
                                    <w:t>、</w:t>
                                  </w:r>
                                  <w:r w:rsidRPr="0031389C">
                                    <w:rPr>
                                      <w:rFonts w:ascii="SimSun" w:hAnsi="SimSun"/>
                                      <w:color w:val="004466"/>
                                      <w:kern w:val="0"/>
                                    </w:rPr>
                                    <w:t>何立峰</w:t>
                                  </w:r>
                                  <w:r w:rsidRPr="0031389C">
                                    <w:rPr>
                                      <w:rFonts w:ascii="SimSun" w:hAnsi="SimSun" w:hint="eastAsia"/>
                                      <w:color w:val="004466"/>
                                      <w:kern w:val="0"/>
                                    </w:rPr>
                                    <w:t>、</w:t>
                                  </w:r>
                                  <w:r w:rsidRPr="0031389C">
                                    <w:rPr>
                                      <w:rFonts w:ascii="SimSun" w:hAnsi="SimSun"/>
                                      <w:color w:val="004466"/>
                                      <w:kern w:val="0"/>
                                    </w:rPr>
                                    <w:t>張國清</w:t>
                                  </w:r>
                                  <w:r w:rsidRPr="0031389C">
                                    <w:rPr>
                                      <w:rFonts w:ascii="SimSun" w:hAnsi="SimSun" w:hint="eastAsia"/>
                                      <w:color w:val="004466"/>
                                      <w:kern w:val="0"/>
                                    </w:rPr>
                                    <w:t>、</w:t>
                                  </w:r>
                                  <w:r w:rsidRPr="0031389C">
                                    <w:rPr>
                                      <w:rFonts w:ascii="SimSun" w:hAnsi="SimSun"/>
                                      <w:color w:val="004466"/>
                                      <w:kern w:val="0"/>
                                    </w:rPr>
                                    <w:t>劉國中</w:t>
                                  </w:r>
                                </w:p>
                                <w:p w14:paraId="4AE615B2" w14:textId="77777777" w:rsidR="00F6266B" w:rsidRDefault="00F6266B" w:rsidP="00886DC6">
                                  <w:pPr>
                                    <w:ind w:left="0" w:firstLine="0"/>
                                    <w:rPr>
                                      <w:b/>
                                    </w:rPr>
                                  </w:pPr>
                                  <w:r w:rsidRPr="00886DC6">
                                    <w:rPr>
                                      <w:rFonts w:hint="eastAsia"/>
                                      <w:b/>
                                    </w:rPr>
                                    <w:t>國務委員：</w:t>
                                  </w:r>
                                </w:p>
                                <w:p w14:paraId="77DB36B6" w14:textId="28AD6994" w:rsidR="00F6266B" w:rsidRDefault="00F6266B" w:rsidP="00C05F56">
                                  <w:pPr>
                                    <w:tabs>
                                      <w:tab w:val="left" w:pos="1024"/>
                                    </w:tabs>
                                    <w:ind w:left="0" w:firstLine="0"/>
                                    <w:rPr>
                                      <w:rFonts w:ascii="SimSun" w:hAnsi="SimSun"/>
                                      <w:color w:val="004466"/>
                                      <w:kern w:val="0"/>
                                    </w:rPr>
                                  </w:pPr>
                                  <w:r w:rsidRPr="0031389C">
                                    <w:rPr>
                                      <w:rFonts w:ascii="SimSun" w:hAnsi="SimSun" w:hint="eastAsia"/>
                                      <w:color w:val="004466"/>
                                      <w:kern w:val="0"/>
                                    </w:rPr>
                                    <w:t>王小洪、吳政隆、諶貽琴、</w:t>
                                  </w:r>
                                </w:p>
                                <w:p w14:paraId="2FCED749" w14:textId="77777777" w:rsidR="00F6266B" w:rsidRDefault="00F6266B" w:rsidP="00C05F56">
                                  <w:pPr>
                                    <w:tabs>
                                      <w:tab w:val="left" w:pos="1024"/>
                                    </w:tabs>
                                    <w:ind w:left="0" w:firstLine="0"/>
                                  </w:pPr>
                                  <w:r w:rsidRPr="00886DC6">
                                    <w:rPr>
                                      <w:rFonts w:hint="eastAsia"/>
                                      <w:b/>
                                    </w:rPr>
                                    <w:t>秘書長：</w:t>
                                  </w:r>
                                  <w:r>
                                    <w:rPr>
                                      <w:b/>
                                    </w:rPr>
                                    <w:tab/>
                                  </w:r>
                                  <w:r w:rsidRPr="0031389C">
                                    <w:rPr>
                                      <w:rFonts w:ascii="SimSun" w:hAnsi="SimSun" w:hint="eastAsia"/>
                                      <w:color w:val="004466"/>
                                      <w:kern w:val="0"/>
                                    </w:rPr>
                                    <w:t>吳政隆</w:t>
                                  </w:r>
                                  <w:r w:rsidRPr="00886DC6">
                                    <w:rPr>
                                      <w:rFonts w:ascii="SimSun" w:hAnsi="SimSun" w:hint="eastAsia"/>
                                      <w:color w:val="004466"/>
                                      <w:kern w:val="0"/>
                                    </w:rPr>
                                    <w:t>（兼）</w:t>
                                  </w:r>
                                </w:p>
                              </w:tc>
                              <w:tc>
                                <w:tcPr>
                                  <w:tcW w:w="4253" w:type="dxa"/>
                                </w:tcPr>
                                <w:p w14:paraId="2D25C60A" w14:textId="77777777" w:rsidR="00F6266B" w:rsidRPr="00886DC6" w:rsidRDefault="00F6266B" w:rsidP="00886DC6">
                                  <w:pPr>
                                    <w:ind w:left="0" w:firstLine="0"/>
                                    <w:jc w:val="center"/>
                                    <w:rPr>
                                      <w:b/>
                                    </w:rPr>
                                  </w:pPr>
                                  <w:r w:rsidRPr="00886DC6">
                                    <w:rPr>
                                      <w:rFonts w:hint="eastAsia"/>
                                      <w:b/>
                                    </w:rPr>
                                    <w:t>政協第十</w:t>
                                  </w:r>
                                  <w:r>
                                    <w:rPr>
                                      <w:rFonts w:hint="eastAsia"/>
                                      <w:b/>
                                    </w:rPr>
                                    <w:t>四</w:t>
                                  </w:r>
                                  <w:r w:rsidRPr="00886DC6">
                                    <w:rPr>
                                      <w:rFonts w:hint="eastAsia"/>
                                      <w:b/>
                                    </w:rPr>
                                    <w:t>届全國委員會</w:t>
                                  </w:r>
                                </w:p>
                                <w:p w14:paraId="1D2B4228" w14:textId="77777777" w:rsidR="00F6266B" w:rsidRDefault="00F6266B" w:rsidP="00886DC6">
                                  <w:pPr>
                                    <w:ind w:left="0" w:firstLine="0"/>
                                  </w:pPr>
                                </w:p>
                                <w:p w14:paraId="1F95A7D0" w14:textId="77777777" w:rsidR="00F6266B" w:rsidRDefault="00F6266B" w:rsidP="00C05F56">
                                  <w:pPr>
                                    <w:tabs>
                                      <w:tab w:val="left" w:pos="1309"/>
                                    </w:tabs>
                                    <w:ind w:left="0" w:firstLine="0"/>
                                  </w:pPr>
                                  <w:r w:rsidRPr="00886DC6">
                                    <w:rPr>
                                      <w:rFonts w:hint="eastAsia"/>
                                      <w:b/>
                                    </w:rPr>
                                    <w:t>主席：</w:t>
                                  </w:r>
                                  <w:r>
                                    <w:rPr>
                                      <w:b/>
                                    </w:rPr>
                                    <w:tab/>
                                  </w:r>
                                  <w:r w:rsidRPr="0031389C">
                                    <w:rPr>
                                      <w:rFonts w:ascii="SimSun" w:hAnsi="SimSun" w:hint="eastAsia"/>
                                      <w:color w:val="004466"/>
                                      <w:kern w:val="0"/>
                                    </w:rPr>
                                    <w:t>王滬寧</w:t>
                                  </w:r>
                                </w:p>
                                <w:p w14:paraId="4B53A1A4" w14:textId="7D86D583" w:rsidR="00F6266B" w:rsidRDefault="00F6266B" w:rsidP="0097348B">
                                  <w:pPr>
                                    <w:ind w:left="0" w:right="-104" w:firstLine="0"/>
                                    <w:rPr>
                                      <w:b/>
                                    </w:rPr>
                                  </w:pPr>
                                  <w:r w:rsidRPr="00886DC6">
                                    <w:rPr>
                                      <w:rFonts w:hint="eastAsia"/>
                                      <w:b/>
                                    </w:rPr>
                                    <w:t>副主席：</w:t>
                                  </w:r>
                                </w:p>
                                <w:p w14:paraId="32D97C04" w14:textId="231F28FD" w:rsidR="00F627A8" w:rsidRDefault="00F627A8" w:rsidP="00F627A8">
                                  <w:pPr>
                                    <w:ind w:left="0" w:right="-104" w:firstLine="0"/>
                                    <w:rPr>
                                      <w:rFonts w:ascii="SimSun" w:hAnsi="SimSun"/>
                                      <w:color w:val="004466"/>
                                      <w:kern w:val="0"/>
                                    </w:rPr>
                                  </w:pPr>
                                  <w:proofErr w:type="gramStart"/>
                                  <w:r w:rsidRPr="00F627A8">
                                    <w:rPr>
                                      <w:rFonts w:ascii="SimSun" w:hAnsi="SimSun" w:hint="eastAsia"/>
                                      <w:color w:val="004466"/>
                                      <w:kern w:val="0"/>
                                    </w:rPr>
                                    <w:t>石泰峰</w:t>
                                  </w:r>
                                  <w:proofErr w:type="gramEnd"/>
                                  <w:r w:rsidRPr="0031389C">
                                    <w:rPr>
                                      <w:rFonts w:ascii="SimSun" w:hAnsi="SimSun" w:hint="eastAsia"/>
                                      <w:color w:val="004466"/>
                                      <w:kern w:val="0"/>
                                    </w:rPr>
                                    <w:t>、</w:t>
                                  </w:r>
                                  <w:r w:rsidRPr="00F627A8">
                                    <w:rPr>
                                      <w:rFonts w:ascii="SimSun" w:hAnsi="SimSun" w:hint="eastAsia"/>
                                      <w:color w:val="004466"/>
                                      <w:kern w:val="0"/>
                                    </w:rPr>
                                    <w:t>胡春華</w:t>
                                  </w:r>
                                  <w:r w:rsidRPr="0031389C">
                                    <w:rPr>
                                      <w:rFonts w:ascii="SimSun" w:hAnsi="SimSun" w:hint="eastAsia"/>
                                      <w:color w:val="004466"/>
                                      <w:kern w:val="0"/>
                                    </w:rPr>
                                    <w:t>、</w:t>
                                  </w:r>
                                  <w:r w:rsidRPr="00F627A8">
                                    <w:rPr>
                                      <w:rFonts w:ascii="SimSun" w:hAnsi="SimSun" w:hint="eastAsia"/>
                                      <w:color w:val="004466"/>
                                      <w:kern w:val="0"/>
                                    </w:rPr>
                                    <w:t>沈躍躍</w:t>
                                  </w:r>
                                  <w:r w:rsidRPr="00F627A8">
                                    <w:rPr>
                                      <w:rFonts w:ascii="SimSun" w:hAnsi="SimSun"/>
                                      <w:color w:val="004466"/>
                                      <w:kern w:val="0"/>
                                    </w:rPr>
                                    <w:t>(</w:t>
                                  </w:r>
                                  <w:r w:rsidRPr="00F627A8">
                                    <w:rPr>
                                      <w:rFonts w:ascii="SimSun" w:hAnsi="SimSun" w:hint="eastAsia"/>
                                      <w:color w:val="004466"/>
                                      <w:kern w:val="0"/>
                                    </w:rPr>
                                    <w:t>女</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王勇</w:t>
                                  </w:r>
                                  <w:r w:rsidRPr="0031389C">
                                    <w:rPr>
                                      <w:rFonts w:ascii="SimSun" w:hAnsi="SimSun" w:hint="eastAsia"/>
                                      <w:color w:val="004466"/>
                                      <w:kern w:val="0"/>
                                    </w:rPr>
                                    <w:t>、</w:t>
                                  </w:r>
                                  <w:r w:rsidRPr="00F627A8">
                                    <w:rPr>
                                      <w:rFonts w:ascii="SimSun" w:hAnsi="SimSun" w:hint="eastAsia"/>
                                      <w:color w:val="004466"/>
                                      <w:kern w:val="0"/>
                                    </w:rPr>
                                    <w:t>周強</w:t>
                                  </w:r>
                                  <w:r w:rsidRPr="0031389C">
                                    <w:rPr>
                                      <w:rFonts w:ascii="SimSun" w:hAnsi="SimSun" w:hint="eastAsia"/>
                                      <w:color w:val="004466"/>
                                      <w:kern w:val="0"/>
                                    </w:rPr>
                                    <w:t>、</w:t>
                                  </w:r>
                                  <w:r w:rsidRPr="00F627A8">
                                    <w:rPr>
                                      <w:rFonts w:ascii="SimSun" w:hAnsi="SimSun" w:hint="eastAsia"/>
                                      <w:color w:val="004466"/>
                                      <w:kern w:val="0"/>
                                    </w:rPr>
                                    <w:t>帕巴拉·格列朗傑</w:t>
                                  </w:r>
                                  <w:r w:rsidRPr="00F627A8">
                                    <w:rPr>
                                      <w:rFonts w:ascii="SimSun" w:hAnsi="SimSun"/>
                                      <w:color w:val="004466"/>
                                      <w:kern w:val="0"/>
                                    </w:rPr>
                                    <w:t>(</w:t>
                                  </w:r>
                                  <w:r w:rsidRPr="00F627A8">
                                    <w:rPr>
                                      <w:rFonts w:ascii="SimSun" w:hAnsi="SimSun" w:hint="eastAsia"/>
                                      <w:color w:val="004466"/>
                                      <w:kern w:val="0"/>
                                    </w:rPr>
                                    <w:t>藏族</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何厚鏵</w:t>
                                  </w:r>
                                  <w:r w:rsidRPr="0031389C">
                                    <w:rPr>
                                      <w:rFonts w:ascii="SimSun" w:hAnsi="SimSun" w:hint="eastAsia"/>
                                      <w:color w:val="004466"/>
                                      <w:kern w:val="0"/>
                                    </w:rPr>
                                    <w:t>、</w:t>
                                  </w:r>
                                  <w:r w:rsidRPr="00F627A8">
                                    <w:rPr>
                                      <w:rFonts w:ascii="SimSun" w:hAnsi="SimSun" w:hint="eastAsia"/>
                                      <w:color w:val="004466"/>
                                      <w:kern w:val="0"/>
                                    </w:rPr>
                                    <w:t>梁振英</w:t>
                                  </w:r>
                                  <w:r w:rsidRPr="0031389C">
                                    <w:rPr>
                                      <w:rFonts w:ascii="SimSun" w:hAnsi="SimSun" w:hint="eastAsia"/>
                                      <w:color w:val="004466"/>
                                      <w:kern w:val="0"/>
                                    </w:rPr>
                                    <w:t>、</w:t>
                                  </w:r>
                                  <w:r w:rsidRPr="00F627A8">
                                    <w:rPr>
                                      <w:rFonts w:ascii="SimSun" w:hAnsi="SimSun" w:hint="eastAsia"/>
                                      <w:color w:val="004466"/>
                                      <w:kern w:val="0"/>
                                    </w:rPr>
                                    <w:t>巴特爾</w:t>
                                  </w:r>
                                  <w:r w:rsidRPr="00F627A8">
                                    <w:rPr>
                                      <w:rFonts w:ascii="SimSun" w:hAnsi="SimSun"/>
                                      <w:color w:val="004466"/>
                                      <w:kern w:val="0"/>
                                    </w:rPr>
                                    <w:t>(</w:t>
                                  </w:r>
                                  <w:r w:rsidRPr="00F627A8">
                                    <w:rPr>
                                      <w:rFonts w:ascii="SimSun" w:hAnsi="SimSun" w:hint="eastAsia"/>
                                      <w:color w:val="004466"/>
                                      <w:kern w:val="0"/>
                                    </w:rPr>
                                    <w:t>蒙古族</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蘇輝</w:t>
                                  </w:r>
                                  <w:r w:rsidRPr="00F627A8">
                                    <w:rPr>
                                      <w:rFonts w:ascii="SimSun" w:hAnsi="SimSun"/>
                                      <w:color w:val="004466"/>
                                      <w:kern w:val="0"/>
                                    </w:rPr>
                                    <w:t>(</w:t>
                                  </w:r>
                                  <w:r w:rsidRPr="00F627A8">
                                    <w:rPr>
                                      <w:rFonts w:ascii="SimSun" w:hAnsi="SimSun" w:hint="eastAsia"/>
                                      <w:color w:val="004466"/>
                                      <w:kern w:val="0"/>
                                    </w:rPr>
                                    <w:t>女</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邵鴻</w:t>
                                  </w:r>
                                  <w:r w:rsidRPr="0031389C">
                                    <w:rPr>
                                      <w:rFonts w:ascii="SimSun" w:hAnsi="SimSun" w:hint="eastAsia"/>
                                      <w:color w:val="004466"/>
                                      <w:kern w:val="0"/>
                                    </w:rPr>
                                    <w:t>、</w:t>
                                  </w:r>
                                  <w:r w:rsidRPr="00F627A8">
                                    <w:rPr>
                                      <w:rFonts w:ascii="SimSun" w:hAnsi="SimSun" w:hint="eastAsia"/>
                                      <w:color w:val="004466"/>
                                      <w:kern w:val="0"/>
                                    </w:rPr>
                                    <w:t>高雲龍</w:t>
                                  </w:r>
                                  <w:r w:rsidRPr="0031389C">
                                    <w:rPr>
                                      <w:rFonts w:ascii="SimSun" w:hAnsi="SimSun" w:hint="eastAsia"/>
                                      <w:color w:val="004466"/>
                                      <w:kern w:val="0"/>
                                    </w:rPr>
                                    <w:t>、</w:t>
                                  </w:r>
                                  <w:r w:rsidRPr="00F627A8">
                                    <w:rPr>
                                      <w:rFonts w:ascii="SimSun" w:hAnsi="SimSun" w:hint="eastAsia"/>
                                      <w:color w:val="004466"/>
                                      <w:kern w:val="0"/>
                                    </w:rPr>
                                    <w:t>陳武</w:t>
                                  </w:r>
                                  <w:r w:rsidRPr="00F627A8">
                                    <w:rPr>
                                      <w:rFonts w:ascii="SimSun" w:hAnsi="SimSun"/>
                                      <w:color w:val="004466"/>
                                      <w:kern w:val="0"/>
                                    </w:rPr>
                                    <w:t>(</w:t>
                                  </w:r>
                                  <w:r w:rsidRPr="00F627A8">
                                    <w:rPr>
                                      <w:rFonts w:ascii="SimSun" w:hAnsi="SimSun" w:hint="eastAsia"/>
                                      <w:color w:val="004466"/>
                                      <w:kern w:val="0"/>
                                    </w:rPr>
                                    <w:t>壯族</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穆虹</w:t>
                                  </w:r>
                                  <w:r w:rsidRPr="0031389C">
                                    <w:rPr>
                                      <w:rFonts w:ascii="SimSun" w:hAnsi="SimSun" w:hint="eastAsia"/>
                                      <w:color w:val="004466"/>
                                      <w:kern w:val="0"/>
                                    </w:rPr>
                                    <w:t>、</w:t>
                                  </w:r>
                                  <w:proofErr w:type="gramStart"/>
                                  <w:r w:rsidRPr="00F627A8">
                                    <w:rPr>
                                      <w:rFonts w:ascii="SimSun" w:hAnsi="SimSun" w:hint="eastAsia"/>
                                      <w:color w:val="004466"/>
                                      <w:kern w:val="0"/>
                                    </w:rPr>
                                    <w:t>咸輝</w:t>
                                  </w:r>
                                  <w:proofErr w:type="gramEnd"/>
                                  <w:r w:rsidRPr="00F627A8">
                                    <w:rPr>
                                      <w:rFonts w:ascii="SimSun" w:hAnsi="SimSun"/>
                                      <w:color w:val="004466"/>
                                      <w:kern w:val="0"/>
                                    </w:rPr>
                                    <w:t>(</w:t>
                                  </w:r>
                                  <w:r w:rsidRPr="00F627A8">
                                    <w:rPr>
                                      <w:rFonts w:ascii="SimSun" w:hAnsi="SimSun" w:hint="eastAsia"/>
                                      <w:color w:val="004466"/>
                                      <w:kern w:val="0"/>
                                    </w:rPr>
                                    <w:t>女，</w:t>
                                  </w:r>
                                  <w:r w:rsidR="000D25FD" w:rsidRPr="00F627A8">
                                    <w:rPr>
                                      <w:rFonts w:ascii="SimSun" w:hAnsi="SimSun" w:hint="eastAsia"/>
                                      <w:color w:val="004466"/>
                                      <w:kern w:val="0"/>
                                    </w:rPr>
                                    <w:t>回族</w:t>
                                  </w:r>
                                  <w:r w:rsidR="000D25FD" w:rsidRPr="00F627A8">
                                    <w:rPr>
                                      <w:rFonts w:ascii="SimSun" w:hAnsi="SimSun"/>
                                      <w:color w:val="004466"/>
                                      <w:kern w:val="0"/>
                                    </w:rPr>
                                    <w:t>)</w:t>
                                  </w:r>
                                  <w:r w:rsidR="000D25FD" w:rsidRPr="0031389C">
                                    <w:rPr>
                                      <w:rFonts w:ascii="SimSun" w:hAnsi="SimSun" w:hint="eastAsia"/>
                                      <w:color w:val="004466"/>
                                      <w:kern w:val="0"/>
                                    </w:rPr>
                                    <w:t>、</w:t>
                                  </w:r>
                                  <w:r w:rsidRPr="00F627A8">
                                    <w:rPr>
                                      <w:rFonts w:ascii="SimSun" w:hAnsi="SimSun" w:hint="eastAsia"/>
                                      <w:color w:val="004466"/>
                                      <w:kern w:val="0"/>
                                    </w:rPr>
                                    <w:t>王東峰</w:t>
                                  </w:r>
                                  <w:r w:rsidRPr="0031389C">
                                    <w:rPr>
                                      <w:rFonts w:ascii="SimSun" w:hAnsi="SimSun" w:hint="eastAsia"/>
                                      <w:color w:val="004466"/>
                                      <w:kern w:val="0"/>
                                    </w:rPr>
                                    <w:t>、姜</w:t>
                                  </w:r>
                                  <w:r w:rsidRPr="00F627A8">
                                    <w:rPr>
                                      <w:rFonts w:ascii="SimSun" w:hAnsi="SimSun" w:hint="eastAsia"/>
                                      <w:color w:val="004466"/>
                                      <w:kern w:val="0"/>
                                    </w:rPr>
                                    <w:t>信治</w:t>
                                  </w:r>
                                  <w:r w:rsidRPr="0031389C">
                                    <w:rPr>
                                      <w:rFonts w:ascii="SimSun" w:hAnsi="SimSun" w:hint="eastAsia"/>
                                      <w:color w:val="004466"/>
                                      <w:kern w:val="0"/>
                                    </w:rPr>
                                    <w:t>、</w:t>
                                  </w:r>
                                  <w:r w:rsidRPr="00F627A8">
                                    <w:rPr>
                                      <w:rFonts w:ascii="SimSun" w:hAnsi="SimSun" w:hint="eastAsia"/>
                                      <w:color w:val="004466"/>
                                      <w:kern w:val="0"/>
                                    </w:rPr>
                                    <w:t>蔣作君</w:t>
                                  </w:r>
                                  <w:r w:rsidRPr="0031389C">
                                    <w:rPr>
                                      <w:rFonts w:ascii="SimSun" w:hAnsi="SimSun" w:hint="eastAsia"/>
                                      <w:color w:val="004466"/>
                                      <w:kern w:val="0"/>
                                    </w:rPr>
                                    <w:t>、</w:t>
                                  </w:r>
                                  <w:proofErr w:type="gramStart"/>
                                  <w:r w:rsidRPr="00F627A8">
                                    <w:rPr>
                                      <w:rFonts w:ascii="SimSun" w:hAnsi="SimSun" w:hint="eastAsia"/>
                                      <w:color w:val="004466"/>
                                      <w:kern w:val="0"/>
                                    </w:rPr>
                                    <w:t>何報翔</w:t>
                                  </w:r>
                                  <w:proofErr w:type="gramEnd"/>
                                  <w:r w:rsidRPr="0031389C">
                                    <w:rPr>
                                      <w:rFonts w:ascii="SimSun" w:hAnsi="SimSun" w:hint="eastAsia"/>
                                      <w:color w:val="004466"/>
                                      <w:kern w:val="0"/>
                                    </w:rPr>
                                    <w:t>、</w:t>
                                  </w:r>
                                  <w:r w:rsidRPr="00F627A8">
                                    <w:rPr>
                                      <w:rFonts w:ascii="SimSun" w:hAnsi="SimSun" w:hint="eastAsia"/>
                                      <w:color w:val="004466"/>
                                      <w:kern w:val="0"/>
                                    </w:rPr>
                                    <w:t>王光謙</w:t>
                                  </w:r>
                                  <w:r w:rsidRPr="0031389C">
                                    <w:rPr>
                                      <w:rFonts w:ascii="SimSun" w:hAnsi="SimSun" w:hint="eastAsia"/>
                                      <w:color w:val="004466"/>
                                      <w:kern w:val="0"/>
                                    </w:rPr>
                                    <w:t>、</w:t>
                                  </w:r>
                                  <w:r w:rsidRPr="00F627A8">
                                    <w:rPr>
                                      <w:rFonts w:ascii="SimSun" w:hAnsi="SimSun" w:hint="eastAsia"/>
                                      <w:color w:val="004466"/>
                                      <w:kern w:val="0"/>
                                    </w:rPr>
                                    <w:t>秦博勇</w:t>
                                  </w:r>
                                  <w:r w:rsidRPr="00F627A8">
                                    <w:rPr>
                                      <w:rFonts w:ascii="SimSun" w:hAnsi="SimSun"/>
                                      <w:color w:val="004466"/>
                                      <w:kern w:val="0"/>
                                    </w:rPr>
                                    <w:t>(</w:t>
                                  </w:r>
                                  <w:r w:rsidRPr="00F627A8">
                                    <w:rPr>
                                      <w:rFonts w:ascii="SimSun" w:hAnsi="SimSun" w:hint="eastAsia"/>
                                      <w:color w:val="004466"/>
                                      <w:kern w:val="0"/>
                                    </w:rPr>
                                    <w:t>女</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朱永新</w:t>
                                  </w:r>
                                  <w:r w:rsidRPr="0031389C">
                                    <w:rPr>
                                      <w:rFonts w:ascii="SimSun" w:hAnsi="SimSun" w:hint="eastAsia"/>
                                      <w:color w:val="004466"/>
                                      <w:kern w:val="0"/>
                                    </w:rPr>
                                    <w:t>、</w:t>
                                  </w:r>
                                  <w:r w:rsidRPr="00F627A8">
                                    <w:rPr>
                                      <w:rFonts w:ascii="SimSun" w:hAnsi="SimSun" w:hint="eastAsia"/>
                                      <w:color w:val="004466"/>
                                      <w:kern w:val="0"/>
                                    </w:rPr>
                                    <w:t>楊震</w:t>
                                  </w:r>
                                </w:p>
                                <w:p w14:paraId="076F9C4A" w14:textId="77777777" w:rsidR="00F6266B" w:rsidRDefault="00F6266B" w:rsidP="00C05F56">
                                  <w:pPr>
                                    <w:tabs>
                                      <w:tab w:val="left" w:pos="1309"/>
                                    </w:tabs>
                                    <w:ind w:left="0" w:firstLine="0"/>
                                  </w:pPr>
                                  <w:r w:rsidRPr="00886DC6">
                                    <w:rPr>
                                      <w:rFonts w:hint="eastAsia"/>
                                      <w:b/>
                                    </w:rPr>
                                    <w:t>秘書長：</w:t>
                                  </w:r>
                                  <w:r>
                                    <w:rPr>
                                      <w:b/>
                                    </w:rPr>
                                    <w:tab/>
                                  </w:r>
                                  <w:r w:rsidRPr="0031389C">
                                    <w:rPr>
                                      <w:rFonts w:ascii="SimSun" w:hAnsi="SimSun" w:hint="eastAsia"/>
                                      <w:color w:val="004466"/>
                                      <w:kern w:val="0"/>
                                    </w:rPr>
                                    <w:t>王東峰</w:t>
                                  </w:r>
                                  <w:r w:rsidRPr="00886DC6">
                                    <w:rPr>
                                      <w:rFonts w:ascii="SimSun" w:hAnsi="SimSun" w:hint="eastAsia"/>
                                      <w:color w:val="004466"/>
                                      <w:kern w:val="0"/>
                                    </w:rPr>
                                    <w:t>（兼）</w:t>
                                  </w:r>
                                </w:p>
                              </w:tc>
                            </w:tr>
                            <w:tr w:rsidR="00F6266B" w14:paraId="77D5C707" w14:textId="77777777" w:rsidTr="003D3414">
                              <w:tc>
                                <w:tcPr>
                                  <w:tcW w:w="4111" w:type="dxa"/>
                                </w:tcPr>
                                <w:p w14:paraId="1A3B0819" w14:textId="77777777" w:rsidR="00F6266B" w:rsidRPr="00065466" w:rsidRDefault="00F6266B" w:rsidP="00886DC6">
                                  <w:pPr>
                                    <w:ind w:left="0" w:firstLine="0"/>
                                    <w:jc w:val="center"/>
                                    <w:rPr>
                                      <w:b/>
                                    </w:rPr>
                                  </w:pPr>
                                  <w:r w:rsidRPr="00065466">
                                    <w:rPr>
                                      <w:rFonts w:hint="eastAsia"/>
                                      <w:b/>
                                    </w:rPr>
                                    <w:t>中華人民共和國中央軍事委員會</w:t>
                                  </w:r>
                                </w:p>
                                <w:p w14:paraId="65B26BCA" w14:textId="77777777" w:rsidR="00F6266B" w:rsidRPr="00065466" w:rsidRDefault="00F6266B" w:rsidP="00C05F56">
                                  <w:pPr>
                                    <w:tabs>
                                      <w:tab w:val="left" w:pos="1024"/>
                                    </w:tabs>
                                    <w:ind w:left="0" w:firstLine="0"/>
                                    <w:rPr>
                                      <w:b/>
                                    </w:rPr>
                                  </w:pPr>
                                  <w:r w:rsidRPr="00065466">
                                    <w:rPr>
                                      <w:rFonts w:hint="eastAsia"/>
                                      <w:b/>
                                    </w:rPr>
                                    <w:t>主席：</w:t>
                                  </w:r>
                                  <w:r w:rsidRPr="00065466">
                                    <w:rPr>
                                      <w:b/>
                                    </w:rPr>
                                    <w:t xml:space="preserve"> </w:t>
                                  </w:r>
                                  <w:r>
                                    <w:rPr>
                                      <w:b/>
                                    </w:rPr>
                                    <w:tab/>
                                  </w:r>
                                  <w:r w:rsidRPr="00065466">
                                    <w:rPr>
                                      <w:rFonts w:ascii="SimSun" w:hAnsi="SimSun" w:hint="eastAsia"/>
                                      <w:color w:val="004466"/>
                                      <w:kern w:val="0"/>
                                    </w:rPr>
                                    <w:t>習近平</w:t>
                                  </w:r>
                                  <w:r w:rsidRPr="00065466">
                                    <w:rPr>
                                      <w:b/>
                                    </w:rPr>
                                    <w:t xml:space="preserve"> </w:t>
                                  </w:r>
                                  <w:r w:rsidRPr="00065466">
                                    <w:rPr>
                                      <w:rFonts w:hint="eastAsia"/>
                                      <w:b/>
                                    </w:rPr>
                                    <w:t xml:space="preserve">　　</w:t>
                                  </w:r>
                                </w:p>
                                <w:p w14:paraId="08DE13E1" w14:textId="01975891" w:rsidR="00F6266B" w:rsidRDefault="00F6266B" w:rsidP="00C05F56">
                                  <w:pPr>
                                    <w:tabs>
                                      <w:tab w:val="left" w:pos="1024"/>
                                    </w:tabs>
                                    <w:ind w:left="0" w:firstLine="0"/>
                                  </w:pPr>
                                  <w:r w:rsidRPr="00065466">
                                    <w:rPr>
                                      <w:rFonts w:hint="eastAsia"/>
                                      <w:b/>
                                    </w:rPr>
                                    <w:t>副主席</w:t>
                                  </w:r>
                                  <w:r>
                                    <w:rPr>
                                      <w:rFonts w:hint="eastAsia"/>
                                    </w:rPr>
                                    <w:t>：</w:t>
                                  </w:r>
                                  <w:r>
                                    <w:t xml:space="preserve"> </w:t>
                                  </w:r>
                                  <w:r>
                                    <w:tab/>
                                  </w:r>
                                  <w:r w:rsidR="008E6230" w:rsidRPr="00065466">
                                    <w:rPr>
                                      <w:rFonts w:ascii="SimSun" w:hAnsi="SimSun" w:hint="eastAsia"/>
                                      <w:color w:val="004466"/>
                                      <w:kern w:val="0"/>
                                    </w:rPr>
                                    <w:t>張</w:t>
                                  </w:r>
                                  <w:r w:rsidR="008E6230" w:rsidRPr="006B6842">
                                    <w:rPr>
                                      <w:rFonts w:ascii="SimSun" w:hAnsi="SimSun" w:hint="eastAsia"/>
                                      <w:color w:val="004466"/>
                                    </w:rPr>
                                    <w:t>升民</w:t>
                                  </w:r>
                                </w:p>
                              </w:tc>
                              <w:tc>
                                <w:tcPr>
                                  <w:tcW w:w="4253" w:type="dxa"/>
                                  <w:vMerge w:val="restart"/>
                                </w:tcPr>
                                <w:p w14:paraId="4AAD5D01" w14:textId="77777777" w:rsidR="00F6266B" w:rsidRDefault="00F6266B">
                                  <w:pPr>
                                    <w:ind w:left="0" w:firstLine="0"/>
                                  </w:pPr>
                                </w:p>
                              </w:tc>
                            </w:tr>
                            <w:tr w:rsidR="00F6266B" w14:paraId="485F8257" w14:textId="77777777" w:rsidTr="003D3414">
                              <w:tc>
                                <w:tcPr>
                                  <w:tcW w:w="4111" w:type="dxa"/>
                                </w:tcPr>
                                <w:p w14:paraId="5F414550" w14:textId="77777777" w:rsidR="00F6266B" w:rsidRPr="00FC547C" w:rsidRDefault="00F6266B" w:rsidP="00FC547C">
                                  <w:pPr>
                                    <w:ind w:left="0" w:firstLine="0"/>
                                    <w:jc w:val="center"/>
                                    <w:rPr>
                                      <w:b/>
                                    </w:rPr>
                                  </w:pPr>
                                  <w:r w:rsidRPr="00FC547C">
                                    <w:rPr>
                                      <w:rFonts w:hint="eastAsia"/>
                                      <w:b/>
                                    </w:rPr>
                                    <w:t>國家監察委員會</w:t>
                                  </w:r>
                                </w:p>
                                <w:p w14:paraId="660CEBF2" w14:textId="77777777" w:rsidR="00F6266B" w:rsidRDefault="00F6266B" w:rsidP="00C05F56">
                                  <w:pPr>
                                    <w:tabs>
                                      <w:tab w:val="left" w:pos="1024"/>
                                    </w:tabs>
                                    <w:ind w:left="0" w:firstLine="0"/>
                                  </w:pPr>
                                  <w:r w:rsidRPr="00FC547C">
                                    <w:rPr>
                                      <w:rFonts w:hint="eastAsia"/>
                                      <w:b/>
                                    </w:rPr>
                                    <w:t>主任：</w:t>
                                  </w:r>
                                  <w:r>
                                    <w:rPr>
                                      <w:b/>
                                    </w:rPr>
                                    <w:tab/>
                                  </w:r>
                                  <w:r>
                                    <w:rPr>
                                      <w:rFonts w:ascii="SimSun" w:hAnsi="SimSun" w:hint="eastAsia"/>
                                      <w:color w:val="004466"/>
                                      <w:kern w:val="0"/>
                                    </w:rPr>
                                    <w:t>劉金國</w:t>
                                  </w:r>
                                </w:p>
                              </w:tc>
                              <w:tc>
                                <w:tcPr>
                                  <w:tcW w:w="4253" w:type="dxa"/>
                                  <w:vMerge/>
                                </w:tcPr>
                                <w:p w14:paraId="18C4939C" w14:textId="77777777" w:rsidR="00F6266B" w:rsidRDefault="00F6266B">
                                  <w:pPr>
                                    <w:ind w:left="0" w:firstLine="0"/>
                                  </w:pPr>
                                </w:p>
                              </w:tc>
                            </w:tr>
                            <w:tr w:rsidR="00F6266B" w14:paraId="24E4E626" w14:textId="77777777" w:rsidTr="003D3414">
                              <w:tc>
                                <w:tcPr>
                                  <w:tcW w:w="4111" w:type="dxa"/>
                                </w:tcPr>
                                <w:p w14:paraId="13182610" w14:textId="77777777" w:rsidR="00F6266B" w:rsidRPr="00FC547C" w:rsidRDefault="00F6266B" w:rsidP="00FC547C">
                                  <w:pPr>
                                    <w:ind w:left="0" w:firstLine="0"/>
                                    <w:jc w:val="center"/>
                                    <w:rPr>
                                      <w:b/>
                                    </w:rPr>
                                  </w:pPr>
                                  <w:r w:rsidRPr="00FC547C">
                                    <w:rPr>
                                      <w:rFonts w:hint="eastAsia"/>
                                      <w:b/>
                                    </w:rPr>
                                    <w:t>最高人民法院</w:t>
                                  </w:r>
                                </w:p>
                                <w:p w14:paraId="20790137" w14:textId="77777777" w:rsidR="00F6266B" w:rsidRDefault="00F6266B" w:rsidP="00C05F56">
                                  <w:pPr>
                                    <w:tabs>
                                      <w:tab w:val="left" w:pos="1024"/>
                                    </w:tabs>
                                    <w:ind w:left="0" w:firstLine="0"/>
                                  </w:pPr>
                                  <w:r w:rsidRPr="00FC547C">
                                    <w:rPr>
                                      <w:rFonts w:hint="eastAsia"/>
                                      <w:b/>
                                    </w:rPr>
                                    <w:t>院長：</w:t>
                                  </w:r>
                                  <w:r>
                                    <w:rPr>
                                      <w:b/>
                                    </w:rPr>
                                    <w:tab/>
                                  </w:r>
                                  <w:r>
                                    <w:rPr>
                                      <w:rFonts w:ascii="SimSun" w:hAnsi="SimSun" w:hint="eastAsia"/>
                                      <w:color w:val="004466"/>
                                      <w:kern w:val="0"/>
                                    </w:rPr>
                                    <w:t>張軍</w:t>
                                  </w:r>
                                </w:p>
                              </w:tc>
                              <w:tc>
                                <w:tcPr>
                                  <w:tcW w:w="4253" w:type="dxa"/>
                                  <w:vMerge/>
                                </w:tcPr>
                                <w:p w14:paraId="5D3066CE" w14:textId="77777777" w:rsidR="00F6266B" w:rsidRDefault="00F6266B">
                                  <w:pPr>
                                    <w:ind w:left="0" w:firstLine="0"/>
                                  </w:pPr>
                                </w:p>
                              </w:tc>
                            </w:tr>
                            <w:tr w:rsidR="00F6266B" w14:paraId="0F0E53CA" w14:textId="77777777" w:rsidTr="003D3414">
                              <w:tc>
                                <w:tcPr>
                                  <w:tcW w:w="4111" w:type="dxa"/>
                                </w:tcPr>
                                <w:p w14:paraId="7C5DF633" w14:textId="77777777" w:rsidR="00F6266B" w:rsidRPr="00FC547C" w:rsidRDefault="00F6266B" w:rsidP="00FC547C">
                                  <w:pPr>
                                    <w:ind w:left="0" w:firstLine="0"/>
                                    <w:jc w:val="center"/>
                                    <w:rPr>
                                      <w:b/>
                                    </w:rPr>
                                  </w:pPr>
                                  <w:r w:rsidRPr="00FC547C">
                                    <w:rPr>
                                      <w:rFonts w:hint="eastAsia"/>
                                      <w:b/>
                                    </w:rPr>
                                    <w:t>最高人民檢察院</w:t>
                                  </w:r>
                                </w:p>
                                <w:p w14:paraId="3BBAFDC9" w14:textId="77777777" w:rsidR="00F6266B" w:rsidRDefault="00F6266B" w:rsidP="00C05F56">
                                  <w:pPr>
                                    <w:tabs>
                                      <w:tab w:val="left" w:pos="1024"/>
                                    </w:tabs>
                                    <w:ind w:left="0" w:firstLine="0"/>
                                  </w:pPr>
                                  <w:r w:rsidRPr="00FC547C">
                                    <w:rPr>
                                      <w:rFonts w:hint="eastAsia"/>
                                      <w:b/>
                                    </w:rPr>
                                    <w:t>檢察長：</w:t>
                                  </w:r>
                                  <w:r>
                                    <w:rPr>
                                      <w:b/>
                                    </w:rPr>
                                    <w:tab/>
                                  </w:r>
                                  <w:r>
                                    <w:rPr>
                                      <w:rFonts w:ascii="SimSun" w:hAnsi="SimSun" w:hint="eastAsia"/>
                                      <w:color w:val="004466"/>
                                      <w:kern w:val="0"/>
                                    </w:rPr>
                                    <w:t>應</w:t>
                                  </w:r>
                                  <w:r w:rsidRPr="00161BB6">
                                    <w:rPr>
                                      <w:rFonts w:ascii="SimSun" w:hAnsi="SimSun" w:hint="eastAsia"/>
                                      <w:color w:val="004466"/>
                                      <w:kern w:val="0"/>
                                    </w:rPr>
                                    <w:t>勇</w:t>
                                  </w:r>
                                </w:p>
                              </w:tc>
                              <w:tc>
                                <w:tcPr>
                                  <w:tcW w:w="4253" w:type="dxa"/>
                                  <w:vMerge/>
                                </w:tcPr>
                                <w:p w14:paraId="0FA6DA38" w14:textId="77777777" w:rsidR="00F6266B" w:rsidRDefault="00F6266B">
                                  <w:pPr>
                                    <w:ind w:left="0" w:firstLine="0"/>
                                  </w:pPr>
                                </w:p>
                              </w:tc>
                            </w:tr>
                          </w:tbl>
                          <w:p w14:paraId="33B11DC3" w14:textId="77777777" w:rsidR="00F6266B" w:rsidRDefault="00F6266B" w:rsidP="00131837">
                            <w:pPr>
                              <w:ind w:left="0" w:firstLine="0"/>
                              <w:jc w:val="right"/>
                              <w:rPr>
                                <w:sz w:val="22"/>
                              </w:rPr>
                            </w:pPr>
                          </w:p>
                          <w:p w14:paraId="2CCF9037" w14:textId="49D79A83" w:rsidR="00F6266B" w:rsidRPr="001F3B1F" w:rsidRDefault="00F6266B" w:rsidP="00131837">
                            <w:pPr>
                              <w:ind w:left="0" w:firstLine="0"/>
                              <w:jc w:val="right"/>
                              <w:rPr>
                                <w:sz w:val="22"/>
                              </w:rPr>
                            </w:pPr>
                            <w:r w:rsidRPr="001F3B1F">
                              <w:rPr>
                                <w:rFonts w:hint="eastAsia"/>
                                <w:sz w:val="22"/>
                              </w:rPr>
                              <w:t>資料來源：中央電視台網站</w:t>
                            </w:r>
                            <w:r w:rsidRPr="001F3B1F">
                              <w:rPr>
                                <w:rFonts w:hint="eastAsia"/>
                                <w:sz w:val="22"/>
                              </w:rPr>
                              <w:t>&gt;</w:t>
                            </w:r>
                            <w:r w:rsidRPr="001F3B1F">
                              <w:rPr>
                                <w:rFonts w:hint="eastAsia"/>
                                <w:sz w:val="22"/>
                              </w:rPr>
                              <w:t>領導人視頻集，</w:t>
                            </w:r>
                            <w:r w:rsidR="006E570F" w:rsidRPr="00CF02BC">
                              <w:rPr>
                                <w:rFonts w:hint="eastAsia"/>
                                <w:sz w:val="22"/>
                              </w:rPr>
                              <w:t>202</w:t>
                            </w:r>
                            <w:r w:rsidR="006E570F">
                              <w:rPr>
                                <w:sz w:val="22"/>
                              </w:rPr>
                              <w:t>6</w:t>
                            </w:r>
                            <w:r w:rsidR="00CF02BC" w:rsidRPr="00CF02BC">
                              <w:rPr>
                                <w:rFonts w:hint="eastAsia"/>
                                <w:sz w:val="22"/>
                              </w:rPr>
                              <w:t>年</w:t>
                            </w:r>
                            <w:r w:rsidR="006E570F">
                              <w:rPr>
                                <w:sz w:val="22"/>
                              </w:rPr>
                              <w:t>5</w:t>
                            </w:r>
                            <w:r w:rsidR="00CF02BC" w:rsidRPr="00CF02BC">
                              <w:rPr>
                                <w:rFonts w:hint="eastAsia"/>
                                <w:sz w:val="22"/>
                              </w:rPr>
                              <w:t>月</w:t>
                            </w:r>
                            <w:r w:rsidR="006E570F">
                              <w:rPr>
                                <w:sz w:val="22"/>
                              </w:rPr>
                              <w:t>13</w:t>
                            </w:r>
                            <w:r w:rsidR="00CF02BC" w:rsidRPr="00CF02BC">
                              <w:rPr>
                                <w:rFonts w:hint="eastAsia"/>
                                <w:sz w:val="22"/>
                              </w:rPr>
                              <w:t xml:space="preserve"> </w:t>
                            </w:r>
                            <w:r w:rsidR="00CF02BC" w:rsidRPr="00CF02BC">
                              <w:rPr>
                                <w:rFonts w:hint="eastAsia"/>
                                <w:sz w:val="22"/>
                              </w:rPr>
                              <w:t>日取自</w:t>
                            </w:r>
                            <w:hyperlink r:id="rId136" w:history="1">
                              <w:r w:rsidR="006E570F" w:rsidRPr="006E570F">
                                <w:rPr>
                                  <w:rStyle w:val="ac"/>
                                  <w:sz w:val="22"/>
                                </w:rPr>
                                <w:t>https://politics.cntv.cn/leaders/gjldr/index.shtml?spm=C22822.P25134622455.S14515.2</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946F9" id="文字方塊 44079" o:spid="_x0000_s1256" type="#_x0000_t202" style="position:absolute;left:0;text-align:left;margin-left:8.35pt;margin-top:45.65pt;width:434pt;height:525.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WaYagIAAKAEAAAOAAAAZHJzL2Uyb0RvYy54bWysVEtu2zAQ3RfoHQjuG0lJbCdG5MBN4KJA&#10;0ARIiqxpiooFSByWpC25FyjQA6TrHqAH6IGSc/SRsuM07aqoF/RwZjif92Z0cto1NVsp6yrSOc/2&#10;Us6UllRU+i7nH29mb444c17oQtSkVc7XyvHTyetXJ60Zq31aUF0oyxBEu3Frcr7w3oyTxMmFaoTb&#10;I6M0jCXZRnhc7V1SWNEielMn+2k6TFqyhbEklXPQnvdGPonxy1JJf1mWTnlW5xy1+XjaeM7DmUxO&#10;xPjOCrOo5KYM8Q9VNKLSSPoU6lx4wZa2+iNUU0lLjkq/J6lJqCwrqWIP6CZLX3RzvRBGxV4AjjNP&#10;MLn/F1Z+WF1ZVhU5PzxMR8ecadGApsf7Lw8/vj3e/3z4/pX1FiDVGjfGg2uDJ757Sx0YDwgGvYMy&#10;ANCVtgn/aI3BDszXTzirzjMJ5WCQZUcpTBK24XB0MBoMQpxk99xY598palgQcm5BZMRXrC6c7123&#10;LiGbo7oqZlVdx8vandWWrQQ4x6gU1HJWC+ehzPks/jbZfntWa9ainINBGjNpCvH6VLVGcbsug+S7&#10;eRdxy4ZxioJuTsUa0Fjqx8wZOatQ/gVyXwmLuULL2BV/iaOsCdloI3G2IPv5b/rgD7ph5azFnObc&#10;fVoKq9DSe41BOM5ADwY7Xg4Ho31c7HPL/LlFL5szAiwZttLIKAZ/X2/F0lJzi5WahqwwCS2RO+d+&#10;K575fnuwklJNp9EJo2yEv9DXRobQgYNAzk13K6zZMOhB/gfaTrQYvyCy9w0vNU2XnsoqsrxDdUMA&#10;1iDOyWZlw549v0ev3Ydl8gsAAP//AwBQSwMEFAAGAAgAAAAhAEbi4H/hAAAACgEAAA8AAABkcnMv&#10;ZG93bnJldi54bWxMj8FOwzAQRO9I/IO1SNyok7YqIcSpEAJBJaJCQOLqJksSiNeR7TahX89yguPs&#10;G83OZOvJ9OKAzneWFMSzCARSZeuOGgVvr/cXCQgfNNW6t4QKvtHDOj89yXRa25Fe8FCGRnAI+VQr&#10;aEMYUil91aLRfmYHJGYf1hkdWLpG1k6PHG56OY+ilTS6I/7Q6gFvW6y+yr1R8D6WD2672Xw+D4/F&#10;cXssiye8K5Q6P5turkEEnMKfGX7rc3XIudPO7qn2ome9umSngqt4AYJ5kiz5sGMQL+cLkHkm/0/I&#10;fwAAAP//AwBQSwECLQAUAAYACAAAACEAtoM4kv4AAADhAQAAEwAAAAAAAAAAAAAAAAAAAAAAW0Nv&#10;bnRlbnRfVHlwZXNdLnhtbFBLAQItABQABgAIAAAAIQA4/SH/1gAAAJQBAAALAAAAAAAAAAAAAAAA&#10;AC8BAABfcmVscy8ucmVsc1BLAQItABQABgAIAAAAIQBq6WaYagIAAKAEAAAOAAAAAAAAAAAAAAAA&#10;AC4CAABkcnMvZTJvRG9jLnhtbFBLAQItABQABgAIAAAAIQBG4uB/4QAAAAoBAAAPAAAAAAAAAAAA&#10;AAAAAMQEAABkcnMvZG93bnJldi54bWxQSwUGAAAAAAQABADzAAAA0gUAAAAA&#10;" fillcolor="window" stroked="f" strokeweight=".5pt">
                <v:textbox>
                  <w:txbxContent>
                    <w:tbl>
                      <w:tblPr>
                        <w:tblStyle w:val="a5"/>
                        <w:tblW w:w="0" w:type="auto"/>
                        <w:tblBorders>
                          <w:top w:val="none" w:sz="0" w:space="0" w:color="auto"/>
                          <w:left w:val="none" w:sz="0" w:space="0" w:color="auto"/>
                          <w:bottom w:val="dotDash" w:sz="4" w:space="0" w:color="auto"/>
                          <w:right w:val="none" w:sz="0" w:space="0" w:color="auto"/>
                          <w:insideH w:val="dotDash" w:sz="4" w:space="0" w:color="auto"/>
                        </w:tblBorders>
                        <w:tblLook w:val="04A0" w:firstRow="1" w:lastRow="0" w:firstColumn="1" w:lastColumn="0" w:noHBand="0" w:noVBand="1"/>
                      </w:tblPr>
                      <w:tblGrid>
                        <w:gridCol w:w="4111"/>
                        <w:gridCol w:w="4253"/>
                      </w:tblGrid>
                      <w:tr w:rsidR="00F6266B" w14:paraId="05E0DA6E" w14:textId="77777777" w:rsidTr="003D3414">
                        <w:tc>
                          <w:tcPr>
                            <w:tcW w:w="4111" w:type="dxa"/>
                          </w:tcPr>
                          <w:p w14:paraId="3392C9B4" w14:textId="77777777" w:rsidR="00F6266B" w:rsidRPr="00886DC6" w:rsidRDefault="00F6266B" w:rsidP="00886DC6">
                            <w:pPr>
                              <w:ind w:left="0" w:firstLine="0"/>
                              <w:jc w:val="center"/>
                              <w:rPr>
                                <w:b/>
                              </w:rPr>
                            </w:pPr>
                            <w:r w:rsidRPr="00886DC6">
                              <w:rPr>
                                <w:rFonts w:hint="eastAsia"/>
                                <w:b/>
                              </w:rPr>
                              <w:t>中華人民共和國主席</w:t>
                            </w:r>
                          </w:p>
                          <w:p w14:paraId="2150C31A" w14:textId="77777777" w:rsidR="00F6266B" w:rsidRPr="00886DC6" w:rsidRDefault="00F6266B" w:rsidP="00886DC6">
                            <w:pPr>
                              <w:ind w:left="0" w:firstLine="0"/>
                              <w:jc w:val="center"/>
                              <w:rPr>
                                <w:rFonts w:ascii="SimSun" w:hAnsi="SimSun"/>
                                <w:color w:val="004466"/>
                                <w:kern w:val="0"/>
                              </w:rPr>
                            </w:pPr>
                            <w:r w:rsidRPr="00886DC6">
                              <w:rPr>
                                <w:rFonts w:ascii="SimSun" w:hAnsi="SimSun" w:hint="eastAsia"/>
                                <w:color w:val="004466"/>
                                <w:kern w:val="0"/>
                              </w:rPr>
                              <w:t>習近平</w:t>
                            </w:r>
                          </w:p>
                          <w:p w14:paraId="32598594" w14:textId="77777777" w:rsidR="00F6266B" w:rsidRDefault="00F6266B" w:rsidP="00886DC6">
                            <w:pPr>
                              <w:ind w:left="0" w:firstLine="0"/>
                              <w:jc w:val="center"/>
                            </w:pPr>
                          </w:p>
                          <w:p w14:paraId="2F663D08" w14:textId="77777777" w:rsidR="00F6266B" w:rsidRDefault="00F6266B" w:rsidP="00886DC6">
                            <w:pPr>
                              <w:ind w:left="0" w:firstLine="0"/>
                              <w:jc w:val="center"/>
                            </w:pPr>
                            <w:r w:rsidRPr="00886DC6">
                              <w:rPr>
                                <w:rFonts w:hint="eastAsia"/>
                                <w:b/>
                              </w:rPr>
                              <w:t>副主席：</w:t>
                            </w:r>
                            <w:r w:rsidRPr="00161BB6">
                              <w:rPr>
                                <w:rFonts w:ascii="SimSun" w:hAnsi="SimSun" w:hint="eastAsia"/>
                                <w:color w:val="004466"/>
                                <w:kern w:val="0"/>
                              </w:rPr>
                              <w:t>韓正</w:t>
                            </w:r>
                          </w:p>
                        </w:tc>
                        <w:tc>
                          <w:tcPr>
                            <w:tcW w:w="4253" w:type="dxa"/>
                          </w:tcPr>
                          <w:p w14:paraId="00403394" w14:textId="77777777" w:rsidR="00F6266B" w:rsidRPr="00886DC6" w:rsidRDefault="00F6266B" w:rsidP="0097348B">
                            <w:pPr>
                              <w:ind w:left="-109" w:right="-261" w:firstLine="0"/>
                              <w:jc w:val="center"/>
                              <w:rPr>
                                <w:b/>
                              </w:rPr>
                            </w:pPr>
                            <w:r w:rsidRPr="00886DC6">
                              <w:rPr>
                                <w:rFonts w:hint="eastAsia"/>
                                <w:b/>
                              </w:rPr>
                              <w:t>第十</w:t>
                            </w:r>
                            <w:r>
                              <w:rPr>
                                <w:rFonts w:hint="eastAsia"/>
                                <w:b/>
                              </w:rPr>
                              <w:t>四</w:t>
                            </w:r>
                            <w:r w:rsidRPr="00886DC6">
                              <w:rPr>
                                <w:rFonts w:hint="eastAsia"/>
                                <w:b/>
                              </w:rPr>
                              <w:t>屆全國人民代表大會常務委員會</w:t>
                            </w:r>
                          </w:p>
                          <w:p w14:paraId="3A0755CF" w14:textId="77777777" w:rsidR="00F6266B" w:rsidRDefault="00F6266B" w:rsidP="001F3B1F">
                            <w:pPr>
                              <w:ind w:left="0" w:firstLine="0"/>
                              <w:rPr>
                                <w:rFonts w:ascii="SimSun" w:eastAsia="SimSun" w:hAnsi="SimSun"/>
                                <w:b/>
                                <w:bCs/>
                                <w:color w:val="292929"/>
                                <w:kern w:val="0"/>
                              </w:rPr>
                            </w:pPr>
                          </w:p>
                          <w:p w14:paraId="4673C403" w14:textId="77777777" w:rsidR="00F6266B" w:rsidRDefault="0013427E" w:rsidP="00C05F56">
                            <w:pPr>
                              <w:tabs>
                                <w:tab w:val="left" w:pos="1309"/>
                              </w:tabs>
                              <w:ind w:left="0" w:firstLine="0"/>
                              <w:rPr>
                                <w:rFonts w:ascii="SimSun" w:eastAsia="SimSun" w:hAnsi="SimSun"/>
                                <w:color w:val="000000"/>
                                <w:kern w:val="0"/>
                              </w:rPr>
                            </w:pPr>
                            <w:hyperlink r:id="rId137" w:tgtFrame="_blank" w:history="1">
                              <w:r w:rsidR="00F6266B" w:rsidRPr="001F3B1F">
                                <w:rPr>
                                  <w:rFonts w:ascii="SimSun" w:hAnsi="SimSun" w:hint="eastAsia"/>
                                  <w:b/>
                                  <w:bCs/>
                                  <w:color w:val="292929"/>
                                  <w:kern w:val="0"/>
                                </w:rPr>
                                <w:t>委員長：</w:t>
                              </w:r>
                            </w:hyperlink>
                            <w:r w:rsidR="00F6266B">
                              <w:rPr>
                                <w:rFonts w:ascii="SimSun" w:hAnsi="SimSun"/>
                                <w:b/>
                                <w:bCs/>
                                <w:color w:val="292929"/>
                                <w:kern w:val="0"/>
                              </w:rPr>
                              <w:tab/>
                            </w:r>
                            <w:r w:rsidR="00F6266B" w:rsidRPr="0031389C">
                              <w:rPr>
                                <w:rFonts w:ascii="SimSun" w:hAnsi="SimSun" w:hint="eastAsia"/>
                                <w:color w:val="004466"/>
                                <w:kern w:val="0"/>
                              </w:rPr>
                              <w:t>趙樂際</w:t>
                            </w:r>
                          </w:p>
                          <w:p w14:paraId="623378D6" w14:textId="77777777" w:rsidR="00F6266B" w:rsidRDefault="00F6266B" w:rsidP="0097348B">
                            <w:pPr>
                              <w:ind w:left="0" w:right="-104" w:firstLine="0"/>
                              <w:rPr>
                                <w:rFonts w:ascii="SimSun" w:hAnsi="SimSun"/>
                                <w:b/>
                                <w:bCs/>
                                <w:color w:val="292929"/>
                                <w:kern w:val="0"/>
                              </w:rPr>
                            </w:pPr>
                            <w:r w:rsidRPr="001F3B1F">
                              <w:rPr>
                                <w:rFonts w:ascii="SimSun" w:hAnsi="SimSun" w:hint="eastAsia"/>
                                <w:b/>
                                <w:bCs/>
                                <w:color w:val="292929"/>
                                <w:kern w:val="0"/>
                              </w:rPr>
                              <w:t>副委員長：</w:t>
                            </w:r>
                          </w:p>
                          <w:p w14:paraId="6BAF8A19" w14:textId="77777777" w:rsidR="00F6266B" w:rsidRDefault="00F6266B" w:rsidP="00C05F56">
                            <w:pPr>
                              <w:tabs>
                                <w:tab w:val="left" w:pos="1309"/>
                              </w:tabs>
                              <w:ind w:left="0" w:firstLine="0"/>
                              <w:rPr>
                                <w:rFonts w:ascii="SimSun" w:hAnsi="SimSun"/>
                                <w:color w:val="004466"/>
                                <w:kern w:val="0"/>
                              </w:rPr>
                            </w:pPr>
                            <w:r w:rsidRPr="0031389C">
                              <w:rPr>
                                <w:rFonts w:ascii="SimSun" w:hAnsi="SimSun" w:hint="eastAsia"/>
                                <w:color w:val="004466"/>
                                <w:kern w:val="0"/>
                              </w:rPr>
                              <w:t>李鴻忠、王東明、肖捷、鄭建邦、丁仲禮、郝明金、蔡達峰、何維、武維華、鐵凝、彭清華、張慶偉、洛桑江村、雪克來提·扎克爾</w:t>
                            </w:r>
                          </w:p>
                          <w:p w14:paraId="4851D18D" w14:textId="77777777" w:rsidR="00F6266B" w:rsidRPr="0097348B" w:rsidRDefault="00F6266B" w:rsidP="00C05F56">
                            <w:pPr>
                              <w:tabs>
                                <w:tab w:val="left" w:pos="1309"/>
                              </w:tabs>
                              <w:ind w:left="0" w:firstLine="0"/>
                              <w:rPr>
                                <w:rFonts w:ascii="SimSun" w:hAnsi="SimSun"/>
                                <w:color w:val="004466"/>
                                <w:kern w:val="0"/>
                              </w:rPr>
                            </w:pPr>
                            <w:r w:rsidRPr="001F3B1F">
                              <w:rPr>
                                <w:rFonts w:ascii="SimSun" w:hAnsi="SimSun" w:hint="eastAsia"/>
                                <w:b/>
                                <w:bCs/>
                                <w:color w:val="292929"/>
                                <w:kern w:val="0"/>
                              </w:rPr>
                              <w:t>秘書長：</w:t>
                            </w:r>
                            <w:r>
                              <w:rPr>
                                <w:rFonts w:ascii="SimSun" w:hAnsi="SimSun"/>
                                <w:b/>
                                <w:bCs/>
                                <w:color w:val="292929"/>
                                <w:kern w:val="0"/>
                              </w:rPr>
                              <w:tab/>
                            </w:r>
                            <w:r w:rsidRPr="0031389C">
                              <w:rPr>
                                <w:rFonts w:ascii="SimSun" w:hAnsi="SimSun" w:hint="eastAsia"/>
                                <w:color w:val="004466"/>
                                <w:kern w:val="0"/>
                              </w:rPr>
                              <w:t>劉奇</w:t>
                            </w:r>
                          </w:p>
                        </w:tc>
                      </w:tr>
                      <w:tr w:rsidR="00F6266B" w14:paraId="5FCB6DAA" w14:textId="77777777" w:rsidTr="003D3414">
                        <w:tc>
                          <w:tcPr>
                            <w:tcW w:w="4111" w:type="dxa"/>
                          </w:tcPr>
                          <w:p w14:paraId="1E285706" w14:textId="77777777" w:rsidR="00F6266B" w:rsidRPr="00886DC6" w:rsidRDefault="00F6266B" w:rsidP="00886DC6">
                            <w:pPr>
                              <w:ind w:left="0" w:firstLine="0"/>
                              <w:jc w:val="center"/>
                              <w:rPr>
                                <w:b/>
                              </w:rPr>
                            </w:pPr>
                            <w:r w:rsidRPr="00886DC6">
                              <w:rPr>
                                <w:rFonts w:hint="eastAsia"/>
                                <w:b/>
                              </w:rPr>
                              <w:t>國務院</w:t>
                            </w:r>
                          </w:p>
                          <w:p w14:paraId="0C9F4957" w14:textId="77777777" w:rsidR="00F6266B" w:rsidRDefault="00F6266B" w:rsidP="00886DC6">
                            <w:pPr>
                              <w:ind w:left="0" w:firstLine="0"/>
                            </w:pPr>
                          </w:p>
                          <w:p w14:paraId="55CD3F02" w14:textId="77777777" w:rsidR="00F6266B" w:rsidRPr="00886DC6" w:rsidRDefault="00F6266B" w:rsidP="00C05F56">
                            <w:pPr>
                              <w:tabs>
                                <w:tab w:val="left" w:pos="1024"/>
                              </w:tabs>
                              <w:ind w:left="0" w:firstLine="0"/>
                              <w:rPr>
                                <w:rFonts w:ascii="SimSun" w:hAnsi="SimSun"/>
                                <w:color w:val="004466"/>
                                <w:kern w:val="0"/>
                              </w:rPr>
                            </w:pPr>
                            <w:r w:rsidRPr="00886DC6">
                              <w:rPr>
                                <w:rFonts w:hint="eastAsia"/>
                                <w:b/>
                              </w:rPr>
                              <w:t>總理：</w:t>
                            </w:r>
                            <w:r>
                              <w:rPr>
                                <w:b/>
                              </w:rPr>
                              <w:tab/>
                            </w:r>
                            <w:r w:rsidRPr="00886DC6">
                              <w:rPr>
                                <w:rFonts w:ascii="SimSun" w:hAnsi="SimSun" w:hint="eastAsia"/>
                                <w:color w:val="004466"/>
                                <w:kern w:val="0"/>
                              </w:rPr>
                              <w:t>李强</w:t>
                            </w:r>
                          </w:p>
                          <w:p w14:paraId="3DF7169B" w14:textId="77777777" w:rsidR="00F6266B" w:rsidRDefault="00F6266B" w:rsidP="00886DC6">
                            <w:pPr>
                              <w:ind w:left="0" w:firstLine="0"/>
                              <w:rPr>
                                <w:b/>
                              </w:rPr>
                            </w:pPr>
                            <w:r w:rsidRPr="00886DC6">
                              <w:rPr>
                                <w:rFonts w:hint="eastAsia"/>
                                <w:b/>
                              </w:rPr>
                              <w:t>副總理：</w:t>
                            </w:r>
                          </w:p>
                          <w:p w14:paraId="4B2AFAD8" w14:textId="77777777" w:rsidR="00F6266B" w:rsidRDefault="00F6266B" w:rsidP="00886DC6">
                            <w:pPr>
                              <w:ind w:left="0" w:firstLine="0"/>
                              <w:rPr>
                                <w:rFonts w:ascii="SimSun" w:hAnsi="SimSun"/>
                                <w:color w:val="004466"/>
                                <w:kern w:val="0"/>
                              </w:rPr>
                            </w:pPr>
                            <w:r w:rsidRPr="0031389C">
                              <w:rPr>
                                <w:rFonts w:ascii="SimSun" w:hAnsi="SimSun"/>
                                <w:color w:val="004466"/>
                                <w:kern w:val="0"/>
                              </w:rPr>
                              <w:t>丁薛祥</w:t>
                            </w:r>
                            <w:r w:rsidRPr="0031389C">
                              <w:rPr>
                                <w:rFonts w:ascii="SimSun" w:hAnsi="SimSun" w:hint="eastAsia"/>
                                <w:color w:val="004466"/>
                                <w:kern w:val="0"/>
                              </w:rPr>
                              <w:t>、</w:t>
                            </w:r>
                            <w:r w:rsidRPr="0031389C">
                              <w:rPr>
                                <w:rFonts w:ascii="SimSun" w:hAnsi="SimSun"/>
                                <w:color w:val="004466"/>
                                <w:kern w:val="0"/>
                              </w:rPr>
                              <w:t>何立峰</w:t>
                            </w:r>
                            <w:r w:rsidRPr="0031389C">
                              <w:rPr>
                                <w:rFonts w:ascii="SimSun" w:hAnsi="SimSun" w:hint="eastAsia"/>
                                <w:color w:val="004466"/>
                                <w:kern w:val="0"/>
                              </w:rPr>
                              <w:t>、</w:t>
                            </w:r>
                            <w:r w:rsidRPr="0031389C">
                              <w:rPr>
                                <w:rFonts w:ascii="SimSun" w:hAnsi="SimSun"/>
                                <w:color w:val="004466"/>
                                <w:kern w:val="0"/>
                              </w:rPr>
                              <w:t>張國清</w:t>
                            </w:r>
                            <w:r w:rsidRPr="0031389C">
                              <w:rPr>
                                <w:rFonts w:ascii="SimSun" w:hAnsi="SimSun" w:hint="eastAsia"/>
                                <w:color w:val="004466"/>
                                <w:kern w:val="0"/>
                              </w:rPr>
                              <w:t>、</w:t>
                            </w:r>
                            <w:r w:rsidRPr="0031389C">
                              <w:rPr>
                                <w:rFonts w:ascii="SimSun" w:hAnsi="SimSun"/>
                                <w:color w:val="004466"/>
                                <w:kern w:val="0"/>
                              </w:rPr>
                              <w:t>劉國中</w:t>
                            </w:r>
                          </w:p>
                          <w:p w14:paraId="4AE615B2" w14:textId="77777777" w:rsidR="00F6266B" w:rsidRDefault="00F6266B" w:rsidP="00886DC6">
                            <w:pPr>
                              <w:ind w:left="0" w:firstLine="0"/>
                              <w:rPr>
                                <w:b/>
                              </w:rPr>
                            </w:pPr>
                            <w:r w:rsidRPr="00886DC6">
                              <w:rPr>
                                <w:rFonts w:hint="eastAsia"/>
                                <w:b/>
                              </w:rPr>
                              <w:t>國務委員：</w:t>
                            </w:r>
                          </w:p>
                          <w:p w14:paraId="77DB36B6" w14:textId="28AD6994" w:rsidR="00F6266B" w:rsidRDefault="00F6266B" w:rsidP="00C05F56">
                            <w:pPr>
                              <w:tabs>
                                <w:tab w:val="left" w:pos="1024"/>
                              </w:tabs>
                              <w:ind w:left="0" w:firstLine="0"/>
                              <w:rPr>
                                <w:rFonts w:ascii="SimSun" w:hAnsi="SimSun"/>
                                <w:color w:val="004466"/>
                                <w:kern w:val="0"/>
                              </w:rPr>
                            </w:pPr>
                            <w:r w:rsidRPr="0031389C">
                              <w:rPr>
                                <w:rFonts w:ascii="SimSun" w:hAnsi="SimSun" w:hint="eastAsia"/>
                                <w:color w:val="004466"/>
                                <w:kern w:val="0"/>
                              </w:rPr>
                              <w:t>王小洪、吳政隆、諶貽琴、</w:t>
                            </w:r>
                          </w:p>
                          <w:p w14:paraId="2FCED749" w14:textId="77777777" w:rsidR="00F6266B" w:rsidRDefault="00F6266B" w:rsidP="00C05F56">
                            <w:pPr>
                              <w:tabs>
                                <w:tab w:val="left" w:pos="1024"/>
                              </w:tabs>
                              <w:ind w:left="0" w:firstLine="0"/>
                            </w:pPr>
                            <w:r w:rsidRPr="00886DC6">
                              <w:rPr>
                                <w:rFonts w:hint="eastAsia"/>
                                <w:b/>
                              </w:rPr>
                              <w:t>秘書長：</w:t>
                            </w:r>
                            <w:r>
                              <w:rPr>
                                <w:b/>
                              </w:rPr>
                              <w:tab/>
                            </w:r>
                            <w:r w:rsidRPr="0031389C">
                              <w:rPr>
                                <w:rFonts w:ascii="SimSun" w:hAnsi="SimSun" w:hint="eastAsia"/>
                                <w:color w:val="004466"/>
                                <w:kern w:val="0"/>
                              </w:rPr>
                              <w:t>吳政隆</w:t>
                            </w:r>
                            <w:r w:rsidRPr="00886DC6">
                              <w:rPr>
                                <w:rFonts w:ascii="SimSun" w:hAnsi="SimSun" w:hint="eastAsia"/>
                                <w:color w:val="004466"/>
                                <w:kern w:val="0"/>
                              </w:rPr>
                              <w:t>（兼）</w:t>
                            </w:r>
                          </w:p>
                        </w:tc>
                        <w:tc>
                          <w:tcPr>
                            <w:tcW w:w="4253" w:type="dxa"/>
                          </w:tcPr>
                          <w:p w14:paraId="2D25C60A" w14:textId="77777777" w:rsidR="00F6266B" w:rsidRPr="00886DC6" w:rsidRDefault="00F6266B" w:rsidP="00886DC6">
                            <w:pPr>
                              <w:ind w:left="0" w:firstLine="0"/>
                              <w:jc w:val="center"/>
                              <w:rPr>
                                <w:b/>
                              </w:rPr>
                            </w:pPr>
                            <w:r w:rsidRPr="00886DC6">
                              <w:rPr>
                                <w:rFonts w:hint="eastAsia"/>
                                <w:b/>
                              </w:rPr>
                              <w:t>政協第十</w:t>
                            </w:r>
                            <w:r>
                              <w:rPr>
                                <w:rFonts w:hint="eastAsia"/>
                                <w:b/>
                              </w:rPr>
                              <w:t>四</w:t>
                            </w:r>
                            <w:r w:rsidRPr="00886DC6">
                              <w:rPr>
                                <w:rFonts w:hint="eastAsia"/>
                                <w:b/>
                              </w:rPr>
                              <w:t>届全國委員會</w:t>
                            </w:r>
                          </w:p>
                          <w:p w14:paraId="1D2B4228" w14:textId="77777777" w:rsidR="00F6266B" w:rsidRDefault="00F6266B" w:rsidP="00886DC6">
                            <w:pPr>
                              <w:ind w:left="0" w:firstLine="0"/>
                            </w:pPr>
                          </w:p>
                          <w:p w14:paraId="1F95A7D0" w14:textId="77777777" w:rsidR="00F6266B" w:rsidRDefault="00F6266B" w:rsidP="00C05F56">
                            <w:pPr>
                              <w:tabs>
                                <w:tab w:val="left" w:pos="1309"/>
                              </w:tabs>
                              <w:ind w:left="0" w:firstLine="0"/>
                            </w:pPr>
                            <w:r w:rsidRPr="00886DC6">
                              <w:rPr>
                                <w:rFonts w:hint="eastAsia"/>
                                <w:b/>
                              </w:rPr>
                              <w:t>主席：</w:t>
                            </w:r>
                            <w:r>
                              <w:rPr>
                                <w:b/>
                              </w:rPr>
                              <w:tab/>
                            </w:r>
                            <w:r w:rsidRPr="0031389C">
                              <w:rPr>
                                <w:rFonts w:ascii="SimSun" w:hAnsi="SimSun" w:hint="eastAsia"/>
                                <w:color w:val="004466"/>
                                <w:kern w:val="0"/>
                              </w:rPr>
                              <w:t>王滬寧</w:t>
                            </w:r>
                          </w:p>
                          <w:p w14:paraId="4B53A1A4" w14:textId="7D86D583" w:rsidR="00F6266B" w:rsidRDefault="00F6266B" w:rsidP="0097348B">
                            <w:pPr>
                              <w:ind w:left="0" w:right="-104" w:firstLine="0"/>
                              <w:rPr>
                                <w:b/>
                              </w:rPr>
                            </w:pPr>
                            <w:r w:rsidRPr="00886DC6">
                              <w:rPr>
                                <w:rFonts w:hint="eastAsia"/>
                                <w:b/>
                              </w:rPr>
                              <w:t>副主席：</w:t>
                            </w:r>
                          </w:p>
                          <w:p w14:paraId="32D97C04" w14:textId="231F28FD" w:rsidR="00F627A8" w:rsidRDefault="00F627A8" w:rsidP="00F627A8">
                            <w:pPr>
                              <w:ind w:left="0" w:right="-104" w:firstLine="0"/>
                              <w:rPr>
                                <w:rFonts w:ascii="SimSun" w:hAnsi="SimSun"/>
                                <w:color w:val="004466"/>
                                <w:kern w:val="0"/>
                              </w:rPr>
                            </w:pPr>
                            <w:proofErr w:type="gramStart"/>
                            <w:r w:rsidRPr="00F627A8">
                              <w:rPr>
                                <w:rFonts w:ascii="SimSun" w:hAnsi="SimSun" w:hint="eastAsia"/>
                                <w:color w:val="004466"/>
                                <w:kern w:val="0"/>
                              </w:rPr>
                              <w:t>石泰峰</w:t>
                            </w:r>
                            <w:proofErr w:type="gramEnd"/>
                            <w:r w:rsidRPr="0031389C">
                              <w:rPr>
                                <w:rFonts w:ascii="SimSun" w:hAnsi="SimSun" w:hint="eastAsia"/>
                                <w:color w:val="004466"/>
                                <w:kern w:val="0"/>
                              </w:rPr>
                              <w:t>、</w:t>
                            </w:r>
                            <w:r w:rsidRPr="00F627A8">
                              <w:rPr>
                                <w:rFonts w:ascii="SimSun" w:hAnsi="SimSun" w:hint="eastAsia"/>
                                <w:color w:val="004466"/>
                                <w:kern w:val="0"/>
                              </w:rPr>
                              <w:t>胡春華</w:t>
                            </w:r>
                            <w:r w:rsidRPr="0031389C">
                              <w:rPr>
                                <w:rFonts w:ascii="SimSun" w:hAnsi="SimSun" w:hint="eastAsia"/>
                                <w:color w:val="004466"/>
                                <w:kern w:val="0"/>
                              </w:rPr>
                              <w:t>、</w:t>
                            </w:r>
                            <w:r w:rsidRPr="00F627A8">
                              <w:rPr>
                                <w:rFonts w:ascii="SimSun" w:hAnsi="SimSun" w:hint="eastAsia"/>
                                <w:color w:val="004466"/>
                                <w:kern w:val="0"/>
                              </w:rPr>
                              <w:t>沈躍躍</w:t>
                            </w:r>
                            <w:r w:rsidRPr="00F627A8">
                              <w:rPr>
                                <w:rFonts w:ascii="SimSun" w:hAnsi="SimSun"/>
                                <w:color w:val="004466"/>
                                <w:kern w:val="0"/>
                              </w:rPr>
                              <w:t>(</w:t>
                            </w:r>
                            <w:r w:rsidRPr="00F627A8">
                              <w:rPr>
                                <w:rFonts w:ascii="SimSun" w:hAnsi="SimSun" w:hint="eastAsia"/>
                                <w:color w:val="004466"/>
                                <w:kern w:val="0"/>
                              </w:rPr>
                              <w:t>女</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王勇</w:t>
                            </w:r>
                            <w:r w:rsidRPr="0031389C">
                              <w:rPr>
                                <w:rFonts w:ascii="SimSun" w:hAnsi="SimSun" w:hint="eastAsia"/>
                                <w:color w:val="004466"/>
                                <w:kern w:val="0"/>
                              </w:rPr>
                              <w:t>、</w:t>
                            </w:r>
                            <w:r w:rsidRPr="00F627A8">
                              <w:rPr>
                                <w:rFonts w:ascii="SimSun" w:hAnsi="SimSun" w:hint="eastAsia"/>
                                <w:color w:val="004466"/>
                                <w:kern w:val="0"/>
                              </w:rPr>
                              <w:t>周強</w:t>
                            </w:r>
                            <w:r w:rsidRPr="0031389C">
                              <w:rPr>
                                <w:rFonts w:ascii="SimSun" w:hAnsi="SimSun" w:hint="eastAsia"/>
                                <w:color w:val="004466"/>
                                <w:kern w:val="0"/>
                              </w:rPr>
                              <w:t>、</w:t>
                            </w:r>
                            <w:r w:rsidRPr="00F627A8">
                              <w:rPr>
                                <w:rFonts w:ascii="SimSun" w:hAnsi="SimSun" w:hint="eastAsia"/>
                                <w:color w:val="004466"/>
                                <w:kern w:val="0"/>
                              </w:rPr>
                              <w:t>帕巴拉·格列朗傑</w:t>
                            </w:r>
                            <w:r w:rsidRPr="00F627A8">
                              <w:rPr>
                                <w:rFonts w:ascii="SimSun" w:hAnsi="SimSun"/>
                                <w:color w:val="004466"/>
                                <w:kern w:val="0"/>
                              </w:rPr>
                              <w:t>(</w:t>
                            </w:r>
                            <w:r w:rsidRPr="00F627A8">
                              <w:rPr>
                                <w:rFonts w:ascii="SimSun" w:hAnsi="SimSun" w:hint="eastAsia"/>
                                <w:color w:val="004466"/>
                                <w:kern w:val="0"/>
                              </w:rPr>
                              <w:t>藏族</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何厚鏵</w:t>
                            </w:r>
                            <w:r w:rsidRPr="0031389C">
                              <w:rPr>
                                <w:rFonts w:ascii="SimSun" w:hAnsi="SimSun" w:hint="eastAsia"/>
                                <w:color w:val="004466"/>
                                <w:kern w:val="0"/>
                              </w:rPr>
                              <w:t>、</w:t>
                            </w:r>
                            <w:r w:rsidRPr="00F627A8">
                              <w:rPr>
                                <w:rFonts w:ascii="SimSun" w:hAnsi="SimSun" w:hint="eastAsia"/>
                                <w:color w:val="004466"/>
                                <w:kern w:val="0"/>
                              </w:rPr>
                              <w:t>梁振英</w:t>
                            </w:r>
                            <w:r w:rsidRPr="0031389C">
                              <w:rPr>
                                <w:rFonts w:ascii="SimSun" w:hAnsi="SimSun" w:hint="eastAsia"/>
                                <w:color w:val="004466"/>
                                <w:kern w:val="0"/>
                              </w:rPr>
                              <w:t>、</w:t>
                            </w:r>
                            <w:r w:rsidRPr="00F627A8">
                              <w:rPr>
                                <w:rFonts w:ascii="SimSun" w:hAnsi="SimSun" w:hint="eastAsia"/>
                                <w:color w:val="004466"/>
                                <w:kern w:val="0"/>
                              </w:rPr>
                              <w:t>巴特爾</w:t>
                            </w:r>
                            <w:r w:rsidRPr="00F627A8">
                              <w:rPr>
                                <w:rFonts w:ascii="SimSun" w:hAnsi="SimSun"/>
                                <w:color w:val="004466"/>
                                <w:kern w:val="0"/>
                              </w:rPr>
                              <w:t>(</w:t>
                            </w:r>
                            <w:r w:rsidRPr="00F627A8">
                              <w:rPr>
                                <w:rFonts w:ascii="SimSun" w:hAnsi="SimSun" w:hint="eastAsia"/>
                                <w:color w:val="004466"/>
                                <w:kern w:val="0"/>
                              </w:rPr>
                              <w:t>蒙古族</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蘇輝</w:t>
                            </w:r>
                            <w:r w:rsidRPr="00F627A8">
                              <w:rPr>
                                <w:rFonts w:ascii="SimSun" w:hAnsi="SimSun"/>
                                <w:color w:val="004466"/>
                                <w:kern w:val="0"/>
                              </w:rPr>
                              <w:t>(</w:t>
                            </w:r>
                            <w:r w:rsidRPr="00F627A8">
                              <w:rPr>
                                <w:rFonts w:ascii="SimSun" w:hAnsi="SimSun" w:hint="eastAsia"/>
                                <w:color w:val="004466"/>
                                <w:kern w:val="0"/>
                              </w:rPr>
                              <w:t>女</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邵鴻</w:t>
                            </w:r>
                            <w:r w:rsidRPr="0031389C">
                              <w:rPr>
                                <w:rFonts w:ascii="SimSun" w:hAnsi="SimSun" w:hint="eastAsia"/>
                                <w:color w:val="004466"/>
                                <w:kern w:val="0"/>
                              </w:rPr>
                              <w:t>、</w:t>
                            </w:r>
                            <w:r w:rsidRPr="00F627A8">
                              <w:rPr>
                                <w:rFonts w:ascii="SimSun" w:hAnsi="SimSun" w:hint="eastAsia"/>
                                <w:color w:val="004466"/>
                                <w:kern w:val="0"/>
                              </w:rPr>
                              <w:t>高雲龍</w:t>
                            </w:r>
                            <w:r w:rsidRPr="0031389C">
                              <w:rPr>
                                <w:rFonts w:ascii="SimSun" w:hAnsi="SimSun" w:hint="eastAsia"/>
                                <w:color w:val="004466"/>
                                <w:kern w:val="0"/>
                              </w:rPr>
                              <w:t>、</w:t>
                            </w:r>
                            <w:r w:rsidRPr="00F627A8">
                              <w:rPr>
                                <w:rFonts w:ascii="SimSun" w:hAnsi="SimSun" w:hint="eastAsia"/>
                                <w:color w:val="004466"/>
                                <w:kern w:val="0"/>
                              </w:rPr>
                              <w:t>陳武</w:t>
                            </w:r>
                            <w:r w:rsidRPr="00F627A8">
                              <w:rPr>
                                <w:rFonts w:ascii="SimSun" w:hAnsi="SimSun"/>
                                <w:color w:val="004466"/>
                                <w:kern w:val="0"/>
                              </w:rPr>
                              <w:t>(</w:t>
                            </w:r>
                            <w:r w:rsidRPr="00F627A8">
                              <w:rPr>
                                <w:rFonts w:ascii="SimSun" w:hAnsi="SimSun" w:hint="eastAsia"/>
                                <w:color w:val="004466"/>
                                <w:kern w:val="0"/>
                              </w:rPr>
                              <w:t>壯族</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穆虹</w:t>
                            </w:r>
                            <w:r w:rsidRPr="0031389C">
                              <w:rPr>
                                <w:rFonts w:ascii="SimSun" w:hAnsi="SimSun" w:hint="eastAsia"/>
                                <w:color w:val="004466"/>
                                <w:kern w:val="0"/>
                              </w:rPr>
                              <w:t>、</w:t>
                            </w:r>
                            <w:proofErr w:type="gramStart"/>
                            <w:r w:rsidRPr="00F627A8">
                              <w:rPr>
                                <w:rFonts w:ascii="SimSun" w:hAnsi="SimSun" w:hint="eastAsia"/>
                                <w:color w:val="004466"/>
                                <w:kern w:val="0"/>
                              </w:rPr>
                              <w:t>咸輝</w:t>
                            </w:r>
                            <w:proofErr w:type="gramEnd"/>
                            <w:r w:rsidRPr="00F627A8">
                              <w:rPr>
                                <w:rFonts w:ascii="SimSun" w:hAnsi="SimSun"/>
                                <w:color w:val="004466"/>
                                <w:kern w:val="0"/>
                              </w:rPr>
                              <w:t>(</w:t>
                            </w:r>
                            <w:r w:rsidRPr="00F627A8">
                              <w:rPr>
                                <w:rFonts w:ascii="SimSun" w:hAnsi="SimSun" w:hint="eastAsia"/>
                                <w:color w:val="004466"/>
                                <w:kern w:val="0"/>
                              </w:rPr>
                              <w:t>女，</w:t>
                            </w:r>
                            <w:r w:rsidR="000D25FD" w:rsidRPr="00F627A8">
                              <w:rPr>
                                <w:rFonts w:ascii="SimSun" w:hAnsi="SimSun" w:hint="eastAsia"/>
                                <w:color w:val="004466"/>
                                <w:kern w:val="0"/>
                              </w:rPr>
                              <w:t>回族</w:t>
                            </w:r>
                            <w:r w:rsidR="000D25FD" w:rsidRPr="00F627A8">
                              <w:rPr>
                                <w:rFonts w:ascii="SimSun" w:hAnsi="SimSun"/>
                                <w:color w:val="004466"/>
                                <w:kern w:val="0"/>
                              </w:rPr>
                              <w:t>)</w:t>
                            </w:r>
                            <w:r w:rsidR="000D25FD" w:rsidRPr="0031389C">
                              <w:rPr>
                                <w:rFonts w:ascii="SimSun" w:hAnsi="SimSun" w:hint="eastAsia"/>
                                <w:color w:val="004466"/>
                                <w:kern w:val="0"/>
                              </w:rPr>
                              <w:t>、</w:t>
                            </w:r>
                            <w:r w:rsidRPr="00F627A8">
                              <w:rPr>
                                <w:rFonts w:ascii="SimSun" w:hAnsi="SimSun" w:hint="eastAsia"/>
                                <w:color w:val="004466"/>
                                <w:kern w:val="0"/>
                              </w:rPr>
                              <w:t>王東峰</w:t>
                            </w:r>
                            <w:r w:rsidRPr="0031389C">
                              <w:rPr>
                                <w:rFonts w:ascii="SimSun" w:hAnsi="SimSun" w:hint="eastAsia"/>
                                <w:color w:val="004466"/>
                                <w:kern w:val="0"/>
                              </w:rPr>
                              <w:t>、姜</w:t>
                            </w:r>
                            <w:r w:rsidRPr="00F627A8">
                              <w:rPr>
                                <w:rFonts w:ascii="SimSun" w:hAnsi="SimSun" w:hint="eastAsia"/>
                                <w:color w:val="004466"/>
                                <w:kern w:val="0"/>
                              </w:rPr>
                              <w:t>信治</w:t>
                            </w:r>
                            <w:r w:rsidRPr="0031389C">
                              <w:rPr>
                                <w:rFonts w:ascii="SimSun" w:hAnsi="SimSun" w:hint="eastAsia"/>
                                <w:color w:val="004466"/>
                                <w:kern w:val="0"/>
                              </w:rPr>
                              <w:t>、</w:t>
                            </w:r>
                            <w:r w:rsidRPr="00F627A8">
                              <w:rPr>
                                <w:rFonts w:ascii="SimSun" w:hAnsi="SimSun" w:hint="eastAsia"/>
                                <w:color w:val="004466"/>
                                <w:kern w:val="0"/>
                              </w:rPr>
                              <w:t>蔣作君</w:t>
                            </w:r>
                            <w:r w:rsidRPr="0031389C">
                              <w:rPr>
                                <w:rFonts w:ascii="SimSun" w:hAnsi="SimSun" w:hint="eastAsia"/>
                                <w:color w:val="004466"/>
                                <w:kern w:val="0"/>
                              </w:rPr>
                              <w:t>、</w:t>
                            </w:r>
                            <w:proofErr w:type="gramStart"/>
                            <w:r w:rsidRPr="00F627A8">
                              <w:rPr>
                                <w:rFonts w:ascii="SimSun" w:hAnsi="SimSun" w:hint="eastAsia"/>
                                <w:color w:val="004466"/>
                                <w:kern w:val="0"/>
                              </w:rPr>
                              <w:t>何報翔</w:t>
                            </w:r>
                            <w:proofErr w:type="gramEnd"/>
                            <w:r w:rsidRPr="0031389C">
                              <w:rPr>
                                <w:rFonts w:ascii="SimSun" w:hAnsi="SimSun" w:hint="eastAsia"/>
                                <w:color w:val="004466"/>
                                <w:kern w:val="0"/>
                              </w:rPr>
                              <w:t>、</w:t>
                            </w:r>
                            <w:r w:rsidRPr="00F627A8">
                              <w:rPr>
                                <w:rFonts w:ascii="SimSun" w:hAnsi="SimSun" w:hint="eastAsia"/>
                                <w:color w:val="004466"/>
                                <w:kern w:val="0"/>
                              </w:rPr>
                              <w:t>王光謙</w:t>
                            </w:r>
                            <w:r w:rsidRPr="0031389C">
                              <w:rPr>
                                <w:rFonts w:ascii="SimSun" w:hAnsi="SimSun" w:hint="eastAsia"/>
                                <w:color w:val="004466"/>
                                <w:kern w:val="0"/>
                              </w:rPr>
                              <w:t>、</w:t>
                            </w:r>
                            <w:r w:rsidRPr="00F627A8">
                              <w:rPr>
                                <w:rFonts w:ascii="SimSun" w:hAnsi="SimSun" w:hint="eastAsia"/>
                                <w:color w:val="004466"/>
                                <w:kern w:val="0"/>
                              </w:rPr>
                              <w:t>秦博勇</w:t>
                            </w:r>
                            <w:r w:rsidRPr="00F627A8">
                              <w:rPr>
                                <w:rFonts w:ascii="SimSun" w:hAnsi="SimSun"/>
                                <w:color w:val="004466"/>
                                <w:kern w:val="0"/>
                              </w:rPr>
                              <w:t>(</w:t>
                            </w:r>
                            <w:r w:rsidRPr="00F627A8">
                              <w:rPr>
                                <w:rFonts w:ascii="SimSun" w:hAnsi="SimSun" w:hint="eastAsia"/>
                                <w:color w:val="004466"/>
                                <w:kern w:val="0"/>
                              </w:rPr>
                              <w:t>女</w:t>
                            </w:r>
                            <w:r w:rsidRPr="00F627A8">
                              <w:rPr>
                                <w:rFonts w:ascii="SimSun" w:hAnsi="SimSun"/>
                                <w:color w:val="004466"/>
                                <w:kern w:val="0"/>
                              </w:rPr>
                              <w:t>)</w:t>
                            </w:r>
                            <w:r w:rsidRPr="0031389C">
                              <w:rPr>
                                <w:rFonts w:ascii="SimSun" w:hAnsi="SimSun" w:hint="eastAsia"/>
                                <w:color w:val="004466"/>
                                <w:kern w:val="0"/>
                              </w:rPr>
                              <w:t>、</w:t>
                            </w:r>
                            <w:r w:rsidRPr="00F627A8">
                              <w:rPr>
                                <w:rFonts w:ascii="SimSun" w:hAnsi="SimSun" w:hint="eastAsia"/>
                                <w:color w:val="004466"/>
                                <w:kern w:val="0"/>
                              </w:rPr>
                              <w:t>朱永新</w:t>
                            </w:r>
                            <w:r w:rsidRPr="0031389C">
                              <w:rPr>
                                <w:rFonts w:ascii="SimSun" w:hAnsi="SimSun" w:hint="eastAsia"/>
                                <w:color w:val="004466"/>
                                <w:kern w:val="0"/>
                              </w:rPr>
                              <w:t>、</w:t>
                            </w:r>
                            <w:r w:rsidRPr="00F627A8">
                              <w:rPr>
                                <w:rFonts w:ascii="SimSun" w:hAnsi="SimSun" w:hint="eastAsia"/>
                                <w:color w:val="004466"/>
                                <w:kern w:val="0"/>
                              </w:rPr>
                              <w:t>楊震</w:t>
                            </w:r>
                          </w:p>
                          <w:p w14:paraId="076F9C4A" w14:textId="77777777" w:rsidR="00F6266B" w:rsidRDefault="00F6266B" w:rsidP="00C05F56">
                            <w:pPr>
                              <w:tabs>
                                <w:tab w:val="left" w:pos="1309"/>
                              </w:tabs>
                              <w:ind w:left="0" w:firstLine="0"/>
                            </w:pPr>
                            <w:r w:rsidRPr="00886DC6">
                              <w:rPr>
                                <w:rFonts w:hint="eastAsia"/>
                                <w:b/>
                              </w:rPr>
                              <w:t>秘書長：</w:t>
                            </w:r>
                            <w:r>
                              <w:rPr>
                                <w:b/>
                              </w:rPr>
                              <w:tab/>
                            </w:r>
                            <w:r w:rsidRPr="0031389C">
                              <w:rPr>
                                <w:rFonts w:ascii="SimSun" w:hAnsi="SimSun" w:hint="eastAsia"/>
                                <w:color w:val="004466"/>
                                <w:kern w:val="0"/>
                              </w:rPr>
                              <w:t>王東峰</w:t>
                            </w:r>
                            <w:r w:rsidRPr="00886DC6">
                              <w:rPr>
                                <w:rFonts w:ascii="SimSun" w:hAnsi="SimSun" w:hint="eastAsia"/>
                                <w:color w:val="004466"/>
                                <w:kern w:val="0"/>
                              </w:rPr>
                              <w:t>（兼）</w:t>
                            </w:r>
                          </w:p>
                        </w:tc>
                      </w:tr>
                      <w:tr w:rsidR="00F6266B" w14:paraId="77D5C707" w14:textId="77777777" w:rsidTr="003D3414">
                        <w:tc>
                          <w:tcPr>
                            <w:tcW w:w="4111" w:type="dxa"/>
                          </w:tcPr>
                          <w:p w14:paraId="1A3B0819" w14:textId="77777777" w:rsidR="00F6266B" w:rsidRPr="00065466" w:rsidRDefault="00F6266B" w:rsidP="00886DC6">
                            <w:pPr>
                              <w:ind w:left="0" w:firstLine="0"/>
                              <w:jc w:val="center"/>
                              <w:rPr>
                                <w:b/>
                              </w:rPr>
                            </w:pPr>
                            <w:r w:rsidRPr="00065466">
                              <w:rPr>
                                <w:rFonts w:hint="eastAsia"/>
                                <w:b/>
                              </w:rPr>
                              <w:t>中華人民共和國中央軍事委員會</w:t>
                            </w:r>
                          </w:p>
                          <w:p w14:paraId="65B26BCA" w14:textId="77777777" w:rsidR="00F6266B" w:rsidRPr="00065466" w:rsidRDefault="00F6266B" w:rsidP="00C05F56">
                            <w:pPr>
                              <w:tabs>
                                <w:tab w:val="left" w:pos="1024"/>
                              </w:tabs>
                              <w:ind w:left="0" w:firstLine="0"/>
                              <w:rPr>
                                <w:b/>
                              </w:rPr>
                            </w:pPr>
                            <w:r w:rsidRPr="00065466">
                              <w:rPr>
                                <w:rFonts w:hint="eastAsia"/>
                                <w:b/>
                              </w:rPr>
                              <w:t>主席：</w:t>
                            </w:r>
                            <w:r w:rsidRPr="00065466">
                              <w:rPr>
                                <w:b/>
                              </w:rPr>
                              <w:t xml:space="preserve"> </w:t>
                            </w:r>
                            <w:r>
                              <w:rPr>
                                <w:b/>
                              </w:rPr>
                              <w:tab/>
                            </w:r>
                            <w:r w:rsidRPr="00065466">
                              <w:rPr>
                                <w:rFonts w:ascii="SimSun" w:hAnsi="SimSun" w:hint="eastAsia"/>
                                <w:color w:val="004466"/>
                                <w:kern w:val="0"/>
                              </w:rPr>
                              <w:t>習近平</w:t>
                            </w:r>
                            <w:r w:rsidRPr="00065466">
                              <w:rPr>
                                <w:b/>
                              </w:rPr>
                              <w:t xml:space="preserve"> </w:t>
                            </w:r>
                            <w:r w:rsidRPr="00065466">
                              <w:rPr>
                                <w:rFonts w:hint="eastAsia"/>
                                <w:b/>
                              </w:rPr>
                              <w:t xml:space="preserve">　　</w:t>
                            </w:r>
                          </w:p>
                          <w:p w14:paraId="08DE13E1" w14:textId="01975891" w:rsidR="00F6266B" w:rsidRDefault="00F6266B" w:rsidP="00C05F56">
                            <w:pPr>
                              <w:tabs>
                                <w:tab w:val="left" w:pos="1024"/>
                              </w:tabs>
                              <w:ind w:left="0" w:firstLine="0"/>
                            </w:pPr>
                            <w:r w:rsidRPr="00065466">
                              <w:rPr>
                                <w:rFonts w:hint="eastAsia"/>
                                <w:b/>
                              </w:rPr>
                              <w:t>副主席</w:t>
                            </w:r>
                            <w:r>
                              <w:rPr>
                                <w:rFonts w:hint="eastAsia"/>
                              </w:rPr>
                              <w:t>：</w:t>
                            </w:r>
                            <w:r>
                              <w:t xml:space="preserve"> </w:t>
                            </w:r>
                            <w:r>
                              <w:tab/>
                            </w:r>
                            <w:r w:rsidR="008E6230" w:rsidRPr="00065466">
                              <w:rPr>
                                <w:rFonts w:ascii="SimSun" w:hAnsi="SimSun" w:hint="eastAsia"/>
                                <w:color w:val="004466"/>
                                <w:kern w:val="0"/>
                              </w:rPr>
                              <w:t>張</w:t>
                            </w:r>
                            <w:r w:rsidR="008E6230" w:rsidRPr="006B6842">
                              <w:rPr>
                                <w:rFonts w:ascii="SimSun" w:hAnsi="SimSun" w:hint="eastAsia"/>
                                <w:color w:val="004466"/>
                              </w:rPr>
                              <w:t>升民</w:t>
                            </w:r>
                          </w:p>
                        </w:tc>
                        <w:tc>
                          <w:tcPr>
                            <w:tcW w:w="4253" w:type="dxa"/>
                            <w:vMerge w:val="restart"/>
                          </w:tcPr>
                          <w:p w14:paraId="4AAD5D01" w14:textId="77777777" w:rsidR="00F6266B" w:rsidRDefault="00F6266B">
                            <w:pPr>
                              <w:ind w:left="0" w:firstLine="0"/>
                            </w:pPr>
                          </w:p>
                        </w:tc>
                      </w:tr>
                      <w:tr w:rsidR="00F6266B" w14:paraId="485F8257" w14:textId="77777777" w:rsidTr="003D3414">
                        <w:tc>
                          <w:tcPr>
                            <w:tcW w:w="4111" w:type="dxa"/>
                          </w:tcPr>
                          <w:p w14:paraId="5F414550" w14:textId="77777777" w:rsidR="00F6266B" w:rsidRPr="00FC547C" w:rsidRDefault="00F6266B" w:rsidP="00FC547C">
                            <w:pPr>
                              <w:ind w:left="0" w:firstLine="0"/>
                              <w:jc w:val="center"/>
                              <w:rPr>
                                <w:b/>
                              </w:rPr>
                            </w:pPr>
                            <w:r w:rsidRPr="00FC547C">
                              <w:rPr>
                                <w:rFonts w:hint="eastAsia"/>
                                <w:b/>
                              </w:rPr>
                              <w:t>國家監察委員會</w:t>
                            </w:r>
                          </w:p>
                          <w:p w14:paraId="660CEBF2" w14:textId="77777777" w:rsidR="00F6266B" w:rsidRDefault="00F6266B" w:rsidP="00C05F56">
                            <w:pPr>
                              <w:tabs>
                                <w:tab w:val="left" w:pos="1024"/>
                              </w:tabs>
                              <w:ind w:left="0" w:firstLine="0"/>
                            </w:pPr>
                            <w:r w:rsidRPr="00FC547C">
                              <w:rPr>
                                <w:rFonts w:hint="eastAsia"/>
                                <w:b/>
                              </w:rPr>
                              <w:t>主任：</w:t>
                            </w:r>
                            <w:r>
                              <w:rPr>
                                <w:b/>
                              </w:rPr>
                              <w:tab/>
                            </w:r>
                            <w:r>
                              <w:rPr>
                                <w:rFonts w:ascii="SimSun" w:hAnsi="SimSun" w:hint="eastAsia"/>
                                <w:color w:val="004466"/>
                                <w:kern w:val="0"/>
                              </w:rPr>
                              <w:t>劉金國</w:t>
                            </w:r>
                          </w:p>
                        </w:tc>
                        <w:tc>
                          <w:tcPr>
                            <w:tcW w:w="4253" w:type="dxa"/>
                            <w:vMerge/>
                          </w:tcPr>
                          <w:p w14:paraId="18C4939C" w14:textId="77777777" w:rsidR="00F6266B" w:rsidRDefault="00F6266B">
                            <w:pPr>
                              <w:ind w:left="0" w:firstLine="0"/>
                            </w:pPr>
                          </w:p>
                        </w:tc>
                      </w:tr>
                      <w:tr w:rsidR="00F6266B" w14:paraId="24E4E626" w14:textId="77777777" w:rsidTr="003D3414">
                        <w:tc>
                          <w:tcPr>
                            <w:tcW w:w="4111" w:type="dxa"/>
                          </w:tcPr>
                          <w:p w14:paraId="13182610" w14:textId="77777777" w:rsidR="00F6266B" w:rsidRPr="00FC547C" w:rsidRDefault="00F6266B" w:rsidP="00FC547C">
                            <w:pPr>
                              <w:ind w:left="0" w:firstLine="0"/>
                              <w:jc w:val="center"/>
                              <w:rPr>
                                <w:b/>
                              </w:rPr>
                            </w:pPr>
                            <w:r w:rsidRPr="00FC547C">
                              <w:rPr>
                                <w:rFonts w:hint="eastAsia"/>
                                <w:b/>
                              </w:rPr>
                              <w:t>最高人民法院</w:t>
                            </w:r>
                          </w:p>
                          <w:p w14:paraId="20790137" w14:textId="77777777" w:rsidR="00F6266B" w:rsidRDefault="00F6266B" w:rsidP="00C05F56">
                            <w:pPr>
                              <w:tabs>
                                <w:tab w:val="left" w:pos="1024"/>
                              </w:tabs>
                              <w:ind w:left="0" w:firstLine="0"/>
                            </w:pPr>
                            <w:r w:rsidRPr="00FC547C">
                              <w:rPr>
                                <w:rFonts w:hint="eastAsia"/>
                                <w:b/>
                              </w:rPr>
                              <w:t>院長：</w:t>
                            </w:r>
                            <w:r>
                              <w:rPr>
                                <w:b/>
                              </w:rPr>
                              <w:tab/>
                            </w:r>
                            <w:r>
                              <w:rPr>
                                <w:rFonts w:ascii="SimSun" w:hAnsi="SimSun" w:hint="eastAsia"/>
                                <w:color w:val="004466"/>
                                <w:kern w:val="0"/>
                              </w:rPr>
                              <w:t>張軍</w:t>
                            </w:r>
                          </w:p>
                        </w:tc>
                        <w:tc>
                          <w:tcPr>
                            <w:tcW w:w="4253" w:type="dxa"/>
                            <w:vMerge/>
                          </w:tcPr>
                          <w:p w14:paraId="5D3066CE" w14:textId="77777777" w:rsidR="00F6266B" w:rsidRDefault="00F6266B">
                            <w:pPr>
                              <w:ind w:left="0" w:firstLine="0"/>
                            </w:pPr>
                          </w:p>
                        </w:tc>
                      </w:tr>
                      <w:tr w:rsidR="00F6266B" w14:paraId="0F0E53CA" w14:textId="77777777" w:rsidTr="003D3414">
                        <w:tc>
                          <w:tcPr>
                            <w:tcW w:w="4111" w:type="dxa"/>
                          </w:tcPr>
                          <w:p w14:paraId="7C5DF633" w14:textId="77777777" w:rsidR="00F6266B" w:rsidRPr="00FC547C" w:rsidRDefault="00F6266B" w:rsidP="00FC547C">
                            <w:pPr>
                              <w:ind w:left="0" w:firstLine="0"/>
                              <w:jc w:val="center"/>
                              <w:rPr>
                                <w:b/>
                              </w:rPr>
                            </w:pPr>
                            <w:r w:rsidRPr="00FC547C">
                              <w:rPr>
                                <w:rFonts w:hint="eastAsia"/>
                                <w:b/>
                              </w:rPr>
                              <w:t>最高人民檢察院</w:t>
                            </w:r>
                          </w:p>
                          <w:p w14:paraId="3BBAFDC9" w14:textId="77777777" w:rsidR="00F6266B" w:rsidRDefault="00F6266B" w:rsidP="00C05F56">
                            <w:pPr>
                              <w:tabs>
                                <w:tab w:val="left" w:pos="1024"/>
                              </w:tabs>
                              <w:ind w:left="0" w:firstLine="0"/>
                            </w:pPr>
                            <w:r w:rsidRPr="00FC547C">
                              <w:rPr>
                                <w:rFonts w:hint="eastAsia"/>
                                <w:b/>
                              </w:rPr>
                              <w:t>檢察長：</w:t>
                            </w:r>
                            <w:r>
                              <w:rPr>
                                <w:b/>
                              </w:rPr>
                              <w:tab/>
                            </w:r>
                            <w:r>
                              <w:rPr>
                                <w:rFonts w:ascii="SimSun" w:hAnsi="SimSun" w:hint="eastAsia"/>
                                <w:color w:val="004466"/>
                                <w:kern w:val="0"/>
                              </w:rPr>
                              <w:t>應</w:t>
                            </w:r>
                            <w:r w:rsidRPr="00161BB6">
                              <w:rPr>
                                <w:rFonts w:ascii="SimSun" w:hAnsi="SimSun" w:hint="eastAsia"/>
                                <w:color w:val="004466"/>
                                <w:kern w:val="0"/>
                              </w:rPr>
                              <w:t>勇</w:t>
                            </w:r>
                          </w:p>
                        </w:tc>
                        <w:tc>
                          <w:tcPr>
                            <w:tcW w:w="4253" w:type="dxa"/>
                            <w:vMerge/>
                          </w:tcPr>
                          <w:p w14:paraId="0FA6DA38" w14:textId="77777777" w:rsidR="00F6266B" w:rsidRDefault="00F6266B">
                            <w:pPr>
                              <w:ind w:left="0" w:firstLine="0"/>
                            </w:pPr>
                          </w:p>
                        </w:tc>
                      </w:tr>
                    </w:tbl>
                    <w:p w14:paraId="33B11DC3" w14:textId="77777777" w:rsidR="00F6266B" w:rsidRDefault="00F6266B" w:rsidP="00131837">
                      <w:pPr>
                        <w:ind w:left="0" w:firstLine="0"/>
                        <w:jc w:val="right"/>
                        <w:rPr>
                          <w:sz w:val="22"/>
                        </w:rPr>
                      </w:pPr>
                    </w:p>
                    <w:p w14:paraId="2CCF9037" w14:textId="49D79A83" w:rsidR="00F6266B" w:rsidRPr="001F3B1F" w:rsidRDefault="00F6266B" w:rsidP="00131837">
                      <w:pPr>
                        <w:ind w:left="0" w:firstLine="0"/>
                        <w:jc w:val="right"/>
                        <w:rPr>
                          <w:sz w:val="22"/>
                        </w:rPr>
                      </w:pPr>
                      <w:r w:rsidRPr="001F3B1F">
                        <w:rPr>
                          <w:rFonts w:hint="eastAsia"/>
                          <w:sz w:val="22"/>
                        </w:rPr>
                        <w:t>資料來源：中央電視台網站</w:t>
                      </w:r>
                      <w:r w:rsidRPr="001F3B1F">
                        <w:rPr>
                          <w:rFonts w:hint="eastAsia"/>
                          <w:sz w:val="22"/>
                        </w:rPr>
                        <w:t>&gt;</w:t>
                      </w:r>
                      <w:r w:rsidRPr="001F3B1F">
                        <w:rPr>
                          <w:rFonts w:hint="eastAsia"/>
                          <w:sz w:val="22"/>
                        </w:rPr>
                        <w:t>領導人視頻集，</w:t>
                      </w:r>
                      <w:r w:rsidR="006E570F" w:rsidRPr="00CF02BC">
                        <w:rPr>
                          <w:rFonts w:hint="eastAsia"/>
                          <w:sz w:val="22"/>
                        </w:rPr>
                        <w:t>202</w:t>
                      </w:r>
                      <w:r w:rsidR="006E570F">
                        <w:rPr>
                          <w:sz w:val="22"/>
                        </w:rPr>
                        <w:t>6</w:t>
                      </w:r>
                      <w:r w:rsidR="00CF02BC" w:rsidRPr="00CF02BC">
                        <w:rPr>
                          <w:rFonts w:hint="eastAsia"/>
                          <w:sz w:val="22"/>
                        </w:rPr>
                        <w:t>年</w:t>
                      </w:r>
                      <w:r w:rsidR="006E570F">
                        <w:rPr>
                          <w:sz w:val="22"/>
                        </w:rPr>
                        <w:t>5</w:t>
                      </w:r>
                      <w:r w:rsidR="00CF02BC" w:rsidRPr="00CF02BC">
                        <w:rPr>
                          <w:rFonts w:hint="eastAsia"/>
                          <w:sz w:val="22"/>
                        </w:rPr>
                        <w:t>月</w:t>
                      </w:r>
                      <w:r w:rsidR="006E570F">
                        <w:rPr>
                          <w:sz w:val="22"/>
                        </w:rPr>
                        <w:t>13</w:t>
                      </w:r>
                      <w:r w:rsidR="00CF02BC" w:rsidRPr="00CF02BC">
                        <w:rPr>
                          <w:rFonts w:hint="eastAsia"/>
                          <w:sz w:val="22"/>
                        </w:rPr>
                        <w:t xml:space="preserve"> </w:t>
                      </w:r>
                      <w:r w:rsidR="00CF02BC" w:rsidRPr="00CF02BC">
                        <w:rPr>
                          <w:rFonts w:hint="eastAsia"/>
                          <w:sz w:val="22"/>
                        </w:rPr>
                        <w:t>日取自</w:t>
                      </w:r>
                      <w:hyperlink r:id="rId138" w:history="1">
                        <w:r w:rsidR="006E570F" w:rsidRPr="006E570F">
                          <w:rPr>
                            <w:rStyle w:val="ac"/>
                            <w:sz w:val="22"/>
                          </w:rPr>
                          <w:t>https://politics.cntv.cn/leaders/gjldr/index.shtml?spm=C22822.P25134622455.S14515.2</w:t>
                        </w:r>
                      </w:hyperlink>
                    </w:p>
                  </w:txbxContent>
                </v:textbox>
              </v:shape>
            </w:pict>
          </mc:Fallback>
        </mc:AlternateContent>
      </w:r>
      <w:r w:rsidR="006B62FD" w:rsidRPr="003C5218">
        <w:rPr>
          <w:rFonts w:eastAsiaTheme="minorEastAsia"/>
          <w:noProof/>
        </w:rPr>
        <mc:AlternateContent>
          <mc:Choice Requires="wps">
            <w:drawing>
              <wp:anchor distT="45720" distB="45720" distL="114300" distR="114300" simplePos="0" relativeHeight="251801088" behindDoc="0" locked="0" layoutInCell="1" allowOverlap="1" wp14:anchorId="227FA972" wp14:editId="32E9EAA0">
                <wp:simplePos x="0" y="0"/>
                <wp:positionH relativeFrom="column">
                  <wp:posOffset>3992880</wp:posOffset>
                </wp:positionH>
                <wp:positionV relativeFrom="paragraph">
                  <wp:posOffset>38100</wp:posOffset>
                </wp:positionV>
                <wp:extent cx="757064" cy="286876"/>
                <wp:effectExtent l="0" t="0" r="5080" b="0"/>
                <wp:wrapNone/>
                <wp:docPr id="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64F2DBFF" w14:textId="57FE119B" w:rsidR="00F6266B" w:rsidRPr="003F18CF" w:rsidRDefault="00F6266B" w:rsidP="006B62FD">
                            <w:pPr>
                              <w:wordWrap w:val="0"/>
                              <w:jc w:val="right"/>
                              <w:rPr>
                                <w:bCs/>
                              </w:rPr>
                            </w:pPr>
                            <w:r w:rsidRPr="003F18CF">
                              <w:rPr>
                                <w:rFonts w:hint="eastAsia"/>
                                <w:bCs/>
                              </w:rPr>
                              <w:t>附錄</w:t>
                            </w:r>
                            <w:r>
                              <w:rPr>
                                <w:rFonts w:hint="eastAsia"/>
                                <w:bCs/>
                              </w:rPr>
                              <w:t>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7FA972" id="_x0000_s1257" type="#_x0000_t202" style="position:absolute;left:0;text-align:left;margin-left:314.4pt;margin-top:3pt;width:59.6pt;height:22.6pt;z-index:25180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U7WOQIAACgEAAAOAAAAZHJzL2Uyb0RvYy54bWysU12O0zAQfkfiDpbfadKofxs1XS1dipCW&#10;H2nhAI7jNBa2J9huk+UCSBxgeeYAHIAD7Z6DsdPtFnhD+MGa8cx8nvlmZnnea0X2wjoJpqDjUUqJ&#10;MBwqabYF/fB+82xBifPMVEyBEQW9EY6er54+WXZtLjJoQFXCEgQxLu/agjbet3mSON4IzdwIWmHQ&#10;WIPVzKNqt0llWYfoWiVZms6SDmzVWuDCOXy9HIx0FfHrWnD/tq6d8EQVFHPz8bbxLsOdrJYs31rW&#10;NpIf0mD/kIVm0uCnR6hL5hnZWfkXlJbcgoPajzjoBOpachFrwGrG6R/VXDesFbEWJMe1R5rc/4Pl&#10;b/bvLJFVQbMpJYZp7NH97Ze7H9/ub3/eff9KskBR17ocPa9b9PX9c+ix1bFc114B/+iIgXXDzFZc&#10;WAtdI1iFKY5DZHISOuC4AFJ2r6HCr9jOQwTqa6sDf8gIQXRs1c2xPaL3hOPjfDpPZxNKOJqyxWwx&#10;n8UfWP4Q3FrnXwrQJAgFtdj9CM72V86HZFj+4BL+cqBktZFKRcVuy7WyZM9wUjbxHNB/c1OGdAU9&#10;myJbIcpAiI9DpKXHSVZSF3SRhhPCWR7IeGGqKHsm1SBjJsoc2AmEDNT4vuxjL8azSF7groTqBgmz&#10;MIwurhoKDdjPlHQ4tgV1n3bMCkrUK4Okn40nkzDnUZlM5xkq9tRSnlqY4QhVUE/JIK593I2htAts&#10;Ti0jcY+ZHJLGcYx8HlYnzPupHr0eF3z1CwAA//8DAFBLAwQUAAYACAAAACEAcTGnudwAAAAIAQAA&#10;DwAAAGRycy9kb3ducmV2LnhtbEyPQU+DQBCF7yb+h82YeDF2KWkBkaVRE43X1v6AAaZAZGcJuy30&#10;3zue9PYm7+XN94rdYgd1ocn3jg2sVxEo4to1PbcGjl/vjxkoH5AbHByTgSt52JW3NwXmjZt5T5dD&#10;aJWUsM/RQBfCmGvt644s+pUbicU7uclikHNqdTPhLOV20HEUJdpiz/Khw5HeOqq/D2dr4PQ5P2yf&#10;5uojHNP9JnnFPq3c1Zj7u+XlGVSgJfyF4Rdf0KEUpsqdufFqMJDEmaAHETJJ/HSTiagMbNcx6LLQ&#10;/weUPwAAAP//AwBQSwECLQAUAAYACAAAACEAtoM4kv4AAADhAQAAEwAAAAAAAAAAAAAAAAAAAAAA&#10;W0NvbnRlbnRfVHlwZXNdLnhtbFBLAQItABQABgAIAAAAIQA4/SH/1gAAAJQBAAALAAAAAAAAAAAA&#10;AAAAAC8BAABfcmVscy8ucmVsc1BLAQItABQABgAIAAAAIQC9OU7WOQIAACgEAAAOAAAAAAAAAAAA&#10;AAAAAC4CAABkcnMvZTJvRG9jLnhtbFBLAQItABQABgAIAAAAIQBxMae53AAAAAgBAAAPAAAAAAAA&#10;AAAAAAAAAJMEAABkcnMvZG93bnJldi54bWxQSwUGAAAAAAQABADzAAAAnAUAAAAA&#10;" stroked="f">
                <v:textbox>
                  <w:txbxContent>
                    <w:p w14:paraId="64F2DBFF" w14:textId="57FE119B" w:rsidR="00F6266B" w:rsidRPr="003F18CF" w:rsidRDefault="00F6266B" w:rsidP="006B62FD">
                      <w:pPr>
                        <w:wordWrap w:val="0"/>
                        <w:jc w:val="right"/>
                        <w:rPr>
                          <w:bCs/>
                        </w:rPr>
                      </w:pPr>
                      <w:r w:rsidRPr="003F18CF">
                        <w:rPr>
                          <w:rFonts w:hint="eastAsia"/>
                          <w:bCs/>
                        </w:rPr>
                        <w:t>附錄</w:t>
                      </w:r>
                      <w:r>
                        <w:rPr>
                          <w:rFonts w:hint="eastAsia"/>
                          <w:bCs/>
                        </w:rPr>
                        <w:t>三</w:t>
                      </w:r>
                    </w:p>
                  </w:txbxContent>
                </v:textbox>
              </v:shape>
            </w:pict>
          </mc:Fallback>
        </mc:AlternateContent>
      </w:r>
      <w:r w:rsidR="00A4717C">
        <w:rPr>
          <w:rFonts w:eastAsiaTheme="minorEastAsia"/>
          <w:noProof/>
        </w:rPr>
        <mc:AlternateContent>
          <mc:Choice Requires="wps">
            <w:drawing>
              <wp:anchor distT="0" distB="0" distL="114300" distR="114300" simplePos="0" relativeHeight="251763200" behindDoc="0" locked="0" layoutInCell="1" allowOverlap="1" wp14:anchorId="582E802E" wp14:editId="52DAD1B1">
                <wp:simplePos x="0" y="0"/>
                <wp:positionH relativeFrom="column">
                  <wp:posOffset>2190115</wp:posOffset>
                </wp:positionH>
                <wp:positionV relativeFrom="paragraph">
                  <wp:posOffset>30480</wp:posOffset>
                </wp:positionV>
                <wp:extent cx="1193800" cy="311150"/>
                <wp:effectExtent l="0" t="0" r="6350" b="0"/>
                <wp:wrapNone/>
                <wp:docPr id="35855" name="文字方塊 35855"/>
                <wp:cNvGraphicFramePr/>
                <a:graphic xmlns:a="http://schemas.openxmlformats.org/drawingml/2006/main">
                  <a:graphicData uri="http://schemas.microsoft.com/office/word/2010/wordprocessingShape">
                    <wps:wsp>
                      <wps:cNvSpPr txBox="1"/>
                      <wps:spPr>
                        <a:xfrm>
                          <a:off x="0" y="0"/>
                          <a:ext cx="1193800" cy="311150"/>
                        </a:xfrm>
                        <a:prstGeom prst="rect">
                          <a:avLst/>
                        </a:prstGeom>
                        <a:solidFill>
                          <a:sysClr val="window" lastClr="FFFFFF"/>
                        </a:solidFill>
                        <a:ln w="6350">
                          <a:noFill/>
                        </a:ln>
                      </wps:spPr>
                      <wps:txbx>
                        <w:txbxContent>
                          <w:p w14:paraId="4AF8B45D" w14:textId="77777777" w:rsidR="00F6266B" w:rsidRPr="00507274" w:rsidRDefault="00F6266B" w:rsidP="00A4717C">
                            <w:pPr>
                              <w:ind w:left="0" w:firstLine="0"/>
                              <w:jc w:val="center"/>
                              <w:rPr>
                                <w:b/>
                              </w:rPr>
                            </w:pPr>
                            <w:r w:rsidRPr="00507274">
                              <w:rPr>
                                <w:rFonts w:hint="eastAsia"/>
                                <w:b/>
                              </w:rPr>
                              <w:t>國</w:t>
                            </w:r>
                            <w:r w:rsidRPr="00507274">
                              <w:rPr>
                                <w:b/>
                              </w:rPr>
                              <w:t>家</w:t>
                            </w:r>
                            <w:r w:rsidRPr="00507274">
                              <w:rPr>
                                <w:rFonts w:hint="eastAsia"/>
                                <w:b/>
                              </w:rPr>
                              <w:t>領導人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E802E" id="文字方塊 35855" o:spid="_x0000_s1258" type="#_x0000_t202" style="position:absolute;left:0;text-align:left;margin-left:172.45pt;margin-top:2.4pt;width:94pt;height:24.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ZdQaQIAAJ8EAAAOAAAAZHJzL2Uyb0RvYy54bWysVE1OGzEU3lfqHSzvy2QIoRAxQSkoVSUE&#10;SFCxdjweMpLHz7WdzKQXqNQD0HUP0AP0QHCOfvYkQGlXVbNwnv3+v++9OTruGs1WyvmaTMHznQFn&#10;ykgqa3Nb8I/XszcHnPkgTCk0GVXwtfL8ePL61VFrx2qXFqRL5RiCGD9ubcEXIdhxlnm5UI3wO2SV&#10;gbIi14iAq7vNSidaRG90tjsY7GctudI6ksp7vJ72Sj5J8atKyXBRVV4FpguO2kI6XTrn8cwmR2J8&#10;64Rd1HJThviHKhpRGyR9DHUqgmBLV/8RqqmlI09V2JHUZFRVtVSpB3STD150c7UQVqVeAI63jzD5&#10;/xdWnq8uHavLgg9HB6MRZ0Y0oOnh7sv9j28Pdz/vv39lvQZItdaP4XBl4RK6d9SB8YhgfPd4jAB0&#10;lWviP1pj0APz9SPOqgtMRqf8cHgwgEpCN8zzfJSIyJ68rfPhvaKGRaHgDjwmeMXqzAdkhOnWJCbz&#10;pOtyVmudLmt/oh1bCVCOSSmp5UwLH/BY8Fn6xaIR4jc3bVhb8P0haolRDMV4vZ02MH9qMkqhm3cJ&#10;tnx/dwvBnMo1kHHUT5m3claj/DPkvhQOY4WOsSrhAkelCdloI3G2IPf5b+/RHmxDy1mLMS24/7QU&#10;TqGlDwZzcJjv7cW5Tpe90dtdXNxzzfy5xiybEwIsOZbSyiRG+6C3YuWoucFGTWNWqISRyF3wsBVP&#10;Qr882EipptNkhEm2IpyZKytj6IheJOe6uxHObhgM4P6ctgMtxi+I7G173KfLQFWdWI5I96huCMAW&#10;JOY2GxvX7Pk9WT19Vya/AAAA//8DAFBLAwQUAAYACAAAACEATo1p1+AAAAAIAQAADwAAAGRycy9k&#10;b3ducmV2LnhtbEyPQUvDQBCF74L/YRnBm93YRqkxmyKiaKGhbRS8brNjEs3Ohuy2if31Tk96m8d7&#10;vPleuhhtKw7Y+8aRgutJBAKpdKahSsH72/PVHIQPmoxuHaGCH/SwyM7PUp0YN9AWD0WoBJeQT7SC&#10;OoQukdKXNVrtJ65DYu/T9VYHln0lTa8HLretnEbRrbS6If5Q6w4fayy/i71V8DEUL/16ufzadK/5&#10;cX0s8hU+5UpdXowP9yACjuEvDCd8RoeMmXZuT8aLVsEsju84qiDmBezfzKasd6djDjJL5f8B2S8A&#10;AAD//wMAUEsBAi0AFAAGAAgAAAAhALaDOJL+AAAA4QEAABMAAAAAAAAAAAAAAAAAAAAAAFtDb250&#10;ZW50X1R5cGVzXS54bWxQSwECLQAUAAYACAAAACEAOP0h/9YAAACUAQAACwAAAAAAAAAAAAAAAAAv&#10;AQAAX3JlbHMvLnJlbHNQSwECLQAUAAYACAAAACEAgeWXUGkCAACfBAAADgAAAAAAAAAAAAAAAAAu&#10;AgAAZHJzL2Uyb0RvYy54bWxQSwECLQAUAAYACAAAACEATo1p1+AAAAAIAQAADwAAAAAAAAAAAAAA&#10;AADDBAAAZHJzL2Rvd25yZXYueG1sUEsFBgAAAAAEAAQA8wAAANAFAAAAAA==&#10;" fillcolor="window" stroked="f" strokeweight=".5pt">
                <v:textbox>
                  <w:txbxContent>
                    <w:p w14:paraId="4AF8B45D" w14:textId="77777777" w:rsidR="00F6266B" w:rsidRPr="00507274" w:rsidRDefault="00F6266B" w:rsidP="00A4717C">
                      <w:pPr>
                        <w:ind w:left="0" w:firstLine="0"/>
                        <w:jc w:val="center"/>
                        <w:rPr>
                          <w:b/>
                        </w:rPr>
                      </w:pPr>
                      <w:r w:rsidRPr="00507274">
                        <w:rPr>
                          <w:rFonts w:hint="eastAsia"/>
                          <w:b/>
                        </w:rPr>
                        <w:t>國</w:t>
                      </w:r>
                      <w:r w:rsidRPr="00507274">
                        <w:rPr>
                          <w:b/>
                        </w:rPr>
                        <w:t>家</w:t>
                      </w:r>
                      <w:r w:rsidRPr="00507274">
                        <w:rPr>
                          <w:rFonts w:hint="eastAsia"/>
                          <w:b/>
                        </w:rPr>
                        <w:t>領導人</w:t>
                      </w:r>
                    </w:p>
                  </w:txbxContent>
                </v:textbox>
              </v:shape>
            </w:pict>
          </mc:Fallback>
        </mc:AlternateContent>
      </w:r>
      <w:r w:rsidR="00A4717C">
        <w:rPr>
          <w:b/>
          <w:sz w:val="28"/>
        </w:rPr>
        <w:br w:type="page"/>
      </w:r>
    </w:p>
    <w:p w14:paraId="51D305FC" w14:textId="750B92C5" w:rsidR="00A4717C" w:rsidRDefault="00A4717C" w:rsidP="00963F21">
      <w:pPr>
        <w:ind w:left="1843" w:hanging="1843"/>
        <w:rPr>
          <w:rFonts w:eastAsia="Microsoft JhengHei"/>
          <w:b/>
          <w:sz w:val="28"/>
          <w:szCs w:val="28"/>
          <w:lang w:eastAsia="zh-HK"/>
        </w:rPr>
      </w:pPr>
      <w:r>
        <w:rPr>
          <w:rFonts w:eastAsia="Microsoft JhengHei"/>
          <w:b/>
          <w:sz w:val="28"/>
          <w:szCs w:val="28"/>
        </w:rPr>
        <w:lastRenderedPageBreak/>
        <w:t>工作紙</w:t>
      </w:r>
      <w:r w:rsidR="00963F21">
        <w:rPr>
          <w:rFonts w:eastAsia="Microsoft JhengHei" w:hint="eastAsia"/>
          <w:b/>
          <w:sz w:val="28"/>
          <w:szCs w:val="28"/>
          <w:lang w:eastAsia="zh-HK"/>
        </w:rPr>
        <w:t>二十</w:t>
      </w:r>
      <w:r>
        <w:rPr>
          <w:rFonts w:eastAsia="Microsoft JhengHei"/>
          <w:b/>
          <w:sz w:val="28"/>
          <w:szCs w:val="28"/>
        </w:rPr>
        <w:t>：</w:t>
      </w:r>
      <w:r>
        <w:rPr>
          <w:rFonts w:eastAsia="Microsoft JhengHei"/>
          <w:b/>
          <w:sz w:val="28"/>
          <w:szCs w:val="28"/>
        </w:rPr>
        <w:tab/>
      </w:r>
      <w:r w:rsidRPr="002B659F">
        <w:rPr>
          <w:rFonts w:eastAsia="Microsoft JhengHei" w:hint="eastAsia"/>
          <w:b/>
          <w:sz w:val="28"/>
          <w:szCs w:val="28"/>
          <w:lang w:eastAsia="zh-HK"/>
        </w:rPr>
        <w:t>候選人資格審查委員會</w:t>
      </w:r>
      <w:r>
        <w:rPr>
          <w:rFonts w:eastAsia="Microsoft JhengHei" w:hint="eastAsia"/>
          <w:b/>
          <w:sz w:val="28"/>
          <w:szCs w:val="28"/>
        </w:rPr>
        <w:t>、</w:t>
      </w:r>
      <w:r w:rsidRPr="00A335AE">
        <w:rPr>
          <w:rFonts w:eastAsia="Microsoft JhengHei" w:hint="eastAsia"/>
          <w:b/>
          <w:sz w:val="28"/>
          <w:szCs w:val="28"/>
        </w:rPr>
        <w:t>規管</w:t>
      </w:r>
      <w:r>
        <w:rPr>
          <w:rFonts w:eastAsia="Microsoft JhengHei" w:hint="eastAsia"/>
          <w:b/>
          <w:sz w:val="28"/>
          <w:szCs w:val="28"/>
          <w:lang w:eastAsia="zh-HK"/>
        </w:rPr>
        <w:t>「</w:t>
      </w:r>
      <w:r w:rsidRPr="00A335AE">
        <w:rPr>
          <w:rFonts w:eastAsia="Microsoft JhengHei" w:hint="eastAsia"/>
          <w:b/>
          <w:sz w:val="28"/>
          <w:szCs w:val="28"/>
        </w:rPr>
        <w:t>操縱、破壞選舉的行為</w:t>
      </w:r>
      <w:r>
        <w:rPr>
          <w:rFonts w:eastAsia="Microsoft JhengHei" w:hint="eastAsia"/>
          <w:b/>
          <w:sz w:val="28"/>
          <w:szCs w:val="28"/>
          <w:lang w:eastAsia="zh-HK"/>
        </w:rPr>
        <w:t>」</w:t>
      </w:r>
      <w:r>
        <w:rPr>
          <w:rFonts w:eastAsia="Microsoft JhengHei" w:hint="eastAsia"/>
          <w:b/>
          <w:sz w:val="28"/>
          <w:szCs w:val="28"/>
        </w:rPr>
        <w:t>、</w:t>
      </w:r>
      <w:r>
        <w:rPr>
          <w:rFonts w:eastAsia="Microsoft JhengHei" w:hint="eastAsia"/>
          <w:b/>
          <w:sz w:val="28"/>
          <w:szCs w:val="28"/>
          <w:lang w:eastAsia="zh-HK"/>
        </w:rPr>
        <w:t>《基本法》附件一和附件二的修改</w:t>
      </w:r>
    </w:p>
    <w:p w14:paraId="27997ECC" w14:textId="46A1CCDC" w:rsidR="00A4717C" w:rsidRDefault="00A4717C" w:rsidP="00A4717C">
      <w:pPr>
        <w:ind w:left="0" w:firstLine="0"/>
        <w:rPr>
          <w:rFonts w:eastAsiaTheme="minorEastAsia"/>
          <w:lang w:eastAsia="zh-HK"/>
        </w:rPr>
      </w:pPr>
    </w:p>
    <w:p w14:paraId="46A22150" w14:textId="53C4E48E" w:rsidR="00A4717C" w:rsidRPr="008167E5" w:rsidRDefault="008167E5" w:rsidP="00A4717C">
      <w:pPr>
        <w:ind w:left="0" w:firstLine="0"/>
        <w:rPr>
          <w:rFonts w:ascii="Microsoft JhengHei" w:eastAsia="Microsoft JhengHei" w:hAnsi="Microsoft JhengHei"/>
          <w:b/>
        </w:rPr>
      </w:pPr>
      <w:r w:rsidRPr="008167E5">
        <w:rPr>
          <w:rFonts w:ascii="Microsoft JhengHei" w:eastAsia="Microsoft JhengHei" w:hAnsi="Microsoft JhengHei"/>
          <w:bCs/>
          <w:noProof/>
          <w:kern w:val="0"/>
        </w:rPr>
        <mc:AlternateContent>
          <mc:Choice Requires="wps">
            <w:drawing>
              <wp:anchor distT="0" distB="0" distL="114300" distR="114300" simplePos="0" relativeHeight="251761152" behindDoc="0" locked="0" layoutInCell="1" allowOverlap="1" wp14:anchorId="6FA722DA" wp14:editId="2FAB5DC6">
                <wp:simplePos x="0" y="0"/>
                <wp:positionH relativeFrom="margin">
                  <wp:align>right</wp:align>
                </wp:positionH>
                <wp:positionV relativeFrom="paragraph">
                  <wp:posOffset>292100</wp:posOffset>
                </wp:positionV>
                <wp:extent cx="5265420" cy="4118610"/>
                <wp:effectExtent l="0" t="0" r="11430" b="15240"/>
                <wp:wrapTopAndBottom/>
                <wp:docPr id="23560" name="文字方塊 23560"/>
                <wp:cNvGraphicFramePr/>
                <a:graphic xmlns:a="http://schemas.openxmlformats.org/drawingml/2006/main">
                  <a:graphicData uri="http://schemas.microsoft.com/office/word/2010/wordprocessingShape">
                    <wps:wsp>
                      <wps:cNvSpPr txBox="1"/>
                      <wps:spPr>
                        <a:xfrm>
                          <a:off x="0" y="0"/>
                          <a:ext cx="5265420" cy="4118610"/>
                        </a:xfrm>
                        <a:prstGeom prst="rect">
                          <a:avLst/>
                        </a:prstGeom>
                        <a:blipFill>
                          <a:blip r:embed="rId30"/>
                          <a:tile tx="0" ty="0" sx="100000" sy="100000" flip="none" algn="tl"/>
                        </a:blipFill>
                        <a:ln w="6350">
                          <a:solidFill>
                            <a:prstClr val="black"/>
                          </a:solidFill>
                        </a:ln>
                      </wps:spPr>
                      <wps:txbx>
                        <w:txbxContent>
                          <w:p w14:paraId="422C43CE" w14:textId="77777777" w:rsidR="00F6266B" w:rsidRPr="008167E5" w:rsidRDefault="00F6266B" w:rsidP="00A4717C">
                            <w:pPr>
                              <w:ind w:rightChars="5" w:right="12"/>
                              <w:jc w:val="center"/>
                              <w:rPr>
                                <w:rFonts w:ascii="Microsoft JhengHei" w:eastAsia="Microsoft JhengHei" w:hAnsi="Microsoft JhengHei"/>
                                <w:b/>
                              </w:rPr>
                            </w:pPr>
                            <w:r w:rsidRPr="008167E5">
                              <w:rPr>
                                <w:rFonts w:ascii="Microsoft JhengHei" w:eastAsia="Microsoft JhengHei" w:hAnsi="Microsoft JhengHei"/>
                                <w:b/>
                              </w:rPr>
                              <w:t>全國人民代表大會關於</w:t>
                            </w:r>
                            <w:r w:rsidRPr="008167E5">
                              <w:rPr>
                                <w:rFonts w:ascii="Microsoft JhengHei" w:eastAsia="Microsoft JhengHei" w:hAnsi="Microsoft JhengHei" w:hint="eastAsia"/>
                                <w:b/>
                              </w:rPr>
                              <w:t>完善香港特別行政區選舉制度的決定</w:t>
                            </w:r>
                          </w:p>
                          <w:p w14:paraId="3731FE84" w14:textId="77777777" w:rsidR="00F6266B" w:rsidRPr="008167E5" w:rsidRDefault="00F6266B" w:rsidP="00A4717C">
                            <w:pPr>
                              <w:ind w:rightChars="5" w:right="12"/>
                              <w:jc w:val="center"/>
                              <w:rPr>
                                <w:rFonts w:ascii="Microsoft JhengHei" w:eastAsia="Microsoft JhengHei" w:hAnsi="Microsoft JhengHei"/>
                              </w:rPr>
                            </w:pPr>
                            <w:r w:rsidRPr="008167E5">
                              <w:rPr>
                                <w:rFonts w:ascii="Microsoft JhengHei" w:eastAsia="Microsoft JhengHei" w:hAnsi="Microsoft JhengHei" w:hint="eastAsia"/>
                                <w:sz w:val="22"/>
                                <w:lang w:eastAsia="zh-HK"/>
                              </w:rPr>
                              <w:t>（</w:t>
                            </w:r>
                            <w:r w:rsidRPr="008167E5">
                              <w:rPr>
                                <w:rFonts w:ascii="Microsoft JhengHei" w:eastAsia="Microsoft JhengHei" w:hAnsi="Microsoft JhengHei"/>
                              </w:rPr>
                              <w:t>2021年</w:t>
                            </w:r>
                            <w:r w:rsidRPr="008167E5">
                              <w:rPr>
                                <w:rFonts w:ascii="Microsoft JhengHei" w:eastAsia="Microsoft JhengHei" w:hAnsi="Microsoft JhengHei" w:hint="eastAsia"/>
                              </w:rPr>
                              <w:t>3</w:t>
                            </w:r>
                            <w:r w:rsidRPr="008167E5">
                              <w:rPr>
                                <w:rFonts w:ascii="Microsoft JhengHei" w:eastAsia="Microsoft JhengHei" w:hAnsi="Microsoft JhengHei"/>
                              </w:rPr>
                              <w:t>月</w:t>
                            </w:r>
                            <w:r w:rsidRPr="008167E5">
                              <w:rPr>
                                <w:rFonts w:ascii="Microsoft JhengHei" w:eastAsia="Microsoft JhengHei" w:hAnsi="Microsoft JhengHei" w:hint="eastAsia"/>
                              </w:rPr>
                              <w:t>1</w:t>
                            </w:r>
                            <w:r w:rsidRPr="008167E5">
                              <w:rPr>
                                <w:rFonts w:ascii="Microsoft JhengHei" w:eastAsia="Microsoft JhengHei" w:hAnsi="Microsoft JhengHei"/>
                              </w:rPr>
                              <w:t>1日第</w:t>
                            </w:r>
                            <w:r w:rsidRPr="008167E5">
                              <w:rPr>
                                <w:rFonts w:ascii="Microsoft JhengHei" w:eastAsia="Microsoft JhengHei" w:hAnsi="Microsoft JhengHei" w:hint="eastAsia"/>
                              </w:rPr>
                              <w:t>十三</w:t>
                            </w:r>
                            <w:r w:rsidRPr="008167E5">
                              <w:rPr>
                                <w:rFonts w:ascii="Microsoft JhengHei" w:eastAsia="Microsoft JhengHei" w:hAnsi="Microsoft JhengHei"/>
                              </w:rPr>
                              <w:t>屆全國人民代表大會第</w:t>
                            </w:r>
                            <w:r w:rsidRPr="008167E5">
                              <w:rPr>
                                <w:rFonts w:ascii="Microsoft JhengHei" w:eastAsia="Microsoft JhengHei" w:hAnsi="Microsoft JhengHei" w:hint="eastAsia"/>
                              </w:rPr>
                              <w:t>四</w:t>
                            </w:r>
                            <w:r w:rsidRPr="008167E5">
                              <w:rPr>
                                <w:rFonts w:ascii="Microsoft JhengHei" w:eastAsia="Microsoft JhengHei" w:hAnsi="Microsoft JhengHei"/>
                              </w:rPr>
                              <w:t>次會議通過</w:t>
                            </w:r>
                            <w:r w:rsidRPr="008167E5">
                              <w:rPr>
                                <w:rFonts w:ascii="Microsoft JhengHei" w:eastAsia="Microsoft JhengHei" w:hAnsi="Microsoft JhengHei" w:hint="eastAsia"/>
                              </w:rPr>
                              <w:t>）</w:t>
                            </w:r>
                          </w:p>
                          <w:p w14:paraId="13FDEF23" w14:textId="77777777" w:rsidR="00F6266B" w:rsidRPr="008167E5" w:rsidRDefault="00F6266B" w:rsidP="00A4717C">
                            <w:pPr>
                              <w:ind w:left="2" w:rightChars="5" w:right="12" w:firstLine="0"/>
                              <w:jc w:val="both"/>
                              <w:rPr>
                                <w:rFonts w:ascii="Microsoft JhengHei" w:eastAsia="Microsoft JhengHei" w:hAnsi="Microsoft JhengHei"/>
                              </w:rPr>
                            </w:pPr>
                            <w:r w:rsidRPr="008167E5">
                              <w:rPr>
                                <w:rFonts w:ascii="Microsoft JhengHei" w:eastAsia="Microsoft JhengHei" w:hAnsi="Microsoft JhengHei"/>
                              </w:rPr>
                              <w:t>… …</w:t>
                            </w:r>
                          </w:p>
                          <w:p w14:paraId="0FCBDBBF"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hint="eastAsia"/>
                              </w:rPr>
                              <w:t>五、</w:t>
                            </w:r>
                            <w:r w:rsidRPr="008167E5">
                              <w:rPr>
                                <w:rFonts w:ascii="Microsoft JhengHei" w:eastAsia="Microsoft JhengHei" w:hAnsi="Microsoft JhengHei"/>
                              </w:rPr>
                              <w:tab/>
                            </w:r>
                            <w:r w:rsidRPr="008167E5">
                              <w:rPr>
                                <w:rFonts w:ascii="Microsoft JhengHei" w:eastAsia="Microsoft JhengHei" w:hAnsi="Microsoft JhengHei" w:hint="eastAsia"/>
                              </w:rPr>
                              <w:t>設立香港特別行政區候選人資格審查委員會，負責審查並確認選舉委員會委員候選人、行政長官候選人和立法會議員候選人的資格。香港特別行政區應當健全和完善有關資格審查制度機制，確保候選人資格符合《中華人民共和國香港特別行政區基本法》、《中華人民共和國香港特別行政區維護國家安全法》、全國人民代表大會常務委員會關於《中華人民共和國香港特別行政區基本法》第一百零四條的解釋和關於香港特別行政區立法會議員資格問題的決定以及香港特別行政區本地有關法律的規定。</w:t>
                            </w:r>
                          </w:p>
                          <w:p w14:paraId="1AB9F38C"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hint="eastAsia"/>
                              </w:rPr>
                              <w:t>六、</w:t>
                            </w:r>
                            <w:r w:rsidRPr="008167E5">
                              <w:rPr>
                                <w:rFonts w:ascii="Microsoft JhengHei" w:eastAsia="Microsoft JhengHei" w:hAnsi="Microsoft JhengHei"/>
                              </w:rPr>
                              <w:tab/>
                            </w:r>
                            <w:r w:rsidRPr="008167E5">
                              <w:rPr>
                                <w:rFonts w:ascii="Microsoft JhengHei" w:eastAsia="Microsoft JhengHei" w:hAnsi="Microsoft JhengHei" w:hint="eastAsia"/>
                              </w:rPr>
                              <w:t>授權全國人民代表大會常務委員會根據本決定修改《中華人民共和國香港特別行政區基本法》附件一《香港特別行政區行政長官的產生辦法》和附件二《香港特別行政區立法會的產生辦法和表決程序》。</w:t>
                            </w:r>
                          </w:p>
                          <w:p w14:paraId="6AC10E6F" w14:textId="77777777" w:rsidR="00F6266B" w:rsidRPr="008167E5" w:rsidRDefault="00F6266B" w:rsidP="00A4717C">
                            <w:pPr>
                              <w:ind w:left="0" w:rightChars="5" w:right="12" w:firstLine="0"/>
                              <w:jc w:val="both"/>
                              <w:rPr>
                                <w:rFonts w:ascii="Microsoft JhengHei" w:eastAsia="Microsoft JhengHei" w:hAnsi="Microsoft JhengHei"/>
                              </w:rPr>
                            </w:pPr>
                            <w:r w:rsidRPr="008167E5">
                              <w:rPr>
                                <w:rFonts w:ascii="Microsoft JhengHei" w:eastAsia="Microsoft JhengHei" w:hAnsi="Microsoft JhengHei"/>
                              </w:rPr>
                              <w:t>… …</w:t>
                            </w:r>
                          </w:p>
                          <w:p w14:paraId="0B53AA98" w14:textId="77777777" w:rsidR="00F6266B" w:rsidRDefault="00F6266B" w:rsidP="00A4717C">
                            <w:pPr>
                              <w:ind w:left="567" w:rightChars="5" w:right="12" w:hanging="565"/>
                              <w:jc w:val="both"/>
                              <w:rPr>
                                <w:rFonts w:eastAsiaTheme="minorEastAsia"/>
                              </w:rPr>
                            </w:pPr>
                          </w:p>
                          <w:p w14:paraId="23C43CC5" w14:textId="77777777" w:rsidR="00F6266B" w:rsidRDefault="00F6266B" w:rsidP="00A4717C">
                            <w:pPr>
                              <w:jc w:val="right"/>
                              <w:rPr>
                                <w:rFonts w:eastAsia="DFKai-S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722DA" id="文字方塊 23560" o:spid="_x0000_s1259" type="#_x0000_t202" style="position:absolute;margin-left:363.4pt;margin-top:23pt;width:414.6pt;height:324.3pt;z-index:251761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TaHWyAgAASAUAAA4AAABkcnMvZTJvRG9jLnhtbKxUUW4TMRD9R+IO&#10;lv/pZtMklFU3VWhVVKmilVrUb8frTSy8trGdZMsFkDhA+eYAHIADtefg2Ztto4KEhMiHM+sZz/i9&#10;eePDo7ZRZC2cl0aXNN8bUCI0N5XUi5J+uD59dUCJD0xXTBktSnorPD2avnxxuLGFGJqlUZVwBEm0&#10;Lza2pMsQbJFlni9Fw/yesULDWRvXsIBPt8gqxzbI3qhsOBhMso1xlXWGC++xe9I56TTlr2vBw0Vd&#10;exGIKinuFtLq0jqPazY9ZMXCMbuUfHsN9g+3aJjUKPqY6oQFRlZO/paqkdwZb+qwx02TmbqWXCQM&#10;QJMPnqG5WjIrEhaQ4+0jTf7/peXv15eOyKqkw/3xBAxp1qBND3df7n98e7j7ef/9K+k8YGpjfYED&#10;VxZHQvvWtOh4ZDDue2xGAtraNfEf0Aj8yHj7yLNoA+HYHA8n49EQLg7fKM8PJnnqRPZ03Dof3gnT&#10;kGiU1KGRiV+2PvcBJRHah8RqcyXtqVSqt7dUodF/F1TXhBPDV43QoVOVE4oFSNovpfWUuEI0cwGS&#10;3FmVELMiSCVAQkIYEkTiIx+D+IPmsdXbNS5XUg39U8LUAnMSVKQNGHbvrTTZlHSyPx4kpN4oWfWY&#10;ItZj5ciaQcdzxfjHbYKdKKRTGlmfuhGt0M7b1N98st/3am6qW7TQmW4cvOWnEgXOmQ+XzEH/AICZ&#10;DhdYamVwK7O1KFka9/lP+zEebMNLyQbzVFL/acUcIKszDcG+yUcjpA3pYzR+Hdvvdj3zXY9eNccG&#10;UHMwaXkyY3xQvVk709xg9GexKlxMc9QGs715HLopx9PBxWyWgjByloVzfWV5TB3FEom9bm+Ys1ul&#10;BYj0veknjxXPBNfFxpPazFbB1DKpMTLdsbptAMY1NXj7tMT3YPc7RT09gNNfAA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BQABgAIAAAAIQBQ9zUM&#10;3AAAAAcBAAAPAAAAZHJzL2Rvd25yZXYueG1sTI/BTsMwDIbvSLxDZCRuLF1VVV1pOsGAC4gDgwdI&#10;E68pNE7VZFt5e8wJTpb1//r8udkufhQnnOMQSMF6lYFAMsEO1Cv4eH+6qUDEpMnqMRAq+MYI2/by&#10;otG1DWd6w9M+9YIhFGutwKU01VJG49DruAoTEmeHMHudeJ17aWd9ZrgfZZ5lpfR6IL7g9IQ7h+Zr&#10;f/QKys9Dt6RqejYv/tE87Nb3xatxSl1fLXe3IBIu6a8Mv/qsDi07deFINopRAT+SFBQlT06rfJOD&#10;6Bi9KUqQbSP/+7c/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V&#10;02h1sgIAAEgFAAAOAAAAAAAAAAAAAAAAADwCAABkcnMvZTJvRG9jLnhtbFBLAQItAAoAAAAAAAAA&#10;IQC0ONwnqQoAAKkKAAAVAAAAAAAAAAAAAAAAABoFAABkcnMvbWVkaWEvaW1hZ2UxLmpwZWdQSwEC&#10;LQAUAAYACAAAACEAUPc1DNwAAAAHAQAADwAAAAAAAAAAAAAAAAD2DwAAZHJzL2Rvd25yZXYueG1s&#10;UEsBAi0AFAAGAAgAAAAhAFhgsxu6AAAAIgEAABkAAAAAAAAAAAAAAAAA/xAAAGRycy9fcmVscy9l&#10;Mm9Eb2MueG1sLnJlbHNQSwUGAAAAAAYABgB9AQAA8BEAAAAA&#10;" strokeweight=".5pt">
                <v:fill r:id="rId31" o:title="" recolor="t" rotate="t" type="tile"/>
                <v:textbox>
                  <w:txbxContent>
                    <w:p w14:paraId="422C43CE" w14:textId="77777777" w:rsidR="00F6266B" w:rsidRPr="008167E5" w:rsidRDefault="00F6266B" w:rsidP="00A4717C">
                      <w:pPr>
                        <w:ind w:rightChars="5" w:right="12"/>
                        <w:jc w:val="center"/>
                        <w:rPr>
                          <w:rFonts w:ascii="Microsoft JhengHei" w:eastAsia="Microsoft JhengHei" w:hAnsi="Microsoft JhengHei"/>
                          <w:b/>
                        </w:rPr>
                      </w:pPr>
                      <w:r w:rsidRPr="008167E5">
                        <w:rPr>
                          <w:rFonts w:ascii="Microsoft JhengHei" w:eastAsia="Microsoft JhengHei" w:hAnsi="Microsoft JhengHei"/>
                          <w:b/>
                        </w:rPr>
                        <w:t>全國人民代表大會關於</w:t>
                      </w:r>
                      <w:r w:rsidRPr="008167E5">
                        <w:rPr>
                          <w:rFonts w:ascii="Microsoft JhengHei" w:eastAsia="Microsoft JhengHei" w:hAnsi="Microsoft JhengHei" w:hint="eastAsia"/>
                          <w:b/>
                        </w:rPr>
                        <w:t>完善香港特別行政區選舉制度的決定</w:t>
                      </w:r>
                    </w:p>
                    <w:p w14:paraId="3731FE84" w14:textId="77777777" w:rsidR="00F6266B" w:rsidRPr="008167E5" w:rsidRDefault="00F6266B" w:rsidP="00A4717C">
                      <w:pPr>
                        <w:ind w:rightChars="5" w:right="12"/>
                        <w:jc w:val="center"/>
                        <w:rPr>
                          <w:rFonts w:ascii="Microsoft JhengHei" w:eastAsia="Microsoft JhengHei" w:hAnsi="Microsoft JhengHei"/>
                        </w:rPr>
                      </w:pPr>
                      <w:r w:rsidRPr="008167E5">
                        <w:rPr>
                          <w:rFonts w:ascii="Microsoft JhengHei" w:eastAsia="Microsoft JhengHei" w:hAnsi="Microsoft JhengHei" w:hint="eastAsia"/>
                          <w:sz w:val="22"/>
                          <w:lang w:eastAsia="zh-HK"/>
                        </w:rPr>
                        <w:t>（</w:t>
                      </w:r>
                      <w:r w:rsidRPr="008167E5">
                        <w:rPr>
                          <w:rFonts w:ascii="Microsoft JhengHei" w:eastAsia="Microsoft JhengHei" w:hAnsi="Microsoft JhengHei"/>
                        </w:rPr>
                        <w:t>2021年</w:t>
                      </w:r>
                      <w:r w:rsidRPr="008167E5">
                        <w:rPr>
                          <w:rFonts w:ascii="Microsoft JhengHei" w:eastAsia="Microsoft JhengHei" w:hAnsi="Microsoft JhengHei" w:hint="eastAsia"/>
                        </w:rPr>
                        <w:t>3</w:t>
                      </w:r>
                      <w:r w:rsidRPr="008167E5">
                        <w:rPr>
                          <w:rFonts w:ascii="Microsoft JhengHei" w:eastAsia="Microsoft JhengHei" w:hAnsi="Microsoft JhengHei"/>
                        </w:rPr>
                        <w:t>月</w:t>
                      </w:r>
                      <w:r w:rsidRPr="008167E5">
                        <w:rPr>
                          <w:rFonts w:ascii="Microsoft JhengHei" w:eastAsia="Microsoft JhengHei" w:hAnsi="Microsoft JhengHei" w:hint="eastAsia"/>
                        </w:rPr>
                        <w:t>1</w:t>
                      </w:r>
                      <w:r w:rsidRPr="008167E5">
                        <w:rPr>
                          <w:rFonts w:ascii="Microsoft JhengHei" w:eastAsia="Microsoft JhengHei" w:hAnsi="Microsoft JhengHei"/>
                        </w:rPr>
                        <w:t>1日第</w:t>
                      </w:r>
                      <w:r w:rsidRPr="008167E5">
                        <w:rPr>
                          <w:rFonts w:ascii="Microsoft JhengHei" w:eastAsia="Microsoft JhengHei" w:hAnsi="Microsoft JhengHei" w:hint="eastAsia"/>
                        </w:rPr>
                        <w:t>十三</w:t>
                      </w:r>
                      <w:r w:rsidRPr="008167E5">
                        <w:rPr>
                          <w:rFonts w:ascii="Microsoft JhengHei" w:eastAsia="Microsoft JhengHei" w:hAnsi="Microsoft JhengHei"/>
                        </w:rPr>
                        <w:t>屆全國人民代表大會第</w:t>
                      </w:r>
                      <w:r w:rsidRPr="008167E5">
                        <w:rPr>
                          <w:rFonts w:ascii="Microsoft JhengHei" w:eastAsia="Microsoft JhengHei" w:hAnsi="Microsoft JhengHei" w:hint="eastAsia"/>
                        </w:rPr>
                        <w:t>四</w:t>
                      </w:r>
                      <w:r w:rsidRPr="008167E5">
                        <w:rPr>
                          <w:rFonts w:ascii="Microsoft JhengHei" w:eastAsia="Microsoft JhengHei" w:hAnsi="Microsoft JhengHei"/>
                        </w:rPr>
                        <w:t>次會議通過</w:t>
                      </w:r>
                      <w:r w:rsidRPr="008167E5">
                        <w:rPr>
                          <w:rFonts w:ascii="Microsoft JhengHei" w:eastAsia="Microsoft JhengHei" w:hAnsi="Microsoft JhengHei" w:hint="eastAsia"/>
                        </w:rPr>
                        <w:t>）</w:t>
                      </w:r>
                    </w:p>
                    <w:p w14:paraId="13FDEF23" w14:textId="77777777" w:rsidR="00F6266B" w:rsidRPr="008167E5" w:rsidRDefault="00F6266B" w:rsidP="00A4717C">
                      <w:pPr>
                        <w:ind w:left="2" w:rightChars="5" w:right="12" w:firstLine="0"/>
                        <w:jc w:val="both"/>
                        <w:rPr>
                          <w:rFonts w:ascii="Microsoft JhengHei" w:eastAsia="Microsoft JhengHei" w:hAnsi="Microsoft JhengHei"/>
                        </w:rPr>
                      </w:pPr>
                      <w:r w:rsidRPr="008167E5">
                        <w:rPr>
                          <w:rFonts w:ascii="Microsoft JhengHei" w:eastAsia="Microsoft JhengHei" w:hAnsi="Microsoft JhengHei"/>
                        </w:rPr>
                        <w:t>… …</w:t>
                      </w:r>
                    </w:p>
                    <w:p w14:paraId="0FCBDBBF"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hint="eastAsia"/>
                        </w:rPr>
                        <w:t>五、</w:t>
                      </w:r>
                      <w:r w:rsidRPr="008167E5">
                        <w:rPr>
                          <w:rFonts w:ascii="Microsoft JhengHei" w:eastAsia="Microsoft JhengHei" w:hAnsi="Microsoft JhengHei"/>
                        </w:rPr>
                        <w:tab/>
                      </w:r>
                      <w:r w:rsidRPr="008167E5">
                        <w:rPr>
                          <w:rFonts w:ascii="Microsoft JhengHei" w:eastAsia="Microsoft JhengHei" w:hAnsi="Microsoft JhengHei" w:hint="eastAsia"/>
                        </w:rPr>
                        <w:t>設立香港特別行政區候選人資格審查委員會，負責審查並確認選舉委員會委員候選人、行政長官候選人和立法會議員候選人的資格。香港特別行政區應當健全和完善有關資格審查制度機制，確保候選人資格符合《中華人民共和國香港特別行政區基本法》、《中華人民共和國香港特別行政區維護國家安全法》、全國人民代表大會常務委員會關於《中華人民共和國香港特別行政區基本法》第一百零四條的解釋和關於香港特別行政區立法會議員資格問題的決定以及香港特別行政區本地有關法律的規定。</w:t>
                      </w:r>
                    </w:p>
                    <w:p w14:paraId="1AB9F38C"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hint="eastAsia"/>
                        </w:rPr>
                        <w:t>六、</w:t>
                      </w:r>
                      <w:r w:rsidRPr="008167E5">
                        <w:rPr>
                          <w:rFonts w:ascii="Microsoft JhengHei" w:eastAsia="Microsoft JhengHei" w:hAnsi="Microsoft JhengHei"/>
                        </w:rPr>
                        <w:tab/>
                      </w:r>
                      <w:r w:rsidRPr="008167E5">
                        <w:rPr>
                          <w:rFonts w:ascii="Microsoft JhengHei" w:eastAsia="Microsoft JhengHei" w:hAnsi="Microsoft JhengHei" w:hint="eastAsia"/>
                        </w:rPr>
                        <w:t>授權全國人民代表大會常務委員會根據本決定修改《中華人民共和國香港特別行政區基本法》附件一《香港特別行政區行政長官的產生辦法》和附件二《香港特別行政區立法會的產生辦法和表決程序》。</w:t>
                      </w:r>
                    </w:p>
                    <w:p w14:paraId="6AC10E6F" w14:textId="77777777" w:rsidR="00F6266B" w:rsidRPr="008167E5" w:rsidRDefault="00F6266B" w:rsidP="00A4717C">
                      <w:pPr>
                        <w:ind w:left="0" w:rightChars="5" w:right="12" w:firstLine="0"/>
                        <w:jc w:val="both"/>
                        <w:rPr>
                          <w:rFonts w:ascii="Microsoft JhengHei" w:eastAsia="Microsoft JhengHei" w:hAnsi="Microsoft JhengHei"/>
                        </w:rPr>
                      </w:pPr>
                      <w:r w:rsidRPr="008167E5">
                        <w:rPr>
                          <w:rFonts w:ascii="Microsoft JhengHei" w:eastAsia="Microsoft JhengHei" w:hAnsi="Microsoft JhengHei"/>
                        </w:rPr>
                        <w:t>… …</w:t>
                      </w:r>
                    </w:p>
                    <w:p w14:paraId="0B53AA98" w14:textId="77777777" w:rsidR="00F6266B" w:rsidRDefault="00F6266B" w:rsidP="00A4717C">
                      <w:pPr>
                        <w:ind w:left="567" w:rightChars="5" w:right="12" w:hanging="565"/>
                        <w:jc w:val="both"/>
                        <w:rPr>
                          <w:rFonts w:eastAsiaTheme="minorEastAsia"/>
                        </w:rPr>
                      </w:pPr>
                    </w:p>
                    <w:p w14:paraId="23C43CC5" w14:textId="77777777" w:rsidR="00F6266B" w:rsidRDefault="00F6266B" w:rsidP="00A4717C">
                      <w:pPr>
                        <w:jc w:val="right"/>
                        <w:rPr>
                          <w:rFonts w:eastAsia="DFKai-SB"/>
                          <w:sz w:val="20"/>
                        </w:rPr>
                      </w:pPr>
                    </w:p>
                  </w:txbxContent>
                </v:textbox>
                <w10:wrap type="topAndBottom" anchorx="margin"/>
              </v:shape>
            </w:pict>
          </mc:Fallback>
        </mc:AlternateContent>
      </w:r>
      <w:r w:rsidR="00A4717C" w:rsidRPr="008167E5">
        <w:rPr>
          <w:rFonts w:ascii="Microsoft JhengHei" w:eastAsia="Microsoft JhengHei" w:hAnsi="Microsoft JhengHei" w:hint="eastAsia"/>
          <w:b/>
          <w:lang w:eastAsia="zh-HK"/>
        </w:rPr>
        <w:t>資料一</w:t>
      </w:r>
    </w:p>
    <w:p w14:paraId="03458295" w14:textId="72706567" w:rsidR="00A4717C" w:rsidRPr="00C715F8" w:rsidRDefault="00A4717C" w:rsidP="00A4717C">
      <w:pPr>
        <w:ind w:left="0" w:firstLine="0"/>
        <w:rPr>
          <w:rFonts w:eastAsia="Microsoft JhengHei"/>
          <w:szCs w:val="28"/>
        </w:rPr>
      </w:pPr>
      <w:r>
        <w:rPr>
          <w:rFonts w:eastAsiaTheme="minorEastAsia" w:hint="eastAsia"/>
          <w:sz w:val="22"/>
          <w:lang w:eastAsia="zh-HK"/>
        </w:rPr>
        <w:t>資料來源：</w:t>
      </w:r>
      <w:r w:rsidRPr="00BF33B8">
        <w:rPr>
          <w:rFonts w:eastAsiaTheme="minorEastAsia" w:hint="eastAsia"/>
          <w:sz w:val="22"/>
          <w:lang w:eastAsia="zh-HK"/>
        </w:rPr>
        <w:t>中國人大網（</w:t>
      </w:r>
      <w:r w:rsidRPr="00BF33B8">
        <w:rPr>
          <w:rFonts w:eastAsiaTheme="minorEastAsia" w:hint="eastAsia"/>
          <w:sz w:val="22"/>
          <w:lang w:eastAsia="zh-HK"/>
        </w:rPr>
        <w:t>20</w:t>
      </w:r>
      <w:r>
        <w:rPr>
          <w:rFonts w:eastAsiaTheme="minorEastAsia" w:hint="eastAsia"/>
          <w:sz w:val="22"/>
        </w:rPr>
        <w:t>2</w:t>
      </w:r>
      <w:r w:rsidRPr="00BF33B8">
        <w:rPr>
          <w:rFonts w:eastAsiaTheme="minorEastAsia" w:hint="eastAsia"/>
          <w:sz w:val="22"/>
          <w:lang w:eastAsia="zh-HK"/>
        </w:rPr>
        <w:t>1</w:t>
      </w:r>
      <w:r w:rsidRPr="00BF33B8">
        <w:rPr>
          <w:rFonts w:eastAsiaTheme="minorEastAsia" w:hint="eastAsia"/>
          <w:sz w:val="22"/>
          <w:lang w:eastAsia="zh-HK"/>
        </w:rPr>
        <w:t>年），</w:t>
      </w:r>
      <w:r w:rsidR="00EE13CC">
        <w:rPr>
          <w:rStyle w:val="af0"/>
          <w:b w:val="0"/>
          <w:sz w:val="22"/>
        </w:rPr>
        <w:fldChar w:fldCharType="begin"/>
      </w:r>
      <w:r w:rsidR="00EE13CC">
        <w:rPr>
          <w:rStyle w:val="af0"/>
          <w:b w:val="0"/>
          <w:sz w:val="22"/>
        </w:rPr>
        <w:instrText xml:space="preserve"> HYPERLINK "http://www.npc.gov.cn/npc/kgfb/202103/e546427083c944d484fef5482c56f9fb.shtml" </w:instrText>
      </w:r>
      <w:r w:rsidR="00EE13CC">
        <w:rPr>
          <w:rStyle w:val="af0"/>
          <w:b w:val="0"/>
          <w:sz w:val="22"/>
        </w:rPr>
        <w:fldChar w:fldCharType="separate"/>
      </w:r>
      <w:r w:rsidRPr="00EE13CC">
        <w:rPr>
          <w:rStyle w:val="ac"/>
          <w:sz w:val="22"/>
        </w:rPr>
        <w:t>http://www.npc.gov.cn/npc/kgfb/202103/e546427083c944d484fef5482c56f9fb.shtml</w:t>
      </w:r>
      <w:r w:rsidR="00EE13CC">
        <w:rPr>
          <w:rStyle w:val="af0"/>
          <w:b w:val="0"/>
          <w:sz w:val="22"/>
        </w:rPr>
        <w:fldChar w:fldCharType="end"/>
      </w:r>
    </w:p>
    <w:p w14:paraId="1CAF4760" w14:textId="4E811F3B" w:rsidR="008167E5" w:rsidRDefault="008167E5">
      <w:pPr>
        <w:rPr>
          <w:b/>
          <w:lang w:eastAsia="zh-HK"/>
        </w:rPr>
      </w:pPr>
      <w:r>
        <w:rPr>
          <w:b/>
          <w:lang w:eastAsia="zh-HK"/>
        </w:rPr>
        <w:br w:type="page"/>
      </w:r>
    </w:p>
    <w:p w14:paraId="0B51FF07" w14:textId="385F688C" w:rsidR="00A4717C" w:rsidRPr="008167E5" w:rsidRDefault="008167E5" w:rsidP="00A4717C">
      <w:pPr>
        <w:ind w:left="0" w:firstLine="0"/>
        <w:rPr>
          <w:rFonts w:ascii="Microsoft JhengHei" w:eastAsia="Microsoft JhengHei" w:hAnsi="Microsoft JhengHei"/>
          <w:b/>
          <w:lang w:eastAsia="zh-HK"/>
        </w:rPr>
      </w:pPr>
      <w:r w:rsidRPr="008167E5">
        <w:rPr>
          <w:rFonts w:ascii="Microsoft JhengHei" w:eastAsia="Microsoft JhengHei" w:hAnsi="Microsoft JhengHei"/>
          <w:bCs/>
          <w:noProof/>
          <w:kern w:val="0"/>
        </w:rPr>
        <w:lastRenderedPageBreak/>
        <mc:AlternateContent>
          <mc:Choice Requires="wps">
            <w:drawing>
              <wp:anchor distT="0" distB="0" distL="114300" distR="114300" simplePos="0" relativeHeight="251760128" behindDoc="0" locked="0" layoutInCell="1" allowOverlap="1" wp14:anchorId="2A277CBE" wp14:editId="5C39530A">
                <wp:simplePos x="0" y="0"/>
                <wp:positionH relativeFrom="margin">
                  <wp:align>right</wp:align>
                </wp:positionH>
                <wp:positionV relativeFrom="paragraph">
                  <wp:posOffset>365760</wp:posOffset>
                </wp:positionV>
                <wp:extent cx="5263515" cy="5175885"/>
                <wp:effectExtent l="0" t="0" r="13335" b="24765"/>
                <wp:wrapTopAndBottom/>
                <wp:docPr id="35850" name="文字方塊 35850"/>
                <wp:cNvGraphicFramePr/>
                <a:graphic xmlns:a="http://schemas.openxmlformats.org/drawingml/2006/main">
                  <a:graphicData uri="http://schemas.microsoft.com/office/word/2010/wordprocessingShape">
                    <wps:wsp>
                      <wps:cNvSpPr txBox="1"/>
                      <wps:spPr>
                        <a:xfrm>
                          <a:off x="0" y="0"/>
                          <a:ext cx="5263515" cy="5176299"/>
                        </a:xfrm>
                        <a:prstGeom prst="rect">
                          <a:avLst/>
                        </a:prstGeom>
                        <a:blipFill>
                          <a:blip r:embed="rId30"/>
                          <a:tile tx="0" ty="0" sx="100000" sy="100000" flip="none" algn="tl"/>
                        </a:blipFill>
                        <a:ln w="6350">
                          <a:solidFill>
                            <a:prstClr val="black"/>
                          </a:solidFill>
                        </a:ln>
                      </wps:spPr>
                      <wps:txbx>
                        <w:txbxContent>
                          <w:p w14:paraId="3A5C2A35" w14:textId="77777777" w:rsidR="00F6266B" w:rsidRPr="008167E5" w:rsidRDefault="00F6266B" w:rsidP="00A4717C">
                            <w:pPr>
                              <w:ind w:rightChars="5" w:right="12"/>
                              <w:jc w:val="center"/>
                              <w:rPr>
                                <w:rFonts w:ascii="Microsoft JhengHei" w:eastAsia="Microsoft JhengHei" w:hAnsi="Microsoft JhengHei"/>
                                <w:b/>
                              </w:rPr>
                            </w:pPr>
                            <w:r w:rsidRPr="008167E5">
                              <w:rPr>
                                <w:rFonts w:ascii="Microsoft JhengHei" w:eastAsia="Microsoft JhengHei" w:hAnsi="Microsoft JhengHei" w:hint="eastAsia"/>
                                <w:b/>
                              </w:rPr>
                              <w:t>中華人民共和國香港特別行政區基本法附件一</w:t>
                            </w:r>
                          </w:p>
                          <w:p w14:paraId="7CCC0885" w14:textId="77777777" w:rsidR="00F6266B" w:rsidRPr="008167E5" w:rsidRDefault="00F6266B" w:rsidP="00A4717C">
                            <w:pPr>
                              <w:ind w:rightChars="5" w:right="12"/>
                              <w:jc w:val="center"/>
                              <w:rPr>
                                <w:rFonts w:ascii="Microsoft JhengHei" w:eastAsia="Microsoft JhengHei" w:hAnsi="Microsoft JhengHei"/>
                                <w:b/>
                              </w:rPr>
                            </w:pPr>
                            <w:r w:rsidRPr="008167E5">
                              <w:rPr>
                                <w:rFonts w:ascii="Microsoft JhengHei" w:eastAsia="Microsoft JhengHei" w:hAnsi="Microsoft JhengHei" w:hint="eastAsia"/>
                                <w:b/>
                              </w:rPr>
                              <w:t>香港特別行政區行政長官的產生辦法</w:t>
                            </w:r>
                          </w:p>
                          <w:p w14:paraId="3A6FCB48" w14:textId="77777777" w:rsidR="00F6266B" w:rsidRPr="008167E5" w:rsidRDefault="00F6266B" w:rsidP="00A4717C">
                            <w:pPr>
                              <w:ind w:left="-142" w:rightChars="-77" w:right="-185" w:firstLine="0"/>
                              <w:jc w:val="center"/>
                              <w:rPr>
                                <w:rFonts w:ascii="Microsoft JhengHei" w:eastAsia="Microsoft JhengHei" w:hAnsi="Microsoft JhengHei"/>
                              </w:rPr>
                            </w:pPr>
                            <w:r w:rsidRPr="008167E5">
                              <w:rPr>
                                <w:rFonts w:ascii="Microsoft JhengHei" w:eastAsia="Microsoft JhengHei" w:hAnsi="Microsoft JhengHei" w:hint="eastAsia"/>
                                <w:sz w:val="22"/>
                                <w:lang w:eastAsia="zh-HK"/>
                              </w:rPr>
                              <w:t>（</w:t>
                            </w:r>
                            <w:r w:rsidRPr="008167E5">
                              <w:rPr>
                                <w:rFonts w:ascii="Microsoft JhengHei" w:eastAsia="Microsoft JhengHei" w:hAnsi="Microsoft JhengHei" w:hint="eastAsia"/>
                              </w:rPr>
                              <w:t>2021年3月30日第十三屆全國人民代表大會常務委員會第二十七次會議修訂）</w:t>
                            </w:r>
                          </w:p>
                          <w:p w14:paraId="6DD65176"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rPr>
                              <w:t>… …</w:t>
                            </w:r>
                          </w:p>
                          <w:p w14:paraId="52000092"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hint="eastAsia"/>
                              </w:rPr>
                              <w:t>八、</w:t>
                            </w:r>
                            <w:r w:rsidRPr="008167E5">
                              <w:rPr>
                                <w:rFonts w:ascii="Microsoft JhengHei" w:eastAsia="Microsoft JhengHei" w:hAnsi="Microsoft JhengHei"/>
                              </w:rPr>
                              <w:tab/>
                            </w:r>
                            <w:r w:rsidRPr="008167E5">
                              <w:rPr>
                                <w:rFonts w:ascii="Microsoft JhengHei" w:eastAsia="Microsoft JhengHei" w:hAnsi="Microsoft JhengHei" w:hint="eastAsia"/>
                              </w:rPr>
                              <w:t>香港特別行政區候選人資格審查委員會負責審查並確認選舉委員會委員候選人和行政長官候選人的資格。香港特別行政區維護國家安全委員會根據香港特別行政區政府警務處維護國家安全部門的審查情況，就選舉委員會委員候選人和行政長官候選人是否符合擁護中華人民共和國香港特別行政區基本法、效忠中華人民共和國香港特別行政區的法定要求和條件作出判斷，並就不符合上述法定要求和條件者向香港特別行政區候選人資格審查委員會出具審查意見書。</w:t>
                            </w:r>
                          </w:p>
                          <w:p w14:paraId="6522BFAC"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rPr>
                              <w:tab/>
                            </w:r>
                            <w:r w:rsidRPr="008167E5">
                              <w:rPr>
                                <w:rFonts w:ascii="Microsoft JhengHei" w:eastAsia="Microsoft JhengHei" w:hAnsi="Microsoft JhengHei" w:hint="eastAsia"/>
                              </w:rPr>
                              <w:t>對香港特別行政區候選人資格審查委員會根據香港特別行政區維護國家安全委員會的審查意見書作出的選舉委員會委員候選人和行政長官候選人資格確認的決定，不得提起訴訟。</w:t>
                            </w:r>
                          </w:p>
                          <w:p w14:paraId="01201323"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hint="eastAsia"/>
                              </w:rPr>
                              <w:t>九、</w:t>
                            </w:r>
                            <w:r w:rsidRPr="008167E5">
                              <w:rPr>
                                <w:rFonts w:ascii="Microsoft JhengHei" w:eastAsia="Microsoft JhengHei" w:hAnsi="Microsoft JhengHei"/>
                              </w:rPr>
                              <w:tab/>
                            </w:r>
                            <w:r w:rsidRPr="008167E5">
                              <w:rPr>
                                <w:rFonts w:ascii="Microsoft JhengHei" w:eastAsia="Microsoft JhengHei" w:hAnsi="Microsoft JhengHei" w:hint="eastAsia"/>
                              </w:rPr>
                              <w:t>香港特別行政區應當採取措施，依法規管操縱、破壞選舉的行為。</w:t>
                            </w:r>
                          </w:p>
                          <w:p w14:paraId="468ADD89"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hint="eastAsia"/>
                              </w:rPr>
                              <w:t>十、</w:t>
                            </w:r>
                            <w:r w:rsidRPr="008167E5">
                              <w:rPr>
                                <w:rFonts w:ascii="Microsoft JhengHei" w:eastAsia="Microsoft JhengHei" w:hAnsi="Microsoft JhengHei"/>
                              </w:rPr>
                              <w:tab/>
                            </w:r>
                            <w:r w:rsidRPr="008167E5">
                              <w:rPr>
                                <w:rFonts w:ascii="Microsoft JhengHei" w:eastAsia="Microsoft JhengHei" w:hAnsi="Microsoft JhengHei" w:hint="eastAsia"/>
                              </w:rPr>
                              <w:t>全國人民代表大會常務委員會依法行使本辦法的修改權。全國人民代表大會常務委員會作出修改前，以適當形式聽取香港社會各界意見。</w:t>
                            </w:r>
                          </w:p>
                          <w:p w14:paraId="5861B6F9"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rPr>
                              <w:t>… …</w:t>
                            </w:r>
                          </w:p>
                          <w:p w14:paraId="37B54A78" w14:textId="77777777" w:rsidR="00F6266B" w:rsidRDefault="00F6266B" w:rsidP="00A4717C">
                            <w:pPr>
                              <w:ind w:right="100"/>
                              <w:jc w:val="right"/>
                              <w:rPr>
                                <w:rFonts w:eastAsia="DFKai-S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77CBE" id="文字方塊 35850" o:spid="_x0000_s1260" type="#_x0000_t202" style="position:absolute;margin-left:363.25pt;margin-top:28.8pt;width:414.45pt;height:407.55pt;z-index:251760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ykpqxAgAASAUAAA4AAABkcnMvZTJvRG9jLnhtbKxUUU4bMRD9r9Q7&#10;WP4vm4QkwIoNSkFUSKggQcW34/UmVr22aztk6QUq9QD0uwfoAXogOEefvbsQ0UqVqu6Hd+wZj/3e&#10;vPHhUVMrciucl0YXdLgzoERobkqplwX9cH36Zp8SH5gumTJaFPROeHo0e/3qcGNzMTIro0rhCJJo&#10;n29sQVch2DzLPF+JmvkdY4WGszKuZgFTt8xKxzbIXqtsNBhMs41xpXWGC++xetI66SzlryrBw0VV&#10;eRGIKijuFtLo0riIYzY7ZPnSMbuSvLsG+4db1ExqHPqU6oQFRtZO/paqltwZb6qww02dmaqSXCQM&#10;QDMcvEBztWJWJCwgx9snmvz/S8vf3146IsuC7k72J2BIsxplerz/8vDj2+P9z4fvX0nrAVMb63Ns&#10;uLLYEpq3pkHFI4Nx3WMxEtBUro5/QCPwI+PdE8+iCYRjcTKa7k6GE0o4fJPh3nR0cBDzZM/brfPh&#10;nTA1iUZBHQqZ+GW35z60oX1IPG2hpD2VSvV2RxUK/XdBtUU4MXxdCx1aVTmhWICk/UpaT4nLRb0Q&#10;IMmdlQkxy4NUAiQkhCFBJD7yMYgfNI+l3q5wuYJq6J8Sppbok6A6uNv3VppsCgpmBgmpN0qWPaaI&#10;9Vg5csug44Vi/GOXYCsK7CkNEp+rEa3QLJpU3+F03NdqYco7lNCZth285acSB5wzHy6Zg/4BAD0d&#10;LjBUyuBWprMoWRn3+U/rMR5sw0vJBv1UUP9pzRwgqzMNwR4Mx2OkDWkynuyNMHHbnsW2R6/rYwOo&#10;QzBpeTJjfFC9WTlT36D15/FUuJjmOBvM9uZxaLscTwcX83kKQstZFs71leUxdRRLJPa6uWHOdkoL&#10;EOl703cey18Iro2NO7WZr4OpZFJjZLpltSsA2jXpuXta4nuwPU9Rzw/g7BcAAAD//wMAUEsDBAoA&#10;AAAAAAAAIQC0ONwnqQoAAKkKAAAVAAAAZHJzL21lZGlhL2ltYWdlMS5qcGVn/9j/4AAQSkZJRgAB&#10;AQEASwBLAAD/4wMOTVNPIFBhbGV0dGUg4MKS482o5Mmd5tKx59Gq6c6h6de36tWv69Kj69Ot69ex&#10;7Ni37Nq57d2+7tar7tq47ty479mv792579/A8d218d++8eLA8ePG8t+48uHA9OO+9OTF9OfK9efE&#10;9urL+O7Q27mF3cKX3cag3r+M3smn4Mig4caa4cyr4sqm4syl4s6t48md5MOJ5MaY5M6n5M6r5NCw&#10;5cqf5cyg5c6j5c+s5dCr5dKx5dOz5saM5smU5tGr5tOy58qd582k58+o59Cp59Ot6Myf6M2Y6M6k&#10;6NCk6NCq6NGq6NKw6NOp6NSw6NS06NWx6Na16Na46Ne36cmS6c6g6c+n6dSz6dWu6dWx6dex6dq5&#10;6tCf6tCl6tGr6tKl6tKr6tOl6tOu6tSs6tWp6tWy6ta26te26tiy6ti3686W69Os69Sy69ey69e3&#10;69m269m569q469q569q769y/7NKm7NSr7NWq7NWu7NWx7Na17Net7Ney7Niv7Nmy7Nq27Nq77Nu3&#10;7Ny77N2/7dGd7dSm7dWv7di37du87dy47dy67dy+7tOf7taq7tau7ter7tew7tmv7tmy7tm27tq2&#10;7tq67tu37ty07ty77ty+7t237t277t7B7t++7t/C7uDC79ag79an79mq79mx79qy79q379y079y+&#10;7923792+7964796779+679+979/B7+DB8Nqu8Nu48Ny18Ny48N298N6+8OC98ODA8OLA8OLG8dyy&#10;8d668d+48d+68d+98d/A8d/B8eC68eC+8eHA8eHD8eLF8eO98ePA8ePC8eTG8eTH8tqo8tyt8ty5&#10;8t218t+98uK98uLB8uLF8uPC8uTH8uXG8ubL89+y89+28+C48+C68+C+8+HC8+LB8+PE8+TH8+XE&#10;8+XH8+bG8+bI8+jL9OK49OK+9OPB9OS99OTB9ObC9OfE9OfL9OrO9ePE9eXG9ebI9enI9enL9erO&#10;9ezQ9ubA9ubF9ufC9ufJ9ujG9ujK9uzM9u7R9+nF9+nJ9+rN+OzK+OzQ+e7Q+fDT+vPX/9sAQwAL&#10;CAgKCAcLCgkKDQwLDREcEhEPDxEiGRoUHCkkKyooJCcnLTJANy0wPTAnJzhMOT1DRUhJSCs2T1VO&#10;RlRAR0hF/9sAQwEMDQ0RDxEhEhIhRS4nLkVFRUVFRUVFRUVFRUVFRUVFRUVFRUVFRUVFRUVFRUVF&#10;RUVFRUVFRUVFRUVFRUVFRUVF/8AAEQgAgACAAwEiAAIRAQMRAf/EABkAAAMBAQEAAAAAAAAAAAAA&#10;AAECAwAEB//EADAQAQACAgEDAwMEAAUFAAAAAAECEQAhMRJBUQMiYXGBoRMykbEUI8HR4UNScvDx&#10;/8QAFwEBAQEBAAAAAAAAAAAAAAAAAAECBP/EABgRAQEBAQEAAAAAAAAAAAAAAAARATFB/9oADAMB&#10;AAIRAxEAPwD0Jfd+6uxjpqjfk4xGRCl7fGCPrdT0hx2M4HSZVbb+KcP+HCVsjm68YPcJKvtjklLa&#10;D5wibEK6d298PRLfbut4JslJFI4WYLt+h3MtEpMYvJea4t6uTwZSdsq0nwZv0o77+fGKrnkvGt+e&#10;McK8mWj6ZHp/1xZPeVUvJhA59x5zcmrwMiubv5zCjr3b48ZFYir1Jv8Aoyvu6q9M0+cHWcPtTzhj&#10;6lRUFfDy5UaJFL5P7wDsvnjDL1Pdw39cDE1Uq+O2Bi5BZa98BEhDjdY875qngxVqoMt98aMHS2uv&#10;Lg6xmg39+MxGUgDXnWClXpj26T20mQHq2gLXKGCS8xrfau2NRC/TDQXa7++TZMavTd5d1cYktkNJ&#10;+cKxHei+fOBpdyl4rFk7Iyna7ePxmVbpGZd2bLy2g3uJ4xIy50X8eMaUqeo8XlRtdvpikalbH+N4&#10;Q4O78aDKwh0qij/eWIlKMWJ2PFXhQ9Rvkftlum0W08risBpGqyQrnluSvtlVfjnN6ajYb/7V398r&#10;L0SVU/asMYx/U2omtd8kWmiSuPU0c3hIdVkXtxgklku9/XKj7fcbrNspdDdS1rMASQeXQ9seTSdI&#10;q+C8yRhHmvnJCp9Fir98SurqApvY8XjylGUbb6TEur9xvQf+843FwhBggMR5p3rKWdXVOMaujWKR&#10;Z7ui+Tvjy9Kda48hkkWp+m/5Y30rfGbp9r1P5zdKyOq+k7HdxY+nOX/To4qUrxmCvpvi365SMXm8&#10;lH0wbPPPnGqTz/esqHmtHle2LFWVSP4xhAu28RkLrqHgcgbYL5wFkf3IYR6p0VrX0wktpUmvOUEe&#10;qwls8fjFfUY89P0XnBH04Q2RTtmkgcFBoDAV9WUpnRb3vjKCjVDXfxh9OPtL5XzhjOHSgXfGXEAS&#10;rYgn4zCMkt4MUd71WG9/NfzlDMAjzx4yTCMi7Rx+lkDdGC9u/jffIN6cK2t5ljEo2p2xl6Surq81&#10;rJzpel4Hdd8Br37nk0GZOpPjJzkqeI84epoYvV9smqZ9z0lba3g31LKz4eMPpjZKijm8PKgvcTIF&#10;LJX1dL+Kx5NAv8XhE6TqA1iPpi29UjsOWA3F3K6N0/3gVkdUtVeFGCn5wdLKQLYdjd/XA0JlhHhd&#10;0Y+5Rd0ZlpLSN9rw1vjt/GAp6Xj1GuN5pFSeE4qsxKVXdd6fGIX1LwUVlorGRJWgrXOsjOZJS/ad&#10;jGRC1q/DWIBfsj09q8YBi9VI0ZprwUXdq7wRQ3qxyXqerEQ6UePislIbXT+AxwrmXucnOKVMdHH+&#10;+V9OLIaiBVFdsCodTRx84PWejiOjd3WZek5r6YbZV2Hz3yonfUUUj28YVe7vDq5SiUef9sbplKth&#10;33kUOpF6tn9YxOINRl80YsrSrRrs8Y5MiR6R6e/nAZhw301iuo+1D68GZnd7+3jJTW2+w3jTBlTE&#10;stFrMlR+O2KPVDpHtu8N0MfUD/jAVOsCW93V5OyPxvGOq+dYGOgJWPjdORWld9T9qxJVOKPDrj84&#10;/ujFu14xWKX7ni6OcAQaGr3Vnn6Z0wvpAW/KZELb0Vxe8pBuud/bJhprsq98XWNpq2355wmosqt7&#10;F4KkySCPzmkLGMupKD55xj05XqUr73h/SSxkW7wBN/bJP/LINftvumBlqhPNYibvBF6ra+uWjNkX&#10;ZEv+frmu0Y6rv8fTGq06u2/FYjP3NlA0aycVpS6KqTVcuGf7G9/64f1EJAU9tYBjLVFdxyhYx0cF&#10;fOsdiFjq8B2op7a4zS9QBvV6wBs07veH0qAaKeP/AJg6r0fOztjMk/c1eqMIX1ZBK1PFYL18vbBK&#10;lW9uvOsUTkv6d8z6q8LUjLjkcr1VqHjtnPCSxa12L75TrpjEN8WZUHrkUNU+Of8AnATABv77f5wa&#10;65O6Nbw0IJIRwJSbA6vmkxNxsjIurpxuhvWvl3jnphV+75cRUoMoCSYlaK/bm6ZSl8ZSUIBXTSaH&#10;CyI/tPviFTkJ7qVNxwDtkXXfxjNxOB812wpGXbR8bwFgrPvra84Z+4HtgWreXvi6q37ZRQY6/nEn&#10;OliNX+cAKL84nQpt5xoYnIiUb5e+aHYfLQZT04RD57fGBiOtmSAS9TpNdsr6XqfqRElpPGS6Ca9Z&#10;Z2Mb0okaI2D27GBWUbiju3Ek8kbvvXfGZNuw3iVLdur333lR/9lQSwMEFAAGAAgAAAAhAI0kPFzd&#10;AAAABwEAAA8AAABkcnMvZG93bnJldi54bWxMj8FOwzAQRO9I/IO1SNyo0wiSNMSpoMCFigOlH+A4&#10;2zgQr6PYbcPfs5zgtqMZzbyt1rMbxAmn0HtSsFwkIJCMb3vqFOw/Xm4KECFqavXgCRV8Y4B1fXlR&#10;6bL1Z3rH0y52gksolFqBjXEspQzGotNh4Uck9g5+cjqynDrZTvrM5W6QaZJk0umeeMHqETcWzdfu&#10;6BRkn4dmjsX4arbu2Txtlo+3b8YqdX01P9yDiDjHvzD84jM61MzU+CO1QQwK+JGo4C7PQLBbpMUK&#10;RMNHnuYg60r+569/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J&#10;spKasQIAAEgFAAAOAAAAAAAAAAAAAAAAADwCAABkcnMvZTJvRG9jLnhtbFBLAQItAAoAAAAAAAAA&#10;IQC0ONwnqQoAAKkKAAAVAAAAAAAAAAAAAAAAABkFAABkcnMvbWVkaWEvaW1hZ2UxLmpwZWdQSwEC&#10;LQAUAAYACAAAACEAjSQ8XN0AAAAHAQAADwAAAAAAAAAAAAAAAAD1DwAAZHJzL2Rvd25yZXYueG1s&#10;UEsBAi0AFAAGAAgAAAAhAFhgsxu6AAAAIgEAABkAAAAAAAAAAAAAAAAA/xAAAGRycy9fcmVscy9l&#10;Mm9Eb2MueG1sLnJlbHNQSwUGAAAAAAYABgB9AQAA8BEAAAAA&#10;" strokeweight=".5pt">
                <v:fill r:id="rId31" o:title="" recolor="t" rotate="t" type="tile"/>
                <v:textbox>
                  <w:txbxContent>
                    <w:p w14:paraId="3A5C2A35" w14:textId="77777777" w:rsidR="00F6266B" w:rsidRPr="008167E5" w:rsidRDefault="00F6266B" w:rsidP="00A4717C">
                      <w:pPr>
                        <w:ind w:rightChars="5" w:right="12"/>
                        <w:jc w:val="center"/>
                        <w:rPr>
                          <w:rFonts w:ascii="Microsoft JhengHei" w:eastAsia="Microsoft JhengHei" w:hAnsi="Microsoft JhengHei"/>
                          <w:b/>
                        </w:rPr>
                      </w:pPr>
                      <w:r w:rsidRPr="008167E5">
                        <w:rPr>
                          <w:rFonts w:ascii="Microsoft JhengHei" w:eastAsia="Microsoft JhengHei" w:hAnsi="Microsoft JhengHei" w:hint="eastAsia"/>
                          <w:b/>
                        </w:rPr>
                        <w:t>中華人民共和國香港特別行政區基本法附件一</w:t>
                      </w:r>
                    </w:p>
                    <w:p w14:paraId="7CCC0885" w14:textId="77777777" w:rsidR="00F6266B" w:rsidRPr="008167E5" w:rsidRDefault="00F6266B" w:rsidP="00A4717C">
                      <w:pPr>
                        <w:ind w:rightChars="5" w:right="12"/>
                        <w:jc w:val="center"/>
                        <w:rPr>
                          <w:rFonts w:ascii="Microsoft JhengHei" w:eastAsia="Microsoft JhengHei" w:hAnsi="Microsoft JhengHei"/>
                          <w:b/>
                        </w:rPr>
                      </w:pPr>
                      <w:r w:rsidRPr="008167E5">
                        <w:rPr>
                          <w:rFonts w:ascii="Microsoft JhengHei" w:eastAsia="Microsoft JhengHei" w:hAnsi="Microsoft JhengHei" w:hint="eastAsia"/>
                          <w:b/>
                        </w:rPr>
                        <w:t>香港特別行政區行政長官的產生辦法</w:t>
                      </w:r>
                    </w:p>
                    <w:p w14:paraId="3A6FCB48" w14:textId="77777777" w:rsidR="00F6266B" w:rsidRPr="008167E5" w:rsidRDefault="00F6266B" w:rsidP="00A4717C">
                      <w:pPr>
                        <w:ind w:left="-142" w:rightChars="-77" w:right="-185" w:firstLine="0"/>
                        <w:jc w:val="center"/>
                        <w:rPr>
                          <w:rFonts w:ascii="Microsoft JhengHei" w:eastAsia="Microsoft JhengHei" w:hAnsi="Microsoft JhengHei"/>
                        </w:rPr>
                      </w:pPr>
                      <w:r w:rsidRPr="008167E5">
                        <w:rPr>
                          <w:rFonts w:ascii="Microsoft JhengHei" w:eastAsia="Microsoft JhengHei" w:hAnsi="Microsoft JhengHei" w:hint="eastAsia"/>
                          <w:sz w:val="22"/>
                          <w:lang w:eastAsia="zh-HK"/>
                        </w:rPr>
                        <w:t>（</w:t>
                      </w:r>
                      <w:r w:rsidRPr="008167E5">
                        <w:rPr>
                          <w:rFonts w:ascii="Microsoft JhengHei" w:eastAsia="Microsoft JhengHei" w:hAnsi="Microsoft JhengHei" w:hint="eastAsia"/>
                        </w:rPr>
                        <w:t>2021年3月30日第十三屆全國人民代表大會常務委員會第二十七次會議修訂）</w:t>
                      </w:r>
                    </w:p>
                    <w:p w14:paraId="6DD65176"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rPr>
                        <w:t>… …</w:t>
                      </w:r>
                    </w:p>
                    <w:p w14:paraId="52000092"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hint="eastAsia"/>
                        </w:rPr>
                        <w:t>八、</w:t>
                      </w:r>
                      <w:r w:rsidRPr="008167E5">
                        <w:rPr>
                          <w:rFonts w:ascii="Microsoft JhengHei" w:eastAsia="Microsoft JhengHei" w:hAnsi="Microsoft JhengHei"/>
                        </w:rPr>
                        <w:tab/>
                      </w:r>
                      <w:r w:rsidRPr="008167E5">
                        <w:rPr>
                          <w:rFonts w:ascii="Microsoft JhengHei" w:eastAsia="Microsoft JhengHei" w:hAnsi="Microsoft JhengHei" w:hint="eastAsia"/>
                        </w:rPr>
                        <w:t>香港特別行政區候選人資格審查委員會負責審查並確認選舉委員會委員候選人和行政長官候選人的資格。香港特別行政區維護國家安全委員會根據香港特別行政區政府警務處維護國家安全部門的審查情況，就選舉委員會委員候選人和行政長官候選人是否符合擁護中華人民共和國香港特別行政區基本法、效忠中華人民共和國香港特別行政區的法定要求和條件作出判斷，並就不符合上述法定要求和條件者向香港特別行政區候選人資格審查委員會出具審查意見書。</w:t>
                      </w:r>
                    </w:p>
                    <w:p w14:paraId="6522BFAC"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rPr>
                        <w:tab/>
                      </w:r>
                      <w:r w:rsidRPr="008167E5">
                        <w:rPr>
                          <w:rFonts w:ascii="Microsoft JhengHei" w:eastAsia="Microsoft JhengHei" w:hAnsi="Microsoft JhengHei" w:hint="eastAsia"/>
                        </w:rPr>
                        <w:t>對香港特別行政區候選人資格審查委員會根據香港特別行政區維護國家安全委員會的審查意見書作出的選舉委員會委員候選人和行政長官候選人資格確認的決定，不得提起訴訟。</w:t>
                      </w:r>
                    </w:p>
                    <w:p w14:paraId="01201323"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hint="eastAsia"/>
                        </w:rPr>
                        <w:t>九、</w:t>
                      </w:r>
                      <w:r w:rsidRPr="008167E5">
                        <w:rPr>
                          <w:rFonts w:ascii="Microsoft JhengHei" w:eastAsia="Microsoft JhengHei" w:hAnsi="Microsoft JhengHei"/>
                        </w:rPr>
                        <w:tab/>
                      </w:r>
                      <w:r w:rsidRPr="008167E5">
                        <w:rPr>
                          <w:rFonts w:ascii="Microsoft JhengHei" w:eastAsia="Microsoft JhengHei" w:hAnsi="Microsoft JhengHei" w:hint="eastAsia"/>
                        </w:rPr>
                        <w:t>香港特別行政區應當採取措施，依法規管操縱、破壞選舉的行為。</w:t>
                      </w:r>
                    </w:p>
                    <w:p w14:paraId="468ADD89"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hint="eastAsia"/>
                        </w:rPr>
                        <w:t>十、</w:t>
                      </w:r>
                      <w:r w:rsidRPr="008167E5">
                        <w:rPr>
                          <w:rFonts w:ascii="Microsoft JhengHei" w:eastAsia="Microsoft JhengHei" w:hAnsi="Microsoft JhengHei"/>
                        </w:rPr>
                        <w:tab/>
                      </w:r>
                      <w:r w:rsidRPr="008167E5">
                        <w:rPr>
                          <w:rFonts w:ascii="Microsoft JhengHei" w:eastAsia="Microsoft JhengHei" w:hAnsi="Microsoft JhengHei" w:hint="eastAsia"/>
                        </w:rPr>
                        <w:t>全國人民代表大會常務委員會依法行使本辦法的修改權。全國人民代表大會常務委員會作出修改前，以適當形式聽取香港社會各界意見。</w:t>
                      </w:r>
                    </w:p>
                    <w:p w14:paraId="5861B6F9" w14:textId="77777777" w:rsidR="00F6266B" w:rsidRPr="008167E5" w:rsidRDefault="00F6266B" w:rsidP="00A4717C">
                      <w:pPr>
                        <w:ind w:left="567" w:rightChars="5" w:right="12" w:hanging="565"/>
                        <w:jc w:val="both"/>
                        <w:rPr>
                          <w:rFonts w:ascii="Microsoft JhengHei" w:eastAsia="Microsoft JhengHei" w:hAnsi="Microsoft JhengHei"/>
                        </w:rPr>
                      </w:pPr>
                      <w:r w:rsidRPr="008167E5">
                        <w:rPr>
                          <w:rFonts w:ascii="Microsoft JhengHei" w:eastAsia="Microsoft JhengHei" w:hAnsi="Microsoft JhengHei"/>
                        </w:rPr>
                        <w:t>… …</w:t>
                      </w:r>
                    </w:p>
                    <w:p w14:paraId="37B54A78" w14:textId="77777777" w:rsidR="00F6266B" w:rsidRDefault="00F6266B" w:rsidP="00A4717C">
                      <w:pPr>
                        <w:ind w:right="100"/>
                        <w:jc w:val="right"/>
                        <w:rPr>
                          <w:rFonts w:eastAsia="DFKai-SB"/>
                          <w:sz w:val="20"/>
                        </w:rPr>
                      </w:pPr>
                    </w:p>
                  </w:txbxContent>
                </v:textbox>
                <w10:wrap type="topAndBottom" anchorx="margin"/>
              </v:shape>
            </w:pict>
          </mc:Fallback>
        </mc:AlternateContent>
      </w:r>
      <w:r w:rsidR="00A4717C" w:rsidRPr="008167E5">
        <w:rPr>
          <w:rFonts w:ascii="Microsoft JhengHei" w:eastAsia="Microsoft JhengHei" w:hAnsi="Microsoft JhengHei" w:hint="eastAsia"/>
          <w:b/>
          <w:lang w:eastAsia="zh-HK"/>
        </w:rPr>
        <w:t>資料二</w:t>
      </w:r>
    </w:p>
    <w:p w14:paraId="4DA2BD0D" w14:textId="49CDFC56" w:rsidR="00A4717C" w:rsidRPr="00125B7A" w:rsidRDefault="00A4717C" w:rsidP="00A4717C">
      <w:pPr>
        <w:ind w:left="0" w:firstLine="0"/>
        <w:rPr>
          <w:rFonts w:eastAsiaTheme="minorEastAsia"/>
          <w:sz w:val="22"/>
        </w:rPr>
      </w:pPr>
      <w:r w:rsidRPr="00125B7A">
        <w:rPr>
          <w:rFonts w:eastAsiaTheme="minorEastAsia"/>
          <w:sz w:val="22"/>
        </w:rPr>
        <w:t>資料來源：中國人大網（</w:t>
      </w:r>
      <w:r w:rsidRPr="00125B7A">
        <w:rPr>
          <w:rFonts w:eastAsiaTheme="minorEastAsia"/>
          <w:sz w:val="22"/>
        </w:rPr>
        <w:t>2021</w:t>
      </w:r>
      <w:r w:rsidRPr="00125B7A">
        <w:rPr>
          <w:rFonts w:eastAsiaTheme="minorEastAsia"/>
          <w:sz w:val="22"/>
        </w:rPr>
        <w:t>年），</w:t>
      </w:r>
      <w:r w:rsidR="00EE13CC">
        <w:rPr>
          <w:rFonts w:eastAsiaTheme="minorEastAsia"/>
          <w:sz w:val="22"/>
        </w:rPr>
        <w:fldChar w:fldCharType="begin"/>
      </w:r>
      <w:r w:rsidR="00EE13CC">
        <w:rPr>
          <w:rFonts w:eastAsiaTheme="minorEastAsia"/>
          <w:sz w:val="22"/>
        </w:rPr>
        <w:instrText xml:space="preserve"> HYPERLINK "http://www.npc.gov.cn/npc/kgfb/202103/96539233aa0a45b2bbb1e527ae5d95f3.shtml" </w:instrText>
      </w:r>
      <w:r w:rsidR="00EE13CC">
        <w:rPr>
          <w:rFonts w:eastAsiaTheme="minorEastAsia"/>
          <w:sz w:val="22"/>
        </w:rPr>
        <w:fldChar w:fldCharType="separate"/>
      </w:r>
      <w:r w:rsidRPr="00EE13CC">
        <w:rPr>
          <w:rStyle w:val="ac"/>
          <w:rFonts w:eastAsiaTheme="minorEastAsia"/>
          <w:sz w:val="22"/>
        </w:rPr>
        <w:t>http://www.npc.gov.cn/npc/kgfb/202103/96539233aa0a45b2bbb1e527ae5d95f3.shtml</w:t>
      </w:r>
      <w:r w:rsidR="00EE13CC">
        <w:rPr>
          <w:rFonts w:eastAsiaTheme="minorEastAsia"/>
          <w:sz w:val="22"/>
        </w:rPr>
        <w:fldChar w:fldCharType="end"/>
      </w:r>
    </w:p>
    <w:p w14:paraId="773B79AE" w14:textId="77777777" w:rsidR="00A4717C" w:rsidRDefault="00A4717C" w:rsidP="00A4717C">
      <w:pPr>
        <w:ind w:left="0" w:firstLine="0"/>
      </w:pPr>
    </w:p>
    <w:p w14:paraId="3FB7FFDF" w14:textId="77777777" w:rsidR="00A4717C" w:rsidRDefault="00A4717C" w:rsidP="00A4717C">
      <w:pPr>
        <w:snapToGrid w:val="0"/>
        <w:spacing w:line="276" w:lineRule="auto"/>
        <w:ind w:left="0" w:firstLine="0"/>
        <w:rPr>
          <w:rFonts w:eastAsiaTheme="minorEastAsia"/>
        </w:rPr>
      </w:pPr>
    </w:p>
    <w:p w14:paraId="10DFEB00" w14:textId="77777777" w:rsidR="00A4717C" w:rsidRDefault="00A4717C" w:rsidP="00A4717C">
      <w:pPr>
        <w:rPr>
          <w:b/>
          <w:lang w:eastAsia="zh-HK"/>
        </w:rPr>
      </w:pPr>
      <w:r>
        <w:rPr>
          <w:b/>
          <w:lang w:eastAsia="zh-HK"/>
        </w:rPr>
        <w:br w:type="page"/>
      </w:r>
    </w:p>
    <w:p w14:paraId="7947226F" w14:textId="2284F08B" w:rsidR="00A4717C" w:rsidRPr="008167E5" w:rsidRDefault="008167E5" w:rsidP="00A4717C">
      <w:pPr>
        <w:ind w:left="0" w:firstLine="0"/>
        <w:rPr>
          <w:rFonts w:ascii="Microsoft JhengHei" w:eastAsia="Microsoft JhengHei" w:hAnsi="Microsoft JhengHei"/>
          <w:b/>
          <w:lang w:eastAsia="zh-HK"/>
        </w:rPr>
      </w:pPr>
      <w:r w:rsidRPr="008167E5">
        <w:rPr>
          <w:rFonts w:ascii="Microsoft JhengHei" w:eastAsia="Microsoft JhengHei" w:hAnsi="Microsoft JhengHei"/>
          <w:bCs/>
          <w:noProof/>
          <w:kern w:val="0"/>
        </w:rPr>
        <w:lastRenderedPageBreak/>
        <mc:AlternateContent>
          <mc:Choice Requires="wps">
            <w:drawing>
              <wp:anchor distT="0" distB="0" distL="114300" distR="114300" simplePos="0" relativeHeight="251762176" behindDoc="0" locked="0" layoutInCell="1" allowOverlap="1" wp14:anchorId="5D34299D" wp14:editId="1E3385DE">
                <wp:simplePos x="0" y="0"/>
                <wp:positionH relativeFrom="margin">
                  <wp:align>right</wp:align>
                </wp:positionH>
                <wp:positionV relativeFrom="paragraph">
                  <wp:posOffset>388620</wp:posOffset>
                </wp:positionV>
                <wp:extent cx="5257800" cy="5462270"/>
                <wp:effectExtent l="0" t="0" r="19050" b="24130"/>
                <wp:wrapTopAndBottom/>
                <wp:docPr id="23562" name="文字方塊 23562"/>
                <wp:cNvGraphicFramePr/>
                <a:graphic xmlns:a="http://schemas.openxmlformats.org/drawingml/2006/main">
                  <a:graphicData uri="http://schemas.microsoft.com/office/word/2010/wordprocessingShape">
                    <wps:wsp>
                      <wps:cNvSpPr txBox="1"/>
                      <wps:spPr>
                        <a:xfrm>
                          <a:off x="0" y="0"/>
                          <a:ext cx="5257800" cy="5462270"/>
                        </a:xfrm>
                        <a:prstGeom prst="rect">
                          <a:avLst/>
                        </a:prstGeom>
                        <a:blipFill>
                          <a:blip r:embed="rId30"/>
                          <a:tile tx="0" ty="0" sx="100000" sy="100000" flip="none" algn="tl"/>
                        </a:blipFill>
                        <a:ln w="6350">
                          <a:solidFill>
                            <a:prstClr val="black"/>
                          </a:solidFill>
                        </a:ln>
                      </wps:spPr>
                      <wps:txbx>
                        <w:txbxContent>
                          <w:p w14:paraId="40F6B988" w14:textId="77777777" w:rsidR="00F6266B" w:rsidRPr="001B7961" w:rsidRDefault="00F6266B" w:rsidP="00A4717C">
                            <w:pPr>
                              <w:ind w:rightChars="5" w:right="12"/>
                              <w:jc w:val="center"/>
                              <w:rPr>
                                <w:rFonts w:ascii="Microsoft JhengHei" w:eastAsia="Microsoft JhengHei" w:hAnsi="Microsoft JhengHei"/>
                                <w:b/>
                              </w:rPr>
                            </w:pPr>
                            <w:r w:rsidRPr="001B7961">
                              <w:rPr>
                                <w:rFonts w:ascii="Microsoft JhengHei" w:eastAsia="Microsoft JhengHei" w:hAnsi="Microsoft JhengHei" w:hint="eastAsia"/>
                                <w:b/>
                              </w:rPr>
                              <w:t>中華人民共和國香港特別行政區基本法附件二</w:t>
                            </w:r>
                          </w:p>
                          <w:p w14:paraId="54386B60" w14:textId="77777777" w:rsidR="00F6266B" w:rsidRPr="001B7961" w:rsidRDefault="00F6266B" w:rsidP="00A4717C">
                            <w:pPr>
                              <w:ind w:rightChars="5" w:right="12"/>
                              <w:jc w:val="center"/>
                              <w:rPr>
                                <w:rFonts w:ascii="Microsoft JhengHei" w:eastAsia="Microsoft JhengHei" w:hAnsi="Microsoft JhengHei"/>
                                <w:b/>
                              </w:rPr>
                            </w:pPr>
                            <w:r w:rsidRPr="001B7961">
                              <w:rPr>
                                <w:rFonts w:ascii="Microsoft JhengHei" w:eastAsia="Microsoft JhengHei" w:hAnsi="Microsoft JhengHei" w:hint="eastAsia"/>
                                <w:b/>
                              </w:rPr>
                              <w:t>香港特別行政區立法會的產生辦法和表決程序</w:t>
                            </w:r>
                          </w:p>
                          <w:p w14:paraId="137C1AF8" w14:textId="77777777" w:rsidR="00F6266B" w:rsidRPr="001B7961" w:rsidRDefault="00F6266B" w:rsidP="00A4717C">
                            <w:pPr>
                              <w:ind w:leftChars="-59" w:left="-142" w:rightChars="-77" w:right="-185" w:firstLine="0"/>
                              <w:jc w:val="center"/>
                              <w:rPr>
                                <w:rFonts w:ascii="Microsoft JhengHei" w:eastAsia="Microsoft JhengHei" w:hAnsi="Microsoft JhengHei"/>
                              </w:rPr>
                            </w:pPr>
                            <w:r w:rsidRPr="001B7961">
                              <w:rPr>
                                <w:rFonts w:ascii="Microsoft JhengHei" w:eastAsia="Microsoft JhengHei" w:hAnsi="Microsoft JhengHei" w:hint="eastAsia"/>
                                <w:sz w:val="22"/>
                                <w:lang w:eastAsia="zh-HK"/>
                              </w:rPr>
                              <w:t>（</w:t>
                            </w:r>
                            <w:r w:rsidRPr="001B7961">
                              <w:rPr>
                                <w:rFonts w:ascii="Microsoft JhengHei" w:eastAsia="Microsoft JhengHei" w:hAnsi="Microsoft JhengHei" w:hint="eastAsia"/>
                              </w:rPr>
                              <w:t>2021年3月30日第十三屆全國人民代表大會常務委員會第二十七次會議修訂）</w:t>
                            </w:r>
                          </w:p>
                          <w:p w14:paraId="1B234E73"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rPr>
                              <w:t>… …</w:t>
                            </w:r>
                          </w:p>
                          <w:p w14:paraId="348547A7"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hint="eastAsia"/>
                              </w:rPr>
                              <w:t>五、</w:t>
                            </w:r>
                            <w:r w:rsidRPr="001B7961">
                              <w:rPr>
                                <w:rFonts w:ascii="Microsoft JhengHei" w:eastAsia="Microsoft JhengHei" w:hAnsi="Microsoft JhengHei"/>
                              </w:rPr>
                              <w:tab/>
                            </w:r>
                            <w:r w:rsidRPr="001B7961">
                              <w:rPr>
                                <w:rFonts w:ascii="Microsoft JhengHei" w:eastAsia="Microsoft JhengHei" w:hAnsi="Microsoft JhengHei" w:hint="eastAsia"/>
                              </w:rPr>
                              <w:t>香港特別行政區候選人資格審查委員會負責審查並確認立法會議員候選人的資格。香港特別行政區維護國家安全委員會根據香港特別行政區政府警務處維護國家安全部門的審查情況，就立法會議員候選人是否符合擁護中華人民共和國香港特別行政區基本法、效忠中華人民共和國香港特別行政區的法定要求和條件作出判斷，並就不符合上述法定要求和條件者向香港特別行政區候選人資格審查委員會出具審查意見書。</w:t>
                            </w:r>
                          </w:p>
                          <w:p w14:paraId="781A9C25"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rPr>
                              <w:tab/>
                            </w:r>
                            <w:r w:rsidRPr="001B7961">
                              <w:rPr>
                                <w:rFonts w:ascii="Microsoft JhengHei" w:eastAsia="Microsoft JhengHei" w:hAnsi="Microsoft JhengHei" w:hint="eastAsia"/>
                              </w:rPr>
                              <w:t>對香港特別行政區候選人資格審查委員會根據香港特別行政區維護國家安全委員會的審查意見書作出的立法會議員候選人資格確認的決定，不得提起訴訟。</w:t>
                            </w:r>
                          </w:p>
                          <w:p w14:paraId="2FE52669"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hint="eastAsia"/>
                              </w:rPr>
                              <w:t>六、</w:t>
                            </w:r>
                            <w:r w:rsidRPr="001B7961">
                              <w:rPr>
                                <w:rFonts w:ascii="Microsoft JhengHei" w:eastAsia="Microsoft JhengHei" w:hAnsi="Microsoft JhengHei"/>
                              </w:rPr>
                              <w:tab/>
                            </w:r>
                            <w:r w:rsidRPr="001B7961">
                              <w:rPr>
                                <w:rFonts w:ascii="Microsoft JhengHei" w:eastAsia="Microsoft JhengHei" w:hAnsi="Microsoft JhengHei" w:hint="eastAsia"/>
                              </w:rPr>
                              <w:t>香港特別行政區應當採取措施，依法規管操縱、破壞選舉的行為。</w:t>
                            </w:r>
                          </w:p>
                          <w:p w14:paraId="04FF6470"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rPr>
                              <w:t>… …</w:t>
                            </w:r>
                          </w:p>
                          <w:p w14:paraId="54BCCB71"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hint="eastAsia"/>
                              </w:rPr>
                              <w:t>八、</w:t>
                            </w:r>
                            <w:r w:rsidRPr="001B7961">
                              <w:rPr>
                                <w:rFonts w:ascii="Microsoft JhengHei" w:eastAsia="Microsoft JhengHei" w:hAnsi="Microsoft JhengHei"/>
                              </w:rPr>
                              <w:tab/>
                            </w:r>
                            <w:r w:rsidRPr="001B7961">
                              <w:rPr>
                                <w:rFonts w:ascii="Microsoft JhengHei" w:eastAsia="Microsoft JhengHei" w:hAnsi="Microsoft JhengHei" w:hint="eastAsia"/>
                              </w:rPr>
                              <w:t>全國人民代表大會常務委員會依法行使本辦法和法案、議案的表決程序的修改權。全國人民代表大會常務委員會作出修改前，以適當形式聽取香港社會各界意見。</w:t>
                            </w:r>
                          </w:p>
                          <w:p w14:paraId="69D59513"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rPr>
                              <w:t>… …</w:t>
                            </w:r>
                          </w:p>
                          <w:p w14:paraId="41C4F0BD" w14:textId="77777777" w:rsidR="00F6266B" w:rsidRPr="001B7961" w:rsidRDefault="00F6266B" w:rsidP="00A4717C">
                            <w:pPr>
                              <w:ind w:left="0" w:rightChars="5" w:right="12" w:firstLine="0"/>
                              <w:jc w:val="both"/>
                              <w:rPr>
                                <w:rFonts w:ascii="Microsoft JhengHei" w:eastAsia="Microsoft JhengHei" w:hAnsi="Microsoft JhengHei"/>
                              </w:rPr>
                            </w:pPr>
                          </w:p>
                          <w:p w14:paraId="3B545FA6" w14:textId="77777777" w:rsidR="00F6266B" w:rsidRDefault="00F6266B" w:rsidP="00A4717C">
                            <w:pPr>
                              <w:jc w:val="right"/>
                              <w:rPr>
                                <w:rFonts w:eastAsia="DFKai-S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4299D" id="文字方塊 23562" o:spid="_x0000_s1261" type="#_x0000_t202" style="position:absolute;margin-left:362.8pt;margin-top:30.6pt;width:414pt;height:430.1pt;z-index:251762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LI+CzAgAASAUAAA4AAABkcnMvZTJvRG9jLnhtbKxUUU4bMRD9r9Q7&#10;WP4vmyxJoCs2KAVRISFAgopvx+tNrHpt13bI0gtU6gHodw/QA/RAcI4+e7MQ0UqVqu6Hd+wZj/3e&#10;vPHBYdsociucl0aXdLgzoERobiqpFyX9cH3yZp8SH5iumDJalPROeHo4ff3qYG0LkZulUZVwBEm0&#10;L9a2pMsQbJFlni9Fw/yOsULDWRvXsICpW2SVY2tkb1SWDwaTbG1cZZ3hwnusHndOOk3561rwcFHX&#10;XgSiSoq7hTS6NM7jmE0PWLFwzC4l31yD/cMtGiY1Dn1KdcwCIysnf0vVSO6MN3XY4abJTF1LLhIG&#10;oBkOXqC5WjIrEhaQ4+0TTf7/peXnt5eOyKqk+e54klOiWYMyPd5/efjx7fH+58P3r6TzgKm19QU2&#10;XFlsCe0706LikcG47rEYCWhr18Q/oBH4wfndE8+iDYRjcZyP9/YHcHH4xqNJnu+lSmTP263z4b0w&#10;DYlGSR0Kmfhlt2c+4EiE9iHxtLmS9kQq1dsbqlDovwuqK8Kx4atG6NCpygnFAiTtl9J6SlwhmrkA&#10;Se60SohZEaQSICEhDAki8ZGPQfygeSz1do3LlVRD/5QwtUCfBBVpA4bteytN1iWd7I4HCak3SlY9&#10;poj1SDlyy6DjuWL84ybBVhTSKY2sz9WIVmjnbarvcDLuazU31R1K6EzXDt7yE4kDzpgPl8xB/wCA&#10;ng4XGGplcCuzsShZGvf5T+sxHmzDS8ka/VRS/2nFHCCrUw3Bvh2ORkgb0mQ03ssxcdue+bZHr5oj&#10;A6hDMGl5MmN8UL1ZO9PcoPVn8VS4mOY4G8z25lHouhxPBxezWQpCy1kWzvSV5TF1FEsk9rq9Yc5u&#10;lBYg0nPTdx4rXgiui407tZmtgqllUmNkumN1UwC0ayrw5mmJ78H2PEU9P4DTXwAAAP//AwBQSwME&#10;CgAAAAAAAAAhALQ43CepCgAAqQoAABUAAABkcnMvbWVkaWEvaW1hZ2UxLmpwZWf/2P/gABBKRklG&#10;AAEBAQBLAEsAAP/jAw5NU08gUGFsZXR0ZSDgwpLjzajkyZ3m0rHn0arpzqHp17fq1a/r0qPr063r&#10;17Hs2Lfs2rnt3b7u1qvu2rju3Ljv2a/v3bnv38Dx3bXx377x4sDx48by37jy4cD047705MX058r1&#10;58T26sv47tDbuYXdwpfdxqDev4zeyafgyKDhxprhzKviyqbizKXizq3jyZ3kw4nkxpjkzqfkzqvk&#10;0LDlyp/lzKDlzqPlz6zl0Kvl0rHl07PmxozmyZTm0avm07Lnyp3nzaTnz6jn0Knn063ozJ/ozZjo&#10;zqTo0KTo0Kro0aro0rDo06no1LDo1LTo1bHo1rXo1rjo17fpyZLpzqDpz6fp1LPp1a7p1bHp17Hp&#10;2rnq0J/q0KXq0avq0qXq0qvq06Xq067q1Kzq1anq1bLq1rbq17bq2LLq2Lfrzpbr06zr1LLr17Lr&#10;17fr2bbr2bnr2rjr2rnr2rvr3L/s0qbs1Kvs1ars1a7s1bHs1rXs163s17Ls2K/s2bLs2rbs2rvs&#10;27fs3Lvs3b/t0Z3t1Kbt1a/t2Lft27zt3Ljt3Lrt3L7u05/u1qru1q7u16vu17Du2a/u2bLu2bbu&#10;2rbu2rru27fu3LTu3Lvu3L7u3bfu3bvu3sHu377u38Lu4MLv1qDv1qfv2arv2bHv2rLv2rfv3LTv&#10;3L7v3bfv3b7v3rjv3rvv37rv373v38Hv4MHw2q7w27jw3LXw3Ljw3b3w3r7w4L3w4MDw4sDw4sbx&#10;3LLx3rrx37jx37rx373x38Dx38Hx4Lrx4L7x4cDx4cPx4sXx473x48Dx48Lx5Mbx5Mfy2qjy3K3y&#10;3Lny3bXy373y4r3y4sHy4sXy48Ly5Mfy5cby5svz37Lz37bz4Ljz4Lrz4L7z4cLz4sHz48Tz5Mfz&#10;5cTz5cfz5sbz5sjz6Mv04rj04r7048H05L305MH05sL058T058v06s7148T15cb15sj16cj16cv1&#10;6s717ND25sD25sX258L258n26Mb26Mr27Mz27tH36cX36cn36s347Mr47ND57tD58NP689f/2wBD&#10;AAsICAoIBwsKCQoNDAsNERwSEQ8PESIZGhQcKSQrKigkJyctMkA3LTA9MCcnOEw5PUNFSElIKzZP&#10;VU5GVEBHSEX/2wBDAQwNDREPESESEiFFLicuRUVFRUVFRUVFRUVFRUVFRUVFRUVFRUVFRUVFRUVF&#10;RUVFRUVFRUVFRUVFRUVFRUVFRUX/wAARCACAAIADASIAAhEBAxEB/8QAGQAAAwEBAQAAAAAAAAAA&#10;AAAAAQIDAAQH/8QAMBABAAICAQMDAwQABQUAAAAAAQIRACExEkFRAyJhcYGhEzKRsRQjwdHhQ1Jy&#10;8PH/xAAXAQEBAQEAAAAAAAAAAAAAAAAAAQIE/8QAGBEBAQEBAQAAAAAAAAAAAAAAABEBMUH/2gAM&#10;AwEAAhEDEQA/APQl937q7GOmqN+TjEZEKXt8YI+t1PSHHYzgdJlVtv4pw/4cJWyObrxg9wkq+2OS&#10;UtoPnCJsQrp3b3w9Et9u63gmyUkUjhZgu36Hcy0Skxi8l5ri3q5PBlJ2yrSfBm/Sjvv58YqueS8a&#10;354xwryZaPpken/XFk95VS8mEDn3HnNyavAyK5u/nMKOvdvjxkViKvUm/wCjK+7qr0zT5wdZw+1P&#10;OGPqVFQV8PLlRokUvk/vAOy+eMMvU93Df1wMTVSr47YGLkFlr3wESEON1jzvmqeDFWqgy33xowdL&#10;a68uDrGaDf34zEZSANedYKVemPbpPbSZAeraAtcoYJLzGt9q7Y1EL9MNBdrv75Nkxq9N3l3VxiS2&#10;Q0n5wrEd6L584Gl3KXisWTsjKdrt4/GZVukZl3ZsvLaDe4njEjLnRfx4xpSp6jxeVG12+mKRqVsf&#10;43hDg7vxoMrCHSqKP95YiUoxYnY8VeFD1G+R+2W6bRbTyuKwGkarJCueW5K+2VV+Oc3pqNhv/tXf&#10;3ysvRJVT9qwxjH9Taia13yRaaJK49TRzeEh1WRe3GCSWS739cqPt9xus2yl0N1LWswBJB5dD2x5N&#10;J0ir4LzJGEea+ckKn0WKv3xK6uoCm9jxePKUZRtvpMS6v3G9B/7zjcXCEGCAxHmnespZ1dU4xq6N&#10;YpFnu6L5O+PL0p1rjyGSRan6b/ljfSt8Zun2vU/nN0rI6r6Tsd3Fj6c5f9OjipSvGYK+m+LfrlIx&#10;ebyUfTBs88+capPP96yoea0eV7YsVZVI/jGEC7bxGQuuoeByBtgvnAWR/chhHqnRWtfTCS2lSa85&#10;QR6rCWzx+MV9Rjz0/RecEfThDZFO2aSBwUGgMBX1ZSmdFve+MoKNUNd/GH04+0vlfOGM4dKBd8Zc&#10;QBKtiCfjMIyS3gxR3vVYb381/OUMwCPPHjJMIyLtHH6WQN0YL27+N98g3pwra3mWMSjanbGXpK6u&#10;rzWsnOl6Xgd13wGvfueTQZk6k+MnOSp4jzh6mhi9X2yapn3PSVtreDfUsrPh4w+mNkqKObw8qC9x&#10;MgUslfV0v4rHk0C/xeETpOoDWI+mLb1SOw5YDcXcro3T/eBWR1S1V4UYKfnB0spAth2N39cDQmWE&#10;eF3Rj7lF3RmWktI32vDW+O38YCnpePUa43mkVJ4TiqzEpVd13p8YhfUvBRWWisZElaCtc6yM5klL&#10;9p2MZELWr8NYgF+yPT2rxgGL1UjRmmvBRd2rvBFDerHJep6sRDpR4+KyUhtdP4DHCuZe5yc4pUx0&#10;cf75X04shqIFUV2wKh1NHHzg9Z6OI6N3dZl6TmvphtlXYfPfKid9RRSPbxhV7u8OrlKJR5/2xumU&#10;q2HfeRQ6kXq2f1jE4g1GXzRiytKtGuzxjkyJHpHp7+cBmHDfTWK6j7UPrwZmd3v7eMlNbb7DeNMG&#10;VMSy0WsyVH47Yo9UOke27w3Qx9QP+MBU6wJb3dXk7I/G8Y6r51gY6AlY+N05FaV31P2rElU4o8Ou&#10;Pzj+6MW7XjFYpfueLo5wBBoavdWefpnTC+kBb8pkQtvRXF7ykG6539smGmuyr3xdY2mrbfnnCaiy&#10;q3sXgqTJII/OaQsYy6koPnnGPTlepSvveH9JLGRbvAE39sk/8sg1+2+6YGWqE81iJu8EXqtr65aM&#10;2RdkS/5+ua7Rjqu/x9MarTq7b8ViM/c2UDRrJxWlLoqpNVy4Z/sb3/rh/UQkBT21gGMtUV3HKFjH&#10;RwV86x2IWOrwHaintrjNL1AG9XrAGzTu94fSoBop4/8AmDqvR87O2MyT9zV6owhfVkErU8VgvXy9&#10;sEqVb2686xROS/p3zPqrwtSMuORyvVWoeO2c8JLFrXYvvlOumMQ3xZlQeuRQ1T45/wCcBMAG/vt/&#10;nBrrk7o1vDQgkhHAlJsDq+aTE3GyMi6unG6G9a+XeOemFX7vlxFSgygJJiVor9ubplKXxlJQgFdN&#10;JocLIj+0++IVOQnupU3HAO2Rdd/GM3E4HzXbCkZdtHxvAWCs++trzhn7ge2Bat5e+LqrftlFBjr+&#10;cSc6WI1f5wAovzidCm3nGhiciJRvl75odh8tBlPThEPnt8YGI62ZIBL1Ok12yvpep+pESWk8ZLoJ&#10;r1lnYxvSiRojYPbsYFZRuKO7cSTyRu+9d8Zk27DeJUt26vffeVH/2VBLAwQUAAYACAAAACEAdFPK&#10;4NsAAAAHAQAADwAAAGRycy9kb3ducmV2LnhtbEyPwU7DMAyG70i8Q2QkbixtNU2lNJ1gwAXEYYMH&#10;SBOv6dY4VZNt5e0xJzja/6/Pn+v17Adxxin2gRTkiwwEkgm2p07B1+frXQkiJk1WD4FQwTdGWDfX&#10;V7WubLjQFs+71AmGUKy0ApfSWEkZjUOv4yKMSJztw+R14nHqpJ30heF+kEWWraTXPfEFp0fcODTH&#10;3ckrWB327ZzK8c28+xfzvMmflh/GKXV7Mz8+gEg4p78y/OqzOjTs1IYT2SgGBfxIYlJegOC0LEpe&#10;tArui3wJsqnlf//m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d&#10;SyPgswIAAEgFAAAOAAAAAAAAAAAAAAAAADwCAABkcnMvZTJvRG9jLnhtbFBLAQItAAoAAAAAAAAA&#10;IQC0ONwnqQoAAKkKAAAVAAAAAAAAAAAAAAAAABsFAABkcnMvbWVkaWEvaW1hZ2UxLmpwZWdQSwEC&#10;LQAUAAYACAAAACEAdFPK4NsAAAAHAQAADwAAAAAAAAAAAAAAAAD3DwAAZHJzL2Rvd25yZXYueG1s&#10;UEsBAi0AFAAGAAgAAAAhAFhgsxu6AAAAIgEAABkAAAAAAAAAAAAAAAAA/xAAAGRycy9fcmVscy9l&#10;Mm9Eb2MueG1sLnJlbHNQSwUGAAAAAAYABgB9AQAA8BEAAAAA&#10;" strokeweight=".5pt">
                <v:fill r:id="rId31" o:title="" recolor="t" rotate="t" type="tile"/>
                <v:textbox>
                  <w:txbxContent>
                    <w:p w14:paraId="40F6B988" w14:textId="77777777" w:rsidR="00F6266B" w:rsidRPr="001B7961" w:rsidRDefault="00F6266B" w:rsidP="00A4717C">
                      <w:pPr>
                        <w:ind w:rightChars="5" w:right="12"/>
                        <w:jc w:val="center"/>
                        <w:rPr>
                          <w:rFonts w:ascii="Microsoft JhengHei" w:eastAsia="Microsoft JhengHei" w:hAnsi="Microsoft JhengHei"/>
                          <w:b/>
                        </w:rPr>
                      </w:pPr>
                      <w:r w:rsidRPr="001B7961">
                        <w:rPr>
                          <w:rFonts w:ascii="Microsoft JhengHei" w:eastAsia="Microsoft JhengHei" w:hAnsi="Microsoft JhengHei" w:hint="eastAsia"/>
                          <w:b/>
                        </w:rPr>
                        <w:t>中華人民共和國香港特別行政區基本法附件二</w:t>
                      </w:r>
                    </w:p>
                    <w:p w14:paraId="54386B60" w14:textId="77777777" w:rsidR="00F6266B" w:rsidRPr="001B7961" w:rsidRDefault="00F6266B" w:rsidP="00A4717C">
                      <w:pPr>
                        <w:ind w:rightChars="5" w:right="12"/>
                        <w:jc w:val="center"/>
                        <w:rPr>
                          <w:rFonts w:ascii="Microsoft JhengHei" w:eastAsia="Microsoft JhengHei" w:hAnsi="Microsoft JhengHei"/>
                          <w:b/>
                        </w:rPr>
                      </w:pPr>
                      <w:r w:rsidRPr="001B7961">
                        <w:rPr>
                          <w:rFonts w:ascii="Microsoft JhengHei" w:eastAsia="Microsoft JhengHei" w:hAnsi="Microsoft JhengHei" w:hint="eastAsia"/>
                          <w:b/>
                        </w:rPr>
                        <w:t>香港特別行政區立法會的產生辦法和表決程序</w:t>
                      </w:r>
                    </w:p>
                    <w:p w14:paraId="137C1AF8" w14:textId="77777777" w:rsidR="00F6266B" w:rsidRPr="001B7961" w:rsidRDefault="00F6266B" w:rsidP="00A4717C">
                      <w:pPr>
                        <w:ind w:leftChars="-59" w:left="-142" w:rightChars="-77" w:right="-185" w:firstLine="0"/>
                        <w:jc w:val="center"/>
                        <w:rPr>
                          <w:rFonts w:ascii="Microsoft JhengHei" w:eastAsia="Microsoft JhengHei" w:hAnsi="Microsoft JhengHei"/>
                        </w:rPr>
                      </w:pPr>
                      <w:r w:rsidRPr="001B7961">
                        <w:rPr>
                          <w:rFonts w:ascii="Microsoft JhengHei" w:eastAsia="Microsoft JhengHei" w:hAnsi="Microsoft JhengHei" w:hint="eastAsia"/>
                          <w:sz w:val="22"/>
                          <w:lang w:eastAsia="zh-HK"/>
                        </w:rPr>
                        <w:t>（</w:t>
                      </w:r>
                      <w:r w:rsidRPr="001B7961">
                        <w:rPr>
                          <w:rFonts w:ascii="Microsoft JhengHei" w:eastAsia="Microsoft JhengHei" w:hAnsi="Microsoft JhengHei" w:hint="eastAsia"/>
                        </w:rPr>
                        <w:t>2021年3月30日第十三屆全國人民代表大會常務委員會第二十七次會議修訂）</w:t>
                      </w:r>
                    </w:p>
                    <w:p w14:paraId="1B234E73"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rPr>
                        <w:t>… …</w:t>
                      </w:r>
                    </w:p>
                    <w:p w14:paraId="348547A7"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hint="eastAsia"/>
                        </w:rPr>
                        <w:t>五、</w:t>
                      </w:r>
                      <w:r w:rsidRPr="001B7961">
                        <w:rPr>
                          <w:rFonts w:ascii="Microsoft JhengHei" w:eastAsia="Microsoft JhengHei" w:hAnsi="Microsoft JhengHei"/>
                        </w:rPr>
                        <w:tab/>
                      </w:r>
                      <w:r w:rsidRPr="001B7961">
                        <w:rPr>
                          <w:rFonts w:ascii="Microsoft JhengHei" w:eastAsia="Microsoft JhengHei" w:hAnsi="Microsoft JhengHei" w:hint="eastAsia"/>
                        </w:rPr>
                        <w:t>香港特別行政區候選人資格審查委員會負責審查並確認立法會議員候選人的資格。香港特別行政區維護國家安全委員會根據香港特別行政區政府警務處維護國家安全部門的審查情況，就立法會議員候選人是否符合擁護中華人民共和國香港特別行政區基本法、效忠中華人民共和國香港特別行政區的法定要求和條件作出判斷，並就不符合上述法定要求和條件者向香港特別行政區候選人資格審查委員會出具審查意見書。</w:t>
                      </w:r>
                    </w:p>
                    <w:p w14:paraId="781A9C25"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rPr>
                        <w:tab/>
                      </w:r>
                      <w:r w:rsidRPr="001B7961">
                        <w:rPr>
                          <w:rFonts w:ascii="Microsoft JhengHei" w:eastAsia="Microsoft JhengHei" w:hAnsi="Microsoft JhengHei" w:hint="eastAsia"/>
                        </w:rPr>
                        <w:t>對香港特別行政區候選人資格審查委員會根據香港特別行政區維護國家安全委員會的審查意見書作出的立法會議員候選人資格確認的決定，不得提起訴訟。</w:t>
                      </w:r>
                    </w:p>
                    <w:p w14:paraId="2FE52669"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hint="eastAsia"/>
                        </w:rPr>
                        <w:t>六、</w:t>
                      </w:r>
                      <w:r w:rsidRPr="001B7961">
                        <w:rPr>
                          <w:rFonts w:ascii="Microsoft JhengHei" w:eastAsia="Microsoft JhengHei" w:hAnsi="Microsoft JhengHei"/>
                        </w:rPr>
                        <w:tab/>
                      </w:r>
                      <w:r w:rsidRPr="001B7961">
                        <w:rPr>
                          <w:rFonts w:ascii="Microsoft JhengHei" w:eastAsia="Microsoft JhengHei" w:hAnsi="Microsoft JhengHei" w:hint="eastAsia"/>
                        </w:rPr>
                        <w:t>香港特別行政區應當採取措施，依法規管操縱、破壞選舉的行為。</w:t>
                      </w:r>
                    </w:p>
                    <w:p w14:paraId="04FF6470"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rPr>
                        <w:t>… …</w:t>
                      </w:r>
                    </w:p>
                    <w:p w14:paraId="54BCCB71"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hint="eastAsia"/>
                        </w:rPr>
                        <w:t>八、</w:t>
                      </w:r>
                      <w:r w:rsidRPr="001B7961">
                        <w:rPr>
                          <w:rFonts w:ascii="Microsoft JhengHei" w:eastAsia="Microsoft JhengHei" w:hAnsi="Microsoft JhengHei"/>
                        </w:rPr>
                        <w:tab/>
                      </w:r>
                      <w:r w:rsidRPr="001B7961">
                        <w:rPr>
                          <w:rFonts w:ascii="Microsoft JhengHei" w:eastAsia="Microsoft JhengHei" w:hAnsi="Microsoft JhengHei" w:hint="eastAsia"/>
                        </w:rPr>
                        <w:t>全國人民代表大會常務委員會依法行使本辦法和法案、議案的表決程序的修改權。全國人民代表大會常務委員會作出修改前，以適當形式聽取香港社會各界意見。</w:t>
                      </w:r>
                    </w:p>
                    <w:p w14:paraId="69D59513"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rPr>
                        <w:t>… …</w:t>
                      </w:r>
                    </w:p>
                    <w:p w14:paraId="41C4F0BD" w14:textId="77777777" w:rsidR="00F6266B" w:rsidRPr="001B7961" w:rsidRDefault="00F6266B" w:rsidP="00A4717C">
                      <w:pPr>
                        <w:ind w:left="0" w:rightChars="5" w:right="12" w:firstLine="0"/>
                        <w:jc w:val="both"/>
                        <w:rPr>
                          <w:rFonts w:ascii="Microsoft JhengHei" w:eastAsia="Microsoft JhengHei" w:hAnsi="Microsoft JhengHei"/>
                        </w:rPr>
                      </w:pPr>
                    </w:p>
                    <w:p w14:paraId="3B545FA6" w14:textId="77777777" w:rsidR="00F6266B" w:rsidRDefault="00F6266B" w:rsidP="00A4717C">
                      <w:pPr>
                        <w:jc w:val="right"/>
                        <w:rPr>
                          <w:rFonts w:eastAsia="DFKai-SB"/>
                          <w:sz w:val="20"/>
                        </w:rPr>
                      </w:pPr>
                    </w:p>
                  </w:txbxContent>
                </v:textbox>
                <w10:wrap type="topAndBottom" anchorx="margin"/>
              </v:shape>
            </w:pict>
          </mc:Fallback>
        </mc:AlternateContent>
      </w:r>
      <w:r w:rsidR="00A4717C" w:rsidRPr="008167E5">
        <w:rPr>
          <w:rFonts w:ascii="Microsoft JhengHei" w:eastAsia="Microsoft JhengHei" w:hAnsi="Microsoft JhengHei" w:hint="eastAsia"/>
          <w:b/>
          <w:lang w:eastAsia="zh-HK"/>
        </w:rPr>
        <w:t>資料三</w:t>
      </w:r>
    </w:p>
    <w:p w14:paraId="3EF5D251" w14:textId="3E09FD1C" w:rsidR="00A4717C" w:rsidRPr="00125B7A" w:rsidRDefault="00A4717C" w:rsidP="00A4717C">
      <w:pPr>
        <w:ind w:left="0" w:firstLine="0"/>
        <w:rPr>
          <w:rFonts w:eastAsiaTheme="minorEastAsia"/>
          <w:sz w:val="22"/>
        </w:rPr>
      </w:pPr>
      <w:r w:rsidRPr="00125B7A">
        <w:rPr>
          <w:rFonts w:eastAsiaTheme="minorEastAsia"/>
          <w:sz w:val="22"/>
        </w:rPr>
        <w:t>資料來源：中國人大網（</w:t>
      </w:r>
      <w:r w:rsidRPr="00125B7A">
        <w:rPr>
          <w:rFonts w:eastAsiaTheme="minorEastAsia"/>
          <w:sz w:val="22"/>
        </w:rPr>
        <w:t>2021</w:t>
      </w:r>
      <w:r w:rsidRPr="00125B7A">
        <w:rPr>
          <w:rFonts w:eastAsiaTheme="minorEastAsia"/>
          <w:sz w:val="22"/>
        </w:rPr>
        <w:t>年），</w:t>
      </w:r>
      <w:r w:rsidR="00EE13CC">
        <w:rPr>
          <w:rFonts w:eastAsiaTheme="minorEastAsia"/>
          <w:sz w:val="22"/>
        </w:rPr>
        <w:fldChar w:fldCharType="begin"/>
      </w:r>
      <w:r w:rsidR="00EE13CC">
        <w:rPr>
          <w:rFonts w:eastAsiaTheme="minorEastAsia"/>
          <w:sz w:val="22"/>
        </w:rPr>
        <w:instrText xml:space="preserve"> HYPERLINK "http://www.npc.gov.cn/npc/kgfb/202103/96539233aa0a45b2bbb1e527ae5d95f3.shtml" </w:instrText>
      </w:r>
      <w:r w:rsidR="00EE13CC">
        <w:rPr>
          <w:rFonts w:eastAsiaTheme="minorEastAsia"/>
          <w:sz w:val="22"/>
        </w:rPr>
        <w:fldChar w:fldCharType="separate"/>
      </w:r>
      <w:r w:rsidRPr="00EE13CC">
        <w:rPr>
          <w:rStyle w:val="ac"/>
          <w:rFonts w:eastAsiaTheme="minorEastAsia"/>
          <w:sz w:val="22"/>
        </w:rPr>
        <w:t>http://www.npc.gov.cn/npc/kgfb/202103/96539233aa0a45b2bbb1e527ae5d95f3.shtml</w:t>
      </w:r>
      <w:r w:rsidR="00EE13CC">
        <w:rPr>
          <w:rFonts w:eastAsiaTheme="minorEastAsia"/>
          <w:sz w:val="22"/>
        </w:rPr>
        <w:fldChar w:fldCharType="end"/>
      </w:r>
    </w:p>
    <w:p w14:paraId="77924D1B" w14:textId="77777777" w:rsidR="00A4717C" w:rsidRDefault="00A4717C" w:rsidP="00675CCB">
      <w:pPr>
        <w:spacing w:line="276" w:lineRule="auto"/>
        <w:ind w:left="0" w:firstLine="0"/>
        <w:rPr>
          <w:rFonts w:eastAsiaTheme="minorEastAsia"/>
          <w:lang w:eastAsia="zh-HK"/>
        </w:rPr>
      </w:pPr>
    </w:p>
    <w:p w14:paraId="42A5034A" w14:textId="77777777" w:rsidR="00A4717C" w:rsidRPr="00644664" w:rsidRDefault="00A4717C" w:rsidP="00675CCB">
      <w:pPr>
        <w:pStyle w:val="a6"/>
        <w:numPr>
          <w:ilvl w:val="0"/>
          <w:numId w:val="64"/>
        </w:numPr>
        <w:tabs>
          <w:tab w:val="left" w:pos="426"/>
          <w:tab w:val="left" w:pos="993"/>
        </w:tabs>
        <w:spacing w:line="276" w:lineRule="auto"/>
        <w:ind w:left="993" w:hanging="993"/>
        <w:jc w:val="both"/>
        <w:rPr>
          <w:lang w:eastAsia="zh-HK"/>
        </w:rPr>
      </w:pPr>
      <w:r>
        <w:rPr>
          <w:rFonts w:hint="eastAsia"/>
          <w:lang w:eastAsia="zh-HK"/>
        </w:rPr>
        <w:t>(a)</w:t>
      </w:r>
      <w:r>
        <w:rPr>
          <w:lang w:eastAsia="zh-HK"/>
        </w:rPr>
        <w:tab/>
      </w:r>
      <w:r>
        <w:rPr>
          <w:rFonts w:hint="eastAsia"/>
          <w:lang w:eastAsia="zh-HK"/>
        </w:rPr>
        <w:t>根據資料一</w:t>
      </w:r>
      <w:r>
        <w:rPr>
          <w:rFonts w:hint="eastAsia"/>
        </w:rPr>
        <w:t>，</w:t>
      </w:r>
      <w:r w:rsidRPr="00EE6B2E">
        <w:rPr>
          <w:rFonts w:hint="eastAsia"/>
        </w:rPr>
        <w:t>香港特別行政區候選人資格審查委員會</w:t>
      </w:r>
      <w:r>
        <w:rPr>
          <w:rFonts w:hint="eastAsia"/>
          <w:lang w:eastAsia="zh-HK"/>
        </w:rPr>
        <w:t>主要負責審查並確認哪些候選人的資格？</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2022FBE" w14:textId="77777777" w:rsidTr="006C54AB">
        <w:tc>
          <w:tcPr>
            <w:tcW w:w="7313" w:type="dxa"/>
          </w:tcPr>
          <w:p w14:paraId="4F7BF8BC" w14:textId="77777777" w:rsidR="00A4717C" w:rsidRPr="00A23E42" w:rsidRDefault="00A4717C" w:rsidP="001B7961">
            <w:pPr>
              <w:spacing w:line="360" w:lineRule="auto"/>
              <w:ind w:left="0" w:firstLine="0"/>
              <w:rPr>
                <w:i/>
                <w:color w:val="FF0000"/>
              </w:rPr>
            </w:pPr>
            <w:r w:rsidRPr="00EE6B2E">
              <w:rPr>
                <w:rFonts w:hint="eastAsia"/>
                <w:i/>
                <w:color w:val="FF0000"/>
              </w:rPr>
              <w:t>選舉委員會委員候選人、行政長官候選人和立法會議員候選人</w:t>
            </w:r>
            <w:r>
              <w:rPr>
                <w:rFonts w:hint="eastAsia"/>
                <w:i/>
                <w:color w:val="FF0000"/>
              </w:rPr>
              <w:t>。</w:t>
            </w:r>
          </w:p>
        </w:tc>
      </w:tr>
    </w:tbl>
    <w:p w14:paraId="08EE7800" w14:textId="77777777" w:rsidR="00A4717C" w:rsidRDefault="00A4717C" w:rsidP="00A4717C">
      <w:pPr>
        <w:ind w:left="0" w:firstLine="0"/>
      </w:pPr>
    </w:p>
    <w:p w14:paraId="3F7E41A9" w14:textId="7F072685" w:rsidR="00A4717C" w:rsidRDefault="00A4717C" w:rsidP="00675CCB">
      <w:pPr>
        <w:tabs>
          <w:tab w:val="left" w:pos="426"/>
          <w:tab w:val="left" w:pos="993"/>
        </w:tabs>
        <w:spacing w:line="276" w:lineRule="auto"/>
        <w:ind w:leftChars="177" w:left="989" w:hangingChars="235" w:hanging="564"/>
        <w:jc w:val="both"/>
      </w:pPr>
      <w:r>
        <w:t>(b)</w:t>
      </w:r>
      <w:r>
        <w:tab/>
      </w:r>
      <w:r>
        <w:rPr>
          <w:rFonts w:hint="eastAsia"/>
          <w:lang w:eastAsia="zh-HK"/>
        </w:rPr>
        <w:t>根據資料一</w:t>
      </w:r>
      <w:r>
        <w:rPr>
          <w:rFonts w:hint="eastAsia"/>
        </w:rPr>
        <w:t>，</w:t>
      </w:r>
      <w:r w:rsidRPr="003243A1">
        <w:rPr>
          <w:rFonts w:hint="eastAsia"/>
        </w:rPr>
        <w:t>有關資格審查制度機制</w:t>
      </w:r>
      <w:r>
        <w:rPr>
          <w:rFonts w:hint="eastAsia"/>
        </w:rPr>
        <w:t>，</w:t>
      </w:r>
      <w:r>
        <w:rPr>
          <w:rFonts w:hint="eastAsia"/>
          <w:lang w:eastAsia="zh-HK"/>
        </w:rPr>
        <w:t>除了要</w:t>
      </w:r>
      <w:r w:rsidRPr="003243A1">
        <w:rPr>
          <w:rFonts w:hint="eastAsia"/>
        </w:rPr>
        <w:t>確保候選人資格符合</w:t>
      </w:r>
      <w:r>
        <w:rPr>
          <w:rFonts w:hint="eastAsia"/>
          <w:lang w:eastAsia="zh-HK"/>
        </w:rPr>
        <w:t>《基本法》</w:t>
      </w:r>
      <w:r>
        <w:rPr>
          <w:rFonts w:hint="eastAsia"/>
        </w:rPr>
        <w:t>、</w:t>
      </w:r>
      <w:r w:rsidR="00517783" w:rsidRPr="008B528C">
        <w:rPr>
          <w:rFonts w:eastAsiaTheme="minorEastAsia" w:hint="eastAsia"/>
          <w:lang w:eastAsia="zh-HK"/>
        </w:rPr>
        <w:t>《中華人民共和國香港特別行政區維護國家安全法》</w:t>
      </w:r>
      <w:r w:rsidR="00517783" w:rsidRPr="006947DD">
        <w:rPr>
          <w:rFonts w:hint="eastAsia"/>
          <w:sz w:val="22"/>
        </w:rPr>
        <w:t>（</w:t>
      </w:r>
      <w:r w:rsidR="00517783" w:rsidRPr="008B528C">
        <w:rPr>
          <w:rFonts w:eastAsiaTheme="minorEastAsia" w:hint="eastAsia"/>
          <w:lang w:eastAsia="zh-HK"/>
        </w:rPr>
        <w:t>簡稱《香港國安法》</w:t>
      </w:r>
      <w:r w:rsidR="00517783" w:rsidRPr="006947DD">
        <w:rPr>
          <w:rFonts w:hint="eastAsia"/>
          <w:sz w:val="22"/>
        </w:rPr>
        <w:t>）</w:t>
      </w:r>
      <w:r>
        <w:rPr>
          <w:rFonts w:hint="eastAsia"/>
          <w:lang w:eastAsia="zh-HK"/>
        </w:rPr>
        <w:t>和香港特區本地有關法律的規定外</w:t>
      </w:r>
      <w:r>
        <w:rPr>
          <w:rFonts w:hint="eastAsia"/>
        </w:rPr>
        <w:t>，</w:t>
      </w:r>
      <w:r>
        <w:rPr>
          <w:rFonts w:hint="eastAsia"/>
          <w:lang w:eastAsia="zh-HK"/>
        </w:rPr>
        <w:t>還要符合全國人大常委會哪兩項的要求</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31B4B1FD" w14:textId="77777777" w:rsidTr="006C54AB">
        <w:tc>
          <w:tcPr>
            <w:tcW w:w="7313" w:type="dxa"/>
          </w:tcPr>
          <w:p w14:paraId="69A9C9EE" w14:textId="77777777" w:rsidR="00A4717C" w:rsidRPr="003243A1" w:rsidRDefault="00A4717C" w:rsidP="001B7961">
            <w:pPr>
              <w:spacing w:line="360" w:lineRule="auto"/>
              <w:ind w:left="0" w:firstLine="0"/>
              <w:rPr>
                <w:i/>
                <w:color w:val="FF0000"/>
              </w:rPr>
            </w:pPr>
            <w:r w:rsidRPr="003243A1">
              <w:rPr>
                <w:rFonts w:hint="eastAsia"/>
              </w:rPr>
              <w:t>(i)</w:t>
            </w:r>
            <w:r w:rsidRPr="003243A1">
              <w:rPr>
                <w:i/>
              </w:rPr>
              <w:t xml:space="preserve"> </w:t>
            </w:r>
            <w:r w:rsidRPr="003243A1">
              <w:rPr>
                <w:rFonts w:hint="eastAsia"/>
                <w:i/>
                <w:color w:val="FF0000"/>
              </w:rPr>
              <w:t>關於《基本法》第一百零四條的解釋</w:t>
            </w:r>
          </w:p>
        </w:tc>
      </w:tr>
      <w:tr w:rsidR="00A4717C" w:rsidRPr="006805A7" w14:paraId="7EBFCDF5" w14:textId="77777777" w:rsidTr="006C54AB">
        <w:tc>
          <w:tcPr>
            <w:tcW w:w="7313" w:type="dxa"/>
          </w:tcPr>
          <w:p w14:paraId="7C1CFA6B" w14:textId="77777777" w:rsidR="00A4717C" w:rsidRPr="003243A1" w:rsidRDefault="00A4717C" w:rsidP="001B7961">
            <w:pPr>
              <w:spacing w:line="360" w:lineRule="auto"/>
              <w:ind w:left="0" w:firstLine="0"/>
              <w:rPr>
                <w:i/>
                <w:color w:val="FF0000"/>
              </w:rPr>
            </w:pPr>
            <w:r w:rsidRPr="003243A1">
              <w:lastRenderedPageBreak/>
              <w:t>(i</w:t>
            </w:r>
            <w:r>
              <w:t>i</w:t>
            </w:r>
            <w:r w:rsidRPr="003243A1">
              <w:t>)</w:t>
            </w:r>
            <w:r w:rsidRPr="003243A1">
              <w:rPr>
                <w:i/>
              </w:rPr>
              <w:t xml:space="preserve"> </w:t>
            </w:r>
            <w:r w:rsidRPr="003243A1">
              <w:rPr>
                <w:rFonts w:hint="eastAsia"/>
                <w:i/>
                <w:color w:val="FF0000"/>
              </w:rPr>
              <w:t>關於香港特別行政區立法會議員資格問題的決</w:t>
            </w:r>
            <w:r>
              <w:rPr>
                <w:rFonts w:hint="eastAsia"/>
                <w:i/>
                <w:color w:val="FF0000"/>
                <w:lang w:eastAsia="zh-HK"/>
              </w:rPr>
              <w:t>定</w:t>
            </w:r>
          </w:p>
        </w:tc>
      </w:tr>
    </w:tbl>
    <w:p w14:paraId="1F4D3035" w14:textId="77777777" w:rsidR="00A4717C" w:rsidRDefault="00A4717C" w:rsidP="00675CCB">
      <w:pPr>
        <w:spacing w:line="276" w:lineRule="auto"/>
        <w:rPr>
          <w:rFonts w:eastAsiaTheme="minorEastAsia"/>
          <w:color w:val="404040"/>
          <w:shd w:val="clear" w:color="auto" w:fill="FFFFFF"/>
        </w:rPr>
      </w:pPr>
    </w:p>
    <w:p w14:paraId="6F3F3300" w14:textId="77777777" w:rsidR="00A4717C" w:rsidRPr="00644664" w:rsidRDefault="00A4717C" w:rsidP="00675CCB">
      <w:pPr>
        <w:pStyle w:val="a6"/>
        <w:numPr>
          <w:ilvl w:val="0"/>
          <w:numId w:val="64"/>
        </w:numPr>
        <w:tabs>
          <w:tab w:val="left" w:pos="426"/>
          <w:tab w:val="left" w:pos="993"/>
        </w:tabs>
        <w:spacing w:line="276" w:lineRule="auto"/>
        <w:ind w:left="993" w:hanging="993"/>
        <w:jc w:val="both"/>
        <w:rPr>
          <w:lang w:eastAsia="zh-HK"/>
        </w:rPr>
      </w:pPr>
      <w:r>
        <w:rPr>
          <w:rFonts w:hint="eastAsia"/>
          <w:lang w:eastAsia="zh-HK"/>
        </w:rPr>
        <w:t>(a)</w:t>
      </w:r>
      <w:r>
        <w:rPr>
          <w:lang w:eastAsia="zh-HK"/>
        </w:rPr>
        <w:tab/>
      </w:r>
      <w:r>
        <w:rPr>
          <w:rFonts w:hint="eastAsia"/>
          <w:lang w:eastAsia="zh-HK"/>
        </w:rPr>
        <w:t>根據資料二和三</w:t>
      </w:r>
      <w:r>
        <w:rPr>
          <w:rFonts w:hint="eastAsia"/>
        </w:rPr>
        <w:t>，</w:t>
      </w:r>
      <w:r>
        <w:rPr>
          <w:rFonts w:hint="eastAsia"/>
          <w:lang w:eastAsia="zh-HK"/>
        </w:rPr>
        <w:t>哪個機構向</w:t>
      </w:r>
      <w:r w:rsidRPr="00435950">
        <w:rPr>
          <w:rFonts w:eastAsiaTheme="minorEastAsia" w:hint="eastAsia"/>
        </w:rPr>
        <w:t>香港特別行政區候選人資格審查委員會出具審查意見書</w:t>
      </w:r>
      <w:r>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64DFEAC" w14:textId="77777777" w:rsidTr="006C54AB">
        <w:tc>
          <w:tcPr>
            <w:tcW w:w="7313" w:type="dxa"/>
          </w:tcPr>
          <w:p w14:paraId="6694675B" w14:textId="77777777" w:rsidR="00A4717C" w:rsidRPr="00A23E42" w:rsidRDefault="00A4717C" w:rsidP="001B7961">
            <w:pPr>
              <w:spacing w:line="360" w:lineRule="auto"/>
              <w:ind w:left="0" w:firstLine="0"/>
              <w:rPr>
                <w:i/>
                <w:color w:val="FF0000"/>
              </w:rPr>
            </w:pPr>
            <w:r w:rsidRPr="001336C7">
              <w:rPr>
                <w:rFonts w:asciiTheme="minorEastAsia" w:eastAsiaTheme="minorEastAsia" w:hAnsiTheme="minorEastAsia" w:hint="eastAsia"/>
                <w:i/>
                <w:color w:val="FF0000"/>
              </w:rPr>
              <w:t>香港特別行政區維護國家安全委員會</w:t>
            </w:r>
            <w:r>
              <w:rPr>
                <w:rFonts w:asciiTheme="minorEastAsia" w:eastAsiaTheme="minorEastAsia" w:hAnsiTheme="minorEastAsia" w:hint="eastAsia"/>
                <w:i/>
                <w:color w:val="FF0000"/>
              </w:rPr>
              <w:t>。</w:t>
            </w:r>
          </w:p>
        </w:tc>
      </w:tr>
    </w:tbl>
    <w:p w14:paraId="59300CE9" w14:textId="77777777" w:rsidR="00A4717C" w:rsidRDefault="00A4717C" w:rsidP="00A4717C">
      <w:pPr>
        <w:ind w:left="0" w:firstLine="0"/>
      </w:pPr>
    </w:p>
    <w:p w14:paraId="236C2D39" w14:textId="77777777" w:rsidR="00A4717C" w:rsidRDefault="00A4717C" w:rsidP="00675CCB">
      <w:pPr>
        <w:tabs>
          <w:tab w:val="left" w:pos="426"/>
          <w:tab w:val="left" w:pos="993"/>
        </w:tabs>
        <w:spacing w:line="276" w:lineRule="auto"/>
        <w:ind w:leftChars="177" w:left="989" w:hangingChars="235" w:hanging="564"/>
      </w:pPr>
      <w:r>
        <w:t>(b)</w:t>
      </w:r>
      <w:r>
        <w:tab/>
      </w:r>
      <w:r>
        <w:rPr>
          <w:rFonts w:hint="eastAsia"/>
          <w:lang w:eastAsia="zh-HK"/>
        </w:rPr>
        <w:t>承上題</w:t>
      </w:r>
      <w:r>
        <w:rPr>
          <w:rFonts w:hint="eastAsia"/>
        </w:rPr>
        <w:t>，</w:t>
      </w:r>
      <w:proofErr w:type="gramStart"/>
      <w:r>
        <w:rPr>
          <w:rFonts w:hint="eastAsia"/>
        </w:rPr>
        <w:t>2</w:t>
      </w:r>
      <w:r>
        <w:t>.(</w:t>
      </w:r>
      <w:proofErr w:type="gramEnd"/>
      <w:r>
        <w:t>a)</w:t>
      </w:r>
      <w:r>
        <w:rPr>
          <w:rFonts w:hint="eastAsia"/>
          <w:lang w:eastAsia="zh-HK"/>
        </w:rPr>
        <w:t>答案所述及的機構是根據甚麼來作判斷</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5CFBEBA5" w14:textId="77777777" w:rsidTr="006C54AB">
        <w:tc>
          <w:tcPr>
            <w:tcW w:w="7313" w:type="dxa"/>
          </w:tcPr>
          <w:p w14:paraId="080FB0BD" w14:textId="77777777" w:rsidR="00A4717C" w:rsidRPr="006805A7" w:rsidRDefault="00A4717C" w:rsidP="001B7961">
            <w:pPr>
              <w:spacing w:line="360" w:lineRule="auto"/>
              <w:ind w:left="0" w:firstLine="0"/>
              <w:rPr>
                <w:i/>
                <w:color w:val="FF0000"/>
              </w:rPr>
            </w:pPr>
            <w:r w:rsidRPr="001336C7">
              <w:rPr>
                <w:rFonts w:hint="eastAsia"/>
                <w:i/>
                <w:color w:val="FF0000"/>
              </w:rPr>
              <w:t>香港特別行政區政府警務處維護國家安全部門的審查情況</w:t>
            </w:r>
            <w:r>
              <w:rPr>
                <w:rFonts w:hint="eastAsia"/>
                <w:i/>
                <w:color w:val="FF0000"/>
              </w:rPr>
              <w:t>。</w:t>
            </w:r>
          </w:p>
        </w:tc>
      </w:tr>
    </w:tbl>
    <w:p w14:paraId="478C007E" w14:textId="77777777" w:rsidR="00A4717C" w:rsidRDefault="00A4717C" w:rsidP="00A4717C">
      <w:pPr>
        <w:ind w:left="0" w:firstLine="0"/>
        <w:rPr>
          <w:lang w:eastAsia="zh-HK"/>
        </w:rPr>
      </w:pPr>
    </w:p>
    <w:p w14:paraId="60FBBCA9" w14:textId="64D54014" w:rsidR="00A4717C" w:rsidRDefault="00A4717C" w:rsidP="00675CCB">
      <w:pPr>
        <w:pStyle w:val="a6"/>
        <w:numPr>
          <w:ilvl w:val="0"/>
          <w:numId w:val="64"/>
        </w:numPr>
        <w:tabs>
          <w:tab w:val="left" w:pos="426"/>
          <w:tab w:val="left" w:pos="993"/>
        </w:tabs>
        <w:spacing w:line="276" w:lineRule="auto"/>
        <w:ind w:left="993" w:hanging="993"/>
        <w:jc w:val="both"/>
      </w:pPr>
      <w:r>
        <w:t>(a)</w:t>
      </w:r>
      <w:r>
        <w:tab/>
      </w:r>
      <w:r w:rsidR="00220AAC">
        <w:rPr>
          <w:rFonts w:hint="eastAsia"/>
          <w:lang w:eastAsia="zh-HK"/>
        </w:rPr>
        <w:t>根據資料二和三</w:t>
      </w:r>
      <w:r w:rsidR="00220AAC">
        <w:rPr>
          <w:rFonts w:hint="eastAsia"/>
        </w:rPr>
        <w:t>，</w:t>
      </w:r>
      <w:r w:rsidR="00220AAC">
        <w:rPr>
          <w:rFonts w:hint="eastAsia"/>
          <w:lang w:eastAsia="zh-HK"/>
        </w:rPr>
        <w:t>哪個機構依法行使</w:t>
      </w:r>
      <w:r w:rsidR="00220AAC" w:rsidRPr="00195EC0">
        <w:rPr>
          <w:rFonts w:hint="eastAsia"/>
          <w:lang w:eastAsia="zh-HK"/>
        </w:rPr>
        <w:t>香港特別行政區行政長官的產生辦法</w:t>
      </w:r>
      <w:r w:rsidR="00220AAC">
        <w:rPr>
          <w:rFonts w:hint="eastAsia"/>
        </w:rPr>
        <w:t>、</w:t>
      </w:r>
      <w:r w:rsidR="00220AAC" w:rsidRPr="00195EC0">
        <w:rPr>
          <w:rFonts w:hint="eastAsia"/>
        </w:rPr>
        <w:t>香港特別行政區立法會的產生辦法</w:t>
      </w:r>
      <w:r w:rsidR="00220AAC">
        <w:rPr>
          <w:rFonts w:hint="eastAsia"/>
        </w:rPr>
        <w:t>，</w:t>
      </w:r>
      <w:r w:rsidR="00220AAC">
        <w:rPr>
          <w:rFonts w:hint="eastAsia"/>
          <w:lang w:eastAsia="zh-HK"/>
        </w:rPr>
        <w:t>以及</w:t>
      </w:r>
      <w:r w:rsidR="00220AAC" w:rsidRPr="00195EC0">
        <w:rPr>
          <w:rFonts w:hint="eastAsia"/>
        </w:rPr>
        <w:t>法案、議案的表決程序</w:t>
      </w:r>
      <w:r w:rsidR="00220AAC">
        <w:rPr>
          <w:rFonts w:hint="eastAsia"/>
          <w:lang w:eastAsia="zh-HK"/>
        </w:rPr>
        <w:t>的修改權</w:t>
      </w:r>
      <w:r w:rsidR="00220AAC">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35A7E" w:rsidRPr="006805A7" w14:paraId="0BD77936" w14:textId="77777777" w:rsidTr="00912C87">
        <w:tc>
          <w:tcPr>
            <w:tcW w:w="7313" w:type="dxa"/>
          </w:tcPr>
          <w:p w14:paraId="7C8B6CBD" w14:textId="7E87BC0C" w:rsidR="00C35A7E" w:rsidRPr="006805A7" w:rsidRDefault="00C35A7E" w:rsidP="001B7961">
            <w:pPr>
              <w:spacing w:line="360" w:lineRule="auto"/>
              <w:ind w:left="0" w:firstLine="0"/>
              <w:rPr>
                <w:i/>
                <w:color w:val="FF0000"/>
              </w:rPr>
            </w:pPr>
            <w:r w:rsidRPr="00C35A7E">
              <w:rPr>
                <w:rFonts w:hint="eastAsia"/>
                <w:i/>
                <w:color w:val="FF0000"/>
              </w:rPr>
              <w:t>全國人民代表大會常務委員。</w:t>
            </w:r>
          </w:p>
        </w:tc>
      </w:tr>
    </w:tbl>
    <w:p w14:paraId="6451CB7B" w14:textId="77777777" w:rsidR="00A4717C" w:rsidRPr="00B6232C" w:rsidRDefault="00A4717C" w:rsidP="00A4717C">
      <w:pPr>
        <w:ind w:left="0" w:firstLine="0"/>
        <w:rPr>
          <w:lang w:eastAsia="zh-HK"/>
        </w:rPr>
      </w:pPr>
    </w:p>
    <w:p w14:paraId="30F816BC" w14:textId="33BDDB00" w:rsidR="00A4717C" w:rsidRDefault="00220AAC" w:rsidP="00675CCB">
      <w:pPr>
        <w:tabs>
          <w:tab w:val="left" w:pos="426"/>
          <w:tab w:val="left" w:pos="993"/>
        </w:tabs>
        <w:spacing w:line="276" w:lineRule="auto"/>
        <w:ind w:leftChars="177" w:left="989" w:hangingChars="235" w:hanging="564"/>
        <w:jc w:val="both"/>
      </w:pPr>
      <w:r>
        <w:t>(</w:t>
      </w:r>
      <w:r>
        <w:rPr>
          <w:rFonts w:hint="eastAsia"/>
        </w:rPr>
        <w:t>b</w:t>
      </w:r>
      <w:r w:rsidR="00A4717C">
        <w:t>)</w:t>
      </w:r>
      <w:r w:rsidR="00A4717C">
        <w:tab/>
      </w:r>
      <w:r w:rsidR="00A4717C">
        <w:rPr>
          <w:rFonts w:hint="eastAsia"/>
          <w:lang w:eastAsia="zh-HK"/>
        </w:rPr>
        <w:t>承上題</w:t>
      </w:r>
      <w:r w:rsidR="00A4717C">
        <w:rPr>
          <w:rFonts w:hint="eastAsia"/>
        </w:rPr>
        <w:t>，</w:t>
      </w:r>
      <w:proofErr w:type="gramStart"/>
      <w:r>
        <w:rPr>
          <w:rFonts w:hint="eastAsia"/>
        </w:rPr>
        <w:t>3</w:t>
      </w:r>
      <w:r w:rsidR="00A4717C">
        <w:rPr>
          <w:rFonts w:hint="eastAsia"/>
        </w:rPr>
        <w:t>.</w:t>
      </w:r>
      <w:r>
        <w:t>(</w:t>
      </w:r>
      <w:proofErr w:type="gramEnd"/>
      <w:r>
        <w:t>a</w:t>
      </w:r>
      <w:r w:rsidR="00A4717C">
        <w:t>)</w:t>
      </w:r>
      <w:r w:rsidR="00A4717C">
        <w:rPr>
          <w:rFonts w:hint="eastAsia"/>
          <w:lang w:eastAsia="zh-HK"/>
        </w:rPr>
        <w:t>答案所述及的機構在修改</w:t>
      </w:r>
      <w:r>
        <w:rPr>
          <w:rFonts w:hint="eastAsia"/>
          <w:lang w:eastAsia="zh-HK"/>
        </w:rPr>
        <w:t>《基本法》附件一和二</w:t>
      </w:r>
      <w:r w:rsidR="00A4717C">
        <w:rPr>
          <w:rFonts w:hint="eastAsia"/>
          <w:lang w:eastAsia="zh-HK"/>
        </w:rPr>
        <w:t>前會進行甚麼工作</w:t>
      </w:r>
      <w:r w:rsidR="00A4717C">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12F05AE4" w14:textId="77777777" w:rsidTr="006C54AB">
        <w:tc>
          <w:tcPr>
            <w:tcW w:w="7501" w:type="dxa"/>
          </w:tcPr>
          <w:p w14:paraId="388CF719" w14:textId="77E33DCB" w:rsidR="00A4717C" w:rsidRDefault="00A4717C" w:rsidP="001B7961">
            <w:pPr>
              <w:spacing w:line="360" w:lineRule="auto"/>
              <w:ind w:left="0" w:firstLine="0"/>
              <w:rPr>
                <w:rFonts w:eastAsiaTheme="minorEastAsia"/>
                <w:lang w:eastAsia="zh-HK"/>
              </w:rPr>
            </w:pPr>
            <w:r w:rsidRPr="00790AB7">
              <w:rPr>
                <w:rFonts w:hint="eastAsia"/>
                <w:i/>
                <w:color w:val="FF0000"/>
                <w:lang w:eastAsia="zh-HK"/>
              </w:rPr>
              <w:t>以適當形式聽取香港社會各界意見</w:t>
            </w:r>
            <w:r>
              <w:rPr>
                <w:rFonts w:hint="eastAsia"/>
                <w:i/>
                <w:color w:val="FF0000"/>
              </w:rPr>
              <w:t>。</w:t>
            </w:r>
          </w:p>
        </w:tc>
      </w:tr>
    </w:tbl>
    <w:p w14:paraId="29DBAA61" w14:textId="1862F445" w:rsidR="00A4717C" w:rsidRDefault="00A4717C" w:rsidP="00A4717C">
      <w:pPr>
        <w:ind w:left="0" w:firstLine="0"/>
        <w:rPr>
          <w:rFonts w:eastAsiaTheme="minorEastAsia"/>
          <w:lang w:eastAsia="zh-HK"/>
        </w:rPr>
      </w:pPr>
    </w:p>
    <w:p w14:paraId="08D6CDD8" w14:textId="15875E47" w:rsidR="00951E0F" w:rsidRDefault="00951E0F" w:rsidP="00A4717C">
      <w:pPr>
        <w:ind w:left="0" w:firstLine="0"/>
        <w:rPr>
          <w:rFonts w:eastAsiaTheme="minorEastAsia"/>
          <w:lang w:eastAsia="zh-HK"/>
        </w:rPr>
      </w:pPr>
      <w:r>
        <w:rPr>
          <w:noProof/>
        </w:rPr>
        <mc:AlternateContent>
          <mc:Choice Requires="wps">
            <w:drawing>
              <wp:anchor distT="0" distB="0" distL="114300" distR="114300" simplePos="0" relativeHeight="251796992" behindDoc="0" locked="0" layoutInCell="1" allowOverlap="1" wp14:anchorId="3FE0C138" wp14:editId="39A36A51">
                <wp:simplePos x="0" y="0"/>
                <wp:positionH relativeFrom="margin">
                  <wp:align>right</wp:align>
                </wp:positionH>
                <wp:positionV relativeFrom="paragraph">
                  <wp:posOffset>66675</wp:posOffset>
                </wp:positionV>
                <wp:extent cx="5092700" cy="4356100"/>
                <wp:effectExtent l="0" t="0" r="12700" b="25400"/>
                <wp:wrapNone/>
                <wp:docPr id="44087" name="矩形: 圓角 44087"/>
                <wp:cNvGraphicFramePr/>
                <a:graphic xmlns:a="http://schemas.openxmlformats.org/drawingml/2006/main">
                  <a:graphicData uri="http://schemas.microsoft.com/office/word/2010/wordprocessingShape">
                    <wps:wsp>
                      <wps:cNvSpPr/>
                      <wps:spPr>
                        <a:xfrm>
                          <a:off x="0" y="0"/>
                          <a:ext cx="5092700" cy="4356100"/>
                        </a:xfrm>
                        <a:prstGeom prst="roundRect">
                          <a:avLst/>
                        </a:prstGeom>
                        <a:solidFill>
                          <a:schemeClr val="bg1"/>
                        </a:solid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21140F0" w14:textId="77777777" w:rsidR="00F6266B" w:rsidRPr="00C35A7E" w:rsidRDefault="00F6266B" w:rsidP="00C35A7E">
                            <w:pPr>
                              <w:snapToGrid w:val="0"/>
                              <w:spacing w:line="320" w:lineRule="exact"/>
                              <w:ind w:left="0" w:firstLine="0"/>
                              <w:rPr>
                                <w:rFonts w:ascii="Microsoft JhengHei" w:eastAsia="Microsoft JhengHei" w:hAnsi="Microsoft JhengHei"/>
                                <w:b/>
                                <w:bCs/>
                                <w:color w:val="000000" w:themeColor="text1"/>
                              </w:rPr>
                            </w:pPr>
                            <w:r w:rsidRPr="00C35A7E">
                              <w:rPr>
                                <w:rFonts w:ascii="Microsoft JhengHei" w:eastAsia="Microsoft JhengHei" w:hAnsi="Microsoft JhengHei" w:hint="eastAsia"/>
                                <w:b/>
                                <w:bCs/>
                                <w:color w:val="000000" w:themeColor="text1"/>
                              </w:rPr>
                              <w:t>想一想</w:t>
                            </w:r>
                          </w:p>
                          <w:p w14:paraId="4AF52FAC" w14:textId="77777777"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sz w:val="22"/>
                                <w:szCs w:val="22"/>
                              </w:rPr>
                            </w:pPr>
                          </w:p>
                          <w:p w14:paraId="14A93124" w14:textId="77777777"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rPr>
                            </w:pPr>
                            <w:r w:rsidRPr="00C35A7E">
                              <w:rPr>
                                <w:rFonts w:ascii="Microsoft JhengHei" w:eastAsia="Microsoft JhengHei" w:hAnsi="Microsoft JhengHei" w:hint="eastAsia"/>
                                <w:color w:val="000000" w:themeColor="text1"/>
                              </w:rPr>
                              <w:t>資料二和三指出香港特別行政區維護國家安全委員會根據香港特別行政區政府警務處維護國家安全部門的審查情況，就選舉委員會委員候選人、行政長官候選人和立法會議員候選人是否符合擁護中華人民共和國香港特別行政區基本法、效忠中華人民共和國香港特別行政區的法定要求和條件作出判斷，並就不符合上述法定要求和條件者向香港特別行政區候選人資格審查委員會出具審查意見書。《香港國安法》第六</w:t>
                            </w:r>
                            <w:r w:rsidRPr="00C35A7E">
                              <w:rPr>
                                <w:rFonts w:ascii="Microsoft JhengHei" w:eastAsia="Microsoft JhengHei" w:hAnsi="Microsoft JhengHei"/>
                                <w:color w:val="000000" w:themeColor="text1"/>
                              </w:rPr>
                              <w:t>條</w:t>
                            </w:r>
                            <w:r w:rsidRPr="00C35A7E">
                              <w:rPr>
                                <w:rFonts w:ascii="Microsoft JhengHei" w:eastAsia="Microsoft JhengHei" w:hAnsi="Microsoft JhengHei" w:hint="eastAsia"/>
                                <w:color w:val="000000" w:themeColor="text1"/>
                              </w:rPr>
                              <w:t>第三款作出</w:t>
                            </w:r>
                            <w:r w:rsidRPr="00C35A7E">
                              <w:rPr>
                                <w:rFonts w:ascii="Microsoft JhengHei" w:eastAsia="Microsoft JhengHei" w:hAnsi="Microsoft JhengHei"/>
                                <w:color w:val="000000" w:themeColor="text1"/>
                              </w:rPr>
                              <w:t>相</w:t>
                            </w:r>
                            <w:r w:rsidRPr="00C35A7E">
                              <w:rPr>
                                <w:rFonts w:ascii="Microsoft JhengHei" w:eastAsia="Microsoft JhengHei" w:hAnsi="Microsoft JhengHei" w:hint="eastAsia"/>
                                <w:color w:val="000000" w:themeColor="text1"/>
                              </w:rPr>
                              <w:t>關規定「香港特別行政區居民在參選或者就任公職時應當依法簽署文件確認或者宣誓擁護中華人民共和國香港特別行政區基本法，效忠中華人民共和國香港特別行政區。」</w:t>
                            </w:r>
                          </w:p>
                          <w:p w14:paraId="39CEE914" w14:textId="77777777"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rPr>
                            </w:pPr>
                          </w:p>
                          <w:p w14:paraId="3B32B652" w14:textId="51D0642E"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sz w:val="22"/>
                                <w:szCs w:val="22"/>
                              </w:rPr>
                            </w:pPr>
                            <w:r w:rsidRPr="00C35A7E">
                              <w:rPr>
                                <w:rFonts w:ascii="Microsoft JhengHei" w:eastAsia="Microsoft JhengHei" w:hAnsi="Microsoft JhengHei" w:hint="eastAsia"/>
                                <w:color w:val="000000" w:themeColor="text1"/>
                              </w:rPr>
                              <w:t>另</w:t>
                            </w:r>
                            <w:r w:rsidRPr="00C35A7E">
                              <w:rPr>
                                <w:rFonts w:ascii="Microsoft JhengHei" w:eastAsia="Microsoft JhengHei" w:hAnsi="Microsoft JhengHei"/>
                                <w:color w:val="000000" w:themeColor="text1"/>
                              </w:rPr>
                              <w:t>外</w:t>
                            </w:r>
                            <w:r w:rsidRPr="00C35A7E">
                              <w:rPr>
                                <w:rFonts w:ascii="Microsoft JhengHei" w:eastAsia="Microsoft JhengHei" w:hAnsi="Microsoft JhengHei" w:hint="eastAsia"/>
                                <w:color w:val="000000" w:themeColor="text1"/>
                              </w:rPr>
                              <w:t>，資料二和三均指出「香港特別行政區應當採取措施，依法規管操縱、破壞選舉的行為」。這與《香港國安法》第二</w:t>
                            </w:r>
                            <w:r w:rsidRPr="00C35A7E">
                              <w:rPr>
                                <w:rFonts w:ascii="Microsoft JhengHei" w:eastAsia="Microsoft JhengHei" w:hAnsi="Microsoft JhengHei"/>
                                <w:color w:val="000000" w:themeColor="text1"/>
                              </w:rPr>
                              <w:t>十</w:t>
                            </w:r>
                            <w:r w:rsidRPr="00C35A7E">
                              <w:rPr>
                                <w:rFonts w:ascii="Microsoft JhengHei" w:eastAsia="Microsoft JhengHei" w:hAnsi="Microsoft JhengHei" w:hint="eastAsia"/>
                                <w:color w:val="000000" w:themeColor="text1"/>
                              </w:rPr>
                              <w:t>九</w:t>
                            </w:r>
                            <w:r w:rsidRPr="00C35A7E">
                              <w:rPr>
                                <w:rFonts w:ascii="Microsoft JhengHei" w:eastAsia="Microsoft JhengHei" w:hAnsi="Microsoft JhengHei"/>
                                <w:color w:val="000000" w:themeColor="text1"/>
                              </w:rPr>
                              <w:t>條</w:t>
                            </w:r>
                            <w:r w:rsidRPr="00C35A7E">
                              <w:rPr>
                                <w:rFonts w:ascii="Microsoft JhengHei" w:eastAsia="Microsoft JhengHei" w:hAnsi="Microsoft JhengHei" w:hint="eastAsia"/>
                                <w:color w:val="000000" w:themeColor="text1"/>
                              </w:rPr>
                              <w:t>第一款第三項訂明的「勾結外國或者境外勢力危害國家安全罪」中的「對香港特別行政區選舉進行操控、破壞並可能造成嚴重後果」的犯罪行為相呼應。</w:t>
                            </w:r>
                          </w:p>
                          <w:p w14:paraId="238943A7" w14:textId="77777777" w:rsidR="00F6266B" w:rsidRPr="00951E0F" w:rsidRDefault="00F6266B" w:rsidP="00951E0F">
                            <w:pPr>
                              <w:ind w:left="0"/>
                              <w:jc w:val="both"/>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E0C138" id="矩形: 圓角 44087" o:spid="_x0000_s1262" style="position:absolute;margin-left:349.8pt;margin-top:5.25pt;width:401pt;height:343pt;z-index:251796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y15zgIAAO0FAAAOAAAAZHJzL2Uyb0RvYy54bWysVMFu2zAMvQ/YPwi6r7azJG2NOkXQIsOA&#10;oi3aDj0rshwbkCVNUmJnn7FdBwzYZdhH7HOK7TNGSbaTtcUOw3JQSJN8FJ9Inpy2NUcbpk0lRYaT&#10;gxgjJqjMK7HK8Lu7xasjjIwlIidcCpbhLTP4dPbyxUmjUjaSpeQ50whAhEkbleHSWpVGkaElq4k5&#10;kIoJMBZS18SCqldRrkkD6DWPRnE8jRqpc6UlZcbA1/NgxDOPXxSM2quiMMwinmG4m/Wn9ufSndHs&#10;hKQrTVRZ0e4a5B9uUZNKQNIB6pxYgta6egJVV1RLIwt7QGUdyaKoKPM1QDVJ/Kia25Io5msBcowa&#10;aDL/D5Zebq41qvIMj8fx0SFGgtTwTD+/fH/48TVFD58//fr2EQUbcNUok0LIrbrWnWZAdIW3ha7d&#10;P5SEWs/vduCXtRZR+DiJj0eHMTwDBdv49WSagAI40S5caWPfMFkjJ2RYy7XIb+AVPblkc2Fs8O/9&#10;XEojeZUvKs694jqHnXGNNgTefLlKugx/eHHxNFCvlkPYYhHD77lIl/icmDLAm61xSufoUCNHUSDF&#10;S3bLmcvFxQ0rgGigYeSL8S2+uyihlAmbBFNJchYSTPbv0ZfmGfOADrmAygfsDqD3DCA9dqCu83eh&#10;zE/IEBz/7WIheIjwmaWwQ3BdCamfA+BQVZc5+PckBWocS7Zdtr4Jk+nU+bpvS5lvoTW1DDNrFF1U&#10;wP0FMfaaaBhS6CNYPPYKjoLLJsOykzAqpf7w3HfnD7MDVowaGPoMm/drohlG/K2AqTpOoNNhS3hl&#10;PDkcgaL3Lct9i1jXZxJ6LIEVp6gXnb/lvVhoWd/Dfpq7rGAigkLuDNtePLNhFcF+o2w+906wFxSx&#10;F+JWUQfteHY9d9feE626sbAwUZeyXw8kfTQYwddFCjlfW1lUfmp2rHYvADvFt1K3/9zS2te9125L&#10;z34DAAD//wMAUEsDBBQABgAIAAAAIQAxgbm13QAAAAcBAAAPAAAAZHJzL2Rvd25yZXYueG1sTI/B&#10;TsMwEETvSPyDtUjcqE2kRCXEqQBRCQlV0NIPcOIlDsTrELtt+HuWExxnZjXztlrNfhBHnGIfSMP1&#10;QoFAaoPtqdOwf1tfLUHEZMiaIRBq+MYIq/r8rDKlDSfa4nGXOsElFEujwaU0llLG1qE3cRFGJM7e&#10;w+RNYjl10k7mxOV+kJlShfSmJ15wZsQHh+3n7uA1vLaUPTdfHy/b/GnzuM5m12z291pfXsx3tyAS&#10;zunvGH7xGR1qZmrCgWwUgwZ+JLGrchCcLlXGRqOhuClykHUl//PXPwAAAP//AwBQSwECLQAUAAYA&#10;CAAAACEAtoM4kv4AAADhAQAAEwAAAAAAAAAAAAAAAAAAAAAAW0NvbnRlbnRfVHlwZXNdLnhtbFBL&#10;AQItABQABgAIAAAAIQA4/SH/1gAAAJQBAAALAAAAAAAAAAAAAAAAAC8BAABfcmVscy8ucmVsc1BL&#10;AQItABQABgAIAAAAIQAvcy15zgIAAO0FAAAOAAAAAAAAAAAAAAAAAC4CAABkcnMvZTJvRG9jLnht&#10;bFBLAQItABQABgAIAAAAIQAxgbm13QAAAAcBAAAPAAAAAAAAAAAAAAAAACgFAABkcnMvZG93bnJl&#10;di54bWxQSwUGAAAAAAQABADzAAAAMgYAAAAA&#10;" fillcolor="white [3212]" strokecolor="red" strokeweight="2pt">
                <v:stroke dashstyle="3 1"/>
                <v:textbox>
                  <w:txbxContent>
                    <w:p w14:paraId="621140F0" w14:textId="77777777" w:rsidR="00F6266B" w:rsidRPr="00C35A7E" w:rsidRDefault="00F6266B" w:rsidP="00C35A7E">
                      <w:pPr>
                        <w:snapToGrid w:val="0"/>
                        <w:spacing w:line="320" w:lineRule="exact"/>
                        <w:ind w:left="0" w:firstLine="0"/>
                        <w:rPr>
                          <w:rFonts w:ascii="Microsoft JhengHei" w:eastAsia="Microsoft JhengHei" w:hAnsi="Microsoft JhengHei"/>
                          <w:b/>
                          <w:bCs/>
                          <w:color w:val="000000" w:themeColor="text1"/>
                        </w:rPr>
                      </w:pPr>
                      <w:r w:rsidRPr="00C35A7E">
                        <w:rPr>
                          <w:rFonts w:ascii="Microsoft JhengHei" w:eastAsia="Microsoft JhengHei" w:hAnsi="Microsoft JhengHei" w:hint="eastAsia"/>
                          <w:b/>
                          <w:bCs/>
                          <w:color w:val="000000" w:themeColor="text1"/>
                        </w:rPr>
                        <w:t>想一想</w:t>
                      </w:r>
                    </w:p>
                    <w:p w14:paraId="4AF52FAC" w14:textId="77777777"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sz w:val="22"/>
                          <w:szCs w:val="22"/>
                        </w:rPr>
                      </w:pPr>
                    </w:p>
                    <w:p w14:paraId="14A93124" w14:textId="77777777"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rPr>
                      </w:pPr>
                      <w:r w:rsidRPr="00C35A7E">
                        <w:rPr>
                          <w:rFonts w:ascii="Microsoft JhengHei" w:eastAsia="Microsoft JhengHei" w:hAnsi="Microsoft JhengHei" w:hint="eastAsia"/>
                          <w:color w:val="000000" w:themeColor="text1"/>
                        </w:rPr>
                        <w:t>資料二和三指出香港特別行政區維護國家安全委員會根據香港特別行政區政府警務處維護國家安全部門的審查情況，就選舉委員會委員候選人、行政長官候選人和立法會議員候選人是否符合擁護中華人民共和國香港特別行政區基本法、效忠中華人民共和國香港特別行政區的法定要求和條件作出判斷，並就不符合上述法定要求和條件者向香港特別行政區候選人資格審查委員會出具審查意見書。《香港國安法》第六</w:t>
                      </w:r>
                      <w:r w:rsidRPr="00C35A7E">
                        <w:rPr>
                          <w:rFonts w:ascii="Microsoft JhengHei" w:eastAsia="Microsoft JhengHei" w:hAnsi="Microsoft JhengHei"/>
                          <w:color w:val="000000" w:themeColor="text1"/>
                        </w:rPr>
                        <w:t>條</w:t>
                      </w:r>
                      <w:r w:rsidRPr="00C35A7E">
                        <w:rPr>
                          <w:rFonts w:ascii="Microsoft JhengHei" w:eastAsia="Microsoft JhengHei" w:hAnsi="Microsoft JhengHei" w:hint="eastAsia"/>
                          <w:color w:val="000000" w:themeColor="text1"/>
                        </w:rPr>
                        <w:t>第三款作出</w:t>
                      </w:r>
                      <w:r w:rsidRPr="00C35A7E">
                        <w:rPr>
                          <w:rFonts w:ascii="Microsoft JhengHei" w:eastAsia="Microsoft JhengHei" w:hAnsi="Microsoft JhengHei"/>
                          <w:color w:val="000000" w:themeColor="text1"/>
                        </w:rPr>
                        <w:t>相</w:t>
                      </w:r>
                      <w:r w:rsidRPr="00C35A7E">
                        <w:rPr>
                          <w:rFonts w:ascii="Microsoft JhengHei" w:eastAsia="Microsoft JhengHei" w:hAnsi="Microsoft JhengHei" w:hint="eastAsia"/>
                          <w:color w:val="000000" w:themeColor="text1"/>
                        </w:rPr>
                        <w:t>關規定「香港特別行政區居民在參選或者就任公職時應當依法簽署文件確認或者宣誓擁護中華人民共和國香港特別行政區基本法，效忠中華人民共和國香港特別行政區。」</w:t>
                      </w:r>
                    </w:p>
                    <w:p w14:paraId="39CEE914" w14:textId="77777777"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rPr>
                      </w:pPr>
                    </w:p>
                    <w:p w14:paraId="3B32B652" w14:textId="51D0642E"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sz w:val="22"/>
                          <w:szCs w:val="22"/>
                        </w:rPr>
                      </w:pPr>
                      <w:r w:rsidRPr="00C35A7E">
                        <w:rPr>
                          <w:rFonts w:ascii="Microsoft JhengHei" w:eastAsia="Microsoft JhengHei" w:hAnsi="Microsoft JhengHei" w:hint="eastAsia"/>
                          <w:color w:val="000000" w:themeColor="text1"/>
                        </w:rPr>
                        <w:t>另</w:t>
                      </w:r>
                      <w:r w:rsidRPr="00C35A7E">
                        <w:rPr>
                          <w:rFonts w:ascii="Microsoft JhengHei" w:eastAsia="Microsoft JhengHei" w:hAnsi="Microsoft JhengHei"/>
                          <w:color w:val="000000" w:themeColor="text1"/>
                        </w:rPr>
                        <w:t>外</w:t>
                      </w:r>
                      <w:r w:rsidRPr="00C35A7E">
                        <w:rPr>
                          <w:rFonts w:ascii="Microsoft JhengHei" w:eastAsia="Microsoft JhengHei" w:hAnsi="Microsoft JhengHei" w:hint="eastAsia"/>
                          <w:color w:val="000000" w:themeColor="text1"/>
                        </w:rPr>
                        <w:t>，資料二和三均指出「香港特別行政區應當採取措施，依法規管操縱、破壞選舉的行為」。這與《香港國安法》第二</w:t>
                      </w:r>
                      <w:r w:rsidRPr="00C35A7E">
                        <w:rPr>
                          <w:rFonts w:ascii="Microsoft JhengHei" w:eastAsia="Microsoft JhengHei" w:hAnsi="Microsoft JhengHei"/>
                          <w:color w:val="000000" w:themeColor="text1"/>
                        </w:rPr>
                        <w:t>十</w:t>
                      </w:r>
                      <w:r w:rsidRPr="00C35A7E">
                        <w:rPr>
                          <w:rFonts w:ascii="Microsoft JhengHei" w:eastAsia="Microsoft JhengHei" w:hAnsi="Microsoft JhengHei" w:hint="eastAsia"/>
                          <w:color w:val="000000" w:themeColor="text1"/>
                        </w:rPr>
                        <w:t>九</w:t>
                      </w:r>
                      <w:r w:rsidRPr="00C35A7E">
                        <w:rPr>
                          <w:rFonts w:ascii="Microsoft JhengHei" w:eastAsia="Microsoft JhengHei" w:hAnsi="Microsoft JhengHei"/>
                          <w:color w:val="000000" w:themeColor="text1"/>
                        </w:rPr>
                        <w:t>條</w:t>
                      </w:r>
                      <w:r w:rsidRPr="00C35A7E">
                        <w:rPr>
                          <w:rFonts w:ascii="Microsoft JhengHei" w:eastAsia="Microsoft JhengHei" w:hAnsi="Microsoft JhengHei" w:hint="eastAsia"/>
                          <w:color w:val="000000" w:themeColor="text1"/>
                        </w:rPr>
                        <w:t>第一款第三項訂明的「勾結外國或者境外勢力危害國家安全罪」中的「對香港特別行政區選舉進行操控、破壞並可能造成嚴重後果」的犯罪行為相呼應。</w:t>
                      </w:r>
                    </w:p>
                    <w:p w14:paraId="238943A7" w14:textId="77777777" w:rsidR="00F6266B" w:rsidRPr="00951E0F" w:rsidRDefault="00F6266B" w:rsidP="00951E0F">
                      <w:pPr>
                        <w:ind w:left="0"/>
                        <w:jc w:val="both"/>
                        <w:rPr>
                          <w:color w:val="000000" w:themeColor="text1"/>
                        </w:rPr>
                      </w:pPr>
                    </w:p>
                  </w:txbxContent>
                </v:textbox>
                <w10:wrap anchorx="margin"/>
              </v:roundrect>
            </w:pict>
          </mc:Fallback>
        </mc:AlternateContent>
      </w:r>
    </w:p>
    <w:p w14:paraId="230DC37C" w14:textId="3127BD34" w:rsidR="00951E0F" w:rsidRDefault="00951E0F" w:rsidP="00A4717C">
      <w:pPr>
        <w:ind w:left="0" w:firstLine="0"/>
        <w:rPr>
          <w:rFonts w:eastAsiaTheme="minorEastAsia"/>
          <w:lang w:eastAsia="zh-HK"/>
        </w:rPr>
      </w:pPr>
    </w:p>
    <w:p w14:paraId="5C922FE8" w14:textId="6F44C413" w:rsidR="00951E0F" w:rsidRDefault="00951E0F" w:rsidP="00A4717C">
      <w:pPr>
        <w:ind w:left="0" w:firstLine="0"/>
        <w:rPr>
          <w:rFonts w:eastAsiaTheme="minorEastAsia"/>
          <w:lang w:eastAsia="zh-HK"/>
        </w:rPr>
      </w:pPr>
    </w:p>
    <w:p w14:paraId="3C230337" w14:textId="263F27A1" w:rsidR="00951E0F" w:rsidRDefault="00951E0F" w:rsidP="00A4717C">
      <w:pPr>
        <w:ind w:left="0" w:firstLine="0"/>
        <w:rPr>
          <w:rFonts w:eastAsiaTheme="minorEastAsia"/>
          <w:lang w:eastAsia="zh-HK"/>
        </w:rPr>
      </w:pPr>
    </w:p>
    <w:p w14:paraId="5FE00C60" w14:textId="3147A441" w:rsidR="00951E0F" w:rsidRDefault="00951E0F" w:rsidP="00A4717C">
      <w:pPr>
        <w:ind w:left="0" w:firstLine="0"/>
        <w:rPr>
          <w:rFonts w:eastAsiaTheme="minorEastAsia"/>
          <w:lang w:eastAsia="zh-HK"/>
        </w:rPr>
      </w:pPr>
    </w:p>
    <w:p w14:paraId="2475223D" w14:textId="3CAF42B8" w:rsidR="00951E0F" w:rsidRDefault="00951E0F" w:rsidP="00A4717C">
      <w:pPr>
        <w:ind w:left="0" w:firstLine="0"/>
        <w:rPr>
          <w:rFonts w:eastAsiaTheme="minorEastAsia"/>
          <w:lang w:eastAsia="zh-HK"/>
        </w:rPr>
      </w:pPr>
    </w:p>
    <w:p w14:paraId="2A9F6E67" w14:textId="415B2BED" w:rsidR="00951E0F" w:rsidRDefault="00951E0F" w:rsidP="00A4717C">
      <w:pPr>
        <w:ind w:left="0" w:firstLine="0"/>
        <w:rPr>
          <w:rFonts w:eastAsiaTheme="minorEastAsia"/>
          <w:lang w:eastAsia="zh-HK"/>
        </w:rPr>
      </w:pPr>
    </w:p>
    <w:p w14:paraId="61B0FA03" w14:textId="5D7439E7" w:rsidR="00951E0F" w:rsidRDefault="00951E0F" w:rsidP="00A4717C">
      <w:pPr>
        <w:ind w:left="0" w:firstLine="0"/>
        <w:rPr>
          <w:rFonts w:eastAsiaTheme="minorEastAsia"/>
          <w:lang w:eastAsia="zh-HK"/>
        </w:rPr>
      </w:pPr>
    </w:p>
    <w:p w14:paraId="4EDE3393" w14:textId="3D6D7461" w:rsidR="00951E0F" w:rsidRDefault="00951E0F" w:rsidP="00A4717C">
      <w:pPr>
        <w:ind w:left="0" w:firstLine="0"/>
        <w:rPr>
          <w:rFonts w:eastAsiaTheme="minorEastAsia"/>
          <w:lang w:eastAsia="zh-HK"/>
        </w:rPr>
      </w:pPr>
    </w:p>
    <w:p w14:paraId="2B168F3F" w14:textId="1B822DD8" w:rsidR="00951E0F" w:rsidRDefault="00951E0F" w:rsidP="00A4717C">
      <w:pPr>
        <w:ind w:left="0" w:firstLine="0"/>
        <w:rPr>
          <w:rFonts w:eastAsiaTheme="minorEastAsia"/>
          <w:lang w:eastAsia="zh-HK"/>
        </w:rPr>
      </w:pPr>
    </w:p>
    <w:p w14:paraId="6C2575A8" w14:textId="741FA517" w:rsidR="00951E0F" w:rsidRDefault="00951E0F" w:rsidP="00A4717C">
      <w:pPr>
        <w:ind w:left="0" w:firstLine="0"/>
        <w:rPr>
          <w:rFonts w:eastAsiaTheme="minorEastAsia"/>
          <w:lang w:eastAsia="zh-HK"/>
        </w:rPr>
      </w:pPr>
    </w:p>
    <w:p w14:paraId="7D0D5551" w14:textId="038F0F46" w:rsidR="00951E0F" w:rsidRDefault="00951E0F" w:rsidP="00A4717C">
      <w:pPr>
        <w:ind w:left="0" w:firstLine="0"/>
        <w:rPr>
          <w:rFonts w:eastAsiaTheme="minorEastAsia"/>
          <w:lang w:eastAsia="zh-HK"/>
        </w:rPr>
      </w:pPr>
    </w:p>
    <w:p w14:paraId="224993DF" w14:textId="7BBAA8A0" w:rsidR="00951E0F" w:rsidRDefault="00951E0F" w:rsidP="00A4717C">
      <w:pPr>
        <w:ind w:left="0" w:firstLine="0"/>
        <w:rPr>
          <w:rFonts w:eastAsiaTheme="minorEastAsia"/>
          <w:lang w:eastAsia="zh-HK"/>
        </w:rPr>
      </w:pPr>
    </w:p>
    <w:p w14:paraId="42E4016E" w14:textId="4017A3D1" w:rsidR="00951E0F" w:rsidRDefault="00951E0F" w:rsidP="00A4717C">
      <w:pPr>
        <w:ind w:left="0" w:firstLine="0"/>
        <w:rPr>
          <w:rFonts w:eastAsiaTheme="minorEastAsia"/>
          <w:lang w:eastAsia="zh-HK"/>
        </w:rPr>
      </w:pPr>
    </w:p>
    <w:p w14:paraId="65F44E02" w14:textId="68618EB2" w:rsidR="00951E0F" w:rsidRDefault="00951E0F" w:rsidP="00A4717C">
      <w:pPr>
        <w:ind w:left="0" w:firstLine="0"/>
        <w:rPr>
          <w:rFonts w:eastAsiaTheme="minorEastAsia"/>
          <w:lang w:eastAsia="zh-HK"/>
        </w:rPr>
      </w:pPr>
    </w:p>
    <w:p w14:paraId="01AC390E" w14:textId="47158143" w:rsidR="00951E0F" w:rsidRDefault="00951E0F" w:rsidP="00A4717C">
      <w:pPr>
        <w:ind w:left="0" w:firstLine="0"/>
        <w:rPr>
          <w:rFonts w:eastAsiaTheme="minorEastAsia"/>
          <w:lang w:eastAsia="zh-HK"/>
        </w:rPr>
      </w:pPr>
    </w:p>
    <w:p w14:paraId="1F0CC382" w14:textId="47B50660" w:rsidR="00951E0F" w:rsidRDefault="00951E0F" w:rsidP="00A4717C">
      <w:pPr>
        <w:ind w:left="0" w:firstLine="0"/>
        <w:rPr>
          <w:rFonts w:eastAsiaTheme="minorEastAsia"/>
          <w:lang w:eastAsia="zh-HK"/>
        </w:rPr>
      </w:pPr>
    </w:p>
    <w:p w14:paraId="06C27AE7" w14:textId="6DF1A437" w:rsidR="00951E0F" w:rsidRDefault="00951E0F" w:rsidP="00A4717C">
      <w:pPr>
        <w:ind w:left="0" w:firstLine="0"/>
        <w:rPr>
          <w:rFonts w:eastAsiaTheme="minorEastAsia"/>
          <w:lang w:eastAsia="zh-HK"/>
        </w:rPr>
      </w:pPr>
    </w:p>
    <w:p w14:paraId="6A35C9F0" w14:textId="2C90F50C" w:rsidR="00951E0F" w:rsidRDefault="00951E0F" w:rsidP="00A4717C">
      <w:pPr>
        <w:ind w:left="0" w:firstLine="0"/>
        <w:rPr>
          <w:rFonts w:eastAsiaTheme="minorEastAsia"/>
          <w:lang w:eastAsia="zh-HK"/>
        </w:rPr>
      </w:pPr>
    </w:p>
    <w:p w14:paraId="5015A6AC" w14:textId="69A8021A" w:rsidR="00951E0F" w:rsidRDefault="00951E0F" w:rsidP="00A4717C">
      <w:pPr>
        <w:ind w:left="0" w:firstLine="0"/>
        <w:rPr>
          <w:rFonts w:eastAsiaTheme="minorEastAsia"/>
          <w:lang w:eastAsia="zh-HK"/>
        </w:rPr>
      </w:pPr>
    </w:p>
    <w:p w14:paraId="6D6595AE" w14:textId="6D2C262D" w:rsidR="00951E0F" w:rsidRDefault="00951E0F" w:rsidP="00A4717C">
      <w:pPr>
        <w:ind w:left="0" w:firstLine="0"/>
        <w:rPr>
          <w:rFonts w:eastAsiaTheme="minorEastAsia"/>
          <w:lang w:eastAsia="zh-HK"/>
        </w:rPr>
      </w:pPr>
    </w:p>
    <w:p w14:paraId="51C170D3" w14:textId="05123ED3" w:rsidR="00951E0F" w:rsidRDefault="00951E0F" w:rsidP="00A4717C">
      <w:pPr>
        <w:ind w:left="0" w:firstLine="0"/>
        <w:rPr>
          <w:rFonts w:eastAsiaTheme="minorEastAsia"/>
          <w:lang w:eastAsia="zh-HK"/>
        </w:rPr>
      </w:pPr>
    </w:p>
    <w:p w14:paraId="2800D4E8" w14:textId="42F4A139" w:rsidR="00951E0F" w:rsidRDefault="00951E0F" w:rsidP="00A4717C">
      <w:pPr>
        <w:ind w:left="0" w:firstLine="0"/>
        <w:rPr>
          <w:rFonts w:eastAsiaTheme="minorEastAsia"/>
          <w:lang w:eastAsia="zh-HK"/>
        </w:rPr>
      </w:pPr>
    </w:p>
    <w:p w14:paraId="3DD9D27C" w14:textId="77777777" w:rsidR="00951E0F" w:rsidRDefault="00951E0F" w:rsidP="00A4717C">
      <w:pPr>
        <w:ind w:left="0" w:firstLine="0"/>
        <w:rPr>
          <w:rFonts w:eastAsiaTheme="minorEastAsia"/>
          <w:lang w:eastAsia="zh-HK"/>
        </w:rPr>
      </w:pPr>
    </w:p>
    <w:p w14:paraId="6B242500" w14:textId="734E1535" w:rsidR="00A4717C" w:rsidRDefault="00A4717C" w:rsidP="00A4717C">
      <w:pPr>
        <w:rPr>
          <w:b/>
          <w:sz w:val="28"/>
        </w:rPr>
      </w:pPr>
      <w:r>
        <w:rPr>
          <w:b/>
          <w:sz w:val="28"/>
        </w:rPr>
        <w:br w:type="page"/>
      </w:r>
    </w:p>
    <w:p w14:paraId="7F0C3B09" w14:textId="3D2C81C1" w:rsidR="00675CCB" w:rsidRDefault="00743CE5" w:rsidP="00675CCB">
      <w:pPr>
        <w:spacing w:line="276" w:lineRule="auto"/>
        <w:ind w:left="0" w:firstLine="0"/>
        <w:jc w:val="center"/>
        <w:rPr>
          <w:rFonts w:ascii="PMingLiU" w:hAnsi="PMingLiU"/>
          <w:b/>
          <w:noProof/>
        </w:rPr>
      </w:pPr>
      <w:r>
        <w:rPr>
          <w:rFonts w:ascii="PMingLiU" w:hAnsi="PMingLiU" w:hint="eastAsia"/>
          <w:b/>
          <w:noProof/>
          <w:lang w:eastAsia="zh-HK"/>
        </w:rPr>
        <w:lastRenderedPageBreak/>
        <w:t>單元</w:t>
      </w:r>
      <w:r w:rsidRPr="00743CE5">
        <w:rPr>
          <w:b/>
          <w:noProof/>
        </w:rPr>
        <w:t>2.2</w:t>
      </w:r>
      <w:r w:rsidR="00675CCB" w:rsidRPr="00CB2EE7">
        <w:rPr>
          <w:rFonts w:ascii="PMingLiU" w:hAnsi="PMingLiU" w:hint="eastAsia"/>
          <w:b/>
          <w:noProof/>
        </w:rPr>
        <w:t>：</w:t>
      </w:r>
      <w:r w:rsidR="00675CCB" w:rsidRPr="00E516F6">
        <w:rPr>
          <w:rFonts w:ascii="PMingLiU" w:hAnsi="PMingLiU" w:hint="eastAsia"/>
          <w:b/>
          <w:noProof/>
        </w:rPr>
        <w:t>香港特區的管治</w:t>
      </w:r>
    </w:p>
    <w:p w14:paraId="1341CA7F" w14:textId="2BC4263D" w:rsidR="00675CCB" w:rsidRDefault="00675CCB" w:rsidP="00675CCB">
      <w:pPr>
        <w:spacing w:line="276" w:lineRule="auto"/>
        <w:ind w:left="0" w:firstLine="0"/>
        <w:jc w:val="center"/>
        <w:rPr>
          <w:rFonts w:ascii="PMingLiU" w:hAnsi="PMingLiU"/>
          <w:b/>
          <w:noProof/>
        </w:rPr>
      </w:pPr>
      <w:r>
        <w:rPr>
          <w:rFonts w:ascii="PMingLiU" w:hAnsi="PMingLiU" w:hint="eastAsia"/>
          <w:b/>
          <w:noProof/>
        </w:rPr>
        <w:t>（</w:t>
      </w:r>
      <w:r>
        <w:rPr>
          <w:rFonts w:ascii="PMingLiU" w:hAnsi="PMingLiU" w:hint="eastAsia"/>
          <w:b/>
          <w:noProof/>
          <w:lang w:eastAsia="zh-HK"/>
        </w:rPr>
        <w:t>第十課節</w:t>
      </w:r>
      <w:r>
        <w:rPr>
          <w:rFonts w:ascii="PMingLiU" w:hAnsi="PMingLiU" w:hint="eastAsia"/>
          <w:b/>
          <w:noProof/>
        </w:rPr>
        <w:t>）</w:t>
      </w:r>
    </w:p>
    <w:p w14:paraId="4F6C0BC4" w14:textId="5E023849" w:rsidR="00675CCB" w:rsidRDefault="00675CCB" w:rsidP="00675CCB">
      <w:pPr>
        <w:spacing w:line="276" w:lineRule="auto"/>
        <w:ind w:left="0" w:firstLine="0"/>
        <w:jc w:val="center"/>
        <w:rPr>
          <w:rFonts w:ascii="Microsoft JhengHei" w:eastAsia="Microsoft JhengHei" w:hAnsi="Microsoft JhengHei"/>
          <w:b/>
          <w:sz w:val="28"/>
        </w:rPr>
      </w:pPr>
      <w:r w:rsidRPr="00CB2EE7">
        <w:rPr>
          <w:rFonts w:ascii="PMingLiU" w:hAnsi="PMingLiU" w:hint="eastAsia"/>
          <w:b/>
          <w:lang w:eastAsia="zh-HK"/>
        </w:rPr>
        <w:t>學與教材料</w:t>
      </w:r>
    </w:p>
    <w:p w14:paraId="64AC6211" w14:textId="6D64BF54" w:rsidR="00A4717C" w:rsidRPr="00000423" w:rsidRDefault="00A4717C" w:rsidP="00A4717C">
      <w:pPr>
        <w:spacing w:line="276" w:lineRule="auto"/>
        <w:ind w:left="0" w:firstLine="0"/>
        <w:rPr>
          <w:rFonts w:ascii="Microsoft JhengHei" w:eastAsia="Microsoft JhengHei" w:hAnsi="Microsoft JhengHei"/>
          <w:b/>
          <w:sz w:val="32"/>
          <w:szCs w:val="28"/>
        </w:rPr>
      </w:pPr>
      <w:r w:rsidRPr="00000423">
        <w:rPr>
          <w:rFonts w:ascii="Microsoft JhengHei" w:eastAsia="Microsoft JhengHei" w:hAnsi="Microsoft JhengHei" w:hint="eastAsia"/>
          <w:b/>
          <w:sz w:val="28"/>
          <w:lang w:eastAsia="zh-HK"/>
        </w:rPr>
        <w:t>香港特別行政區的政治體制（五）</w:t>
      </w:r>
    </w:p>
    <w:p w14:paraId="443B03C3" w14:textId="799D143B" w:rsidR="00A4717C" w:rsidRPr="0054449A" w:rsidRDefault="00880D2D" w:rsidP="00A4717C">
      <w:pPr>
        <w:ind w:left="0" w:firstLine="0"/>
        <w:rPr>
          <w:rFonts w:ascii="Microsoft JhengHei" w:eastAsia="Microsoft JhengHei" w:hAnsi="Microsoft JhengHei"/>
          <w:b/>
          <w:sz w:val="28"/>
          <w:lang w:eastAsia="zh-HK"/>
        </w:rPr>
      </w:pPr>
      <w:r>
        <w:rPr>
          <w:rFonts w:ascii="Microsoft JhengHei" w:eastAsia="Microsoft JhengHei" w:hAnsi="Microsoft JhengHei" w:hint="eastAsia"/>
          <w:b/>
          <w:sz w:val="28"/>
          <w:lang w:eastAsia="zh-HK"/>
        </w:rPr>
        <w:t>活動十</w:t>
      </w:r>
    </w:p>
    <w:p w14:paraId="270C24A9" w14:textId="53576AF6" w:rsidR="00A4717C" w:rsidRDefault="00A4717C" w:rsidP="00A4717C">
      <w:pPr>
        <w:ind w:left="0" w:firstLine="0"/>
      </w:pPr>
    </w:p>
    <w:p w14:paraId="17E7328D" w14:textId="759200F3" w:rsidR="00A4717C" w:rsidRPr="00000423" w:rsidRDefault="00000423" w:rsidP="00A4717C">
      <w:pPr>
        <w:snapToGrid w:val="0"/>
        <w:spacing w:line="276" w:lineRule="auto"/>
        <w:ind w:left="0" w:firstLine="0"/>
        <w:rPr>
          <w:rFonts w:ascii="Microsoft JhengHei" w:eastAsia="Microsoft JhengHei" w:hAnsi="Microsoft JhengHei"/>
          <w:b/>
        </w:rPr>
      </w:pPr>
      <w:r w:rsidRPr="00000423">
        <w:rPr>
          <w:rFonts w:ascii="Microsoft JhengHei" w:eastAsia="Microsoft JhengHei" w:hAnsi="Microsoft JhengHei"/>
          <w:bCs/>
          <w:noProof/>
          <w:kern w:val="0"/>
        </w:rPr>
        <mc:AlternateContent>
          <mc:Choice Requires="wps">
            <w:drawing>
              <wp:anchor distT="0" distB="0" distL="114300" distR="114300" simplePos="0" relativeHeight="251764224" behindDoc="0" locked="0" layoutInCell="1" allowOverlap="1" wp14:anchorId="26B01F19" wp14:editId="4D328901">
                <wp:simplePos x="0" y="0"/>
                <wp:positionH relativeFrom="margin">
                  <wp:align>right</wp:align>
                </wp:positionH>
                <wp:positionV relativeFrom="paragraph">
                  <wp:posOffset>308610</wp:posOffset>
                </wp:positionV>
                <wp:extent cx="5255260" cy="4055110"/>
                <wp:effectExtent l="0" t="0" r="21590" b="21590"/>
                <wp:wrapTopAndBottom/>
                <wp:docPr id="23557" name="文字方塊 23557"/>
                <wp:cNvGraphicFramePr/>
                <a:graphic xmlns:a="http://schemas.openxmlformats.org/drawingml/2006/main">
                  <a:graphicData uri="http://schemas.microsoft.com/office/word/2010/wordprocessingShape">
                    <wps:wsp>
                      <wps:cNvSpPr txBox="1"/>
                      <wps:spPr>
                        <a:xfrm>
                          <a:off x="0" y="0"/>
                          <a:ext cx="5255260" cy="4055165"/>
                        </a:xfrm>
                        <a:prstGeom prst="rect">
                          <a:avLst/>
                        </a:prstGeom>
                        <a:blipFill>
                          <a:blip r:embed="rId33"/>
                          <a:tile tx="0" ty="0" sx="100000" sy="100000" flip="none" algn="tl"/>
                        </a:blipFill>
                        <a:ln w="6350">
                          <a:solidFill>
                            <a:prstClr val="black"/>
                          </a:solidFill>
                        </a:ln>
                      </wps:spPr>
                      <wps:txbx>
                        <w:txbxContent>
                          <w:p w14:paraId="2EE626BE" w14:textId="77777777" w:rsidR="00F6266B" w:rsidRPr="00000423" w:rsidRDefault="00F6266B" w:rsidP="00A4717C">
                            <w:pPr>
                              <w:spacing w:beforeLines="30" w:before="72"/>
                              <w:rPr>
                                <w:rFonts w:ascii="Microsoft JhengHei" w:eastAsia="Microsoft JhengHei" w:hAnsi="Microsoft JhengHei"/>
                                <w:b/>
                              </w:rPr>
                            </w:pPr>
                            <w:r w:rsidRPr="00000423">
                              <w:rPr>
                                <w:rFonts w:ascii="Microsoft JhengHei" w:eastAsia="Microsoft JhengHei" w:hAnsi="Microsoft JhengHei"/>
                                <w:b/>
                              </w:rPr>
                              <w:t>《基本法》</w:t>
                            </w:r>
                            <w:r w:rsidRPr="00000423">
                              <w:rPr>
                                <w:rFonts w:ascii="Microsoft JhengHei" w:eastAsia="Microsoft JhengHei" w:hAnsi="Microsoft JhengHei" w:hint="eastAsia"/>
                                <w:b/>
                              </w:rPr>
                              <w:t xml:space="preserve"> </w:t>
                            </w:r>
                          </w:p>
                          <w:p w14:paraId="4E690CC8" w14:textId="77777777" w:rsidR="00F6266B" w:rsidRPr="00000423" w:rsidRDefault="00F6266B" w:rsidP="00A4717C">
                            <w:pPr>
                              <w:spacing w:beforeLines="30" w:before="72"/>
                              <w:rPr>
                                <w:rFonts w:ascii="Microsoft JhengHei" w:eastAsia="Microsoft JhengHei" w:hAnsi="Microsoft JhengHei"/>
                                <w:b/>
                              </w:rPr>
                            </w:pPr>
                            <w:r w:rsidRPr="00000423">
                              <w:rPr>
                                <w:rFonts w:ascii="Microsoft JhengHei" w:eastAsia="Microsoft JhengHei" w:hAnsi="Microsoft JhengHei" w:hint="eastAsia"/>
                                <w:b/>
                              </w:rPr>
                              <w:t>第二</w:t>
                            </w:r>
                            <w:r w:rsidRPr="00000423">
                              <w:rPr>
                                <w:rFonts w:ascii="Microsoft JhengHei" w:eastAsia="Microsoft JhengHei" w:hAnsi="Microsoft JhengHei"/>
                                <w:b/>
                              </w:rPr>
                              <w:t>章</w:t>
                            </w:r>
                            <w:r w:rsidRPr="00000423">
                              <w:rPr>
                                <w:rFonts w:ascii="Microsoft JhengHei" w:eastAsia="Microsoft JhengHei" w:hAnsi="Microsoft JhengHei" w:hint="eastAsia"/>
                                <w:b/>
                              </w:rPr>
                              <w:t>：中</w:t>
                            </w:r>
                            <w:r w:rsidRPr="00000423">
                              <w:rPr>
                                <w:rFonts w:ascii="Microsoft JhengHei" w:eastAsia="Microsoft JhengHei" w:hAnsi="Microsoft JhengHei"/>
                                <w:b/>
                              </w:rPr>
                              <w:t>央</w:t>
                            </w:r>
                            <w:r w:rsidRPr="00000423">
                              <w:rPr>
                                <w:rFonts w:ascii="Microsoft JhengHei" w:eastAsia="Microsoft JhengHei" w:hAnsi="Microsoft JhengHei" w:hint="eastAsia"/>
                                <w:b/>
                              </w:rPr>
                              <w:t>和香港特別行政區的關係</w:t>
                            </w:r>
                          </w:p>
                          <w:p w14:paraId="2F1C329E" w14:textId="77777777" w:rsidR="00F6266B" w:rsidRPr="00000423" w:rsidRDefault="00F6266B" w:rsidP="00A4717C">
                            <w:pPr>
                              <w:spacing w:beforeLines="30" w:before="72"/>
                              <w:rPr>
                                <w:rFonts w:ascii="Microsoft JhengHei" w:eastAsia="Microsoft JhengHei" w:hAnsi="Microsoft JhengHei"/>
                              </w:rPr>
                            </w:pPr>
                            <w:r w:rsidRPr="00000423">
                              <w:rPr>
                                <w:rFonts w:ascii="Microsoft JhengHei" w:eastAsia="Microsoft JhengHei" w:hAnsi="Microsoft JhengHei"/>
                              </w:rPr>
                              <w:t>第十二條</w:t>
                            </w:r>
                          </w:p>
                          <w:p w14:paraId="67CEA8B2"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rPr>
                              <w:t>香港特別行政區是中華人民共和國的一個享有高度自治權的地方行政區域，直轄於中央人民政府。</w:t>
                            </w:r>
                          </w:p>
                          <w:p w14:paraId="7E2A9192" w14:textId="77777777" w:rsidR="00F6266B" w:rsidRPr="00000423" w:rsidRDefault="00F6266B" w:rsidP="00A4717C">
                            <w:pPr>
                              <w:tabs>
                                <w:tab w:val="left" w:pos="2552"/>
                              </w:tabs>
                              <w:spacing w:beforeLines="30" w:before="72"/>
                              <w:ind w:left="0" w:firstLine="0"/>
                              <w:jc w:val="both"/>
                              <w:rPr>
                                <w:rFonts w:ascii="Microsoft JhengHei" w:eastAsia="Microsoft JhengHei" w:hAnsi="Microsoft JhengHei"/>
                                <w:b/>
                              </w:rPr>
                            </w:pPr>
                            <w:r w:rsidRPr="00000423">
                              <w:rPr>
                                <w:rFonts w:ascii="Microsoft JhengHei" w:eastAsia="Microsoft JhengHei" w:hAnsi="Microsoft JhengHei" w:hint="eastAsia"/>
                                <w:b/>
                              </w:rPr>
                              <w:t>第四章：政治體制</w:t>
                            </w:r>
                            <w:r w:rsidRPr="00000423">
                              <w:rPr>
                                <w:rFonts w:ascii="Microsoft JhengHei" w:eastAsia="Microsoft JhengHei" w:hAnsi="Microsoft JhengHei"/>
                                <w:b/>
                              </w:rPr>
                              <w:tab/>
                            </w:r>
                            <w:r w:rsidRPr="00000423">
                              <w:rPr>
                                <w:rFonts w:ascii="Microsoft JhengHei" w:eastAsia="Microsoft JhengHei" w:hAnsi="Microsoft JhengHei" w:hint="eastAsia"/>
                                <w:b/>
                              </w:rPr>
                              <w:t>第一節：行政長</w:t>
                            </w:r>
                            <w:r w:rsidRPr="00000423">
                              <w:rPr>
                                <w:rFonts w:ascii="Microsoft JhengHei" w:eastAsia="Microsoft JhengHei" w:hAnsi="Microsoft JhengHei"/>
                                <w:b/>
                              </w:rPr>
                              <w:t>官</w:t>
                            </w:r>
                          </w:p>
                          <w:p w14:paraId="421F973C"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第四十三條</w:t>
                            </w:r>
                          </w:p>
                          <w:p w14:paraId="50F9A2C0"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香港特別行政區行政長官是香港特別行政區的首長，代表香港特別行政區。</w:t>
                            </w:r>
                          </w:p>
                          <w:p w14:paraId="13E5844F"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香港特別行政區行政長官依照本法的規定對中央人民政府和香港特別行政區負責。</w:t>
                            </w:r>
                          </w:p>
                          <w:p w14:paraId="67117508"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第四十五條第一款</w:t>
                            </w:r>
                          </w:p>
                          <w:p w14:paraId="23C3A5CD"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香港特別行政區行政長官在當地通過選舉或協商產生，由中央人民政府任命。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01F19" id="文字方塊 23557" o:spid="_x0000_s1263" type="#_x0000_t202" style="position:absolute;margin-left:362.6pt;margin-top:24.3pt;width:413.8pt;height:319.3pt;z-index:251764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LRqmxAgAASAUAAA4AAABkcnMvZTJvRG9jLnhtbKxUUW7UMBD9R+IO&#10;lv9pdrebLUTNVkurokoVrdSifjuOsxvh2Mb27qZcAIkDlG8OwAE4UHsOnp2kXRUkJEQ+nLFnPPZ7&#10;88aHR20jyUZYV2uV0/HeiBKhuC5rtczph+vTV68pcZ6pkkmtRE5vhaNH85cvDrcmExO90rIUliCJ&#10;ctnW5HTlvcmSxPGVaJjb00YoOCttG+YxtcuktGyL7I1MJqPRLNlqWxqruXAOqyedk85j/qoS3F9U&#10;lROeyJzibj6ONo5FGJP5IcuWlplVzftrsH+4RcNqhUMfU50wz8ja1r+lamputdOV3+O6SXRV1VxE&#10;DEAzHj1Dc7ViRkQsIMeZR5rc/0vL328uLanLnE720/SAEsUalOnh7sv9j28Pdz/vv38lnQdMbY3L&#10;sOHKYItv3+oWFQ8MhnWHxUBAW9km/AGNwA/Obx95Fq0nHIvpJE0nM7g4fNNRmo5naciTPG031vl3&#10;QjckGDm1KGTkl23One9Ch5BwWiFrc1pLOdg9VSj03wXVFeFE83UjlO9UZYVkHpJ2q9o4SmwmmkKA&#10;JHtWRsQs87UUICEi9BEicYGPUfigeSwNdoXL5VRB/5QwuUSfeNnD3b23VGSb09l+OopInZZ1OWAK&#10;WI+lJRsGHReS8Y99gp0osCcVSHyqRrB8W7SxvuPZwVCrQpe3KKHVXTs4w09rHHDOnL9kFvoHAPS0&#10;v8BQSY1b6d6iZKXt5z+th3iwDS8lW/RTTt2nNbOALM8UBPtmPJ0irY+TaXowwcTueopdj1o3xxpQ&#10;x2DS8GiGeC8Hs7K6uUHrL8KpcDHFcTaYHcxj33U5ng4uFosYhJYzzJ+rK8ND6iCWQOx1e8Os6ZXm&#10;IdL3eug8lj0TXBcbdiq9WHtd1VGNgemO1b4AaNeo5/5pCe/B7jxGPT2A818A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Djkwgl3gAAAAcBAAAPAAAAZHJzL2Rvd25yZXYueG1sTI9BS8NAEIXvgv9hmYI3u0mwaYiZFC14&#10;EEEwCtLbNjvNhmZnQ3bbxn/verK3ebzHe99Um9kO4kyT7x0jpMsEBHHrdM8dwtfny30BwgfFWg2O&#10;CeGHPGzq25tKldpd+IPOTehELGFfKgQTwlhK6VtDVvmlG4mjd3CTVSHKqZN6UpdYbgeZJUkureo5&#10;Lhg10tZQe2xOFsHLQ5p8v213zz5dza8mjKvmfYd4t5ifHkEEmsN/GP7wIzrUkWnvTqy9GBDiIwHh&#10;ochBRLfI1vHYI+TFOgNZV/Kav/4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CFLRqmxAgAASAUAAA4AAAAAAAAAAAAAAAAAPAIAAGRycy9lMm9Eb2MueG1sUEsBAi0A&#10;CgAAAAAAAAAhAG7U+z8/DAAAPwwAABUAAAAAAAAAAAAAAAAAGQUAAGRycy9tZWRpYS9pbWFnZTEu&#10;anBlZ1BLAQItABQABgAIAAAAIQDjkwgl3gAAAAcBAAAPAAAAAAAAAAAAAAAAAIsRAABkcnMvZG93&#10;bnJldi54bWxQSwECLQAUAAYACAAAACEAWGCzG7oAAAAiAQAAGQAAAAAAAAAAAAAAAACWEgAAZHJz&#10;L19yZWxzL2Uyb0RvYy54bWwucmVsc1BLBQYAAAAABgAGAH0BAACHEwAAAAA=&#10;" strokeweight=".5pt">
                <v:fill r:id="rId34" o:title="" recolor="t" rotate="t" type="tile"/>
                <v:textbox>
                  <w:txbxContent>
                    <w:p w14:paraId="2EE626BE" w14:textId="77777777" w:rsidR="00F6266B" w:rsidRPr="00000423" w:rsidRDefault="00F6266B" w:rsidP="00A4717C">
                      <w:pPr>
                        <w:spacing w:beforeLines="30" w:before="72"/>
                        <w:rPr>
                          <w:rFonts w:ascii="Microsoft JhengHei" w:eastAsia="Microsoft JhengHei" w:hAnsi="Microsoft JhengHei"/>
                          <w:b/>
                        </w:rPr>
                      </w:pPr>
                      <w:r w:rsidRPr="00000423">
                        <w:rPr>
                          <w:rFonts w:ascii="Microsoft JhengHei" w:eastAsia="Microsoft JhengHei" w:hAnsi="Microsoft JhengHei"/>
                          <w:b/>
                        </w:rPr>
                        <w:t>《基本法》</w:t>
                      </w:r>
                      <w:r w:rsidRPr="00000423">
                        <w:rPr>
                          <w:rFonts w:ascii="Microsoft JhengHei" w:eastAsia="Microsoft JhengHei" w:hAnsi="Microsoft JhengHei" w:hint="eastAsia"/>
                          <w:b/>
                        </w:rPr>
                        <w:t xml:space="preserve"> </w:t>
                      </w:r>
                    </w:p>
                    <w:p w14:paraId="4E690CC8" w14:textId="77777777" w:rsidR="00F6266B" w:rsidRPr="00000423" w:rsidRDefault="00F6266B" w:rsidP="00A4717C">
                      <w:pPr>
                        <w:spacing w:beforeLines="30" w:before="72"/>
                        <w:rPr>
                          <w:rFonts w:ascii="Microsoft JhengHei" w:eastAsia="Microsoft JhengHei" w:hAnsi="Microsoft JhengHei"/>
                          <w:b/>
                        </w:rPr>
                      </w:pPr>
                      <w:r w:rsidRPr="00000423">
                        <w:rPr>
                          <w:rFonts w:ascii="Microsoft JhengHei" w:eastAsia="Microsoft JhengHei" w:hAnsi="Microsoft JhengHei" w:hint="eastAsia"/>
                          <w:b/>
                        </w:rPr>
                        <w:t>第二</w:t>
                      </w:r>
                      <w:r w:rsidRPr="00000423">
                        <w:rPr>
                          <w:rFonts w:ascii="Microsoft JhengHei" w:eastAsia="Microsoft JhengHei" w:hAnsi="Microsoft JhengHei"/>
                          <w:b/>
                        </w:rPr>
                        <w:t>章</w:t>
                      </w:r>
                      <w:r w:rsidRPr="00000423">
                        <w:rPr>
                          <w:rFonts w:ascii="Microsoft JhengHei" w:eastAsia="Microsoft JhengHei" w:hAnsi="Microsoft JhengHei" w:hint="eastAsia"/>
                          <w:b/>
                        </w:rPr>
                        <w:t>：中</w:t>
                      </w:r>
                      <w:r w:rsidRPr="00000423">
                        <w:rPr>
                          <w:rFonts w:ascii="Microsoft JhengHei" w:eastAsia="Microsoft JhengHei" w:hAnsi="Microsoft JhengHei"/>
                          <w:b/>
                        </w:rPr>
                        <w:t>央</w:t>
                      </w:r>
                      <w:r w:rsidRPr="00000423">
                        <w:rPr>
                          <w:rFonts w:ascii="Microsoft JhengHei" w:eastAsia="Microsoft JhengHei" w:hAnsi="Microsoft JhengHei" w:hint="eastAsia"/>
                          <w:b/>
                        </w:rPr>
                        <w:t>和香港特別行政區的關係</w:t>
                      </w:r>
                    </w:p>
                    <w:p w14:paraId="2F1C329E" w14:textId="77777777" w:rsidR="00F6266B" w:rsidRPr="00000423" w:rsidRDefault="00F6266B" w:rsidP="00A4717C">
                      <w:pPr>
                        <w:spacing w:beforeLines="30" w:before="72"/>
                        <w:rPr>
                          <w:rFonts w:ascii="Microsoft JhengHei" w:eastAsia="Microsoft JhengHei" w:hAnsi="Microsoft JhengHei"/>
                        </w:rPr>
                      </w:pPr>
                      <w:r w:rsidRPr="00000423">
                        <w:rPr>
                          <w:rFonts w:ascii="Microsoft JhengHei" w:eastAsia="Microsoft JhengHei" w:hAnsi="Microsoft JhengHei"/>
                        </w:rPr>
                        <w:t>第十二條</w:t>
                      </w:r>
                    </w:p>
                    <w:p w14:paraId="67CEA8B2"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rPr>
                        <w:t>香港特別行政區是中華人民共和國的一個享有高度自治權的地方行政區域，直轄於中央人民政府。</w:t>
                      </w:r>
                    </w:p>
                    <w:p w14:paraId="7E2A9192" w14:textId="77777777" w:rsidR="00F6266B" w:rsidRPr="00000423" w:rsidRDefault="00F6266B" w:rsidP="00A4717C">
                      <w:pPr>
                        <w:tabs>
                          <w:tab w:val="left" w:pos="2552"/>
                        </w:tabs>
                        <w:spacing w:beforeLines="30" w:before="72"/>
                        <w:ind w:left="0" w:firstLine="0"/>
                        <w:jc w:val="both"/>
                        <w:rPr>
                          <w:rFonts w:ascii="Microsoft JhengHei" w:eastAsia="Microsoft JhengHei" w:hAnsi="Microsoft JhengHei"/>
                          <w:b/>
                        </w:rPr>
                      </w:pPr>
                      <w:r w:rsidRPr="00000423">
                        <w:rPr>
                          <w:rFonts w:ascii="Microsoft JhengHei" w:eastAsia="Microsoft JhengHei" w:hAnsi="Microsoft JhengHei" w:hint="eastAsia"/>
                          <w:b/>
                        </w:rPr>
                        <w:t>第四章：政治體制</w:t>
                      </w:r>
                      <w:r w:rsidRPr="00000423">
                        <w:rPr>
                          <w:rFonts w:ascii="Microsoft JhengHei" w:eastAsia="Microsoft JhengHei" w:hAnsi="Microsoft JhengHei"/>
                          <w:b/>
                        </w:rPr>
                        <w:tab/>
                      </w:r>
                      <w:r w:rsidRPr="00000423">
                        <w:rPr>
                          <w:rFonts w:ascii="Microsoft JhengHei" w:eastAsia="Microsoft JhengHei" w:hAnsi="Microsoft JhengHei" w:hint="eastAsia"/>
                          <w:b/>
                        </w:rPr>
                        <w:t>第一節：行政長</w:t>
                      </w:r>
                      <w:r w:rsidRPr="00000423">
                        <w:rPr>
                          <w:rFonts w:ascii="Microsoft JhengHei" w:eastAsia="Microsoft JhengHei" w:hAnsi="Microsoft JhengHei"/>
                          <w:b/>
                        </w:rPr>
                        <w:t>官</w:t>
                      </w:r>
                    </w:p>
                    <w:p w14:paraId="421F973C"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第四十三條</w:t>
                      </w:r>
                    </w:p>
                    <w:p w14:paraId="50F9A2C0"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香港特別行政區行政長官是香港特別行政區的首長，代表香港特別行政區。</w:t>
                      </w:r>
                    </w:p>
                    <w:p w14:paraId="13E5844F"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香港特別行政區行政長官依照本法的規定對中央人民政府和香港特別行政區負責。</w:t>
                      </w:r>
                    </w:p>
                    <w:p w14:paraId="67117508"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第四十五條第一款</w:t>
                      </w:r>
                    </w:p>
                    <w:p w14:paraId="23C3A5CD"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香港特別行政區行政長官在當地通過選舉或協商產生，由中央人民政府任命。</w:t>
                      </w:r>
                    </w:p>
                  </w:txbxContent>
                </v:textbox>
                <w10:wrap type="topAndBottom" anchorx="margin"/>
              </v:shape>
            </w:pict>
          </mc:Fallback>
        </mc:AlternateContent>
      </w:r>
      <w:r w:rsidR="00A4717C" w:rsidRPr="00000423">
        <w:rPr>
          <w:rFonts w:ascii="Microsoft JhengHei" w:eastAsia="Microsoft JhengHei" w:hAnsi="Microsoft JhengHei" w:hint="eastAsia"/>
          <w:b/>
          <w:lang w:eastAsia="zh-HK"/>
        </w:rPr>
        <w:t>資料一</w:t>
      </w:r>
    </w:p>
    <w:p w14:paraId="4FAD09A1" w14:textId="1A0CDFAC" w:rsidR="00A4717C" w:rsidRPr="00274956" w:rsidRDefault="00A4717C" w:rsidP="00A4717C">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基本法</w:t>
      </w:r>
      <w:r>
        <w:rPr>
          <w:rFonts w:eastAsiaTheme="minorEastAsia" w:hint="eastAsia"/>
          <w:sz w:val="22"/>
        </w:rPr>
        <w:t>，</w:t>
      </w:r>
      <w:r w:rsidR="00EE13CC">
        <w:rPr>
          <w:rFonts w:eastAsiaTheme="minorEastAsia"/>
          <w:sz w:val="22"/>
          <w:lang w:eastAsia="zh-HK"/>
        </w:rPr>
        <w:fldChar w:fldCharType="begin"/>
      </w:r>
      <w:r w:rsidR="00EE13CC">
        <w:rPr>
          <w:rFonts w:eastAsiaTheme="minorEastAsia"/>
          <w:sz w:val="22"/>
          <w:lang w:eastAsia="zh-HK"/>
        </w:rPr>
        <w:instrText xml:space="preserve"> HYPERLINK "https://www.basiclaw.gov.hk/tc/basiclaw/index.html" </w:instrText>
      </w:r>
      <w:r w:rsidR="00EE13CC">
        <w:rPr>
          <w:rFonts w:eastAsiaTheme="minorEastAsia"/>
          <w:sz w:val="22"/>
          <w:lang w:eastAsia="zh-HK"/>
        </w:rPr>
        <w:fldChar w:fldCharType="separate"/>
      </w:r>
      <w:r w:rsidRPr="00EE13CC">
        <w:rPr>
          <w:rStyle w:val="ac"/>
          <w:rFonts w:eastAsiaTheme="minorEastAsia"/>
          <w:sz w:val="22"/>
          <w:lang w:eastAsia="zh-HK"/>
        </w:rPr>
        <w:t>https://www.basiclaw.gov.hk/tc/basiclaw/index.html</w:t>
      </w:r>
      <w:r w:rsidR="00EE13CC">
        <w:rPr>
          <w:rFonts w:eastAsiaTheme="minorEastAsia"/>
          <w:sz w:val="22"/>
          <w:lang w:eastAsia="zh-HK"/>
        </w:rPr>
        <w:fldChar w:fldCharType="end"/>
      </w:r>
    </w:p>
    <w:p w14:paraId="3C5743AC" w14:textId="77777777" w:rsidR="00A4717C" w:rsidRDefault="00A4717C" w:rsidP="00A4717C">
      <w:pPr>
        <w:ind w:left="0" w:firstLine="0"/>
      </w:pPr>
    </w:p>
    <w:p w14:paraId="7ACC03AF" w14:textId="77777777" w:rsidR="00A4717C" w:rsidRPr="00644664" w:rsidRDefault="00A4717C" w:rsidP="00675CCB">
      <w:pPr>
        <w:pStyle w:val="a6"/>
        <w:numPr>
          <w:ilvl w:val="0"/>
          <w:numId w:val="65"/>
        </w:numPr>
        <w:tabs>
          <w:tab w:val="left" w:pos="426"/>
          <w:tab w:val="left" w:pos="993"/>
        </w:tabs>
        <w:spacing w:line="276" w:lineRule="auto"/>
        <w:ind w:left="993" w:hanging="993"/>
        <w:rPr>
          <w:lang w:eastAsia="zh-HK"/>
        </w:rPr>
      </w:pPr>
      <w:r>
        <w:rPr>
          <w:rFonts w:hint="eastAsia"/>
          <w:lang w:eastAsia="zh-HK"/>
        </w:rPr>
        <w:t>(a)</w:t>
      </w:r>
      <w:r>
        <w:rPr>
          <w:lang w:eastAsia="zh-HK"/>
        </w:rPr>
        <w:tab/>
      </w:r>
      <w:r>
        <w:rPr>
          <w:rFonts w:hint="eastAsia"/>
          <w:lang w:eastAsia="zh-HK"/>
        </w:rPr>
        <w:t>根據資料一</w:t>
      </w:r>
      <w:r>
        <w:rPr>
          <w:rFonts w:hint="eastAsia"/>
        </w:rPr>
        <w:t>，</w:t>
      </w:r>
      <w:r w:rsidRPr="00EE6B2E">
        <w:rPr>
          <w:rFonts w:hint="eastAsia"/>
        </w:rPr>
        <w:t>香港特別行政區</w:t>
      </w:r>
      <w:r>
        <w:rPr>
          <w:rFonts w:hint="eastAsia"/>
          <w:lang w:eastAsia="zh-HK"/>
        </w:rPr>
        <w:t>直轄於哪個機構？</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0EE14414" w14:textId="77777777" w:rsidTr="006C54AB">
        <w:tc>
          <w:tcPr>
            <w:tcW w:w="7313" w:type="dxa"/>
          </w:tcPr>
          <w:p w14:paraId="7FB6477B" w14:textId="77777777" w:rsidR="00A4717C" w:rsidRPr="00A23E42" w:rsidRDefault="00A4717C" w:rsidP="00000423">
            <w:pPr>
              <w:spacing w:line="360" w:lineRule="auto"/>
              <w:ind w:left="0" w:firstLine="0"/>
              <w:rPr>
                <w:i/>
                <w:color w:val="FF0000"/>
              </w:rPr>
            </w:pPr>
            <w:r>
              <w:rPr>
                <w:rFonts w:hint="eastAsia"/>
                <w:i/>
                <w:color w:val="FF0000"/>
                <w:lang w:eastAsia="zh-HK"/>
              </w:rPr>
              <w:t>中央人民政府</w:t>
            </w:r>
            <w:r>
              <w:rPr>
                <w:rFonts w:hint="eastAsia"/>
                <w:i/>
                <w:color w:val="FF0000"/>
              </w:rPr>
              <w:t>。</w:t>
            </w:r>
          </w:p>
        </w:tc>
      </w:tr>
    </w:tbl>
    <w:p w14:paraId="72FD799F" w14:textId="77777777" w:rsidR="00A4717C" w:rsidRDefault="00A4717C" w:rsidP="00A4717C">
      <w:pPr>
        <w:ind w:left="0" w:firstLine="0"/>
      </w:pPr>
    </w:p>
    <w:p w14:paraId="012FB81C" w14:textId="77777777" w:rsidR="00A4717C" w:rsidRDefault="00A4717C" w:rsidP="00675CCB">
      <w:pPr>
        <w:tabs>
          <w:tab w:val="left" w:pos="426"/>
          <w:tab w:val="left" w:pos="993"/>
        </w:tabs>
        <w:spacing w:line="276" w:lineRule="auto"/>
        <w:ind w:leftChars="177" w:left="989" w:hangingChars="235" w:hanging="564"/>
        <w:jc w:val="both"/>
      </w:pPr>
      <w:r>
        <w:t>(b)</w:t>
      </w:r>
      <w:r>
        <w:tab/>
      </w:r>
      <w:r>
        <w:rPr>
          <w:rFonts w:hint="eastAsia"/>
          <w:lang w:eastAsia="zh-HK"/>
        </w:rPr>
        <w:t>根據資料一</w:t>
      </w:r>
      <w:r>
        <w:rPr>
          <w:rFonts w:hint="eastAsia"/>
        </w:rPr>
        <w:t>，</w:t>
      </w:r>
      <w:r>
        <w:rPr>
          <w:rFonts w:hint="eastAsia"/>
          <w:lang w:eastAsia="zh-HK"/>
        </w:rPr>
        <w:t>作為香港特別行政區的首長</w:t>
      </w:r>
      <w:r>
        <w:rPr>
          <w:rFonts w:hint="eastAsia"/>
        </w:rPr>
        <w:t>，</w:t>
      </w:r>
      <w:r>
        <w:rPr>
          <w:rFonts w:hint="eastAsia"/>
          <w:lang w:eastAsia="zh-HK"/>
        </w:rPr>
        <w:t>行政長官與中央人民政府有哪兩方面的關係</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3236026" w14:textId="77777777" w:rsidTr="006C54AB">
        <w:tc>
          <w:tcPr>
            <w:tcW w:w="7313" w:type="dxa"/>
          </w:tcPr>
          <w:p w14:paraId="1EB6BAA7" w14:textId="7151477A" w:rsidR="00A4717C" w:rsidRPr="003243A1" w:rsidRDefault="00A4717C" w:rsidP="00000423">
            <w:pPr>
              <w:tabs>
                <w:tab w:val="left" w:pos="456"/>
              </w:tabs>
              <w:spacing w:line="360" w:lineRule="auto"/>
              <w:ind w:left="0" w:firstLine="0"/>
              <w:rPr>
                <w:i/>
                <w:color w:val="FF0000"/>
              </w:rPr>
            </w:pPr>
            <w:r w:rsidRPr="003243A1">
              <w:rPr>
                <w:rFonts w:hint="eastAsia"/>
              </w:rPr>
              <w:t>(i)</w:t>
            </w:r>
            <w:r w:rsidRPr="003243A1">
              <w:rPr>
                <w:i/>
              </w:rPr>
              <w:t xml:space="preserve"> </w:t>
            </w:r>
            <w:r w:rsidR="00F71ADD">
              <w:rPr>
                <w:i/>
              </w:rPr>
              <w:tab/>
            </w:r>
            <w:r w:rsidR="00A542B1">
              <w:rPr>
                <w:rFonts w:hint="eastAsia"/>
                <w:i/>
                <w:color w:val="FF0000"/>
                <w:lang w:eastAsia="zh-HK"/>
              </w:rPr>
              <w:t>行政長官</w:t>
            </w:r>
            <w:r w:rsidRPr="00E27079">
              <w:rPr>
                <w:rFonts w:hint="eastAsia"/>
                <w:i/>
                <w:color w:val="FF0000"/>
                <w:lang w:eastAsia="zh-HK"/>
              </w:rPr>
              <w:t>對中央人民政府負責</w:t>
            </w:r>
            <w:r w:rsidR="00A542B1">
              <w:rPr>
                <w:rFonts w:hint="eastAsia"/>
                <w:i/>
                <w:color w:val="FF0000"/>
              </w:rPr>
              <w:t>。</w:t>
            </w:r>
          </w:p>
        </w:tc>
      </w:tr>
      <w:tr w:rsidR="00A4717C" w:rsidRPr="006805A7" w14:paraId="498753EB" w14:textId="77777777" w:rsidTr="006C54AB">
        <w:tc>
          <w:tcPr>
            <w:tcW w:w="7313" w:type="dxa"/>
          </w:tcPr>
          <w:p w14:paraId="5F2C8215" w14:textId="6BFB4ECA" w:rsidR="00A4717C" w:rsidRPr="003243A1" w:rsidRDefault="00A4717C" w:rsidP="00000423">
            <w:pPr>
              <w:tabs>
                <w:tab w:val="left" w:pos="451"/>
              </w:tabs>
              <w:spacing w:line="360" w:lineRule="auto"/>
              <w:ind w:left="0" w:firstLine="0"/>
              <w:rPr>
                <w:i/>
                <w:color w:val="FF0000"/>
              </w:rPr>
            </w:pPr>
            <w:r w:rsidRPr="003243A1">
              <w:rPr>
                <w:rFonts w:hint="eastAsia"/>
              </w:rPr>
              <w:t>(</w:t>
            </w:r>
            <w:r>
              <w:t>i</w:t>
            </w:r>
            <w:r w:rsidRPr="003243A1">
              <w:rPr>
                <w:rFonts w:hint="eastAsia"/>
              </w:rPr>
              <w:t>i)</w:t>
            </w:r>
            <w:r w:rsidR="00F71ADD">
              <w:rPr>
                <w:i/>
              </w:rPr>
              <w:tab/>
            </w:r>
            <w:r w:rsidR="00A542B1" w:rsidRPr="00A542B1">
              <w:rPr>
                <w:rFonts w:hint="eastAsia"/>
                <w:i/>
                <w:color w:val="FF0000"/>
                <w:lang w:eastAsia="zh-HK"/>
              </w:rPr>
              <w:t>行政長官</w:t>
            </w:r>
            <w:r w:rsidRPr="00E27079">
              <w:rPr>
                <w:rFonts w:hint="eastAsia"/>
                <w:i/>
                <w:color w:val="FF0000"/>
                <w:lang w:eastAsia="zh-HK"/>
              </w:rPr>
              <w:t>由中央人民政府任命</w:t>
            </w:r>
            <w:r w:rsidR="00A542B1">
              <w:rPr>
                <w:rFonts w:hint="eastAsia"/>
                <w:i/>
                <w:color w:val="FF0000"/>
              </w:rPr>
              <w:t>。</w:t>
            </w:r>
          </w:p>
        </w:tc>
      </w:tr>
    </w:tbl>
    <w:p w14:paraId="67AB349D" w14:textId="77777777" w:rsidR="00A4717C" w:rsidRDefault="00A4717C" w:rsidP="00A4717C">
      <w:pPr>
        <w:ind w:left="0" w:firstLine="0"/>
      </w:pPr>
    </w:p>
    <w:p w14:paraId="2E0E4780" w14:textId="77777777" w:rsidR="00A4717C" w:rsidRDefault="00A4717C" w:rsidP="00A4717C">
      <w:r>
        <w:br w:type="page"/>
      </w:r>
    </w:p>
    <w:p w14:paraId="74D9B284" w14:textId="17E7FD8D" w:rsidR="00A4717C" w:rsidRDefault="00A4717C" w:rsidP="00A4717C">
      <w:pPr>
        <w:tabs>
          <w:tab w:val="left" w:pos="1701"/>
        </w:tabs>
        <w:ind w:left="1701" w:hanging="1701"/>
        <w:rPr>
          <w:rFonts w:eastAsia="Microsoft JhengHei"/>
          <w:sz w:val="28"/>
          <w:szCs w:val="28"/>
        </w:rPr>
      </w:pPr>
      <w:r>
        <w:rPr>
          <w:rFonts w:eastAsia="Microsoft JhengHei"/>
          <w:b/>
          <w:sz w:val="28"/>
          <w:szCs w:val="28"/>
        </w:rPr>
        <w:lastRenderedPageBreak/>
        <w:t>工作紙</w:t>
      </w:r>
      <w:r>
        <w:rPr>
          <w:rFonts w:eastAsia="Microsoft JhengHei" w:hint="eastAsia"/>
          <w:b/>
          <w:sz w:val="28"/>
          <w:szCs w:val="28"/>
          <w:lang w:eastAsia="zh-HK"/>
        </w:rPr>
        <w:t>二十</w:t>
      </w:r>
      <w:r w:rsidR="00963F21">
        <w:rPr>
          <w:rFonts w:eastAsia="Microsoft JhengHei" w:hint="eastAsia"/>
          <w:b/>
          <w:sz w:val="28"/>
          <w:szCs w:val="28"/>
          <w:lang w:eastAsia="zh-HK"/>
        </w:rPr>
        <w:t>一</w:t>
      </w:r>
      <w:r>
        <w:rPr>
          <w:rFonts w:eastAsia="Microsoft JhengHei"/>
          <w:b/>
          <w:sz w:val="28"/>
          <w:szCs w:val="28"/>
        </w:rPr>
        <w:t>：</w:t>
      </w:r>
      <w:r>
        <w:rPr>
          <w:rFonts w:eastAsia="Microsoft JhengHei" w:hint="eastAsia"/>
          <w:b/>
          <w:sz w:val="28"/>
          <w:szCs w:val="28"/>
          <w:lang w:eastAsia="zh-HK"/>
        </w:rPr>
        <w:t>行政長官的產生辦法</w:t>
      </w:r>
    </w:p>
    <w:p w14:paraId="5EA27AEC" w14:textId="46441925" w:rsidR="00A4717C" w:rsidRDefault="00A4717C" w:rsidP="00A4717C">
      <w:pPr>
        <w:tabs>
          <w:tab w:val="left" w:pos="1701"/>
        </w:tabs>
        <w:ind w:left="1701" w:hanging="1701"/>
        <w:rPr>
          <w:rFonts w:eastAsia="Microsoft JhengHei"/>
          <w:szCs w:val="28"/>
        </w:rPr>
      </w:pPr>
    </w:p>
    <w:p w14:paraId="1A528B13" w14:textId="3CBF87FE" w:rsidR="00A4717C" w:rsidRPr="00000423" w:rsidRDefault="00000423" w:rsidP="00A4717C">
      <w:pPr>
        <w:ind w:left="0" w:firstLine="0"/>
        <w:rPr>
          <w:rFonts w:ascii="Microsoft JhengHei" w:eastAsia="Microsoft JhengHei" w:hAnsi="Microsoft JhengHei"/>
          <w:b/>
          <w:lang w:eastAsia="zh-HK"/>
        </w:rPr>
      </w:pPr>
      <w:r w:rsidRPr="006B7EA8">
        <w:rPr>
          <w:rFonts w:eastAsia="DFKai-SB"/>
          <w:b/>
          <w:bCs/>
          <w:noProof/>
          <w:kern w:val="0"/>
        </w:rPr>
        <mc:AlternateContent>
          <mc:Choice Requires="wps">
            <w:drawing>
              <wp:anchor distT="0" distB="0" distL="114300" distR="114300" simplePos="0" relativeHeight="251756032" behindDoc="0" locked="0" layoutInCell="1" allowOverlap="1" wp14:anchorId="6C9159D2" wp14:editId="26BED491">
                <wp:simplePos x="0" y="0"/>
                <wp:positionH relativeFrom="margin">
                  <wp:align>right</wp:align>
                </wp:positionH>
                <wp:positionV relativeFrom="paragraph">
                  <wp:posOffset>296545</wp:posOffset>
                </wp:positionV>
                <wp:extent cx="5247640" cy="2800350"/>
                <wp:effectExtent l="0" t="0" r="10160" b="19050"/>
                <wp:wrapTopAndBottom/>
                <wp:docPr id="35848" name="文字方塊 35848"/>
                <wp:cNvGraphicFramePr/>
                <a:graphic xmlns:a="http://schemas.openxmlformats.org/drawingml/2006/main">
                  <a:graphicData uri="http://schemas.microsoft.com/office/word/2010/wordprocessingShape">
                    <wps:wsp>
                      <wps:cNvSpPr txBox="1"/>
                      <wps:spPr>
                        <a:xfrm>
                          <a:off x="0" y="0"/>
                          <a:ext cx="5247640" cy="2800350"/>
                        </a:xfrm>
                        <a:prstGeom prst="rect">
                          <a:avLst/>
                        </a:prstGeom>
                        <a:blipFill>
                          <a:blip r:embed="rId33"/>
                          <a:tile tx="0" ty="0" sx="100000" sy="100000" flip="none" algn="tl"/>
                        </a:blipFill>
                        <a:ln w="6350">
                          <a:solidFill>
                            <a:prstClr val="black"/>
                          </a:solidFill>
                        </a:ln>
                      </wps:spPr>
                      <wps:txbx>
                        <w:txbxContent>
                          <w:p w14:paraId="23BC608C" w14:textId="77777777" w:rsidR="00F6266B" w:rsidRPr="00000423" w:rsidRDefault="00F6266B" w:rsidP="00675CCB">
                            <w:pPr>
                              <w:snapToGrid w:val="0"/>
                              <w:rPr>
                                <w:rFonts w:ascii="Microsoft JhengHei" w:eastAsia="Microsoft JhengHei" w:hAnsi="Microsoft JhengHei"/>
                                <w:b/>
                              </w:rPr>
                            </w:pPr>
                            <w:r w:rsidRPr="00000423">
                              <w:rPr>
                                <w:rFonts w:ascii="Microsoft JhengHei" w:eastAsia="Microsoft JhengHei" w:hAnsi="Microsoft JhengHei"/>
                                <w:b/>
                              </w:rPr>
                              <w:t>《基本法》</w:t>
                            </w:r>
                            <w:r w:rsidRPr="00000423">
                              <w:rPr>
                                <w:rFonts w:ascii="Microsoft JhengHei" w:eastAsia="Microsoft JhengHei" w:hAnsi="Microsoft JhengHei" w:hint="eastAsia"/>
                                <w:b/>
                              </w:rPr>
                              <w:t xml:space="preserve"> </w:t>
                            </w:r>
                          </w:p>
                          <w:p w14:paraId="3AD9C96B" w14:textId="02E2DDA8" w:rsidR="00F6266B" w:rsidRPr="00000423" w:rsidRDefault="00F6266B" w:rsidP="00675CCB">
                            <w:pPr>
                              <w:tabs>
                                <w:tab w:val="left" w:pos="3402"/>
                              </w:tabs>
                              <w:snapToGrid w:val="0"/>
                              <w:ind w:left="0" w:firstLine="0"/>
                              <w:jc w:val="both"/>
                              <w:rPr>
                                <w:rFonts w:ascii="Microsoft JhengHei" w:eastAsia="Microsoft JhengHei" w:hAnsi="Microsoft JhengHei"/>
                                <w:b/>
                              </w:rPr>
                            </w:pPr>
                            <w:r w:rsidRPr="00000423">
                              <w:rPr>
                                <w:rFonts w:ascii="Microsoft JhengHei" w:eastAsia="Microsoft JhengHei" w:hAnsi="Microsoft JhengHei" w:hint="eastAsia"/>
                                <w:b/>
                              </w:rPr>
                              <w:t>第四</w:t>
                            </w:r>
                            <w:r w:rsidRPr="00000423">
                              <w:rPr>
                                <w:rFonts w:ascii="Microsoft JhengHei" w:eastAsia="Microsoft JhengHei" w:hAnsi="Microsoft JhengHei"/>
                                <w:b/>
                              </w:rPr>
                              <w:t>章</w:t>
                            </w:r>
                            <w:r w:rsidRPr="00000423">
                              <w:rPr>
                                <w:rFonts w:ascii="Microsoft JhengHei" w:eastAsia="Microsoft JhengHei" w:hAnsi="Microsoft JhengHei" w:hint="eastAsia"/>
                                <w:b/>
                              </w:rPr>
                              <w:t>：政治體制</w:t>
                            </w:r>
                            <w:r w:rsidRPr="00000423">
                              <w:rPr>
                                <w:rFonts w:ascii="Microsoft JhengHei" w:eastAsia="Microsoft JhengHei" w:hAnsi="Microsoft JhengHei"/>
                                <w:b/>
                              </w:rPr>
                              <w:tab/>
                            </w:r>
                            <w:r w:rsidRPr="00000423">
                              <w:rPr>
                                <w:rFonts w:ascii="Microsoft JhengHei" w:eastAsia="Microsoft JhengHei" w:hAnsi="Microsoft JhengHei" w:hint="eastAsia"/>
                                <w:b/>
                              </w:rPr>
                              <w:t>第一節：行政長</w:t>
                            </w:r>
                            <w:r w:rsidRPr="00000423">
                              <w:rPr>
                                <w:rFonts w:ascii="Microsoft JhengHei" w:eastAsia="Microsoft JhengHei" w:hAnsi="Microsoft JhengHei"/>
                                <w:b/>
                              </w:rPr>
                              <w:t>官</w:t>
                            </w:r>
                          </w:p>
                          <w:p w14:paraId="5010EE14" w14:textId="77777777" w:rsidR="00F6266B" w:rsidRPr="00000423" w:rsidRDefault="00F6266B" w:rsidP="00675CCB">
                            <w:pPr>
                              <w:snapToGrid w:val="0"/>
                              <w:ind w:left="0" w:firstLine="0"/>
                              <w:jc w:val="both"/>
                              <w:rPr>
                                <w:rFonts w:ascii="Microsoft JhengHei" w:eastAsia="Microsoft JhengHei" w:hAnsi="Microsoft JhengHei"/>
                              </w:rPr>
                            </w:pPr>
                            <w:r w:rsidRPr="00000423">
                              <w:rPr>
                                <w:rFonts w:ascii="Microsoft JhengHei" w:eastAsia="Microsoft JhengHei" w:hAnsi="Microsoft JhengHei" w:hint="eastAsia"/>
                              </w:rPr>
                              <w:t>第四十五條</w:t>
                            </w:r>
                          </w:p>
                          <w:p w14:paraId="348A57CC" w14:textId="77777777" w:rsidR="00F6266B" w:rsidRPr="00000423" w:rsidRDefault="00F6266B" w:rsidP="00675CCB">
                            <w:pPr>
                              <w:snapToGrid w:val="0"/>
                              <w:ind w:left="0" w:firstLine="0"/>
                              <w:jc w:val="both"/>
                              <w:rPr>
                                <w:rFonts w:ascii="Microsoft JhengHei" w:eastAsia="Microsoft JhengHei" w:hAnsi="Microsoft JhengHei"/>
                              </w:rPr>
                            </w:pPr>
                            <w:r w:rsidRPr="00000423">
                              <w:rPr>
                                <w:rFonts w:ascii="Microsoft JhengHei" w:eastAsia="Microsoft JhengHei" w:hAnsi="Microsoft JhengHei" w:hint="eastAsia"/>
                              </w:rPr>
                              <w:t>香港特別行政區行政長官在當地通過選舉或協商產生，由中央人民政府任命。</w:t>
                            </w:r>
                          </w:p>
                          <w:p w14:paraId="3A57017B" w14:textId="77777777" w:rsidR="00F6266B" w:rsidRPr="00000423" w:rsidRDefault="00F6266B" w:rsidP="00675CCB">
                            <w:pPr>
                              <w:snapToGrid w:val="0"/>
                              <w:ind w:left="0" w:firstLine="0"/>
                              <w:jc w:val="both"/>
                              <w:rPr>
                                <w:rFonts w:ascii="Microsoft JhengHei" w:eastAsia="Microsoft JhengHei" w:hAnsi="Microsoft JhengHei"/>
                              </w:rPr>
                            </w:pPr>
                            <w:r w:rsidRPr="00000423">
                              <w:rPr>
                                <w:rFonts w:ascii="Microsoft JhengHei" w:eastAsia="Microsoft JhengHei" w:hAnsi="Microsoft JhengHei" w:hint="eastAsia"/>
                              </w:rPr>
                              <w:t>行政長官的產生辦法根據香港特別行政區的實際情況和循序漸進的原則而規定，最終達至由一個有廣泛代表性的提名委員會按民主程序提名後普選產生的目標。</w:t>
                            </w:r>
                          </w:p>
                          <w:p w14:paraId="36E09364" w14:textId="77777777" w:rsidR="00F6266B" w:rsidRPr="00000423" w:rsidRDefault="00F6266B" w:rsidP="00675CCB">
                            <w:pPr>
                              <w:snapToGrid w:val="0"/>
                              <w:ind w:left="0" w:firstLine="0"/>
                              <w:jc w:val="both"/>
                              <w:rPr>
                                <w:rFonts w:ascii="Microsoft JhengHei" w:eastAsia="Microsoft JhengHei" w:hAnsi="Microsoft JhengHei"/>
                              </w:rPr>
                            </w:pPr>
                            <w:r w:rsidRPr="00000423">
                              <w:rPr>
                                <w:rFonts w:ascii="Microsoft JhengHei" w:eastAsia="Microsoft JhengHei" w:hAnsi="Microsoft JhengHei" w:hint="eastAsia"/>
                              </w:rPr>
                              <w:t>行政長官產生的具體辦法由附件一《香港特別行政區行政長官的產生辦法》規定。</w:t>
                            </w:r>
                          </w:p>
                          <w:p w14:paraId="608336A6" w14:textId="77777777" w:rsidR="00F6266B" w:rsidRPr="00000423" w:rsidRDefault="00F6266B" w:rsidP="00A4717C">
                            <w:pPr>
                              <w:spacing w:beforeLines="30" w:before="72"/>
                              <w:ind w:left="0" w:firstLine="0"/>
                              <w:jc w:val="both"/>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159D2" id="文字方塊 35848" o:spid="_x0000_s1264" type="#_x0000_t202" style="position:absolute;margin-left:362pt;margin-top:23.35pt;width:413.2pt;height:220.5pt;z-index:25175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47n2xAgAASAUAAA4AAABkcnMvZTJvRG9jLnhtbKxUUU4bMRD9r9Q7&#10;WP4vm4QkpCs2KAVRISFAgopvx+tNrHpt13aSpReo1APQ7x6gB+iB4Bx99mYhopUqVd0P79gzHvu9&#10;N+PDo6ZWZC2cl0YXtL/Xo0RobkqpFwX9cHP6ZkKJD0yXTBktCnonPD2avn51uLG5GJilUaVwBEm0&#10;zze2oMsQbJ5lni9FzfyesULDWRlXs4CpW2SlYxtkr1U26PXG2ca40jrDhfdYPWmddJryV5Xg4bKq&#10;vAhEFRR3C2l0aZzHMZsesnzhmF1Kvr0G+4db1ExqHPqU6oQFRlZO/paqltwZb6qwx02dmaqSXCQM&#10;QNPvvUBzvWRWJCwgx9snmvz/S8sv1leOyLKg+6PJEGJpVkOmx/svDz++Pd7/fPj+lbQeMLWxPseG&#10;a4stoXlnGigeGYzrHouRgKZydfwDGoEfnN898SyaQDgWR4PhwXgIF4dvMOn19kdJiex5u3U+vBem&#10;JtEoqIOQiV+2PvcBRyK0C4mnzZW0p1Kpzt5SBaH/XlCtCCeGr2qhQ1tVTigWUNJ+Ka2nxOWinguQ&#10;5M7KhJjlQSoBEhLCkCASH/noxQ81j6XOrnC5gmrUPyVMLdAnQUXagGH33kqTTUHHkYsIwxslyw5T&#10;xHqsHFkz1PFcMf5xm2AnCumURtZnNaIVmnmT9O2PJ51Wc1PeQUJn2nbwlp9KHHDOfLhiDvUPAOjp&#10;cImhUga3MluLkqVxn/+0HuPBNryUbNBPBfWfVswBsjrTKNi3/WFUPKTJcHQwwMTteua7Hr2qjw2g&#10;9sGk5cmM8UF1ZuVMfYvWn8VT4WKa42ww25nHoe1yPB1czGYpCC1nWTjX15bH1JHlSOxNc8uc3VZa&#10;QJFemK7zWP6i4NrYuFOb2SqYSqZqjEy3rG4FQLsmgbdPS3wPducp6vkBnP4C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CAGf/53gAAAAcBAAAPAAAAZHJzL2Rvd25yZXYueG1sTI9BS8NAEIXvgv9hGcGb3aS0SYjZFC14&#10;kIJgFKS3bXaaDWZnQ3bbxn/f8aTHee/x3jfVZnaDOOMUek8K0kUCAqn1pqdOwefHy0MBIkRNRg+e&#10;UMEPBtjUtzeVLo2/0Duem9gJLqFQagU2xrGUMrQWnQ4LPyKxd/ST05HPqZNm0hcud4NcJkkmne6J&#10;F6wecWux/W5OTkGQxzT52m33zyFdz682juvmba/U/d389Agi4hz/wvCLz+hQM9PBn8gEMSjgR6KC&#10;VZaDYLdYZisQBxaKPAdZV/I/f30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Pw47n2xAgAASAUAAA4AAAAAAAAAAAAAAAAAPAIAAGRycy9lMm9Eb2MueG1sUEsBAi0A&#10;CgAAAAAAAAAhAG7U+z8/DAAAPwwAABUAAAAAAAAAAAAAAAAAGQUAAGRycy9tZWRpYS9pbWFnZTEu&#10;anBlZ1BLAQItABQABgAIAAAAIQCAGf/53gAAAAcBAAAPAAAAAAAAAAAAAAAAAIsRAABkcnMvZG93&#10;bnJldi54bWxQSwECLQAUAAYACAAAACEAWGCzG7oAAAAiAQAAGQAAAAAAAAAAAAAAAACWEgAAZHJz&#10;L19yZWxzL2Uyb0RvYy54bWwucmVsc1BLBQYAAAAABgAGAH0BAACHEwAAAAA=&#10;" strokeweight=".5pt">
                <v:fill r:id="rId34" o:title="" recolor="t" rotate="t" type="tile"/>
                <v:textbox>
                  <w:txbxContent>
                    <w:p w14:paraId="23BC608C" w14:textId="77777777" w:rsidR="00F6266B" w:rsidRPr="00000423" w:rsidRDefault="00F6266B" w:rsidP="00675CCB">
                      <w:pPr>
                        <w:snapToGrid w:val="0"/>
                        <w:rPr>
                          <w:rFonts w:ascii="Microsoft JhengHei" w:eastAsia="Microsoft JhengHei" w:hAnsi="Microsoft JhengHei"/>
                          <w:b/>
                        </w:rPr>
                      </w:pPr>
                      <w:r w:rsidRPr="00000423">
                        <w:rPr>
                          <w:rFonts w:ascii="Microsoft JhengHei" w:eastAsia="Microsoft JhengHei" w:hAnsi="Microsoft JhengHei"/>
                          <w:b/>
                        </w:rPr>
                        <w:t>《基本法》</w:t>
                      </w:r>
                      <w:r w:rsidRPr="00000423">
                        <w:rPr>
                          <w:rFonts w:ascii="Microsoft JhengHei" w:eastAsia="Microsoft JhengHei" w:hAnsi="Microsoft JhengHei" w:hint="eastAsia"/>
                          <w:b/>
                        </w:rPr>
                        <w:t xml:space="preserve"> </w:t>
                      </w:r>
                    </w:p>
                    <w:p w14:paraId="3AD9C96B" w14:textId="02E2DDA8" w:rsidR="00F6266B" w:rsidRPr="00000423" w:rsidRDefault="00F6266B" w:rsidP="00675CCB">
                      <w:pPr>
                        <w:tabs>
                          <w:tab w:val="left" w:pos="3402"/>
                        </w:tabs>
                        <w:snapToGrid w:val="0"/>
                        <w:ind w:left="0" w:firstLine="0"/>
                        <w:jc w:val="both"/>
                        <w:rPr>
                          <w:rFonts w:ascii="Microsoft JhengHei" w:eastAsia="Microsoft JhengHei" w:hAnsi="Microsoft JhengHei"/>
                          <w:b/>
                        </w:rPr>
                      </w:pPr>
                      <w:r w:rsidRPr="00000423">
                        <w:rPr>
                          <w:rFonts w:ascii="Microsoft JhengHei" w:eastAsia="Microsoft JhengHei" w:hAnsi="Microsoft JhengHei" w:hint="eastAsia"/>
                          <w:b/>
                        </w:rPr>
                        <w:t>第四</w:t>
                      </w:r>
                      <w:r w:rsidRPr="00000423">
                        <w:rPr>
                          <w:rFonts w:ascii="Microsoft JhengHei" w:eastAsia="Microsoft JhengHei" w:hAnsi="Microsoft JhengHei"/>
                          <w:b/>
                        </w:rPr>
                        <w:t>章</w:t>
                      </w:r>
                      <w:r w:rsidRPr="00000423">
                        <w:rPr>
                          <w:rFonts w:ascii="Microsoft JhengHei" w:eastAsia="Microsoft JhengHei" w:hAnsi="Microsoft JhengHei" w:hint="eastAsia"/>
                          <w:b/>
                        </w:rPr>
                        <w:t>：政治體制</w:t>
                      </w:r>
                      <w:r w:rsidRPr="00000423">
                        <w:rPr>
                          <w:rFonts w:ascii="Microsoft JhengHei" w:eastAsia="Microsoft JhengHei" w:hAnsi="Microsoft JhengHei"/>
                          <w:b/>
                        </w:rPr>
                        <w:tab/>
                      </w:r>
                      <w:r w:rsidRPr="00000423">
                        <w:rPr>
                          <w:rFonts w:ascii="Microsoft JhengHei" w:eastAsia="Microsoft JhengHei" w:hAnsi="Microsoft JhengHei" w:hint="eastAsia"/>
                          <w:b/>
                        </w:rPr>
                        <w:t>第一節：行政長</w:t>
                      </w:r>
                      <w:r w:rsidRPr="00000423">
                        <w:rPr>
                          <w:rFonts w:ascii="Microsoft JhengHei" w:eastAsia="Microsoft JhengHei" w:hAnsi="Microsoft JhengHei"/>
                          <w:b/>
                        </w:rPr>
                        <w:t>官</w:t>
                      </w:r>
                    </w:p>
                    <w:p w14:paraId="5010EE14" w14:textId="77777777" w:rsidR="00F6266B" w:rsidRPr="00000423" w:rsidRDefault="00F6266B" w:rsidP="00675CCB">
                      <w:pPr>
                        <w:snapToGrid w:val="0"/>
                        <w:ind w:left="0" w:firstLine="0"/>
                        <w:jc w:val="both"/>
                        <w:rPr>
                          <w:rFonts w:ascii="Microsoft JhengHei" w:eastAsia="Microsoft JhengHei" w:hAnsi="Microsoft JhengHei"/>
                        </w:rPr>
                      </w:pPr>
                      <w:r w:rsidRPr="00000423">
                        <w:rPr>
                          <w:rFonts w:ascii="Microsoft JhengHei" w:eastAsia="Microsoft JhengHei" w:hAnsi="Microsoft JhengHei" w:hint="eastAsia"/>
                        </w:rPr>
                        <w:t>第四十五條</w:t>
                      </w:r>
                    </w:p>
                    <w:p w14:paraId="348A57CC" w14:textId="77777777" w:rsidR="00F6266B" w:rsidRPr="00000423" w:rsidRDefault="00F6266B" w:rsidP="00675CCB">
                      <w:pPr>
                        <w:snapToGrid w:val="0"/>
                        <w:ind w:left="0" w:firstLine="0"/>
                        <w:jc w:val="both"/>
                        <w:rPr>
                          <w:rFonts w:ascii="Microsoft JhengHei" w:eastAsia="Microsoft JhengHei" w:hAnsi="Microsoft JhengHei"/>
                        </w:rPr>
                      </w:pPr>
                      <w:r w:rsidRPr="00000423">
                        <w:rPr>
                          <w:rFonts w:ascii="Microsoft JhengHei" w:eastAsia="Microsoft JhengHei" w:hAnsi="Microsoft JhengHei" w:hint="eastAsia"/>
                        </w:rPr>
                        <w:t>香港特別行政區行政長官在當地通過選舉或協商產生，由中央人民政府任命。</w:t>
                      </w:r>
                    </w:p>
                    <w:p w14:paraId="3A57017B" w14:textId="77777777" w:rsidR="00F6266B" w:rsidRPr="00000423" w:rsidRDefault="00F6266B" w:rsidP="00675CCB">
                      <w:pPr>
                        <w:snapToGrid w:val="0"/>
                        <w:ind w:left="0" w:firstLine="0"/>
                        <w:jc w:val="both"/>
                        <w:rPr>
                          <w:rFonts w:ascii="Microsoft JhengHei" w:eastAsia="Microsoft JhengHei" w:hAnsi="Microsoft JhengHei"/>
                        </w:rPr>
                      </w:pPr>
                      <w:r w:rsidRPr="00000423">
                        <w:rPr>
                          <w:rFonts w:ascii="Microsoft JhengHei" w:eastAsia="Microsoft JhengHei" w:hAnsi="Microsoft JhengHei" w:hint="eastAsia"/>
                        </w:rPr>
                        <w:t>行政長官的產生辦法根據香港特別行政區的實際情況和循序漸進的原則而規定，最終達至由一個有廣泛代表性的提名委員會按民主程序提名後普選產生的目標。</w:t>
                      </w:r>
                    </w:p>
                    <w:p w14:paraId="36E09364" w14:textId="77777777" w:rsidR="00F6266B" w:rsidRPr="00000423" w:rsidRDefault="00F6266B" w:rsidP="00675CCB">
                      <w:pPr>
                        <w:snapToGrid w:val="0"/>
                        <w:ind w:left="0" w:firstLine="0"/>
                        <w:jc w:val="both"/>
                        <w:rPr>
                          <w:rFonts w:ascii="Microsoft JhengHei" w:eastAsia="Microsoft JhengHei" w:hAnsi="Microsoft JhengHei"/>
                        </w:rPr>
                      </w:pPr>
                      <w:r w:rsidRPr="00000423">
                        <w:rPr>
                          <w:rFonts w:ascii="Microsoft JhengHei" w:eastAsia="Microsoft JhengHei" w:hAnsi="Microsoft JhengHei" w:hint="eastAsia"/>
                        </w:rPr>
                        <w:t>行政長官產生的具體辦法由附件一《香港特別行政區行政長官的產生辦法》規定。</w:t>
                      </w:r>
                    </w:p>
                    <w:p w14:paraId="608336A6" w14:textId="77777777" w:rsidR="00F6266B" w:rsidRPr="00000423" w:rsidRDefault="00F6266B" w:rsidP="00A4717C">
                      <w:pPr>
                        <w:spacing w:beforeLines="30" w:before="72"/>
                        <w:ind w:left="0" w:firstLine="0"/>
                        <w:jc w:val="both"/>
                        <w:rPr>
                          <w:rFonts w:ascii="Microsoft JhengHei" w:eastAsia="Microsoft JhengHei" w:hAnsi="Microsoft JhengHei"/>
                        </w:rPr>
                      </w:pPr>
                    </w:p>
                  </w:txbxContent>
                </v:textbox>
                <w10:wrap type="topAndBottom" anchorx="margin"/>
              </v:shape>
            </w:pict>
          </mc:Fallback>
        </mc:AlternateContent>
      </w:r>
      <w:r w:rsidR="00A4717C" w:rsidRPr="00000423">
        <w:rPr>
          <w:rFonts w:ascii="Microsoft JhengHei" w:eastAsia="Microsoft JhengHei" w:hAnsi="Microsoft JhengHei" w:hint="eastAsia"/>
          <w:b/>
          <w:lang w:eastAsia="zh-HK"/>
        </w:rPr>
        <w:t>資料一</w:t>
      </w:r>
    </w:p>
    <w:p w14:paraId="63ADA7D1" w14:textId="77777777" w:rsidR="00A4717C" w:rsidRDefault="00A4717C" w:rsidP="00A4717C">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基本法</w:t>
      </w:r>
      <w:r>
        <w:rPr>
          <w:rFonts w:eastAsiaTheme="minorEastAsia" w:hint="eastAsia"/>
          <w:sz w:val="22"/>
        </w:rPr>
        <w:t>&gt;</w:t>
      </w:r>
      <w:r>
        <w:rPr>
          <w:rFonts w:eastAsiaTheme="minorEastAsia" w:hint="eastAsia"/>
          <w:sz w:val="22"/>
          <w:lang w:eastAsia="zh-HK"/>
        </w:rPr>
        <w:t>第四章</w:t>
      </w:r>
      <w:r>
        <w:rPr>
          <w:rFonts w:eastAsiaTheme="minorEastAsia" w:hint="eastAsia"/>
          <w:sz w:val="22"/>
        </w:rPr>
        <w:t>，</w:t>
      </w:r>
    </w:p>
    <w:p w14:paraId="180BE5E7" w14:textId="0C37F76C" w:rsidR="00A4717C" w:rsidRPr="008618C6" w:rsidRDefault="0013427E" w:rsidP="00A4717C">
      <w:pPr>
        <w:ind w:left="0" w:firstLine="0"/>
        <w:rPr>
          <w:sz w:val="22"/>
        </w:rPr>
      </w:pPr>
      <w:hyperlink r:id="rId139" w:history="1">
        <w:r w:rsidR="00A4717C" w:rsidRPr="00EE13CC">
          <w:rPr>
            <w:rStyle w:val="ac"/>
            <w:sz w:val="22"/>
          </w:rPr>
          <w:t>https://www.basiclaw.gov.hk/tc/basiclaw/chapter4.html</w:t>
        </w:r>
      </w:hyperlink>
    </w:p>
    <w:p w14:paraId="1B7F94C1" w14:textId="151AE5E6" w:rsidR="00A4717C" w:rsidRDefault="00A4717C" w:rsidP="00A4717C">
      <w:pPr>
        <w:rPr>
          <w:rFonts w:eastAsiaTheme="minorEastAsia"/>
          <w:color w:val="404040"/>
          <w:shd w:val="clear" w:color="auto" w:fill="FFFFFF"/>
        </w:rPr>
      </w:pPr>
    </w:p>
    <w:p w14:paraId="087A6EAF" w14:textId="43F26F70" w:rsidR="00A4717C" w:rsidRPr="00000423" w:rsidRDefault="00000423" w:rsidP="00A4717C">
      <w:pPr>
        <w:snapToGrid w:val="0"/>
        <w:spacing w:line="276" w:lineRule="auto"/>
        <w:ind w:left="0" w:firstLine="0"/>
        <w:rPr>
          <w:rFonts w:ascii="Microsoft JhengHei" w:eastAsia="Microsoft JhengHei" w:hAnsi="Microsoft JhengHei"/>
          <w:b/>
        </w:rPr>
      </w:pPr>
      <w:r w:rsidRPr="00975B70">
        <w:rPr>
          <w:rFonts w:eastAsia="DFKai-SB"/>
          <w:bCs/>
          <w:noProof/>
          <w:kern w:val="0"/>
        </w:rPr>
        <mc:AlternateContent>
          <mc:Choice Requires="wps">
            <w:drawing>
              <wp:anchor distT="0" distB="0" distL="114300" distR="114300" simplePos="0" relativeHeight="251757056" behindDoc="0" locked="0" layoutInCell="1" allowOverlap="1" wp14:anchorId="068C7C4D" wp14:editId="01ED730E">
                <wp:simplePos x="0" y="0"/>
                <wp:positionH relativeFrom="margin">
                  <wp:align>right</wp:align>
                </wp:positionH>
                <wp:positionV relativeFrom="paragraph">
                  <wp:posOffset>305628</wp:posOffset>
                </wp:positionV>
                <wp:extent cx="5263515" cy="3848100"/>
                <wp:effectExtent l="0" t="0" r="13335" b="19050"/>
                <wp:wrapTopAndBottom/>
                <wp:docPr id="249" name="文字方塊 249"/>
                <wp:cNvGraphicFramePr/>
                <a:graphic xmlns:a="http://schemas.openxmlformats.org/drawingml/2006/main">
                  <a:graphicData uri="http://schemas.microsoft.com/office/word/2010/wordprocessingShape">
                    <wps:wsp>
                      <wps:cNvSpPr txBox="1"/>
                      <wps:spPr>
                        <a:xfrm>
                          <a:off x="0" y="0"/>
                          <a:ext cx="5263515" cy="3848100"/>
                        </a:xfrm>
                        <a:prstGeom prst="rect">
                          <a:avLst/>
                        </a:prstGeom>
                        <a:blipFill>
                          <a:blip r:embed="rId30"/>
                          <a:tile tx="0" ty="0" sx="100000" sy="100000" flip="none" algn="tl"/>
                        </a:blipFill>
                        <a:ln w="6350">
                          <a:solidFill>
                            <a:prstClr val="black"/>
                          </a:solidFill>
                        </a:ln>
                      </wps:spPr>
                      <wps:txbx>
                        <w:txbxContent>
                          <w:p w14:paraId="24D4578C" w14:textId="77777777" w:rsidR="00F6266B" w:rsidRPr="00000423" w:rsidRDefault="00F6266B" w:rsidP="00675CCB">
                            <w:pPr>
                              <w:snapToGrid w:val="0"/>
                              <w:ind w:rightChars="5" w:right="12"/>
                              <w:jc w:val="center"/>
                              <w:rPr>
                                <w:rFonts w:ascii="Microsoft JhengHei" w:eastAsia="Microsoft JhengHei" w:hAnsi="Microsoft JhengHei"/>
                                <w:b/>
                              </w:rPr>
                            </w:pPr>
                            <w:r w:rsidRPr="00000423">
                              <w:rPr>
                                <w:rFonts w:ascii="Microsoft JhengHei" w:eastAsia="Microsoft JhengHei" w:hAnsi="Microsoft JhengHei" w:hint="eastAsia"/>
                                <w:b/>
                              </w:rPr>
                              <w:t>中華人民共和國香港特別行政區基本法附件一</w:t>
                            </w:r>
                          </w:p>
                          <w:p w14:paraId="012F5627" w14:textId="77777777" w:rsidR="00F6266B" w:rsidRPr="00000423" w:rsidRDefault="00F6266B" w:rsidP="00675CCB">
                            <w:pPr>
                              <w:snapToGrid w:val="0"/>
                              <w:ind w:rightChars="5" w:right="12"/>
                              <w:jc w:val="center"/>
                              <w:rPr>
                                <w:rFonts w:ascii="Microsoft JhengHei" w:eastAsia="Microsoft JhengHei" w:hAnsi="Microsoft JhengHei"/>
                                <w:b/>
                              </w:rPr>
                            </w:pPr>
                            <w:r w:rsidRPr="00000423">
                              <w:rPr>
                                <w:rFonts w:ascii="Microsoft JhengHei" w:eastAsia="Microsoft JhengHei" w:hAnsi="Microsoft JhengHei" w:hint="eastAsia"/>
                                <w:b/>
                              </w:rPr>
                              <w:t>香港特別行政區行政長官的產生辦法</w:t>
                            </w:r>
                          </w:p>
                          <w:p w14:paraId="1008C3CD" w14:textId="77777777" w:rsidR="00F6266B" w:rsidRPr="00000423" w:rsidRDefault="00F6266B" w:rsidP="00675CCB">
                            <w:pPr>
                              <w:snapToGrid w:val="0"/>
                              <w:ind w:left="426" w:rightChars="159" w:right="382" w:firstLine="0"/>
                              <w:jc w:val="center"/>
                              <w:rPr>
                                <w:rFonts w:ascii="Microsoft JhengHei" w:eastAsia="Microsoft JhengHei" w:hAnsi="Microsoft JhengHei"/>
                              </w:rPr>
                            </w:pPr>
                            <w:r w:rsidRPr="00000423">
                              <w:rPr>
                                <w:rFonts w:ascii="Microsoft JhengHei" w:eastAsia="Microsoft JhengHei" w:hAnsi="Microsoft JhengHei"/>
                                <w:sz w:val="22"/>
                              </w:rPr>
                              <w:t>（</w:t>
                            </w:r>
                            <w:r w:rsidRPr="00000423">
                              <w:rPr>
                                <w:rFonts w:ascii="Microsoft JhengHei" w:eastAsia="Microsoft JhengHei" w:hAnsi="Microsoft JhengHei" w:hint="eastAsia"/>
                              </w:rPr>
                              <w:t>2021年3月30日第十三屆全國人民代表大會常務委員會第二十七次會議修訂）</w:t>
                            </w:r>
                          </w:p>
                          <w:p w14:paraId="7B407873" w14:textId="77777777" w:rsidR="00F6266B" w:rsidRPr="00000423" w:rsidRDefault="00F6266B" w:rsidP="00675CCB">
                            <w:pPr>
                              <w:snapToGrid w:val="0"/>
                              <w:ind w:left="567" w:rightChars="5" w:right="12" w:hanging="565"/>
                              <w:jc w:val="both"/>
                              <w:rPr>
                                <w:rFonts w:ascii="Microsoft JhengHei" w:eastAsia="Microsoft JhengHei" w:hAnsi="Microsoft JhengHei"/>
                              </w:rPr>
                            </w:pPr>
                            <w:r w:rsidRPr="00000423">
                              <w:rPr>
                                <w:rFonts w:ascii="Microsoft JhengHei" w:eastAsia="Microsoft JhengHei" w:hAnsi="Microsoft JhengHei" w:hint="eastAsia"/>
                              </w:rPr>
                              <w:t>一、</w:t>
                            </w:r>
                            <w:r w:rsidRPr="00000423">
                              <w:rPr>
                                <w:rFonts w:ascii="Microsoft JhengHei" w:eastAsia="Microsoft JhengHei" w:hAnsi="Microsoft JhengHei"/>
                              </w:rPr>
                              <w:tab/>
                            </w:r>
                            <w:r w:rsidRPr="00000423">
                              <w:rPr>
                                <w:rFonts w:ascii="Microsoft JhengHei" w:eastAsia="Microsoft JhengHei" w:hAnsi="Microsoft JhengHei" w:hint="eastAsia"/>
                              </w:rPr>
                              <w:t>行政長官由一個具有廣泛代表性、符合香港特別行政區實際情況、體現社會整體利益的選舉委員會根據本法選出，由中央人民政府任命。</w:t>
                            </w:r>
                          </w:p>
                          <w:p w14:paraId="7359E031" w14:textId="77777777" w:rsidR="00F6266B" w:rsidRPr="00000423" w:rsidRDefault="00F6266B" w:rsidP="00675CCB">
                            <w:pPr>
                              <w:snapToGrid w:val="0"/>
                              <w:ind w:left="567" w:rightChars="5" w:right="12" w:hanging="565"/>
                              <w:jc w:val="both"/>
                              <w:rPr>
                                <w:rFonts w:ascii="Microsoft JhengHei" w:eastAsia="Microsoft JhengHei" w:hAnsi="Microsoft JhengHei"/>
                              </w:rPr>
                            </w:pPr>
                            <w:r w:rsidRPr="00000423">
                              <w:rPr>
                                <w:rFonts w:ascii="Microsoft JhengHei" w:eastAsia="Microsoft JhengHei" w:hAnsi="Microsoft JhengHei"/>
                              </w:rPr>
                              <w:t>… …</w:t>
                            </w:r>
                          </w:p>
                          <w:p w14:paraId="59FAA0ED" w14:textId="77777777" w:rsidR="00F6266B" w:rsidRPr="00000423" w:rsidRDefault="00F6266B" w:rsidP="00675CCB">
                            <w:pPr>
                              <w:snapToGrid w:val="0"/>
                              <w:ind w:left="567" w:rightChars="5" w:right="12" w:hanging="565"/>
                              <w:jc w:val="both"/>
                              <w:rPr>
                                <w:rFonts w:ascii="Microsoft JhengHei" w:eastAsia="Microsoft JhengHei" w:hAnsi="Microsoft JhengHei"/>
                              </w:rPr>
                            </w:pPr>
                            <w:r w:rsidRPr="00000423">
                              <w:rPr>
                                <w:rFonts w:ascii="Microsoft JhengHei" w:eastAsia="Microsoft JhengHei" w:hAnsi="Microsoft JhengHei" w:hint="eastAsia"/>
                              </w:rPr>
                              <w:t>六、</w:t>
                            </w:r>
                            <w:r w:rsidRPr="00000423">
                              <w:rPr>
                                <w:rFonts w:ascii="Microsoft JhengHei" w:eastAsia="Microsoft JhengHei" w:hAnsi="Microsoft JhengHei"/>
                              </w:rPr>
                              <w:tab/>
                            </w:r>
                            <w:r w:rsidRPr="00000423">
                              <w:rPr>
                                <w:rFonts w:ascii="Microsoft JhengHei" w:eastAsia="Microsoft JhengHei" w:hAnsi="Microsoft JhengHei" w:hint="eastAsia"/>
                              </w:rPr>
                              <w:t>行政長官候選人須獲得不少於188名選舉委員會委員的提名，且上述五個界別中每個界別參與提名的委員須不少於15名。每名選舉委員會委員只可提出一名候選人。</w:t>
                            </w:r>
                          </w:p>
                          <w:p w14:paraId="7EFC77F0" w14:textId="77777777" w:rsidR="00F6266B" w:rsidRPr="00000423" w:rsidRDefault="00F6266B" w:rsidP="00675CCB">
                            <w:pPr>
                              <w:snapToGrid w:val="0"/>
                              <w:ind w:left="567" w:rightChars="5" w:right="12" w:hanging="565"/>
                              <w:jc w:val="both"/>
                              <w:rPr>
                                <w:rFonts w:ascii="Microsoft JhengHei" w:eastAsia="Microsoft JhengHei" w:hAnsi="Microsoft JhengHei"/>
                              </w:rPr>
                            </w:pPr>
                            <w:r w:rsidRPr="00000423">
                              <w:rPr>
                                <w:rFonts w:ascii="Microsoft JhengHei" w:eastAsia="Microsoft JhengHei" w:hAnsi="Microsoft JhengHei" w:hint="eastAsia"/>
                              </w:rPr>
                              <w:t>七、</w:t>
                            </w:r>
                            <w:r w:rsidRPr="00000423">
                              <w:rPr>
                                <w:rFonts w:ascii="Microsoft JhengHei" w:eastAsia="Microsoft JhengHei" w:hAnsi="Microsoft JhengHei"/>
                              </w:rPr>
                              <w:tab/>
                            </w:r>
                            <w:r w:rsidRPr="00000423">
                              <w:rPr>
                                <w:rFonts w:ascii="Microsoft JhengHei" w:eastAsia="Microsoft JhengHei" w:hAnsi="Microsoft JhengHei" w:hint="eastAsia"/>
                              </w:rPr>
                              <w:t>選舉委員會根據提名的名單，經一人一票無記名投票選出行政長官候任人，行政長官候任人須獲得超過750票。具體選舉辦法由香港特別行政區以選舉法規定。</w:t>
                            </w:r>
                          </w:p>
                          <w:p w14:paraId="36923C35" w14:textId="77777777" w:rsidR="00F6266B" w:rsidRPr="00000423" w:rsidRDefault="00F6266B" w:rsidP="00675CCB">
                            <w:pPr>
                              <w:snapToGrid w:val="0"/>
                              <w:ind w:left="567" w:rightChars="5" w:right="12" w:hanging="565"/>
                              <w:jc w:val="both"/>
                              <w:rPr>
                                <w:rFonts w:ascii="Microsoft JhengHei" w:eastAsia="Microsoft JhengHei" w:hAnsi="Microsoft JhengHei"/>
                              </w:rPr>
                            </w:pPr>
                            <w:r w:rsidRPr="00000423">
                              <w:rPr>
                                <w:rFonts w:ascii="Microsoft JhengHei" w:eastAsia="Microsoft JhengHei" w:hAnsi="Microsoft JhengHei"/>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C7C4D" id="文字方塊 249" o:spid="_x0000_s1265" type="#_x0000_t202" style="position:absolute;margin-left:363.25pt;margin-top:24.05pt;width:414.45pt;height:303pt;z-index:251757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mdECwAgAARAUAAA4AAABkcnMvZTJvRG9jLnhtbKxUUU4bMRD9r9Q7&#10;WP4vm4SEhhUblIKokBAgQcW34/UmVr22azvJ0gtU6gHodw/QA/RAcI4+e7MhopUqVc2HM/bMjue9&#10;eeOj46ZWZCWcl0YXtL/Xo0Robkqp5wX9cHv2ZkyJD0yXTBktCnovPD2evH51tLa5GJiFUaVwBEm0&#10;z9e2oIsQbJ5lni9EzfyesULDWRlXs4Ctm2elY2tkr1U26PUOsrVxpXWGC+9xeto66STlryrBw1VV&#10;eRGIKihqC2l1aZ3FNZscsXzumF1IvimD/UMVNZMal25TnbLAyNLJ31LVkjvjTRX2uKkzU1WSi4QB&#10;aPq9F2huFsyKhAXkeLulyf+/tPxyde2ILAs6GB5SolmNJj09fHn88e3p4efj968knoOltfU5gm8s&#10;wkPzzjTodnfucRjBN5Wr4z9gEfjB9/2WY9EEwnE4Ghzsj/ojSjh8++PhuN9LXcieP7fOh/fC1CQa&#10;BXVoYuKWrS58QCkI7ULibTMl7ZlUqrM3NKHJfxdT24BTw5e10KFVlBOKBcjZL6T1lLhc1DMBgtx5&#10;mRCzPEglQEJCGBJE4iMfvfiD3nHU2RWKK6iG9ilhao4ZCSrSBgy7dStN1gUFM72E1Bslyw5TxHqi&#10;HFkxaHimGP+4SbAThXRKI2vsUtuNaIVm1qTe9g+2PZyZ8h4tdKYdBW/5mcQFF8yHa+agfQDAPIcr&#10;LJUyqMpsLEoWxn3+03mMB9vwUrLGLBXUf1oyB8jqXEOsh/3hMA5f2gxHbwfYuF3PbNejl/WJAdQ+&#10;mLQ8mTE+qM6snKnvMPbTeCtcTHPcDWY78yS0E45ng4vpNAVh3CwLF/rG8pg6iiUSe9vcMWc3SgsQ&#10;6aXppo7lLwTXxsYvtZkug6lkUmNkumV10wCMamrw5lmJb8HuPkU9P36TXwAAAP//AwBQSwMECgAA&#10;AAAAAAAhALQ43CepCgAAqQoAABUAAABkcnMvbWVkaWEvaW1hZ2UxLmpwZWf/2P/gABBKRklGAAEB&#10;AQBLAEsAAP/jAw5NU08gUGFsZXR0ZSDgwpLjzajkyZ3m0rHn0arpzqHp17fq1a/r0qPr063r17Hs&#10;2Lfs2rnt3b7u1qvu2rju3Ljv2a/v3bnv38Dx3bXx377x4sDx48by37jy4cD047705MX058r158T2&#10;6sv47tDbuYXdwpfdxqDev4zeyafgyKDhxprhzKviyqbizKXizq3jyZ3kw4nkxpjkzqfkzqvk0LDl&#10;yp/lzKDlzqPlz6zl0Kvl0rHl07PmxozmyZTm0avm07Lnyp3nzaTnz6jn0Knn063ozJ/ozZjozqTo&#10;0KTo0Kro0aro0rDo06no1LDo1LTo1bHo1rXo1rjo17fpyZLpzqDpz6fp1LPp1a7p1bHp17Hp2rnq&#10;0J/q0KXq0avq0qXq0qvq06Xq067q1Kzq1anq1bLq1rbq17bq2LLq2Lfrzpbr06zr1LLr17Lr17fr&#10;2bbr2bnr2rjr2rnr2rvr3L/s0qbs1Kvs1ars1a7s1bHs1rXs163s17Ls2K/s2bLs2rbs2rvs27fs&#10;3Lvs3b/t0Z3t1Kbt1a/t2Lft27zt3Ljt3Lrt3L7u05/u1qru1q7u16vu17Du2a/u2bLu2bbu2rbu&#10;2rru27fu3LTu3Lvu3L7u3bfu3bvu3sHu377u38Lu4MLv1qDv1qfv2arv2bHv2rLv2rfv3LTv3L7v&#10;3bfv3b7v3rjv3rvv37rv373v38Hv4MHw2q7w27jw3LXw3Ljw3b3w3r7w4L3w4MDw4sDw4sbx3LLx&#10;3rrx37jx37rx373x38Dx38Hx4Lrx4L7x4cDx4cPx4sXx473x48Dx48Lx5Mbx5Mfy2qjy3K3y3Lny&#10;3bXy373y4r3y4sHy4sXy48Ly5Mfy5cby5svz37Lz37bz4Ljz4Lrz4L7z4cLz4sHz48Tz5Mfz5cTz&#10;5cfz5sbz5sjz6Mv04rj04r7048H05L305MH05sL058T058v06s7148T15cb15sj16cj16cv16s71&#10;7ND25sD25sX258L258n26Mb26Mr27Mz27tH36cX36cn36s347Mr47ND57tD58NP689f/2wBDAAsI&#10;CAoIBwsKCQoNDAsNERwSEQ8PESIZGhQcKSQrKigkJyctMkA3LTA9MCcnOEw5PUNFSElIKzZPVU5G&#10;VEBHSEX/2wBDAQwNDREPESESEiFFLicuRUVFRUVFRUVFRUVFRUVFRUVFRUVFRUVFRUVFRUVFRUVF&#10;RUVFRUVFRUVFRUVFRUVFRUX/wAARCACAAIADASIAAhEBAxEB/8QAGQAAAwEBAQAAAAAAAAAAAAAA&#10;AQIDAAQH/8QAMBABAAICAQMDAwQABQUAAAAAAQIRACExEkFRAyJhcYGhEzKRsRQjwdHhQ1Jy8PH/&#10;xAAXAQEBAQEAAAAAAAAAAAAAAAAAAQIE/8QAGBEBAQEBAQAAAAAAAAAAAAAAABEBMUH/2gAMAwEA&#10;AhEDEQA/APQl937q7GOmqN+TjEZEKXt8YI+t1PSHHYzgdJlVtv4pw/4cJWyObrxg9wkq+2OSUtoP&#10;nCJsQrp3b3w9Et9u63gmyUkUjhZgu36Hcy0Skxi8l5ri3q5PBlJ2yrSfBm/Sjvv58YqueS8a354x&#10;wryZaPpken/XFk95VS8mEDn3HnNyavAyK5u/nMKOvdvjxkViKvUm/wCjK+7qr0zT5wdZw+1POGPq&#10;VFQV8PLlRokUvk/vAOy+eMMvU93Df1wMTVSr47YGLkFlr3wESEON1jzvmqeDFWqgy33xowdLa68u&#10;DrGaDf34zEZSANedYKVemPbpPbSZAeraAtcoYJLzGt9q7Y1EL9MNBdrv75Nkxq9N3l3VxiS2Q0n5&#10;wrEd6L584Gl3KXisWTsjKdrt4/GZVukZl3ZsvLaDe4njEjLnRfx4xpSp6jxeVG12+mKRqVsf43hD&#10;g7vxoMrCHSqKP95YiUoxYnY8VeFD1G+R+2W6bRbTyuKwGkarJCueW5K+2VV+Oc3pqNhv/tXf3ysv&#10;RJVT9qwxjH9Taia13yRaaJK49TRzeEh1WRe3GCSWS739cqPt9xus2yl0N1LWswBJB5dD2x5NJ0ir&#10;4LzJGEea+ckKn0WKv3xK6uoCm9jxePKUZRtvpMS6v3G9B/7zjcXCEGCAxHmnespZ1dU4xq6NYpFn&#10;u6L5O+PL0p1rjyGSRan6b/ljfSt8Zun2vU/nN0rI6r6Tsd3Fj6c5f9OjipSvGYK+m+LfrlIxebyU&#10;fTBs88+capPP96yoea0eV7YsVZVI/jGEC7bxGQuuoeByBtgvnAWR/chhHqnRWtfTCS2lSa85QR6r&#10;CWzx+MV9Rjz0/RecEfThDZFO2aSBwUGgMBX1ZSmdFve+MoKNUNd/GH04+0vlfOGM4dKBd8ZcQBKt&#10;iCfjMIyS3gxR3vVYb381/OUMwCPPHjJMIyLtHH6WQN0YL27+N98g3pwra3mWMSjanbGXpK6urzWs&#10;nOl6Xgd13wGvfueTQZk6k+MnOSp4jzh6mhi9X2yapn3PSVtreDfUsrPh4w+mNkqKObw8qC9xMgUs&#10;lfV0v4rHk0C/xeETpOoDWI+mLb1SOw5YDcXcro3T/eBWR1S1V4UYKfnB0spAth2N39cDQmWEeF3R&#10;j7lF3RmWktI32vDW+O38YCnpePUa43mkVJ4TiqzEpVd13p8YhfUvBRWWisZElaCtc6yM5klL9p2M&#10;ZELWr8NYgF+yPT2rxgGL1UjRmmvBRd2rvBFDerHJep6sRDpR4+KyUhtdP4DHCuZe5yc4pUx0cf75&#10;X04shqIFUV2wKh1NHHzg9Z6OI6N3dZl6TmvphtlXYfPfKid9RRSPbxhV7u8OrlKJR5/2xumUq2Hf&#10;eRQ6kXq2f1jE4g1GXzRiytKtGuzxjkyJHpHp7+cBmHDfTWK6j7UPrwZmd3v7eMlNbb7DeNMGVMSy&#10;0WsyVH47Yo9UOke27w3Qx9QP+MBU6wJb3dXk7I/G8Y6r51gY6AlY+N05FaV31P2rElU4o8OuPzj+&#10;6MW7XjFYpfueLo5wBBoavdWefpnTC+kBb8pkQtvRXF7ykG6539smGmuyr3xdY2mrbfnnCaiyq3sX&#10;gqTJII/OaQsYy6koPnnGPTlepSvveH9JLGRbvAE39sk/8sg1+2+6YGWqE81iJu8EXqtr65aM2Rdk&#10;S/5+ua7Rjqu/x9MarTq7b8ViM/c2UDRrJxWlLoqpNVy4Z/sb3/rh/UQkBT21gGMtUV3HKFjHRwV8&#10;6x2IWOrwHaintrjNL1AG9XrAGzTu94fSoBop4/8AmDqvR87O2MyT9zV6owhfVkErU8VgvXy9sEqV&#10;b2686xROS/p3zPqrwtSMuORyvVWoeO2c8JLFrXYvvlOumMQ3xZlQeuRQ1T45/wCcBMAG/vt/nBrr&#10;k7o1vDQgkhHAlJsDq+aTE3GyMi6unG6G9a+XeOemFX7vlxFSgygJJiVor9ubplKXxlJQgFdNJocL&#10;Ij+0++IVOQnupU3HAO2Rdd/GM3E4HzXbCkZdtHxvAWCs++trzhn7ge2Bat5e+LqrftlFBjr+cSc6&#10;WI1f5wAovzidCm3nGhiciJRvl75odh8tBlPThEPnt8YGI62ZIBL1Ok12yvpep+pESWk8ZLoJr1ln&#10;YxvSiRojYPbsYFZRuKO7cSTyRu+9d8Zk27DeJUt26vffeVH/2VBLAwQUAAYACAAAACEAeqo3sdwA&#10;AAAHAQAADwAAAGRycy9kb3ducmV2LnhtbEyPQU7DMBBF90jcwRokdtRJFSqTxqmgwAbEgtIDOPY0&#10;CcTjKHbbcHuGFSxH/+v9N9Vm9oM44RT7QBryRQYCyQbXU6th//F8o0DEZMiZIRBq+MYIm/ryojKl&#10;C2d6x9MutYIhFEujoUtpLKWMtkNv4iKMSJwdwuRN4nNqpZvMmeF+kMssW0lveuKFzoy47dB+7Y5e&#10;w+rz0MxJjS/21T/Zx23+ULzZTuvrq/l+DSLhnP7K8KvP6lCzUxOO5KIYNPAjSUOhchCcqqW6A9Ew&#10;+rbIQdaV/O9f/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tyZ0&#10;QLACAABEBQAADgAAAAAAAAAAAAAAAAA8AgAAZHJzL2Uyb0RvYy54bWxQSwECLQAKAAAAAAAAACEA&#10;tDjcJ6kKAACpCgAAFQAAAAAAAAAAAAAAAAAYBQAAZHJzL21lZGlhL2ltYWdlMS5qcGVnUEsBAi0A&#10;FAAGAAgAAAAhAHqqN7HcAAAABwEAAA8AAAAAAAAAAAAAAAAA9A8AAGRycy9kb3ducmV2LnhtbFBL&#10;AQItABQABgAIAAAAIQBYYLMbugAAACIBAAAZAAAAAAAAAAAAAAAAAP0QAABkcnMvX3JlbHMvZTJv&#10;RG9jLnhtbC5yZWxzUEsFBgAAAAAGAAYAfQEAAO4RAAAAAA==&#10;" strokeweight=".5pt">
                <v:fill r:id="rId31" o:title="" recolor="t" rotate="t" type="tile"/>
                <v:textbox>
                  <w:txbxContent>
                    <w:p w14:paraId="24D4578C" w14:textId="77777777" w:rsidR="00F6266B" w:rsidRPr="00000423" w:rsidRDefault="00F6266B" w:rsidP="00675CCB">
                      <w:pPr>
                        <w:snapToGrid w:val="0"/>
                        <w:ind w:rightChars="5" w:right="12"/>
                        <w:jc w:val="center"/>
                        <w:rPr>
                          <w:rFonts w:ascii="Microsoft JhengHei" w:eastAsia="Microsoft JhengHei" w:hAnsi="Microsoft JhengHei"/>
                          <w:b/>
                        </w:rPr>
                      </w:pPr>
                      <w:r w:rsidRPr="00000423">
                        <w:rPr>
                          <w:rFonts w:ascii="Microsoft JhengHei" w:eastAsia="Microsoft JhengHei" w:hAnsi="Microsoft JhengHei" w:hint="eastAsia"/>
                          <w:b/>
                        </w:rPr>
                        <w:t>中華人民共和國香港特別行政區基本法附件一</w:t>
                      </w:r>
                    </w:p>
                    <w:p w14:paraId="012F5627" w14:textId="77777777" w:rsidR="00F6266B" w:rsidRPr="00000423" w:rsidRDefault="00F6266B" w:rsidP="00675CCB">
                      <w:pPr>
                        <w:snapToGrid w:val="0"/>
                        <w:ind w:rightChars="5" w:right="12"/>
                        <w:jc w:val="center"/>
                        <w:rPr>
                          <w:rFonts w:ascii="Microsoft JhengHei" w:eastAsia="Microsoft JhengHei" w:hAnsi="Microsoft JhengHei"/>
                          <w:b/>
                        </w:rPr>
                      </w:pPr>
                      <w:r w:rsidRPr="00000423">
                        <w:rPr>
                          <w:rFonts w:ascii="Microsoft JhengHei" w:eastAsia="Microsoft JhengHei" w:hAnsi="Microsoft JhengHei" w:hint="eastAsia"/>
                          <w:b/>
                        </w:rPr>
                        <w:t>香港特別行政區行政長官的產生辦法</w:t>
                      </w:r>
                    </w:p>
                    <w:p w14:paraId="1008C3CD" w14:textId="77777777" w:rsidR="00F6266B" w:rsidRPr="00000423" w:rsidRDefault="00F6266B" w:rsidP="00675CCB">
                      <w:pPr>
                        <w:snapToGrid w:val="0"/>
                        <w:ind w:left="426" w:rightChars="159" w:right="382" w:firstLine="0"/>
                        <w:jc w:val="center"/>
                        <w:rPr>
                          <w:rFonts w:ascii="Microsoft JhengHei" w:eastAsia="Microsoft JhengHei" w:hAnsi="Microsoft JhengHei"/>
                        </w:rPr>
                      </w:pPr>
                      <w:r w:rsidRPr="00000423">
                        <w:rPr>
                          <w:rFonts w:ascii="Microsoft JhengHei" w:eastAsia="Microsoft JhengHei" w:hAnsi="Microsoft JhengHei"/>
                          <w:sz w:val="22"/>
                        </w:rPr>
                        <w:t>（</w:t>
                      </w:r>
                      <w:r w:rsidRPr="00000423">
                        <w:rPr>
                          <w:rFonts w:ascii="Microsoft JhengHei" w:eastAsia="Microsoft JhengHei" w:hAnsi="Microsoft JhengHei" w:hint="eastAsia"/>
                        </w:rPr>
                        <w:t>2021年3月30日第十三屆全國人民代表大會常務委員會第二十七次會議修訂）</w:t>
                      </w:r>
                    </w:p>
                    <w:p w14:paraId="7B407873" w14:textId="77777777" w:rsidR="00F6266B" w:rsidRPr="00000423" w:rsidRDefault="00F6266B" w:rsidP="00675CCB">
                      <w:pPr>
                        <w:snapToGrid w:val="0"/>
                        <w:ind w:left="567" w:rightChars="5" w:right="12" w:hanging="565"/>
                        <w:jc w:val="both"/>
                        <w:rPr>
                          <w:rFonts w:ascii="Microsoft JhengHei" w:eastAsia="Microsoft JhengHei" w:hAnsi="Microsoft JhengHei"/>
                        </w:rPr>
                      </w:pPr>
                      <w:r w:rsidRPr="00000423">
                        <w:rPr>
                          <w:rFonts w:ascii="Microsoft JhengHei" w:eastAsia="Microsoft JhengHei" w:hAnsi="Microsoft JhengHei" w:hint="eastAsia"/>
                        </w:rPr>
                        <w:t>一、</w:t>
                      </w:r>
                      <w:r w:rsidRPr="00000423">
                        <w:rPr>
                          <w:rFonts w:ascii="Microsoft JhengHei" w:eastAsia="Microsoft JhengHei" w:hAnsi="Microsoft JhengHei"/>
                        </w:rPr>
                        <w:tab/>
                      </w:r>
                      <w:r w:rsidRPr="00000423">
                        <w:rPr>
                          <w:rFonts w:ascii="Microsoft JhengHei" w:eastAsia="Microsoft JhengHei" w:hAnsi="Microsoft JhengHei" w:hint="eastAsia"/>
                        </w:rPr>
                        <w:t>行政長官由一個具有廣泛代表性、符合香港特別行政區實際情況、體現社會整體利益的選舉委員會根據本法選出，由中央人民政府任命。</w:t>
                      </w:r>
                    </w:p>
                    <w:p w14:paraId="7359E031" w14:textId="77777777" w:rsidR="00F6266B" w:rsidRPr="00000423" w:rsidRDefault="00F6266B" w:rsidP="00675CCB">
                      <w:pPr>
                        <w:snapToGrid w:val="0"/>
                        <w:ind w:left="567" w:rightChars="5" w:right="12" w:hanging="565"/>
                        <w:jc w:val="both"/>
                        <w:rPr>
                          <w:rFonts w:ascii="Microsoft JhengHei" w:eastAsia="Microsoft JhengHei" w:hAnsi="Microsoft JhengHei"/>
                        </w:rPr>
                      </w:pPr>
                      <w:r w:rsidRPr="00000423">
                        <w:rPr>
                          <w:rFonts w:ascii="Microsoft JhengHei" w:eastAsia="Microsoft JhengHei" w:hAnsi="Microsoft JhengHei"/>
                        </w:rPr>
                        <w:t>… …</w:t>
                      </w:r>
                    </w:p>
                    <w:p w14:paraId="59FAA0ED" w14:textId="77777777" w:rsidR="00F6266B" w:rsidRPr="00000423" w:rsidRDefault="00F6266B" w:rsidP="00675CCB">
                      <w:pPr>
                        <w:snapToGrid w:val="0"/>
                        <w:ind w:left="567" w:rightChars="5" w:right="12" w:hanging="565"/>
                        <w:jc w:val="both"/>
                        <w:rPr>
                          <w:rFonts w:ascii="Microsoft JhengHei" w:eastAsia="Microsoft JhengHei" w:hAnsi="Microsoft JhengHei"/>
                        </w:rPr>
                      </w:pPr>
                      <w:r w:rsidRPr="00000423">
                        <w:rPr>
                          <w:rFonts w:ascii="Microsoft JhengHei" w:eastAsia="Microsoft JhengHei" w:hAnsi="Microsoft JhengHei" w:hint="eastAsia"/>
                        </w:rPr>
                        <w:t>六、</w:t>
                      </w:r>
                      <w:r w:rsidRPr="00000423">
                        <w:rPr>
                          <w:rFonts w:ascii="Microsoft JhengHei" w:eastAsia="Microsoft JhengHei" w:hAnsi="Microsoft JhengHei"/>
                        </w:rPr>
                        <w:tab/>
                      </w:r>
                      <w:r w:rsidRPr="00000423">
                        <w:rPr>
                          <w:rFonts w:ascii="Microsoft JhengHei" w:eastAsia="Microsoft JhengHei" w:hAnsi="Microsoft JhengHei" w:hint="eastAsia"/>
                        </w:rPr>
                        <w:t>行政長官候選人須獲得不少於188名選舉委員會委員的提名，且上述五個界別中每個界別參與提名的委員須不少於15名。每名選舉委員會委員只可提出一名候選人。</w:t>
                      </w:r>
                    </w:p>
                    <w:p w14:paraId="7EFC77F0" w14:textId="77777777" w:rsidR="00F6266B" w:rsidRPr="00000423" w:rsidRDefault="00F6266B" w:rsidP="00675CCB">
                      <w:pPr>
                        <w:snapToGrid w:val="0"/>
                        <w:ind w:left="567" w:rightChars="5" w:right="12" w:hanging="565"/>
                        <w:jc w:val="both"/>
                        <w:rPr>
                          <w:rFonts w:ascii="Microsoft JhengHei" w:eastAsia="Microsoft JhengHei" w:hAnsi="Microsoft JhengHei"/>
                        </w:rPr>
                      </w:pPr>
                      <w:r w:rsidRPr="00000423">
                        <w:rPr>
                          <w:rFonts w:ascii="Microsoft JhengHei" w:eastAsia="Microsoft JhengHei" w:hAnsi="Microsoft JhengHei" w:hint="eastAsia"/>
                        </w:rPr>
                        <w:t>七、</w:t>
                      </w:r>
                      <w:r w:rsidRPr="00000423">
                        <w:rPr>
                          <w:rFonts w:ascii="Microsoft JhengHei" w:eastAsia="Microsoft JhengHei" w:hAnsi="Microsoft JhengHei"/>
                        </w:rPr>
                        <w:tab/>
                      </w:r>
                      <w:r w:rsidRPr="00000423">
                        <w:rPr>
                          <w:rFonts w:ascii="Microsoft JhengHei" w:eastAsia="Microsoft JhengHei" w:hAnsi="Microsoft JhengHei" w:hint="eastAsia"/>
                        </w:rPr>
                        <w:t>選舉委員會根據提名的名單，經一人一票無記名投票選出行政長官候任人，行政長官候任人須獲得超過750票。具體選舉辦法由香港特別行政區以選舉法規定。</w:t>
                      </w:r>
                    </w:p>
                    <w:p w14:paraId="36923C35" w14:textId="77777777" w:rsidR="00F6266B" w:rsidRPr="00000423" w:rsidRDefault="00F6266B" w:rsidP="00675CCB">
                      <w:pPr>
                        <w:snapToGrid w:val="0"/>
                        <w:ind w:left="567" w:rightChars="5" w:right="12" w:hanging="565"/>
                        <w:jc w:val="both"/>
                        <w:rPr>
                          <w:rFonts w:ascii="Microsoft JhengHei" w:eastAsia="Microsoft JhengHei" w:hAnsi="Microsoft JhengHei"/>
                        </w:rPr>
                      </w:pPr>
                      <w:r w:rsidRPr="00000423">
                        <w:rPr>
                          <w:rFonts w:ascii="Microsoft JhengHei" w:eastAsia="Microsoft JhengHei" w:hAnsi="Microsoft JhengHei"/>
                        </w:rPr>
                        <w:t>… …</w:t>
                      </w:r>
                    </w:p>
                  </w:txbxContent>
                </v:textbox>
                <w10:wrap type="topAndBottom" anchorx="margin"/>
              </v:shape>
            </w:pict>
          </mc:Fallback>
        </mc:AlternateContent>
      </w:r>
      <w:r w:rsidR="00A4717C" w:rsidRPr="00000423">
        <w:rPr>
          <w:rFonts w:ascii="Microsoft JhengHei" w:eastAsia="Microsoft JhengHei" w:hAnsi="Microsoft JhengHei" w:hint="eastAsia"/>
          <w:b/>
          <w:lang w:eastAsia="zh-HK"/>
        </w:rPr>
        <w:t>資料二</w:t>
      </w:r>
    </w:p>
    <w:p w14:paraId="00D73C53" w14:textId="77F0C784" w:rsidR="00A4717C" w:rsidRPr="00125B7A" w:rsidRDefault="00A4717C" w:rsidP="00A4717C">
      <w:pPr>
        <w:ind w:left="0" w:firstLine="0"/>
        <w:rPr>
          <w:rFonts w:eastAsiaTheme="minorEastAsia"/>
          <w:sz w:val="22"/>
        </w:rPr>
      </w:pPr>
      <w:r w:rsidRPr="00125B7A">
        <w:rPr>
          <w:rFonts w:eastAsiaTheme="minorEastAsia"/>
          <w:sz w:val="22"/>
        </w:rPr>
        <w:t>資料來源：中國人大網（</w:t>
      </w:r>
      <w:r w:rsidRPr="00125B7A">
        <w:rPr>
          <w:rFonts w:eastAsiaTheme="minorEastAsia"/>
          <w:sz w:val="22"/>
        </w:rPr>
        <w:t>2021</w:t>
      </w:r>
      <w:r w:rsidRPr="00125B7A">
        <w:rPr>
          <w:rFonts w:eastAsiaTheme="minorEastAsia"/>
          <w:sz w:val="22"/>
        </w:rPr>
        <w:t>年），</w:t>
      </w:r>
      <w:r w:rsidR="00EE13CC">
        <w:rPr>
          <w:rFonts w:eastAsiaTheme="minorEastAsia"/>
          <w:sz w:val="22"/>
        </w:rPr>
        <w:fldChar w:fldCharType="begin"/>
      </w:r>
      <w:r w:rsidR="00EE13CC">
        <w:rPr>
          <w:rFonts w:eastAsiaTheme="minorEastAsia"/>
          <w:sz w:val="22"/>
        </w:rPr>
        <w:instrText xml:space="preserve"> HYPERLINK "http://www.npc.gov.cn/npc/kgfb/202103/96539233aa0a45b2bbb1e527ae5d95f3.shtml" </w:instrText>
      </w:r>
      <w:r w:rsidR="00EE13CC">
        <w:rPr>
          <w:rFonts w:eastAsiaTheme="minorEastAsia"/>
          <w:sz w:val="22"/>
        </w:rPr>
        <w:fldChar w:fldCharType="separate"/>
      </w:r>
      <w:r w:rsidRPr="00EE13CC">
        <w:rPr>
          <w:rStyle w:val="ac"/>
          <w:rFonts w:eastAsiaTheme="minorEastAsia"/>
          <w:sz w:val="22"/>
        </w:rPr>
        <w:t>http://www.npc.gov.cn/npc/kgfb/202103/96539233aa0a45b2bbb1e527ae5d95f3.shtml</w:t>
      </w:r>
      <w:r w:rsidR="00EE13CC">
        <w:rPr>
          <w:rFonts w:eastAsiaTheme="minorEastAsia"/>
          <w:sz w:val="22"/>
        </w:rPr>
        <w:fldChar w:fldCharType="end"/>
      </w:r>
    </w:p>
    <w:p w14:paraId="5C31E3F0" w14:textId="77777777" w:rsidR="00A4717C" w:rsidRDefault="00A4717C" w:rsidP="00A4717C">
      <w:pPr>
        <w:ind w:left="0" w:firstLine="0"/>
        <w:rPr>
          <w:rFonts w:eastAsiaTheme="minorEastAsia"/>
          <w:sz w:val="22"/>
          <w:szCs w:val="22"/>
        </w:rPr>
      </w:pPr>
    </w:p>
    <w:p w14:paraId="01025957" w14:textId="77777777" w:rsidR="00A4717C" w:rsidRPr="00644664" w:rsidRDefault="00A4717C" w:rsidP="00675CCB">
      <w:pPr>
        <w:pStyle w:val="a6"/>
        <w:numPr>
          <w:ilvl w:val="0"/>
          <w:numId w:val="66"/>
        </w:numPr>
        <w:tabs>
          <w:tab w:val="left" w:pos="426"/>
          <w:tab w:val="left" w:pos="993"/>
        </w:tabs>
        <w:spacing w:line="276" w:lineRule="auto"/>
        <w:ind w:left="993" w:hanging="993"/>
        <w:jc w:val="both"/>
        <w:rPr>
          <w:lang w:eastAsia="zh-HK"/>
        </w:rPr>
      </w:pPr>
      <w:r>
        <w:rPr>
          <w:rFonts w:hint="eastAsia"/>
          <w:lang w:eastAsia="zh-HK"/>
        </w:rPr>
        <w:lastRenderedPageBreak/>
        <w:t>(a)</w:t>
      </w:r>
      <w:r>
        <w:rPr>
          <w:lang w:eastAsia="zh-HK"/>
        </w:rPr>
        <w:tab/>
      </w:r>
      <w:r>
        <w:rPr>
          <w:rFonts w:hint="eastAsia"/>
          <w:lang w:eastAsia="zh-HK"/>
        </w:rPr>
        <w:t>根據資料一</w:t>
      </w:r>
      <w:r>
        <w:rPr>
          <w:rFonts w:hint="eastAsia"/>
        </w:rPr>
        <w:t>，</w:t>
      </w:r>
      <w:r>
        <w:rPr>
          <w:rFonts w:hint="eastAsia"/>
          <w:lang w:eastAsia="zh-HK"/>
        </w:rPr>
        <w:t>行政長官通過甚麼方法在香港特別行政區產生</w:t>
      </w:r>
      <w:r>
        <w:rPr>
          <w:rFonts w:hint="eastAsia"/>
        </w:rPr>
        <w:t>，</w:t>
      </w:r>
      <w:r>
        <w:rPr>
          <w:rFonts w:hint="eastAsia"/>
          <w:lang w:eastAsia="zh-HK"/>
        </w:rPr>
        <w:t>由中央人民政府任命？</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33469E54" w14:textId="77777777" w:rsidTr="006C54AB">
        <w:tc>
          <w:tcPr>
            <w:tcW w:w="7313" w:type="dxa"/>
          </w:tcPr>
          <w:p w14:paraId="522A13CE" w14:textId="77777777" w:rsidR="00A4717C" w:rsidRPr="00A23E42" w:rsidRDefault="00A4717C" w:rsidP="00000423">
            <w:pPr>
              <w:spacing w:line="360" w:lineRule="auto"/>
              <w:ind w:left="0" w:firstLine="0"/>
              <w:rPr>
                <w:i/>
                <w:color w:val="FF0000"/>
              </w:rPr>
            </w:pPr>
            <w:r>
              <w:rPr>
                <w:rFonts w:hint="eastAsia"/>
                <w:i/>
                <w:color w:val="FF0000"/>
                <w:lang w:eastAsia="zh-HK"/>
              </w:rPr>
              <w:t>選舉或協商</w:t>
            </w:r>
            <w:r>
              <w:rPr>
                <w:rFonts w:hint="eastAsia"/>
                <w:i/>
                <w:color w:val="FF0000"/>
              </w:rPr>
              <w:t>。</w:t>
            </w:r>
          </w:p>
        </w:tc>
      </w:tr>
    </w:tbl>
    <w:p w14:paraId="3734CF50" w14:textId="77777777" w:rsidR="00A4717C" w:rsidRDefault="00A4717C" w:rsidP="00A4717C">
      <w:pPr>
        <w:ind w:left="0" w:firstLine="0"/>
      </w:pPr>
    </w:p>
    <w:p w14:paraId="0001FEE4" w14:textId="77777777" w:rsidR="00A4717C" w:rsidRDefault="00A4717C" w:rsidP="00675CCB">
      <w:pPr>
        <w:tabs>
          <w:tab w:val="left" w:pos="426"/>
          <w:tab w:val="left" w:pos="993"/>
        </w:tabs>
        <w:spacing w:line="276" w:lineRule="auto"/>
        <w:ind w:leftChars="177" w:left="989" w:hangingChars="235" w:hanging="564"/>
        <w:jc w:val="both"/>
      </w:pPr>
      <w:r>
        <w:t>(b)</w:t>
      </w:r>
      <w:r>
        <w:tab/>
      </w:r>
      <w:r>
        <w:rPr>
          <w:rFonts w:hint="eastAsia"/>
          <w:lang w:eastAsia="zh-HK"/>
        </w:rPr>
        <w:t>根據資料一</w:t>
      </w:r>
      <w:r>
        <w:rPr>
          <w:rFonts w:hint="eastAsia"/>
        </w:rPr>
        <w:t>，</w:t>
      </w:r>
      <w:r w:rsidRPr="009857D5">
        <w:rPr>
          <w:rFonts w:hint="eastAsia"/>
          <w:lang w:eastAsia="zh-HK"/>
        </w:rPr>
        <w:t>行政長官的產生辦法根據</w:t>
      </w:r>
      <w:r>
        <w:rPr>
          <w:rFonts w:hint="eastAsia"/>
          <w:lang w:eastAsia="zh-HK"/>
        </w:rPr>
        <w:t>甚麼而</w:t>
      </w:r>
      <w:r w:rsidRPr="009857D5">
        <w:rPr>
          <w:rFonts w:hint="eastAsia"/>
          <w:lang w:eastAsia="zh-HK"/>
        </w:rPr>
        <w:t>最終達至由一個有廣泛代表性的提名委員會按民主程序提名後普選產生的目標</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CA81051" w14:textId="77777777" w:rsidTr="006C54AB">
        <w:tc>
          <w:tcPr>
            <w:tcW w:w="7313" w:type="dxa"/>
          </w:tcPr>
          <w:p w14:paraId="679C2799" w14:textId="77777777" w:rsidR="00A4717C" w:rsidRPr="003243A1" w:rsidRDefault="00A4717C" w:rsidP="00000423">
            <w:pPr>
              <w:spacing w:line="360" w:lineRule="auto"/>
              <w:ind w:left="0" w:firstLine="0"/>
              <w:rPr>
                <w:i/>
                <w:color w:val="FF0000"/>
              </w:rPr>
            </w:pPr>
            <w:r w:rsidRPr="009857D5">
              <w:rPr>
                <w:rFonts w:hint="eastAsia"/>
                <w:i/>
                <w:color w:val="FF0000"/>
                <w:lang w:eastAsia="zh-HK"/>
              </w:rPr>
              <w:t>香港特別行政區的實際情況和循序漸進的原則而規定</w:t>
            </w:r>
            <w:r>
              <w:rPr>
                <w:rFonts w:hint="eastAsia"/>
                <w:i/>
                <w:color w:val="FF0000"/>
              </w:rPr>
              <w:t>。</w:t>
            </w:r>
          </w:p>
        </w:tc>
      </w:tr>
      <w:tr w:rsidR="00F01F6E" w:rsidRPr="006805A7" w14:paraId="4208A7C0" w14:textId="77777777" w:rsidTr="006C54AB">
        <w:tc>
          <w:tcPr>
            <w:tcW w:w="7313" w:type="dxa"/>
          </w:tcPr>
          <w:p w14:paraId="7DA8711F" w14:textId="77777777" w:rsidR="00F01F6E" w:rsidRPr="009857D5" w:rsidRDefault="00F01F6E" w:rsidP="00000423">
            <w:pPr>
              <w:spacing w:line="360" w:lineRule="auto"/>
              <w:ind w:left="0" w:firstLine="0"/>
              <w:rPr>
                <w:i/>
                <w:color w:val="FF0000"/>
                <w:lang w:eastAsia="zh-HK"/>
              </w:rPr>
            </w:pPr>
          </w:p>
        </w:tc>
      </w:tr>
    </w:tbl>
    <w:p w14:paraId="0686E52C" w14:textId="77777777" w:rsidR="00A4717C" w:rsidRDefault="00A4717C" w:rsidP="00A4717C">
      <w:pPr>
        <w:ind w:left="0" w:firstLine="0"/>
        <w:rPr>
          <w:rFonts w:eastAsiaTheme="minorEastAsia"/>
          <w:sz w:val="22"/>
          <w:szCs w:val="22"/>
        </w:rPr>
      </w:pPr>
    </w:p>
    <w:p w14:paraId="00127246" w14:textId="25899C0A" w:rsidR="00A4717C" w:rsidRDefault="00A4717C" w:rsidP="00675CCB">
      <w:pPr>
        <w:tabs>
          <w:tab w:val="left" w:pos="426"/>
          <w:tab w:val="left" w:pos="993"/>
        </w:tabs>
        <w:spacing w:line="276" w:lineRule="auto"/>
        <w:ind w:leftChars="177" w:left="989" w:hangingChars="235" w:hanging="564"/>
      </w:pPr>
      <w:r>
        <w:t>(c)</w:t>
      </w:r>
      <w:r>
        <w:tab/>
      </w:r>
      <w:r>
        <w:rPr>
          <w:rFonts w:hint="eastAsia"/>
          <w:lang w:eastAsia="zh-HK"/>
        </w:rPr>
        <w:t>根據資料一</w:t>
      </w:r>
      <w:r>
        <w:rPr>
          <w:rFonts w:hint="eastAsia"/>
        </w:rPr>
        <w:t>，</w:t>
      </w:r>
      <w:r w:rsidRPr="009857D5">
        <w:rPr>
          <w:rFonts w:hint="eastAsia"/>
          <w:lang w:eastAsia="zh-HK"/>
        </w:rPr>
        <w:t>行政長官的具體辦法由</w:t>
      </w:r>
      <w:r>
        <w:rPr>
          <w:rFonts w:hint="eastAsia"/>
          <w:lang w:eastAsia="zh-HK"/>
        </w:rPr>
        <w:t>甚麼規定</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1EDD2265" w14:textId="77777777" w:rsidTr="006C54AB">
        <w:tc>
          <w:tcPr>
            <w:tcW w:w="7313" w:type="dxa"/>
          </w:tcPr>
          <w:p w14:paraId="5EB69E20" w14:textId="77777777" w:rsidR="00A4717C" w:rsidRPr="003243A1" w:rsidRDefault="00A4717C" w:rsidP="00000423">
            <w:pPr>
              <w:spacing w:line="360" w:lineRule="auto"/>
              <w:ind w:left="0" w:firstLine="0"/>
              <w:rPr>
                <w:i/>
                <w:color w:val="FF0000"/>
              </w:rPr>
            </w:pPr>
            <w:r>
              <w:rPr>
                <w:rFonts w:hint="eastAsia"/>
                <w:i/>
                <w:color w:val="FF0000"/>
                <w:lang w:eastAsia="zh-HK"/>
              </w:rPr>
              <w:t>《基本法》附件一</w:t>
            </w:r>
            <w:r>
              <w:rPr>
                <w:rFonts w:hint="eastAsia"/>
                <w:i/>
                <w:color w:val="FF0000"/>
              </w:rPr>
              <w:t>。</w:t>
            </w:r>
          </w:p>
        </w:tc>
      </w:tr>
    </w:tbl>
    <w:p w14:paraId="247D4BF8" w14:textId="77777777" w:rsidR="00A4717C" w:rsidRDefault="00A4717C" w:rsidP="00A4717C">
      <w:pPr>
        <w:ind w:left="0" w:firstLine="0"/>
        <w:rPr>
          <w:rFonts w:eastAsiaTheme="minorEastAsia"/>
          <w:sz w:val="22"/>
          <w:szCs w:val="22"/>
        </w:rPr>
      </w:pPr>
    </w:p>
    <w:p w14:paraId="75D8234F" w14:textId="77777777" w:rsidR="00A4717C" w:rsidRPr="00644664" w:rsidRDefault="00A4717C" w:rsidP="00675CCB">
      <w:pPr>
        <w:pStyle w:val="a6"/>
        <w:numPr>
          <w:ilvl w:val="0"/>
          <w:numId w:val="66"/>
        </w:numPr>
        <w:tabs>
          <w:tab w:val="left" w:pos="426"/>
          <w:tab w:val="left" w:pos="993"/>
        </w:tabs>
        <w:spacing w:line="276" w:lineRule="auto"/>
        <w:ind w:left="993" w:hanging="993"/>
        <w:jc w:val="both"/>
        <w:rPr>
          <w:lang w:eastAsia="zh-HK"/>
        </w:rPr>
      </w:pPr>
      <w:r>
        <w:rPr>
          <w:rFonts w:hint="eastAsia"/>
          <w:lang w:eastAsia="zh-HK"/>
        </w:rPr>
        <w:t>(a)</w:t>
      </w:r>
      <w:r>
        <w:rPr>
          <w:lang w:eastAsia="zh-HK"/>
        </w:rPr>
        <w:tab/>
      </w:r>
      <w:r>
        <w:rPr>
          <w:rFonts w:hint="eastAsia"/>
          <w:lang w:eastAsia="zh-HK"/>
        </w:rPr>
        <w:t>根據資料二</w:t>
      </w:r>
      <w:r>
        <w:rPr>
          <w:rFonts w:hint="eastAsia"/>
        </w:rPr>
        <w:t>，</w:t>
      </w:r>
      <w:r>
        <w:rPr>
          <w:rFonts w:hint="eastAsia"/>
          <w:lang w:eastAsia="zh-HK"/>
        </w:rPr>
        <w:t>行政長官由哪個機構根據《基本法》選出</w:t>
      </w:r>
      <w:r>
        <w:rPr>
          <w:rFonts w:hint="eastAsia"/>
        </w:rPr>
        <w:t>，</w:t>
      </w:r>
      <w:r>
        <w:rPr>
          <w:rFonts w:hint="eastAsia"/>
          <w:lang w:eastAsia="zh-HK"/>
        </w:rPr>
        <w:t>由中央人民政府任命？</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5949FFAA" w14:textId="77777777" w:rsidTr="006C54AB">
        <w:tc>
          <w:tcPr>
            <w:tcW w:w="7313" w:type="dxa"/>
          </w:tcPr>
          <w:p w14:paraId="7FCF9311" w14:textId="77777777" w:rsidR="00A4717C" w:rsidRPr="00A23E42" w:rsidRDefault="00A4717C" w:rsidP="00000423">
            <w:pPr>
              <w:spacing w:line="360" w:lineRule="auto"/>
              <w:ind w:left="0" w:firstLine="0"/>
              <w:rPr>
                <w:i/>
                <w:color w:val="FF0000"/>
              </w:rPr>
            </w:pPr>
            <w:r>
              <w:rPr>
                <w:rFonts w:hint="eastAsia"/>
                <w:i/>
                <w:color w:val="FF0000"/>
                <w:lang w:eastAsia="zh-HK"/>
              </w:rPr>
              <w:t>選舉委員會</w:t>
            </w:r>
            <w:r>
              <w:rPr>
                <w:rFonts w:hint="eastAsia"/>
                <w:i/>
                <w:color w:val="FF0000"/>
              </w:rPr>
              <w:t>。</w:t>
            </w:r>
          </w:p>
        </w:tc>
      </w:tr>
    </w:tbl>
    <w:p w14:paraId="06E20CC8" w14:textId="77777777" w:rsidR="00A4717C" w:rsidRDefault="00A4717C" w:rsidP="00A4717C">
      <w:pPr>
        <w:ind w:left="0" w:firstLine="0"/>
      </w:pPr>
    </w:p>
    <w:p w14:paraId="2910F6FA" w14:textId="09E0C00F" w:rsidR="00A4717C" w:rsidRDefault="00A4717C" w:rsidP="00675CCB">
      <w:pPr>
        <w:tabs>
          <w:tab w:val="left" w:pos="426"/>
          <w:tab w:val="left" w:pos="993"/>
        </w:tabs>
        <w:spacing w:line="276" w:lineRule="auto"/>
        <w:ind w:leftChars="177" w:left="989" w:hangingChars="235" w:hanging="564"/>
        <w:jc w:val="both"/>
      </w:pPr>
      <w:r>
        <w:t>(b)</w:t>
      </w:r>
      <w:r>
        <w:tab/>
      </w:r>
      <w:r w:rsidR="00000423">
        <w:tab/>
      </w:r>
      <w:r>
        <w:rPr>
          <w:rFonts w:hint="eastAsia"/>
          <w:lang w:eastAsia="zh-HK"/>
        </w:rPr>
        <w:t>根據資料二</w:t>
      </w:r>
      <w:r>
        <w:rPr>
          <w:rFonts w:hint="eastAsia"/>
        </w:rPr>
        <w:t>，</w:t>
      </w:r>
      <w:r>
        <w:rPr>
          <w:rFonts w:hint="eastAsia"/>
          <w:lang w:eastAsia="zh-HK"/>
        </w:rPr>
        <w:t>行政長官侯選人須符合哪兩項要求才可參加有關的選舉</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3D96509C" w14:textId="77777777" w:rsidTr="006C54AB">
        <w:tc>
          <w:tcPr>
            <w:tcW w:w="7313" w:type="dxa"/>
          </w:tcPr>
          <w:p w14:paraId="0ADF8FA5" w14:textId="230A8F60" w:rsidR="00A4717C" w:rsidRPr="003243A1" w:rsidRDefault="00A4717C" w:rsidP="00000423">
            <w:pPr>
              <w:tabs>
                <w:tab w:val="left" w:pos="456"/>
              </w:tabs>
              <w:spacing w:line="360" w:lineRule="auto"/>
              <w:ind w:left="0" w:firstLine="0"/>
              <w:rPr>
                <w:i/>
                <w:color w:val="FF0000"/>
              </w:rPr>
            </w:pPr>
            <w:r w:rsidRPr="003243A1">
              <w:rPr>
                <w:rFonts w:hint="eastAsia"/>
              </w:rPr>
              <w:t>(i)</w:t>
            </w:r>
            <w:r w:rsidR="00F52C28">
              <w:rPr>
                <w:i/>
              </w:rPr>
              <w:tab/>
            </w:r>
            <w:r w:rsidRPr="009A543F">
              <w:rPr>
                <w:rFonts w:hint="eastAsia"/>
                <w:i/>
                <w:color w:val="FF0000"/>
                <w:lang w:eastAsia="zh-HK"/>
              </w:rPr>
              <w:t>獲得不少於</w:t>
            </w:r>
            <w:r w:rsidRPr="009A543F">
              <w:rPr>
                <w:rFonts w:hint="eastAsia"/>
                <w:i/>
                <w:color w:val="FF0000"/>
                <w:lang w:eastAsia="zh-HK"/>
              </w:rPr>
              <w:t>188</w:t>
            </w:r>
            <w:r w:rsidRPr="009A543F">
              <w:rPr>
                <w:rFonts w:hint="eastAsia"/>
                <w:i/>
                <w:color w:val="FF0000"/>
                <w:lang w:eastAsia="zh-HK"/>
              </w:rPr>
              <w:t>名選舉委員會委員的提名</w:t>
            </w:r>
          </w:p>
        </w:tc>
      </w:tr>
      <w:tr w:rsidR="00A4717C" w:rsidRPr="006805A7" w14:paraId="58E0F8F4" w14:textId="77777777" w:rsidTr="006C54AB">
        <w:tc>
          <w:tcPr>
            <w:tcW w:w="7313" w:type="dxa"/>
          </w:tcPr>
          <w:p w14:paraId="4A9F35D5" w14:textId="672B103E" w:rsidR="00A4717C" w:rsidRPr="003243A1" w:rsidRDefault="00A4717C" w:rsidP="00000423">
            <w:pPr>
              <w:tabs>
                <w:tab w:val="left" w:pos="456"/>
              </w:tabs>
              <w:spacing w:line="360" w:lineRule="auto"/>
              <w:ind w:left="0" w:firstLine="0"/>
              <w:rPr>
                <w:i/>
                <w:color w:val="FF0000"/>
              </w:rPr>
            </w:pPr>
            <w:r w:rsidRPr="003243A1">
              <w:rPr>
                <w:rFonts w:hint="eastAsia"/>
              </w:rPr>
              <w:t>(</w:t>
            </w:r>
            <w:r>
              <w:t>i</w:t>
            </w:r>
            <w:r w:rsidRPr="003243A1">
              <w:rPr>
                <w:rFonts w:hint="eastAsia"/>
              </w:rPr>
              <w:t>i)</w:t>
            </w:r>
            <w:r w:rsidR="00F52C28">
              <w:rPr>
                <w:i/>
              </w:rPr>
              <w:tab/>
            </w:r>
            <w:r>
              <w:rPr>
                <w:rFonts w:hint="eastAsia"/>
                <w:i/>
                <w:color w:val="FF0000"/>
                <w:lang w:eastAsia="zh-HK"/>
              </w:rPr>
              <w:t>在</w:t>
            </w:r>
            <w:r w:rsidRPr="009B3BCF">
              <w:rPr>
                <w:rFonts w:hint="eastAsia"/>
                <w:i/>
                <w:color w:val="FF0000"/>
                <w:lang w:eastAsia="zh-HK"/>
              </w:rPr>
              <w:t>每個界別參與提名的委員須不少於</w:t>
            </w:r>
            <w:r w:rsidRPr="009B3BCF">
              <w:rPr>
                <w:rFonts w:hint="eastAsia"/>
                <w:i/>
                <w:color w:val="FF0000"/>
                <w:lang w:eastAsia="zh-HK"/>
              </w:rPr>
              <w:t>15</w:t>
            </w:r>
            <w:r w:rsidRPr="009B3BCF">
              <w:rPr>
                <w:rFonts w:hint="eastAsia"/>
                <w:i/>
                <w:color w:val="FF0000"/>
                <w:lang w:eastAsia="zh-HK"/>
              </w:rPr>
              <w:t>名</w:t>
            </w:r>
          </w:p>
        </w:tc>
      </w:tr>
    </w:tbl>
    <w:p w14:paraId="49BB9AE8" w14:textId="77777777" w:rsidR="00A4717C" w:rsidRDefault="00A4717C" w:rsidP="00A4717C">
      <w:pPr>
        <w:ind w:left="0" w:firstLine="0"/>
        <w:rPr>
          <w:rFonts w:eastAsiaTheme="minorEastAsia"/>
          <w:sz w:val="22"/>
          <w:szCs w:val="22"/>
        </w:rPr>
      </w:pPr>
    </w:p>
    <w:p w14:paraId="3D329032" w14:textId="77777777" w:rsidR="00A4717C" w:rsidRDefault="00A4717C" w:rsidP="00675CCB">
      <w:pPr>
        <w:tabs>
          <w:tab w:val="left" w:pos="426"/>
          <w:tab w:val="left" w:pos="993"/>
        </w:tabs>
        <w:spacing w:line="276" w:lineRule="auto"/>
        <w:ind w:leftChars="177" w:left="989" w:hangingChars="235" w:hanging="564"/>
      </w:pPr>
      <w:r>
        <w:t>(c)</w:t>
      </w:r>
      <w:r>
        <w:tab/>
      </w:r>
      <w:r>
        <w:rPr>
          <w:rFonts w:hint="eastAsia"/>
          <w:lang w:eastAsia="zh-HK"/>
        </w:rPr>
        <w:t>根據資料二</w:t>
      </w:r>
      <w:r>
        <w:rPr>
          <w:rFonts w:hint="eastAsia"/>
        </w:rPr>
        <w:t>，</w:t>
      </w:r>
      <w:r>
        <w:rPr>
          <w:rFonts w:hint="eastAsia"/>
          <w:lang w:eastAsia="zh-HK"/>
        </w:rPr>
        <w:t>選舉委員會委員透過甚麼方法選出行政長官候任人</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756021B" w14:textId="77777777" w:rsidTr="006C54AB">
        <w:tc>
          <w:tcPr>
            <w:tcW w:w="7313" w:type="dxa"/>
          </w:tcPr>
          <w:p w14:paraId="57D2A6CE" w14:textId="77777777" w:rsidR="00A4717C" w:rsidRPr="003243A1" w:rsidRDefault="00A4717C" w:rsidP="00000423">
            <w:pPr>
              <w:spacing w:line="360" w:lineRule="auto"/>
              <w:ind w:left="0" w:firstLine="0"/>
              <w:rPr>
                <w:i/>
                <w:color w:val="FF0000"/>
              </w:rPr>
            </w:pPr>
            <w:r w:rsidRPr="00666E02">
              <w:rPr>
                <w:rFonts w:hint="eastAsia"/>
                <w:i/>
                <w:color w:val="FF0000"/>
                <w:lang w:eastAsia="zh-HK"/>
              </w:rPr>
              <w:t>一人一票無記名投票</w:t>
            </w:r>
            <w:r>
              <w:rPr>
                <w:rFonts w:hint="eastAsia"/>
                <w:i/>
                <w:color w:val="FF0000"/>
              </w:rPr>
              <w:t>。</w:t>
            </w:r>
          </w:p>
        </w:tc>
      </w:tr>
      <w:tr w:rsidR="00F01F6E" w:rsidRPr="006805A7" w14:paraId="6CDB96C3" w14:textId="77777777" w:rsidTr="006C54AB">
        <w:tc>
          <w:tcPr>
            <w:tcW w:w="7313" w:type="dxa"/>
          </w:tcPr>
          <w:p w14:paraId="386DF1A2" w14:textId="77777777" w:rsidR="00F01F6E" w:rsidRPr="00666E02" w:rsidRDefault="00F01F6E" w:rsidP="00000423">
            <w:pPr>
              <w:spacing w:line="360" w:lineRule="auto"/>
              <w:ind w:left="0" w:firstLine="0"/>
              <w:rPr>
                <w:i/>
                <w:color w:val="FF0000"/>
                <w:lang w:eastAsia="zh-HK"/>
              </w:rPr>
            </w:pPr>
          </w:p>
        </w:tc>
      </w:tr>
    </w:tbl>
    <w:p w14:paraId="499B9468" w14:textId="77777777" w:rsidR="00A4717C" w:rsidRDefault="00A4717C" w:rsidP="00A4717C">
      <w:pPr>
        <w:rPr>
          <w:rFonts w:eastAsia="Microsoft JhengHei"/>
          <w:b/>
          <w:sz w:val="28"/>
          <w:szCs w:val="28"/>
        </w:rPr>
      </w:pPr>
      <w:r>
        <w:rPr>
          <w:rFonts w:eastAsia="Microsoft JhengHei"/>
          <w:b/>
          <w:sz w:val="28"/>
          <w:szCs w:val="28"/>
        </w:rPr>
        <w:br w:type="page"/>
      </w:r>
    </w:p>
    <w:p w14:paraId="7099485F" w14:textId="07DC6CD1" w:rsidR="00A4717C" w:rsidRDefault="00A4717C" w:rsidP="00A4717C">
      <w:pPr>
        <w:tabs>
          <w:tab w:val="left" w:pos="1701"/>
        </w:tabs>
        <w:ind w:left="1701" w:hanging="1701"/>
        <w:rPr>
          <w:rFonts w:eastAsia="Microsoft JhengHei"/>
          <w:sz w:val="28"/>
          <w:szCs w:val="28"/>
        </w:rPr>
      </w:pPr>
      <w:r>
        <w:rPr>
          <w:rFonts w:eastAsia="Microsoft JhengHei"/>
          <w:b/>
          <w:sz w:val="28"/>
          <w:szCs w:val="28"/>
        </w:rPr>
        <w:lastRenderedPageBreak/>
        <w:t>工作紙</w:t>
      </w:r>
      <w:r w:rsidR="00963F21">
        <w:rPr>
          <w:rFonts w:eastAsia="Microsoft JhengHei" w:hint="eastAsia"/>
          <w:b/>
          <w:sz w:val="28"/>
          <w:szCs w:val="28"/>
          <w:lang w:eastAsia="zh-HK"/>
        </w:rPr>
        <w:t>二</w:t>
      </w:r>
      <w:r>
        <w:rPr>
          <w:rFonts w:eastAsia="Microsoft JhengHei" w:hint="eastAsia"/>
          <w:b/>
          <w:sz w:val="28"/>
          <w:szCs w:val="28"/>
          <w:lang w:eastAsia="zh-HK"/>
        </w:rPr>
        <w:t>十</w:t>
      </w:r>
      <w:r w:rsidR="00963F21">
        <w:rPr>
          <w:rFonts w:eastAsia="Microsoft JhengHei" w:hint="eastAsia"/>
          <w:b/>
          <w:sz w:val="28"/>
          <w:szCs w:val="28"/>
          <w:lang w:eastAsia="zh-HK"/>
        </w:rPr>
        <w:t>二</w:t>
      </w:r>
      <w:r>
        <w:rPr>
          <w:rFonts w:eastAsia="Microsoft JhengHei"/>
          <w:b/>
          <w:sz w:val="28"/>
          <w:szCs w:val="28"/>
        </w:rPr>
        <w:t>：</w:t>
      </w:r>
      <w:r>
        <w:rPr>
          <w:rFonts w:eastAsia="Microsoft JhengHei" w:hint="eastAsia"/>
          <w:b/>
          <w:sz w:val="28"/>
          <w:szCs w:val="28"/>
          <w:lang w:eastAsia="zh-HK"/>
        </w:rPr>
        <w:t>立法會的產生辦法</w:t>
      </w:r>
      <w:r w:rsidRPr="002B659F">
        <w:rPr>
          <w:rFonts w:eastAsia="Microsoft JhengHei" w:hint="eastAsia"/>
          <w:b/>
          <w:sz w:val="28"/>
          <w:szCs w:val="28"/>
          <w:lang w:eastAsia="zh-HK"/>
        </w:rPr>
        <w:t>和表決程序</w:t>
      </w:r>
    </w:p>
    <w:p w14:paraId="437A689C" w14:textId="09926C6B" w:rsidR="00A4717C" w:rsidRDefault="00A4717C" w:rsidP="00A4717C">
      <w:pPr>
        <w:tabs>
          <w:tab w:val="left" w:pos="1701"/>
        </w:tabs>
        <w:ind w:left="1701" w:hanging="1701"/>
        <w:rPr>
          <w:rFonts w:eastAsia="Microsoft JhengHei"/>
          <w:szCs w:val="28"/>
        </w:rPr>
      </w:pPr>
    </w:p>
    <w:p w14:paraId="4A0C0B81" w14:textId="7370FF56" w:rsidR="00A4717C" w:rsidRPr="00000423" w:rsidRDefault="00000423" w:rsidP="00A4717C">
      <w:pPr>
        <w:ind w:left="0" w:firstLine="0"/>
        <w:rPr>
          <w:rFonts w:ascii="Microsoft JhengHei" w:eastAsia="Microsoft JhengHei" w:hAnsi="Microsoft JhengHei"/>
          <w:b/>
        </w:rPr>
      </w:pPr>
      <w:r w:rsidRPr="00000423">
        <w:rPr>
          <w:rFonts w:ascii="Microsoft JhengHei" w:eastAsia="Microsoft JhengHei" w:hAnsi="Microsoft JhengHei"/>
          <w:b/>
          <w:bCs/>
          <w:noProof/>
          <w:kern w:val="0"/>
        </w:rPr>
        <mc:AlternateContent>
          <mc:Choice Requires="wps">
            <w:drawing>
              <wp:anchor distT="0" distB="0" distL="114300" distR="114300" simplePos="0" relativeHeight="251755008" behindDoc="0" locked="0" layoutInCell="1" allowOverlap="1" wp14:anchorId="6D68E036" wp14:editId="0D63924B">
                <wp:simplePos x="0" y="0"/>
                <wp:positionH relativeFrom="margin">
                  <wp:align>right</wp:align>
                </wp:positionH>
                <wp:positionV relativeFrom="paragraph">
                  <wp:posOffset>312420</wp:posOffset>
                </wp:positionV>
                <wp:extent cx="5255260" cy="2560320"/>
                <wp:effectExtent l="0" t="0" r="21590" b="11430"/>
                <wp:wrapTopAndBottom/>
                <wp:docPr id="247" name="文字方塊 247"/>
                <wp:cNvGraphicFramePr/>
                <a:graphic xmlns:a="http://schemas.openxmlformats.org/drawingml/2006/main">
                  <a:graphicData uri="http://schemas.microsoft.com/office/word/2010/wordprocessingShape">
                    <wps:wsp>
                      <wps:cNvSpPr txBox="1"/>
                      <wps:spPr>
                        <a:xfrm>
                          <a:off x="0" y="0"/>
                          <a:ext cx="5255260" cy="2560320"/>
                        </a:xfrm>
                        <a:prstGeom prst="rect">
                          <a:avLst/>
                        </a:prstGeom>
                        <a:blipFill>
                          <a:blip r:embed="rId33"/>
                          <a:tile tx="0" ty="0" sx="100000" sy="100000" flip="none" algn="tl"/>
                        </a:blipFill>
                        <a:ln w="6350">
                          <a:solidFill>
                            <a:prstClr val="black"/>
                          </a:solidFill>
                        </a:ln>
                      </wps:spPr>
                      <wps:txbx>
                        <w:txbxContent>
                          <w:p w14:paraId="231C8736" w14:textId="77777777" w:rsidR="00F6266B" w:rsidRPr="00000423" w:rsidRDefault="00F6266B" w:rsidP="00A4717C">
                            <w:pPr>
                              <w:spacing w:beforeLines="30" w:before="72"/>
                              <w:rPr>
                                <w:rFonts w:ascii="Microsoft JhengHei" w:eastAsia="Microsoft JhengHei" w:hAnsi="Microsoft JhengHei"/>
                                <w:b/>
                              </w:rPr>
                            </w:pPr>
                            <w:r w:rsidRPr="00000423">
                              <w:rPr>
                                <w:rFonts w:ascii="Microsoft JhengHei" w:eastAsia="Microsoft JhengHei" w:hAnsi="Microsoft JhengHei"/>
                                <w:b/>
                              </w:rPr>
                              <w:t>《基本法》</w:t>
                            </w:r>
                            <w:r w:rsidRPr="00000423">
                              <w:rPr>
                                <w:rFonts w:ascii="Microsoft JhengHei" w:eastAsia="Microsoft JhengHei" w:hAnsi="Microsoft JhengHei" w:hint="eastAsia"/>
                                <w:b/>
                              </w:rPr>
                              <w:t xml:space="preserve"> </w:t>
                            </w:r>
                          </w:p>
                          <w:p w14:paraId="636C35E5" w14:textId="426B0A8B" w:rsidR="00F6266B" w:rsidRPr="00000423" w:rsidRDefault="00F6266B" w:rsidP="00213D3A">
                            <w:pPr>
                              <w:tabs>
                                <w:tab w:val="left" w:pos="3119"/>
                              </w:tabs>
                              <w:spacing w:beforeLines="30" w:before="72"/>
                              <w:ind w:left="0" w:firstLine="0"/>
                              <w:jc w:val="both"/>
                              <w:rPr>
                                <w:rFonts w:ascii="Microsoft JhengHei" w:eastAsia="Microsoft JhengHei" w:hAnsi="Microsoft JhengHei"/>
                                <w:b/>
                              </w:rPr>
                            </w:pPr>
                            <w:r w:rsidRPr="00000423">
                              <w:rPr>
                                <w:rFonts w:ascii="Microsoft JhengHei" w:eastAsia="Microsoft JhengHei" w:hAnsi="Microsoft JhengHei" w:hint="eastAsia"/>
                                <w:b/>
                              </w:rPr>
                              <w:t>第四</w:t>
                            </w:r>
                            <w:r w:rsidRPr="00000423">
                              <w:rPr>
                                <w:rFonts w:ascii="Microsoft JhengHei" w:eastAsia="Microsoft JhengHei" w:hAnsi="Microsoft JhengHei"/>
                                <w:b/>
                              </w:rPr>
                              <w:t>章</w:t>
                            </w:r>
                            <w:r w:rsidRPr="00000423">
                              <w:rPr>
                                <w:rFonts w:ascii="Microsoft JhengHei" w:eastAsia="Microsoft JhengHei" w:hAnsi="Microsoft JhengHei" w:hint="eastAsia"/>
                                <w:b/>
                              </w:rPr>
                              <w:t>：政治體制</w:t>
                            </w:r>
                            <w:r w:rsidRPr="00000423">
                              <w:rPr>
                                <w:rFonts w:ascii="Microsoft JhengHei" w:eastAsia="Microsoft JhengHei" w:hAnsi="Microsoft JhengHei"/>
                                <w:b/>
                              </w:rPr>
                              <w:tab/>
                            </w:r>
                            <w:r w:rsidRPr="00000423">
                              <w:rPr>
                                <w:rFonts w:ascii="Microsoft JhengHei" w:eastAsia="Microsoft JhengHei" w:hAnsi="Microsoft JhengHei" w:hint="eastAsia"/>
                                <w:b/>
                              </w:rPr>
                              <w:t>第三節：立法機關</w:t>
                            </w:r>
                          </w:p>
                          <w:p w14:paraId="495C8415"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第六十八條</w:t>
                            </w:r>
                          </w:p>
                          <w:p w14:paraId="7D43F710"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香港特別行政區立法會由選舉產生。</w:t>
                            </w:r>
                          </w:p>
                          <w:p w14:paraId="336A0E0F"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立法會的產生辦法根據香港特別行政區的實際情況和循序漸進的原則而規定，最終達至全部議員由普選產生的目標。</w:t>
                            </w:r>
                          </w:p>
                          <w:p w14:paraId="06AA2900"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立法會產生的具體辦法和法案、議案的表決程序由附件二《香港特別行政區立法會的產生辦法和表決程序》規定。</w:t>
                            </w:r>
                          </w:p>
                          <w:p w14:paraId="48F3866B" w14:textId="77777777" w:rsidR="00F6266B" w:rsidRDefault="00F6266B" w:rsidP="00A4717C">
                            <w:pPr>
                              <w:spacing w:beforeLines="30" w:before="72"/>
                              <w:ind w:left="0" w:firstLine="0"/>
                              <w:jc w:val="both"/>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8E036" id="文字方塊 247" o:spid="_x0000_s1266" type="#_x0000_t202" style="position:absolute;margin-left:362.6pt;margin-top:24.6pt;width:413.8pt;height:201.6pt;z-index:251755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U1yOvAgAARAUAAA4AAABkcnMvZTJvRG9jLnhtbKxUUW4TMRD9R+IO&#10;lv/pbtIkhVU3VWhVVKmilVrUb8frzVp4bWM7yZYLIHGA8s0BOAAHas/Bs5Nto4KEhMiHM56ZHfu9&#10;eePDo65VZCWcl0aXdLCXUyI0N5XUi5J+uD599ZoSH5iumDJalPRWeHo0ffnicG0LMTSNUZVwBEW0&#10;L9a2pE0ItsgyzxvRMr9nrNAI1sa1LGDrFlnl2BrVW5UN83ySrY2rrDNceA/vySZIp6l+XQseLura&#10;i0BUSXG3kFaX1nlcs+khKxaO2Uby7TXYP9yiZVLj0MdSJywwsnTyt1Kt5M54U4c9btrM1LXkImEA&#10;mkH+DM1Vw6xIWECOt480+f9Xlr9fXToiq5IORweUaNaiSQ93X+5/fHu4+3n//SuJfrC0tr5A8pVF&#10;eujemg7d7v0ezgi+q10b/wGLIA6+bx85Fl0gHM7xcDweThDiiA3Hk3x/mLqQPX1unQ/vhGlJNErq&#10;0MTELVud+4CrILVPiafNlbSnUqne3tKEJv9dTJsGnBi+bIUOG0U5oViAnH0jrafEFaKdCxDkzqqE&#10;mBVBKgESEsKQIBIf+cjjD3qHq7drXK6kGtqnhKkFZiSoSBsw7N5babIu6WR/nCek3ihZ9Zgi1mPl&#10;yIpBw3PF+MdtgZ0slFMaVWOXNt2IVujmXert4CBxHH1zU92ihc5sRsFbfipxwDnz4ZI5aB8AMM/h&#10;AkutDG5lthYljXGf/+SP+WAbUUrWmKWS+k9L5gBZnWmI9c1gNELZkDaj8QE6TtxuZL4b0cv22ADq&#10;AExansyYH1Rv1s60Nxj7WTwVIaY5zgazvXkcNhOOZ4OL2SwlYdwsC+f6yvJYOoolEnvd3TBnt0oL&#10;EOl7008dK54JbpMbv9RmtgymlkmNT6xuG4BRTQ3ePivxLdjdp6ynx2/6Cw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YaQE9t8AAAAHAQAADwAAAGRycy9kb3ducmV2LnhtbEyPQUvDQBCF74L/YRnBW7tJaGqN2ZS24EEE&#10;wShIb9vsNBvMzobsto3/3vFUj/Pe471vyvXkenHGMXSeFKTzBARS401HrYLPj+fZCkSImozuPaGC&#10;Hwywrm5vSl0Yf6F3PNexFVxCodAKbIxDIWVoLDod5n5AYu/oR6cjn2MrzagvXO56mSXJUjrdES9Y&#10;PeDOYvNdn5yCII9p8vW6229Dmk8vNg55/bZX6v5u2jyBiDjFaxj+8BkdKmY6+BOZIHoF/EhUsHjM&#10;QLC7yh6WIA4s5NkCZFXK//zVL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fhTXI68CAABEBQAADgAAAAAAAAAAAAAAAAA8AgAAZHJzL2Uyb0RvYy54bWxQSwECLQAK&#10;AAAAAAAAACEAbtT7Pz8MAAA/DAAAFQAAAAAAAAAAAAAAAAAXBQAAZHJzL21lZGlhL2ltYWdlMS5q&#10;cGVnUEsBAi0AFAAGAAgAAAAhAGGkBPbfAAAABwEAAA8AAAAAAAAAAAAAAAAAiREAAGRycy9kb3du&#10;cmV2LnhtbFBLAQItABQABgAIAAAAIQBYYLMbugAAACIBAAAZAAAAAAAAAAAAAAAAAJUSAABkcnMv&#10;X3JlbHMvZTJvRG9jLnhtbC5yZWxzUEsFBgAAAAAGAAYAfQEAAIYTAAAAAA==&#10;" strokeweight=".5pt">
                <v:fill r:id="rId34" o:title="" recolor="t" rotate="t" type="tile"/>
                <v:textbox>
                  <w:txbxContent>
                    <w:p w14:paraId="231C8736" w14:textId="77777777" w:rsidR="00F6266B" w:rsidRPr="00000423" w:rsidRDefault="00F6266B" w:rsidP="00A4717C">
                      <w:pPr>
                        <w:spacing w:beforeLines="30" w:before="72"/>
                        <w:rPr>
                          <w:rFonts w:ascii="Microsoft JhengHei" w:eastAsia="Microsoft JhengHei" w:hAnsi="Microsoft JhengHei"/>
                          <w:b/>
                        </w:rPr>
                      </w:pPr>
                      <w:r w:rsidRPr="00000423">
                        <w:rPr>
                          <w:rFonts w:ascii="Microsoft JhengHei" w:eastAsia="Microsoft JhengHei" w:hAnsi="Microsoft JhengHei"/>
                          <w:b/>
                        </w:rPr>
                        <w:t>《基本法》</w:t>
                      </w:r>
                      <w:r w:rsidRPr="00000423">
                        <w:rPr>
                          <w:rFonts w:ascii="Microsoft JhengHei" w:eastAsia="Microsoft JhengHei" w:hAnsi="Microsoft JhengHei" w:hint="eastAsia"/>
                          <w:b/>
                        </w:rPr>
                        <w:t xml:space="preserve"> </w:t>
                      </w:r>
                    </w:p>
                    <w:p w14:paraId="636C35E5" w14:textId="426B0A8B" w:rsidR="00F6266B" w:rsidRPr="00000423" w:rsidRDefault="00F6266B" w:rsidP="00213D3A">
                      <w:pPr>
                        <w:tabs>
                          <w:tab w:val="left" w:pos="3119"/>
                        </w:tabs>
                        <w:spacing w:beforeLines="30" w:before="72"/>
                        <w:ind w:left="0" w:firstLine="0"/>
                        <w:jc w:val="both"/>
                        <w:rPr>
                          <w:rFonts w:ascii="Microsoft JhengHei" w:eastAsia="Microsoft JhengHei" w:hAnsi="Microsoft JhengHei"/>
                          <w:b/>
                        </w:rPr>
                      </w:pPr>
                      <w:r w:rsidRPr="00000423">
                        <w:rPr>
                          <w:rFonts w:ascii="Microsoft JhengHei" w:eastAsia="Microsoft JhengHei" w:hAnsi="Microsoft JhengHei" w:hint="eastAsia"/>
                          <w:b/>
                        </w:rPr>
                        <w:t>第四</w:t>
                      </w:r>
                      <w:r w:rsidRPr="00000423">
                        <w:rPr>
                          <w:rFonts w:ascii="Microsoft JhengHei" w:eastAsia="Microsoft JhengHei" w:hAnsi="Microsoft JhengHei"/>
                          <w:b/>
                        </w:rPr>
                        <w:t>章</w:t>
                      </w:r>
                      <w:r w:rsidRPr="00000423">
                        <w:rPr>
                          <w:rFonts w:ascii="Microsoft JhengHei" w:eastAsia="Microsoft JhengHei" w:hAnsi="Microsoft JhengHei" w:hint="eastAsia"/>
                          <w:b/>
                        </w:rPr>
                        <w:t>：政治體制</w:t>
                      </w:r>
                      <w:r w:rsidRPr="00000423">
                        <w:rPr>
                          <w:rFonts w:ascii="Microsoft JhengHei" w:eastAsia="Microsoft JhengHei" w:hAnsi="Microsoft JhengHei"/>
                          <w:b/>
                        </w:rPr>
                        <w:tab/>
                      </w:r>
                      <w:r w:rsidRPr="00000423">
                        <w:rPr>
                          <w:rFonts w:ascii="Microsoft JhengHei" w:eastAsia="Microsoft JhengHei" w:hAnsi="Microsoft JhengHei" w:hint="eastAsia"/>
                          <w:b/>
                        </w:rPr>
                        <w:t>第三節：立法機關</w:t>
                      </w:r>
                    </w:p>
                    <w:p w14:paraId="495C8415"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第六十八條</w:t>
                      </w:r>
                    </w:p>
                    <w:p w14:paraId="7D43F710"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香港特別行政區立法會由選舉產生。</w:t>
                      </w:r>
                    </w:p>
                    <w:p w14:paraId="336A0E0F"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立法會的產生辦法根據香港特別行政區的實際情況和循序漸進的原則而規定，最終達至全部議員由普選產生的目標。</w:t>
                      </w:r>
                    </w:p>
                    <w:p w14:paraId="06AA2900" w14:textId="77777777" w:rsidR="00F6266B" w:rsidRPr="00000423" w:rsidRDefault="00F6266B" w:rsidP="00A4717C">
                      <w:pPr>
                        <w:spacing w:beforeLines="30" w:before="72"/>
                        <w:ind w:left="0" w:firstLine="0"/>
                        <w:jc w:val="both"/>
                        <w:rPr>
                          <w:rFonts w:ascii="Microsoft JhengHei" w:eastAsia="Microsoft JhengHei" w:hAnsi="Microsoft JhengHei"/>
                        </w:rPr>
                      </w:pPr>
                      <w:r w:rsidRPr="00000423">
                        <w:rPr>
                          <w:rFonts w:ascii="Microsoft JhengHei" w:eastAsia="Microsoft JhengHei" w:hAnsi="Microsoft JhengHei" w:hint="eastAsia"/>
                        </w:rPr>
                        <w:t>立法會產生的具體辦法和法案、議案的表決程序由附件二《香港特別行政區立法會的產生辦法和表決程序》規定。</w:t>
                      </w:r>
                    </w:p>
                    <w:p w14:paraId="48F3866B" w14:textId="77777777" w:rsidR="00F6266B" w:rsidRDefault="00F6266B" w:rsidP="00A4717C">
                      <w:pPr>
                        <w:spacing w:beforeLines="30" w:before="72"/>
                        <w:ind w:left="0" w:firstLine="0"/>
                        <w:jc w:val="both"/>
                        <w:rPr>
                          <w:rFonts w:asciiTheme="minorEastAsia" w:eastAsiaTheme="minorEastAsia" w:hAnsiTheme="minorEastAsia"/>
                        </w:rPr>
                      </w:pPr>
                    </w:p>
                  </w:txbxContent>
                </v:textbox>
                <w10:wrap type="topAndBottom" anchorx="margin"/>
              </v:shape>
            </w:pict>
          </mc:Fallback>
        </mc:AlternateContent>
      </w:r>
      <w:r w:rsidR="00A4717C" w:rsidRPr="00000423">
        <w:rPr>
          <w:rFonts w:ascii="Microsoft JhengHei" w:eastAsia="Microsoft JhengHei" w:hAnsi="Microsoft JhengHei" w:hint="eastAsia"/>
          <w:b/>
          <w:lang w:eastAsia="zh-HK"/>
        </w:rPr>
        <w:t>資料一</w:t>
      </w:r>
    </w:p>
    <w:p w14:paraId="3C660ECD" w14:textId="77777777" w:rsidR="00A4717C" w:rsidRDefault="00A4717C" w:rsidP="00A4717C">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基本法</w:t>
      </w:r>
      <w:r>
        <w:rPr>
          <w:rFonts w:eastAsiaTheme="minorEastAsia" w:hint="eastAsia"/>
          <w:sz w:val="22"/>
        </w:rPr>
        <w:t>&gt;</w:t>
      </w:r>
      <w:r>
        <w:rPr>
          <w:rFonts w:eastAsiaTheme="minorEastAsia" w:hint="eastAsia"/>
          <w:sz w:val="22"/>
          <w:lang w:eastAsia="zh-HK"/>
        </w:rPr>
        <w:t>第四章</w:t>
      </w:r>
      <w:r>
        <w:rPr>
          <w:rFonts w:eastAsiaTheme="minorEastAsia" w:hint="eastAsia"/>
          <w:sz w:val="22"/>
        </w:rPr>
        <w:t>，</w:t>
      </w:r>
    </w:p>
    <w:p w14:paraId="325295CE" w14:textId="3FAD50E7" w:rsidR="00A4717C" w:rsidRDefault="0013427E" w:rsidP="00A4717C">
      <w:pPr>
        <w:ind w:left="0" w:firstLine="0"/>
        <w:rPr>
          <w:sz w:val="22"/>
        </w:rPr>
      </w:pPr>
      <w:hyperlink r:id="rId140" w:history="1">
        <w:r w:rsidR="00A4717C" w:rsidRPr="00EE13CC">
          <w:rPr>
            <w:rStyle w:val="ac"/>
            <w:sz w:val="22"/>
          </w:rPr>
          <w:t>https://www.basiclaw.gov.hk/tc/basiclaw/chapter4.html</w:t>
        </w:r>
      </w:hyperlink>
    </w:p>
    <w:p w14:paraId="2549D6AE" w14:textId="77777777" w:rsidR="00A4717C" w:rsidRDefault="00A4717C" w:rsidP="00A4717C">
      <w:pPr>
        <w:ind w:left="0" w:firstLine="0"/>
        <w:rPr>
          <w:sz w:val="22"/>
        </w:rPr>
      </w:pPr>
    </w:p>
    <w:p w14:paraId="2311C3B2" w14:textId="77777777" w:rsidR="00000423" w:rsidRDefault="00000423" w:rsidP="00A4717C">
      <w:pPr>
        <w:ind w:left="0" w:firstLine="0"/>
        <w:rPr>
          <w:b/>
          <w:lang w:eastAsia="zh-HK"/>
        </w:rPr>
      </w:pPr>
    </w:p>
    <w:p w14:paraId="1CBD98B2" w14:textId="01E7576E" w:rsidR="00A4717C" w:rsidRPr="00000423" w:rsidRDefault="00A4717C" w:rsidP="00A4717C">
      <w:pPr>
        <w:ind w:left="0" w:firstLine="0"/>
        <w:rPr>
          <w:rFonts w:ascii="Microsoft JhengHei" w:eastAsia="Microsoft JhengHei" w:hAnsi="Microsoft JhengHei"/>
          <w:lang w:eastAsia="zh-HK"/>
        </w:rPr>
      </w:pPr>
      <w:r w:rsidRPr="00000423">
        <w:rPr>
          <w:rFonts w:ascii="Microsoft JhengHei" w:eastAsia="Microsoft JhengHei" w:hAnsi="Microsoft JhengHei" w:hint="eastAsia"/>
          <w:b/>
          <w:lang w:eastAsia="zh-HK"/>
        </w:rPr>
        <w:t>資料二</w:t>
      </w:r>
    </w:p>
    <w:p w14:paraId="3097A315" w14:textId="77777777" w:rsidR="00A4717C" w:rsidRPr="00000423" w:rsidRDefault="00A4717C" w:rsidP="00A4717C">
      <w:pPr>
        <w:ind w:left="0" w:firstLine="0"/>
        <w:rPr>
          <w:rFonts w:ascii="Microsoft JhengHei" w:eastAsia="Microsoft JhengHei" w:hAnsi="Microsoft JhengHei"/>
        </w:rPr>
      </w:pPr>
    </w:p>
    <w:p w14:paraId="44581BDE" w14:textId="77777777" w:rsidR="00A4717C" w:rsidRPr="00000423" w:rsidRDefault="00A4717C" w:rsidP="00000423">
      <w:pPr>
        <w:ind w:left="0" w:firstLine="0"/>
        <w:jc w:val="both"/>
        <w:rPr>
          <w:rFonts w:ascii="Microsoft JhengHei" w:eastAsia="Microsoft JhengHei" w:hAnsi="Microsoft JhengHei"/>
          <w:lang w:eastAsia="zh-HK"/>
        </w:rPr>
      </w:pPr>
      <w:r w:rsidRPr="00000423">
        <w:rPr>
          <w:rFonts w:ascii="Microsoft JhengHei" w:eastAsia="Microsoft JhengHei" w:hAnsi="Microsoft JhengHei" w:hint="eastAsia"/>
        </w:rPr>
        <w:t>【2021年3月30日，第十三屆全國人民代表大會常務委員會第二十七次會議</w:t>
      </w:r>
      <w:r w:rsidRPr="00000423">
        <w:rPr>
          <w:rFonts w:ascii="Microsoft JhengHei" w:eastAsia="Microsoft JhengHei" w:hAnsi="Microsoft JhengHei" w:hint="eastAsia"/>
          <w:lang w:eastAsia="zh-HK"/>
        </w:rPr>
        <w:t>通過修訂《基本法》附件二《香港特別行政區立法會的產生辦法和表決程序》】</w:t>
      </w:r>
      <w:r w:rsidRPr="00000423">
        <w:rPr>
          <w:rFonts w:ascii="Microsoft JhengHei" w:eastAsia="Microsoft JhengHei" w:hAnsi="Microsoft JhengHei" w:hint="eastAsia"/>
        </w:rPr>
        <w:t>，</w:t>
      </w:r>
      <w:r w:rsidRPr="00000423">
        <w:rPr>
          <w:rFonts w:ascii="Microsoft JhengHei" w:eastAsia="Microsoft JhengHei" w:hAnsi="Microsoft JhengHei" w:hint="eastAsia"/>
          <w:lang w:eastAsia="zh-HK"/>
        </w:rPr>
        <w:t>國家主席簽署第七十六號主席令予以公布</w:t>
      </w:r>
      <w:r w:rsidRPr="00000423">
        <w:rPr>
          <w:rFonts w:ascii="Microsoft JhengHei" w:eastAsia="Microsoft JhengHei" w:hAnsi="Microsoft JhengHei" w:hint="eastAsia"/>
        </w:rPr>
        <w:t>。】</w:t>
      </w:r>
    </w:p>
    <w:p w14:paraId="0331F92E" w14:textId="77777777" w:rsidR="00A4717C" w:rsidRPr="00000423" w:rsidRDefault="00A4717C" w:rsidP="00A4717C">
      <w:pPr>
        <w:ind w:left="0" w:firstLine="0"/>
        <w:rPr>
          <w:rFonts w:ascii="Microsoft JhengHei" w:eastAsia="Microsoft JhengHei" w:hAnsi="Microsoft JhengHei"/>
          <w:sz w:val="22"/>
        </w:rPr>
      </w:pPr>
    </w:p>
    <w:p w14:paraId="2F3111E9" w14:textId="77777777" w:rsidR="00A4717C" w:rsidRPr="00000423" w:rsidRDefault="00A4717C" w:rsidP="00A4717C">
      <w:pPr>
        <w:ind w:left="0" w:firstLine="0"/>
        <w:rPr>
          <w:rFonts w:ascii="Microsoft JhengHei" w:eastAsia="Microsoft JhengHei" w:hAnsi="Microsoft JhengHei"/>
          <w:sz w:val="22"/>
          <w:u w:val="single"/>
        </w:rPr>
      </w:pPr>
      <w:r w:rsidRPr="00000423">
        <w:rPr>
          <w:rFonts w:ascii="Microsoft JhengHei" w:eastAsia="Microsoft JhengHei" w:hAnsi="Microsoft JhengHei" w:hint="eastAsia"/>
          <w:sz w:val="22"/>
          <w:u w:val="single"/>
        </w:rPr>
        <w:t>立法會三種方式產生的議席分布如下：</w:t>
      </w:r>
    </w:p>
    <w:p w14:paraId="0888D3F8" w14:textId="77777777" w:rsidR="00A4717C" w:rsidRPr="008618C6" w:rsidRDefault="00A4717C" w:rsidP="00A4717C">
      <w:pPr>
        <w:ind w:left="0" w:firstLine="0"/>
        <w:rPr>
          <w:sz w:val="22"/>
        </w:rPr>
      </w:pPr>
    </w:p>
    <w:p w14:paraId="04387DAE" w14:textId="77777777" w:rsidR="00A4717C" w:rsidRDefault="00A4717C" w:rsidP="00A4717C">
      <w:pPr>
        <w:jc w:val="center"/>
        <w:rPr>
          <w:rFonts w:eastAsiaTheme="minorEastAsia"/>
          <w:color w:val="404040"/>
          <w:shd w:val="clear" w:color="auto" w:fill="FFFFFF"/>
        </w:rPr>
      </w:pPr>
      <w:r>
        <w:rPr>
          <w:noProof/>
        </w:rPr>
        <w:drawing>
          <wp:inline distT="0" distB="0" distL="0" distR="0" wp14:anchorId="070EAF97" wp14:editId="3FEFEF30">
            <wp:extent cx="3562184" cy="1598878"/>
            <wp:effectExtent l="0" t="0" r="635" b="1905"/>
            <wp:docPr id="35860" name="圖片 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screen">
                      <a:extLst>
                        <a:ext uri="{28A0092B-C50C-407E-A947-70E740481C1C}">
                          <a14:useLocalDpi xmlns:a14="http://schemas.microsoft.com/office/drawing/2010/main"/>
                        </a:ext>
                      </a:extLst>
                    </a:blip>
                    <a:stretch>
                      <a:fillRect/>
                    </a:stretch>
                  </pic:blipFill>
                  <pic:spPr>
                    <a:xfrm>
                      <a:off x="0" y="0"/>
                      <a:ext cx="3584413" cy="1608856"/>
                    </a:xfrm>
                    <a:prstGeom prst="rect">
                      <a:avLst/>
                    </a:prstGeom>
                  </pic:spPr>
                </pic:pic>
              </a:graphicData>
            </a:graphic>
          </wp:inline>
        </w:drawing>
      </w:r>
    </w:p>
    <w:p w14:paraId="063A329D" w14:textId="77777777" w:rsidR="00A4717C" w:rsidRDefault="00A4717C" w:rsidP="00A4717C">
      <w:pPr>
        <w:rPr>
          <w:rFonts w:eastAsiaTheme="minorEastAsia"/>
          <w:color w:val="404040"/>
          <w:shd w:val="clear" w:color="auto" w:fill="FFFFFF"/>
        </w:rPr>
      </w:pPr>
    </w:p>
    <w:p w14:paraId="01B45F92" w14:textId="77777777" w:rsidR="00A4717C" w:rsidRDefault="00A4717C" w:rsidP="00A4717C">
      <w:pPr>
        <w:jc w:val="center"/>
        <w:rPr>
          <w:rFonts w:eastAsiaTheme="minorEastAsia"/>
          <w:color w:val="404040"/>
          <w:shd w:val="clear" w:color="auto" w:fill="FFFFFF"/>
        </w:rPr>
      </w:pPr>
      <w:r>
        <w:rPr>
          <w:noProof/>
        </w:rPr>
        <w:drawing>
          <wp:inline distT="0" distB="0" distL="0" distR="0" wp14:anchorId="2871F5EE" wp14:editId="72B7C7CC">
            <wp:extent cx="1685676" cy="920843"/>
            <wp:effectExtent l="0" t="0" r="0" b="0"/>
            <wp:docPr id="35861" name="圖片 3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screen">
                      <a:extLst>
                        <a:ext uri="{28A0092B-C50C-407E-A947-70E740481C1C}">
                          <a14:useLocalDpi xmlns:a14="http://schemas.microsoft.com/office/drawing/2010/main"/>
                        </a:ext>
                      </a:extLst>
                    </a:blip>
                    <a:stretch>
                      <a:fillRect/>
                    </a:stretch>
                  </pic:blipFill>
                  <pic:spPr>
                    <a:xfrm>
                      <a:off x="0" y="0"/>
                      <a:ext cx="1705543" cy="931696"/>
                    </a:xfrm>
                    <a:prstGeom prst="rect">
                      <a:avLst/>
                    </a:prstGeom>
                  </pic:spPr>
                </pic:pic>
              </a:graphicData>
            </a:graphic>
          </wp:inline>
        </w:drawing>
      </w:r>
    </w:p>
    <w:p w14:paraId="2B9E36DC" w14:textId="77777777" w:rsidR="00A4717C" w:rsidRPr="00000423" w:rsidRDefault="00A4717C" w:rsidP="00A4717C">
      <w:pPr>
        <w:ind w:left="0" w:firstLine="0"/>
        <w:jc w:val="both"/>
        <w:rPr>
          <w:rFonts w:ascii="Microsoft JhengHei" w:eastAsia="Microsoft JhengHei" w:hAnsi="Microsoft JhengHei"/>
          <w:u w:val="single"/>
          <w:shd w:val="clear" w:color="auto" w:fill="FFFFFF"/>
        </w:rPr>
      </w:pPr>
      <w:r w:rsidRPr="00000423">
        <w:rPr>
          <w:rFonts w:ascii="Microsoft JhengHei" w:eastAsia="Microsoft JhengHei" w:hAnsi="Microsoft JhengHei" w:hint="eastAsia"/>
          <w:u w:val="single"/>
          <w:shd w:val="clear" w:color="auto" w:fill="FFFFFF"/>
        </w:rPr>
        <w:lastRenderedPageBreak/>
        <w:t>參選、提名及投票安排一覽</w:t>
      </w:r>
    </w:p>
    <w:p w14:paraId="6FAB501A" w14:textId="77777777" w:rsidR="00A4717C" w:rsidRPr="00000423" w:rsidRDefault="00A4717C" w:rsidP="00A4717C">
      <w:pPr>
        <w:ind w:left="0" w:firstLine="0"/>
        <w:jc w:val="both"/>
        <w:rPr>
          <w:rFonts w:ascii="Microsoft JhengHei" w:eastAsia="Microsoft JhengHei" w:hAnsi="Microsoft JhengHei"/>
          <w:shd w:val="clear" w:color="auto" w:fill="FFFFFF"/>
        </w:rPr>
      </w:pPr>
    </w:p>
    <w:tbl>
      <w:tblPr>
        <w:tblStyle w:val="a5"/>
        <w:tblW w:w="0" w:type="auto"/>
        <w:tblLook w:val="04A0" w:firstRow="1" w:lastRow="0" w:firstColumn="1" w:lastColumn="0" w:noHBand="0" w:noVBand="1"/>
      </w:tblPr>
      <w:tblGrid>
        <w:gridCol w:w="1412"/>
        <w:gridCol w:w="1558"/>
        <w:gridCol w:w="1134"/>
        <w:gridCol w:w="1123"/>
        <w:gridCol w:w="1005"/>
        <w:gridCol w:w="2064"/>
      </w:tblGrid>
      <w:tr w:rsidR="00A4717C" w:rsidRPr="00000423" w14:paraId="343FACB7" w14:textId="77777777" w:rsidTr="006C54AB">
        <w:tc>
          <w:tcPr>
            <w:tcW w:w="1413" w:type="dxa"/>
            <w:vMerge w:val="restart"/>
            <w:shd w:val="clear" w:color="auto" w:fill="F2DBDB" w:themeFill="accent2" w:themeFillTint="33"/>
          </w:tcPr>
          <w:p w14:paraId="1A2CE428" w14:textId="77777777" w:rsidR="00A4717C" w:rsidRPr="00000423" w:rsidRDefault="00A4717C" w:rsidP="006C54AB">
            <w:pPr>
              <w:spacing w:before="480"/>
              <w:ind w:left="0" w:firstLine="0"/>
              <w:jc w:val="center"/>
              <w:rPr>
                <w:rFonts w:ascii="Microsoft JhengHei" w:eastAsia="Microsoft JhengHei" w:hAnsi="Microsoft JhengHei"/>
                <w:b/>
              </w:rPr>
            </w:pPr>
            <w:r w:rsidRPr="00000423">
              <w:rPr>
                <w:rFonts w:ascii="Microsoft JhengHei" w:eastAsia="Microsoft JhengHei" w:hAnsi="Microsoft JhengHei" w:hint="eastAsia"/>
                <w:b/>
              </w:rPr>
              <w:t>產生途徑</w:t>
            </w:r>
          </w:p>
        </w:tc>
        <w:tc>
          <w:tcPr>
            <w:tcW w:w="1559" w:type="dxa"/>
            <w:vMerge w:val="restart"/>
            <w:shd w:val="clear" w:color="auto" w:fill="F2DBDB" w:themeFill="accent2" w:themeFillTint="33"/>
          </w:tcPr>
          <w:p w14:paraId="47398136" w14:textId="77777777" w:rsidR="00A4717C" w:rsidRPr="00000423" w:rsidRDefault="00A4717C" w:rsidP="006C54AB">
            <w:pPr>
              <w:spacing w:before="480"/>
              <w:ind w:left="0" w:firstLine="0"/>
              <w:jc w:val="center"/>
              <w:rPr>
                <w:rFonts w:ascii="Microsoft JhengHei" w:eastAsia="Microsoft JhengHei" w:hAnsi="Microsoft JhengHei"/>
                <w:b/>
              </w:rPr>
            </w:pPr>
            <w:r w:rsidRPr="00000423">
              <w:rPr>
                <w:rFonts w:ascii="Microsoft JhengHei" w:eastAsia="Microsoft JhengHei" w:hAnsi="Microsoft JhengHei" w:hint="eastAsia"/>
                <w:b/>
                <w:lang w:eastAsia="zh-HK"/>
              </w:rPr>
              <w:t>誰可參選</w:t>
            </w:r>
          </w:p>
        </w:tc>
        <w:tc>
          <w:tcPr>
            <w:tcW w:w="2257" w:type="dxa"/>
            <w:gridSpan w:val="2"/>
            <w:tcBorders>
              <w:bottom w:val="single" w:sz="4" w:space="0" w:color="auto"/>
            </w:tcBorders>
            <w:shd w:val="clear" w:color="auto" w:fill="F2DBDB" w:themeFill="accent2" w:themeFillTint="33"/>
          </w:tcPr>
          <w:p w14:paraId="041ED4AE" w14:textId="77777777" w:rsidR="00A4717C" w:rsidRPr="00000423" w:rsidRDefault="00A4717C" w:rsidP="006C54AB">
            <w:pPr>
              <w:jc w:val="center"/>
              <w:rPr>
                <w:rFonts w:ascii="Microsoft JhengHei" w:eastAsia="Microsoft JhengHei" w:hAnsi="Microsoft JhengHei"/>
                <w:b/>
              </w:rPr>
            </w:pPr>
            <w:r w:rsidRPr="00000423">
              <w:rPr>
                <w:rFonts w:ascii="Microsoft JhengHei" w:eastAsia="Microsoft JhengHei" w:hAnsi="Microsoft JhengHei" w:hint="eastAsia"/>
                <w:b/>
              </w:rPr>
              <w:t>提名門檻</w:t>
            </w:r>
          </w:p>
        </w:tc>
        <w:tc>
          <w:tcPr>
            <w:tcW w:w="1005" w:type="dxa"/>
            <w:vMerge w:val="restart"/>
            <w:shd w:val="clear" w:color="auto" w:fill="F2DBDB" w:themeFill="accent2" w:themeFillTint="33"/>
          </w:tcPr>
          <w:p w14:paraId="2DD1C571" w14:textId="77777777" w:rsidR="00A4717C" w:rsidRPr="00000423" w:rsidRDefault="00A4717C" w:rsidP="006C54AB">
            <w:pPr>
              <w:spacing w:before="480"/>
              <w:ind w:left="0" w:firstLine="0"/>
              <w:jc w:val="center"/>
              <w:rPr>
                <w:rFonts w:ascii="Microsoft JhengHei" w:eastAsia="Microsoft JhengHei" w:hAnsi="Microsoft JhengHei"/>
                <w:b/>
              </w:rPr>
            </w:pPr>
            <w:r w:rsidRPr="00000423">
              <w:rPr>
                <w:rFonts w:ascii="Microsoft JhengHei" w:eastAsia="Microsoft JhengHei" w:hAnsi="Microsoft JhengHei" w:hint="eastAsia"/>
                <w:b/>
              </w:rPr>
              <w:t>選</w:t>
            </w:r>
            <w:r w:rsidRPr="00000423">
              <w:rPr>
                <w:rFonts w:ascii="Microsoft JhengHei" w:eastAsia="Microsoft JhengHei" w:hAnsi="Microsoft JhengHei" w:hint="eastAsia"/>
                <w:b/>
                <w:lang w:eastAsia="zh-HK"/>
              </w:rPr>
              <w:t>民基礎</w:t>
            </w:r>
          </w:p>
        </w:tc>
        <w:tc>
          <w:tcPr>
            <w:tcW w:w="2064" w:type="dxa"/>
            <w:vMerge w:val="restart"/>
            <w:shd w:val="clear" w:color="auto" w:fill="F2DBDB" w:themeFill="accent2" w:themeFillTint="33"/>
          </w:tcPr>
          <w:p w14:paraId="63905CA9" w14:textId="77777777" w:rsidR="00A4717C" w:rsidRPr="00000423" w:rsidRDefault="00A4717C" w:rsidP="006C54AB">
            <w:pPr>
              <w:spacing w:before="480"/>
              <w:ind w:left="0" w:firstLine="0"/>
              <w:jc w:val="center"/>
              <w:rPr>
                <w:rFonts w:ascii="Microsoft JhengHei" w:eastAsia="Microsoft JhengHei" w:hAnsi="Microsoft JhengHei"/>
                <w:b/>
              </w:rPr>
            </w:pPr>
            <w:r w:rsidRPr="00000423">
              <w:rPr>
                <w:rFonts w:ascii="Microsoft JhengHei" w:eastAsia="Microsoft JhengHei" w:hAnsi="Microsoft JhengHei" w:hint="eastAsia"/>
                <w:b/>
              </w:rPr>
              <w:t>投票方式</w:t>
            </w:r>
          </w:p>
        </w:tc>
      </w:tr>
      <w:tr w:rsidR="00A4717C" w:rsidRPr="00000423" w14:paraId="3B178F6B" w14:textId="77777777" w:rsidTr="006C54AB">
        <w:tc>
          <w:tcPr>
            <w:tcW w:w="1413" w:type="dxa"/>
            <w:vMerge/>
            <w:tcBorders>
              <w:bottom w:val="single" w:sz="4" w:space="0" w:color="auto"/>
            </w:tcBorders>
          </w:tcPr>
          <w:p w14:paraId="09D1C2D9" w14:textId="77777777" w:rsidR="00A4717C" w:rsidRPr="00000423" w:rsidRDefault="00A4717C" w:rsidP="006C54AB">
            <w:pPr>
              <w:ind w:left="0"/>
              <w:rPr>
                <w:rFonts w:ascii="Microsoft JhengHei" w:eastAsia="Microsoft JhengHei" w:hAnsi="Microsoft JhengHei"/>
              </w:rPr>
            </w:pPr>
          </w:p>
        </w:tc>
        <w:tc>
          <w:tcPr>
            <w:tcW w:w="1559" w:type="dxa"/>
            <w:vMerge/>
            <w:tcBorders>
              <w:bottom w:val="single" w:sz="4" w:space="0" w:color="auto"/>
            </w:tcBorders>
            <w:shd w:val="clear" w:color="auto" w:fill="F2DBDB" w:themeFill="accent2" w:themeFillTint="33"/>
          </w:tcPr>
          <w:p w14:paraId="4F2CB48E" w14:textId="77777777" w:rsidR="00A4717C" w:rsidRPr="00000423" w:rsidRDefault="00A4717C" w:rsidP="006C54AB">
            <w:pPr>
              <w:ind w:left="0" w:firstLine="0"/>
              <w:jc w:val="center"/>
              <w:rPr>
                <w:rFonts w:ascii="Microsoft JhengHei" w:eastAsia="Microsoft JhengHei" w:hAnsi="Microsoft JhengHei"/>
                <w:b/>
              </w:rPr>
            </w:pPr>
          </w:p>
        </w:tc>
        <w:tc>
          <w:tcPr>
            <w:tcW w:w="1134" w:type="dxa"/>
            <w:tcBorders>
              <w:bottom w:val="single" w:sz="4" w:space="0" w:color="auto"/>
            </w:tcBorders>
            <w:shd w:val="clear" w:color="auto" w:fill="F2DBDB" w:themeFill="accent2" w:themeFillTint="33"/>
          </w:tcPr>
          <w:p w14:paraId="01178E7F" w14:textId="77777777" w:rsidR="00A4717C" w:rsidRPr="00000423" w:rsidRDefault="00A4717C" w:rsidP="006C54AB">
            <w:pPr>
              <w:ind w:left="0" w:firstLine="0"/>
              <w:jc w:val="center"/>
              <w:rPr>
                <w:rFonts w:ascii="Microsoft JhengHei" w:eastAsia="Microsoft JhengHei" w:hAnsi="Microsoft JhengHei"/>
                <w:b/>
              </w:rPr>
            </w:pPr>
            <w:r w:rsidRPr="00000423">
              <w:rPr>
                <w:rFonts w:ascii="Microsoft JhengHei" w:eastAsia="Microsoft JhengHei" w:hAnsi="Microsoft JhengHei" w:hint="eastAsia"/>
                <w:b/>
              </w:rPr>
              <w:t>來自選委會／</w:t>
            </w:r>
            <w:r w:rsidRPr="00000423">
              <w:rPr>
                <w:rFonts w:ascii="Microsoft JhengHei" w:eastAsia="Microsoft JhengHei" w:hAnsi="Microsoft JhengHei" w:hint="eastAsia"/>
                <w:b/>
                <w:lang w:eastAsia="zh-HK"/>
              </w:rPr>
              <w:t>競逐的</w:t>
            </w:r>
            <w:r w:rsidRPr="00000423">
              <w:rPr>
                <w:rFonts w:ascii="Microsoft JhengHei" w:eastAsia="Microsoft JhengHei" w:hAnsi="Microsoft JhengHei" w:hint="eastAsia"/>
                <w:b/>
              </w:rPr>
              <w:t>界別／地區的提名</w:t>
            </w:r>
          </w:p>
        </w:tc>
        <w:tc>
          <w:tcPr>
            <w:tcW w:w="1123" w:type="dxa"/>
            <w:tcBorders>
              <w:bottom w:val="single" w:sz="4" w:space="0" w:color="auto"/>
            </w:tcBorders>
            <w:shd w:val="clear" w:color="auto" w:fill="F2DBDB" w:themeFill="accent2" w:themeFillTint="33"/>
          </w:tcPr>
          <w:p w14:paraId="7FC2489E" w14:textId="77777777" w:rsidR="00A4717C" w:rsidRPr="00000423" w:rsidRDefault="00A4717C" w:rsidP="006C54AB">
            <w:pPr>
              <w:ind w:left="0" w:firstLine="0"/>
              <w:jc w:val="center"/>
              <w:rPr>
                <w:rFonts w:ascii="Microsoft JhengHei" w:eastAsia="Microsoft JhengHei" w:hAnsi="Microsoft JhengHei"/>
                <w:b/>
              </w:rPr>
            </w:pPr>
            <w:r w:rsidRPr="00000423">
              <w:rPr>
                <w:rFonts w:ascii="Microsoft JhengHei" w:eastAsia="Microsoft JhengHei" w:hAnsi="Microsoft JhengHei" w:hint="eastAsia"/>
                <w:b/>
              </w:rPr>
              <w:t>來自選舉委員會的提名人數</w:t>
            </w:r>
          </w:p>
        </w:tc>
        <w:tc>
          <w:tcPr>
            <w:tcW w:w="1005" w:type="dxa"/>
            <w:vMerge/>
            <w:tcBorders>
              <w:bottom w:val="single" w:sz="4" w:space="0" w:color="auto"/>
            </w:tcBorders>
          </w:tcPr>
          <w:p w14:paraId="5B68D53A" w14:textId="77777777" w:rsidR="00A4717C" w:rsidRPr="00000423" w:rsidRDefault="00A4717C" w:rsidP="006C54AB">
            <w:pPr>
              <w:rPr>
                <w:rFonts w:ascii="Microsoft JhengHei" w:eastAsia="Microsoft JhengHei" w:hAnsi="Microsoft JhengHei"/>
              </w:rPr>
            </w:pPr>
          </w:p>
        </w:tc>
        <w:tc>
          <w:tcPr>
            <w:tcW w:w="2064" w:type="dxa"/>
            <w:vMerge/>
            <w:tcBorders>
              <w:bottom w:val="single" w:sz="4" w:space="0" w:color="auto"/>
            </w:tcBorders>
          </w:tcPr>
          <w:p w14:paraId="5FC8F2CD" w14:textId="77777777" w:rsidR="00A4717C" w:rsidRPr="00000423" w:rsidRDefault="00A4717C" w:rsidP="006C54AB">
            <w:pPr>
              <w:rPr>
                <w:rFonts w:ascii="Microsoft JhengHei" w:eastAsia="Microsoft JhengHei" w:hAnsi="Microsoft JhengHei"/>
              </w:rPr>
            </w:pPr>
          </w:p>
        </w:tc>
      </w:tr>
      <w:tr w:rsidR="00A4717C" w:rsidRPr="00000423" w14:paraId="150C5943" w14:textId="77777777" w:rsidTr="006C54AB">
        <w:tc>
          <w:tcPr>
            <w:tcW w:w="1413" w:type="dxa"/>
            <w:tcBorders>
              <w:bottom w:val="single" w:sz="4" w:space="0" w:color="auto"/>
            </w:tcBorders>
            <w:shd w:val="clear" w:color="auto" w:fill="DBE5F1" w:themeFill="accent1" w:themeFillTint="33"/>
          </w:tcPr>
          <w:p w14:paraId="11E5D9C2"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選舉委員會（4</w:t>
            </w:r>
            <w:r w:rsidRPr="00000423">
              <w:rPr>
                <w:rFonts w:ascii="Microsoft JhengHei" w:eastAsia="Microsoft JhengHei" w:hAnsi="Microsoft JhengHei"/>
              </w:rPr>
              <w:t>0</w:t>
            </w:r>
            <w:r w:rsidRPr="00000423">
              <w:rPr>
                <w:rFonts w:ascii="Microsoft JhengHei" w:eastAsia="Microsoft JhengHei" w:hAnsi="Microsoft JhengHei" w:hint="eastAsia"/>
                <w:lang w:eastAsia="zh-HK"/>
              </w:rPr>
              <w:t>席</w:t>
            </w:r>
            <w:r w:rsidRPr="00000423">
              <w:rPr>
                <w:rFonts w:ascii="Microsoft JhengHei" w:eastAsia="Microsoft JhengHei" w:hAnsi="Microsoft JhengHei" w:hint="eastAsia"/>
              </w:rPr>
              <w:t>）</w:t>
            </w:r>
          </w:p>
        </w:tc>
        <w:tc>
          <w:tcPr>
            <w:tcW w:w="1559" w:type="dxa"/>
            <w:tcBorders>
              <w:bottom w:val="single" w:sz="4" w:space="0" w:color="auto"/>
            </w:tcBorders>
            <w:shd w:val="clear" w:color="auto" w:fill="DBE5F1" w:themeFill="accent1" w:themeFillTint="33"/>
          </w:tcPr>
          <w:p w14:paraId="39DFB1CE"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所有年滿21歲、在緊接提名前的3年內通常居港的地方選區登記選民（非選委會委員亦可參選）</w:t>
            </w:r>
          </w:p>
        </w:tc>
        <w:tc>
          <w:tcPr>
            <w:tcW w:w="1134" w:type="dxa"/>
            <w:tcBorders>
              <w:bottom w:val="single" w:sz="4" w:space="0" w:color="auto"/>
            </w:tcBorders>
            <w:shd w:val="clear" w:color="auto" w:fill="DBE5F1" w:themeFill="accent1" w:themeFillTint="33"/>
          </w:tcPr>
          <w:p w14:paraId="55B50CDE" w14:textId="77777777" w:rsidR="00A4717C" w:rsidRPr="00000423" w:rsidRDefault="00A4717C" w:rsidP="006C54AB">
            <w:pPr>
              <w:ind w:left="0" w:firstLine="0"/>
              <w:jc w:val="center"/>
              <w:rPr>
                <w:rFonts w:ascii="Microsoft JhengHei" w:eastAsia="Microsoft JhengHei" w:hAnsi="Microsoft JhengHei"/>
              </w:rPr>
            </w:pPr>
            <w:r w:rsidRPr="00000423">
              <w:rPr>
                <w:rFonts w:ascii="Microsoft JhengHei" w:eastAsia="Microsoft JhengHei" w:hAnsi="Microsoft JhengHei" w:hint="eastAsia"/>
              </w:rPr>
              <w:t>10-20人</w:t>
            </w:r>
          </w:p>
        </w:tc>
        <w:tc>
          <w:tcPr>
            <w:tcW w:w="1123" w:type="dxa"/>
            <w:tcBorders>
              <w:bottom w:val="single" w:sz="4" w:space="0" w:color="auto"/>
            </w:tcBorders>
            <w:shd w:val="clear" w:color="auto" w:fill="DBE5F1" w:themeFill="accent1" w:themeFillTint="33"/>
          </w:tcPr>
          <w:p w14:paraId="1DBB831B"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五個界別每個界別2-4人</w:t>
            </w:r>
          </w:p>
        </w:tc>
        <w:tc>
          <w:tcPr>
            <w:tcW w:w="1005" w:type="dxa"/>
            <w:tcBorders>
              <w:bottom w:val="single" w:sz="4" w:space="0" w:color="auto"/>
            </w:tcBorders>
            <w:shd w:val="clear" w:color="auto" w:fill="DBE5F1" w:themeFill="accent1" w:themeFillTint="33"/>
          </w:tcPr>
          <w:p w14:paraId="3DA17036"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1,500名選舉委員會委員</w:t>
            </w:r>
          </w:p>
        </w:tc>
        <w:tc>
          <w:tcPr>
            <w:tcW w:w="2064" w:type="dxa"/>
            <w:tcBorders>
              <w:bottom w:val="single" w:sz="4" w:space="0" w:color="auto"/>
            </w:tcBorders>
            <w:shd w:val="clear" w:color="auto" w:fill="DBE5F1" w:themeFill="accent1" w:themeFillTint="33"/>
          </w:tcPr>
          <w:p w14:paraId="755A9371" w14:textId="77777777" w:rsidR="00A4717C" w:rsidRPr="00000423" w:rsidRDefault="00A4717C" w:rsidP="00324C48">
            <w:pPr>
              <w:pStyle w:val="a6"/>
              <w:widowControl w:val="0"/>
              <w:numPr>
                <w:ilvl w:val="0"/>
                <w:numId w:val="67"/>
              </w:numPr>
              <w:contextualSpacing w:val="0"/>
              <w:rPr>
                <w:rFonts w:ascii="Microsoft JhengHei" w:eastAsia="Microsoft JhengHei" w:hAnsi="Microsoft JhengHei"/>
              </w:rPr>
            </w:pPr>
            <w:r w:rsidRPr="00000423">
              <w:rPr>
                <w:rFonts w:ascii="Microsoft JhengHei" w:eastAsia="Microsoft JhengHei" w:hAnsi="Microsoft JhengHei" w:hint="eastAsia"/>
              </w:rPr>
              <w:t>全票制（即每名選委須投票選40人）</w:t>
            </w:r>
          </w:p>
          <w:p w14:paraId="2ED74F5C" w14:textId="77777777" w:rsidR="00A4717C" w:rsidRPr="00000423" w:rsidRDefault="00A4717C" w:rsidP="00324C48">
            <w:pPr>
              <w:pStyle w:val="a6"/>
              <w:widowControl w:val="0"/>
              <w:numPr>
                <w:ilvl w:val="0"/>
                <w:numId w:val="67"/>
              </w:numPr>
              <w:contextualSpacing w:val="0"/>
              <w:rPr>
                <w:rFonts w:ascii="Microsoft JhengHei" w:eastAsia="Microsoft JhengHei" w:hAnsi="Microsoft JhengHei"/>
              </w:rPr>
            </w:pPr>
            <w:r w:rsidRPr="00000423">
              <w:rPr>
                <w:rFonts w:ascii="Microsoft JhengHei" w:eastAsia="Microsoft JhengHei" w:hAnsi="Microsoft JhengHei" w:hint="eastAsia"/>
              </w:rPr>
              <w:t>候選人當中得票最多的40人當選</w:t>
            </w:r>
          </w:p>
        </w:tc>
      </w:tr>
      <w:tr w:rsidR="00A4717C" w:rsidRPr="00000423" w14:paraId="69FE1CA9" w14:textId="77777777" w:rsidTr="006C54AB">
        <w:tc>
          <w:tcPr>
            <w:tcW w:w="1413" w:type="dxa"/>
            <w:tcBorders>
              <w:bottom w:val="single" w:sz="4" w:space="0" w:color="auto"/>
            </w:tcBorders>
            <w:shd w:val="clear" w:color="auto" w:fill="FDE9D9" w:themeFill="accent6" w:themeFillTint="33"/>
          </w:tcPr>
          <w:p w14:paraId="15C914D7"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功能團體（30席）</w:t>
            </w:r>
          </w:p>
        </w:tc>
        <w:tc>
          <w:tcPr>
            <w:tcW w:w="1559" w:type="dxa"/>
            <w:tcBorders>
              <w:bottom w:val="single" w:sz="4" w:space="0" w:color="auto"/>
            </w:tcBorders>
            <w:shd w:val="clear" w:color="auto" w:fill="FDE9D9" w:themeFill="accent6" w:themeFillTint="33"/>
          </w:tcPr>
          <w:p w14:paraId="5E314A1B"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所有年滿21歲、在緊接提名前的3年內通常居港的地方選區登記選民</w:t>
            </w:r>
          </w:p>
          <w:p w14:paraId="23F4CB05" w14:textId="77777777" w:rsidR="00A4717C" w:rsidRPr="00000423" w:rsidRDefault="00A4717C" w:rsidP="006C54AB">
            <w:pPr>
              <w:ind w:left="0" w:firstLine="0"/>
              <w:jc w:val="center"/>
              <w:rPr>
                <w:rFonts w:ascii="Microsoft JhengHei" w:eastAsia="Microsoft JhengHei" w:hAnsi="Microsoft JhengHei"/>
              </w:rPr>
            </w:pPr>
            <w:r w:rsidRPr="00000423">
              <w:rPr>
                <w:rFonts w:ascii="Microsoft JhengHei" w:eastAsia="Microsoft JhengHei" w:hAnsi="Microsoft JhengHei" w:hint="eastAsia"/>
              </w:rPr>
              <w:t>及</w:t>
            </w:r>
          </w:p>
          <w:p w14:paraId="011D5729"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在有關界別為登記選民或與該界別有密切聯繫</w:t>
            </w:r>
          </w:p>
        </w:tc>
        <w:tc>
          <w:tcPr>
            <w:tcW w:w="1134" w:type="dxa"/>
            <w:tcBorders>
              <w:bottom w:val="single" w:sz="4" w:space="0" w:color="auto"/>
            </w:tcBorders>
            <w:shd w:val="clear" w:color="auto" w:fill="FDE9D9" w:themeFill="accent6" w:themeFillTint="33"/>
          </w:tcPr>
          <w:p w14:paraId="5DA5794A" w14:textId="77777777" w:rsidR="00A4717C" w:rsidRPr="00000423" w:rsidRDefault="00A4717C" w:rsidP="006C54AB">
            <w:pPr>
              <w:ind w:left="0" w:firstLine="0"/>
              <w:jc w:val="center"/>
              <w:rPr>
                <w:rFonts w:ascii="Microsoft JhengHei" w:eastAsia="Microsoft JhengHei" w:hAnsi="Microsoft JhengHei"/>
              </w:rPr>
            </w:pPr>
            <w:r w:rsidRPr="00000423">
              <w:rPr>
                <w:rFonts w:ascii="Microsoft JhengHei" w:eastAsia="Microsoft JhengHei" w:hAnsi="Microsoft JhengHei" w:hint="eastAsia"/>
              </w:rPr>
              <w:t>10-20人</w:t>
            </w:r>
          </w:p>
        </w:tc>
        <w:tc>
          <w:tcPr>
            <w:tcW w:w="1123" w:type="dxa"/>
            <w:tcBorders>
              <w:bottom w:val="single" w:sz="4" w:space="0" w:color="auto"/>
            </w:tcBorders>
            <w:shd w:val="clear" w:color="auto" w:fill="FDE9D9" w:themeFill="accent6" w:themeFillTint="33"/>
          </w:tcPr>
          <w:p w14:paraId="302AEAF8"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五個界別每個界別2-4人</w:t>
            </w:r>
          </w:p>
        </w:tc>
        <w:tc>
          <w:tcPr>
            <w:tcW w:w="1005" w:type="dxa"/>
            <w:tcBorders>
              <w:bottom w:val="single" w:sz="4" w:space="0" w:color="auto"/>
            </w:tcBorders>
            <w:shd w:val="clear" w:color="auto" w:fill="FDE9D9" w:themeFill="accent6" w:themeFillTint="33"/>
          </w:tcPr>
          <w:p w14:paraId="7984FE49"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合資格的個人或團體選民*</w:t>
            </w:r>
          </w:p>
        </w:tc>
        <w:tc>
          <w:tcPr>
            <w:tcW w:w="2064" w:type="dxa"/>
            <w:tcBorders>
              <w:bottom w:val="single" w:sz="4" w:space="0" w:color="auto"/>
            </w:tcBorders>
            <w:shd w:val="clear" w:color="auto" w:fill="FDE9D9" w:themeFill="accent6" w:themeFillTint="33"/>
          </w:tcPr>
          <w:p w14:paraId="7E1C40AF" w14:textId="77777777" w:rsidR="00A4717C" w:rsidRPr="00000423" w:rsidRDefault="00A4717C" w:rsidP="00324C48">
            <w:pPr>
              <w:pStyle w:val="a6"/>
              <w:widowControl w:val="0"/>
              <w:numPr>
                <w:ilvl w:val="0"/>
                <w:numId w:val="68"/>
              </w:numPr>
              <w:contextualSpacing w:val="0"/>
              <w:rPr>
                <w:rFonts w:ascii="Microsoft JhengHei" w:eastAsia="Microsoft JhengHei" w:hAnsi="Microsoft JhengHei"/>
              </w:rPr>
            </w:pPr>
            <w:r w:rsidRPr="00000423">
              <w:rPr>
                <w:rFonts w:ascii="Microsoft JhengHei" w:eastAsia="Microsoft JhengHei" w:hAnsi="Microsoft JhengHei" w:hint="eastAsia"/>
              </w:rPr>
              <w:t>除勞工界選出三人外，其他界別每名選民選一人</w:t>
            </w:r>
          </w:p>
          <w:p w14:paraId="1CEA77AE" w14:textId="77777777" w:rsidR="00A4717C" w:rsidRPr="00000423" w:rsidRDefault="00A4717C" w:rsidP="00324C48">
            <w:pPr>
              <w:pStyle w:val="a6"/>
              <w:widowControl w:val="0"/>
              <w:numPr>
                <w:ilvl w:val="0"/>
                <w:numId w:val="68"/>
              </w:numPr>
              <w:contextualSpacing w:val="0"/>
              <w:rPr>
                <w:rFonts w:ascii="Microsoft JhengHei" w:eastAsia="Microsoft JhengHei" w:hAnsi="Microsoft JhengHei"/>
              </w:rPr>
            </w:pPr>
            <w:r w:rsidRPr="00000423">
              <w:rPr>
                <w:rFonts w:ascii="Microsoft JhengHei" w:eastAsia="Microsoft JhengHei" w:hAnsi="Microsoft JhengHei" w:hint="eastAsia"/>
              </w:rPr>
              <w:t>得票最多者勝出</w:t>
            </w:r>
          </w:p>
        </w:tc>
      </w:tr>
      <w:tr w:rsidR="00A4717C" w:rsidRPr="00000423" w14:paraId="11097B55" w14:textId="77777777" w:rsidTr="006C54AB">
        <w:tc>
          <w:tcPr>
            <w:tcW w:w="1413" w:type="dxa"/>
            <w:shd w:val="clear" w:color="auto" w:fill="DBE5F1" w:themeFill="accent1" w:themeFillTint="33"/>
          </w:tcPr>
          <w:p w14:paraId="549E600D"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分區直選（20席）</w:t>
            </w:r>
          </w:p>
        </w:tc>
        <w:tc>
          <w:tcPr>
            <w:tcW w:w="1559" w:type="dxa"/>
            <w:shd w:val="clear" w:color="auto" w:fill="DBE5F1" w:themeFill="accent1" w:themeFillTint="33"/>
          </w:tcPr>
          <w:p w14:paraId="5AD7B8B3"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所有年滿21歲、在緊接提名前的3年內通常居</w:t>
            </w:r>
            <w:r w:rsidRPr="00000423">
              <w:rPr>
                <w:rFonts w:ascii="Microsoft JhengHei" w:eastAsia="Microsoft JhengHei" w:hAnsi="Microsoft JhengHei" w:hint="eastAsia"/>
              </w:rPr>
              <w:lastRenderedPageBreak/>
              <w:t>港的地方選區登記選民</w:t>
            </w:r>
          </w:p>
        </w:tc>
        <w:tc>
          <w:tcPr>
            <w:tcW w:w="1134" w:type="dxa"/>
            <w:shd w:val="clear" w:color="auto" w:fill="DBE5F1" w:themeFill="accent1" w:themeFillTint="33"/>
          </w:tcPr>
          <w:p w14:paraId="20D58D09" w14:textId="77777777" w:rsidR="00A4717C" w:rsidRPr="00000423" w:rsidRDefault="00A4717C" w:rsidP="006C54AB">
            <w:pPr>
              <w:ind w:left="0" w:firstLine="0"/>
              <w:jc w:val="center"/>
              <w:rPr>
                <w:rFonts w:ascii="Microsoft JhengHei" w:eastAsia="Microsoft JhengHei" w:hAnsi="Microsoft JhengHei"/>
              </w:rPr>
            </w:pPr>
            <w:r w:rsidRPr="00000423">
              <w:rPr>
                <w:rFonts w:ascii="Microsoft JhengHei" w:eastAsia="Microsoft JhengHei" w:hAnsi="Microsoft JhengHei" w:hint="eastAsia"/>
              </w:rPr>
              <w:lastRenderedPageBreak/>
              <w:t>10</w:t>
            </w:r>
            <w:r w:rsidRPr="00000423">
              <w:rPr>
                <w:rFonts w:ascii="Microsoft JhengHei" w:eastAsia="Microsoft JhengHei" w:hAnsi="Microsoft JhengHei"/>
              </w:rPr>
              <w:t>0</w:t>
            </w:r>
            <w:r w:rsidRPr="00000423">
              <w:rPr>
                <w:rFonts w:ascii="Microsoft JhengHei" w:eastAsia="Microsoft JhengHei" w:hAnsi="Microsoft JhengHei" w:hint="eastAsia"/>
              </w:rPr>
              <w:t>-20</w:t>
            </w:r>
            <w:r w:rsidRPr="00000423">
              <w:rPr>
                <w:rFonts w:ascii="Microsoft JhengHei" w:eastAsia="Microsoft JhengHei" w:hAnsi="Microsoft JhengHei"/>
              </w:rPr>
              <w:t>0</w:t>
            </w:r>
            <w:r w:rsidRPr="00000423">
              <w:rPr>
                <w:rFonts w:ascii="Microsoft JhengHei" w:eastAsia="Microsoft JhengHei" w:hAnsi="Microsoft JhengHei" w:hint="eastAsia"/>
              </w:rPr>
              <w:t>人</w:t>
            </w:r>
          </w:p>
        </w:tc>
        <w:tc>
          <w:tcPr>
            <w:tcW w:w="1123" w:type="dxa"/>
            <w:shd w:val="clear" w:color="auto" w:fill="DBE5F1" w:themeFill="accent1" w:themeFillTint="33"/>
          </w:tcPr>
          <w:p w14:paraId="3B905C39"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五個界別每個界別2-4人</w:t>
            </w:r>
          </w:p>
        </w:tc>
        <w:tc>
          <w:tcPr>
            <w:tcW w:w="1005" w:type="dxa"/>
            <w:shd w:val="clear" w:color="auto" w:fill="DBE5F1" w:themeFill="accent1" w:themeFillTint="33"/>
          </w:tcPr>
          <w:p w14:paraId="2C2EDB43" w14:textId="77777777" w:rsidR="00A4717C" w:rsidRPr="00000423" w:rsidRDefault="00A4717C" w:rsidP="006C54AB">
            <w:pPr>
              <w:ind w:left="0" w:firstLine="0"/>
              <w:rPr>
                <w:rFonts w:ascii="Microsoft JhengHei" w:eastAsia="Microsoft JhengHei" w:hAnsi="Microsoft JhengHei"/>
              </w:rPr>
            </w:pPr>
            <w:r w:rsidRPr="00000423">
              <w:rPr>
                <w:rFonts w:ascii="Microsoft JhengHei" w:eastAsia="Microsoft JhengHei" w:hAnsi="Microsoft JhengHei" w:hint="eastAsia"/>
              </w:rPr>
              <w:t>全港選民</w:t>
            </w:r>
          </w:p>
        </w:tc>
        <w:tc>
          <w:tcPr>
            <w:tcW w:w="2064" w:type="dxa"/>
            <w:shd w:val="clear" w:color="auto" w:fill="DBE5F1" w:themeFill="accent1" w:themeFillTint="33"/>
          </w:tcPr>
          <w:p w14:paraId="1C9E6A0A" w14:textId="77777777" w:rsidR="00A4717C" w:rsidRPr="00000423" w:rsidRDefault="00A4717C" w:rsidP="00324C48">
            <w:pPr>
              <w:pStyle w:val="a6"/>
              <w:widowControl w:val="0"/>
              <w:numPr>
                <w:ilvl w:val="0"/>
                <w:numId w:val="69"/>
              </w:numPr>
              <w:contextualSpacing w:val="0"/>
              <w:rPr>
                <w:rFonts w:ascii="Microsoft JhengHei" w:eastAsia="Microsoft JhengHei" w:hAnsi="Microsoft JhengHei"/>
              </w:rPr>
            </w:pPr>
            <w:r w:rsidRPr="00000423">
              <w:rPr>
                <w:rFonts w:ascii="Microsoft JhengHei" w:eastAsia="Microsoft JhengHei" w:hAnsi="Microsoft JhengHei" w:hint="eastAsia"/>
              </w:rPr>
              <w:t>雙議席單票制（即每區兩席，每名選民選一名</w:t>
            </w:r>
            <w:r w:rsidRPr="00000423">
              <w:rPr>
                <w:rFonts w:ascii="Microsoft JhengHei" w:eastAsia="Microsoft JhengHei" w:hAnsi="Microsoft JhengHei" w:hint="eastAsia"/>
              </w:rPr>
              <w:lastRenderedPageBreak/>
              <w:t>候選人）</w:t>
            </w:r>
          </w:p>
          <w:p w14:paraId="0456CD2A" w14:textId="77777777" w:rsidR="00A4717C" w:rsidRPr="00000423" w:rsidRDefault="00A4717C" w:rsidP="00324C48">
            <w:pPr>
              <w:pStyle w:val="a6"/>
              <w:widowControl w:val="0"/>
              <w:numPr>
                <w:ilvl w:val="0"/>
                <w:numId w:val="69"/>
              </w:numPr>
              <w:contextualSpacing w:val="0"/>
              <w:rPr>
                <w:rFonts w:ascii="Microsoft JhengHei" w:eastAsia="Microsoft JhengHei" w:hAnsi="Microsoft JhengHei"/>
              </w:rPr>
            </w:pPr>
            <w:r w:rsidRPr="00000423">
              <w:rPr>
                <w:rFonts w:ascii="Microsoft JhengHei" w:eastAsia="Microsoft JhengHei" w:hAnsi="Microsoft JhengHei" w:hint="eastAsia"/>
              </w:rPr>
              <w:t>得票最多的兩名候選人當選</w:t>
            </w:r>
          </w:p>
        </w:tc>
      </w:tr>
    </w:tbl>
    <w:p w14:paraId="33CD32C3" w14:textId="7A1B0777" w:rsidR="00A4717C" w:rsidRPr="00000423" w:rsidRDefault="00A4717C" w:rsidP="00000423">
      <w:pPr>
        <w:ind w:left="284" w:hanging="284"/>
        <w:jc w:val="both"/>
        <w:rPr>
          <w:rFonts w:ascii="Microsoft JhengHei" w:eastAsia="Microsoft JhengHei" w:hAnsi="Microsoft JhengHei"/>
        </w:rPr>
      </w:pPr>
      <w:r w:rsidRPr="00000423">
        <w:rPr>
          <w:rFonts w:ascii="Microsoft JhengHei" w:eastAsia="Microsoft JhengHei" w:hAnsi="Microsoft JhengHei" w:hint="eastAsia"/>
        </w:rPr>
        <w:lastRenderedPageBreak/>
        <w:t>*</w:t>
      </w:r>
      <w:r w:rsidRPr="00000423">
        <w:rPr>
          <w:rFonts w:ascii="Microsoft JhengHei" w:eastAsia="Microsoft JhengHei" w:hAnsi="Microsoft JhengHei"/>
        </w:rPr>
        <w:tab/>
      </w:r>
      <w:r w:rsidRPr="00000423">
        <w:rPr>
          <w:rFonts w:ascii="Microsoft JhengHei" w:eastAsia="Microsoft JhengHei" w:hAnsi="Microsoft JhengHei" w:hint="eastAsia"/>
        </w:rPr>
        <w:t>若不屬法例列明的團體，所有團體都要在功能界別取得相應資格後持續運作三年以上方可成為選民。</w:t>
      </w:r>
    </w:p>
    <w:p w14:paraId="6221363C" w14:textId="77777777" w:rsidR="00A4717C" w:rsidRDefault="00A4717C" w:rsidP="00A4717C">
      <w:pPr>
        <w:ind w:left="0" w:firstLine="0"/>
        <w:jc w:val="both"/>
        <w:rPr>
          <w:rFonts w:eastAsiaTheme="minorEastAsia"/>
          <w:shd w:val="clear" w:color="auto" w:fill="FFFFFF"/>
        </w:rPr>
      </w:pPr>
    </w:p>
    <w:p w14:paraId="0BE414E6" w14:textId="77777777" w:rsidR="00A4717C" w:rsidRPr="00000423" w:rsidRDefault="00A4717C" w:rsidP="00A4717C">
      <w:pPr>
        <w:ind w:left="0" w:firstLine="0"/>
        <w:jc w:val="both"/>
        <w:rPr>
          <w:rFonts w:ascii="Microsoft JhengHei" w:eastAsia="Microsoft JhengHei" w:hAnsi="Microsoft JhengHei"/>
          <w:u w:val="single"/>
          <w:shd w:val="clear" w:color="auto" w:fill="FFFFFF"/>
        </w:rPr>
      </w:pPr>
      <w:r w:rsidRPr="00000423">
        <w:rPr>
          <w:rFonts w:ascii="Microsoft JhengHei" w:eastAsia="Microsoft JhengHei" w:hAnsi="Microsoft JhengHei" w:hint="eastAsia"/>
          <w:u w:val="single"/>
          <w:shd w:val="clear" w:color="auto" w:fill="FFFFFF"/>
        </w:rPr>
        <w:t>法案和議案的表決</w:t>
      </w:r>
    </w:p>
    <w:p w14:paraId="4802698F" w14:textId="77777777" w:rsidR="00A4717C" w:rsidRPr="00000423" w:rsidRDefault="00A4717C" w:rsidP="00A4717C">
      <w:pPr>
        <w:ind w:left="0" w:firstLine="0"/>
        <w:jc w:val="both"/>
        <w:rPr>
          <w:rFonts w:ascii="Microsoft JhengHei" w:eastAsia="Microsoft JhengHei" w:hAnsi="Microsoft JhengHei"/>
          <w:shd w:val="clear" w:color="auto" w:fill="FFFFFF"/>
        </w:rPr>
      </w:pPr>
    </w:p>
    <w:p w14:paraId="1F988105" w14:textId="77777777" w:rsidR="00A4717C" w:rsidRPr="00000423" w:rsidRDefault="00A4717C" w:rsidP="00324C48">
      <w:pPr>
        <w:pStyle w:val="a6"/>
        <w:numPr>
          <w:ilvl w:val="0"/>
          <w:numId w:val="71"/>
        </w:numPr>
        <w:jc w:val="both"/>
        <w:rPr>
          <w:rFonts w:ascii="Microsoft JhengHei" w:eastAsia="Microsoft JhengHei" w:hAnsi="Microsoft JhengHei"/>
          <w:shd w:val="clear" w:color="auto" w:fill="FFFFFF"/>
        </w:rPr>
      </w:pPr>
      <w:r w:rsidRPr="00000423">
        <w:rPr>
          <w:rFonts w:ascii="Microsoft JhengHei" w:eastAsia="Microsoft JhengHei" w:hAnsi="Microsoft JhengHei" w:hint="eastAsia"/>
          <w:shd w:val="clear" w:color="auto" w:fill="FFFFFF"/>
        </w:rPr>
        <w:t>除《基本法》另有規定外，香港特別行政區立法會對法案和議案的表決採取下列程序：</w:t>
      </w:r>
    </w:p>
    <w:p w14:paraId="389A7023" w14:textId="77777777" w:rsidR="00A4717C" w:rsidRPr="00000423" w:rsidRDefault="00A4717C" w:rsidP="00324C48">
      <w:pPr>
        <w:pStyle w:val="a6"/>
        <w:numPr>
          <w:ilvl w:val="1"/>
          <w:numId w:val="71"/>
        </w:numPr>
        <w:ind w:left="851" w:hanging="425"/>
        <w:jc w:val="both"/>
        <w:rPr>
          <w:rFonts w:ascii="Microsoft JhengHei" w:eastAsia="Microsoft JhengHei" w:hAnsi="Microsoft JhengHei"/>
          <w:shd w:val="clear" w:color="auto" w:fill="FFFFFF"/>
        </w:rPr>
      </w:pPr>
      <w:r w:rsidRPr="00000423">
        <w:rPr>
          <w:rFonts w:ascii="Microsoft JhengHei" w:eastAsia="Microsoft JhengHei" w:hAnsi="Microsoft JhengHei" w:hint="eastAsia"/>
          <w:shd w:val="clear" w:color="auto" w:fill="FFFFFF"/>
        </w:rPr>
        <w:t>政府提出的法案，如獲得出席會議的全體議員的過半數票，即為通過</w:t>
      </w:r>
    </w:p>
    <w:p w14:paraId="17CCC7F5" w14:textId="77777777" w:rsidR="00A4717C" w:rsidRPr="00000423" w:rsidRDefault="00A4717C" w:rsidP="00324C48">
      <w:pPr>
        <w:pStyle w:val="a6"/>
        <w:numPr>
          <w:ilvl w:val="1"/>
          <w:numId w:val="71"/>
        </w:numPr>
        <w:ind w:left="851" w:hanging="425"/>
        <w:jc w:val="both"/>
        <w:rPr>
          <w:rFonts w:ascii="Microsoft JhengHei" w:eastAsia="Microsoft JhengHei" w:hAnsi="Microsoft JhengHei"/>
          <w:shd w:val="clear" w:color="auto" w:fill="FFFFFF"/>
        </w:rPr>
      </w:pPr>
      <w:r w:rsidRPr="00000423">
        <w:rPr>
          <w:rFonts w:ascii="Microsoft JhengHei" w:eastAsia="Microsoft JhengHei" w:hAnsi="Microsoft JhengHei" w:hint="eastAsia"/>
          <w:shd w:val="clear" w:color="auto" w:fill="FFFFFF"/>
        </w:rPr>
        <w:t>立法會議員個人提出的議案、法案和對政府法案的修正案均須分別經選舉委員會選舉產生的議員和功能團體選舉、分區直接選舉產生的議員兩部分出席會議議員各過半數通過</w:t>
      </w:r>
    </w:p>
    <w:p w14:paraId="261FC24B" w14:textId="77777777" w:rsidR="00A4717C" w:rsidRDefault="00A4717C" w:rsidP="00A4717C">
      <w:pPr>
        <w:ind w:left="0" w:firstLine="0"/>
        <w:jc w:val="both"/>
        <w:rPr>
          <w:rFonts w:eastAsiaTheme="minorEastAsia"/>
          <w:shd w:val="clear" w:color="auto" w:fill="FFFFFF"/>
        </w:rPr>
      </w:pPr>
    </w:p>
    <w:p w14:paraId="21658E8F" w14:textId="77777777" w:rsidR="0063364F" w:rsidRDefault="00A4717C" w:rsidP="00A4717C">
      <w:pPr>
        <w:ind w:left="0" w:firstLine="0"/>
        <w:jc w:val="both"/>
        <w:rPr>
          <w:rFonts w:eastAsiaTheme="minorEastAsia"/>
          <w:sz w:val="22"/>
          <w:shd w:val="clear" w:color="auto" w:fill="FFFFFF"/>
        </w:rPr>
      </w:pPr>
      <w:r w:rsidRPr="00242660">
        <w:rPr>
          <w:rFonts w:eastAsiaTheme="minorEastAsia" w:hint="eastAsia"/>
          <w:sz w:val="22"/>
          <w:shd w:val="clear" w:color="auto" w:fill="FFFFFF"/>
        </w:rPr>
        <w:t>資料來源：香港特別行政區政府政制及內地事務局網頁</w:t>
      </w:r>
      <w:r w:rsidRPr="00242660">
        <w:rPr>
          <w:rFonts w:eastAsiaTheme="minorEastAsia" w:hint="eastAsia"/>
          <w:sz w:val="22"/>
          <w:shd w:val="clear" w:color="auto" w:fill="FFFFFF"/>
        </w:rPr>
        <w:t>&gt;</w:t>
      </w:r>
      <w:r w:rsidRPr="00242660">
        <w:rPr>
          <w:rFonts w:eastAsiaTheme="minorEastAsia" w:hint="eastAsia"/>
          <w:sz w:val="22"/>
          <w:shd w:val="clear" w:color="auto" w:fill="FFFFFF"/>
        </w:rPr>
        <w:t>完善選舉制度，</w:t>
      </w:r>
    </w:p>
    <w:p w14:paraId="2B6D8B3E" w14:textId="66C30363" w:rsidR="00A4717C" w:rsidRPr="00573AD3" w:rsidRDefault="0013427E" w:rsidP="00A4717C">
      <w:pPr>
        <w:ind w:left="0" w:firstLine="0"/>
        <w:jc w:val="both"/>
        <w:rPr>
          <w:rFonts w:eastAsiaTheme="minorEastAsia"/>
          <w:color w:val="404040"/>
          <w:sz w:val="22"/>
          <w:shd w:val="clear" w:color="auto" w:fill="FFFFFF"/>
        </w:rPr>
      </w:pPr>
      <w:hyperlink r:id="rId143" w:history="1">
        <w:r w:rsidR="00A4717C" w:rsidRPr="00EE13CC">
          <w:rPr>
            <w:rStyle w:val="ac"/>
            <w:rFonts w:eastAsiaTheme="minorEastAsia" w:hint="eastAsia"/>
            <w:sz w:val="22"/>
            <w:shd w:val="clear" w:color="auto" w:fill="FFFFFF"/>
          </w:rPr>
          <w:t>https://www.cmab.gov.hk/improvement/tc/home/index.html</w:t>
        </w:r>
      </w:hyperlink>
    </w:p>
    <w:p w14:paraId="248394C1" w14:textId="77777777" w:rsidR="00A4717C" w:rsidRDefault="00A4717C" w:rsidP="00A4717C">
      <w:pPr>
        <w:jc w:val="both"/>
        <w:rPr>
          <w:rFonts w:eastAsiaTheme="minorEastAsia"/>
          <w:color w:val="404040"/>
          <w:shd w:val="clear" w:color="auto" w:fill="FFFFFF"/>
        </w:rPr>
      </w:pPr>
    </w:p>
    <w:p w14:paraId="66EE71AC" w14:textId="77777777" w:rsidR="00A4717C" w:rsidRPr="00644664" w:rsidRDefault="00A4717C" w:rsidP="00675CCB">
      <w:pPr>
        <w:pStyle w:val="a6"/>
        <w:numPr>
          <w:ilvl w:val="0"/>
          <w:numId w:val="70"/>
        </w:numPr>
        <w:tabs>
          <w:tab w:val="left" w:pos="426"/>
          <w:tab w:val="left" w:pos="993"/>
        </w:tabs>
        <w:spacing w:line="276" w:lineRule="auto"/>
        <w:ind w:left="993" w:hanging="993"/>
        <w:rPr>
          <w:lang w:eastAsia="zh-HK"/>
        </w:rPr>
      </w:pPr>
      <w:r>
        <w:rPr>
          <w:rFonts w:hint="eastAsia"/>
          <w:lang w:eastAsia="zh-HK"/>
        </w:rPr>
        <w:t>(a)</w:t>
      </w:r>
      <w:r>
        <w:rPr>
          <w:lang w:eastAsia="zh-HK"/>
        </w:rPr>
        <w:tab/>
      </w:r>
      <w:r>
        <w:rPr>
          <w:rFonts w:hint="eastAsia"/>
          <w:lang w:eastAsia="zh-HK"/>
        </w:rPr>
        <w:t>根據資料一</w:t>
      </w:r>
      <w:r>
        <w:rPr>
          <w:rFonts w:hint="eastAsia"/>
        </w:rPr>
        <w:t>，</w:t>
      </w:r>
      <w:r>
        <w:rPr>
          <w:rFonts w:hint="eastAsia"/>
          <w:lang w:eastAsia="zh-HK"/>
        </w:rPr>
        <w:t>香港特別行政區立法會是如何產生的？</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2E5FCE0" w14:textId="77777777" w:rsidTr="006C54AB">
        <w:tc>
          <w:tcPr>
            <w:tcW w:w="7313" w:type="dxa"/>
          </w:tcPr>
          <w:p w14:paraId="648BD136" w14:textId="77777777" w:rsidR="00A4717C" w:rsidRPr="00A23E42" w:rsidRDefault="00A4717C" w:rsidP="0063364F">
            <w:pPr>
              <w:spacing w:line="360" w:lineRule="auto"/>
              <w:ind w:left="0" w:firstLine="0"/>
              <w:rPr>
                <w:i/>
                <w:color w:val="FF0000"/>
              </w:rPr>
            </w:pPr>
            <w:r>
              <w:rPr>
                <w:rFonts w:hint="eastAsia"/>
                <w:i/>
                <w:color w:val="FF0000"/>
                <w:lang w:eastAsia="zh-HK"/>
              </w:rPr>
              <w:t>選舉產生</w:t>
            </w:r>
            <w:r>
              <w:rPr>
                <w:rFonts w:hint="eastAsia"/>
                <w:i/>
                <w:color w:val="FF0000"/>
              </w:rPr>
              <w:t>。</w:t>
            </w:r>
          </w:p>
        </w:tc>
      </w:tr>
    </w:tbl>
    <w:p w14:paraId="2C230BAC" w14:textId="77777777" w:rsidR="00A4717C" w:rsidRDefault="00A4717C" w:rsidP="00A4717C">
      <w:pPr>
        <w:ind w:left="0" w:firstLine="0"/>
      </w:pPr>
    </w:p>
    <w:p w14:paraId="57838758" w14:textId="77777777" w:rsidR="00A4717C" w:rsidRDefault="00A4717C" w:rsidP="00675CCB">
      <w:pPr>
        <w:tabs>
          <w:tab w:val="left" w:pos="426"/>
          <w:tab w:val="left" w:pos="993"/>
        </w:tabs>
        <w:spacing w:line="276" w:lineRule="auto"/>
        <w:ind w:leftChars="177" w:left="989" w:hangingChars="235" w:hanging="564"/>
      </w:pPr>
      <w:r>
        <w:t>(b)</w:t>
      </w:r>
      <w:r>
        <w:tab/>
      </w:r>
      <w:r>
        <w:rPr>
          <w:rFonts w:hint="eastAsia"/>
          <w:lang w:eastAsia="zh-HK"/>
        </w:rPr>
        <w:t>根據資料一</w:t>
      </w:r>
      <w:r>
        <w:rPr>
          <w:rFonts w:hint="eastAsia"/>
        </w:rPr>
        <w:t>，</w:t>
      </w:r>
      <w:r w:rsidRPr="008C2885">
        <w:rPr>
          <w:rFonts w:hint="eastAsia"/>
        </w:rPr>
        <w:t>立法會的產生辦法根據</w:t>
      </w:r>
      <w:r>
        <w:rPr>
          <w:rFonts w:hint="eastAsia"/>
          <w:lang w:eastAsia="zh-HK"/>
        </w:rPr>
        <w:t>甚麼</w:t>
      </w:r>
      <w:r w:rsidRPr="008C2885">
        <w:rPr>
          <w:rFonts w:hint="eastAsia"/>
        </w:rPr>
        <w:t>而規定最終達至全部議員由普選產生的目標</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5EB58F07" w14:textId="77777777" w:rsidTr="006C54AB">
        <w:tc>
          <w:tcPr>
            <w:tcW w:w="7313" w:type="dxa"/>
          </w:tcPr>
          <w:p w14:paraId="6BEC2E35" w14:textId="77777777" w:rsidR="00A4717C" w:rsidRPr="003243A1" w:rsidRDefault="00A4717C" w:rsidP="0063364F">
            <w:pPr>
              <w:spacing w:line="360" w:lineRule="auto"/>
              <w:ind w:left="0" w:firstLine="0"/>
              <w:rPr>
                <w:i/>
                <w:color w:val="FF0000"/>
              </w:rPr>
            </w:pPr>
            <w:r w:rsidRPr="008C2885">
              <w:rPr>
                <w:rFonts w:hint="eastAsia"/>
                <w:i/>
                <w:color w:val="FF0000"/>
              </w:rPr>
              <w:t>香港特別行政區的實際情況和循序漸進的原則</w:t>
            </w:r>
            <w:r>
              <w:rPr>
                <w:rFonts w:hint="eastAsia"/>
                <w:i/>
                <w:color w:val="FF0000"/>
              </w:rPr>
              <w:t>。</w:t>
            </w:r>
          </w:p>
        </w:tc>
      </w:tr>
    </w:tbl>
    <w:p w14:paraId="763CEF68" w14:textId="77777777" w:rsidR="00A4717C" w:rsidRDefault="00A4717C" w:rsidP="00A4717C">
      <w:pPr>
        <w:ind w:left="0" w:firstLine="0"/>
        <w:rPr>
          <w:rFonts w:eastAsiaTheme="minorEastAsia"/>
          <w:sz w:val="22"/>
          <w:szCs w:val="22"/>
        </w:rPr>
      </w:pPr>
    </w:p>
    <w:p w14:paraId="1AB97041" w14:textId="77777777" w:rsidR="00A4717C" w:rsidRDefault="00A4717C" w:rsidP="00675CCB">
      <w:pPr>
        <w:tabs>
          <w:tab w:val="left" w:pos="426"/>
          <w:tab w:val="left" w:pos="993"/>
        </w:tabs>
        <w:spacing w:line="276" w:lineRule="auto"/>
        <w:ind w:leftChars="177" w:left="989" w:hangingChars="235" w:hanging="564"/>
      </w:pPr>
      <w:r>
        <w:t>(c)</w:t>
      </w:r>
      <w:r>
        <w:tab/>
      </w:r>
      <w:r w:rsidRPr="008C2885">
        <w:rPr>
          <w:rFonts w:hint="eastAsia"/>
        </w:rPr>
        <w:t>根據資料一，立法會產生的具體辦法和法案、議案的表決程序由甚麼規定</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3C9C2621" w14:textId="77777777" w:rsidTr="006C54AB">
        <w:tc>
          <w:tcPr>
            <w:tcW w:w="7313" w:type="dxa"/>
          </w:tcPr>
          <w:p w14:paraId="571430AC" w14:textId="77777777" w:rsidR="00A4717C" w:rsidRPr="003243A1" w:rsidRDefault="00A4717C" w:rsidP="0063364F">
            <w:pPr>
              <w:spacing w:line="360" w:lineRule="auto"/>
              <w:ind w:left="0" w:firstLine="0"/>
              <w:rPr>
                <w:i/>
                <w:color w:val="FF0000"/>
              </w:rPr>
            </w:pPr>
            <w:r>
              <w:rPr>
                <w:rFonts w:hint="eastAsia"/>
                <w:i/>
                <w:color w:val="FF0000"/>
                <w:lang w:eastAsia="zh-HK"/>
              </w:rPr>
              <w:t>《基本法》附件二</w:t>
            </w:r>
            <w:r>
              <w:rPr>
                <w:rFonts w:hint="eastAsia"/>
                <w:i/>
                <w:color w:val="FF0000"/>
              </w:rPr>
              <w:t>。</w:t>
            </w:r>
          </w:p>
        </w:tc>
      </w:tr>
    </w:tbl>
    <w:p w14:paraId="4D6F8C31" w14:textId="77777777" w:rsidR="00A4717C" w:rsidRDefault="00A4717C" w:rsidP="00A4717C">
      <w:pPr>
        <w:ind w:left="0" w:firstLine="0"/>
        <w:rPr>
          <w:rFonts w:eastAsiaTheme="minorEastAsia"/>
          <w:sz w:val="22"/>
          <w:szCs w:val="22"/>
        </w:rPr>
      </w:pPr>
    </w:p>
    <w:p w14:paraId="4B620339" w14:textId="77777777" w:rsidR="00A4717C" w:rsidRPr="00644664" w:rsidRDefault="00A4717C" w:rsidP="00675CCB">
      <w:pPr>
        <w:pStyle w:val="a6"/>
        <w:numPr>
          <w:ilvl w:val="0"/>
          <w:numId w:val="70"/>
        </w:numPr>
        <w:tabs>
          <w:tab w:val="left" w:pos="426"/>
          <w:tab w:val="left" w:pos="993"/>
        </w:tabs>
        <w:spacing w:line="276" w:lineRule="auto"/>
        <w:ind w:left="993" w:hanging="993"/>
        <w:rPr>
          <w:lang w:eastAsia="zh-HK"/>
        </w:rPr>
      </w:pPr>
      <w:r>
        <w:rPr>
          <w:rFonts w:hint="eastAsia"/>
          <w:lang w:eastAsia="zh-HK"/>
        </w:rPr>
        <w:t>(a)</w:t>
      </w:r>
      <w:r>
        <w:rPr>
          <w:lang w:eastAsia="zh-HK"/>
        </w:rPr>
        <w:tab/>
      </w:r>
      <w:r>
        <w:rPr>
          <w:rFonts w:hint="eastAsia"/>
          <w:lang w:eastAsia="zh-HK"/>
        </w:rPr>
        <w:t>根據資料二</w:t>
      </w:r>
      <w:r>
        <w:rPr>
          <w:rFonts w:hint="eastAsia"/>
        </w:rPr>
        <w:t>，</w:t>
      </w:r>
      <w:r>
        <w:rPr>
          <w:rFonts w:hint="eastAsia"/>
          <w:lang w:eastAsia="zh-HK"/>
        </w:rPr>
        <w:t>立法會由哪三種選舉途徑產生？</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B03D7D6" w14:textId="77777777" w:rsidTr="006C54AB">
        <w:tc>
          <w:tcPr>
            <w:tcW w:w="7313" w:type="dxa"/>
          </w:tcPr>
          <w:p w14:paraId="0A22903B" w14:textId="77777777" w:rsidR="00A4717C" w:rsidRPr="00A23E42" w:rsidRDefault="00A4717C" w:rsidP="0063364F">
            <w:pPr>
              <w:spacing w:line="360" w:lineRule="auto"/>
              <w:ind w:left="0" w:firstLine="0"/>
              <w:rPr>
                <w:i/>
                <w:color w:val="FF0000"/>
              </w:rPr>
            </w:pPr>
            <w:r w:rsidRPr="00622E1A">
              <w:rPr>
                <w:rFonts w:hint="eastAsia"/>
              </w:rPr>
              <w:t>(i)</w:t>
            </w:r>
            <w:r w:rsidRPr="00622E1A">
              <w:t xml:space="preserve"> </w:t>
            </w:r>
            <w:r>
              <w:rPr>
                <w:rFonts w:hint="eastAsia"/>
                <w:i/>
                <w:color w:val="FF0000"/>
                <w:lang w:eastAsia="zh-HK"/>
              </w:rPr>
              <w:t>選舉委員會</w:t>
            </w:r>
          </w:p>
        </w:tc>
      </w:tr>
      <w:tr w:rsidR="00A4717C" w:rsidRPr="006805A7" w14:paraId="6C097D5F" w14:textId="77777777" w:rsidTr="006C54AB">
        <w:tc>
          <w:tcPr>
            <w:tcW w:w="7313" w:type="dxa"/>
          </w:tcPr>
          <w:p w14:paraId="0D7C139F" w14:textId="77777777" w:rsidR="00A4717C" w:rsidRDefault="00A4717C" w:rsidP="0063364F">
            <w:pPr>
              <w:spacing w:line="360" w:lineRule="auto"/>
              <w:ind w:left="0" w:firstLine="0"/>
              <w:rPr>
                <w:i/>
                <w:color w:val="FF0000"/>
              </w:rPr>
            </w:pPr>
            <w:r>
              <w:rPr>
                <w:rFonts w:hint="eastAsia"/>
              </w:rPr>
              <w:t xml:space="preserve">(ii) </w:t>
            </w:r>
            <w:r>
              <w:rPr>
                <w:rFonts w:hint="eastAsia"/>
                <w:i/>
                <w:color w:val="FF0000"/>
                <w:lang w:eastAsia="zh-HK"/>
              </w:rPr>
              <w:t>功能團體</w:t>
            </w:r>
          </w:p>
        </w:tc>
      </w:tr>
      <w:tr w:rsidR="00A4717C" w:rsidRPr="006805A7" w14:paraId="13B1B1AF" w14:textId="77777777" w:rsidTr="006C54AB">
        <w:tc>
          <w:tcPr>
            <w:tcW w:w="7313" w:type="dxa"/>
          </w:tcPr>
          <w:p w14:paraId="431B91B5" w14:textId="77777777" w:rsidR="00A4717C" w:rsidRDefault="00A4717C" w:rsidP="0063364F">
            <w:pPr>
              <w:spacing w:line="360" w:lineRule="auto"/>
              <w:ind w:left="0" w:firstLine="0"/>
              <w:rPr>
                <w:i/>
                <w:color w:val="FF0000"/>
              </w:rPr>
            </w:pPr>
            <w:r>
              <w:rPr>
                <w:rFonts w:hint="eastAsia"/>
              </w:rPr>
              <w:t xml:space="preserve">(iii) </w:t>
            </w:r>
            <w:r>
              <w:rPr>
                <w:rFonts w:hint="eastAsia"/>
                <w:i/>
                <w:color w:val="FF0000"/>
                <w:lang w:eastAsia="zh-HK"/>
              </w:rPr>
              <w:t>分區直選</w:t>
            </w:r>
          </w:p>
        </w:tc>
      </w:tr>
    </w:tbl>
    <w:p w14:paraId="22FA53C1" w14:textId="58C2E192" w:rsidR="00675CCB" w:rsidRDefault="00675CCB" w:rsidP="0063364F">
      <w:pPr>
        <w:spacing w:line="360" w:lineRule="auto"/>
        <w:ind w:left="0" w:firstLine="0"/>
      </w:pPr>
    </w:p>
    <w:p w14:paraId="47547508" w14:textId="77777777" w:rsidR="00675CCB" w:rsidRDefault="00675CCB">
      <w:r>
        <w:br w:type="page"/>
      </w:r>
    </w:p>
    <w:p w14:paraId="60DEA73E" w14:textId="77777777" w:rsidR="00A4717C" w:rsidRDefault="00A4717C" w:rsidP="0063364F">
      <w:pPr>
        <w:spacing w:line="360" w:lineRule="auto"/>
        <w:ind w:left="0" w:firstLine="0"/>
      </w:pPr>
    </w:p>
    <w:p w14:paraId="786BCA08" w14:textId="77777777" w:rsidR="00A4717C" w:rsidRDefault="00A4717C" w:rsidP="00675CCB">
      <w:pPr>
        <w:tabs>
          <w:tab w:val="left" w:pos="426"/>
          <w:tab w:val="left" w:pos="993"/>
        </w:tabs>
        <w:spacing w:line="276" w:lineRule="auto"/>
        <w:ind w:leftChars="177" w:left="989" w:hangingChars="235" w:hanging="564"/>
      </w:pPr>
      <w:r>
        <w:t>(b)</w:t>
      </w:r>
      <w:r>
        <w:tab/>
      </w:r>
      <w:r>
        <w:rPr>
          <w:rFonts w:hint="eastAsia"/>
          <w:lang w:eastAsia="zh-HK"/>
        </w:rPr>
        <w:t>根據資料二</w:t>
      </w:r>
      <w:r>
        <w:rPr>
          <w:rFonts w:hint="eastAsia"/>
        </w:rPr>
        <w:t>，</w:t>
      </w:r>
      <w:r>
        <w:rPr>
          <w:rFonts w:hint="eastAsia"/>
          <w:lang w:eastAsia="zh-HK"/>
        </w:rPr>
        <w:t>所有參選人都要符合哪兩項要求</w:t>
      </w:r>
      <w:r>
        <w:rPr>
          <w:rFonts w:eastAsiaTheme="minorEastAsia"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260FB67" w14:textId="77777777" w:rsidTr="006C54AB">
        <w:tc>
          <w:tcPr>
            <w:tcW w:w="7313" w:type="dxa"/>
          </w:tcPr>
          <w:p w14:paraId="5A329A94" w14:textId="77777777" w:rsidR="00A4717C" w:rsidRPr="003243A1" w:rsidRDefault="00A4717C" w:rsidP="0063364F">
            <w:pPr>
              <w:spacing w:line="360" w:lineRule="auto"/>
              <w:ind w:left="0" w:firstLine="0"/>
              <w:rPr>
                <w:i/>
                <w:color w:val="FF0000"/>
              </w:rPr>
            </w:pPr>
            <w:r w:rsidRPr="00622E1A">
              <w:rPr>
                <w:rFonts w:hint="eastAsia"/>
              </w:rPr>
              <w:t>(i)</w:t>
            </w:r>
            <w:r w:rsidRPr="00622E1A">
              <w:t xml:space="preserve"> </w:t>
            </w:r>
            <w:r w:rsidRPr="007F2BDE">
              <w:rPr>
                <w:rFonts w:hint="eastAsia"/>
                <w:i/>
                <w:color w:val="FF0000"/>
                <w:lang w:eastAsia="zh-HK"/>
              </w:rPr>
              <w:t>年滿</w:t>
            </w:r>
            <w:r w:rsidRPr="007F2BDE">
              <w:rPr>
                <w:rFonts w:hint="eastAsia"/>
                <w:i/>
                <w:color w:val="FF0000"/>
                <w:lang w:eastAsia="zh-HK"/>
              </w:rPr>
              <w:t>21</w:t>
            </w:r>
            <w:r>
              <w:rPr>
                <w:rFonts w:hint="eastAsia"/>
                <w:i/>
                <w:color w:val="FF0000"/>
                <w:lang w:eastAsia="zh-HK"/>
              </w:rPr>
              <w:t>歲</w:t>
            </w:r>
          </w:p>
        </w:tc>
      </w:tr>
      <w:tr w:rsidR="00A4717C" w:rsidRPr="006805A7" w14:paraId="447EE3F3" w14:textId="77777777" w:rsidTr="006C54AB">
        <w:tc>
          <w:tcPr>
            <w:tcW w:w="7313" w:type="dxa"/>
          </w:tcPr>
          <w:p w14:paraId="3D997DE1" w14:textId="77777777" w:rsidR="00A4717C" w:rsidRPr="003243A1" w:rsidRDefault="00A4717C" w:rsidP="0063364F">
            <w:pPr>
              <w:spacing w:line="360" w:lineRule="auto"/>
              <w:ind w:left="0" w:firstLine="0"/>
              <w:rPr>
                <w:i/>
                <w:color w:val="FF0000"/>
              </w:rPr>
            </w:pPr>
            <w:r>
              <w:rPr>
                <w:rFonts w:hint="eastAsia"/>
              </w:rPr>
              <w:t xml:space="preserve">(ii) </w:t>
            </w:r>
            <w:r w:rsidRPr="007F2BDE">
              <w:rPr>
                <w:rFonts w:hint="eastAsia"/>
                <w:i/>
                <w:color w:val="FF0000"/>
                <w:lang w:eastAsia="zh-HK"/>
              </w:rPr>
              <w:t>在緊接提名前的</w:t>
            </w:r>
            <w:r w:rsidRPr="007F2BDE">
              <w:rPr>
                <w:rFonts w:hint="eastAsia"/>
                <w:i/>
                <w:color w:val="FF0000"/>
                <w:lang w:eastAsia="zh-HK"/>
              </w:rPr>
              <w:t>3</w:t>
            </w:r>
            <w:r w:rsidRPr="007F2BDE">
              <w:rPr>
                <w:rFonts w:hint="eastAsia"/>
                <w:i/>
                <w:color w:val="FF0000"/>
                <w:lang w:eastAsia="zh-HK"/>
              </w:rPr>
              <w:t>年內通常居港的地方選區登記選民</w:t>
            </w:r>
          </w:p>
        </w:tc>
      </w:tr>
    </w:tbl>
    <w:p w14:paraId="52FBB87E" w14:textId="77777777" w:rsidR="00A4717C" w:rsidRDefault="00A4717C" w:rsidP="00A4717C">
      <w:pPr>
        <w:ind w:left="0" w:firstLine="0"/>
        <w:rPr>
          <w:rFonts w:eastAsiaTheme="minorEastAsia"/>
          <w:sz w:val="22"/>
          <w:szCs w:val="22"/>
        </w:rPr>
      </w:pPr>
    </w:p>
    <w:p w14:paraId="1DE1A419" w14:textId="77777777" w:rsidR="00A4717C" w:rsidRDefault="00A4717C" w:rsidP="00675CCB">
      <w:pPr>
        <w:tabs>
          <w:tab w:val="left" w:pos="426"/>
          <w:tab w:val="left" w:pos="993"/>
        </w:tabs>
        <w:spacing w:line="276" w:lineRule="auto"/>
        <w:ind w:leftChars="177" w:left="989" w:hangingChars="235" w:hanging="564"/>
        <w:jc w:val="both"/>
      </w:pPr>
      <w:r>
        <w:t>(c)</w:t>
      </w:r>
      <w:r>
        <w:tab/>
      </w:r>
      <w:r>
        <w:rPr>
          <w:rFonts w:hint="eastAsia"/>
          <w:lang w:eastAsia="zh-HK"/>
        </w:rPr>
        <w:t>就提名門檻方面</w:t>
      </w:r>
      <w:r>
        <w:rPr>
          <w:rFonts w:hint="eastAsia"/>
        </w:rPr>
        <w:t>，</w:t>
      </w:r>
      <w:r>
        <w:rPr>
          <w:rFonts w:hint="eastAsia"/>
          <w:lang w:eastAsia="zh-HK"/>
        </w:rPr>
        <w:t>每名候選人均要符合兩方面的規定</w:t>
      </w:r>
      <w:r>
        <w:rPr>
          <w:rFonts w:hint="eastAsia"/>
        </w:rPr>
        <w:t>。</w:t>
      </w:r>
      <w:r>
        <w:rPr>
          <w:rFonts w:hint="eastAsia"/>
          <w:lang w:eastAsia="zh-HK"/>
        </w:rPr>
        <w:t>試根據資料二填寫下表：</w:t>
      </w:r>
    </w:p>
    <w:tbl>
      <w:tblPr>
        <w:tblStyle w:val="a5"/>
        <w:tblW w:w="0" w:type="auto"/>
        <w:tblInd w:w="988" w:type="dxa"/>
        <w:tblLook w:val="04A0" w:firstRow="1" w:lastRow="0" w:firstColumn="1" w:lastColumn="0" w:noHBand="0" w:noVBand="1"/>
      </w:tblPr>
      <w:tblGrid>
        <w:gridCol w:w="1522"/>
        <w:gridCol w:w="3033"/>
        <w:gridCol w:w="2753"/>
      </w:tblGrid>
      <w:tr w:rsidR="00A4717C" w14:paraId="02E3B25B" w14:textId="77777777" w:rsidTr="006C54AB">
        <w:tc>
          <w:tcPr>
            <w:tcW w:w="1559" w:type="dxa"/>
          </w:tcPr>
          <w:p w14:paraId="74612341" w14:textId="77777777" w:rsidR="00A4717C" w:rsidRDefault="00A4717C" w:rsidP="006C54AB">
            <w:pPr>
              <w:ind w:left="0" w:firstLine="0"/>
              <w:rPr>
                <w:lang w:eastAsia="zh-HK"/>
              </w:rPr>
            </w:pPr>
          </w:p>
        </w:tc>
        <w:tc>
          <w:tcPr>
            <w:tcW w:w="5947" w:type="dxa"/>
            <w:gridSpan w:val="2"/>
          </w:tcPr>
          <w:p w14:paraId="4D925C17" w14:textId="77777777" w:rsidR="00A4717C" w:rsidRPr="006034F6" w:rsidRDefault="00A4717C" w:rsidP="006C54AB">
            <w:pPr>
              <w:ind w:left="0" w:firstLine="0"/>
              <w:jc w:val="center"/>
              <w:rPr>
                <w:b/>
              </w:rPr>
            </w:pPr>
            <w:r>
              <w:rPr>
                <w:rFonts w:hint="eastAsia"/>
                <w:b/>
                <w:lang w:eastAsia="zh-HK"/>
              </w:rPr>
              <w:t>提名門</w:t>
            </w:r>
            <w:r>
              <w:rPr>
                <w:rFonts w:hint="eastAsia"/>
                <w:b/>
              </w:rPr>
              <w:t>檻</w:t>
            </w:r>
          </w:p>
        </w:tc>
      </w:tr>
      <w:tr w:rsidR="00A4717C" w14:paraId="690AA708" w14:textId="77777777" w:rsidTr="006C54AB">
        <w:tc>
          <w:tcPr>
            <w:tcW w:w="1559" w:type="dxa"/>
          </w:tcPr>
          <w:p w14:paraId="743DF1EC" w14:textId="77777777" w:rsidR="00A4717C" w:rsidRDefault="00A4717C" w:rsidP="0063364F">
            <w:pPr>
              <w:spacing w:line="360" w:lineRule="auto"/>
              <w:ind w:left="0" w:firstLine="0"/>
            </w:pPr>
            <w:r>
              <w:rPr>
                <w:rFonts w:hint="eastAsia"/>
                <w:lang w:eastAsia="zh-HK"/>
              </w:rPr>
              <w:t>選舉委員會</w:t>
            </w:r>
          </w:p>
        </w:tc>
        <w:tc>
          <w:tcPr>
            <w:tcW w:w="3115" w:type="dxa"/>
          </w:tcPr>
          <w:p w14:paraId="0776D2AB" w14:textId="77777777" w:rsidR="00A4717C" w:rsidRDefault="00A4717C" w:rsidP="0063364F">
            <w:pPr>
              <w:spacing w:line="360" w:lineRule="auto"/>
              <w:ind w:left="0" w:firstLine="0"/>
            </w:pPr>
            <w:r w:rsidRPr="006034F6">
              <w:rPr>
                <w:rFonts w:hint="eastAsia"/>
              </w:rPr>
              <w:t>來自</w:t>
            </w:r>
            <w:r w:rsidRPr="006034F6">
              <w:rPr>
                <w:rFonts w:hint="eastAsia"/>
                <w:i/>
                <w:color w:val="FF0000"/>
                <w:u w:val="single"/>
              </w:rPr>
              <w:t>選</w:t>
            </w:r>
            <w:r w:rsidRPr="006034F6">
              <w:rPr>
                <w:rFonts w:hint="eastAsia"/>
                <w:i/>
                <w:color w:val="FF0000"/>
                <w:u w:val="single"/>
                <w:lang w:eastAsia="zh-HK"/>
              </w:rPr>
              <w:t>舉</w:t>
            </w:r>
            <w:r w:rsidRPr="006034F6">
              <w:rPr>
                <w:rFonts w:hint="eastAsia"/>
                <w:i/>
                <w:color w:val="FF0000"/>
                <w:u w:val="single"/>
              </w:rPr>
              <w:t>委</w:t>
            </w:r>
            <w:r w:rsidRPr="006034F6">
              <w:rPr>
                <w:rFonts w:hint="eastAsia"/>
                <w:i/>
                <w:color w:val="FF0000"/>
                <w:u w:val="single"/>
                <w:lang w:eastAsia="zh-HK"/>
              </w:rPr>
              <w:t>員</w:t>
            </w:r>
            <w:r w:rsidRPr="006034F6">
              <w:rPr>
                <w:rFonts w:hint="eastAsia"/>
                <w:i/>
                <w:color w:val="FF0000"/>
                <w:u w:val="single"/>
              </w:rPr>
              <w:t>會</w:t>
            </w:r>
            <w:r w:rsidRPr="006034F6">
              <w:rPr>
                <w:rFonts w:hint="eastAsia"/>
              </w:rPr>
              <w:t>10-20</w:t>
            </w:r>
            <w:r w:rsidRPr="006034F6">
              <w:rPr>
                <w:rFonts w:hint="eastAsia"/>
              </w:rPr>
              <w:t>人的提名</w:t>
            </w:r>
          </w:p>
        </w:tc>
        <w:tc>
          <w:tcPr>
            <w:tcW w:w="2832" w:type="dxa"/>
            <w:vMerge w:val="restart"/>
          </w:tcPr>
          <w:p w14:paraId="747C8BC3" w14:textId="77777777" w:rsidR="00A4717C" w:rsidRDefault="00A4717C" w:rsidP="0063364F">
            <w:pPr>
              <w:spacing w:before="480" w:line="360" w:lineRule="auto"/>
              <w:ind w:left="0" w:firstLine="0"/>
            </w:pPr>
            <w:r w:rsidRPr="006034F6">
              <w:rPr>
                <w:rFonts w:hint="eastAsia"/>
              </w:rPr>
              <w:t>來自</w:t>
            </w:r>
            <w:r w:rsidRPr="006034F6">
              <w:rPr>
                <w:rFonts w:hint="eastAsia"/>
                <w:i/>
                <w:color w:val="FF0000"/>
                <w:u w:val="single"/>
              </w:rPr>
              <w:t>選舉委員會</w:t>
            </w:r>
            <w:r w:rsidRPr="006034F6">
              <w:rPr>
                <w:rFonts w:hint="eastAsia"/>
              </w:rPr>
              <w:t>五個界別每個界別</w:t>
            </w:r>
            <w:r w:rsidRPr="006034F6">
              <w:rPr>
                <w:rFonts w:hint="eastAsia"/>
              </w:rPr>
              <w:t>2-4</w:t>
            </w:r>
            <w:r w:rsidRPr="006034F6">
              <w:rPr>
                <w:rFonts w:hint="eastAsia"/>
              </w:rPr>
              <w:t>人</w:t>
            </w:r>
          </w:p>
        </w:tc>
      </w:tr>
      <w:tr w:rsidR="00A4717C" w14:paraId="606203FD" w14:textId="77777777" w:rsidTr="006C54AB">
        <w:tc>
          <w:tcPr>
            <w:tcW w:w="1559" w:type="dxa"/>
          </w:tcPr>
          <w:p w14:paraId="58B6CD06" w14:textId="77777777" w:rsidR="00A4717C" w:rsidRDefault="00A4717C" w:rsidP="0063364F">
            <w:pPr>
              <w:spacing w:line="360" w:lineRule="auto"/>
              <w:ind w:left="0" w:firstLine="0"/>
            </w:pPr>
            <w:r>
              <w:rPr>
                <w:rFonts w:hint="eastAsia"/>
                <w:lang w:eastAsia="zh-HK"/>
              </w:rPr>
              <w:t>功能團體</w:t>
            </w:r>
          </w:p>
        </w:tc>
        <w:tc>
          <w:tcPr>
            <w:tcW w:w="3115" w:type="dxa"/>
          </w:tcPr>
          <w:p w14:paraId="77E44754" w14:textId="77777777" w:rsidR="00A4717C" w:rsidRDefault="00A4717C" w:rsidP="0063364F">
            <w:pPr>
              <w:spacing w:line="360" w:lineRule="auto"/>
              <w:ind w:left="0" w:firstLine="0"/>
            </w:pPr>
            <w:r w:rsidRPr="006034F6">
              <w:rPr>
                <w:rFonts w:hint="eastAsia"/>
              </w:rPr>
              <w:t>來自</w:t>
            </w:r>
            <w:r>
              <w:rPr>
                <w:rFonts w:hint="eastAsia"/>
                <w:lang w:eastAsia="zh-HK"/>
              </w:rPr>
              <w:t>競逐的</w:t>
            </w:r>
            <w:r w:rsidRPr="006034F6">
              <w:rPr>
                <w:rFonts w:hint="eastAsia"/>
                <w:i/>
                <w:color w:val="FF0000"/>
                <w:u w:val="single"/>
                <w:lang w:eastAsia="zh-HK"/>
              </w:rPr>
              <w:t>界別</w:t>
            </w:r>
            <w:r w:rsidRPr="006034F6">
              <w:rPr>
                <w:rFonts w:hint="eastAsia"/>
              </w:rPr>
              <w:t>10-20</w:t>
            </w:r>
            <w:r w:rsidRPr="006034F6">
              <w:rPr>
                <w:rFonts w:hint="eastAsia"/>
              </w:rPr>
              <w:t>人的提名</w:t>
            </w:r>
          </w:p>
        </w:tc>
        <w:tc>
          <w:tcPr>
            <w:tcW w:w="2832" w:type="dxa"/>
            <w:vMerge/>
          </w:tcPr>
          <w:p w14:paraId="0B914DCA" w14:textId="77777777" w:rsidR="00A4717C" w:rsidRDefault="00A4717C" w:rsidP="0063364F">
            <w:pPr>
              <w:spacing w:line="360" w:lineRule="auto"/>
              <w:ind w:left="0" w:firstLine="0"/>
            </w:pPr>
          </w:p>
        </w:tc>
      </w:tr>
      <w:tr w:rsidR="00A4717C" w14:paraId="4625DE9B" w14:textId="77777777" w:rsidTr="006C54AB">
        <w:tc>
          <w:tcPr>
            <w:tcW w:w="1559" w:type="dxa"/>
          </w:tcPr>
          <w:p w14:paraId="2B3FF74C" w14:textId="77777777" w:rsidR="00A4717C" w:rsidRDefault="00A4717C" w:rsidP="0063364F">
            <w:pPr>
              <w:spacing w:line="360" w:lineRule="auto"/>
              <w:ind w:left="0" w:firstLine="0"/>
            </w:pPr>
            <w:r>
              <w:rPr>
                <w:rFonts w:hint="eastAsia"/>
                <w:lang w:eastAsia="zh-HK"/>
              </w:rPr>
              <w:t>分區直選</w:t>
            </w:r>
          </w:p>
        </w:tc>
        <w:tc>
          <w:tcPr>
            <w:tcW w:w="3115" w:type="dxa"/>
          </w:tcPr>
          <w:p w14:paraId="4FFEF826" w14:textId="77777777" w:rsidR="00A4717C" w:rsidRDefault="00A4717C" w:rsidP="0063364F">
            <w:pPr>
              <w:spacing w:line="360" w:lineRule="auto"/>
              <w:ind w:left="0" w:firstLine="0"/>
            </w:pPr>
            <w:r>
              <w:rPr>
                <w:rFonts w:hint="eastAsia"/>
                <w:lang w:eastAsia="zh-HK"/>
              </w:rPr>
              <w:t>來自競逐的</w:t>
            </w:r>
            <w:r w:rsidRPr="006034F6">
              <w:rPr>
                <w:rFonts w:hint="eastAsia"/>
                <w:i/>
                <w:color w:val="FF0000"/>
                <w:u w:val="single"/>
                <w:lang w:eastAsia="zh-HK"/>
              </w:rPr>
              <w:t>地區</w:t>
            </w:r>
            <w:r>
              <w:rPr>
                <w:rFonts w:hint="eastAsia"/>
              </w:rPr>
              <w:t>100-200</w:t>
            </w:r>
            <w:r>
              <w:rPr>
                <w:rFonts w:hint="eastAsia"/>
                <w:lang w:eastAsia="zh-HK"/>
              </w:rPr>
              <w:t>人的提名</w:t>
            </w:r>
          </w:p>
        </w:tc>
        <w:tc>
          <w:tcPr>
            <w:tcW w:w="2832" w:type="dxa"/>
            <w:vMerge/>
          </w:tcPr>
          <w:p w14:paraId="0382A5F8" w14:textId="77777777" w:rsidR="00A4717C" w:rsidRDefault="00A4717C" w:rsidP="0063364F">
            <w:pPr>
              <w:spacing w:line="360" w:lineRule="auto"/>
              <w:ind w:left="0" w:firstLine="0"/>
            </w:pPr>
          </w:p>
        </w:tc>
      </w:tr>
    </w:tbl>
    <w:p w14:paraId="35D9AD09" w14:textId="77777777" w:rsidR="00A4717C" w:rsidRDefault="00A4717C" w:rsidP="00A4717C">
      <w:pPr>
        <w:ind w:left="0" w:firstLine="0"/>
      </w:pPr>
    </w:p>
    <w:p w14:paraId="1A6D5FD9" w14:textId="431FF3DA" w:rsidR="00A4717C" w:rsidRPr="00644664" w:rsidRDefault="00A4717C" w:rsidP="00436018">
      <w:pPr>
        <w:pStyle w:val="a6"/>
        <w:numPr>
          <w:ilvl w:val="0"/>
          <w:numId w:val="70"/>
        </w:numPr>
        <w:tabs>
          <w:tab w:val="left" w:pos="426"/>
        </w:tabs>
        <w:rPr>
          <w:lang w:eastAsia="zh-HK"/>
        </w:rPr>
      </w:pPr>
      <w:r>
        <w:rPr>
          <w:rFonts w:hint="eastAsia"/>
          <w:lang w:eastAsia="zh-HK"/>
        </w:rPr>
        <w:t>根據資料二「法案和議案的表決」完成以下的流程圖</w:t>
      </w:r>
      <w:r>
        <w:rPr>
          <w:rFonts w:hint="eastAsia"/>
        </w:rPr>
        <w:t>。</w:t>
      </w:r>
    </w:p>
    <w:p w14:paraId="7102BB01" w14:textId="77777777" w:rsidR="00A4717C" w:rsidRDefault="00A4717C" w:rsidP="00A4717C">
      <w:pPr>
        <w:ind w:left="0" w:firstLine="0"/>
      </w:pPr>
    </w:p>
    <w:p w14:paraId="10CD17E4" w14:textId="77777777" w:rsidR="00A4717C" w:rsidRDefault="00A4717C" w:rsidP="00A4717C">
      <w:pPr>
        <w:ind w:left="0" w:firstLine="0"/>
      </w:pPr>
      <w:r>
        <w:rPr>
          <w:noProof/>
        </w:rPr>
        <mc:AlternateContent>
          <mc:Choice Requires="wps">
            <w:drawing>
              <wp:anchor distT="0" distB="0" distL="114300" distR="114300" simplePos="0" relativeHeight="251771392" behindDoc="0" locked="0" layoutInCell="1" allowOverlap="1" wp14:anchorId="5D8DEDF0" wp14:editId="0F78C244">
                <wp:simplePos x="0" y="0"/>
                <wp:positionH relativeFrom="column">
                  <wp:posOffset>3555365</wp:posOffset>
                </wp:positionH>
                <wp:positionV relativeFrom="paragraph">
                  <wp:posOffset>103505</wp:posOffset>
                </wp:positionV>
                <wp:extent cx="882650" cy="298450"/>
                <wp:effectExtent l="0" t="0" r="12700" b="25400"/>
                <wp:wrapNone/>
                <wp:docPr id="11275" name="文字方塊 11275"/>
                <wp:cNvGraphicFramePr/>
                <a:graphic xmlns:a="http://schemas.openxmlformats.org/drawingml/2006/main">
                  <a:graphicData uri="http://schemas.microsoft.com/office/word/2010/wordprocessingShape">
                    <wps:wsp>
                      <wps:cNvSpPr txBox="1"/>
                      <wps:spPr>
                        <a:xfrm>
                          <a:off x="0" y="0"/>
                          <a:ext cx="882650" cy="298450"/>
                        </a:xfrm>
                        <a:prstGeom prst="rect">
                          <a:avLst/>
                        </a:prstGeom>
                        <a:solidFill>
                          <a:srgbClr val="8064A2">
                            <a:lumMod val="20000"/>
                            <a:lumOff val="80000"/>
                          </a:srgbClr>
                        </a:solidFill>
                        <a:ln w="6350">
                          <a:solidFill>
                            <a:prstClr val="black"/>
                          </a:solidFill>
                        </a:ln>
                      </wps:spPr>
                      <wps:txbx>
                        <w:txbxContent>
                          <w:p w14:paraId="41789129" w14:textId="77777777" w:rsidR="00F6266B" w:rsidRDefault="00F6266B" w:rsidP="00A4717C">
                            <w:pPr>
                              <w:ind w:left="0" w:firstLine="0"/>
                              <w:jc w:val="center"/>
                            </w:pPr>
                            <w:r>
                              <w:rPr>
                                <w:rFonts w:hint="eastAsia"/>
                              </w:rPr>
                              <w:t>表</w:t>
                            </w:r>
                            <w:r>
                              <w:t>決程</w:t>
                            </w:r>
                            <w:r>
                              <w:rPr>
                                <w:rFonts w:hint="eastAsia"/>
                              </w:rPr>
                              <w:t>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DEDF0" id="文字方塊 11275" o:spid="_x0000_s1267" type="#_x0000_t202" style="position:absolute;margin-left:279.95pt;margin-top:8.15pt;width:69.5pt;height:23.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BJSgwIAAO8EAAAOAAAAZHJzL2Uyb0RvYy54bWysVEtu2zAQ3RfoHQjuG9mq4zhG5MBNkKJA&#10;mgRwiqxpirKFUiRL0pbSCwToAdJ1D9AD9EDJOfpIyY6bdFV0Qw3n82b4ZkZHx00lyVpYV2qV0f5e&#10;jxKhuM5Ltcjop+uzNyNKnGcqZ1IrkdFb4ejx5PWro9qMRaqXWubCEoAoN65NRpfem3GSOL4UFXN7&#10;2ggFY6FtxTyudpHkltVAr2SS9nrDpNY2N1Zz4Ry0p62RTiJ+UQjuL4vCCU9kRlGbj6eN5zycyeSI&#10;jReWmWXJuzLYP1RRsVIh6RbqlHlGVrZ8AVWV3GqnC7/HdZXooii5iG/Aa/q9Z6+ZLZkR8S0gx5kt&#10;Te7/wfKL9ZUlZY7e9dODfUoUq9Cmx/u7h5/fH+9/Pfz4RloLmKqNGyNgZhDim3e6QVRgMOgdlIGA&#10;prBV+OJpBHZwfrvlWTSecChHo3S4DwuHKT0cDSADJXkKNtb590JXJAgZtWhjZJetz51vXTcuIZfT&#10;sszPSinjxS7mJ9KSNUPLR73hYJrGWLmqPuq8VWNyel3vocaEbLw7NUpxLUws6w98qUid0eFbFP0i&#10;dyhqm3suGf/cPWwHAdhSAfaJtCD5Zt60bTjYUjrX+S2YtrqdWmf4WYkE58z5K2YxpqAQq+cvcRRS&#10;oyrdSZQstf36N33wx/TASkmNsc+o+7JiVlAiPyjM1WF/MAh7Ei+D/YMUF7trme9a1Ko60aC5jyU3&#10;PIrB38uNWFhd3WBDpyErTExx5M6o34gnvl1GbDgX02l0wmYY5s/VzPAAHVgOxF43N8yabiQ8ZulC&#10;bxaEjZ9NRusbIpWerrwuyjg2gemW1a4B2KrY4e4PENZ29x69nv5Tk98AAAD//wMAUEsDBBQABgAI&#10;AAAAIQCabOAr4QAAAAkBAAAPAAAAZHJzL2Rvd25yZXYueG1sTI9BT8MwDIXvSPyHyEhc0JZCtWot&#10;TSeEBhOXIbZeuGWNaQuNUzXZ1u3Xz5zgZvs9PX8vX4y2EwccfOtIwf00AoFUOdNSraDcvkzmIHzQ&#10;ZHTnCBWc0MOiuL7KdWbckT7wsAm14BDymVbQhNBnUvqqQav91PVIrH25werA61BLM+gjh9tOPkRR&#10;Iq1uiT80usfnBqufzd4qeJfhtPpexXclLZPXt8/zcn1el0rd3oxPjyACjuHPDL/4jA4FM+3cnowX&#10;nYLZLE3ZykISg2BDks75sOMhjkEWufzfoLgAAAD//wMAUEsBAi0AFAAGAAgAAAAhALaDOJL+AAAA&#10;4QEAABMAAAAAAAAAAAAAAAAAAAAAAFtDb250ZW50X1R5cGVzXS54bWxQSwECLQAUAAYACAAAACEA&#10;OP0h/9YAAACUAQAACwAAAAAAAAAAAAAAAAAvAQAAX3JlbHMvLnJlbHNQSwECLQAUAAYACAAAACEA&#10;caQSUoMCAADvBAAADgAAAAAAAAAAAAAAAAAuAgAAZHJzL2Uyb0RvYy54bWxQSwECLQAUAAYACAAA&#10;ACEAmmzgK+EAAAAJAQAADwAAAAAAAAAAAAAAAADdBAAAZHJzL2Rvd25yZXYueG1sUEsFBgAAAAAE&#10;AAQA8wAAAOsFAAAAAA==&#10;" fillcolor="#e6e0ec" strokeweight=".5pt">
                <v:textbox>
                  <w:txbxContent>
                    <w:p w14:paraId="41789129" w14:textId="77777777" w:rsidR="00F6266B" w:rsidRDefault="00F6266B" w:rsidP="00A4717C">
                      <w:pPr>
                        <w:ind w:left="0" w:firstLine="0"/>
                        <w:jc w:val="center"/>
                      </w:pPr>
                      <w:r>
                        <w:rPr>
                          <w:rFonts w:hint="eastAsia"/>
                        </w:rPr>
                        <w:t>表</w:t>
                      </w:r>
                      <w:r>
                        <w:t>決程</w:t>
                      </w:r>
                      <w:r>
                        <w:rPr>
                          <w:rFonts w:hint="eastAsia"/>
                        </w:rPr>
                        <w:t>序</w:t>
                      </w:r>
                    </w:p>
                  </w:txbxContent>
                </v:textbox>
              </v:shape>
            </w:pict>
          </mc:Fallback>
        </mc:AlternateContent>
      </w:r>
    </w:p>
    <w:p w14:paraId="271A497D" w14:textId="6C900399" w:rsidR="00A4717C" w:rsidRDefault="00A4717C" w:rsidP="00A4717C">
      <w:pPr>
        <w:ind w:left="0" w:firstLine="0"/>
      </w:pPr>
    </w:p>
    <w:p w14:paraId="36821B13" w14:textId="77777777" w:rsidR="00A4717C" w:rsidRDefault="00A4717C" w:rsidP="00A4717C">
      <w:pPr>
        <w:ind w:left="0" w:firstLine="0"/>
      </w:pPr>
    </w:p>
    <w:p w14:paraId="38557980" w14:textId="1EFA621A" w:rsidR="00A4717C" w:rsidRDefault="0065424F" w:rsidP="00A4717C">
      <w:pPr>
        <w:ind w:left="0" w:firstLine="0"/>
      </w:pPr>
      <w:r>
        <w:rPr>
          <w:noProof/>
        </w:rPr>
        <mc:AlternateContent>
          <mc:Choice Requires="wps">
            <w:drawing>
              <wp:anchor distT="0" distB="0" distL="114300" distR="114300" simplePos="0" relativeHeight="251770368" behindDoc="0" locked="0" layoutInCell="1" allowOverlap="1" wp14:anchorId="1B6D6DE9" wp14:editId="26C16693">
                <wp:simplePos x="0" y="0"/>
                <wp:positionH relativeFrom="column">
                  <wp:posOffset>2609850</wp:posOffset>
                </wp:positionH>
                <wp:positionV relativeFrom="paragraph">
                  <wp:posOffset>124460</wp:posOffset>
                </wp:positionV>
                <wp:extent cx="2730500" cy="876300"/>
                <wp:effectExtent l="0" t="0" r="12700" b="19050"/>
                <wp:wrapNone/>
                <wp:docPr id="254" name="圓角化對角線角落矩形 254"/>
                <wp:cNvGraphicFramePr/>
                <a:graphic xmlns:a="http://schemas.openxmlformats.org/drawingml/2006/main">
                  <a:graphicData uri="http://schemas.microsoft.com/office/word/2010/wordprocessingShape">
                    <wps:wsp>
                      <wps:cNvSpPr/>
                      <wps:spPr>
                        <a:xfrm>
                          <a:off x="0" y="0"/>
                          <a:ext cx="2730500" cy="876300"/>
                        </a:xfrm>
                        <a:prstGeom prst="round2DiagRect">
                          <a:avLst/>
                        </a:prstGeom>
                        <a:solidFill>
                          <a:srgbClr val="F79646">
                            <a:alpha val="50000"/>
                          </a:srgbClr>
                        </a:solidFill>
                        <a:ln w="25400" cap="flat" cmpd="sng" algn="ctr">
                          <a:solidFill>
                            <a:srgbClr val="F79646">
                              <a:shade val="50000"/>
                            </a:srgbClr>
                          </a:solidFill>
                          <a:prstDash val="solid"/>
                        </a:ln>
                        <a:effectLst/>
                      </wps:spPr>
                      <wps:txbx>
                        <w:txbxContent>
                          <w:p w14:paraId="57981BEC" w14:textId="77777777" w:rsidR="00F6266B" w:rsidRDefault="00F6266B" w:rsidP="0065424F">
                            <w:pPr>
                              <w:ind w:left="0" w:firstLine="0"/>
                              <w:jc w:val="center"/>
                            </w:pPr>
                            <w:r>
                              <w:rPr>
                                <w:rFonts w:hint="eastAsia"/>
                              </w:rPr>
                              <w:t>獲得</w:t>
                            </w:r>
                            <w:r w:rsidRPr="00714B1A">
                              <w:rPr>
                                <w:rFonts w:hint="eastAsia"/>
                              </w:rPr>
                              <w:t>出席會議的全體議員的</w:t>
                            </w:r>
                          </w:p>
                          <w:p w14:paraId="2C9E550C" w14:textId="165BB76A" w:rsidR="00F6266B" w:rsidRPr="0065424F" w:rsidRDefault="00F6266B" w:rsidP="0065424F">
                            <w:pPr>
                              <w:ind w:left="0" w:firstLine="0"/>
                              <w:jc w:val="center"/>
                            </w:pPr>
                            <w:r w:rsidRPr="0011539C">
                              <w:rPr>
                                <w:rFonts w:hint="eastAsia"/>
                                <w:i/>
                                <w:color w:val="FF0000"/>
                                <w:u w:val="single"/>
                              </w:rPr>
                              <w:t>過半數票</w:t>
                            </w:r>
                            <w:r>
                              <w:rPr>
                                <w:rFonts w:hint="eastAsia"/>
                              </w:rPr>
                              <w:t>，</w:t>
                            </w:r>
                            <w:r>
                              <w:t>即為通</w:t>
                            </w:r>
                            <w:r>
                              <w:rPr>
                                <w:rFonts w:hint="eastAsia"/>
                              </w:rPr>
                              <w:t>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6D6DE9" id="圓角化對角線角落矩形 254" o:spid="_x0000_s1268" style="position:absolute;margin-left:205.5pt;margin-top:9.8pt;width:215pt;height:69pt;z-index:25177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730500,876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6dMsgIAAFMFAAAOAAAAZHJzL2Uyb0RvYy54bWysVEtvEzEQviPxHyzf6SbbNGmjbqqoURBS&#10;1Va0qOeJ1/uQvLaxnWzKbwAJgcQBISFxQdy4cerPidqfwdi7SV9cQFy8Mzvvbx77B8tKkAU3tlQy&#10;od2tDiVcMpWWMk/oq/Pps11KrAOZglCSJ/SSW3owevpkv9ZDHqtCiZQbgk6kHdY6oYVzehhFlhW8&#10;ArulNJcozJSpwCFr8ig1UKP3SkRxp9OPamVSbRTj1uLfSSOko+A/yzhzJ1lmuSMioZibC68J78y/&#10;0WgfhrkBXZSsTQP+IYsKSolBN64m4IDMTfnIVVUyo6zK3BZTVaSyrGQ81IDVdDsPqjkrQPNQC4Jj&#10;9QYm+//csuPFqSFlmtB4p0eJhAqbtPry8eb7h9XbT6uf75C4/vUZ35v3V9dff6yuvhGvibjV2g7R&#10;/EyfmpazSHoQlpmp/BfLI8uA9eUGa750hOHPeLDd2elgSxjKdgf9baTRTXRrrY11z7mqiCcSatRc&#10;pvGkhPwldjWADYsj6xqjtbIPa5Uo02kpRGBMPjsUhiwAJ2A62Ov3+o2t0AU0fzGNTXDbqIdE7vkR&#10;ktQBpJAz4KhmAhymX2kEz8qcEhA57gBzJgS4Z926fZSFLSDlf5GFL3MCtmhMQogWNSF9tTyMfIuK&#10;b1DTEk+55WwZGt0dxOv2zVR6ie03qtkLq9m0xAhHYN0pGFwE7A8utzvBJxMKAVAtRUmhzJs//ff6&#10;OJ8opaTGxUJwXs/BcErEC4mTu9ft9fwmBqa3M4iRMXcls7sSOa8OFXaui2dEs0B6fSfWZGZUdYE3&#10;YOyjoggkw9hNG1rm0DULj1eE8fE4qOH2aXBH8kwz79xj57E9X16A0e3EOZzVY7VeQhg+GLdG11tK&#10;NZ47lZVhFj3WDa44RJ7BzQ3j1F4Zfxru8kHr9haOfgMAAP//AwBQSwMEFAAGAAgAAAAhAGsXzvDe&#10;AAAACgEAAA8AAABkcnMvZG93bnJldi54bWxMj8FOwzAQRO9I/IO1SFwQdYKatIQ4FYX2WCTaivM2&#10;XuKI2I5it03/nu0Jjjszmn1TLkbbiRMNofVOQTpJQJCrvW5do2C/Wz/OQYSITmPnHSm4UIBFdXtT&#10;YqH92X3SaRsbwSUuFKjAxNgXUobakMUw8T059r79YDHyOTRSD3jmctvJpyTJpcXW8QeDPb0Zqn+2&#10;R6ugW24oma0zs8KlvWTv4QO/Vg9K3d+Nry8gIo3xLwxXfEaHipkO/uh0EJ2CaZrylsjGcw6CA/Pp&#10;VTiwkM1ykFUp/0+ofgEAAP//AwBQSwECLQAUAAYACAAAACEAtoM4kv4AAADhAQAAEwAAAAAAAAAA&#10;AAAAAAAAAAAAW0NvbnRlbnRfVHlwZXNdLnhtbFBLAQItABQABgAIAAAAIQA4/SH/1gAAAJQBAAAL&#10;AAAAAAAAAAAAAAAAAC8BAABfcmVscy8ucmVsc1BLAQItABQABgAIAAAAIQC8s6dMsgIAAFMFAAAO&#10;AAAAAAAAAAAAAAAAAC4CAABkcnMvZTJvRG9jLnhtbFBLAQItABQABgAIAAAAIQBrF87w3gAAAAoB&#10;AAAPAAAAAAAAAAAAAAAAAAwFAABkcnMvZG93bnJldi54bWxQSwUGAAAAAAQABADzAAAAFwYAAAAA&#10;" adj="-11796480,,5400" path="m146053,l2730500,r,l2730500,730247v,80663,-65390,146053,-146053,146053l,876300r,l,146053c,65390,65390,,146053,xe" fillcolor="#f79646" strokecolor="#b66d31" strokeweight="2pt">
                <v:fill opacity="32896f"/>
                <v:stroke joinstyle="miter"/>
                <v:formulas/>
                <v:path arrowok="t" o:connecttype="custom" o:connectlocs="146053,0;2730500,0;2730500,0;2730500,730247;2584447,876300;0,876300;0,876300;0,146053;146053,0" o:connectangles="0,0,0,0,0,0,0,0,0" textboxrect="0,0,2730500,876300"/>
                <v:textbox>
                  <w:txbxContent>
                    <w:p w14:paraId="57981BEC" w14:textId="77777777" w:rsidR="00F6266B" w:rsidRDefault="00F6266B" w:rsidP="0065424F">
                      <w:pPr>
                        <w:ind w:left="0" w:firstLine="0"/>
                        <w:jc w:val="center"/>
                      </w:pPr>
                      <w:r>
                        <w:rPr>
                          <w:rFonts w:hint="eastAsia"/>
                        </w:rPr>
                        <w:t>獲得</w:t>
                      </w:r>
                      <w:r w:rsidRPr="00714B1A">
                        <w:rPr>
                          <w:rFonts w:hint="eastAsia"/>
                        </w:rPr>
                        <w:t>出席會議的全體議員的</w:t>
                      </w:r>
                    </w:p>
                    <w:p w14:paraId="2C9E550C" w14:textId="165BB76A" w:rsidR="00F6266B" w:rsidRPr="0065424F" w:rsidRDefault="00F6266B" w:rsidP="0065424F">
                      <w:pPr>
                        <w:ind w:left="0" w:firstLine="0"/>
                        <w:jc w:val="center"/>
                      </w:pPr>
                      <w:r w:rsidRPr="0011539C">
                        <w:rPr>
                          <w:rFonts w:hint="eastAsia"/>
                          <w:i/>
                          <w:color w:val="FF0000"/>
                          <w:u w:val="single"/>
                        </w:rPr>
                        <w:t>過半數票</w:t>
                      </w:r>
                      <w:r>
                        <w:rPr>
                          <w:rFonts w:hint="eastAsia"/>
                        </w:rPr>
                        <w:t>，</w:t>
                      </w:r>
                      <w:r>
                        <w:t>即為通</w:t>
                      </w:r>
                      <w:r>
                        <w:rPr>
                          <w:rFonts w:hint="eastAsia"/>
                        </w:rPr>
                        <w:t>過</w:t>
                      </w:r>
                    </w:p>
                  </w:txbxContent>
                </v:textbox>
              </v:shape>
            </w:pict>
          </mc:Fallback>
        </mc:AlternateContent>
      </w:r>
    </w:p>
    <w:p w14:paraId="4222F5EC" w14:textId="0C1F11CB" w:rsidR="00A4717C" w:rsidRDefault="0065424F" w:rsidP="00A4717C">
      <w:pPr>
        <w:ind w:left="0" w:firstLine="0"/>
      </w:pPr>
      <w:r>
        <w:rPr>
          <w:noProof/>
        </w:rPr>
        <mc:AlternateContent>
          <mc:Choice Requires="wps">
            <w:drawing>
              <wp:anchor distT="0" distB="0" distL="114300" distR="114300" simplePos="0" relativeHeight="251768320" behindDoc="0" locked="0" layoutInCell="1" allowOverlap="1" wp14:anchorId="0A2E7261" wp14:editId="6488CDE5">
                <wp:simplePos x="0" y="0"/>
                <wp:positionH relativeFrom="column">
                  <wp:posOffset>38100</wp:posOffset>
                </wp:positionH>
                <wp:positionV relativeFrom="paragraph">
                  <wp:posOffset>57150</wp:posOffset>
                </wp:positionV>
                <wp:extent cx="1625600" cy="685800"/>
                <wp:effectExtent l="0" t="0" r="12700" b="19050"/>
                <wp:wrapNone/>
                <wp:docPr id="232" name="流程圖: 替代程序 232"/>
                <wp:cNvGraphicFramePr/>
                <a:graphic xmlns:a="http://schemas.openxmlformats.org/drawingml/2006/main">
                  <a:graphicData uri="http://schemas.microsoft.com/office/word/2010/wordprocessingShape">
                    <wps:wsp>
                      <wps:cNvSpPr/>
                      <wps:spPr>
                        <a:xfrm>
                          <a:off x="0" y="0"/>
                          <a:ext cx="1625600" cy="685800"/>
                        </a:xfrm>
                        <a:prstGeom prst="flowChartAlternateProcess">
                          <a:avLst/>
                        </a:prstGeom>
                        <a:solidFill>
                          <a:srgbClr val="4F81BD">
                            <a:alpha val="50000"/>
                          </a:srgbClr>
                        </a:solidFill>
                        <a:ln w="25400" cap="flat" cmpd="sng" algn="ctr">
                          <a:solidFill>
                            <a:srgbClr val="4F81BD">
                              <a:shade val="50000"/>
                            </a:srgbClr>
                          </a:solidFill>
                          <a:prstDash val="solid"/>
                        </a:ln>
                        <a:effectLst/>
                      </wps:spPr>
                      <wps:txbx>
                        <w:txbxContent>
                          <w:p w14:paraId="2C53A685" w14:textId="5E147A93" w:rsidR="00F6266B" w:rsidRDefault="00F6266B" w:rsidP="0065424F">
                            <w:pPr>
                              <w:ind w:left="0" w:firstLine="0"/>
                              <w:jc w:val="center"/>
                            </w:pPr>
                            <w:r w:rsidRPr="0011539C">
                              <w:rPr>
                                <w:rFonts w:hint="eastAsia"/>
                                <w:i/>
                                <w:color w:val="FF0000"/>
                                <w:u w:val="single"/>
                              </w:rPr>
                              <w:t>政府</w:t>
                            </w:r>
                            <w:r>
                              <w:rPr>
                                <w:rFonts w:hint="eastAsia"/>
                              </w:rPr>
                              <w:t>提出的法案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2E7261"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流程圖: 替代程序 232" o:spid="_x0000_s1269" type="#_x0000_t176" style="position:absolute;margin-left:3pt;margin-top:4.5pt;width:128pt;height:54pt;z-index:25176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llMsQIAAFcFAAAOAAAAZHJzL2Uyb0RvYy54bWysVM2O0zAQviPxDpbvbJpu2y3RpqvSqghp&#10;tVtpF+156jhNJMc2tttkuXHmwI0L3LjwAlzgwMvA8hqMnXR/uYDIwZnx/Hjmm5/Do6YSZMuNLZVM&#10;abzXo4RLprJSrlP68nzxZEyJdSAzEErylF5yS48mjx8d1jrhfVUokXFD0Im0Sa1TWjinkyiyrOAV&#10;2D2luURhrkwFDlmzjjIDNXqvRNTv9UZRrUymjWLcWrydt0I6Cf7znDN3mueWOyJSirG5cJpwrvwZ&#10;TQ4hWRvQRcm6MOAfoqiglPjotas5OCAbUz5wVZXMKKtyt8dUFak8LxkPOWA2ce9eNmcFaB5yQXCs&#10;vobJ/j+37GS7NKTMUtrf71MiocIiXX158+vz258f3yfk6sP3H98+ee7rO+JVELBa2wTtzvTSdJxF&#10;0mff5Kbyf8yLNAHky2uQeeMIw8t41B+OelgLhrLReDhGGt1EN9baWPecq4p4IqW5UPWsAOOmwnEj&#10;wfFlW+8AOGyPrWvtd3Y+AqtEmS1KIQJj1quZMGQL2AWDxTh+Nm9thS6gvR328OvisK16iOmOHyFJ&#10;jUANByF8wHbNBTjMpNIIoJVrSkCscQ6YM+GBO9ad2wdR2AIy/hdR+DTnYIvWJDzRBS6kz5aHtu9Q&#10;8bVqq+Mp16yaUOz4YN/b+LuVyi6xBYxqZ8NqtijxhWOwbgkGhwFLhQPuTvHwpUip6ihKCmVe/+ne&#10;62OPopSSGocLwXm1AcMpES8kdu/TeDDw0xiYwfCgj4y5LVndlshNNVNYuRhXiWaB9PpO7MjcqOoC&#10;98DUv4oikAzfbsvQMTPXDj1uEsan06CGE6jBHcszzbxzj53H9ry5AKO75nPYtidqN4iQ3Gu3Vtdb&#10;SjXdOJWXoRdvcMUm8gxOb2inbtP49XCbD1o3+3DyGwAA//8DAFBLAwQUAAYACAAAACEAcpDXiN0A&#10;AAAHAQAADwAAAGRycy9kb3ducmV2LnhtbEyPQU/DMAyF70j8h8hIXBBLV0E3StMJITggTisg7Zg2&#10;XltInCrJtvLvMSc42dZ7ev5etZmdFUcMcfSkYLnIQCB13ozUK3h/e75eg4hJk9HWEyr4xgib+vys&#10;0qXxJ9risUm94BCKpVYwpDSVUsZuQKfjwk9IrO19cDrxGXppgj5xuLMyz7JCOj0Sfxj0hI8Ddl/N&#10;wSl42X2sV7O9+rzZPTnv97dt81oEpS4v5od7EAnn9GeGX3xGh5qZWn8gE4VVUHCTpOCOB6t5kfPS&#10;sm25ykDWlfzPX/8AAAD//wMAUEsBAi0AFAAGAAgAAAAhALaDOJL+AAAA4QEAABMAAAAAAAAAAAAA&#10;AAAAAAAAAFtDb250ZW50X1R5cGVzXS54bWxQSwECLQAUAAYACAAAACEAOP0h/9YAAACUAQAACwAA&#10;AAAAAAAAAAAAAAAvAQAAX3JlbHMvLnJlbHNQSwECLQAUAAYACAAAACEAQNZZTLECAABXBQAADgAA&#10;AAAAAAAAAAAAAAAuAgAAZHJzL2Uyb0RvYy54bWxQSwECLQAUAAYACAAAACEAcpDXiN0AAAAHAQAA&#10;DwAAAAAAAAAAAAAAAAALBQAAZHJzL2Rvd25yZXYueG1sUEsFBgAAAAAEAAQA8wAAABUGAAAAAA==&#10;" fillcolor="#4f81bd" strokecolor="#385d8a" strokeweight="2pt">
                <v:fill opacity="32896f"/>
                <v:textbox>
                  <w:txbxContent>
                    <w:p w14:paraId="2C53A685" w14:textId="5E147A93" w:rsidR="00F6266B" w:rsidRDefault="00F6266B" w:rsidP="0065424F">
                      <w:pPr>
                        <w:ind w:left="0" w:firstLine="0"/>
                        <w:jc w:val="center"/>
                      </w:pPr>
                      <w:r w:rsidRPr="0011539C">
                        <w:rPr>
                          <w:rFonts w:hint="eastAsia"/>
                          <w:i/>
                          <w:color w:val="FF0000"/>
                          <w:u w:val="single"/>
                        </w:rPr>
                        <w:t>政府</w:t>
                      </w:r>
                      <w:r>
                        <w:rPr>
                          <w:rFonts w:hint="eastAsia"/>
                        </w:rPr>
                        <w:t>提出的法案</w:t>
                      </w:r>
                    </w:p>
                  </w:txbxContent>
                </v:textbox>
              </v:shape>
            </w:pict>
          </mc:Fallback>
        </mc:AlternateContent>
      </w:r>
    </w:p>
    <w:p w14:paraId="52413114" w14:textId="77777777" w:rsidR="00A4717C" w:rsidRDefault="00A4717C" w:rsidP="00A4717C">
      <w:pPr>
        <w:ind w:left="0" w:firstLine="0"/>
      </w:pPr>
      <w:r>
        <w:rPr>
          <w:noProof/>
        </w:rPr>
        <mc:AlternateContent>
          <mc:Choice Requires="wps">
            <w:drawing>
              <wp:anchor distT="0" distB="0" distL="114300" distR="114300" simplePos="0" relativeHeight="251769344" behindDoc="0" locked="0" layoutInCell="1" allowOverlap="1" wp14:anchorId="5E051E7D" wp14:editId="6F4FC8BE">
                <wp:simplePos x="0" y="0"/>
                <wp:positionH relativeFrom="column">
                  <wp:posOffset>1834515</wp:posOffset>
                </wp:positionH>
                <wp:positionV relativeFrom="paragraph">
                  <wp:posOffset>80645</wp:posOffset>
                </wp:positionV>
                <wp:extent cx="609600" cy="247650"/>
                <wp:effectExtent l="0" t="19050" r="38100" b="38100"/>
                <wp:wrapNone/>
                <wp:docPr id="253" name="向右箭號 253"/>
                <wp:cNvGraphicFramePr/>
                <a:graphic xmlns:a="http://schemas.openxmlformats.org/drawingml/2006/main">
                  <a:graphicData uri="http://schemas.microsoft.com/office/word/2010/wordprocessingShape">
                    <wps:wsp>
                      <wps:cNvSpPr/>
                      <wps:spPr>
                        <a:xfrm>
                          <a:off x="0" y="0"/>
                          <a:ext cx="609600" cy="247650"/>
                        </a:xfrm>
                        <a:prstGeom prst="right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62B826" id="向右箭號 253" o:spid="_x0000_s1026" type="#_x0000_t13" style="position:absolute;margin-left:144.45pt;margin-top:6.35pt;width:48pt;height:19.5pt;z-index:2517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DUKhwIAAAcFAAAOAAAAZHJzL2Uyb0RvYy54bWysVM1uEzEQviPxDpbvdDchSWnUTRUlKkKq&#10;2kot6nni9f5IXtuMnWzKSwDHnngCuPBMFTwGY++m/ydEDs6M5//zN3t4tG0U20h0tdEZH+ylnEkt&#10;TF7rMuMfL4/fvOPMedA5KKNlxq+l40ez168OWzuVQ1MZlUtklES7aWszXnlvp0niRCUbcHvGSk3G&#10;wmADnlQskxyhpeyNSoZpOklag7lFI6RzdLvsjHwW8xeFFP6sKJz0TGWcevPxxHiuwpnMDmFaItiq&#10;Fn0b8A9dNFBrKnqXagke2BrrZ6maWqBxpvB7wjSJKYpayDgDTTNIn0xzUYGVcRYCx9k7mNz/SytO&#10;N+fI6jzjw/FbzjQ09Ei3X7/dfvn1++ePPzffWbgnlFrrpuR8Yc+x1xyJYeRtgU34p2HYNiJ7fYes&#10;3Hom6HKSHkxSwl+QaTjan4wj8sl9sEXn30vTsCBkHOuy8nNE00ZUYXPiPJWlgJ1jqOiMqvPjWqmo&#10;YLlaKGQboKdepON0tAx9U8gjN6VZG4YdxXaAKFco8NRZYwkEp0vOQJXEZeEx1n4U7V4oEotXkMuu&#10;9Dil365y5/68izDFElzVhcQSfYjSIZ+M1O2HDtB3YAdpZfJrejI0HZedFcc1ZTsB588BibwEMy2k&#10;P6OjUIaGNb3EWWXw80v3wZ84RVbOWloGAuLTGlBypj5oYtvBYDQK2xOV0Xh/SAo+tKweWvS6WRh6&#10;hAGtvhVRDP5e7cQCTXNFezsPVckEWlDtDvJeWfhuSWnzhZzPoxttjAV/oi+sCMkDTgHHy+0VoO2J&#10;44lxp2a3ODB9wpzON0RqM197U9SRVve40lMFhbYtPlr/ZQjr/FCPXvffr9lfAAAA//8DAFBLAwQU&#10;AAYACAAAACEAbf+QaeAAAAAJAQAADwAAAGRycy9kb3ducmV2LnhtbEyPy07DMBBF90j8gzVI7KiT&#10;FKgJcSqExAJEBRRYdOfEQ5Imfih20/D3DCtYztyjO2eK9WwGNuEYOmclpIsEGNra6c42Ej7eHy4E&#10;sBCV1WpwFiV8Y4B1eXpSqFy7o33DaRsbRiU25EpCG6PPOQ91i0aFhfNoKftyo1GRxrHhelRHKjcD&#10;z5LkmhvVWbrQKo/3Ldb99mAkvIrH/dN+1+5U6p8/fd+/bKrlJOX52Xx3CyziHP9g+NUndSjJqXIH&#10;qwMbJGRC3BBKQbYCRsBSXNKiknCVroCXBf//QfkDAAD//wMAUEsBAi0AFAAGAAgAAAAhALaDOJL+&#10;AAAA4QEAABMAAAAAAAAAAAAAAAAAAAAAAFtDb250ZW50X1R5cGVzXS54bWxQSwECLQAUAAYACAAA&#10;ACEAOP0h/9YAAACUAQAACwAAAAAAAAAAAAAAAAAvAQAAX3JlbHMvLnJlbHNQSwECLQAUAAYACAAA&#10;ACEAWNw1CocCAAAHBQAADgAAAAAAAAAAAAAAAAAuAgAAZHJzL2Uyb0RvYy54bWxQSwECLQAUAAYA&#10;CAAAACEAbf+QaeAAAAAJAQAADwAAAAAAAAAAAAAAAADhBAAAZHJzL2Rvd25yZXYueG1sUEsFBgAA&#10;AAAEAAQA8wAAAO4FAAAAAA==&#10;" adj="17213" fillcolor="#c0504d" strokecolor="#8c3836" strokeweight="2pt"/>
            </w:pict>
          </mc:Fallback>
        </mc:AlternateContent>
      </w:r>
    </w:p>
    <w:p w14:paraId="2A04BE02" w14:textId="77777777" w:rsidR="00A4717C" w:rsidRDefault="00A4717C" w:rsidP="00A4717C">
      <w:pPr>
        <w:ind w:left="0" w:firstLine="0"/>
      </w:pPr>
    </w:p>
    <w:p w14:paraId="12FA223B" w14:textId="77777777" w:rsidR="00A4717C" w:rsidRDefault="00A4717C" w:rsidP="00A4717C">
      <w:pPr>
        <w:ind w:left="0" w:firstLine="0"/>
      </w:pPr>
    </w:p>
    <w:p w14:paraId="20FFDA32" w14:textId="77777777" w:rsidR="00A4717C" w:rsidRDefault="00A4717C" w:rsidP="00A4717C">
      <w:pPr>
        <w:ind w:left="0" w:firstLine="0"/>
      </w:pPr>
    </w:p>
    <w:p w14:paraId="126282D0" w14:textId="77777777" w:rsidR="00A4717C" w:rsidRDefault="00A4717C" w:rsidP="00A4717C">
      <w:pPr>
        <w:ind w:left="0" w:firstLine="0"/>
      </w:pPr>
    </w:p>
    <w:p w14:paraId="68412673" w14:textId="77777777" w:rsidR="00A4717C" w:rsidRDefault="00A4717C" w:rsidP="00A4717C">
      <w:pPr>
        <w:ind w:left="0" w:firstLine="0"/>
      </w:pPr>
    </w:p>
    <w:p w14:paraId="266CEF28" w14:textId="3ED26583" w:rsidR="00A4717C" w:rsidRDefault="0065424F" w:rsidP="00A4717C">
      <w:pPr>
        <w:ind w:left="0" w:firstLine="0"/>
      </w:pPr>
      <w:r>
        <w:rPr>
          <w:noProof/>
        </w:rPr>
        <mc:AlternateContent>
          <mc:Choice Requires="wps">
            <w:drawing>
              <wp:anchor distT="0" distB="0" distL="114300" distR="114300" simplePos="0" relativeHeight="251774464" behindDoc="0" locked="0" layoutInCell="1" allowOverlap="1" wp14:anchorId="288D1E0B" wp14:editId="62D51935">
                <wp:simplePos x="0" y="0"/>
                <wp:positionH relativeFrom="column">
                  <wp:posOffset>2603500</wp:posOffset>
                </wp:positionH>
                <wp:positionV relativeFrom="paragraph">
                  <wp:posOffset>119380</wp:posOffset>
                </wp:positionV>
                <wp:extent cx="2730187" cy="1104900"/>
                <wp:effectExtent l="0" t="0" r="13335" b="19050"/>
                <wp:wrapNone/>
                <wp:docPr id="288" name="圓角化對角線角落矩形 288"/>
                <wp:cNvGraphicFramePr/>
                <a:graphic xmlns:a="http://schemas.openxmlformats.org/drawingml/2006/main">
                  <a:graphicData uri="http://schemas.microsoft.com/office/word/2010/wordprocessingShape">
                    <wps:wsp>
                      <wps:cNvSpPr/>
                      <wps:spPr>
                        <a:xfrm>
                          <a:off x="0" y="0"/>
                          <a:ext cx="2730187" cy="1104900"/>
                        </a:xfrm>
                        <a:prstGeom prst="round2DiagRect">
                          <a:avLst/>
                        </a:prstGeom>
                        <a:solidFill>
                          <a:srgbClr val="F79646">
                            <a:alpha val="50000"/>
                          </a:srgbClr>
                        </a:solidFill>
                        <a:ln w="25400" cap="flat" cmpd="sng" algn="ctr">
                          <a:solidFill>
                            <a:srgbClr val="F79646">
                              <a:shade val="50000"/>
                            </a:srgbClr>
                          </a:solidFill>
                          <a:prstDash val="solid"/>
                        </a:ln>
                        <a:effectLst/>
                      </wps:spPr>
                      <wps:txbx>
                        <w:txbxContent>
                          <w:p w14:paraId="174F7F8B" w14:textId="49EB705E" w:rsidR="00F6266B" w:rsidRPr="0065424F" w:rsidRDefault="00F6266B" w:rsidP="007E57F6">
                            <w:pPr>
                              <w:ind w:left="0" w:firstLine="0"/>
                            </w:pPr>
                            <w:r w:rsidRPr="0011539C">
                              <w:rPr>
                                <w:rFonts w:hint="eastAsia"/>
                              </w:rPr>
                              <w:t>分別經選舉委員會選舉產生的議員和功能團體選舉、分區直接選舉產生的議員</w:t>
                            </w:r>
                            <w:r w:rsidRPr="007D6CF0">
                              <w:rPr>
                                <w:rFonts w:hint="eastAsia"/>
                                <w:i/>
                                <w:color w:val="FF0000"/>
                                <w:u w:val="single"/>
                              </w:rPr>
                              <w:t>兩部分</w:t>
                            </w:r>
                            <w:r w:rsidRPr="0011539C">
                              <w:rPr>
                                <w:rFonts w:hint="eastAsia"/>
                              </w:rPr>
                              <w:t>出席會議議員</w:t>
                            </w:r>
                            <w:r w:rsidRPr="007D6CF0">
                              <w:rPr>
                                <w:rFonts w:hint="eastAsia"/>
                              </w:rPr>
                              <w:t>各過半數</w:t>
                            </w:r>
                            <w:r w:rsidRPr="0011539C">
                              <w:rPr>
                                <w:rFonts w:hint="eastAsia"/>
                              </w:rPr>
                              <w:t>通過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8D1E0B" id="圓角化對角線角落矩形 288" o:spid="_x0000_s1270" style="position:absolute;margin-left:205pt;margin-top:9.4pt;width:215pt;height:87pt;z-index:251774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730187,1104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viEtwIAAFQFAAAOAAAAZHJzL2Uyb0RvYy54bWysVM1uEzEQviPxDpbvdHfDtmmjJlXUKAip&#10;aita1PPE6/2RvLaxnWTLM4BUgcQBISFxQdy4cerjRO1jMPZu2qhwAMQevDOe8fx887N/0NSCLLix&#10;lZJDmmzFlHDJVFbJYkhfnk+f7FJiHcgMhJJ8SC+5pQejx4/2l3rAe6pUIuOGoBFpB0s9pKVzehBF&#10;lpW8BrulNJcozJWpwSFriigzsETrtYh6cbwTLZXJtFGMW4u3k1ZIR8F+nnPmTvLcckfEkGJsLpwm&#10;nDN/RqN9GBQGdFmxLgz4hyhqqCQ6vTM1AQdkbqpfTNUVM8qq3G0xVUcqzyvGQw6YTRI/yOasBM1D&#10;LgiO1Xcw2f9nlh0vTg2psiHt7WKpJNRYpNWn97df363efFh9f4vEzY+PeN5eXd98/ra6/kK8JuK2&#10;1HaAz8/0qek4i6QHoclN7f+YHmkC1pd3WPPGEYaXvf7TONntU8JQliRxuheHakT3z7Wx7hlXNfHE&#10;kBo1l1lvUkHxAssa0IbFkXXoHB+tlb1fq0SVTSshAmOK2aEwZAHYAtP+3k66074VuoT2djvGz6eE&#10;dmyr3tKbdoQkSwx7O0VVwgB7NRfgkKw1omdlQQmIAoeAORMc/FEUtoSM/0UUPs0J2LJ9Elx0gQvp&#10;s+Wh5ztUfIXamnjKNbMmVDrpp+v6zVR2ifU3qh0Mq9m0Qg9HYN0pGJwEzBWn253gkQuFAKiOoqRU&#10;5vXv7r0+NihKKVniZCE4r+ZgOCXiucTW3UvS1I9iYNLtfg8ZsymZbUrkvD5UWLkE94hmgfT6TqzJ&#10;3Kj6ApfA2HtFEUiGvtsydMyhayce1wjj43FQw/HT4I7kmWbeuMfOY3veXIDRXcc5bNZjtZ5CGDxo&#10;t1bXv5RqPHcqr0IveqxbXLGJPIOjG9qpWzN+N2zyQet+GY5+AgAA//8DAFBLAwQUAAYACAAAACEA&#10;XSJ/tN4AAAAKAQAADwAAAGRycy9kb3ducmV2LnhtbEyPwU7DMBBE70j8g7VI3KjTqippiFMhEFTi&#10;BIFDj268xAF7HWK3Tf6e7QmOOzOanVduRu/EEYfYBVIwn2UgkJpgOmoVfLw/3eQgYtJktAuECiaM&#10;sKkuL0pdmHCiNzzWqRVcQrHQCmxKfSFlbCx6HWehR2LvMwxeJz6HVppBn7jcO7nIspX0uiP+YHWP&#10;Dxab7/rgFXy59mWSPzu7rVfPr812un2kMCh1fTXe34FIOKa/MJzn83SoeNM+HMhE4RQs5xmzJDZy&#10;RuBAvjwLexbWixxkVcr/CNUvAAAA//8DAFBLAQItABQABgAIAAAAIQC2gziS/gAAAOEBAAATAAAA&#10;AAAAAAAAAAAAAAAAAABbQ29udGVudF9UeXBlc10ueG1sUEsBAi0AFAAGAAgAAAAhADj9If/WAAAA&#10;lAEAAAsAAAAAAAAAAAAAAAAALwEAAF9yZWxzLy5yZWxzUEsBAi0AFAAGAAgAAAAhALte+IS3AgAA&#10;VAUAAA4AAAAAAAAAAAAAAAAALgIAAGRycy9lMm9Eb2MueG1sUEsBAi0AFAAGAAgAAAAhAF0if7Te&#10;AAAACgEAAA8AAAAAAAAAAAAAAAAAEQUAAGRycy9kb3ducmV2LnhtbFBLBQYAAAAABAAEAPMAAAAc&#10;BgAAAAA=&#10;" adj="-11796480,,5400" path="m184154,l2730187,r,l2730187,920746v,101705,-82449,184154,-184154,184154l,1104900r,l,184154c,82449,82449,,184154,xe" fillcolor="#f79646" strokecolor="#b66d31" strokeweight="2pt">
                <v:fill opacity="32896f"/>
                <v:stroke joinstyle="miter"/>
                <v:formulas/>
                <v:path arrowok="t" o:connecttype="custom" o:connectlocs="184154,0;2730187,0;2730187,0;2730187,920746;2546033,1104900;0,1104900;0,1104900;0,184154;184154,0" o:connectangles="0,0,0,0,0,0,0,0,0" textboxrect="0,0,2730187,1104900"/>
                <v:textbox>
                  <w:txbxContent>
                    <w:p w14:paraId="174F7F8B" w14:textId="49EB705E" w:rsidR="00F6266B" w:rsidRPr="0065424F" w:rsidRDefault="00F6266B" w:rsidP="007E57F6">
                      <w:pPr>
                        <w:ind w:left="0" w:firstLine="0"/>
                      </w:pPr>
                      <w:r w:rsidRPr="0011539C">
                        <w:rPr>
                          <w:rFonts w:hint="eastAsia"/>
                        </w:rPr>
                        <w:t>分別經選舉委員會選舉產生的議員和功能團體選舉、分區直接選舉產生的議員</w:t>
                      </w:r>
                      <w:r w:rsidRPr="007D6CF0">
                        <w:rPr>
                          <w:rFonts w:hint="eastAsia"/>
                          <w:i/>
                          <w:color w:val="FF0000"/>
                          <w:u w:val="single"/>
                        </w:rPr>
                        <w:t>兩部分</w:t>
                      </w:r>
                      <w:r w:rsidRPr="0011539C">
                        <w:rPr>
                          <w:rFonts w:hint="eastAsia"/>
                        </w:rPr>
                        <w:t>出席會議議員</w:t>
                      </w:r>
                      <w:r w:rsidRPr="007D6CF0">
                        <w:rPr>
                          <w:rFonts w:hint="eastAsia"/>
                        </w:rPr>
                        <w:t>各過半數</w:t>
                      </w:r>
                      <w:r w:rsidRPr="0011539C">
                        <w:rPr>
                          <w:rFonts w:hint="eastAsia"/>
                        </w:rPr>
                        <w:t>通過</w:t>
                      </w:r>
                    </w:p>
                  </w:txbxContent>
                </v:textbox>
              </v:shape>
            </w:pict>
          </mc:Fallback>
        </mc:AlternateContent>
      </w:r>
      <w:r>
        <w:rPr>
          <w:noProof/>
        </w:rPr>
        <mc:AlternateContent>
          <mc:Choice Requires="wps">
            <w:drawing>
              <wp:anchor distT="0" distB="0" distL="114300" distR="114300" simplePos="0" relativeHeight="251772416" behindDoc="0" locked="0" layoutInCell="1" allowOverlap="1" wp14:anchorId="1AEFBA16" wp14:editId="2434ED95">
                <wp:simplePos x="0" y="0"/>
                <wp:positionH relativeFrom="column">
                  <wp:posOffset>38100</wp:posOffset>
                </wp:positionH>
                <wp:positionV relativeFrom="paragraph">
                  <wp:posOffset>119380</wp:posOffset>
                </wp:positionV>
                <wp:extent cx="1625600" cy="958850"/>
                <wp:effectExtent l="0" t="0" r="12700" b="12700"/>
                <wp:wrapNone/>
                <wp:docPr id="296" name="流程圖: 替代程序 296"/>
                <wp:cNvGraphicFramePr/>
                <a:graphic xmlns:a="http://schemas.openxmlformats.org/drawingml/2006/main">
                  <a:graphicData uri="http://schemas.microsoft.com/office/word/2010/wordprocessingShape">
                    <wps:wsp>
                      <wps:cNvSpPr/>
                      <wps:spPr>
                        <a:xfrm>
                          <a:off x="0" y="0"/>
                          <a:ext cx="1625600" cy="958850"/>
                        </a:xfrm>
                        <a:prstGeom prst="flowChartAlternateProcess">
                          <a:avLst/>
                        </a:prstGeom>
                        <a:solidFill>
                          <a:srgbClr val="4F81BD">
                            <a:alpha val="50000"/>
                          </a:srgbClr>
                        </a:solidFill>
                        <a:ln w="25400" cap="flat" cmpd="sng" algn="ctr">
                          <a:solidFill>
                            <a:srgbClr val="4F81BD">
                              <a:shade val="50000"/>
                            </a:srgbClr>
                          </a:solidFill>
                          <a:prstDash val="solid"/>
                        </a:ln>
                        <a:effectLst/>
                      </wps:spPr>
                      <wps:txbx>
                        <w:txbxContent>
                          <w:p w14:paraId="15258994" w14:textId="656B3858" w:rsidR="00F6266B" w:rsidRPr="0065424F" w:rsidRDefault="00F6266B" w:rsidP="0065424F">
                            <w:pPr>
                              <w:ind w:leftChars="-59" w:left="-142" w:firstLine="0"/>
                              <w:jc w:val="center"/>
                            </w:pPr>
                            <w:r w:rsidRPr="0011539C">
                              <w:rPr>
                                <w:rFonts w:hint="eastAsia"/>
                                <w:i/>
                                <w:color w:val="FF0000"/>
                                <w:u w:val="single"/>
                              </w:rPr>
                              <w:t>立法會議員個人</w:t>
                            </w:r>
                            <w:r w:rsidRPr="00714B1A">
                              <w:rPr>
                                <w:rFonts w:hint="eastAsia"/>
                              </w:rPr>
                              <w:t>提出的議案、法案和對政府法案的修正案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AEFBA16" id="流程圖: 替代程序 296" o:spid="_x0000_s1271" type="#_x0000_t176" style="position:absolute;margin-left:3pt;margin-top:9.4pt;width:128pt;height:75.5pt;z-index:25177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7UsgIAAFcFAAAOAAAAZHJzL2Uyb0RvYy54bWysVM1uEzEQviPxDpbvdLNRkqarbqqQKAip&#10;aiO1qOeJ15tdyWsb28luuXHmwK0XuHHhBbjAgZeB8hqMvZs2KhwAsQfvjOfHM9/8HJ80lSBbbmyp&#10;ZErjgx4lXDKVlXKd0heXiydjSqwDmYFQkqf0mlt6Mnn86LjWCe+rQomMG4JOpE1qndLCOZ1EkWUF&#10;r8AeKM0lCnNlKnDImnWUGajReyWifq83implMm0U49bi7bwV0knwn+ecufM8t9wRkVKMzYXThHPl&#10;z2hyDMnagC5K1oUB/xBFBaXER+9czcEB2ZjyF1dVyYyyKncHTFWRyvOS8ZADZhP3HmRzUYDmIRcE&#10;x+o7mOz/c8vOtktDyiyl/aMRJRIqLNLtp9c/Pr75/v4mIbfvvn778sFzn98Sr4KA1domaHehl6bj&#10;LJI++yY3lf9jXqQJIF/fgcwbRxhexqP+cNTDWjCUHQ3H42GoQnRvrY11z7iqiCdSmgtVzwowbioc&#10;NxIcX7b1DoDD9tQ6DAPtd3Y+AqtEmS1KIQJj1quZMGQL2AWDxTh+Om9thS6gvR328PPJoR/bqrf0&#10;vh8hSY1ADQchfMB2zQU4zKTSCKCVa0pArHEOmDPhgT+KwhaQ8b+Iwqc5B1u0JuGJLnAhfbY8tH2H&#10;iq9VWx1PuWbVhGLHh8NdJVcqu8YWMKqdDavZosQXTsG6JRgcBiwVDrg7x8OXIqWqoygplHn1u3uv&#10;jz2KUkpqHC4E5+UGDKdEPJfYvUfxYOCnMTCD4WEfGbMvWe1L5KaaKaxcjKtEs0B6fSd2ZG5UdYV7&#10;YOpfRRFIhm+3ZeiYmWuHHjcJ49NpUMMJ1OBO5YVm3rnHzmN72VyB0V3zOWzbM7UbREgetFur6y2l&#10;mm6cysvQix7rFldsIs/g9IZ26jaNXw/7fNC634eTnwAAAP//AwBQSwMEFAAGAAgAAAAhAHETrFDc&#10;AAAACAEAAA8AAABkcnMvZG93bnJldi54bWxMj8FOwzAQRO9I/IO1SFwQdYgghBCnQggOiFMDSD06&#10;8TYJ2OvIdtvw9ywnOO6b0exMvV6cFQcMcfKk4GqVgUDqvZloUPD+9nxZgohJk9HWEyr4xgjr5vSk&#10;1pXxR9rgoU2D4BCKlVYwpjRXUsZ+RKfjys9IrO18cDrxGQZpgj5yuLMyz7JCOj0Rfxj1jI8j9l/t&#10;3il42X6Ut4u9+LzePjnvdzdd+1oEpc7Plod7EAmX9GeG3/pcHRru1Pk9mSisgoKXJMYlD2A5L3IG&#10;HYPirgTZ1PL/gOYHAAD//wMAUEsBAi0AFAAGAAgAAAAhALaDOJL+AAAA4QEAABMAAAAAAAAAAAAA&#10;AAAAAAAAAFtDb250ZW50X1R5cGVzXS54bWxQSwECLQAUAAYACAAAACEAOP0h/9YAAACUAQAACwAA&#10;AAAAAAAAAAAAAAAvAQAAX3JlbHMvLnJlbHNQSwECLQAUAAYACAAAACEAR1/u1LICAABXBQAADgAA&#10;AAAAAAAAAAAAAAAuAgAAZHJzL2Uyb0RvYy54bWxQSwECLQAUAAYACAAAACEAcROsUNwAAAAIAQAA&#10;DwAAAAAAAAAAAAAAAAAMBQAAZHJzL2Rvd25yZXYueG1sUEsFBgAAAAAEAAQA8wAAABUGAAAAAA==&#10;" fillcolor="#4f81bd" strokecolor="#385d8a" strokeweight="2pt">
                <v:fill opacity="32896f"/>
                <v:textbox>
                  <w:txbxContent>
                    <w:p w14:paraId="15258994" w14:textId="656B3858" w:rsidR="00F6266B" w:rsidRPr="0065424F" w:rsidRDefault="00F6266B" w:rsidP="0065424F">
                      <w:pPr>
                        <w:ind w:leftChars="-59" w:left="-142" w:firstLine="0"/>
                        <w:jc w:val="center"/>
                      </w:pPr>
                      <w:r w:rsidRPr="0011539C">
                        <w:rPr>
                          <w:rFonts w:hint="eastAsia"/>
                          <w:i/>
                          <w:color w:val="FF0000"/>
                          <w:u w:val="single"/>
                        </w:rPr>
                        <w:t>立法會議員個人</w:t>
                      </w:r>
                      <w:r w:rsidRPr="00714B1A">
                        <w:rPr>
                          <w:rFonts w:hint="eastAsia"/>
                        </w:rPr>
                        <w:t>提出的議案、法案和對政府法案的修正案</w:t>
                      </w:r>
                    </w:p>
                  </w:txbxContent>
                </v:textbox>
              </v:shape>
            </w:pict>
          </mc:Fallback>
        </mc:AlternateContent>
      </w:r>
    </w:p>
    <w:p w14:paraId="3C1FA228" w14:textId="77777777" w:rsidR="00A4717C" w:rsidRDefault="00A4717C" w:rsidP="00A4717C">
      <w:pPr>
        <w:ind w:left="0" w:firstLine="0"/>
      </w:pPr>
    </w:p>
    <w:p w14:paraId="249C9D18" w14:textId="77777777" w:rsidR="00A4717C" w:rsidRDefault="00A4717C" w:rsidP="00A4717C">
      <w:pPr>
        <w:ind w:left="0" w:firstLine="0"/>
      </w:pPr>
      <w:r>
        <w:rPr>
          <w:noProof/>
        </w:rPr>
        <mc:AlternateContent>
          <mc:Choice Requires="wps">
            <w:drawing>
              <wp:anchor distT="0" distB="0" distL="114300" distR="114300" simplePos="0" relativeHeight="251773440" behindDoc="0" locked="0" layoutInCell="1" allowOverlap="1" wp14:anchorId="522BE584" wp14:editId="1D8B331D">
                <wp:simplePos x="0" y="0"/>
                <wp:positionH relativeFrom="column">
                  <wp:posOffset>1834515</wp:posOffset>
                </wp:positionH>
                <wp:positionV relativeFrom="paragraph">
                  <wp:posOffset>80645</wp:posOffset>
                </wp:positionV>
                <wp:extent cx="609600" cy="247650"/>
                <wp:effectExtent l="0" t="19050" r="38100" b="38100"/>
                <wp:wrapNone/>
                <wp:docPr id="298" name="向右箭號 298"/>
                <wp:cNvGraphicFramePr/>
                <a:graphic xmlns:a="http://schemas.openxmlformats.org/drawingml/2006/main">
                  <a:graphicData uri="http://schemas.microsoft.com/office/word/2010/wordprocessingShape">
                    <wps:wsp>
                      <wps:cNvSpPr/>
                      <wps:spPr>
                        <a:xfrm>
                          <a:off x="0" y="0"/>
                          <a:ext cx="609600" cy="247650"/>
                        </a:xfrm>
                        <a:prstGeom prst="right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394471" id="向右箭號 298" o:spid="_x0000_s1026" type="#_x0000_t13" style="position:absolute;margin-left:144.45pt;margin-top:6.35pt;width:48pt;height:19.5pt;z-index:25177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ay8hwIAAAcFAAAOAAAAZHJzL2Uyb0RvYy54bWysVM1uEzEQviPxDpbvdDdRktKomypKVIRU&#10;tZVS1PPE6/2RvLYZO9mUlwCOnHgCuPBMFTwGY++m/ydEDo7H8//NN3t8smsU20p0tdEZHxyknEkt&#10;TF7rMuMfrk7fvOXMedA5KKNlxm+k4yez16+OWzuVQ1MZlUtkFES7aWszXnlvp0niRCUbcAfGSk3K&#10;wmADnkQskxyhpeiNSoZpOklag7lFI6Rz9LrslHwW4xeFFP6iKJz0TGWcavPxxHiuw5nMjmFaItiq&#10;Fn0Z8A9VNFBrSnoXagke2AbrZ6GaWqBxpvAHwjSJKYpayNgDdTNIn3SzqsDK2AuB4+wdTO7/hRXn&#10;20tkdZ7x4RGNSkNDQ7r98vX286/fP3/8+fadhXdCqbVuSsYre4m95OgaWt4V2IR/aobtIrI3d8jK&#10;nWeCHifp0SQl/AWphqPDyTgin9w7W3T+nTQNC5eMY11Wfo5o2ogqbM+cp7TksDcMGZ1RdX5aKxUF&#10;LNcLhWwLNOpFOk5Hy1A3uTwyU5q1VMN4FMsBolyhwFNljSUQnC45A1USl4XHmPuRt3shSUxeQS67&#10;1OOUfvvMnfnzKkIXS3BV5xJT9C5Kh3gyUrdvOkDfgR1ua5Pf0MjQdFx2VpzWFO0MnL8EJPISzLSQ&#10;/oKOQhlq1vQ3ziqDn156D/bEKdJy1tIyEBAfN4CSM/VeE9uOBqNR2J4ojMaHQxLwoWb9UKM3zcLQ&#10;EAa0+lbEa7D3an8t0DTXtLfzkJVUoAXl7iDvhYXvlpQ2X8j5PJrRxljwZ3plRQgecAo4Xu2uAW1P&#10;HE+MOzf7xYHpE+Z0tsFTm/nGm6KOtLrHlUYVBNq2OLT+yxDW+aEcre6/X7O/AAAA//8DAFBLAwQU&#10;AAYACAAAACEAbf+QaeAAAAAJAQAADwAAAGRycy9kb3ducmV2LnhtbEyPy07DMBBF90j8gzVI7KiT&#10;FKgJcSqExAJEBRRYdOfEQ5Imfih20/D3DCtYztyjO2eK9WwGNuEYOmclpIsEGNra6c42Ej7eHy4E&#10;sBCV1WpwFiV8Y4B1eXpSqFy7o33DaRsbRiU25EpCG6PPOQ91i0aFhfNoKftyo1GRxrHhelRHKjcD&#10;z5LkmhvVWbrQKo/3Ldb99mAkvIrH/dN+1+5U6p8/fd+/bKrlJOX52Xx3CyziHP9g+NUndSjJqXIH&#10;qwMbJGRC3BBKQbYCRsBSXNKiknCVroCXBf//QfkDAAD//wMAUEsBAi0AFAAGAAgAAAAhALaDOJL+&#10;AAAA4QEAABMAAAAAAAAAAAAAAAAAAAAAAFtDb250ZW50X1R5cGVzXS54bWxQSwECLQAUAAYACAAA&#10;ACEAOP0h/9YAAACUAQAACwAAAAAAAAAAAAAAAAAvAQAAX3JlbHMvLnJlbHNQSwECLQAUAAYACAAA&#10;ACEAUR2svIcCAAAHBQAADgAAAAAAAAAAAAAAAAAuAgAAZHJzL2Uyb0RvYy54bWxQSwECLQAUAAYA&#10;CAAAACEAbf+QaeAAAAAJAQAADwAAAAAAAAAAAAAAAADhBAAAZHJzL2Rvd25yZXYueG1sUEsFBgAA&#10;AAAEAAQA8wAAAO4FAAAAAA==&#10;" adj="17213" fillcolor="#c0504d" strokecolor="#8c3836" strokeweight="2pt"/>
            </w:pict>
          </mc:Fallback>
        </mc:AlternateContent>
      </w:r>
    </w:p>
    <w:p w14:paraId="27435CEA" w14:textId="77777777" w:rsidR="00A4717C" w:rsidRDefault="00A4717C" w:rsidP="00A4717C">
      <w:pPr>
        <w:ind w:left="0" w:firstLine="0"/>
      </w:pPr>
    </w:p>
    <w:p w14:paraId="5E504384" w14:textId="77777777" w:rsidR="00A4717C" w:rsidRDefault="00A4717C" w:rsidP="00A4717C">
      <w:pPr>
        <w:ind w:left="0" w:firstLine="0"/>
      </w:pPr>
    </w:p>
    <w:p w14:paraId="483AF5DF" w14:textId="77777777" w:rsidR="00A4717C" w:rsidRDefault="00A4717C" w:rsidP="00A4717C">
      <w:pPr>
        <w:ind w:left="0" w:firstLine="0"/>
      </w:pPr>
    </w:p>
    <w:p w14:paraId="18F73A77" w14:textId="77777777" w:rsidR="00A4717C" w:rsidRDefault="00A4717C" w:rsidP="00A4717C">
      <w:pPr>
        <w:ind w:left="0" w:firstLine="0"/>
      </w:pPr>
    </w:p>
    <w:p w14:paraId="7A7D9714" w14:textId="77777777" w:rsidR="00A4717C" w:rsidRDefault="00A4717C" w:rsidP="00A4717C">
      <w:pPr>
        <w:ind w:left="0" w:firstLine="0"/>
      </w:pPr>
    </w:p>
    <w:p w14:paraId="3F19E1BD" w14:textId="77777777" w:rsidR="00A4717C" w:rsidRDefault="00A4717C" w:rsidP="00A4717C">
      <w:pPr>
        <w:ind w:left="0" w:firstLine="0"/>
      </w:pPr>
    </w:p>
    <w:p w14:paraId="5EF5D2B8" w14:textId="77777777" w:rsidR="00A4717C" w:rsidRDefault="00A4717C" w:rsidP="00A4717C">
      <w:pPr>
        <w:ind w:left="0" w:firstLine="0"/>
      </w:pPr>
    </w:p>
    <w:p w14:paraId="17A1CC7D" w14:textId="77777777" w:rsidR="00A4717C" w:rsidRDefault="00A4717C" w:rsidP="00A4717C">
      <w:pPr>
        <w:ind w:left="0" w:firstLine="0"/>
      </w:pPr>
    </w:p>
    <w:p w14:paraId="352EA39D" w14:textId="77777777" w:rsidR="00A4717C" w:rsidRDefault="00A4717C" w:rsidP="00A4717C">
      <w:r>
        <w:br w:type="page"/>
      </w:r>
    </w:p>
    <w:p w14:paraId="59478D75" w14:textId="1155EB33" w:rsidR="00A4717C" w:rsidRDefault="007B1F34" w:rsidP="00A4717C">
      <w:pPr>
        <w:ind w:left="0" w:firstLine="0"/>
      </w:pPr>
      <w:r w:rsidRPr="003C5218">
        <w:rPr>
          <w:rFonts w:eastAsiaTheme="minorEastAsia"/>
          <w:noProof/>
        </w:rPr>
        <w:lastRenderedPageBreak/>
        <mc:AlternateContent>
          <mc:Choice Requires="wps">
            <w:drawing>
              <wp:anchor distT="45720" distB="45720" distL="114300" distR="114300" simplePos="0" relativeHeight="251802112" behindDoc="0" locked="0" layoutInCell="1" allowOverlap="1" wp14:anchorId="5498B1DA" wp14:editId="0034AC0B">
                <wp:simplePos x="0" y="0"/>
                <wp:positionH relativeFrom="column">
                  <wp:posOffset>3642360</wp:posOffset>
                </wp:positionH>
                <wp:positionV relativeFrom="paragraph">
                  <wp:posOffset>175260</wp:posOffset>
                </wp:positionV>
                <wp:extent cx="757064" cy="286876"/>
                <wp:effectExtent l="0" t="0" r="5080" b="0"/>
                <wp:wrapNone/>
                <wp:docPr id="4406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27EF980A" w14:textId="219D688D" w:rsidR="00F6266B" w:rsidRPr="003F18CF" w:rsidRDefault="00F6266B" w:rsidP="007B1F34">
                            <w:pPr>
                              <w:wordWrap w:val="0"/>
                              <w:jc w:val="right"/>
                              <w:rPr>
                                <w:bCs/>
                              </w:rPr>
                            </w:pPr>
                            <w:r w:rsidRPr="003F18CF">
                              <w:rPr>
                                <w:rFonts w:hint="eastAsia"/>
                                <w:bCs/>
                              </w:rPr>
                              <w:t>附錄</w:t>
                            </w:r>
                            <w:r>
                              <w:rPr>
                                <w:rFonts w:hint="eastAsia"/>
                                <w:bCs/>
                              </w:rPr>
                              <w:t>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8B1DA" id="_x0000_s1272" type="#_x0000_t202" style="position:absolute;margin-left:286.8pt;margin-top:13.8pt;width:59.6pt;height:22.6pt;z-index:25180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7BFPAIAACsEAAAOAAAAZHJzL2Uyb0RvYy54bWysU12O0zAQfkfiDpbfadKofxs1XS1dipCW&#10;H2nhAI7jNBa2J9huk+UCSBxgeeYAHIAD7Z6DsdPtFnhD5MGaycx8nvnm8/K814rshXUSTEHHo5QS&#10;YThU0mwL+uH95tmCEueZqZgCIwp6Ixw9Xz19suzaXGTQgKqEJQhiXN61BW28b/MkcbwRmrkRtMJg&#10;sAarmUfXbpPKsg7RtUqyNJ0lHdiqtcCFc/j3cgjSVcSva8H927p2whNVUOzNx9PGswxnslqyfGtZ&#10;20h+aIP9QxeaSYOXHqEumWdkZ+VfUFpyCw5qP+KgE6hryUWcAacZp39Mc92wVsRZkBzXHmly/w+W&#10;v9m/s0RWBZ1M0tmUEsM0run+9svdj2/3tz/vvn8lWWCpa12Oydctpvv+OfS47Tixa6+Af3TEwLph&#10;ZisurIWuEazCLsehMjkpHXBcACm711DhVWznIQL1tdWBQiSFIDpu6+a4IdF7wvHnfDpPZxNKOIay&#10;xWwxn8UbWP5Q3FrnXwrQJBgFtSiACM72V86HZlj+kBLucqBktZFKRcduy7WyZM9QLJv4HdB/S1OG&#10;dAU9m2bTiGwg1EcdaelRzErqgi7S8IVylgcyXpgq2p5JNdjYiTIHdgIhAzW+L/u4jvEwWuCuhOoG&#10;CbMwqBdfGxoN2M+UdKjcgrpPO2YFJeqVQdLPxrhKlHp0JtN5ho49jZSnEWY4QhXUUzKYax+fR2jc&#10;wAUup5aRuMdODk2jIiOfh9cTJH/qx6zHN776BQAA//8DAFBLAwQUAAYACAAAACEAcsOgu90AAAAJ&#10;AQAADwAAAGRycy9kb3ducmV2LnhtbEyPwU7DMBBE70j8g7VIXBB1CDSmaTYVIIG4tvQDNrGbRI3t&#10;KHab9O9ZTvQ0Gu3T7EyxmW0vzmYMnXcIT4sEhHG1151rEPY/n4+vIEIkp6n3ziBcTIBNeXtTUK79&#10;5LbmvIuN4BAXckJoYxxyKUPdGkth4Qfj+Hbwo6XIdmykHmnicNvLNEkyaalz/KGlwXy0pj7uThbh&#10;8D09LFdT9RX3avuSvVOnKn9BvL+b39YgopnjPwx/9bk6lNyp8ieng+gRluo5YxQhVawMZKuUt1QI&#10;ilWWhbxeUP4CAAD//wMAUEsBAi0AFAAGAAgAAAAhALaDOJL+AAAA4QEAABMAAAAAAAAAAAAAAAAA&#10;AAAAAFtDb250ZW50X1R5cGVzXS54bWxQSwECLQAUAAYACAAAACEAOP0h/9YAAACUAQAACwAAAAAA&#10;AAAAAAAAAAAvAQAAX3JlbHMvLnJlbHNQSwECLQAUAAYACAAAACEAZN+wRTwCAAArBAAADgAAAAAA&#10;AAAAAAAAAAAuAgAAZHJzL2Uyb0RvYy54bWxQSwECLQAUAAYACAAAACEAcsOgu90AAAAJAQAADwAA&#10;AAAAAAAAAAAAAACWBAAAZHJzL2Rvd25yZXYueG1sUEsFBgAAAAAEAAQA8wAAAKAFAAAAAA==&#10;" stroked="f">
                <v:textbox>
                  <w:txbxContent>
                    <w:p w14:paraId="27EF980A" w14:textId="219D688D" w:rsidR="00F6266B" w:rsidRPr="003F18CF" w:rsidRDefault="00F6266B" w:rsidP="007B1F34">
                      <w:pPr>
                        <w:wordWrap w:val="0"/>
                        <w:jc w:val="right"/>
                        <w:rPr>
                          <w:bCs/>
                        </w:rPr>
                      </w:pPr>
                      <w:r w:rsidRPr="003F18CF">
                        <w:rPr>
                          <w:rFonts w:hint="eastAsia"/>
                          <w:bCs/>
                        </w:rPr>
                        <w:t>附錄</w:t>
                      </w:r>
                      <w:r>
                        <w:rPr>
                          <w:rFonts w:hint="eastAsia"/>
                          <w:bCs/>
                        </w:rPr>
                        <w:t>四</w:t>
                      </w:r>
                    </w:p>
                  </w:txbxContent>
                </v:textbox>
              </v:shape>
            </w:pict>
          </mc:Fallback>
        </mc:AlternateContent>
      </w:r>
      <w:r w:rsidR="00A4717C">
        <w:rPr>
          <w:rFonts w:ascii="Microsoft JhengHei" w:eastAsia="Microsoft JhengHei" w:hAnsi="Microsoft JhengHei"/>
          <w:b/>
          <w:noProof/>
          <w:sz w:val="28"/>
          <w:szCs w:val="28"/>
        </w:rPr>
        <w:drawing>
          <wp:anchor distT="0" distB="0" distL="114300" distR="114300" simplePos="0" relativeHeight="251765248" behindDoc="1" locked="0" layoutInCell="1" allowOverlap="1" wp14:anchorId="14821249" wp14:editId="7FB8C090">
            <wp:simplePos x="0" y="0"/>
            <wp:positionH relativeFrom="margin">
              <wp:posOffset>-525780</wp:posOffset>
            </wp:positionH>
            <wp:positionV relativeFrom="paragraph">
              <wp:posOffset>-411480</wp:posOffset>
            </wp:positionV>
            <wp:extent cx="6181397" cy="9317990"/>
            <wp:effectExtent l="0" t="0" r="0" b="0"/>
            <wp:wrapNone/>
            <wp:docPr id="23574" name="圖片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144" cstate="screen">
                      <a:extLst>
                        <a:ext uri="{28A0092B-C50C-407E-A947-70E740481C1C}">
                          <a14:useLocalDpi xmlns:a14="http://schemas.microsoft.com/office/drawing/2010/main"/>
                        </a:ext>
                      </a:extLst>
                    </a:blip>
                    <a:srcRect/>
                    <a:stretch/>
                  </pic:blipFill>
                  <pic:spPr bwMode="auto">
                    <a:xfrm>
                      <a:off x="0" y="0"/>
                      <a:ext cx="6183567" cy="93212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0AB006" w14:textId="3843D9B3" w:rsidR="00A4717C" w:rsidRDefault="00A4717C" w:rsidP="00A4717C">
      <w:pPr>
        <w:ind w:left="0" w:firstLine="0"/>
      </w:pPr>
    </w:p>
    <w:p w14:paraId="1A0FACF3" w14:textId="412DEB72" w:rsidR="00A4717C" w:rsidRDefault="00A4717C" w:rsidP="00A4717C">
      <w:pPr>
        <w:ind w:left="0" w:firstLine="0"/>
      </w:pPr>
      <w:r>
        <w:rPr>
          <w:rFonts w:ascii="Microsoft JhengHei" w:eastAsia="Microsoft JhengHei" w:hAnsi="Microsoft JhengHei" w:hint="eastAsia"/>
          <w:noProof/>
        </w:rPr>
        <w:drawing>
          <wp:anchor distT="0" distB="0" distL="114300" distR="114300" simplePos="0" relativeHeight="251767296" behindDoc="0" locked="0" layoutInCell="1" allowOverlap="1" wp14:anchorId="047C6047" wp14:editId="6DC058B6">
            <wp:simplePos x="0" y="0"/>
            <wp:positionH relativeFrom="column">
              <wp:posOffset>586740</wp:posOffset>
            </wp:positionH>
            <wp:positionV relativeFrom="paragraph">
              <wp:posOffset>30480</wp:posOffset>
            </wp:positionV>
            <wp:extent cx="632460" cy="811838"/>
            <wp:effectExtent l="0" t="0" r="0" b="7620"/>
            <wp:wrapNone/>
            <wp:docPr id="246" name="圖片 358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634775" cy="8148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6AA6CA" w14:textId="5E522B59" w:rsidR="00A4717C" w:rsidRDefault="007B1F34" w:rsidP="00A4717C">
      <w:pPr>
        <w:ind w:left="0" w:firstLine="0"/>
      </w:pPr>
      <w:r>
        <w:rPr>
          <w:noProof/>
        </w:rPr>
        <mc:AlternateContent>
          <mc:Choice Requires="wps">
            <w:drawing>
              <wp:anchor distT="0" distB="0" distL="114300" distR="114300" simplePos="0" relativeHeight="251776512" behindDoc="0" locked="0" layoutInCell="1" allowOverlap="1" wp14:anchorId="4B547F70" wp14:editId="071824D9">
                <wp:simplePos x="0" y="0"/>
                <wp:positionH relativeFrom="column">
                  <wp:posOffset>1257300</wp:posOffset>
                </wp:positionH>
                <wp:positionV relativeFrom="paragraph">
                  <wp:posOffset>83820</wp:posOffset>
                </wp:positionV>
                <wp:extent cx="3520440" cy="685800"/>
                <wp:effectExtent l="0" t="0" r="3810" b="0"/>
                <wp:wrapNone/>
                <wp:docPr id="35868" name="文字方塊 35868"/>
                <wp:cNvGraphicFramePr/>
                <a:graphic xmlns:a="http://schemas.openxmlformats.org/drawingml/2006/main">
                  <a:graphicData uri="http://schemas.microsoft.com/office/word/2010/wordprocessingShape">
                    <wps:wsp>
                      <wps:cNvSpPr txBox="1"/>
                      <wps:spPr>
                        <a:xfrm>
                          <a:off x="0" y="0"/>
                          <a:ext cx="3520440" cy="685800"/>
                        </a:xfrm>
                        <a:prstGeom prst="rect">
                          <a:avLst/>
                        </a:prstGeom>
                        <a:solidFill>
                          <a:schemeClr val="lt1"/>
                        </a:solidFill>
                        <a:ln w="6350">
                          <a:noFill/>
                        </a:ln>
                      </wps:spPr>
                      <wps:txbx>
                        <w:txbxContent>
                          <w:p w14:paraId="742BA804" w14:textId="3004B272" w:rsidR="00F6266B" w:rsidRPr="007B1F34" w:rsidRDefault="00F6266B" w:rsidP="007B1F34">
                            <w:pPr>
                              <w:ind w:left="1701" w:hanging="1701"/>
                              <w:rPr>
                                <w:sz w:val="28"/>
                                <w:szCs w:val="28"/>
                              </w:rPr>
                            </w:pPr>
                            <w:r w:rsidRPr="00BF5039">
                              <w:rPr>
                                <w:rFonts w:ascii="Microsoft JhengHei" w:eastAsia="Microsoft JhengHei" w:hAnsi="Microsoft JhengHei" w:hint="eastAsia"/>
                                <w:b/>
                                <w:sz w:val="28"/>
                                <w:szCs w:val="28"/>
                              </w:rPr>
                              <w:t>知多一點點：</w:t>
                            </w:r>
                            <w:r w:rsidRPr="007B1F34">
                              <w:rPr>
                                <w:rFonts w:ascii="Microsoft JhengHei" w:eastAsia="Microsoft JhengHei" w:hAnsi="Microsoft JhengHei" w:hint="eastAsia"/>
                                <w:b/>
                                <w:sz w:val="28"/>
                                <w:szCs w:val="28"/>
                              </w:rPr>
                              <w:t>功能團體28個界別的組成、議席分布和選民資格一覽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47F70" id="文字方塊 35868" o:spid="_x0000_s1273" type="#_x0000_t202" style="position:absolute;margin-left:99pt;margin-top:6.6pt;width:277.2pt;height:54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RoJXgIAAI4EAAAOAAAAZHJzL2Uyb0RvYy54bWysVE1OGzEU3lfqHSzvy0wCgTRiglIQVSUE&#10;SFCxdjweMpLHz7WdzNALVOoB6LoH6AF6IDhHP3uSQGlXVTeeZ7//73tvDo+6RrOVcr4mU/DBTs6Z&#10;MpLK2twW/OP16ZsxZz4IUwpNRhX8Tnl+NH396rC1EzWkBelSOYYgxk9aW/BFCHaSZV4uVCP8Dlll&#10;oKzINSLg6m6z0okW0RudDfN8P2vJldaRVN7j9aRX8mmKX1VKhouq8iowXXDUFtLp0jmPZzY9FJNb&#10;J+yilusyxD9U0YjaIOk21IkIgi1d/UeoppaOPFVhR1KTUVXVUqUe0M0gf9HN1UJYlXoBON5uYfL/&#10;L6w8X106VpcF3x2N90GWEQ1oerz/8vDj2+P9z4fvX1mvAVKt9RM4XFm4hO4ddWA8IhjfPR4jAF3l&#10;mvhFawx6YH63xVl1gUk87o6G+d4eVBK6/fFonCcisidv63x4r6hhUSi4A48JXrE68wEZYboxick8&#10;6bo8rbVOlzg76lg7thJgXYdUIzx+s9KGtUi+O8pTYEPRvY+sDRI89RSl0M27hNLg4GDT8ZzKOwDh&#10;qB8qb+VpjWrPhA+XwmGK0CA2I1zgqDQhG60lzhbkPv/tPdqDXGg5azGVBfeflsIpzvQHA9rfDhJu&#10;IV32RgdD5HDPNfPnGrNsjgkQDLCDViYx2ge9EStHzQ0WaBazQiWMRO6Ch414HPpdwQJKNZslIwyu&#10;FeHMXFkZQ0fIIxfX3Y1wdk1YANXntJlfMXnBW28bPQ3NloGqOpEake5RXROAoU9crxc0btXze7J6&#10;+o1MfwEAAP//AwBQSwMEFAAGAAgAAAAhAItdLFrhAAAACgEAAA8AAABkcnMvZG93bnJldi54bWxM&#10;j0tPwzAQhO9I/Adrkbgg6tShtIQ4FUI8JG40PMTNjZckIl5HsZuEf89ygtvO7mj2m3w7u06MOITW&#10;k4blIgGBVHnbUq3hpbw/34AI0ZA1nSfU8I0BtsXxUW4y6yd6xnEXa8EhFDKjoYmxz6QMVYPOhIXv&#10;kfj26QdnIsuhlnYwE4e7TqokuZTOtMQfGtPjbYPV1+7gNHyc1e9PYX54ndJV2t89juX6zZZan57M&#10;N9cgIs7xzwy/+IwOBTPt/YFsEB3rqw13iTykCgQb1it1AWLPC7VUIItc/q9Q/AAAAP//AwBQSwEC&#10;LQAUAAYACAAAACEAtoM4kv4AAADhAQAAEwAAAAAAAAAAAAAAAAAAAAAAW0NvbnRlbnRfVHlwZXNd&#10;LnhtbFBLAQItABQABgAIAAAAIQA4/SH/1gAAAJQBAAALAAAAAAAAAAAAAAAAAC8BAABfcmVscy8u&#10;cmVsc1BLAQItABQABgAIAAAAIQDRgRoJXgIAAI4EAAAOAAAAAAAAAAAAAAAAAC4CAABkcnMvZTJv&#10;RG9jLnhtbFBLAQItABQABgAIAAAAIQCLXSxa4QAAAAoBAAAPAAAAAAAAAAAAAAAAALgEAABkcnMv&#10;ZG93bnJldi54bWxQSwUGAAAAAAQABADzAAAAxgUAAAAA&#10;" fillcolor="white [3201]" stroked="f" strokeweight=".5pt">
                <v:textbox>
                  <w:txbxContent>
                    <w:p w14:paraId="742BA804" w14:textId="3004B272" w:rsidR="00F6266B" w:rsidRPr="007B1F34" w:rsidRDefault="00F6266B" w:rsidP="007B1F34">
                      <w:pPr>
                        <w:ind w:left="1701" w:hanging="1701"/>
                        <w:rPr>
                          <w:sz w:val="28"/>
                          <w:szCs w:val="28"/>
                        </w:rPr>
                      </w:pPr>
                      <w:r w:rsidRPr="00BF5039">
                        <w:rPr>
                          <w:rFonts w:ascii="Microsoft JhengHei" w:eastAsia="Microsoft JhengHei" w:hAnsi="Microsoft JhengHei" w:hint="eastAsia"/>
                          <w:b/>
                          <w:sz w:val="28"/>
                          <w:szCs w:val="28"/>
                        </w:rPr>
                        <w:t>知多一點點：</w:t>
                      </w:r>
                      <w:r w:rsidRPr="007B1F34">
                        <w:rPr>
                          <w:rFonts w:ascii="Microsoft JhengHei" w:eastAsia="Microsoft JhengHei" w:hAnsi="Microsoft JhengHei" w:hint="eastAsia"/>
                          <w:b/>
                          <w:sz w:val="28"/>
                          <w:szCs w:val="28"/>
                        </w:rPr>
                        <w:t>功能團體28個界別的組成、議席分布和選民資格一覽</w:t>
                      </w:r>
                    </w:p>
                  </w:txbxContent>
                </v:textbox>
              </v:shape>
            </w:pict>
          </mc:Fallback>
        </mc:AlternateContent>
      </w:r>
    </w:p>
    <w:p w14:paraId="248D7C49" w14:textId="77777777" w:rsidR="00A4717C" w:rsidRDefault="00A4717C" w:rsidP="00A4717C">
      <w:pPr>
        <w:ind w:left="0" w:firstLine="0"/>
      </w:pPr>
    </w:p>
    <w:p w14:paraId="62E5BB62" w14:textId="77777777" w:rsidR="00A4717C" w:rsidRDefault="00A4717C" w:rsidP="00A4717C">
      <w:pPr>
        <w:rPr>
          <w:b/>
          <w:sz w:val="28"/>
        </w:rPr>
      </w:pPr>
      <w:r>
        <w:rPr>
          <w:rFonts w:eastAsiaTheme="minorEastAsia"/>
          <w:noProof/>
        </w:rPr>
        <mc:AlternateContent>
          <mc:Choice Requires="wps">
            <w:drawing>
              <wp:anchor distT="0" distB="0" distL="114300" distR="114300" simplePos="0" relativeHeight="251766272" behindDoc="0" locked="0" layoutInCell="1" allowOverlap="1" wp14:anchorId="62C0DB33" wp14:editId="444A4D82">
                <wp:simplePos x="0" y="0"/>
                <wp:positionH relativeFrom="margin">
                  <wp:posOffset>31750</wp:posOffset>
                </wp:positionH>
                <wp:positionV relativeFrom="paragraph">
                  <wp:posOffset>260350</wp:posOffset>
                </wp:positionV>
                <wp:extent cx="5048250" cy="7315200"/>
                <wp:effectExtent l="0" t="0" r="0" b="0"/>
                <wp:wrapNone/>
                <wp:docPr id="239" name="文字方塊 23"/>
                <wp:cNvGraphicFramePr/>
                <a:graphic xmlns:a="http://schemas.openxmlformats.org/drawingml/2006/main">
                  <a:graphicData uri="http://schemas.microsoft.com/office/word/2010/wordprocessingShape">
                    <wps:wsp>
                      <wps:cNvSpPr txBox="1"/>
                      <wps:spPr>
                        <a:xfrm>
                          <a:off x="0" y="0"/>
                          <a:ext cx="5048250" cy="7315200"/>
                        </a:xfrm>
                        <a:prstGeom prst="rect">
                          <a:avLst/>
                        </a:prstGeom>
                        <a:noFill/>
                        <a:ln w="6350">
                          <a:noFill/>
                        </a:ln>
                      </wps:spPr>
                      <wps:txbx>
                        <w:txbxContent>
                          <w:p w14:paraId="1F378AF3" w14:textId="494BA0E1" w:rsidR="00F6266B" w:rsidRPr="000D52AE" w:rsidRDefault="00F6266B" w:rsidP="00A4717C">
                            <w:pPr>
                              <w:rPr>
                                <w:sz w:val="22"/>
                                <w:szCs w:val="22"/>
                              </w:rPr>
                            </w:pPr>
                          </w:p>
                          <w:tbl>
                            <w:tblPr>
                              <w:tblStyle w:val="TableGrid2"/>
                              <w:tblW w:w="0" w:type="auto"/>
                              <w:tblLook w:val="04A0" w:firstRow="1" w:lastRow="0" w:firstColumn="1" w:lastColumn="0" w:noHBand="0" w:noVBand="1"/>
                            </w:tblPr>
                            <w:tblGrid>
                              <w:gridCol w:w="665"/>
                              <w:gridCol w:w="3755"/>
                              <w:gridCol w:w="1079"/>
                              <w:gridCol w:w="1079"/>
                              <w:gridCol w:w="1079"/>
                            </w:tblGrid>
                            <w:tr w:rsidR="00F6266B" w:rsidRPr="000D52AE" w14:paraId="19B77D86" w14:textId="77777777" w:rsidTr="00640D8B">
                              <w:trPr>
                                <w:tblHeader/>
                              </w:trPr>
                              <w:tc>
                                <w:tcPr>
                                  <w:tcW w:w="4957" w:type="dxa"/>
                                  <w:gridSpan w:val="2"/>
                                  <w:vMerge w:val="restart"/>
                                  <w:shd w:val="clear" w:color="auto" w:fill="F2DBDB" w:themeFill="accent2" w:themeFillTint="33"/>
                                </w:tcPr>
                                <w:p w14:paraId="30DA43E0" w14:textId="77777777" w:rsidR="00F6266B" w:rsidRPr="00474941" w:rsidRDefault="00F6266B" w:rsidP="000D52AE">
                                  <w:pPr>
                                    <w:spacing w:beforeLines="50" w:before="120"/>
                                    <w:jc w:val="center"/>
                                    <w:rPr>
                                      <w:rFonts w:ascii="Microsoft JhengHei" w:eastAsia="Microsoft JhengHei" w:hAnsi="Microsoft JhengHei"/>
                                      <w:b/>
                                      <w:sz w:val="22"/>
                                      <w:szCs w:val="22"/>
                                    </w:rPr>
                                  </w:pPr>
                                  <w:r w:rsidRPr="00474941">
                                    <w:rPr>
                                      <w:rFonts w:ascii="Microsoft JhengHei" w:eastAsia="Microsoft JhengHei" w:hAnsi="Microsoft JhengHei" w:hint="eastAsia"/>
                                      <w:b/>
                                      <w:sz w:val="22"/>
                                      <w:szCs w:val="22"/>
                                      <w:lang w:eastAsia="zh-HK"/>
                                    </w:rPr>
                                    <w:t>功能界別</w:t>
                                  </w:r>
                                </w:p>
                              </w:tc>
                              <w:tc>
                                <w:tcPr>
                                  <w:tcW w:w="1113" w:type="dxa"/>
                                  <w:vMerge w:val="restart"/>
                                  <w:shd w:val="clear" w:color="auto" w:fill="F2DBDB" w:themeFill="accent2" w:themeFillTint="33"/>
                                </w:tcPr>
                                <w:p w14:paraId="406AB9AC" w14:textId="77777777" w:rsidR="00F6266B" w:rsidRPr="00474941" w:rsidRDefault="00F6266B" w:rsidP="000D52AE">
                                  <w:pPr>
                                    <w:spacing w:beforeLines="50" w:before="120"/>
                                    <w:jc w:val="center"/>
                                    <w:rPr>
                                      <w:rFonts w:ascii="Microsoft JhengHei" w:eastAsia="Microsoft JhengHei" w:hAnsi="Microsoft JhengHei"/>
                                      <w:b/>
                                      <w:sz w:val="22"/>
                                      <w:szCs w:val="22"/>
                                    </w:rPr>
                                  </w:pPr>
                                  <w:r w:rsidRPr="00474941">
                                    <w:rPr>
                                      <w:rFonts w:ascii="Microsoft JhengHei" w:eastAsia="Microsoft JhengHei" w:hAnsi="Microsoft JhengHei" w:hint="eastAsia"/>
                                      <w:b/>
                                      <w:sz w:val="22"/>
                                      <w:szCs w:val="22"/>
                                      <w:lang w:eastAsia="zh-HK"/>
                                    </w:rPr>
                                    <w:t>席位</w:t>
                                  </w:r>
                                </w:p>
                              </w:tc>
                              <w:tc>
                                <w:tcPr>
                                  <w:tcW w:w="2226" w:type="dxa"/>
                                  <w:gridSpan w:val="2"/>
                                  <w:shd w:val="clear" w:color="auto" w:fill="F2DBDB" w:themeFill="accent2" w:themeFillTint="33"/>
                                </w:tcPr>
                                <w:p w14:paraId="5961D865" w14:textId="77777777" w:rsidR="00F6266B" w:rsidRPr="00474941" w:rsidRDefault="00F6266B" w:rsidP="000D52AE">
                                  <w:pPr>
                                    <w:jc w:val="center"/>
                                    <w:rPr>
                                      <w:rFonts w:ascii="Microsoft JhengHei" w:eastAsia="Microsoft JhengHei" w:hAnsi="Microsoft JhengHei"/>
                                      <w:b/>
                                      <w:sz w:val="22"/>
                                      <w:szCs w:val="22"/>
                                    </w:rPr>
                                  </w:pPr>
                                  <w:r w:rsidRPr="00474941">
                                    <w:rPr>
                                      <w:rFonts w:ascii="Microsoft JhengHei" w:eastAsia="Microsoft JhengHei" w:hAnsi="Microsoft JhengHei" w:hint="eastAsia"/>
                                      <w:b/>
                                      <w:sz w:val="22"/>
                                      <w:szCs w:val="22"/>
                                      <w:lang w:eastAsia="zh-HK"/>
                                    </w:rPr>
                                    <w:t>組成</w:t>
                                  </w:r>
                                </w:p>
                              </w:tc>
                            </w:tr>
                            <w:tr w:rsidR="00F6266B" w:rsidRPr="000D52AE" w14:paraId="122613B0" w14:textId="77777777" w:rsidTr="00640D8B">
                              <w:tc>
                                <w:tcPr>
                                  <w:tcW w:w="4957" w:type="dxa"/>
                                  <w:gridSpan w:val="2"/>
                                  <w:vMerge/>
                                  <w:tcBorders>
                                    <w:bottom w:val="single" w:sz="4" w:space="0" w:color="auto"/>
                                  </w:tcBorders>
                                  <w:shd w:val="clear" w:color="auto" w:fill="F2DBDB" w:themeFill="accent2" w:themeFillTint="33"/>
                                </w:tcPr>
                                <w:p w14:paraId="2F57478F" w14:textId="77777777" w:rsidR="00F6266B" w:rsidRPr="00474941" w:rsidRDefault="00F6266B" w:rsidP="000D52AE">
                                  <w:pPr>
                                    <w:rPr>
                                      <w:rFonts w:ascii="Microsoft JhengHei" w:eastAsia="Microsoft JhengHei" w:hAnsi="Microsoft JhengHei"/>
                                      <w:sz w:val="22"/>
                                      <w:szCs w:val="22"/>
                                    </w:rPr>
                                  </w:pPr>
                                </w:p>
                              </w:tc>
                              <w:tc>
                                <w:tcPr>
                                  <w:tcW w:w="1113" w:type="dxa"/>
                                  <w:vMerge/>
                                  <w:tcBorders>
                                    <w:bottom w:val="single" w:sz="4" w:space="0" w:color="auto"/>
                                  </w:tcBorders>
                                  <w:shd w:val="clear" w:color="auto" w:fill="F2DBDB" w:themeFill="accent2" w:themeFillTint="33"/>
                                </w:tcPr>
                                <w:p w14:paraId="42611689" w14:textId="77777777" w:rsidR="00F6266B" w:rsidRPr="00474941" w:rsidRDefault="00F6266B" w:rsidP="000D52AE">
                                  <w:pPr>
                                    <w:jc w:val="center"/>
                                    <w:rPr>
                                      <w:rFonts w:ascii="Microsoft JhengHei" w:eastAsia="Microsoft JhengHei" w:hAnsi="Microsoft JhengHei"/>
                                      <w:sz w:val="22"/>
                                      <w:szCs w:val="22"/>
                                    </w:rPr>
                                  </w:pPr>
                                </w:p>
                              </w:tc>
                              <w:tc>
                                <w:tcPr>
                                  <w:tcW w:w="1113" w:type="dxa"/>
                                  <w:tcBorders>
                                    <w:bottom w:val="single" w:sz="4" w:space="0" w:color="auto"/>
                                  </w:tcBorders>
                                  <w:shd w:val="clear" w:color="auto" w:fill="F2DBDB" w:themeFill="accent2" w:themeFillTint="33"/>
                                </w:tcPr>
                                <w:p w14:paraId="21AA5A97" w14:textId="77777777" w:rsidR="00F6266B" w:rsidRPr="00474941" w:rsidRDefault="00F6266B" w:rsidP="000D52AE">
                                  <w:pPr>
                                    <w:jc w:val="center"/>
                                    <w:rPr>
                                      <w:rFonts w:ascii="Microsoft JhengHei" w:eastAsia="Microsoft JhengHei" w:hAnsi="Microsoft JhengHei"/>
                                      <w:b/>
                                      <w:sz w:val="22"/>
                                      <w:szCs w:val="22"/>
                                    </w:rPr>
                                  </w:pPr>
                                  <w:r w:rsidRPr="00474941">
                                    <w:rPr>
                                      <w:rFonts w:ascii="Microsoft JhengHei" w:eastAsia="Microsoft JhengHei" w:hAnsi="Microsoft JhengHei" w:hint="eastAsia"/>
                                      <w:b/>
                                      <w:sz w:val="22"/>
                                      <w:szCs w:val="22"/>
                                      <w:lang w:eastAsia="zh-HK"/>
                                    </w:rPr>
                                    <w:t>個人</w:t>
                                  </w:r>
                                </w:p>
                              </w:tc>
                              <w:tc>
                                <w:tcPr>
                                  <w:tcW w:w="1113" w:type="dxa"/>
                                  <w:tcBorders>
                                    <w:bottom w:val="single" w:sz="4" w:space="0" w:color="auto"/>
                                  </w:tcBorders>
                                  <w:shd w:val="clear" w:color="auto" w:fill="F2DBDB" w:themeFill="accent2" w:themeFillTint="33"/>
                                </w:tcPr>
                                <w:p w14:paraId="1F621E03" w14:textId="77777777" w:rsidR="00F6266B" w:rsidRPr="00474941" w:rsidRDefault="00F6266B" w:rsidP="000D52AE">
                                  <w:pPr>
                                    <w:jc w:val="center"/>
                                    <w:rPr>
                                      <w:rFonts w:ascii="Microsoft JhengHei" w:eastAsia="Microsoft JhengHei" w:hAnsi="Microsoft JhengHei"/>
                                      <w:b/>
                                      <w:sz w:val="22"/>
                                      <w:szCs w:val="22"/>
                                    </w:rPr>
                                  </w:pPr>
                                  <w:r w:rsidRPr="00474941">
                                    <w:rPr>
                                      <w:rFonts w:ascii="Microsoft JhengHei" w:eastAsia="Microsoft JhengHei" w:hAnsi="Microsoft JhengHei" w:hint="eastAsia"/>
                                      <w:b/>
                                      <w:sz w:val="22"/>
                                      <w:szCs w:val="22"/>
                                      <w:lang w:eastAsia="zh-HK"/>
                                    </w:rPr>
                                    <w:t>團體</w:t>
                                  </w:r>
                                </w:p>
                              </w:tc>
                            </w:tr>
                            <w:tr w:rsidR="00F6266B" w:rsidRPr="000D52AE" w14:paraId="1BC86115" w14:textId="77777777" w:rsidTr="00640D8B">
                              <w:tc>
                                <w:tcPr>
                                  <w:tcW w:w="704" w:type="dxa"/>
                                  <w:tcBorders>
                                    <w:bottom w:val="single" w:sz="4" w:space="0" w:color="auto"/>
                                  </w:tcBorders>
                                  <w:shd w:val="clear" w:color="auto" w:fill="DBE5F1" w:themeFill="accent1" w:themeFillTint="33"/>
                                </w:tcPr>
                                <w:p w14:paraId="59CDFC0F" w14:textId="77777777" w:rsidR="00F6266B" w:rsidRPr="00B70B3B" w:rsidRDefault="00F6266B" w:rsidP="000D52AE">
                                  <w:pPr>
                                    <w:rPr>
                                      <w:sz w:val="20"/>
                                      <w:szCs w:val="20"/>
                                    </w:rPr>
                                  </w:pPr>
                                  <w:r w:rsidRPr="00B70B3B">
                                    <w:rPr>
                                      <w:rFonts w:hint="eastAsia"/>
                                      <w:sz w:val="20"/>
                                      <w:szCs w:val="20"/>
                                    </w:rPr>
                                    <w:t>1</w:t>
                                  </w:r>
                                </w:p>
                              </w:tc>
                              <w:tc>
                                <w:tcPr>
                                  <w:tcW w:w="4253" w:type="dxa"/>
                                  <w:tcBorders>
                                    <w:bottom w:val="single" w:sz="4" w:space="0" w:color="auto"/>
                                  </w:tcBorders>
                                  <w:shd w:val="clear" w:color="auto" w:fill="DBE5F1" w:themeFill="accent1" w:themeFillTint="33"/>
                                </w:tcPr>
                                <w:p w14:paraId="4E4BC355"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漁農界</w:t>
                                  </w:r>
                                </w:p>
                              </w:tc>
                              <w:tc>
                                <w:tcPr>
                                  <w:tcW w:w="1113" w:type="dxa"/>
                                  <w:tcBorders>
                                    <w:bottom w:val="single" w:sz="4" w:space="0" w:color="auto"/>
                                  </w:tcBorders>
                                  <w:shd w:val="clear" w:color="auto" w:fill="DBE5F1" w:themeFill="accent1" w:themeFillTint="33"/>
                                </w:tcPr>
                                <w:p w14:paraId="4B9185B2"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28C2D42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5550E75B"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F86600F" w14:textId="77777777" w:rsidTr="00640D8B">
                              <w:tc>
                                <w:tcPr>
                                  <w:tcW w:w="704" w:type="dxa"/>
                                  <w:tcBorders>
                                    <w:bottom w:val="single" w:sz="4" w:space="0" w:color="auto"/>
                                  </w:tcBorders>
                                  <w:shd w:val="clear" w:color="auto" w:fill="FDE9D9" w:themeFill="accent6" w:themeFillTint="33"/>
                                </w:tcPr>
                                <w:p w14:paraId="71411FFE" w14:textId="77777777" w:rsidR="00F6266B" w:rsidRPr="00B70B3B" w:rsidRDefault="00F6266B" w:rsidP="000D52AE">
                                  <w:pPr>
                                    <w:rPr>
                                      <w:sz w:val="20"/>
                                      <w:szCs w:val="20"/>
                                    </w:rPr>
                                  </w:pPr>
                                  <w:r w:rsidRPr="00B70B3B">
                                    <w:rPr>
                                      <w:rFonts w:hint="eastAsia"/>
                                      <w:sz w:val="20"/>
                                      <w:szCs w:val="20"/>
                                    </w:rPr>
                                    <w:t>2</w:t>
                                  </w:r>
                                </w:p>
                              </w:tc>
                              <w:tc>
                                <w:tcPr>
                                  <w:tcW w:w="4253" w:type="dxa"/>
                                  <w:tcBorders>
                                    <w:bottom w:val="single" w:sz="4" w:space="0" w:color="auto"/>
                                  </w:tcBorders>
                                  <w:shd w:val="clear" w:color="auto" w:fill="FDE9D9" w:themeFill="accent6" w:themeFillTint="33"/>
                                </w:tcPr>
                                <w:p w14:paraId="6A754A68"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鄉議局</w:t>
                                  </w:r>
                                </w:p>
                              </w:tc>
                              <w:tc>
                                <w:tcPr>
                                  <w:tcW w:w="1113" w:type="dxa"/>
                                  <w:tcBorders>
                                    <w:bottom w:val="single" w:sz="4" w:space="0" w:color="auto"/>
                                  </w:tcBorders>
                                  <w:shd w:val="clear" w:color="auto" w:fill="FDE9D9" w:themeFill="accent6" w:themeFillTint="33"/>
                                </w:tcPr>
                                <w:p w14:paraId="30B470CB"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FDE9D9" w:themeFill="accent6" w:themeFillTint="33"/>
                                </w:tcPr>
                                <w:p w14:paraId="1557DCA3"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FDE9D9" w:themeFill="accent6" w:themeFillTint="33"/>
                                </w:tcPr>
                                <w:p w14:paraId="66B8183A" w14:textId="77777777" w:rsidR="00F6266B" w:rsidRPr="000D52AE" w:rsidRDefault="00F6266B" w:rsidP="000D52AE">
                                  <w:pPr>
                                    <w:jc w:val="center"/>
                                    <w:rPr>
                                      <w:sz w:val="22"/>
                                      <w:szCs w:val="22"/>
                                    </w:rPr>
                                  </w:pPr>
                                </w:p>
                              </w:tc>
                            </w:tr>
                            <w:tr w:rsidR="00F6266B" w:rsidRPr="000D52AE" w14:paraId="6BE1DD15" w14:textId="77777777" w:rsidTr="00640D8B">
                              <w:tc>
                                <w:tcPr>
                                  <w:tcW w:w="704" w:type="dxa"/>
                                  <w:tcBorders>
                                    <w:bottom w:val="single" w:sz="4" w:space="0" w:color="auto"/>
                                  </w:tcBorders>
                                  <w:shd w:val="clear" w:color="auto" w:fill="DBE5F1" w:themeFill="accent1" w:themeFillTint="33"/>
                                </w:tcPr>
                                <w:p w14:paraId="211FE403" w14:textId="77777777" w:rsidR="00F6266B" w:rsidRPr="00B70B3B" w:rsidRDefault="00F6266B" w:rsidP="000D52AE">
                                  <w:pPr>
                                    <w:rPr>
                                      <w:sz w:val="20"/>
                                      <w:szCs w:val="20"/>
                                    </w:rPr>
                                  </w:pPr>
                                  <w:r w:rsidRPr="00B70B3B">
                                    <w:rPr>
                                      <w:rFonts w:hint="eastAsia"/>
                                      <w:sz w:val="20"/>
                                      <w:szCs w:val="20"/>
                                    </w:rPr>
                                    <w:t>3</w:t>
                                  </w:r>
                                </w:p>
                              </w:tc>
                              <w:tc>
                                <w:tcPr>
                                  <w:tcW w:w="4253" w:type="dxa"/>
                                  <w:tcBorders>
                                    <w:bottom w:val="single" w:sz="4" w:space="0" w:color="auto"/>
                                  </w:tcBorders>
                                  <w:shd w:val="clear" w:color="auto" w:fill="DBE5F1" w:themeFill="accent1" w:themeFillTint="33"/>
                                </w:tcPr>
                                <w:p w14:paraId="5F7B0248"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工業界(第一)</w:t>
                                  </w:r>
                                </w:p>
                              </w:tc>
                              <w:tc>
                                <w:tcPr>
                                  <w:tcW w:w="1113" w:type="dxa"/>
                                  <w:tcBorders>
                                    <w:bottom w:val="single" w:sz="4" w:space="0" w:color="auto"/>
                                  </w:tcBorders>
                                  <w:shd w:val="clear" w:color="auto" w:fill="DBE5F1" w:themeFill="accent1" w:themeFillTint="33"/>
                                </w:tcPr>
                                <w:p w14:paraId="0D137108"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3DE3F076"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6C8CAD51"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0C19E021" w14:textId="77777777" w:rsidTr="00640D8B">
                              <w:tc>
                                <w:tcPr>
                                  <w:tcW w:w="704" w:type="dxa"/>
                                  <w:tcBorders>
                                    <w:bottom w:val="single" w:sz="4" w:space="0" w:color="auto"/>
                                  </w:tcBorders>
                                  <w:shd w:val="clear" w:color="auto" w:fill="FDE9D9" w:themeFill="accent6" w:themeFillTint="33"/>
                                </w:tcPr>
                                <w:p w14:paraId="52EB54C1" w14:textId="77777777" w:rsidR="00F6266B" w:rsidRPr="00B70B3B" w:rsidRDefault="00F6266B" w:rsidP="000D52AE">
                                  <w:pPr>
                                    <w:rPr>
                                      <w:sz w:val="20"/>
                                      <w:szCs w:val="20"/>
                                    </w:rPr>
                                  </w:pPr>
                                  <w:r w:rsidRPr="00B70B3B">
                                    <w:rPr>
                                      <w:rFonts w:hint="eastAsia"/>
                                      <w:sz w:val="20"/>
                                      <w:szCs w:val="20"/>
                                    </w:rPr>
                                    <w:t>4</w:t>
                                  </w:r>
                                </w:p>
                              </w:tc>
                              <w:tc>
                                <w:tcPr>
                                  <w:tcW w:w="4253" w:type="dxa"/>
                                  <w:tcBorders>
                                    <w:bottom w:val="single" w:sz="4" w:space="0" w:color="auto"/>
                                  </w:tcBorders>
                                  <w:shd w:val="clear" w:color="auto" w:fill="FDE9D9" w:themeFill="accent6" w:themeFillTint="33"/>
                                </w:tcPr>
                                <w:p w14:paraId="291F6022"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工業界(第二)</w:t>
                                  </w:r>
                                </w:p>
                              </w:tc>
                              <w:tc>
                                <w:tcPr>
                                  <w:tcW w:w="1113" w:type="dxa"/>
                                  <w:tcBorders>
                                    <w:bottom w:val="single" w:sz="4" w:space="0" w:color="auto"/>
                                  </w:tcBorders>
                                  <w:shd w:val="clear" w:color="auto" w:fill="FDE9D9" w:themeFill="accent6" w:themeFillTint="33"/>
                                </w:tcPr>
                                <w:p w14:paraId="33B7C108"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FDE9D9" w:themeFill="accent6" w:themeFillTint="33"/>
                                </w:tcPr>
                                <w:p w14:paraId="2B753117"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FDE9D9" w:themeFill="accent6" w:themeFillTint="33"/>
                                </w:tcPr>
                                <w:p w14:paraId="49E90962"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5EA25BC" w14:textId="77777777" w:rsidTr="00640D8B">
                              <w:tc>
                                <w:tcPr>
                                  <w:tcW w:w="704" w:type="dxa"/>
                                  <w:tcBorders>
                                    <w:bottom w:val="single" w:sz="4" w:space="0" w:color="auto"/>
                                  </w:tcBorders>
                                  <w:shd w:val="clear" w:color="auto" w:fill="DBE5F1" w:themeFill="accent1" w:themeFillTint="33"/>
                                </w:tcPr>
                                <w:p w14:paraId="57B7F833" w14:textId="77777777" w:rsidR="00F6266B" w:rsidRPr="00B70B3B" w:rsidRDefault="00F6266B" w:rsidP="000D52AE">
                                  <w:pPr>
                                    <w:rPr>
                                      <w:sz w:val="20"/>
                                      <w:szCs w:val="20"/>
                                    </w:rPr>
                                  </w:pPr>
                                  <w:r w:rsidRPr="00B70B3B">
                                    <w:rPr>
                                      <w:rFonts w:hint="eastAsia"/>
                                      <w:sz w:val="20"/>
                                      <w:szCs w:val="20"/>
                                    </w:rPr>
                                    <w:t>5</w:t>
                                  </w:r>
                                </w:p>
                              </w:tc>
                              <w:tc>
                                <w:tcPr>
                                  <w:tcW w:w="4253" w:type="dxa"/>
                                  <w:tcBorders>
                                    <w:bottom w:val="single" w:sz="4" w:space="0" w:color="auto"/>
                                  </w:tcBorders>
                                  <w:shd w:val="clear" w:color="auto" w:fill="DBE5F1" w:themeFill="accent1" w:themeFillTint="33"/>
                                </w:tcPr>
                                <w:p w14:paraId="47B9AECB"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紡織及製衣界</w:t>
                                  </w:r>
                                </w:p>
                              </w:tc>
                              <w:tc>
                                <w:tcPr>
                                  <w:tcW w:w="1113" w:type="dxa"/>
                                  <w:tcBorders>
                                    <w:bottom w:val="single" w:sz="4" w:space="0" w:color="auto"/>
                                  </w:tcBorders>
                                  <w:shd w:val="clear" w:color="auto" w:fill="DBE5F1" w:themeFill="accent1" w:themeFillTint="33"/>
                                </w:tcPr>
                                <w:p w14:paraId="39737BA9"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1E5BDB09"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44EEBD8A"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56B08964" w14:textId="77777777" w:rsidTr="00640D8B">
                              <w:tc>
                                <w:tcPr>
                                  <w:tcW w:w="704" w:type="dxa"/>
                                  <w:tcBorders>
                                    <w:bottom w:val="single" w:sz="4" w:space="0" w:color="auto"/>
                                  </w:tcBorders>
                                  <w:shd w:val="clear" w:color="auto" w:fill="FDE9D9" w:themeFill="accent6" w:themeFillTint="33"/>
                                </w:tcPr>
                                <w:p w14:paraId="52B66587" w14:textId="77777777" w:rsidR="00F6266B" w:rsidRPr="00B70B3B" w:rsidRDefault="00F6266B" w:rsidP="000D52AE">
                                  <w:pPr>
                                    <w:rPr>
                                      <w:sz w:val="20"/>
                                      <w:szCs w:val="20"/>
                                    </w:rPr>
                                  </w:pPr>
                                  <w:r w:rsidRPr="00B70B3B">
                                    <w:rPr>
                                      <w:rFonts w:hint="eastAsia"/>
                                      <w:sz w:val="20"/>
                                      <w:szCs w:val="20"/>
                                    </w:rPr>
                                    <w:t>6</w:t>
                                  </w:r>
                                </w:p>
                              </w:tc>
                              <w:tc>
                                <w:tcPr>
                                  <w:tcW w:w="4253" w:type="dxa"/>
                                  <w:tcBorders>
                                    <w:bottom w:val="single" w:sz="4" w:space="0" w:color="auto"/>
                                  </w:tcBorders>
                                  <w:shd w:val="clear" w:color="auto" w:fill="FDE9D9" w:themeFill="accent6" w:themeFillTint="33"/>
                                </w:tcPr>
                                <w:p w14:paraId="3A61C9C7"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商界(第一)</w:t>
                                  </w:r>
                                </w:p>
                              </w:tc>
                              <w:tc>
                                <w:tcPr>
                                  <w:tcW w:w="1113" w:type="dxa"/>
                                  <w:tcBorders>
                                    <w:bottom w:val="single" w:sz="4" w:space="0" w:color="auto"/>
                                  </w:tcBorders>
                                  <w:shd w:val="clear" w:color="auto" w:fill="FDE9D9" w:themeFill="accent6" w:themeFillTint="33"/>
                                </w:tcPr>
                                <w:p w14:paraId="5486BA0C"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FDE9D9" w:themeFill="accent6" w:themeFillTint="33"/>
                                </w:tcPr>
                                <w:p w14:paraId="4F9C47A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FDE9D9" w:themeFill="accent6" w:themeFillTint="33"/>
                                </w:tcPr>
                                <w:p w14:paraId="3974F38F"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20310EDA" w14:textId="77777777" w:rsidTr="00640D8B">
                              <w:tc>
                                <w:tcPr>
                                  <w:tcW w:w="704" w:type="dxa"/>
                                  <w:tcBorders>
                                    <w:bottom w:val="single" w:sz="4" w:space="0" w:color="auto"/>
                                  </w:tcBorders>
                                  <w:shd w:val="clear" w:color="auto" w:fill="DBE5F1" w:themeFill="accent1" w:themeFillTint="33"/>
                                </w:tcPr>
                                <w:p w14:paraId="4D93B65E" w14:textId="77777777" w:rsidR="00F6266B" w:rsidRPr="00B70B3B" w:rsidRDefault="00F6266B" w:rsidP="000D52AE">
                                  <w:pPr>
                                    <w:rPr>
                                      <w:sz w:val="20"/>
                                      <w:szCs w:val="20"/>
                                    </w:rPr>
                                  </w:pPr>
                                  <w:r w:rsidRPr="00B70B3B">
                                    <w:rPr>
                                      <w:rFonts w:hint="eastAsia"/>
                                      <w:sz w:val="20"/>
                                      <w:szCs w:val="20"/>
                                    </w:rPr>
                                    <w:t>7</w:t>
                                  </w:r>
                                </w:p>
                              </w:tc>
                              <w:tc>
                                <w:tcPr>
                                  <w:tcW w:w="4253" w:type="dxa"/>
                                  <w:tcBorders>
                                    <w:bottom w:val="single" w:sz="4" w:space="0" w:color="auto"/>
                                  </w:tcBorders>
                                  <w:shd w:val="clear" w:color="auto" w:fill="DBE5F1" w:themeFill="accent1" w:themeFillTint="33"/>
                                </w:tcPr>
                                <w:p w14:paraId="36C80359"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商界(第二)</w:t>
                                  </w:r>
                                </w:p>
                              </w:tc>
                              <w:tc>
                                <w:tcPr>
                                  <w:tcW w:w="1113" w:type="dxa"/>
                                  <w:tcBorders>
                                    <w:bottom w:val="single" w:sz="4" w:space="0" w:color="auto"/>
                                  </w:tcBorders>
                                  <w:shd w:val="clear" w:color="auto" w:fill="DBE5F1" w:themeFill="accent1" w:themeFillTint="33"/>
                                </w:tcPr>
                                <w:p w14:paraId="323546F3"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40EF950B"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4235ACC0"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24B7AF9B" w14:textId="77777777" w:rsidTr="00640D8B">
                              <w:tc>
                                <w:tcPr>
                                  <w:tcW w:w="704" w:type="dxa"/>
                                  <w:shd w:val="clear" w:color="auto" w:fill="FDE9D9" w:themeFill="accent6" w:themeFillTint="33"/>
                                </w:tcPr>
                                <w:p w14:paraId="15139784" w14:textId="77777777" w:rsidR="00F6266B" w:rsidRPr="00B70B3B" w:rsidRDefault="00F6266B" w:rsidP="000D52AE">
                                  <w:pPr>
                                    <w:rPr>
                                      <w:sz w:val="20"/>
                                      <w:szCs w:val="20"/>
                                    </w:rPr>
                                  </w:pPr>
                                  <w:r w:rsidRPr="00B70B3B">
                                    <w:rPr>
                                      <w:rFonts w:hint="eastAsia"/>
                                      <w:sz w:val="20"/>
                                      <w:szCs w:val="20"/>
                                    </w:rPr>
                                    <w:t>8</w:t>
                                  </w:r>
                                </w:p>
                              </w:tc>
                              <w:tc>
                                <w:tcPr>
                                  <w:tcW w:w="4253" w:type="dxa"/>
                                  <w:shd w:val="clear" w:color="auto" w:fill="FDE9D9" w:themeFill="accent6" w:themeFillTint="33"/>
                                </w:tcPr>
                                <w:p w14:paraId="2BA86005"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商界(第三)</w:t>
                                  </w:r>
                                </w:p>
                              </w:tc>
                              <w:tc>
                                <w:tcPr>
                                  <w:tcW w:w="1113" w:type="dxa"/>
                                  <w:shd w:val="clear" w:color="auto" w:fill="FDE9D9" w:themeFill="accent6" w:themeFillTint="33"/>
                                </w:tcPr>
                                <w:p w14:paraId="75787B13"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2A16913F" w14:textId="77777777" w:rsidR="00F6266B" w:rsidRPr="000D52AE" w:rsidRDefault="00F6266B" w:rsidP="000D52AE">
                                  <w:pPr>
                                    <w:jc w:val="center"/>
                                    <w:rPr>
                                      <w:sz w:val="22"/>
                                      <w:szCs w:val="22"/>
                                    </w:rPr>
                                  </w:pPr>
                                </w:p>
                              </w:tc>
                              <w:tc>
                                <w:tcPr>
                                  <w:tcW w:w="1113" w:type="dxa"/>
                                  <w:shd w:val="clear" w:color="auto" w:fill="FDE9D9" w:themeFill="accent6" w:themeFillTint="33"/>
                                </w:tcPr>
                                <w:p w14:paraId="3ECEF5C7"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6C555A9" w14:textId="77777777" w:rsidTr="00640D8B">
                              <w:tc>
                                <w:tcPr>
                                  <w:tcW w:w="704" w:type="dxa"/>
                                  <w:tcBorders>
                                    <w:bottom w:val="single" w:sz="4" w:space="0" w:color="auto"/>
                                  </w:tcBorders>
                                  <w:shd w:val="clear" w:color="auto" w:fill="DBE5F1" w:themeFill="accent1" w:themeFillTint="33"/>
                                </w:tcPr>
                                <w:p w14:paraId="35D89EC2" w14:textId="77777777" w:rsidR="00F6266B" w:rsidRPr="00B70B3B" w:rsidRDefault="00F6266B" w:rsidP="000D52AE">
                                  <w:pPr>
                                    <w:rPr>
                                      <w:sz w:val="20"/>
                                      <w:szCs w:val="20"/>
                                    </w:rPr>
                                  </w:pPr>
                                  <w:r w:rsidRPr="00B70B3B">
                                    <w:rPr>
                                      <w:rFonts w:hint="eastAsia"/>
                                      <w:sz w:val="20"/>
                                      <w:szCs w:val="20"/>
                                    </w:rPr>
                                    <w:t>9</w:t>
                                  </w:r>
                                </w:p>
                              </w:tc>
                              <w:tc>
                                <w:tcPr>
                                  <w:tcW w:w="4253" w:type="dxa"/>
                                  <w:tcBorders>
                                    <w:bottom w:val="single" w:sz="4" w:space="0" w:color="auto"/>
                                  </w:tcBorders>
                                  <w:shd w:val="clear" w:color="auto" w:fill="DBE5F1" w:themeFill="accent1" w:themeFillTint="33"/>
                                </w:tcPr>
                                <w:p w14:paraId="524F3CF6"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金融界</w:t>
                                  </w:r>
                                </w:p>
                              </w:tc>
                              <w:tc>
                                <w:tcPr>
                                  <w:tcW w:w="1113" w:type="dxa"/>
                                  <w:tcBorders>
                                    <w:bottom w:val="single" w:sz="4" w:space="0" w:color="auto"/>
                                  </w:tcBorders>
                                  <w:shd w:val="clear" w:color="auto" w:fill="DBE5F1" w:themeFill="accent1" w:themeFillTint="33"/>
                                </w:tcPr>
                                <w:p w14:paraId="44E283F5"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40ED18A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62D6D564"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7B834459" w14:textId="77777777" w:rsidTr="00640D8B">
                              <w:tc>
                                <w:tcPr>
                                  <w:tcW w:w="704" w:type="dxa"/>
                                  <w:shd w:val="clear" w:color="auto" w:fill="FDE9D9" w:themeFill="accent6" w:themeFillTint="33"/>
                                </w:tcPr>
                                <w:p w14:paraId="3B7429A8" w14:textId="77777777" w:rsidR="00F6266B" w:rsidRPr="00B70B3B" w:rsidRDefault="00F6266B" w:rsidP="000D52AE">
                                  <w:pPr>
                                    <w:rPr>
                                      <w:sz w:val="20"/>
                                      <w:szCs w:val="20"/>
                                    </w:rPr>
                                  </w:pPr>
                                  <w:r w:rsidRPr="00B70B3B">
                                    <w:rPr>
                                      <w:rFonts w:hint="eastAsia"/>
                                      <w:sz w:val="20"/>
                                      <w:szCs w:val="20"/>
                                    </w:rPr>
                                    <w:t>10</w:t>
                                  </w:r>
                                </w:p>
                              </w:tc>
                              <w:tc>
                                <w:tcPr>
                                  <w:tcW w:w="4253" w:type="dxa"/>
                                  <w:shd w:val="clear" w:color="auto" w:fill="FDE9D9" w:themeFill="accent6" w:themeFillTint="33"/>
                                </w:tcPr>
                                <w:p w14:paraId="726EF622"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金融服務界</w:t>
                                  </w:r>
                                </w:p>
                              </w:tc>
                              <w:tc>
                                <w:tcPr>
                                  <w:tcW w:w="1113" w:type="dxa"/>
                                  <w:shd w:val="clear" w:color="auto" w:fill="FDE9D9" w:themeFill="accent6" w:themeFillTint="33"/>
                                </w:tcPr>
                                <w:p w14:paraId="25E569F8"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6D1F0D0F" w14:textId="77777777" w:rsidR="00F6266B" w:rsidRPr="000D52AE" w:rsidRDefault="00F6266B" w:rsidP="000D52AE">
                                  <w:pPr>
                                    <w:jc w:val="center"/>
                                    <w:rPr>
                                      <w:sz w:val="22"/>
                                      <w:szCs w:val="22"/>
                                    </w:rPr>
                                  </w:pPr>
                                </w:p>
                              </w:tc>
                              <w:tc>
                                <w:tcPr>
                                  <w:tcW w:w="1113" w:type="dxa"/>
                                  <w:shd w:val="clear" w:color="auto" w:fill="FDE9D9" w:themeFill="accent6" w:themeFillTint="33"/>
                                </w:tcPr>
                                <w:p w14:paraId="5B44DA9B"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344273C" w14:textId="77777777" w:rsidTr="00640D8B">
                              <w:tc>
                                <w:tcPr>
                                  <w:tcW w:w="704" w:type="dxa"/>
                                  <w:tcBorders>
                                    <w:bottom w:val="single" w:sz="4" w:space="0" w:color="auto"/>
                                  </w:tcBorders>
                                  <w:shd w:val="clear" w:color="auto" w:fill="DBE5F1" w:themeFill="accent1" w:themeFillTint="33"/>
                                </w:tcPr>
                                <w:p w14:paraId="75E1F494" w14:textId="77777777" w:rsidR="00F6266B" w:rsidRPr="00B70B3B" w:rsidRDefault="00F6266B" w:rsidP="000D52AE">
                                  <w:pPr>
                                    <w:rPr>
                                      <w:sz w:val="20"/>
                                      <w:szCs w:val="20"/>
                                    </w:rPr>
                                  </w:pPr>
                                  <w:r w:rsidRPr="00B70B3B">
                                    <w:rPr>
                                      <w:rFonts w:hint="eastAsia"/>
                                      <w:sz w:val="20"/>
                                      <w:szCs w:val="20"/>
                                    </w:rPr>
                                    <w:t>11</w:t>
                                  </w:r>
                                </w:p>
                              </w:tc>
                              <w:tc>
                                <w:tcPr>
                                  <w:tcW w:w="4253" w:type="dxa"/>
                                  <w:tcBorders>
                                    <w:bottom w:val="single" w:sz="4" w:space="0" w:color="auto"/>
                                  </w:tcBorders>
                                  <w:shd w:val="clear" w:color="auto" w:fill="DBE5F1" w:themeFill="accent1" w:themeFillTint="33"/>
                                </w:tcPr>
                                <w:p w14:paraId="7870C17B"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保險界</w:t>
                                  </w:r>
                                </w:p>
                              </w:tc>
                              <w:tc>
                                <w:tcPr>
                                  <w:tcW w:w="1113" w:type="dxa"/>
                                  <w:tcBorders>
                                    <w:bottom w:val="single" w:sz="4" w:space="0" w:color="auto"/>
                                  </w:tcBorders>
                                  <w:shd w:val="clear" w:color="auto" w:fill="DBE5F1" w:themeFill="accent1" w:themeFillTint="33"/>
                                </w:tcPr>
                                <w:p w14:paraId="18BB854C"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6CF56097"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1C877299"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4FB986C9" w14:textId="77777777" w:rsidTr="00640D8B">
                              <w:tc>
                                <w:tcPr>
                                  <w:tcW w:w="704" w:type="dxa"/>
                                  <w:shd w:val="clear" w:color="auto" w:fill="FDE9D9" w:themeFill="accent6" w:themeFillTint="33"/>
                                </w:tcPr>
                                <w:p w14:paraId="38A1DF7F" w14:textId="77777777" w:rsidR="00F6266B" w:rsidRPr="00B70B3B" w:rsidRDefault="00F6266B" w:rsidP="000D52AE">
                                  <w:pPr>
                                    <w:rPr>
                                      <w:sz w:val="20"/>
                                      <w:szCs w:val="20"/>
                                    </w:rPr>
                                  </w:pPr>
                                  <w:r w:rsidRPr="00B70B3B">
                                    <w:rPr>
                                      <w:rFonts w:hint="eastAsia"/>
                                      <w:sz w:val="20"/>
                                      <w:szCs w:val="20"/>
                                    </w:rPr>
                                    <w:t>12</w:t>
                                  </w:r>
                                </w:p>
                              </w:tc>
                              <w:tc>
                                <w:tcPr>
                                  <w:tcW w:w="4253" w:type="dxa"/>
                                  <w:shd w:val="clear" w:color="auto" w:fill="FDE9D9" w:themeFill="accent6" w:themeFillTint="33"/>
                                </w:tcPr>
                                <w:p w14:paraId="3507D58B"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地產及建造界</w:t>
                                  </w:r>
                                </w:p>
                              </w:tc>
                              <w:tc>
                                <w:tcPr>
                                  <w:tcW w:w="1113" w:type="dxa"/>
                                  <w:shd w:val="clear" w:color="auto" w:fill="FDE9D9" w:themeFill="accent6" w:themeFillTint="33"/>
                                </w:tcPr>
                                <w:p w14:paraId="0897F723"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48F0B1B0" w14:textId="77777777" w:rsidR="00F6266B" w:rsidRPr="000D52AE" w:rsidRDefault="00F6266B" w:rsidP="000D52AE">
                                  <w:pPr>
                                    <w:jc w:val="center"/>
                                    <w:rPr>
                                      <w:sz w:val="22"/>
                                      <w:szCs w:val="22"/>
                                    </w:rPr>
                                  </w:pPr>
                                </w:p>
                              </w:tc>
                              <w:tc>
                                <w:tcPr>
                                  <w:tcW w:w="1113" w:type="dxa"/>
                                  <w:shd w:val="clear" w:color="auto" w:fill="FDE9D9" w:themeFill="accent6" w:themeFillTint="33"/>
                                </w:tcPr>
                                <w:p w14:paraId="54DD7AB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A57E41C" w14:textId="77777777" w:rsidTr="00640D8B">
                              <w:tc>
                                <w:tcPr>
                                  <w:tcW w:w="704" w:type="dxa"/>
                                  <w:tcBorders>
                                    <w:bottom w:val="single" w:sz="4" w:space="0" w:color="auto"/>
                                  </w:tcBorders>
                                  <w:shd w:val="clear" w:color="auto" w:fill="DBE5F1" w:themeFill="accent1" w:themeFillTint="33"/>
                                </w:tcPr>
                                <w:p w14:paraId="1B74B1BA" w14:textId="77777777" w:rsidR="00F6266B" w:rsidRPr="00B70B3B" w:rsidRDefault="00F6266B" w:rsidP="000D52AE">
                                  <w:pPr>
                                    <w:rPr>
                                      <w:sz w:val="20"/>
                                      <w:szCs w:val="20"/>
                                    </w:rPr>
                                  </w:pPr>
                                  <w:r w:rsidRPr="00B70B3B">
                                    <w:rPr>
                                      <w:rFonts w:hint="eastAsia"/>
                                      <w:sz w:val="20"/>
                                      <w:szCs w:val="20"/>
                                    </w:rPr>
                                    <w:t>13</w:t>
                                  </w:r>
                                </w:p>
                              </w:tc>
                              <w:tc>
                                <w:tcPr>
                                  <w:tcW w:w="4253" w:type="dxa"/>
                                  <w:tcBorders>
                                    <w:bottom w:val="single" w:sz="4" w:space="0" w:color="auto"/>
                                  </w:tcBorders>
                                  <w:shd w:val="clear" w:color="auto" w:fill="DBE5F1" w:themeFill="accent1" w:themeFillTint="33"/>
                                </w:tcPr>
                                <w:p w14:paraId="66D2E4D7"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航運交通界</w:t>
                                  </w:r>
                                </w:p>
                              </w:tc>
                              <w:tc>
                                <w:tcPr>
                                  <w:tcW w:w="1113" w:type="dxa"/>
                                  <w:tcBorders>
                                    <w:bottom w:val="single" w:sz="4" w:space="0" w:color="auto"/>
                                  </w:tcBorders>
                                  <w:shd w:val="clear" w:color="auto" w:fill="DBE5F1" w:themeFill="accent1" w:themeFillTint="33"/>
                                </w:tcPr>
                                <w:p w14:paraId="43A1F5C1"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375DCB4D"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244D08D0"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BC2D44E" w14:textId="77777777" w:rsidTr="00640D8B">
                              <w:tc>
                                <w:tcPr>
                                  <w:tcW w:w="704" w:type="dxa"/>
                                  <w:shd w:val="clear" w:color="auto" w:fill="FDE9D9" w:themeFill="accent6" w:themeFillTint="33"/>
                                </w:tcPr>
                                <w:p w14:paraId="58D6EA20" w14:textId="77777777" w:rsidR="00F6266B" w:rsidRPr="00B70B3B" w:rsidRDefault="00F6266B" w:rsidP="000D52AE">
                                  <w:pPr>
                                    <w:rPr>
                                      <w:sz w:val="20"/>
                                      <w:szCs w:val="20"/>
                                    </w:rPr>
                                  </w:pPr>
                                  <w:r w:rsidRPr="00B70B3B">
                                    <w:rPr>
                                      <w:rFonts w:hint="eastAsia"/>
                                      <w:sz w:val="20"/>
                                      <w:szCs w:val="20"/>
                                    </w:rPr>
                                    <w:t>14</w:t>
                                  </w:r>
                                </w:p>
                              </w:tc>
                              <w:tc>
                                <w:tcPr>
                                  <w:tcW w:w="4253" w:type="dxa"/>
                                  <w:shd w:val="clear" w:color="auto" w:fill="FDE9D9" w:themeFill="accent6" w:themeFillTint="33"/>
                                </w:tcPr>
                                <w:p w14:paraId="47E0B34D"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進出口界</w:t>
                                  </w:r>
                                </w:p>
                              </w:tc>
                              <w:tc>
                                <w:tcPr>
                                  <w:tcW w:w="1113" w:type="dxa"/>
                                  <w:shd w:val="clear" w:color="auto" w:fill="FDE9D9" w:themeFill="accent6" w:themeFillTint="33"/>
                                </w:tcPr>
                                <w:p w14:paraId="124B7D79"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75193F07" w14:textId="77777777" w:rsidR="00F6266B" w:rsidRPr="000D52AE" w:rsidRDefault="00F6266B" w:rsidP="000D52AE">
                                  <w:pPr>
                                    <w:jc w:val="center"/>
                                    <w:rPr>
                                      <w:sz w:val="22"/>
                                      <w:szCs w:val="22"/>
                                    </w:rPr>
                                  </w:pPr>
                                </w:p>
                              </w:tc>
                              <w:tc>
                                <w:tcPr>
                                  <w:tcW w:w="1113" w:type="dxa"/>
                                  <w:shd w:val="clear" w:color="auto" w:fill="FDE9D9" w:themeFill="accent6" w:themeFillTint="33"/>
                                </w:tcPr>
                                <w:p w14:paraId="6493F8F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E405EED" w14:textId="77777777" w:rsidTr="00640D8B">
                              <w:tc>
                                <w:tcPr>
                                  <w:tcW w:w="704" w:type="dxa"/>
                                  <w:tcBorders>
                                    <w:bottom w:val="single" w:sz="4" w:space="0" w:color="auto"/>
                                  </w:tcBorders>
                                  <w:shd w:val="clear" w:color="auto" w:fill="DBE5F1" w:themeFill="accent1" w:themeFillTint="33"/>
                                </w:tcPr>
                                <w:p w14:paraId="1C576D22" w14:textId="77777777" w:rsidR="00F6266B" w:rsidRPr="00B70B3B" w:rsidRDefault="00F6266B" w:rsidP="000D52AE">
                                  <w:pPr>
                                    <w:rPr>
                                      <w:sz w:val="20"/>
                                      <w:szCs w:val="20"/>
                                    </w:rPr>
                                  </w:pPr>
                                  <w:r w:rsidRPr="00B70B3B">
                                    <w:rPr>
                                      <w:rFonts w:hint="eastAsia"/>
                                      <w:sz w:val="20"/>
                                      <w:szCs w:val="20"/>
                                    </w:rPr>
                                    <w:t>15</w:t>
                                  </w:r>
                                </w:p>
                              </w:tc>
                              <w:tc>
                                <w:tcPr>
                                  <w:tcW w:w="4253" w:type="dxa"/>
                                  <w:tcBorders>
                                    <w:bottom w:val="single" w:sz="4" w:space="0" w:color="auto"/>
                                  </w:tcBorders>
                                  <w:shd w:val="clear" w:color="auto" w:fill="DBE5F1" w:themeFill="accent1" w:themeFillTint="33"/>
                                </w:tcPr>
                                <w:p w14:paraId="61027F0D"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旅遊界</w:t>
                                  </w:r>
                                </w:p>
                              </w:tc>
                              <w:tc>
                                <w:tcPr>
                                  <w:tcW w:w="1113" w:type="dxa"/>
                                  <w:tcBorders>
                                    <w:bottom w:val="single" w:sz="4" w:space="0" w:color="auto"/>
                                  </w:tcBorders>
                                  <w:shd w:val="clear" w:color="auto" w:fill="DBE5F1" w:themeFill="accent1" w:themeFillTint="33"/>
                                </w:tcPr>
                                <w:p w14:paraId="37D0FD6D"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6797010F"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27107AB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E6791F0" w14:textId="77777777" w:rsidTr="00640D8B">
                              <w:tc>
                                <w:tcPr>
                                  <w:tcW w:w="704" w:type="dxa"/>
                                  <w:shd w:val="clear" w:color="auto" w:fill="FDE9D9" w:themeFill="accent6" w:themeFillTint="33"/>
                                </w:tcPr>
                                <w:p w14:paraId="46867686" w14:textId="77777777" w:rsidR="00F6266B" w:rsidRPr="00B70B3B" w:rsidRDefault="00F6266B" w:rsidP="000D52AE">
                                  <w:pPr>
                                    <w:rPr>
                                      <w:sz w:val="20"/>
                                      <w:szCs w:val="20"/>
                                    </w:rPr>
                                  </w:pPr>
                                  <w:r w:rsidRPr="00B70B3B">
                                    <w:rPr>
                                      <w:rFonts w:hint="eastAsia"/>
                                      <w:sz w:val="20"/>
                                      <w:szCs w:val="20"/>
                                    </w:rPr>
                                    <w:t>16</w:t>
                                  </w:r>
                                </w:p>
                              </w:tc>
                              <w:tc>
                                <w:tcPr>
                                  <w:tcW w:w="4253" w:type="dxa"/>
                                  <w:shd w:val="clear" w:color="auto" w:fill="FDE9D9" w:themeFill="accent6" w:themeFillTint="33"/>
                                </w:tcPr>
                                <w:p w14:paraId="2F7DD703"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飲食界</w:t>
                                  </w:r>
                                </w:p>
                              </w:tc>
                              <w:tc>
                                <w:tcPr>
                                  <w:tcW w:w="1113" w:type="dxa"/>
                                  <w:shd w:val="clear" w:color="auto" w:fill="FDE9D9" w:themeFill="accent6" w:themeFillTint="33"/>
                                </w:tcPr>
                                <w:p w14:paraId="09AE49E3"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7E553AFD" w14:textId="77777777" w:rsidR="00F6266B" w:rsidRPr="000D52AE" w:rsidRDefault="00F6266B" w:rsidP="000D52AE">
                                  <w:pPr>
                                    <w:jc w:val="center"/>
                                    <w:rPr>
                                      <w:sz w:val="22"/>
                                      <w:szCs w:val="22"/>
                                    </w:rPr>
                                  </w:pPr>
                                </w:p>
                              </w:tc>
                              <w:tc>
                                <w:tcPr>
                                  <w:tcW w:w="1113" w:type="dxa"/>
                                  <w:shd w:val="clear" w:color="auto" w:fill="FDE9D9" w:themeFill="accent6" w:themeFillTint="33"/>
                                </w:tcPr>
                                <w:p w14:paraId="26C4FE9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FACC7FC" w14:textId="77777777" w:rsidTr="00640D8B">
                              <w:tc>
                                <w:tcPr>
                                  <w:tcW w:w="704" w:type="dxa"/>
                                  <w:tcBorders>
                                    <w:bottom w:val="single" w:sz="4" w:space="0" w:color="auto"/>
                                  </w:tcBorders>
                                  <w:shd w:val="clear" w:color="auto" w:fill="DBE5F1" w:themeFill="accent1" w:themeFillTint="33"/>
                                </w:tcPr>
                                <w:p w14:paraId="16568F0A" w14:textId="77777777" w:rsidR="00F6266B" w:rsidRPr="00B70B3B" w:rsidRDefault="00F6266B" w:rsidP="000D52AE">
                                  <w:pPr>
                                    <w:rPr>
                                      <w:sz w:val="20"/>
                                      <w:szCs w:val="20"/>
                                    </w:rPr>
                                  </w:pPr>
                                  <w:r w:rsidRPr="00B70B3B">
                                    <w:rPr>
                                      <w:rFonts w:hint="eastAsia"/>
                                      <w:sz w:val="20"/>
                                      <w:szCs w:val="20"/>
                                    </w:rPr>
                                    <w:t>17</w:t>
                                  </w:r>
                                </w:p>
                              </w:tc>
                              <w:tc>
                                <w:tcPr>
                                  <w:tcW w:w="4253" w:type="dxa"/>
                                  <w:tcBorders>
                                    <w:bottom w:val="single" w:sz="4" w:space="0" w:color="auto"/>
                                  </w:tcBorders>
                                  <w:shd w:val="clear" w:color="auto" w:fill="DBE5F1" w:themeFill="accent1" w:themeFillTint="33"/>
                                </w:tcPr>
                                <w:p w14:paraId="11BA2703"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批發及零售界</w:t>
                                  </w:r>
                                </w:p>
                              </w:tc>
                              <w:tc>
                                <w:tcPr>
                                  <w:tcW w:w="1113" w:type="dxa"/>
                                  <w:tcBorders>
                                    <w:bottom w:val="single" w:sz="4" w:space="0" w:color="auto"/>
                                  </w:tcBorders>
                                  <w:shd w:val="clear" w:color="auto" w:fill="DBE5F1" w:themeFill="accent1" w:themeFillTint="33"/>
                                </w:tcPr>
                                <w:p w14:paraId="2D77504B"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55501B8C"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7D3D9C94"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797EF61" w14:textId="77777777" w:rsidTr="00640D8B">
                              <w:tc>
                                <w:tcPr>
                                  <w:tcW w:w="704" w:type="dxa"/>
                                  <w:shd w:val="clear" w:color="auto" w:fill="FDE9D9" w:themeFill="accent6" w:themeFillTint="33"/>
                                </w:tcPr>
                                <w:p w14:paraId="6280EFE0" w14:textId="77777777" w:rsidR="00F6266B" w:rsidRPr="00B70B3B" w:rsidRDefault="00F6266B" w:rsidP="000D52AE">
                                  <w:pPr>
                                    <w:rPr>
                                      <w:sz w:val="20"/>
                                      <w:szCs w:val="20"/>
                                    </w:rPr>
                                  </w:pPr>
                                  <w:r w:rsidRPr="00B70B3B">
                                    <w:rPr>
                                      <w:rFonts w:hint="eastAsia"/>
                                      <w:sz w:val="20"/>
                                      <w:szCs w:val="20"/>
                                    </w:rPr>
                                    <w:t>18</w:t>
                                  </w:r>
                                </w:p>
                              </w:tc>
                              <w:tc>
                                <w:tcPr>
                                  <w:tcW w:w="4253" w:type="dxa"/>
                                  <w:shd w:val="clear" w:color="auto" w:fill="FDE9D9" w:themeFill="accent6" w:themeFillTint="33"/>
                                </w:tcPr>
                                <w:p w14:paraId="077F62B5"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科技創新界</w:t>
                                  </w:r>
                                </w:p>
                              </w:tc>
                              <w:tc>
                                <w:tcPr>
                                  <w:tcW w:w="1113" w:type="dxa"/>
                                  <w:shd w:val="clear" w:color="auto" w:fill="FDE9D9" w:themeFill="accent6" w:themeFillTint="33"/>
                                </w:tcPr>
                                <w:p w14:paraId="3CFA76AC"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6FA771CF" w14:textId="77777777" w:rsidR="00F6266B" w:rsidRPr="000D52AE" w:rsidRDefault="00F6266B" w:rsidP="000D52AE">
                                  <w:pPr>
                                    <w:jc w:val="center"/>
                                    <w:rPr>
                                      <w:sz w:val="22"/>
                                      <w:szCs w:val="22"/>
                                    </w:rPr>
                                  </w:pPr>
                                </w:p>
                              </w:tc>
                              <w:tc>
                                <w:tcPr>
                                  <w:tcW w:w="1113" w:type="dxa"/>
                                  <w:shd w:val="clear" w:color="auto" w:fill="FDE9D9" w:themeFill="accent6" w:themeFillTint="33"/>
                                </w:tcPr>
                                <w:p w14:paraId="05C5FD6D"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0ABF8ED7" w14:textId="77777777" w:rsidTr="00640D8B">
                              <w:tc>
                                <w:tcPr>
                                  <w:tcW w:w="704" w:type="dxa"/>
                                  <w:tcBorders>
                                    <w:bottom w:val="single" w:sz="4" w:space="0" w:color="auto"/>
                                  </w:tcBorders>
                                  <w:shd w:val="clear" w:color="auto" w:fill="DBE5F1" w:themeFill="accent1" w:themeFillTint="33"/>
                                </w:tcPr>
                                <w:p w14:paraId="3AC7193B" w14:textId="77777777" w:rsidR="00F6266B" w:rsidRPr="00B70B3B" w:rsidRDefault="00F6266B" w:rsidP="000D52AE">
                                  <w:pPr>
                                    <w:rPr>
                                      <w:sz w:val="20"/>
                                      <w:szCs w:val="20"/>
                                    </w:rPr>
                                  </w:pPr>
                                  <w:r w:rsidRPr="00B70B3B">
                                    <w:rPr>
                                      <w:rFonts w:hint="eastAsia"/>
                                      <w:sz w:val="20"/>
                                      <w:szCs w:val="20"/>
                                    </w:rPr>
                                    <w:t>19</w:t>
                                  </w:r>
                                </w:p>
                              </w:tc>
                              <w:tc>
                                <w:tcPr>
                                  <w:tcW w:w="4253" w:type="dxa"/>
                                  <w:tcBorders>
                                    <w:bottom w:val="single" w:sz="4" w:space="0" w:color="auto"/>
                                  </w:tcBorders>
                                  <w:shd w:val="clear" w:color="auto" w:fill="DBE5F1" w:themeFill="accent1" w:themeFillTint="33"/>
                                </w:tcPr>
                                <w:p w14:paraId="031FC0BB"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工程界</w:t>
                                  </w:r>
                                </w:p>
                              </w:tc>
                              <w:tc>
                                <w:tcPr>
                                  <w:tcW w:w="1113" w:type="dxa"/>
                                  <w:tcBorders>
                                    <w:bottom w:val="single" w:sz="4" w:space="0" w:color="auto"/>
                                  </w:tcBorders>
                                  <w:shd w:val="clear" w:color="auto" w:fill="DBE5F1" w:themeFill="accent1" w:themeFillTint="33"/>
                                </w:tcPr>
                                <w:p w14:paraId="743186AB"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2B084BEE"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7855B2F6" w14:textId="77777777" w:rsidR="00F6266B" w:rsidRPr="000D52AE" w:rsidRDefault="00F6266B" w:rsidP="000D52AE">
                                  <w:pPr>
                                    <w:jc w:val="center"/>
                                    <w:rPr>
                                      <w:sz w:val="22"/>
                                      <w:szCs w:val="22"/>
                                    </w:rPr>
                                  </w:pPr>
                                </w:p>
                              </w:tc>
                            </w:tr>
                            <w:tr w:rsidR="00F6266B" w:rsidRPr="000D52AE" w14:paraId="3543D5C9" w14:textId="77777777" w:rsidTr="00640D8B">
                              <w:tc>
                                <w:tcPr>
                                  <w:tcW w:w="704" w:type="dxa"/>
                                  <w:shd w:val="clear" w:color="auto" w:fill="FDE9D9" w:themeFill="accent6" w:themeFillTint="33"/>
                                </w:tcPr>
                                <w:p w14:paraId="71D7912A" w14:textId="77777777" w:rsidR="00F6266B" w:rsidRPr="00B70B3B" w:rsidRDefault="00F6266B" w:rsidP="000D52AE">
                                  <w:pPr>
                                    <w:rPr>
                                      <w:sz w:val="20"/>
                                      <w:szCs w:val="20"/>
                                    </w:rPr>
                                  </w:pPr>
                                  <w:r w:rsidRPr="00B70B3B">
                                    <w:rPr>
                                      <w:rFonts w:hint="eastAsia"/>
                                      <w:sz w:val="20"/>
                                      <w:szCs w:val="20"/>
                                    </w:rPr>
                                    <w:t>20</w:t>
                                  </w:r>
                                </w:p>
                              </w:tc>
                              <w:tc>
                                <w:tcPr>
                                  <w:tcW w:w="4253" w:type="dxa"/>
                                  <w:shd w:val="clear" w:color="auto" w:fill="FDE9D9" w:themeFill="accent6" w:themeFillTint="33"/>
                                </w:tcPr>
                                <w:p w14:paraId="75E8E7E6"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建築、測量、都市規劃及園境界</w:t>
                                  </w:r>
                                </w:p>
                              </w:tc>
                              <w:tc>
                                <w:tcPr>
                                  <w:tcW w:w="1113" w:type="dxa"/>
                                  <w:shd w:val="clear" w:color="auto" w:fill="FDE9D9" w:themeFill="accent6" w:themeFillTint="33"/>
                                </w:tcPr>
                                <w:p w14:paraId="03155546"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64751580"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7AC6BCBF" w14:textId="77777777" w:rsidR="00F6266B" w:rsidRPr="000D52AE" w:rsidRDefault="00F6266B" w:rsidP="000D52AE">
                                  <w:pPr>
                                    <w:jc w:val="center"/>
                                    <w:rPr>
                                      <w:sz w:val="22"/>
                                      <w:szCs w:val="22"/>
                                    </w:rPr>
                                  </w:pPr>
                                </w:p>
                              </w:tc>
                            </w:tr>
                            <w:tr w:rsidR="00F6266B" w:rsidRPr="000D52AE" w14:paraId="5FBC4D0B" w14:textId="77777777" w:rsidTr="00640D8B">
                              <w:tc>
                                <w:tcPr>
                                  <w:tcW w:w="704" w:type="dxa"/>
                                  <w:tcBorders>
                                    <w:bottom w:val="single" w:sz="4" w:space="0" w:color="auto"/>
                                  </w:tcBorders>
                                  <w:shd w:val="clear" w:color="auto" w:fill="DBE5F1" w:themeFill="accent1" w:themeFillTint="33"/>
                                </w:tcPr>
                                <w:p w14:paraId="066D572A" w14:textId="77777777" w:rsidR="00F6266B" w:rsidRPr="00B70B3B" w:rsidRDefault="00F6266B" w:rsidP="000D52AE">
                                  <w:pPr>
                                    <w:rPr>
                                      <w:sz w:val="20"/>
                                      <w:szCs w:val="20"/>
                                    </w:rPr>
                                  </w:pPr>
                                  <w:r w:rsidRPr="00B70B3B">
                                    <w:rPr>
                                      <w:rFonts w:hint="eastAsia"/>
                                      <w:sz w:val="20"/>
                                      <w:szCs w:val="20"/>
                                    </w:rPr>
                                    <w:t>21</w:t>
                                  </w:r>
                                </w:p>
                              </w:tc>
                              <w:tc>
                                <w:tcPr>
                                  <w:tcW w:w="4253" w:type="dxa"/>
                                  <w:tcBorders>
                                    <w:bottom w:val="single" w:sz="4" w:space="0" w:color="auto"/>
                                  </w:tcBorders>
                                  <w:shd w:val="clear" w:color="auto" w:fill="DBE5F1" w:themeFill="accent1" w:themeFillTint="33"/>
                                </w:tcPr>
                                <w:p w14:paraId="2BB5A340"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會計界</w:t>
                                  </w:r>
                                </w:p>
                              </w:tc>
                              <w:tc>
                                <w:tcPr>
                                  <w:tcW w:w="1113" w:type="dxa"/>
                                  <w:tcBorders>
                                    <w:bottom w:val="single" w:sz="4" w:space="0" w:color="auto"/>
                                  </w:tcBorders>
                                  <w:shd w:val="clear" w:color="auto" w:fill="DBE5F1" w:themeFill="accent1" w:themeFillTint="33"/>
                                </w:tcPr>
                                <w:p w14:paraId="7244A28B"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4E1C9599"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39A3E606" w14:textId="77777777" w:rsidR="00F6266B" w:rsidRPr="000D52AE" w:rsidRDefault="00F6266B" w:rsidP="000D52AE">
                                  <w:pPr>
                                    <w:jc w:val="center"/>
                                    <w:rPr>
                                      <w:sz w:val="22"/>
                                      <w:szCs w:val="22"/>
                                    </w:rPr>
                                  </w:pPr>
                                </w:p>
                              </w:tc>
                            </w:tr>
                            <w:tr w:rsidR="00F6266B" w:rsidRPr="000D52AE" w14:paraId="4925F4CD" w14:textId="77777777" w:rsidTr="00640D8B">
                              <w:tc>
                                <w:tcPr>
                                  <w:tcW w:w="704" w:type="dxa"/>
                                  <w:shd w:val="clear" w:color="auto" w:fill="FDE9D9" w:themeFill="accent6" w:themeFillTint="33"/>
                                </w:tcPr>
                                <w:p w14:paraId="55E4892B" w14:textId="77777777" w:rsidR="00F6266B" w:rsidRPr="00B70B3B" w:rsidRDefault="00F6266B" w:rsidP="000D52AE">
                                  <w:pPr>
                                    <w:rPr>
                                      <w:sz w:val="20"/>
                                      <w:szCs w:val="20"/>
                                    </w:rPr>
                                  </w:pPr>
                                  <w:r w:rsidRPr="00B70B3B">
                                    <w:rPr>
                                      <w:rFonts w:hint="eastAsia"/>
                                      <w:sz w:val="20"/>
                                      <w:szCs w:val="20"/>
                                    </w:rPr>
                                    <w:t>22</w:t>
                                  </w:r>
                                </w:p>
                              </w:tc>
                              <w:tc>
                                <w:tcPr>
                                  <w:tcW w:w="4253" w:type="dxa"/>
                                  <w:shd w:val="clear" w:color="auto" w:fill="FDE9D9" w:themeFill="accent6" w:themeFillTint="33"/>
                                </w:tcPr>
                                <w:p w14:paraId="3B6F1F39"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法律界</w:t>
                                  </w:r>
                                </w:p>
                              </w:tc>
                              <w:tc>
                                <w:tcPr>
                                  <w:tcW w:w="1113" w:type="dxa"/>
                                  <w:shd w:val="clear" w:color="auto" w:fill="FDE9D9" w:themeFill="accent6" w:themeFillTint="33"/>
                                </w:tcPr>
                                <w:p w14:paraId="310D9710"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716913FB"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673075D9" w14:textId="77777777" w:rsidR="00F6266B" w:rsidRPr="000D52AE" w:rsidRDefault="00F6266B" w:rsidP="000D52AE">
                                  <w:pPr>
                                    <w:jc w:val="center"/>
                                    <w:rPr>
                                      <w:sz w:val="22"/>
                                      <w:szCs w:val="22"/>
                                    </w:rPr>
                                  </w:pPr>
                                </w:p>
                              </w:tc>
                            </w:tr>
                            <w:tr w:rsidR="00F6266B" w:rsidRPr="000D52AE" w14:paraId="4C061F61" w14:textId="77777777" w:rsidTr="00640D8B">
                              <w:tc>
                                <w:tcPr>
                                  <w:tcW w:w="704" w:type="dxa"/>
                                  <w:tcBorders>
                                    <w:bottom w:val="single" w:sz="4" w:space="0" w:color="auto"/>
                                  </w:tcBorders>
                                  <w:shd w:val="clear" w:color="auto" w:fill="DBE5F1" w:themeFill="accent1" w:themeFillTint="33"/>
                                </w:tcPr>
                                <w:p w14:paraId="502D36B0" w14:textId="77777777" w:rsidR="00F6266B" w:rsidRPr="00B70B3B" w:rsidRDefault="00F6266B" w:rsidP="000D52AE">
                                  <w:pPr>
                                    <w:rPr>
                                      <w:sz w:val="20"/>
                                      <w:szCs w:val="20"/>
                                    </w:rPr>
                                  </w:pPr>
                                  <w:r w:rsidRPr="00B70B3B">
                                    <w:rPr>
                                      <w:rFonts w:hint="eastAsia"/>
                                      <w:sz w:val="20"/>
                                      <w:szCs w:val="20"/>
                                    </w:rPr>
                                    <w:t>23</w:t>
                                  </w:r>
                                </w:p>
                              </w:tc>
                              <w:tc>
                                <w:tcPr>
                                  <w:tcW w:w="4253" w:type="dxa"/>
                                  <w:tcBorders>
                                    <w:bottom w:val="single" w:sz="4" w:space="0" w:color="auto"/>
                                  </w:tcBorders>
                                  <w:shd w:val="clear" w:color="auto" w:fill="DBE5F1" w:themeFill="accent1" w:themeFillTint="33"/>
                                </w:tcPr>
                                <w:p w14:paraId="7197CC16"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教育界</w:t>
                                  </w:r>
                                </w:p>
                              </w:tc>
                              <w:tc>
                                <w:tcPr>
                                  <w:tcW w:w="1113" w:type="dxa"/>
                                  <w:tcBorders>
                                    <w:bottom w:val="single" w:sz="4" w:space="0" w:color="auto"/>
                                  </w:tcBorders>
                                  <w:shd w:val="clear" w:color="auto" w:fill="DBE5F1" w:themeFill="accent1" w:themeFillTint="33"/>
                                </w:tcPr>
                                <w:p w14:paraId="677D5323"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4DEB5C53"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5941CA98" w14:textId="77777777" w:rsidR="00F6266B" w:rsidRPr="000D52AE" w:rsidRDefault="00F6266B" w:rsidP="000D52AE">
                                  <w:pPr>
                                    <w:jc w:val="center"/>
                                    <w:rPr>
                                      <w:sz w:val="22"/>
                                      <w:szCs w:val="22"/>
                                    </w:rPr>
                                  </w:pPr>
                                </w:p>
                              </w:tc>
                            </w:tr>
                            <w:tr w:rsidR="00F6266B" w:rsidRPr="000D52AE" w14:paraId="42543F18" w14:textId="77777777" w:rsidTr="00640D8B">
                              <w:tc>
                                <w:tcPr>
                                  <w:tcW w:w="704" w:type="dxa"/>
                                  <w:shd w:val="clear" w:color="auto" w:fill="FDE9D9" w:themeFill="accent6" w:themeFillTint="33"/>
                                </w:tcPr>
                                <w:p w14:paraId="21EEB73D" w14:textId="77777777" w:rsidR="00F6266B" w:rsidRPr="00B70B3B" w:rsidRDefault="00F6266B" w:rsidP="000D52AE">
                                  <w:pPr>
                                    <w:rPr>
                                      <w:sz w:val="20"/>
                                      <w:szCs w:val="20"/>
                                    </w:rPr>
                                  </w:pPr>
                                  <w:r w:rsidRPr="00B70B3B">
                                    <w:rPr>
                                      <w:rFonts w:hint="eastAsia"/>
                                      <w:sz w:val="20"/>
                                      <w:szCs w:val="20"/>
                                    </w:rPr>
                                    <w:t>24</w:t>
                                  </w:r>
                                </w:p>
                              </w:tc>
                              <w:tc>
                                <w:tcPr>
                                  <w:tcW w:w="4253" w:type="dxa"/>
                                  <w:shd w:val="clear" w:color="auto" w:fill="FDE9D9" w:themeFill="accent6" w:themeFillTint="33"/>
                                </w:tcPr>
                                <w:p w14:paraId="5DF86152"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體育、演藝、文化及出版界</w:t>
                                  </w:r>
                                </w:p>
                              </w:tc>
                              <w:tc>
                                <w:tcPr>
                                  <w:tcW w:w="1113" w:type="dxa"/>
                                  <w:shd w:val="clear" w:color="auto" w:fill="FDE9D9" w:themeFill="accent6" w:themeFillTint="33"/>
                                </w:tcPr>
                                <w:p w14:paraId="1CBA6F8B"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3755D86D" w14:textId="77777777" w:rsidR="00F6266B" w:rsidRPr="000D52AE" w:rsidRDefault="00F6266B" w:rsidP="000D52AE">
                                  <w:pPr>
                                    <w:jc w:val="center"/>
                                    <w:rPr>
                                      <w:sz w:val="22"/>
                                      <w:szCs w:val="22"/>
                                    </w:rPr>
                                  </w:pPr>
                                </w:p>
                              </w:tc>
                              <w:tc>
                                <w:tcPr>
                                  <w:tcW w:w="1113" w:type="dxa"/>
                                  <w:shd w:val="clear" w:color="auto" w:fill="FDE9D9" w:themeFill="accent6" w:themeFillTint="33"/>
                                </w:tcPr>
                                <w:p w14:paraId="735C988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7F6C50CC" w14:textId="77777777" w:rsidTr="00640D8B">
                              <w:tc>
                                <w:tcPr>
                                  <w:tcW w:w="704" w:type="dxa"/>
                                  <w:tcBorders>
                                    <w:bottom w:val="single" w:sz="4" w:space="0" w:color="auto"/>
                                  </w:tcBorders>
                                  <w:shd w:val="clear" w:color="auto" w:fill="DBE5F1" w:themeFill="accent1" w:themeFillTint="33"/>
                                </w:tcPr>
                                <w:p w14:paraId="350563A5" w14:textId="77777777" w:rsidR="00F6266B" w:rsidRPr="00B70B3B" w:rsidRDefault="00F6266B" w:rsidP="000D52AE">
                                  <w:pPr>
                                    <w:rPr>
                                      <w:sz w:val="20"/>
                                      <w:szCs w:val="20"/>
                                    </w:rPr>
                                  </w:pPr>
                                  <w:r w:rsidRPr="00B70B3B">
                                    <w:rPr>
                                      <w:rFonts w:hint="eastAsia"/>
                                      <w:sz w:val="20"/>
                                      <w:szCs w:val="20"/>
                                    </w:rPr>
                                    <w:t>25</w:t>
                                  </w:r>
                                </w:p>
                              </w:tc>
                              <w:tc>
                                <w:tcPr>
                                  <w:tcW w:w="4253" w:type="dxa"/>
                                  <w:tcBorders>
                                    <w:bottom w:val="single" w:sz="4" w:space="0" w:color="auto"/>
                                  </w:tcBorders>
                                  <w:shd w:val="clear" w:color="auto" w:fill="DBE5F1" w:themeFill="accent1" w:themeFillTint="33"/>
                                </w:tcPr>
                                <w:p w14:paraId="2ACC884F"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醫療衞生界</w:t>
                                  </w:r>
                                </w:p>
                              </w:tc>
                              <w:tc>
                                <w:tcPr>
                                  <w:tcW w:w="1113" w:type="dxa"/>
                                  <w:tcBorders>
                                    <w:bottom w:val="single" w:sz="4" w:space="0" w:color="auto"/>
                                  </w:tcBorders>
                                  <w:shd w:val="clear" w:color="auto" w:fill="DBE5F1" w:themeFill="accent1" w:themeFillTint="33"/>
                                </w:tcPr>
                                <w:p w14:paraId="0396109A"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2F078584"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4E99DAD1" w14:textId="77777777" w:rsidR="00F6266B" w:rsidRPr="000D52AE" w:rsidRDefault="00F6266B" w:rsidP="000D52AE">
                                  <w:pPr>
                                    <w:jc w:val="center"/>
                                    <w:rPr>
                                      <w:sz w:val="22"/>
                                      <w:szCs w:val="22"/>
                                    </w:rPr>
                                  </w:pPr>
                                </w:p>
                              </w:tc>
                            </w:tr>
                            <w:tr w:rsidR="00F6266B" w:rsidRPr="000D52AE" w14:paraId="6D52BD3C" w14:textId="77777777" w:rsidTr="00640D8B">
                              <w:tc>
                                <w:tcPr>
                                  <w:tcW w:w="704" w:type="dxa"/>
                                  <w:shd w:val="clear" w:color="auto" w:fill="FDE9D9" w:themeFill="accent6" w:themeFillTint="33"/>
                                </w:tcPr>
                                <w:p w14:paraId="7964B03F" w14:textId="77777777" w:rsidR="00F6266B" w:rsidRPr="00B70B3B" w:rsidRDefault="00F6266B" w:rsidP="000D52AE">
                                  <w:pPr>
                                    <w:rPr>
                                      <w:sz w:val="20"/>
                                      <w:szCs w:val="20"/>
                                    </w:rPr>
                                  </w:pPr>
                                  <w:r w:rsidRPr="00B70B3B">
                                    <w:rPr>
                                      <w:rFonts w:hint="eastAsia"/>
                                      <w:sz w:val="20"/>
                                      <w:szCs w:val="20"/>
                                    </w:rPr>
                                    <w:t>26</w:t>
                                  </w:r>
                                </w:p>
                              </w:tc>
                              <w:tc>
                                <w:tcPr>
                                  <w:tcW w:w="4253" w:type="dxa"/>
                                  <w:shd w:val="clear" w:color="auto" w:fill="FDE9D9" w:themeFill="accent6" w:themeFillTint="33"/>
                                </w:tcPr>
                                <w:p w14:paraId="26CA50C2"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社會福利界</w:t>
                                  </w:r>
                                </w:p>
                              </w:tc>
                              <w:tc>
                                <w:tcPr>
                                  <w:tcW w:w="1113" w:type="dxa"/>
                                  <w:shd w:val="clear" w:color="auto" w:fill="FDE9D9" w:themeFill="accent6" w:themeFillTint="33"/>
                                </w:tcPr>
                                <w:p w14:paraId="3A88DD4C"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2F9E76A4"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6D3A36BC" w14:textId="77777777" w:rsidR="00F6266B" w:rsidRPr="000D52AE" w:rsidRDefault="00F6266B" w:rsidP="000D52AE">
                                  <w:pPr>
                                    <w:jc w:val="center"/>
                                    <w:rPr>
                                      <w:sz w:val="22"/>
                                      <w:szCs w:val="22"/>
                                    </w:rPr>
                                  </w:pPr>
                                </w:p>
                              </w:tc>
                            </w:tr>
                            <w:tr w:rsidR="00F6266B" w:rsidRPr="000D52AE" w14:paraId="50055096" w14:textId="77777777" w:rsidTr="00640D8B">
                              <w:tc>
                                <w:tcPr>
                                  <w:tcW w:w="704" w:type="dxa"/>
                                  <w:tcBorders>
                                    <w:bottom w:val="single" w:sz="4" w:space="0" w:color="auto"/>
                                  </w:tcBorders>
                                  <w:shd w:val="clear" w:color="auto" w:fill="DBE5F1" w:themeFill="accent1" w:themeFillTint="33"/>
                                </w:tcPr>
                                <w:p w14:paraId="1A329937" w14:textId="77777777" w:rsidR="00F6266B" w:rsidRPr="00B70B3B" w:rsidRDefault="00F6266B" w:rsidP="000D52AE">
                                  <w:pPr>
                                    <w:rPr>
                                      <w:sz w:val="20"/>
                                      <w:szCs w:val="20"/>
                                    </w:rPr>
                                  </w:pPr>
                                  <w:r w:rsidRPr="00B70B3B">
                                    <w:rPr>
                                      <w:rFonts w:hint="eastAsia"/>
                                      <w:sz w:val="20"/>
                                      <w:szCs w:val="20"/>
                                    </w:rPr>
                                    <w:t>27</w:t>
                                  </w:r>
                                </w:p>
                              </w:tc>
                              <w:tc>
                                <w:tcPr>
                                  <w:tcW w:w="4253" w:type="dxa"/>
                                  <w:tcBorders>
                                    <w:bottom w:val="single" w:sz="4" w:space="0" w:color="auto"/>
                                  </w:tcBorders>
                                  <w:shd w:val="clear" w:color="auto" w:fill="DBE5F1" w:themeFill="accent1" w:themeFillTint="33"/>
                                </w:tcPr>
                                <w:p w14:paraId="222C948B"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勞工界</w:t>
                                  </w:r>
                                </w:p>
                              </w:tc>
                              <w:tc>
                                <w:tcPr>
                                  <w:tcW w:w="1113" w:type="dxa"/>
                                  <w:tcBorders>
                                    <w:bottom w:val="single" w:sz="4" w:space="0" w:color="auto"/>
                                  </w:tcBorders>
                                  <w:shd w:val="clear" w:color="auto" w:fill="DBE5F1" w:themeFill="accent1" w:themeFillTint="33"/>
                                </w:tcPr>
                                <w:p w14:paraId="234B6FDD" w14:textId="77777777" w:rsidR="00F6266B" w:rsidRPr="000D52AE" w:rsidRDefault="00F6266B" w:rsidP="000D52AE">
                                  <w:pPr>
                                    <w:jc w:val="center"/>
                                    <w:rPr>
                                      <w:sz w:val="22"/>
                                      <w:szCs w:val="22"/>
                                    </w:rPr>
                                  </w:pPr>
                                  <w:r w:rsidRPr="000D52AE">
                                    <w:rPr>
                                      <w:rFonts w:hint="eastAsia"/>
                                      <w:sz w:val="22"/>
                                      <w:szCs w:val="22"/>
                                    </w:rPr>
                                    <w:t>3</w:t>
                                  </w:r>
                                </w:p>
                              </w:tc>
                              <w:tc>
                                <w:tcPr>
                                  <w:tcW w:w="1113" w:type="dxa"/>
                                  <w:tcBorders>
                                    <w:bottom w:val="single" w:sz="4" w:space="0" w:color="auto"/>
                                  </w:tcBorders>
                                  <w:shd w:val="clear" w:color="auto" w:fill="DBE5F1" w:themeFill="accent1" w:themeFillTint="33"/>
                                </w:tcPr>
                                <w:p w14:paraId="200F432F"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04912A02"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A012D2E" w14:textId="77777777" w:rsidTr="00640D8B">
                              <w:tc>
                                <w:tcPr>
                                  <w:tcW w:w="704" w:type="dxa"/>
                                  <w:shd w:val="clear" w:color="auto" w:fill="FDE9D9" w:themeFill="accent6" w:themeFillTint="33"/>
                                </w:tcPr>
                                <w:p w14:paraId="76F17DBB" w14:textId="77777777" w:rsidR="00F6266B" w:rsidRPr="00B70B3B" w:rsidRDefault="00F6266B" w:rsidP="000D52AE">
                                  <w:pPr>
                                    <w:rPr>
                                      <w:sz w:val="20"/>
                                      <w:szCs w:val="20"/>
                                    </w:rPr>
                                  </w:pPr>
                                  <w:r w:rsidRPr="00B70B3B">
                                    <w:rPr>
                                      <w:rFonts w:hint="eastAsia"/>
                                      <w:sz w:val="20"/>
                                      <w:szCs w:val="20"/>
                                    </w:rPr>
                                    <w:t>28</w:t>
                                  </w:r>
                                </w:p>
                              </w:tc>
                              <w:tc>
                                <w:tcPr>
                                  <w:tcW w:w="4253" w:type="dxa"/>
                                  <w:shd w:val="clear" w:color="auto" w:fill="FDE9D9" w:themeFill="accent6" w:themeFillTint="33"/>
                                </w:tcPr>
                                <w:p w14:paraId="297156B6" w14:textId="77777777" w:rsidR="00F6266B" w:rsidRPr="00474941" w:rsidRDefault="00F6266B" w:rsidP="000D52AE">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港區全國人大代表、港區全國政協委員及有關全國性團體代表界</w:t>
                                  </w:r>
                                </w:p>
                              </w:tc>
                              <w:tc>
                                <w:tcPr>
                                  <w:tcW w:w="1113" w:type="dxa"/>
                                  <w:shd w:val="clear" w:color="auto" w:fill="FDE9D9" w:themeFill="accent6" w:themeFillTint="33"/>
                                </w:tcPr>
                                <w:p w14:paraId="7C184D9E"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4B66ADDE"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3D290713" w14:textId="77777777" w:rsidR="00F6266B" w:rsidRPr="000D52AE" w:rsidRDefault="00F6266B" w:rsidP="000D52AE">
                                  <w:pPr>
                                    <w:jc w:val="center"/>
                                    <w:rPr>
                                      <w:sz w:val="22"/>
                                      <w:szCs w:val="22"/>
                                    </w:rPr>
                                  </w:pPr>
                                </w:p>
                              </w:tc>
                            </w:tr>
                          </w:tbl>
                          <w:p w14:paraId="4A2F3047" w14:textId="77777777" w:rsidR="00F6266B" w:rsidRPr="00474941" w:rsidRDefault="00F6266B" w:rsidP="00474941">
                            <w:pPr>
                              <w:ind w:leftChars="354" w:left="851" w:rightChars="352" w:right="845" w:hanging="1"/>
                              <w:rPr>
                                <w:sz w:val="20"/>
                                <w:szCs w:val="20"/>
                              </w:rPr>
                            </w:pPr>
                            <w:r w:rsidRPr="00474941">
                              <w:rPr>
                                <w:rFonts w:hint="eastAsia"/>
                                <w:sz w:val="20"/>
                                <w:szCs w:val="20"/>
                              </w:rPr>
                              <w:t>註：合資格團體選民由法律規定的具有代表性的機構、組織、團體或企業構成。除香港選舉法列明者外，有關團體和企業須獲得其所在界別相應資格後持續運作三年以上方可成為該界別選民。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0DB33" id="_x0000_s1274" type="#_x0000_t202" style="position:absolute;left:0;text-align:left;margin-left:2.5pt;margin-top:20.5pt;width:397.5pt;height:8in;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pUUSwIAAGIEAAAOAAAAZHJzL2Uyb0RvYy54bWysVEtu2zAQ3RfoHQjua1myHTuC5cBN4KKA&#10;kQRwiqxpirIESByWpC25FyjQAyTrHqAH6IGSc3RIWY6bdlV0Qw854/m890bTi6YqyU5oU4BMaNjr&#10;UyIkh7SQm4R+ulu8m1BiLJMpK0GKhO6FoRezt2+mtYpFBDmUqdAEk0gT1yqhubUqDgLDc1Ex0wMl&#10;JDoz0BWzeNWbINWsxuxVGUT9/llQg06VBi6Mwder1klnPn+WCW5vsswIS8qEYm/Wn9qfa3cGsymL&#10;N5qpvOCHNtg/dFGxQmLRY6orZhnZ6uKPVFXBNRjIbI9DFUCWFVz4GXCasP9qmlXOlPCzIDhGHWEy&#10;/y8tv97dalKkCY0G55RIViFJzw9fn348Pj/8fPr+jUQDB1KtTIyxK4XRtnkPDZLdvRt8dLM3ma7c&#10;L05F0I9w748Qi8YSjo+j/nASjdDF0TcehCMk0eUJXv6utLEfBFTEGQnVyKGHlu2WxrahXYirJmFR&#10;lKXnsZSkTujZAPP/5sHkpcQaboi2WWfZZt34ycPxpBtlDekeJ9TQCsUoviiwiyUz9pZpVAZ2jmq3&#10;N3hkJWA1OFiU5KC//O3dxSNh6KWkRqUl1HzeMi0oKT9KpPI8HA6dNP1lOBpHeNGnnvWpR26rS0Ax&#10;h7hXinvTxduyMzMN1T0uxdxVRReTHGsn1HbmpW31j0vFxXzug1CMitmlXCnuUjv0HMZ3zT3T6kCE&#10;RQ6vodMki1/x0ca2uM+3FrLCk+WQblE9EIBC9nQfls5tyundR718Gma/AAAA//8DAFBLAwQUAAYA&#10;CAAAACEAwf61teAAAAAJAQAADwAAAGRycy9kb3ducmV2LnhtbEyPQU/DMAyF70j8h8hI3FjSwVDp&#10;mk5TpQkJwWFjF25uk7XVGqc02Vb49ZgTnGzrPT1/L19NrhdnO4bOk4ZkpkBYqr3pqNGwf9/cpSBC&#10;RDLYe7IavmyAVXF9lWNm/IW29ryLjeAQChlqaGMcMilD3VqHYeYHS6wd/Ogw8jk20ox44XDXy7lS&#10;j9JhR/yhxcGWra2Pu5PT8FJu3nBbzV363ZfPr4f18Ln/WGh9ezOtlyCineKfGX7xGR0KZqr8iUwQ&#10;vYYFN4kaHhKeLKdK8VKxL3m6VyCLXP5vUPwAAAD//wMAUEsBAi0AFAAGAAgAAAAhALaDOJL+AAAA&#10;4QEAABMAAAAAAAAAAAAAAAAAAAAAAFtDb250ZW50X1R5cGVzXS54bWxQSwECLQAUAAYACAAAACEA&#10;OP0h/9YAAACUAQAACwAAAAAAAAAAAAAAAAAvAQAAX3JlbHMvLnJlbHNQSwECLQAUAAYACAAAACEA&#10;h66VFEsCAABiBAAADgAAAAAAAAAAAAAAAAAuAgAAZHJzL2Uyb0RvYy54bWxQSwECLQAUAAYACAAA&#10;ACEAwf61teAAAAAJAQAADwAAAAAAAAAAAAAAAAClBAAAZHJzL2Rvd25yZXYueG1sUEsFBgAAAAAE&#10;AAQA8wAAALIFAAAAAA==&#10;" filled="f" stroked="f" strokeweight=".5pt">
                <v:textbox>
                  <w:txbxContent>
                    <w:p w14:paraId="1F378AF3" w14:textId="494BA0E1" w:rsidR="00F6266B" w:rsidRPr="000D52AE" w:rsidRDefault="00F6266B" w:rsidP="00A4717C">
                      <w:pPr>
                        <w:rPr>
                          <w:sz w:val="22"/>
                          <w:szCs w:val="22"/>
                        </w:rPr>
                      </w:pPr>
                    </w:p>
                    <w:tbl>
                      <w:tblPr>
                        <w:tblStyle w:val="TableGrid2"/>
                        <w:tblW w:w="0" w:type="auto"/>
                        <w:tblLook w:val="04A0" w:firstRow="1" w:lastRow="0" w:firstColumn="1" w:lastColumn="0" w:noHBand="0" w:noVBand="1"/>
                      </w:tblPr>
                      <w:tblGrid>
                        <w:gridCol w:w="665"/>
                        <w:gridCol w:w="3755"/>
                        <w:gridCol w:w="1079"/>
                        <w:gridCol w:w="1079"/>
                        <w:gridCol w:w="1079"/>
                      </w:tblGrid>
                      <w:tr w:rsidR="00F6266B" w:rsidRPr="000D52AE" w14:paraId="19B77D86" w14:textId="77777777" w:rsidTr="00640D8B">
                        <w:trPr>
                          <w:tblHeader/>
                        </w:trPr>
                        <w:tc>
                          <w:tcPr>
                            <w:tcW w:w="4957" w:type="dxa"/>
                            <w:gridSpan w:val="2"/>
                            <w:vMerge w:val="restart"/>
                            <w:shd w:val="clear" w:color="auto" w:fill="F2DBDB" w:themeFill="accent2" w:themeFillTint="33"/>
                          </w:tcPr>
                          <w:p w14:paraId="30DA43E0" w14:textId="77777777" w:rsidR="00F6266B" w:rsidRPr="00474941" w:rsidRDefault="00F6266B" w:rsidP="000D52AE">
                            <w:pPr>
                              <w:spacing w:beforeLines="50" w:before="120"/>
                              <w:jc w:val="center"/>
                              <w:rPr>
                                <w:rFonts w:ascii="Microsoft JhengHei" w:eastAsia="Microsoft JhengHei" w:hAnsi="Microsoft JhengHei"/>
                                <w:b/>
                                <w:sz w:val="22"/>
                                <w:szCs w:val="22"/>
                              </w:rPr>
                            </w:pPr>
                            <w:r w:rsidRPr="00474941">
                              <w:rPr>
                                <w:rFonts w:ascii="Microsoft JhengHei" w:eastAsia="Microsoft JhengHei" w:hAnsi="Microsoft JhengHei" w:hint="eastAsia"/>
                                <w:b/>
                                <w:sz w:val="22"/>
                                <w:szCs w:val="22"/>
                                <w:lang w:eastAsia="zh-HK"/>
                              </w:rPr>
                              <w:t>功能界別</w:t>
                            </w:r>
                          </w:p>
                        </w:tc>
                        <w:tc>
                          <w:tcPr>
                            <w:tcW w:w="1113" w:type="dxa"/>
                            <w:vMerge w:val="restart"/>
                            <w:shd w:val="clear" w:color="auto" w:fill="F2DBDB" w:themeFill="accent2" w:themeFillTint="33"/>
                          </w:tcPr>
                          <w:p w14:paraId="406AB9AC" w14:textId="77777777" w:rsidR="00F6266B" w:rsidRPr="00474941" w:rsidRDefault="00F6266B" w:rsidP="000D52AE">
                            <w:pPr>
                              <w:spacing w:beforeLines="50" w:before="120"/>
                              <w:jc w:val="center"/>
                              <w:rPr>
                                <w:rFonts w:ascii="Microsoft JhengHei" w:eastAsia="Microsoft JhengHei" w:hAnsi="Microsoft JhengHei"/>
                                <w:b/>
                                <w:sz w:val="22"/>
                                <w:szCs w:val="22"/>
                              </w:rPr>
                            </w:pPr>
                            <w:r w:rsidRPr="00474941">
                              <w:rPr>
                                <w:rFonts w:ascii="Microsoft JhengHei" w:eastAsia="Microsoft JhengHei" w:hAnsi="Microsoft JhengHei" w:hint="eastAsia"/>
                                <w:b/>
                                <w:sz w:val="22"/>
                                <w:szCs w:val="22"/>
                                <w:lang w:eastAsia="zh-HK"/>
                              </w:rPr>
                              <w:t>席位</w:t>
                            </w:r>
                          </w:p>
                        </w:tc>
                        <w:tc>
                          <w:tcPr>
                            <w:tcW w:w="2226" w:type="dxa"/>
                            <w:gridSpan w:val="2"/>
                            <w:shd w:val="clear" w:color="auto" w:fill="F2DBDB" w:themeFill="accent2" w:themeFillTint="33"/>
                          </w:tcPr>
                          <w:p w14:paraId="5961D865" w14:textId="77777777" w:rsidR="00F6266B" w:rsidRPr="00474941" w:rsidRDefault="00F6266B" w:rsidP="000D52AE">
                            <w:pPr>
                              <w:jc w:val="center"/>
                              <w:rPr>
                                <w:rFonts w:ascii="Microsoft JhengHei" w:eastAsia="Microsoft JhengHei" w:hAnsi="Microsoft JhengHei"/>
                                <w:b/>
                                <w:sz w:val="22"/>
                                <w:szCs w:val="22"/>
                              </w:rPr>
                            </w:pPr>
                            <w:r w:rsidRPr="00474941">
                              <w:rPr>
                                <w:rFonts w:ascii="Microsoft JhengHei" w:eastAsia="Microsoft JhengHei" w:hAnsi="Microsoft JhengHei" w:hint="eastAsia"/>
                                <w:b/>
                                <w:sz w:val="22"/>
                                <w:szCs w:val="22"/>
                                <w:lang w:eastAsia="zh-HK"/>
                              </w:rPr>
                              <w:t>組成</w:t>
                            </w:r>
                          </w:p>
                        </w:tc>
                      </w:tr>
                      <w:tr w:rsidR="00F6266B" w:rsidRPr="000D52AE" w14:paraId="122613B0" w14:textId="77777777" w:rsidTr="00640D8B">
                        <w:tc>
                          <w:tcPr>
                            <w:tcW w:w="4957" w:type="dxa"/>
                            <w:gridSpan w:val="2"/>
                            <w:vMerge/>
                            <w:tcBorders>
                              <w:bottom w:val="single" w:sz="4" w:space="0" w:color="auto"/>
                            </w:tcBorders>
                            <w:shd w:val="clear" w:color="auto" w:fill="F2DBDB" w:themeFill="accent2" w:themeFillTint="33"/>
                          </w:tcPr>
                          <w:p w14:paraId="2F57478F" w14:textId="77777777" w:rsidR="00F6266B" w:rsidRPr="00474941" w:rsidRDefault="00F6266B" w:rsidP="000D52AE">
                            <w:pPr>
                              <w:rPr>
                                <w:rFonts w:ascii="Microsoft JhengHei" w:eastAsia="Microsoft JhengHei" w:hAnsi="Microsoft JhengHei"/>
                                <w:sz w:val="22"/>
                                <w:szCs w:val="22"/>
                              </w:rPr>
                            </w:pPr>
                          </w:p>
                        </w:tc>
                        <w:tc>
                          <w:tcPr>
                            <w:tcW w:w="1113" w:type="dxa"/>
                            <w:vMerge/>
                            <w:tcBorders>
                              <w:bottom w:val="single" w:sz="4" w:space="0" w:color="auto"/>
                            </w:tcBorders>
                            <w:shd w:val="clear" w:color="auto" w:fill="F2DBDB" w:themeFill="accent2" w:themeFillTint="33"/>
                          </w:tcPr>
                          <w:p w14:paraId="42611689" w14:textId="77777777" w:rsidR="00F6266B" w:rsidRPr="00474941" w:rsidRDefault="00F6266B" w:rsidP="000D52AE">
                            <w:pPr>
                              <w:jc w:val="center"/>
                              <w:rPr>
                                <w:rFonts w:ascii="Microsoft JhengHei" w:eastAsia="Microsoft JhengHei" w:hAnsi="Microsoft JhengHei"/>
                                <w:sz w:val="22"/>
                                <w:szCs w:val="22"/>
                              </w:rPr>
                            </w:pPr>
                          </w:p>
                        </w:tc>
                        <w:tc>
                          <w:tcPr>
                            <w:tcW w:w="1113" w:type="dxa"/>
                            <w:tcBorders>
                              <w:bottom w:val="single" w:sz="4" w:space="0" w:color="auto"/>
                            </w:tcBorders>
                            <w:shd w:val="clear" w:color="auto" w:fill="F2DBDB" w:themeFill="accent2" w:themeFillTint="33"/>
                          </w:tcPr>
                          <w:p w14:paraId="21AA5A97" w14:textId="77777777" w:rsidR="00F6266B" w:rsidRPr="00474941" w:rsidRDefault="00F6266B" w:rsidP="000D52AE">
                            <w:pPr>
                              <w:jc w:val="center"/>
                              <w:rPr>
                                <w:rFonts w:ascii="Microsoft JhengHei" w:eastAsia="Microsoft JhengHei" w:hAnsi="Microsoft JhengHei"/>
                                <w:b/>
                                <w:sz w:val="22"/>
                                <w:szCs w:val="22"/>
                              </w:rPr>
                            </w:pPr>
                            <w:r w:rsidRPr="00474941">
                              <w:rPr>
                                <w:rFonts w:ascii="Microsoft JhengHei" w:eastAsia="Microsoft JhengHei" w:hAnsi="Microsoft JhengHei" w:hint="eastAsia"/>
                                <w:b/>
                                <w:sz w:val="22"/>
                                <w:szCs w:val="22"/>
                                <w:lang w:eastAsia="zh-HK"/>
                              </w:rPr>
                              <w:t>個人</w:t>
                            </w:r>
                          </w:p>
                        </w:tc>
                        <w:tc>
                          <w:tcPr>
                            <w:tcW w:w="1113" w:type="dxa"/>
                            <w:tcBorders>
                              <w:bottom w:val="single" w:sz="4" w:space="0" w:color="auto"/>
                            </w:tcBorders>
                            <w:shd w:val="clear" w:color="auto" w:fill="F2DBDB" w:themeFill="accent2" w:themeFillTint="33"/>
                          </w:tcPr>
                          <w:p w14:paraId="1F621E03" w14:textId="77777777" w:rsidR="00F6266B" w:rsidRPr="00474941" w:rsidRDefault="00F6266B" w:rsidP="000D52AE">
                            <w:pPr>
                              <w:jc w:val="center"/>
                              <w:rPr>
                                <w:rFonts w:ascii="Microsoft JhengHei" w:eastAsia="Microsoft JhengHei" w:hAnsi="Microsoft JhengHei"/>
                                <w:b/>
                                <w:sz w:val="22"/>
                                <w:szCs w:val="22"/>
                              </w:rPr>
                            </w:pPr>
                            <w:r w:rsidRPr="00474941">
                              <w:rPr>
                                <w:rFonts w:ascii="Microsoft JhengHei" w:eastAsia="Microsoft JhengHei" w:hAnsi="Microsoft JhengHei" w:hint="eastAsia"/>
                                <w:b/>
                                <w:sz w:val="22"/>
                                <w:szCs w:val="22"/>
                                <w:lang w:eastAsia="zh-HK"/>
                              </w:rPr>
                              <w:t>團體</w:t>
                            </w:r>
                          </w:p>
                        </w:tc>
                      </w:tr>
                      <w:tr w:rsidR="00F6266B" w:rsidRPr="000D52AE" w14:paraId="1BC86115" w14:textId="77777777" w:rsidTr="00640D8B">
                        <w:tc>
                          <w:tcPr>
                            <w:tcW w:w="704" w:type="dxa"/>
                            <w:tcBorders>
                              <w:bottom w:val="single" w:sz="4" w:space="0" w:color="auto"/>
                            </w:tcBorders>
                            <w:shd w:val="clear" w:color="auto" w:fill="DBE5F1" w:themeFill="accent1" w:themeFillTint="33"/>
                          </w:tcPr>
                          <w:p w14:paraId="59CDFC0F" w14:textId="77777777" w:rsidR="00F6266B" w:rsidRPr="00B70B3B" w:rsidRDefault="00F6266B" w:rsidP="000D52AE">
                            <w:pPr>
                              <w:rPr>
                                <w:sz w:val="20"/>
                                <w:szCs w:val="20"/>
                              </w:rPr>
                            </w:pPr>
                            <w:r w:rsidRPr="00B70B3B">
                              <w:rPr>
                                <w:rFonts w:hint="eastAsia"/>
                                <w:sz w:val="20"/>
                                <w:szCs w:val="20"/>
                              </w:rPr>
                              <w:t>1</w:t>
                            </w:r>
                          </w:p>
                        </w:tc>
                        <w:tc>
                          <w:tcPr>
                            <w:tcW w:w="4253" w:type="dxa"/>
                            <w:tcBorders>
                              <w:bottom w:val="single" w:sz="4" w:space="0" w:color="auto"/>
                            </w:tcBorders>
                            <w:shd w:val="clear" w:color="auto" w:fill="DBE5F1" w:themeFill="accent1" w:themeFillTint="33"/>
                          </w:tcPr>
                          <w:p w14:paraId="4E4BC355"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漁農界</w:t>
                            </w:r>
                          </w:p>
                        </w:tc>
                        <w:tc>
                          <w:tcPr>
                            <w:tcW w:w="1113" w:type="dxa"/>
                            <w:tcBorders>
                              <w:bottom w:val="single" w:sz="4" w:space="0" w:color="auto"/>
                            </w:tcBorders>
                            <w:shd w:val="clear" w:color="auto" w:fill="DBE5F1" w:themeFill="accent1" w:themeFillTint="33"/>
                          </w:tcPr>
                          <w:p w14:paraId="4B9185B2"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28C2D42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5550E75B"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F86600F" w14:textId="77777777" w:rsidTr="00640D8B">
                        <w:tc>
                          <w:tcPr>
                            <w:tcW w:w="704" w:type="dxa"/>
                            <w:tcBorders>
                              <w:bottom w:val="single" w:sz="4" w:space="0" w:color="auto"/>
                            </w:tcBorders>
                            <w:shd w:val="clear" w:color="auto" w:fill="FDE9D9" w:themeFill="accent6" w:themeFillTint="33"/>
                          </w:tcPr>
                          <w:p w14:paraId="71411FFE" w14:textId="77777777" w:rsidR="00F6266B" w:rsidRPr="00B70B3B" w:rsidRDefault="00F6266B" w:rsidP="000D52AE">
                            <w:pPr>
                              <w:rPr>
                                <w:sz w:val="20"/>
                                <w:szCs w:val="20"/>
                              </w:rPr>
                            </w:pPr>
                            <w:r w:rsidRPr="00B70B3B">
                              <w:rPr>
                                <w:rFonts w:hint="eastAsia"/>
                                <w:sz w:val="20"/>
                                <w:szCs w:val="20"/>
                              </w:rPr>
                              <w:t>2</w:t>
                            </w:r>
                          </w:p>
                        </w:tc>
                        <w:tc>
                          <w:tcPr>
                            <w:tcW w:w="4253" w:type="dxa"/>
                            <w:tcBorders>
                              <w:bottom w:val="single" w:sz="4" w:space="0" w:color="auto"/>
                            </w:tcBorders>
                            <w:shd w:val="clear" w:color="auto" w:fill="FDE9D9" w:themeFill="accent6" w:themeFillTint="33"/>
                          </w:tcPr>
                          <w:p w14:paraId="6A754A68"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鄉議局</w:t>
                            </w:r>
                          </w:p>
                        </w:tc>
                        <w:tc>
                          <w:tcPr>
                            <w:tcW w:w="1113" w:type="dxa"/>
                            <w:tcBorders>
                              <w:bottom w:val="single" w:sz="4" w:space="0" w:color="auto"/>
                            </w:tcBorders>
                            <w:shd w:val="clear" w:color="auto" w:fill="FDE9D9" w:themeFill="accent6" w:themeFillTint="33"/>
                          </w:tcPr>
                          <w:p w14:paraId="30B470CB"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FDE9D9" w:themeFill="accent6" w:themeFillTint="33"/>
                          </w:tcPr>
                          <w:p w14:paraId="1557DCA3"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FDE9D9" w:themeFill="accent6" w:themeFillTint="33"/>
                          </w:tcPr>
                          <w:p w14:paraId="66B8183A" w14:textId="77777777" w:rsidR="00F6266B" w:rsidRPr="000D52AE" w:rsidRDefault="00F6266B" w:rsidP="000D52AE">
                            <w:pPr>
                              <w:jc w:val="center"/>
                              <w:rPr>
                                <w:sz w:val="22"/>
                                <w:szCs w:val="22"/>
                              </w:rPr>
                            </w:pPr>
                          </w:p>
                        </w:tc>
                      </w:tr>
                      <w:tr w:rsidR="00F6266B" w:rsidRPr="000D52AE" w14:paraId="6BE1DD15" w14:textId="77777777" w:rsidTr="00640D8B">
                        <w:tc>
                          <w:tcPr>
                            <w:tcW w:w="704" w:type="dxa"/>
                            <w:tcBorders>
                              <w:bottom w:val="single" w:sz="4" w:space="0" w:color="auto"/>
                            </w:tcBorders>
                            <w:shd w:val="clear" w:color="auto" w:fill="DBE5F1" w:themeFill="accent1" w:themeFillTint="33"/>
                          </w:tcPr>
                          <w:p w14:paraId="211FE403" w14:textId="77777777" w:rsidR="00F6266B" w:rsidRPr="00B70B3B" w:rsidRDefault="00F6266B" w:rsidP="000D52AE">
                            <w:pPr>
                              <w:rPr>
                                <w:sz w:val="20"/>
                                <w:szCs w:val="20"/>
                              </w:rPr>
                            </w:pPr>
                            <w:r w:rsidRPr="00B70B3B">
                              <w:rPr>
                                <w:rFonts w:hint="eastAsia"/>
                                <w:sz w:val="20"/>
                                <w:szCs w:val="20"/>
                              </w:rPr>
                              <w:t>3</w:t>
                            </w:r>
                          </w:p>
                        </w:tc>
                        <w:tc>
                          <w:tcPr>
                            <w:tcW w:w="4253" w:type="dxa"/>
                            <w:tcBorders>
                              <w:bottom w:val="single" w:sz="4" w:space="0" w:color="auto"/>
                            </w:tcBorders>
                            <w:shd w:val="clear" w:color="auto" w:fill="DBE5F1" w:themeFill="accent1" w:themeFillTint="33"/>
                          </w:tcPr>
                          <w:p w14:paraId="5F7B0248"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工業界(第一)</w:t>
                            </w:r>
                          </w:p>
                        </w:tc>
                        <w:tc>
                          <w:tcPr>
                            <w:tcW w:w="1113" w:type="dxa"/>
                            <w:tcBorders>
                              <w:bottom w:val="single" w:sz="4" w:space="0" w:color="auto"/>
                            </w:tcBorders>
                            <w:shd w:val="clear" w:color="auto" w:fill="DBE5F1" w:themeFill="accent1" w:themeFillTint="33"/>
                          </w:tcPr>
                          <w:p w14:paraId="0D137108"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3DE3F076"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6C8CAD51"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0C19E021" w14:textId="77777777" w:rsidTr="00640D8B">
                        <w:tc>
                          <w:tcPr>
                            <w:tcW w:w="704" w:type="dxa"/>
                            <w:tcBorders>
                              <w:bottom w:val="single" w:sz="4" w:space="0" w:color="auto"/>
                            </w:tcBorders>
                            <w:shd w:val="clear" w:color="auto" w:fill="FDE9D9" w:themeFill="accent6" w:themeFillTint="33"/>
                          </w:tcPr>
                          <w:p w14:paraId="52EB54C1" w14:textId="77777777" w:rsidR="00F6266B" w:rsidRPr="00B70B3B" w:rsidRDefault="00F6266B" w:rsidP="000D52AE">
                            <w:pPr>
                              <w:rPr>
                                <w:sz w:val="20"/>
                                <w:szCs w:val="20"/>
                              </w:rPr>
                            </w:pPr>
                            <w:r w:rsidRPr="00B70B3B">
                              <w:rPr>
                                <w:rFonts w:hint="eastAsia"/>
                                <w:sz w:val="20"/>
                                <w:szCs w:val="20"/>
                              </w:rPr>
                              <w:t>4</w:t>
                            </w:r>
                          </w:p>
                        </w:tc>
                        <w:tc>
                          <w:tcPr>
                            <w:tcW w:w="4253" w:type="dxa"/>
                            <w:tcBorders>
                              <w:bottom w:val="single" w:sz="4" w:space="0" w:color="auto"/>
                            </w:tcBorders>
                            <w:shd w:val="clear" w:color="auto" w:fill="FDE9D9" w:themeFill="accent6" w:themeFillTint="33"/>
                          </w:tcPr>
                          <w:p w14:paraId="291F6022"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工業界(第二)</w:t>
                            </w:r>
                          </w:p>
                        </w:tc>
                        <w:tc>
                          <w:tcPr>
                            <w:tcW w:w="1113" w:type="dxa"/>
                            <w:tcBorders>
                              <w:bottom w:val="single" w:sz="4" w:space="0" w:color="auto"/>
                            </w:tcBorders>
                            <w:shd w:val="clear" w:color="auto" w:fill="FDE9D9" w:themeFill="accent6" w:themeFillTint="33"/>
                          </w:tcPr>
                          <w:p w14:paraId="33B7C108"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FDE9D9" w:themeFill="accent6" w:themeFillTint="33"/>
                          </w:tcPr>
                          <w:p w14:paraId="2B753117"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FDE9D9" w:themeFill="accent6" w:themeFillTint="33"/>
                          </w:tcPr>
                          <w:p w14:paraId="49E90962"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5EA25BC" w14:textId="77777777" w:rsidTr="00640D8B">
                        <w:tc>
                          <w:tcPr>
                            <w:tcW w:w="704" w:type="dxa"/>
                            <w:tcBorders>
                              <w:bottom w:val="single" w:sz="4" w:space="0" w:color="auto"/>
                            </w:tcBorders>
                            <w:shd w:val="clear" w:color="auto" w:fill="DBE5F1" w:themeFill="accent1" w:themeFillTint="33"/>
                          </w:tcPr>
                          <w:p w14:paraId="57B7F833" w14:textId="77777777" w:rsidR="00F6266B" w:rsidRPr="00B70B3B" w:rsidRDefault="00F6266B" w:rsidP="000D52AE">
                            <w:pPr>
                              <w:rPr>
                                <w:sz w:val="20"/>
                                <w:szCs w:val="20"/>
                              </w:rPr>
                            </w:pPr>
                            <w:r w:rsidRPr="00B70B3B">
                              <w:rPr>
                                <w:rFonts w:hint="eastAsia"/>
                                <w:sz w:val="20"/>
                                <w:szCs w:val="20"/>
                              </w:rPr>
                              <w:t>5</w:t>
                            </w:r>
                          </w:p>
                        </w:tc>
                        <w:tc>
                          <w:tcPr>
                            <w:tcW w:w="4253" w:type="dxa"/>
                            <w:tcBorders>
                              <w:bottom w:val="single" w:sz="4" w:space="0" w:color="auto"/>
                            </w:tcBorders>
                            <w:shd w:val="clear" w:color="auto" w:fill="DBE5F1" w:themeFill="accent1" w:themeFillTint="33"/>
                          </w:tcPr>
                          <w:p w14:paraId="47B9AECB"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紡織及製衣界</w:t>
                            </w:r>
                          </w:p>
                        </w:tc>
                        <w:tc>
                          <w:tcPr>
                            <w:tcW w:w="1113" w:type="dxa"/>
                            <w:tcBorders>
                              <w:bottom w:val="single" w:sz="4" w:space="0" w:color="auto"/>
                            </w:tcBorders>
                            <w:shd w:val="clear" w:color="auto" w:fill="DBE5F1" w:themeFill="accent1" w:themeFillTint="33"/>
                          </w:tcPr>
                          <w:p w14:paraId="39737BA9"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1E5BDB09"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44EEBD8A"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56B08964" w14:textId="77777777" w:rsidTr="00640D8B">
                        <w:tc>
                          <w:tcPr>
                            <w:tcW w:w="704" w:type="dxa"/>
                            <w:tcBorders>
                              <w:bottom w:val="single" w:sz="4" w:space="0" w:color="auto"/>
                            </w:tcBorders>
                            <w:shd w:val="clear" w:color="auto" w:fill="FDE9D9" w:themeFill="accent6" w:themeFillTint="33"/>
                          </w:tcPr>
                          <w:p w14:paraId="52B66587" w14:textId="77777777" w:rsidR="00F6266B" w:rsidRPr="00B70B3B" w:rsidRDefault="00F6266B" w:rsidP="000D52AE">
                            <w:pPr>
                              <w:rPr>
                                <w:sz w:val="20"/>
                                <w:szCs w:val="20"/>
                              </w:rPr>
                            </w:pPr>
                            <w:r w:rsidRPr="00B70B3B">
                              <w:rPr>
                                <w:rFonts w:hint="eastAsia"/>
                                <w:sz w:val="20"/>
                                <w:szCs w:val="20"/>
                              </w:rPr>
                              <w:t>6</w:t>
                            </w:r>
                          </w:p>
                        </w:tc>
                        <w:tc>
                          <w:tcPr>
                            <w:tcW w:w="4253" w:type="dxa"/>
                            <w:tcBorders>
                              <w:bottom w:val="single" w:sz="4" w:space="0" w:color="auto"/>
                            </w:tcBorders>
                            <w:shd w:val="clear" w:color="auto" w:fill="FDE9D9" w:themeFill="accent6" w:themeFillTint="33"/>
                          </w:tcPr>
                          <w:p w14:paraId="3A61C9C7"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商界(第一)</w:t>
                            </w:r>
                          </w:p>
                        </w:tc>
                        <w:tc>
                          <w:tcPr>
                            <w:tcW w:w="1113" w:type="dxa"/>
                            <w:tcBorders>
                              <w:bottom w:val="single" w:sz="4" w:space="0" w:color="auto"/>
                            </w:tcBorders>
                            <w:shd w:val="clear" w:color="auto" w:fill="FDE9D9" w:themeFill="accent6" w:themeFillTint="33"/>
                          </w:tcPr>
                          <w:p w14:paraId="5486BA0C"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FDE9D9" w:themeFill="accent6" w:themeFillTint="33"/>
                          </w:tcPr>
                          <w:p w14:paraId="4F9C47A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FDE9D9" w:themeFill="accent6" w:themeFillTint="33"/>
                          </w:tcPr>
                          <w:p w14:paraId="3974F38F"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20310EDA" w14:textId="77777777" w:rsidTr="00640D8B">
                        <w:tc>
                          <w:tcPr>
                            <w:tcW w:w="704" w:type="dxa"/>
                            <w:tcBorders>
                              <w:bottom w:val="single" w:sz="4" w:space="0" w:color="auto"/>
                            </w:tcBorders>
                            <w:shd w:val="clear" w:color="auto" w:fill="DBE5F1" w:themeFill="accent1" w:themeFillTint="33"/>
                          </w:tcPr>
                          <w:p w14:paraId="4D93B65E" w14:textId="77777777" w:rsidR="00F6266B" w:rsidRPr="00B70B3B" w:rsidRDefault="00F6266B" w:rsidP="000D52AE">
                            <w:pPr>
                              <w:rPr>
                                <w:sz w:val="20"/>
                                <w:szCs w:val="20"/>
                              </w:rPr>
                            </w:pPr>
                            <w:r w:rsidRPr="00B70B3B">
                              <w:rPr>
                                <w:rFonts w:hint="eastAsia"/>
                                <w:sz w:val="20"/>
                                <w:szCs w:val="20"/>
                              </w:rPr>
                              <w:t>7</w:t>
                            </w:r>
                          </w:p>
                        </w:tc>
                        <w:tc>
                          <w:tcPr>
                            <w:tcW w:w="4253" w:type="dxa"/>
                            <w:tcBorders>
                              <w:bottom w:val="single" w:sz="4" w:space="0" w:color="auto"/>
                            </w:tcBorders>
                            <w:shd w:val="clear" w:color="auto" w:fill="DBE5F1" w:themeFill="accent1" w:themeFillTint="33"/>
                          </w:tcPr>
                          <w:p w14:paraId="36C80359"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商界(第二)</w:t>
                            </w:r>
                          </w:p>
                        </w:tc>
                        <w:tc>
                          <w:tcPr>
                            <w:tcW w:w="1113" w:type="dxa"/>
                            <w:tcBorders>
                              <w:bottom w:val="single" w:sz="4" w:space="0" w:color="auto"/>
                            </w:tcBorders>
                            <w:shd w:val="clear" w:color="auto" w:fill="DBE5F1" w:themeFill="accent1" w:themeFillTint="33"/>
                          </w:tcPr>
                          <w:p w14:paraId="323546F3"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40EF950B"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4235ACC0"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24B7AF9B" w14:textId="77777777" w:rsidTr="00640D8B">
                        <w:tc>
                          <w:tcPr>
                            <w:tcW w:w="704" w:type="dxa"/>
                            <w:shd w:val="clear" w:color="auto" w:fill="FDE9D9" w:themeFill="accent6" w:themeFillTint="33"/>
                          </w:tcPr>
                          <w:p w14:paraId="15139784" w14:textId="77777777" w:rsidR="00F6266B" w:rsidRPr="00B70B3B" w:rsidRDefault="00F6266B" w:rsidP="000D52AE">
                            <w:pPr>
                              <w:rPr>
                                <w:sz w:val="20"/>
                                <w:szCs w:val="20"/>
                              </w:rPr>
                            </w:pPr>
                            <w:r w:rsidRPr="00B70B3B">
                              <w:rPr>
                                <w:rFonts w:hint="eastAsia"/>
                                <w:sz w:val="20"/>
                                <w:szCs w:val="20"/>
                              </w:rPr>
                              <w:t>8</w:t>
                            </w:r>
                          </w:p>
                        </w:tc>
                        <w:tc>
                          <w:tcPr>
                            <w:tcW w:w="4253" w:type="dxa"/>
                            <w:shd w:val="clear" w:color="auto" w:fill="FDE9D9" w:themeFill="accent6" w:themeFillTint="33"/>
                          </w:tcPr>
                          <w:p w14:paraId="2BA86005"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商界(第三)</w:t>
                            </w:r>
                          </w:p>
                        </w:tc>
                        <w:tc>
                          <w:tcPr>
                            <w:tcW w:w="1113" w:type="dxa"/>
                            <w:shd w:val="clear" w:color="auto" w:fill="FDE9D9" w:themeFill="accent6" w:themeFillTint="33"/>
                          </w:tcPr>
                          <w:p w14:paraId="75787B13"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2A16913F" w14:textId="77777777" w:rsidR="00F6266B" w:rsidRPr="000D52AE" w:rsidRDefault="00F6266B" w:rsidP="000D52AE">
                            <w:pPr>
                              <w:jc w:val="center"/>
                              <w:rPr>
                                <w:sz w:val="22"/>
                                <w:szCs w:val="22"/>
                              </w:rPr>
                            </w:pPr>
                          </w:p>
                        </w:tc>
                        <w:tc>
                          <w:tcPr>
                            <w:tcW w:w="1113" w:type="dxa"/>
                            <w:shd w:val="clear" w:color="auto" w:fill="FDE9D9" w:themeFill="accent6" w:themeFillTint="33"/>
                          </w:tcPr>
                          <w:p w14:paraId="3ECEF5C7"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6C555A9" w14:textId="77777777" w:rsidTr="00640D8B">
                        <w:tc>
                          <w:tcPr>
                            <w:tcW w:w="704" w:type="dxa"/>
                            <w:tcBorders>
                              <w:bottom w:val="single" w:sz="4" w:space="0" w:color="auto"/>
                            </w:tcBorders>
                            <w:shd w:val="clear" w:color="auto" w:fill="DBE5F1" w:themeFill="accent1" w:themeFillTint="33"/>
                          </w:tcPr>
                          <w:p w14:paraId="35D89EC2" w14:textId="77777777" w:rsidR="00F6266B" w:rsidRPr="00B70B3B" w:rsidRDefault="00F6266B" w:rsidP="000D52AE">
                            <w:pPr>
                              <w:rPr>
                                <w:sz w:val="20"/>
                                <w:szCs w:val="20"/>
                              </w:rPr>
                            </w:pPr>
                            <w:r w:rsidRPr="00B70B3B">
                              <w:rPr>
                                <w:rFonts w:hint="eastAsia"/>
                                <w:sz w:val="20"/>
                                <w:szCs w:val="20"/>
                              </w:rPr>
                              <w:t>9</w:t>
                            </w:r>
                          </w:p>
                        </w:tc>
                        <w:tc>
                          <w:tcPr>
                            <w:tcW w:w="4253" w:type="dxa"/>
                            <w:tcBorders>
                              <w:bottom w:val="single" w:sz="4" w:space="0" w:color="auto"/>
                            </w:tcBorders>
                            <w:shd w:val="clear" w:color="auto" w:fill="DBE5F1" w:themeFill="accent1" w:themeFillTint="33"/>
                          </w:tcPr>
                          <w:p w14:paraId="524F3CF6"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金融界</w:t>
                            </w:r>
                          </w:p>
                        </w:tc>
                        <w:tc>
                          <w:tcPr>
                            <w:tcW w:w="1113" w:type="dxa"/>
                            <w:tcBorders>
                              <w:bottom w:val="single" w:sz="4" w:space="0" w:color="auto"/>
                            </w:tcBorders>
                            <w:shd w:val="clear" w:color="auto" w:fill="DBE5F1" w:themeFill="accent1" w:themeFillTint="33"/>
                          </w:tcPr>
                          <w:p w14:paraId="44E283F5"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40ED18A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62D6D564"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7B834459" w14:textId="77777777" w:rsidTr="00640D8B">
                        <w:tc>
                          <w:tcPr>
                            <w:tcW w:w="704" w:type="dxa"/>
                            <w:shd w:val="clear" w:color="auto" w:fill="FDE9D9" w:themeFill="accent6" w:themeFillTint="33"/>
                          </w:tcPr>
                          <w:p w14:paraId="3B7429A8" w14:textId="77777777" w:rsidR="00F6266B" w:rsidRPr="00B70B3B" w:rsidRDefault="00F6266B" w:rsidP="000D52AE">
                            <w:pPr>
                              <w:rPr>
                                <w:sz w:val="20"/>
                                <w:szCs w:val="20"/>
                              </w:rPr>
                            </w:pPr>
                            <w:r w:rsidRPr="00B70B3B">
                              <w:rPr>
                                <w:rFonts w:hint="eastAsia"/>
                                <w:sz w:val="20"/>
                                <w:szCs w:val="20"/>
                              </w:rPr>
                              <w:t>10</w:t>
                            </w:r>
                          </w:p>
                        </w:tc>
                        <w:tc>
                          <w:tcPr>
                            <w:tcW w:w="4253" w:type="dxa"/>
                            <w:shd w:val="clear" w:color="auto" w:fill="FDE9D9" w:themeFill="accent6" w:themeFillTint="33"/>
                          </w:tcPr>
                          <w:p w14:paraId="726EF622"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金融服務界</w:t>
                            </w:r>
                          </w:p>
                        </w:tc>
                        <w:tc>
                          <w:tcPr>
                            <w:tcW w:w="1113" w:type="dxa"/>
                            <w:shd w:val="clear" w:color="auto" w:fill="FDE9D9" w:themeFill="accent6" w:themeFillTint="33"/>
                          </w:tcPr>
                          <w:p w14:paraId="25E569F8"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6D1F0D0F" w14:textId="77777777" w:rsidR="00F6266B" w:rsidRPr="000D52AE" w:rsidRDefault="00F6266B" w:rsidP="000D52AE">
                            <w:pPr>
                              <w:jc w:val="center"/>
                              <w:rPr>
                                <w:sz w:val="22"/>
                                <w:szCs w:val="22"/>
                              </w:rPr>
                            </w:pPr>
                          </w:p>
                        </w:tc>
                        <w:tc>
                          <w:tcPr>
                            <w:tcW w:w="1113" w:type="dxa"/>
                            <w:shd w:val="clear" w:color="auto" w:fill="FDE9D9" w:themeFill="accent6" w:themeFillTint="33"/>
                          </w:tcPr>
                          <w:p w14:paraId="5B44DA9B"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344273C" w14:textId="77777777" w:rsidTr="00640D8B">
                        <w:tc>
                          <w:tcPr>
                            <w:tcW w:w="704" w:type="dxa"/>
                            <w:tcBorders>
                              <w:bottom w:val="single" w:sz="4" w:space="0" w:color="auto"/>
                            </w:tcBorders>
                            <w:shd w:val="clear" w:color="auto" w:fill="DBE5F1" w:themeFill="accent1" w:themeFillTint="33"/>
                          </w:tcPr>
                          <w:p w14:paraId="75E1F494" w14:textId="77777777" w:rsidR="00F6266B" w:rsidRPr="00B70B3B" w:rsidRDefault="00F6266B" w:rsidP="000D52AE">
                            <w:pPr>
                              <w:rPr>
                                <w:sz w:val="20"/>
                                <w:szCs w:val="20"/>
                              </w:rPr>
                            </w:pPr>
                            <w:r w:rsidRPr="00B70B3B">
                              <w:rPr>
                                <w:rFonts w:hint="eastAsia"/>
                                <w:sz w:val="20"/>
                                <w:szCs w:val="20"/>
                              </w:rPr>
                              <w:t>11</w:t>
                            </w:r>
                          </w:p>
                        </w:tc>
                        <w:tc>
                          <w:tcPr>
                            <w:tcW w:w="4253" w:type="dxa"/>
                            <w:tcBorders>
                              <w:bottom w:val="single" w:sz="4" w:space="0" w:color="auto"/>
                            </w:tcBorders>
                            <w:shd w:val="clear" w:color="auto" w:fill="DBE5F1" w:themeFill="accent1" w:themeFillTint="33"/>
                          </w:tcPr>
                          <w:p w14:paraId="7870C17B"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保險界</w:t>
                            </w:r>
                          </w:p>
                        </w:tc>
                        <w:tc>
                          <w:tcPr>
                            <w:tcW w:w="1113" w:type="dxa"/>
                            <w:tcBorders>
                              <w:bottom w:val="single" w:sz="4" w:space="0" w:color="auto"/>
                            </w:tcBorders>
                            <w:shd w:val="clear" w:color="auto" w:fill="DBE5F1" w:themeFill="accent1" w:themeFillTint="33"/>
                          </w:tcPr>
                          <w:p w14:paraId="18BB854C"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6CF56097"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1C877299"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4FB986C9" w14:textId="77777777" w:rsidTr="00640D8B">
                        <w:tc>
                          <w:tcPr>
                            <w:tcW w:w="704" w:type="dxa"/>
                            <w:shd w:val="clear" w:color="auto" w:fill="FDE9D9" w:themeFill="accent6" w:themeFillTint="33"/>
                          </w:tcPr>
                          <w:p w14:paraId="38A1DF7F" w14:textId="77777777" w:rsidR="00F6266B" w:rsidRPr="00B70B3B" w:rsidRDefault="00F6266B" w:rsidP="000D52AE">
                            <w:pPr>
                              <w:rPr>
                                <w:sz w:val="20"/>
                                <w:szCs w:val="20"/>
                              </w:rPr>
                            </w:pPr>
                            <w:r w:rsidRPr="00B70B3B">
                              <w:rPr>
                                <w:rFonts w:hint="eastAsia"/>
                                <w:sz w:val="20"/>
                                <w:szCs w:val="20"/>
                              </w:rPr>
                              <w:t>12</w:t>
                            </w:r>
                          </w:p>
                        </w:tc>
                        <w:tc>
                          <w:tcPr>
                            <w:tcW w:w="4253" w:type="dxa"/>
                            <w:shd w:val="clear" w:color="auto" w:fill="FDE9D9" w:themeFill="accent6" w:themeFillTint="33"/>
                          </w:tcPr>
                          <w:p w14:paraId="3507D58B"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地產及建造界</w:t>
                            </w:r>
                          </w:p>
                        </w:tc>
                        <w:tc>
                          <w:tcPr>
                            <w:tcW w:w="1113" w:type="dxa"/>
                            <w:shd w:val="clear" w:color="auto" w:fill="FDE9D9" w:themeFill="accent6" w:themeFillTint="33"/>
                          </w:tcPr>
                          <w:p w14:paraId="0897F723"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48F0B1B0" w14:textId="77777777" w:rsidR="00F6266B" w:rsidRPr="000D52AE" w:rsidRDefault="00F6266B" w:rsidP="000D52AE">
                            <w:pPr>
                              <w:jc w:val="center"/>
                              <w:rPr>
                                <w:sz w:val="22"/>
                                <w:szCs w:val="22"/>
                              </w:rPr>
                            </w:pPr>
                          </w:p>
                        </w:tc>
                        <w:tc>
                          <w:tcPr>
                            <w:tcW w:w="1113" w:type="dxa"/>
                            <w:shd w:val="clear" w:color="auto" w:fill="FDE9D9" w:themeFill="accent6" w:themeFillTint="33"/>
                          </w:tcPr>
                          <w:p w14:paraId="54DD7AB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A57E41C" w14:textId="77777777" w:rsidTr="00640D8B">
                        <w:tc>
                          <w:tcPr>
                            <w:tcW w:w="704" w:type="dxa"/>
                            <w:tcBorders>
                              <w:bottom w:val="single" w:sz="4" w:space="0" w:color="auto"/>
                            </w:tcBorders>
                            <w:shd w:val="clear" w:color="auto" w:fill="DBE5F1" w:themeFill="accent1" w:themeFillTint="33"/>
                          </w:tcPr>
                          <w:p w14:paraId="1B74B1BA" w14:textId="77777777" w:rsidR="00F6266B" w:rsidRPr="00B70B3B" w:rsidRDefault="00F6266B" w:rsidP="000D52AE">
                            <w:pPr>
                              <w:rPr>
                                <w:sz w:val="20"/>
                                <w:szCs w:val="20"/>
                              </w:rPr>
                            </w:pPr>
                            <w:r w:rsidRPr="00B70B3B">
                              <w:rPr>
                                <w:rFonts w:hint="eastAsia"/>
                                <w:sz w:val="20"/>
                                <w:szCs w:val="20"/>
                              </w:rPr>
                              <w:t>13</w:t>
                            </w:r>
                          </w:p>
                        </w:tc>
                        <w:tc>
                          <w:tcPr>
                            <w:tcW w:w="4253" w:type="dxa"/>
                            <w:tcBorders>
                              <w:bottom w:val="single" w:sz="4" w:space="0" w:color="auto"/>
                            </w:tcBorders>
                            <w:shd w:val="clear" w:color="auto" w:fill="DBE5F1" w:themeFill="accent1" w:themeFillTint="33"/>
                          </w:tcPr>
                          <w:p w14:paraId="66D2E4D7"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航運交通界</w:t>
                            </w:r>
                          </w:p>
                        </w:tc>
                        <w:tc>
                          <w:tcPr>
                            <w:tcW w:w="1113" w:type="dxa"/>
                            <w:tcBorders>
                              <w:bottom w:val="single" w:sz="4" w:space="0" w:color="auto"/>
                            </w:tcBorders>
                            <w:shd w:val="clear" w:color="auto" w:fill="DBE5F1" w:themeFill="accent1" w:themeFillTint="33"/>
                          </w:tcPr>
                          <w:p w14:paraId="43A1F5C1"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375DCB4D"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244D08D0"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BC2D44E" w14:textId="77777777" w:rsidTr="00640D8B">
                        <w:tc>
                          <w:tcPr>
                            <w:tcW w:w="704" w:type="dxa"/>
                            <w:shd w:val="clear" w:color="auto" w:fill="FDE9D9" w:themeFill="accent6" w:themeFillTint="33"/>
                          </w:tcPr>
                          <w:p w14:paraId="58D6EA20" w14:textId="77777777" w:rsidR="00F6266B" w:rsidRPr="00B70B3B" w:rsidRDefault="00F6266B" w:rsidP="000D52AE">
                            <w:pPr>
                              <w:rPr>
                                <w:sz w:val="20"/>
                                <w:szCs w:val="20"/>
                              </w:rPr>
                            </w:pPr>
                            <w:r w:rsidRPr="00B70B3B">
                              <w:rPr>
                                <w:rFonts w:hint="eastAsia"/>
                                <w:sz w:val="20"/>
                                <w:szCs w:val="20"/>
                              </w:rPr>
                              <w:t>14</w:t>
                            </w:r>
                          </w:p>
                        </w:tc>
                        <w:tc>
                          <w:tcPr>
                            <w:tcW w:w="4253" w:type="dxa"/>
                            <w:shd w:val="clear" w:color="auto" w:fill="FDE9D9" w:themeFill="accent6" w:themeFillTint="33"/>
                          </w:tcPr>
                          <w:p w14:paraId="47E0B34D"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進出口界</w:t>
                            </w:r>
                          </w:p>
                        </w:tc>
                        <w:tc>
                          <w:tcPr>
                            <w:tcW w:w="1113" w:type="dxa"/>
                            <w:shd w:val="clear" w:color="auto" w:fill="FDE9D9" w:themeFill="accent6" w:themeFillTint="33"/>
                          </w:tcPr>
                          <w:p w14:paraId="124B7D79"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75193F07" w14:textId="77777777" w:rsidR="00F6266B" w:rsidRPr="000D52AE" w:rsidRDefault="00F6266B" w:rsidP="000D52AE">
                            <w:pPr>
                              <w:jc w:val="center"/>
                              <w:rPr>
                                <w:sz w:val="22"/>
                                <w:szCs w:val="22"/>
                              </w:rPr>
                            </w:pPr>
                          </w:p>
                        </w:tc>
                        <w:tc>
                          <w:tcPr>
                            <w:tcW w:w="1113" w:type="dxa"/>
                            <w:shd w:val="clear" w:color="auto" w:fill="FDE9D9" w:themeFill="accent6" w:themeFillTint="33"/>
                          </w:tcPr>
                          <w:p w14:paraId="6493F8F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E405EED" w14:textId="77777777" w:rsidTr="00640D8B">
                        <w:tc>
                          <w:tcPr>
                            <w:tcW w:w="704" w:type="dxa"/>
                            <w:tcBorders>
                              <w:bottom w:val="single" w:sz="4" w:space="0" w:color="auto"/>
                            </w:tcBorders>
                            <w:shd w:val="clear" w:color="auto" w:fill="DBE5F1" w:themeFill="accent1" w:themeFillTint="33"/>
                          </w:tcPr>
                          <w:p w14:paraId="1C576D22" w14:textId="77777777" w:rsidR="00F6266B" w:rsidRPr="00B70B3B" w:rsidRDefault="00F6266B" w:rsidP="000D52AE">
                            <w:pPr>
                              <w:rPr>
                                <w:sz w:val="20"/>
                                <w:szCs w:val="20"/>
                              </w:rPr>
                            </w:pPr>
                            <w:r w:rsidRPr="00B70B3B">
                              <w:rPr>
                                <w:rFonts w:hint="eastAsia"/>
                                <w:sz w:val="20"/>
                                <w:szCs w:val="20"/>
                              </w:rPr>
                              <w:t>15</w:t>
                            </w:r>
                          </w:p>
                        </w:tc>
                        <w:tc>
                          <w:tcPr>
                            <w:tcW w:w="4253" w:type="dxa"/>
                            <w:tcBorders>
                              <w:bottom w:val="single" w:sz="4" w:space="0" w:color="auto"/>
                            </w:tcBorders>
                            <w:shd w:val="clear" w:color="auto" w:fill="DBE5F1" w:themeFill="accent1" w:themeFillTint="33"/>
                          </w:tcPr>
                          <w:p w14:paraId="61027F0D"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旅遊界</w:t>
                            </w:r>
                          </w:p>
                        </w:tc>
                        <w:tc>
                          <w:tcPr>
                            <w:tcW w:w="1113" w:type="dxa"/>
                            <w:tcBorders>
                              <w:bottom w:val="single" w:sz="4" w:space="0" w:color="auto"/>
                            </w:tcBorders>
                            <w:shd w:val="clear" w:color="auto" w:fill="DBE5F1" w:themeFill="accent1" w:themeFillTint="33"/>
                          </w:tcPr>
                          <w:p w14:paraId="37D0FD6D"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6797010F"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27107AB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E6791F0" w14:textId="77777777" w:rsidTr="00640D8B">
                        <w:tc>
                          <w:tcPr>
                            <w:tcW w:w="704" w:type="dxa"/>
                            <w:shd w:val="clear" w:color="auto" w:fill="FDE9D9" w:themeFill="accent6" w:themeFillTint="33"/>
                          </w:tcPr>
                          <w:p w14:paraId="46867686" w14:textId="77777777" w:rsidR="00F6266B" w:rsidRPr="00B70B3B" w:rsidRDefault="00F6266B" w:rsidP="000D52AE">
                            <w:pPr>
                              <w:rPr>
                                <w:sz w:val="20"/>
                                <w:szCs w:val="20"/>
                              </w:rPr>
                            </w:pPr>
                            <w:r w:rsidRPr="00B70B3B">
                              <w:rPr>
                                <w:rFonts w:hint="eastAsia"/>
                                <w:sz w:val="20"/>
                                <w:szCs w:val="20"/>
                              </w:rPr>
                              <w:t>16</w:t>
                            </w:r>
                          </w:p>
                        </w:tc>
                        <w:tc>
                          <w:tcPr>
                            <w:tcW w:w="4253" w:type="dxa"/>
                            <w:shd w:val="clear" w:color="auto" w:fill="FDE9D9" w:themeFill="accent6" w:themeFillTint="33"/>
                          </w:tcPr>
                          <w:p w14:paraId="2F7DD703"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飲食界</w:t>
                            </w:r>
                          </w:p>
                        </w:tc>
                        <w:tc>
                          <w:tcPr>
                            <w:tcW w:w="1113" w:type="dxa"/>
                            <w:shd w:val="clear" w:color="auto" w:fill="FDE9D9" w:themeFill="accent6" w:themeFillTint="33"/>
                          </w:tcPr>
                          <w:p w14:paraId="09AE49E3"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7E553AFD" w14:textId="77777777" w:rsidR="00F6266B" w:rsidRPr="000D52AE" w:rsidRDefault="00F6266B" w:rsidP="000D52AE">
                            <w:pPr>
                              <w:jc w:val="center"/>
                              <w:rPr>
                                <w:sz w:val="22"/>
                                <w:szCs w:val="22"/>
                              </w:rPr>
                            </w:pPr>
                          </w:p>
                        </w:tc>
                        <w:tc>
                          <w:tcPr>
                            <w:tcW w:w="1113" w:type="dxa"/>
                            <w:shd w:val="clear" w:color="auto" w:fill="FDE9D9" w:themeFill="accent6" w:themeFillTint="33"/>
                          </w:tcPr>
                          <w:p w14:paraId="26C4FE9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FACC7FC" w14:textId="77777777" w:rsidTr="00640D8B">
                        <w:tc>
                          <w:tcPr>
                            <w:tcW w:w="704" w:type="dxa"/>
                            <w:tcBorders>
                              <w:bottom w:val="single" w:sz="4" w:space="0" w:color="auto"/>
                            </w:tcBorders>
                            <w:shd w:val="clear" w:color="auto" w:fill="DBE5F1" w:themeFill="accent1" w:themeFillTint="33"/>
                          </w:tcPr>
                          <w:p w14:paraId="16568F0A" w14:textId="77777777" w:rsidR="00F6266B" w:rsidRPr="00B70B3B" w:rsidRDefault="00F6266B" w:rsidP="000D52AE">
                            <w:pPr>
                              <w:rPr>
                                <w:sz w:val="20"/>
                                <w:szCs w:val="20"/>
                              </w:rPr>
                            </w:pPr>
                            <w:r w:rsidRPr="00B70B3B">
                              <w:rPr>
                                <w:rFonts w:hint="eastAsia"/>
                                <w:sz w:val="20"/>
                                <w:szCs w:val="20"/>
                              </w:rPr>
                              <w:t>17</w:t>
                            </w:r>
                          </w:p>
                        </w:tc>
                        <w:tc>
                          <w:tcPr>
                            <w:tcW w:w="4253" w:type="dxa"/>
                            <w:tcBorders>
                              <w:bottom w:val="single" w:sz="4" w:space="0" w:color="auto"/>
                            </w:tcBorders>
                            <w:shd w:val="clear" w:color="auto" w:fill="DBE5F1" w:themeFill="accent1" w:themeFillTint="33"/>
                          </w:tcPr>
                          <w:p w14:paraId="11BA2703"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批發及零售界</w:t>
                            </w:r>
                          </w:p>
                        </w:tc>
                        <w:tc>
                          <w:tcPr>
                            <w:tcW w:w="1113" w:type="dxa"/>
                            <w:tcBorders>
                              <w:bottom w:val="single" w:sz="4" w:space="0" w:color="auto"/>
                            </w:tcBorders>
                            <w:shd w:val="clear" w:color="auto" w:fill="DBE5F1" w:themeFill="accent1" w:themeFillTint="33"/>
                          </w:tcPr>
                          <w:p w14:paraId="2D77504B"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55501B8C"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7D3D9C94"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797EF61" w14:textId="77777777" w:rsidTr="00640D8B">
                        <w:tc>
                          <w:tcPr>
                            <w:tcW w:w="704" w:type="dxa"/>
                            <w:shd w:val="clear" w:color="auto" w:fill="FDE9D9" w:themeFill="accent6" w:themeFillTint="33"/>
                          </w:tcPr>
                          <w:p w14:paraId="6280EFE0" w14:textId="77777777" w:rsidR="00F6266B" w:rsidRPr="00B70B3B" w:rsidRDefault="00F6266B" w:rsidP="000D52AE">
                            <w:pPr>
                              <w:rPr>
                                <w:sz w:val="20"/>
                                <w:szCs w:val="20"/>
                              </w:rPr>
                            </w:pPr>
                            <w:r w:rsidRPr="00B70B3B">
                              <w:rPr>
                                <w:rFonts w:hint="eastAsia"/>
                                <w:sz w:val="20"/>
                                <w:szCs w:val="20"/>
                              </w:rPr>
                              <w:t>18</w:t>
                            </w:r>
                          </w:p>
                        </w:tc>
                        <w:tc>
                          <w:tcPr>
                            <w:tcW w:w="4253" w:type="dxa"/>
                            <w:shd w:val="clear" w:color="auto" w:fill="FDE9D9" w:themeFill="accent6" w:themeFillTint="33"/>
                          </w:tcPr>
                          <w:p w14:paraId="077F62B5"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科技創新界</w:t>
                            </w:r>
                          </w:p>
                        </w:tc>
                        <w:tc>
                          <w:tcPr>
                            <w:tcW w:w="1113" w:type="dxa"/>
                            <w:shd w:val="clear" w:color="auto" w:fill="FDE9D9" w:themeFill="accent6" w:themeFillTint="33"/>
                          </w:tcPr>
                          <w:p w14:paraId="3CFA76AC"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6FA771CF" w14:textId="77777777" w:rsidR="00F6266B" w:rsidRPr="000D52AE" w:rsidRDefault="00F6266B" w:rsidP="000D52AE">
                            <w:pPr>
                              <w:jc w:val="center"/>
                              <w:rPr>
                                <w:sz w:val="22"/>
                                <w:szCs w:val="22"/>
                              </w:rPr>
                            </w:pPr>
                          </w:p>
                        </w:tc>
                        <w:tc>
                          <w:tcPr>
                            <w:tcW w:w="1113" w:type="dxa"/>
                            <w:shd w:val="clear" w:color="auto" w:fill="FDE9D9" w:themeFill="accent6" w:themeFillTint="33"/>
                          </w:tcPr>
                          <w:p w14:paraId="05C5FD6D"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0ABF8ED7" w14:textId="77777777" w:rsidTr="00640D8B">
                        <w:tc>
                          <w:tcPr>
                            <w:tcW w:w="704" w:type="dxa"/>
                            <w:tcBorders>
                              <w:bottom w:val="single" w:sz="4" w:space="0" w:color="auto"/>
                            </w:tcBorders>
                            <w:shd w:val="clear" w:color="auto" w:fill="DBE5F1" w:themeFill="accent1" w:themeFillTint="33"/>
                          </w:tcPr>
                          <w:p w14:paraId="3AC7193B" w14:textId="77777777" w:rsidR="00F6266B" w:rsidRPr="00B70B3B" w:rsidRDefault="00F6266B" w:rsidP="000D52AE">
                            <w:pPr>
                              <w:rPr>
                                <w:sz w:val="20"/>
                                <w:szCs w:val="20"/>
                              </w:rPr>
                            </w:pPr>
                            <w:r w:rsidRPr="00B70B3B">
                              <w:rPr>
                                <w:rFonts w:hint="eastAsia"/>
                                <w:sz w:val="20"/>
                                <w:szCs w:val="20"/>
                              </w:rPr>
                              <w:t>19</w:t>
                            </w:r>
                          </w:p>
                        </w:tc>
                        <w:tc>
                          <w:tcPr>
                            <w:tcW w:w="4253" w:type="dxa"/>
                            <w:tcBorders>
                              <w:bottom w:val="single" w:sz="4" w:space="0" w:color="auto"/>
                            </w:tcBorders>
                            <w:shd w:val="clear" w:color="auto" w:fill="DBE5F1" w:themeFill="accent1" w:themeFillTint="33"/>
                          </w:tcPr>
                          <w:p w14:paraId="031FC0BB"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工程界</w:t>
                            </w:r>
                          </w:p>
                        </w:tc>
                        <w:tc>
                          <w:tcPr>
                            <w:tcW w:w="1113" w:type="dxa"/>
                            <w:tcBorders>
                              <w:bottom w:val="single" w:sz="4" w:space="0" w:color="auto"/>
                            </w:tcBorders>
                            <w:shd w:val="clear" w:color="auto" w:fill="DBE5F1" w:themeFill="accent1" w:themeFillTint="33"/>
                          </w:tcPr>
                          <w:p w14:paraId="743186AB"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2B084BEE"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7855B2F6" w14:textId="77777777" w:rsidR="00F6266B" w:rsidRPr="000D52AE" w:rsidRDefault="00F6266B" w:rsidP="000D52AE">
                            <w:pPr>
                              <w:jc w:val="center"/>
                              <w:rPr>
                                <w:sz w:val="22"/>
                                <w:szCs w:val="22"/>
                              </w:rPr>
                            </w:pPr>
                          </w:p>
                        </w:tc>
                      </w:tr>
                      <w:tr w:rsidR="00F6266B" w:rsidRPr="000D52AE" w14:paraId="3543D5C9" w14:textId="77777777" w:rsidTr="00640D8B">
                        <w:tc>
                          <w:tcPr>
                            <w:tcW w:w="704" w:type="dxa"/>
                            <w:shd w:val="clear" w:color="auto" w:fill="FDE9D9" w:themeFill="accent6" w:themeFillTint="33"/>
                          </w:tcPr>
                          <w:p w14:paraId="71D7912A" w14:textId="77777777" w:rsidR="00F6266B" w:rsidRPr="00B70B3B" w:rsidRDefault="00F6266B" w:rsidP="000D52AE">
                            <w:pPr>
                              <w:rPr>
                                <w:sz w:val="20"/>
                                <w:szCs w:val="20"/>
                              </w:rPr>
                            </w:pPr>
                            <w:r w:rsidRPr="00B70B3B">
                              <w:rPr>
                                <w:rFonts w:hint="eastAsia"/>
                                <w:sz w:val="20"/>
                                <w:szCs w:val="20"/>
                              </w:rPr>
                              <w:t>20</w:t>
                            </w:r>
                          </w:p>
                        </w:tc>
                        <w:tc>
                          <w:tcPr>
                            <w:tcW w:w="4253" w:type="dxa"/>
                            <w:shd w:val="clear" w:color="auto" w:fill="FDE9D9" w:themeFill="accent6" w:themeFillTint="33"/>
                          </w:tcPr>
                          <w:p w14:paraId="75E8E7E6"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建築、測量、都市規劃及園境界</w:t>
                            </w:r>
                          </w:p>
                        </w:tc>
                        <w:tc>
                          <w:tcPr>
                            <w:tcW w:w="1113" w:type="dxa"/>
                            <w:shd w:val="clear" w:color="auto" w:fill="FDE9D9" w:themeFill="accent6" w:themeFillTint="33"/>
                          </w:tcPr>
                          <w:p w14:paraId="03155546"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64751580"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7AC6BCBF" w14:textId="77777777" w:rsidR="00F6266B" w:rsidRPr="000D52AE" w:rsidRDefault="00F6266B" w:rsidP="000D52AE">
                            <w:pPr>
                              <w:jc w:val="center"/>
                              <w:rPr>
                                <w:sz w:val="22"/>
                                <w:szCs w:val="22"/>
                              </w:rPr>
                            </w:pPr>
                          </w:p>
                        </w:tc>
                      </w:tr>
                      <w:tr w:rsidR="00F6266B" w:rsidRPr="000D52AE" w14:paraId="5FBC4D0B" w14:textId="77777777" w:rsidTr="00640D8B">
                        <w:tc>
                          <w:tcPr>
                            <w:tcW w:w="704" w:type="dxa"/>
                            <w:tcBorders>
                              <w:bottom w:val="single" w:sz="4" w:space="0" w:color="auto"/>
                            </w:tcBorders>
                            <w:shd w:val="clear" w:color="auto" w:fill="DBE5F1" w:themeFill="accent1" w:themeFillTint="33"/>
                          </w:tcPr>
                          <w:p w14:paraId="066D572A" w14:textId="77777777" w:rsidR="00F6266B" w:rsidRPr="00B70B3B" w:rsidRDefault="00F6266B" w:rsidP="000D52AE">
                            <w:pPr>
                              <w:rPr>
                                <w:sz w:val="20"/>
                                <w:szCs w:val="20"/>
                              </w:rPr>
                            </w:pPr>
                            <w:r w:rsidRPr="00B70B3B">
                              <w:rPr>
                                <w:rFonts w:hint="eastAsia"/>
                                <w:sz w:val="20"/>
                                <w:szCs w:val="20"/>
                              </w:rPr>
                              <w:t>21</w:t>
                            </w:r>
                          </w:p>
                        </w:tc>
                        <w:tc>
                          <w:tcPr>
                            <w:tcW w:w="4253" w:type="dxa"/>
                            <w:tcBorders>
                              <w:bottom w:val="single" w:sz="4" w:space="0" w:color="auto"/>
                            </w:tcBorders>
                            <w:shd w:val="clear" w:color="auto" w:fill="DBE5F1" w:themeFill="accent1" w:themeFillTint="33"/>
                          </w:tcPr>
                          <w:p w14:paraId="2BB5A340"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會計界</w:t>
                            </w:r>
                          </w:p>
                        </w:tc>
                        <w:tc>
                          <w:tcPr>
                            <w:tcW w:w="1113" w:type="dxa"/>
                            <w:tcBorders>
                              <w:bottom w:val="single" w:sz="4" w:space="0" w:color="auto"/>
                            </w:tcBorders>
                            <w:shd w:val="clear" w:color="auto" w:fill="DBE5F1" w:themeFill="accent1" w:themeFillTint="33"/>
                          </w:tcPr>
                          <w:p w14:paraId="7244A28B"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4E1C9599"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39A3E606" w14:textId="77777777" w:rsidR="00F6266B" w:rsidRPr="000D52AE" w:rsidRDefault="00F6266B" w:rsidP="000D52AE">
                            <w:pPr>
                              <w:jc w:val="center"/>
                              <w:rPr>
                                <w:sz w:val="22"/>
                                <w:szCs w:val="22"/>
                              </w:rPr>
                            </w:pPr>
                          </w:p>
                        </w:tc>
                      </w:tr>
                      <w:tr w:rsidR="00F6266B" w:rsidRPr="000D52AE" w14:paraId="4925F4CD" w14:textId="77777777" w:rsidTr="00640D8B">
                        <w:tc>
                          <w:tcPr>
                            <w:tcW w:w="704" w:type="dxa"/>
                            <w:shd w:val="clear" w:color="auto" w:fill="FDE9D9" w:themeFill="accent6" w:themeFillTint="33"/>
                          </w:tcPr>
                          <w:p w14:paraId="55E4892B" w14:textId="77777777" w:rsidR="00F6266B" w:rsidRPr="00B70B3B" w:rsidRDefault="00F6266B" w:rsidP="000D52AE">
                            <w:pPr>
                              <w:rPr>
                                <w:sz w:val="20"/>
                                <w:szCs w:val="20"/>
                              </w:rPr>
                            </w:pPr>
                            <w:r w:rsidRPr="00B70B3B">
                              <w:rPr>
                                <w:rFonts w:hint="eastAsia"/>
                                <w:sz w:val="20"/>
                                <w:szCs w:val="20"/>
                              </w:rPr>
                              <w:t>22</w:t>
                            </w:r>
                          </w:p>
                        </w:tc>
                        <w:tc>
                          <w:tcPr>
                            <w:tcW w:w="4253" w:type="dxa"/>
                            <w:shd w:val="clear" w:color="auto" w:fill="FDE9D9" w:themeFill="accent6" w:themeFillTint="33"/>
                          </w:tcPr>
                          <w:p w14:paraId="3B6F1F39"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法律界</w:t>
                            </w:r>
                          </w:p>
                        </w:tc>
                        <w:tc>
                          <w:tcPr>
                            <w:tcW w:w="1113" w:type="dxa"/>
                            <w:shd w:val="clear" w:color="auto" w:fill="FDE9D9" w:themeFill="accent6" w:themeFillTint="33"/>
                          </w:tcPr>
                          <w:p w14:paraId="310D9710"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716913FB"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673075D9" w14:textId="77777777" w:rsidR="00F6266B" w:rsidRPr="000D52AE" w:rsidRDefault="00F6266B" w:rsidP="000D52AE">
                            <w:pPr>
                              <w:jc w:val="center"/>
                              <w:rPr>
                                <w:sz w:val="22"/>
                                <w:szCs w:val="22"/>
                              </w:rPr>
                            </w:pPr>
                          </w:p>
                        </w:tc>
                      </w:tr>
                      <w:tr w:rsidR="00F6266B" w:rsidRPr="000D52AE" w14:paraId="4C061F61" w14:textId="77777777" w:rsidTr="00640D8B">
                        <w:tc>
                          <w:tcPr>
                            <w:tcW w:w="704" w:type="dxa"/>
                            <w:tcBorders>
                              <w:bottom w:val="single" w:sz="4" w:space="0" w:color="auto"/>
                            </w:tcBorders>
                            <w:shd w:val="clear" w:color="auto" w:fill="DBE5F1" w:themeFill="accent1" w:themeFillTint="33"/>
                          </w:tcPr>
                          <w:p w14:paraId="502D36B0" w14:textId="77777777" w:rsidR="00F6266B" w:rsidRPr="00B70B3B" w:rsidRDefault="00F6266B" w:rsidP="000D52AE">
                            <w:pPr>
                              <w:rPr>
                                <w:sz w:val="20"/>
                                <w:szCs w:val="20"/>
                              </w:rPr>
                            </w:pPr>
                            <w:r w:rsidRPr="00B70B3B">
                              <w:rPr>
                                <w:rFonts w:hint="eastAsia"/>
                                <w:sz w:val="20"/>
                                <w:szCs w:val="20"/>
                              </w:rPr>
                              <w:t>23</w:t>
                            </w:r>
                          </w:p>
                        </w:tc>
                        <w:tc>
                          <w:tcPr>
                            <w:tcW w:w="4253" w:type="dxa"/>
                            <w:tcBorders>
                              <w:bottom w:val="single" w:sz="4" w:space="0" w:color="auto"/>
                            </w:tcBorders>
                            <w:shd w:val="clear" w:color="auto" w:fill="DBE5F1" w:themeFill="accent1" w:themeFillTint="33"/>
                          </w:tcPr>
                          <w:p w14:paraId="7197CC16"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教育界</w:t>
                            </w:r>
                          </w:p>
                        </w:tc>
                        <w:tc>
                          <w:tcPr>
                            <w:tcW w:w="1113" w:type="dxa"/>
                            <w:tcBorders>
                              <w:bottom w:val="single" w:sz="4" w:space="0" w:color="auto"/>
                            </w:tcBorders>
                            <w:shd w:val="clear" w:color="auto" w:fill="DBE5F1" w:themeFill="accent1" w:themeFillTint="33"/>
                          </w:tcPr>
                          <w:p w14:paraId="677D5323"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4DEB5C53"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5941CA98" w14:textId="77777777" w:rsidR="00F6266B" w:rsidRPr="000D52AE" w:rsidRDefault="00F6266B" w:rsidP="000D52AE">
                            <w:pPr>
                              <w:jc w:val="center"/>
                              <w:rPr>
                                <w:sz w:val="22"/>
                                <w:szCs w:val="22"/>
                              </w:rPr>
                            </w:pPr>
                          </w:p>
                        </w:tc>
                      </w:tr>
                      <w:tr w:rsidR="00F6266B" w:rsidRPr="000D52AE" w14:paraId="42543F18" w14:textId="77777777" w:rsidTr="00640D8B">
                        <w:tc>
                          <w:tcPr>
                            <w:tcW w:w="704" w:type="dxa"/>
                            <w:shd w:val="clear" w:color="auto" w:fill="FDE9D9" w:themeFill="accent6" w:themeFillTint="33"/>
                          </w:tcPr>
                          <w:p w14:paraId="21EEB73D" w14:textId="77777777" w:rsidR="00F6266B" w:rsidRPr="00B70B3B" w:rsidRDefault="00F6266B" w:rsidP="000D52AE">
                            <w:pPr>
                              <w:rPr>
                                <w:sz w:val="20"/>
                                <w:szCs w:val="20"/>
                              </w:rPr>
                            </w:pPr>
                            <w:r w:rsidRPr="00B70B3B">
                              <w:rPr>
                                <w:rFonts w:hint="eastAsia"/>
                                <w:sz w:val="20"/>
                                <w:szCs w:val="20"/>
                              </w:rPr>
                              <w:t>24</w:t>
                            </w:r>
                          </w:p>
                        </w:tc>
                        <w:tc>
                          <w:tcPr>
                            <w:tcW w:w="4253" w:type="dxa"/>
                            <w:shd w:val="clear" w:color="auto" w:fill="FDE9D9" w:themeFill="accent6" w:themeFillTint="33"/>
                          </w:tcPr>
                          <w:p w14:paraId="5DF86152"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體育、演藝、文化及出版界</w:t>
                            </w:r>
                          </w:p>
                        </w:tc>
                        <w:tc>
                          <w:tcPr>
                            <w:tcW w:w="1113" w:type="dxa"/>
                            <w:shd w:val="clear" w:color="auto" w:fill="FDE9D9" w:themeFill="accent6" w:themeFillTint="33"/>
                          </w:tcPr>
                          <w:p w14:paraId="1CBA6F8B"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3755D86D" w14:textId="77777777" w:rsidR="00F6266B" w:rsidRPr="000D52AE" w:rsidRDefault="00F6266B" w:rsidP="000D52AE">
                            <w:pPr>
                              <w:jc w:val="center"/>
                              <w:rPr>
                                <w:sz w:val="22"/>
                                <w:szCs w:val="22"/>
                              </w:rPr>
                            </w:pPr>
                          </w:p>
                        </w:tc>
                        <w:tc>
                          <w:tcPr>
                            <w:tcW w:w="1113" w:type="dxa"/>
                            <w:shd w:val="clear" w:color="auto" w:fill="FDE9D9" w:themeFill="accent6" w:themeFillTint="33"/>
                          </w:tcPr>
                          <w:p w14:paraId="735C988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7F6C50CC" w14:textId="77777777" w:rsidTr="00640D8B">
                        <w:tc>
                          <w:tcPr>
                            <w:tcW w:w="704" w:type="dxa"/>
                            <w:tcBorders>
                              <w:bottom w:val="single" w:sz="4" w:space="0" w:color="auto"/>
                            </w:tcBorders>
                            <w:shd w:val="clear" w:color="auto" w:fill="DBE5F1" w:themeFill="accent1" w:themeFillTint="33"/>
                          </w:tcPr>
                          <w:p w14:paraId="350563A5" w14:textId="77777777" w:rsidR="00F6266B" w:rsidRPr="00B70B3B" w:rsidRDefault="00F6266B" w:rsidP="000D52AE">
                            <w:pPr>
                              <w:rPr>
                                <w:sz w:val="20"/>
                                <w:szCs w:val="20"/>
                              </w:rPr>
                            </w:pPr>
                            <w:r w:rsidRPr="00B70B3B">
                              <w:rPr>
                                <w:rFonts w:hint="eastAsia"/>
                                <w:sz w:val="20"/>
                                <w:szCs w:val="20"/>
                              </w:rPr>
                              <w:t>25</w:t>
                            </w:r>
                          </w:p>
                        </w:tc>
                        <w:tc>
                          <w:tcPr>
                            <w:tcW w:w="4253" w:type="dxa"/>
                            <w:tcBorders>
                              <w:bottom w:val="single" w:sz="4" w:space="0" w:color="auto"/>
                            </w:tcBorders>
                            <w:shd w:val="clear" w:color="auto" w:fill="DBE5F1" w:themeFill="accent1" w:themeFillTint="33"/>
                          </w:tcPr>
                          <w:p w14:paraId="2ACC884F"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醫療衞生界</w:t>
                            </w:r>
                          </w:p>
                        </w:tc>
                        <w:tc>
                          <w:tcPr>
                            <w:tcW w:w="1113" w:type="dxa"/>
                            <w:tcBorders>
                              <w:bottom w:val="single" w:sz="4" w:space="0" w:color="auto"/>
                            </w:tcBorders>
                            <w:shd w:val="clear" w:color="auto" w:fill="DBE5F1" w:themeFill="accent1" w:themeFillTint="33"/>
                          </w:tcPr>
                          <w:p w14:paraId="0396109A" w14:textId="77777777" w:rsidR="00F6266B" w:rsidRPr="000D52AE" w:rsidRDefault="00F6266B" w:rsidP="000D52AE">
                            <w:pPr>
                              <w:jc w:val="center"/>
                              <w:rPr>
                                <w:sz w:val="22"/>
                                <w:szCs w:val="22"/>
                              </w:rPr>
                            </w:pPr>
                            <w:r w:rsidRPr="000D52AE">
                              <w:rPr>
                                <w:rFonts w:hint="eastAsia"/>
                                <w:sz w:val="22"/>
                                <w:szCs w:val="22"/>
                              </w:rPr>
                              <w:t>1</w:t>
                            </w:r>
                          </w:p>
                        </w:tc>
                        <w:tc>
                          <w:tcPr>
                            <w:tcW w:w="1113" w:type="dxa"/>
                            <w:tcBorders>
                              <w:bottom w:val="single" w:sz="4" w:space="0" w:color="auto"/>
                            </w:tcBorders>
                            <w:shd w:val="clear" w:color="auto" w:fill="DBE5F1" w:themeFill="accent1" w:themeFillTint="33"/>
                          </w:tcPr>
                          <w:p w14:paraId="2F078584"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4E99DAD1" w14:textId="77777777" w:rsidR="00F6266B" w:rsidRPr="000D52AE" w:rsidRDefault="00F6266B" w:rsidP="000D52AE">
                            <w:pPr>
                              <w:jc w:val="center"/>
                              <w:rPr>
                                <w:sz w:val="22"/>
                                <w:szCs w:val="22"/>
                              </w:rPr>
                            </w:pPr>
                          </w:p>
                        </w:tc>
                      </w:tr>
                      <w:tr w:rsidR="00F6266B" w:rsidRPr="000D52AE" w14:paraId="6D52BD3C" w14:textId="77777777" w:rsidTr="00640D8B">
                        <w:tc>
                          <w:tcPr>
                            <w:tcW w:w="704" w:type="dxa"/>
                            <w:shd w:val="clear" w:color="auto" w:fill="FDE9D9" w:themeFill="accent6" w:themeFillTint="33"/>
                          </w:tcPr>
                          <w:p w14:paraId="7964B03F" w14:textId="77777777" w:rsidR="00F6266B" w:rsidRPr="00B70B3B" w:rsidRDefault="00F6266B" w:rsidP="000D52AE">
                            <w:pPr>
                              <w:rPr>
                                <w:sz w:val="20"/>
                                <w:szCs w:val="20"/>
                              </w:rPr>
                            </w:pPr>
                            <w:r w:rsidRPr="00B70B3B">
                              <w:rPr>
                                <w:rFonts w:hint="eastAsia"/>
                                <w:sz w:val="20"/>
                                <w:szCs w:val="20"/>
                              </w:rPr>
                              <w:t>26</w:t>
                            </w:r>
                          </w:p>
                        </w:tc>
                        <w:tc>
                          <w:tcPr>
                            <w:tcW w:w="4253" w:type="dxa"/>
                            <w:shd w:val="clear" w:color="auto" w:fill="FDE9D9" w:themeFill="accent6" w:themeFillTint="33"/>
                          </w:tcPr>
                          <w:p w14:paraId="26CA50C2"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社會福利界</w:t>
                            </w:r>
                          </w:p>
                        </w:tc>
                        <w:tc>
                          <w:tcPr>
                            <w:tcW w:w="1113" w:type="dxa"/>
                            <w:shd w:val="clear" w:color="auto" w:fill="FDE9D9" w:themeFill="accent6" w:themeFillTint="33"/>
                          </w:tcPr>
                          <w:p w14:paraId="3A88DD4C"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2F9E76A4"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6D3A36BC" w14:textId="77777777" w:rsidR="00F6266B" w:rsidRPr="000D52AE" w:rsidRDefault="00F6266B" w:rsidP="000D52AE">
                            <w:pPr>
                              <w:jc w:val="center"/>
                              <w:rPr>
                                <w:sz w:val="22"/>
                                <w:szCs w:val="22"/>
                              </w:rPr>
                            </w:pPr>
                          </w:p>
                        </w:tc>
                      </w:tr>
                      <w:tr w:rsidR="00F6266B" w:rsidRPr="000D52AE" w14:paraId="50055096" w14:textId="77777777" w:rsidTr="00640D8B">
                        <w:tc>
                          <w:tcPr>
                            <w:tcW w:w="704" w:type="dxa"/>
                            <w:tcBorders>
                              <w:bottom w:val="single" w:sz="4" w:space="0" w:color="auto"/>
                            </w:tcBorders>
                            <w:shd w:val="clear" w:color="auto" w:fill="DBE5F1" w:themeFill="accent1" w:themeFillTint="33"/>
                          </w:tcPr>
                          <w:p w14:paraId="1A329937" w14:textId="77777777" w:rsidR="00F6266B" w:rsidRPr="00B70B3B" w:rsidRDefault="00F6266B" w:rsidP="000D52AE">
                            <w:pPr>
                              <w:rPr>
                                <w:sz w:val="20"/>
                                <w:szCs w:val="20"/>
                              </w:rPr>
                            </w:pPr>
                            <w:r w:rsidRPr="00B70B3B">
                              <w:rPr>
                                <w:rFonts w:hint="eastAsia"/>
                                <w:sz w:val="20"/>
                                <w:szCs w:val="20"/>
                              </w:rPr>
                              <w:t>27</w:t>
                            </w:r>
                          </w:p>
                        </w:tc>
                        <w:tc>
                          <w:tcPr>
                            <w:tcW w:w="4253" w:type="dxa"/>
                            <w:tcBorders>
                              <w:bottom w:val="single" w:sz="4" w:space="0" w:color="auto"/>
                            </w:tcBorders>
                            <w:shd w:val="clear" w:color="auto" w:fill="DBE5F1" w:themeFill="accent1" w:themeFillTint="33"/>
                          </w:tcPr>
                          <w:p w14:paraId="222C948B" w14:textId="77777777" w:rsidR="00F6266B" w:rsidRPr="00474941" w:rsidRDefault="00F6266B" w:rsidP="00562D51">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勞工界</w:t>
                            </w:r>
                          </w:p>
                        </w:tc>
                        <w:tc>
                          <w:tcPr>
                            <w:tcW w:w="1113" w:type="dxa"/>
                            <w:tcBorders>
                              <w:bottom w:val="single" w:sz="4" w:space="0" w:color="auto"/>
                            </w:tcBorders>
                            <w:shd w:val="clear" w:color="auto" w:fill="DBE5F1" w:themeFill="accent1" w:themeFillTint="33"/>
                          </w:tcPr>
                          <w:p w14:paraId="234B6FDD" w14:textId="77777777" w:rsidR="00F6266B" w:rsidRPr="000D52AE" w:rsidRDefault="00F6266B" w:rsidP="000D52AE">
                            <w:pPr>
                              <w:jc w:val="center"/>
                              <w:rPr>
                                <w:sz w:val="22"/>
                                <w:szCs w:val="22"/>
                              </w:rPr>
                            </w:pPr>
                            <w:r w:rsidRPr="000D52AE">
                              <w:rPr>
                                <w:rFonts w:hint="eastAsia"/>
                                <w:sz w:val="22"/>
                                <w:szCs w:val="22"/>
                              </w:rPr>
                              <w:t>3</w:t>
                            </w:r>
                          </w:p>
                        </w:tc>
                        <w:tc>
                          <w:tcPr>
                            <w:tcW w:w="1113" w:type="dxa"/>
                            <w:tcBorders>
                              <w:bottom w:val="single" w:sz="4" w:space="0" w:color="auto"/>
                            </w:tcBorders>
                            <w:shd w:val="clear" w:color="auto" w:fill="DBE5F1" w:themeFill="accent1" w:themeFillTint="33"/>
                          </w:tcPr>
                          <w:p w14:paraId="200F432F"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04912A02"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A012D2E" w14:textId="77777777" w:rsidTr="00640D8B">
                        <w:tc>
                          <w:tcPr>
                            <w:tcW w:w="704" w:type="dxa"/>
                            <w:shd w:val="clear" w:color="auto" w:fill="FDE9D9" w:themeFill="accent6" w:themeFillTint="33"/>
                          </w:tcPr>
                          <w:p w14:paraId="76F17DBB" w14:textId="77777777" w:rsidR="00F6266B" w:rsidRPr="00B70B3B" w:rsidRDefault="00F6266B" w:rsidP="000D52AE">
                            <w:pPr>
                              <w:rPr>
                                <w:sz w:val="20"/>
                                <w:szCs w:val="20"/>
                              </w:rPr>
                            </w:pPr>
                            <w:r w:rsidRPr="00B70B3B">
                              <w:rPr>
                                <w:rFonts w:hint="eastAsia"/>
                                <w:sz w:val="20"/>
                                <w:szCs w:val="20"/>
                              </w:rPr>
                              <w:t>28</w:t>
                            </w:r>
                          </w:p>
                        </w:tc>
                        <w:tc>
                          <w:tcPr>
                            <w:tcW w:w="4253" w:type="dxa"/>
                            <w:shd w:val="clear" w:color="auto" w:fill="FDE9D9" w:themeFill="accent6" w:themeFillTint="33"/>
                          </w:tcPr>
                          <w:p w14:paraId="297156B6" w14:textId="77777777" w:rsidR="00F6266B" w:rsidRPr="00474941" w:rsidRDefault="00F6266B" w:rsidP="000D52AE">
                            <w:pPr>
                              <w:ind w:left="0" w:firstLine="0"/>
                              <w:rPr>
                                <w:rFonts w:ascii="Microsoft JhengHei" w:eastAsia="Microsoft JhengHei" w:hAnsi="Microsoft JhengHei"/>
                                <w:sz w:val="18"/>
                                <w:szCs w:val="18"/>
                              </w:rPr>
                            </w:pPr>
                            <w:r w:rsidRPr="00474941">
                              <w:rPr>
                                <w:rFonts w:ascii="Microsoft JhengHei" w:eastAsia="Microsoft JhengHei" w:hAnsi="Microsoft JhengHei" w:hint="eastAsia"/>
                                <w:sz w:val="18"/>
                                <w:szCs w:val="18"/>
                              </w:rPr>
                              <w:t>港區全國人大代表、港區全國政協委員及有關全國性團體代表界</w:t>
                            </w:r>
                          </w:p>
                        </w:tc>
                        <w:tc>
                          <w:tcPr>
                            <w:tcW w:w="1113" w:type="dxa"/>
                            <w:shd w:val="clear" w:color="auto" w:fill="FDE9D9" w:themeFill="accent6" w:themeFillTint="33"/>
                          </w:tcPr>
                          <w:p w14:paraId="7C184D9E" w14:textId="77777777" w:rsidR="00F6266B" w:rsidRPr="000D52AE" w:rsidRDefault="00F6266B" w:rsidP="000D52AE">
                            <w:pPr>
                              <w:jc w:val="center"/>
                              <w:rPr>
                                <w:sz w:val="22"/>
                                <w:szCs w:val="22"/>
                              </w:rPr>
                            </w:pPr>
                            <w:r w:rsidRPr="000D52AE">
                              <w:rPr>
                                <w:rFonts w:hint="eastAsia"/>
                                <w:sz w:val="22"/>
                                <w:szCs w:val="22"/>
                              </w:rPr>
                              <w:t>1</w:t>
                            </w:r>
                          </w:p>
                        </w:tc>
                        <w:tc>
                          <w:tcPr>
                            <w:tcW w:w="1113" w:type="dxa"/>
                            <w:shd w:val="clear" w:color="auto" w:fill="FDE9D9" w:themeFill="accent6" w:themeFillTint="33"/>
                          </w:tcPr>
                          <w:p w14:paraId="4B66ADDE"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3D290713" w14:textId="77777777" w:rsidR="00F6266B" w:rsidRPr="000D52AE" w:rsidRDefault="00F6266B" w:rsidP="000D52AE">
                            <w:pPr>
                              <w:jc w:val="center"/>
                              <w:rPr>
                                <w:sz w:val="22"/>
                                <w:szCs w:val="22"/>
                              </w:rPr>
                            </w:pPr>
                          </w:p>
                        </w:tc>
                      </w:tr>
                    </w:tbl>
                    <w:p w14:paraId="4A2F3047" w14:textId="77777777" w:rsidR="00F6266B" w:rsidRPr="00474941" w:rsidRDefault="00F6266B" w:rsidP="00474941">
                      <w:pPr>
                        <w:ind w:leftChars="354" w:left="851" w:rightChars="352" w:right="845" w:hanging="1"/>
                        <w:rPr>
                          <w:sz w:val="20"/>
                          <w:szCs w:val="20"/>
                        </w:rPr>
                      </w:pPr>
                      <w:r w:rsidRPr="00474941">
                        <w:rPr>
                          <w:rFonts w:hint="eastAsia"/>
                          <w:sz w:val="20"/>
                          <w:szCs w:val="20"/>
                        </w:rPr>
                        <w:t>註：合資格團體選民由法律規定的具有代表性的機構、組織、團體或企業構成。除香港選舉法列明者外，有關團體和企業須獲得其所在界別相應資格後持續運作三年以上方可成為該界別選民。</w:t>
                      </w:r>
                    </w:p>
                  </w:txbxContent>
                </v:textbox>
                <w10:wrap anchorx="margin"/>
              </v:shape>
            </w:pict>
          </mc:Fallback>
        </mc:AlternateContent>
      </w:r>
      <w:r>
        <w:rPr>
          <w:b/>
          <w:sz w:val="28"/>
        </w:rPr>
        <w:br w:type="page"/>
      </w:r>
    </w:p>
    <w:p w14:paraId="140E8207" w14:textId="27D93824" w:rsidR="00B70B3B" w:rsidRDefault="00743CE5" w:rsidP="00B70B3B">
      <w:pPr>
        <w:spacing w:line="276" w:lineRule="auto"/>
        <w:ind w:left="0" w:firstLine="0"/>
        <w:jc w:val="center"/>
        <w:rPr>
          <w:rFonts w:ascii="PMingLiU" w:hAnsi="PMingLiU"/>
          <w:b/>
          <w:noProof/>
        </w:rPr>
      </w:pPr>
      <w:r>
        <w:rPr>
          <w:rFonts w:ascii="PMingLiU" w:hAnsi="PMingLiU" w:hint="eastAsia"/>
          <w:b/>
          <w:noProof/>
          <w:lang w:eastAsia="zh-HK"/>
        </w:rPr>
        <w:lastRenderedPageBreak/>
        <w:t>單元</w:t>
      </w:r>
      <w:r w:rsidRPr="00743CE5">
        <w:rPr>
          <w:b/>
          <w:noProof/>
        </w:rPr>
        <w:t>2.2</w:t>
      </w:r>
      <w:r w:rsidR="00B70B3B" w:rsidRPr="00CB2EE7">
        <w:rPr>
          <w:rFonts w:ascii="PMingLiU" w:hAnsi="PMingLiU" w:hint="eastAsia"/>
          <w:b/>
          <w:noProof/>
        </w:rPr>
        <w:t>：</w:t>
      </w:r>
      <w:r w:rsidR="00B70B3B" w:rsidRPr="00E516F6">
        <w:rPr>
          <w:rFonts w:ascii="PMingLiU" w:hAnsi="PMingLiU" w:hint="eastAsia"/>
          <w:b/>
          <w:noProof/>
        </w:rPr>
        <w:t>香港特區的管治</w:t>
      </w:r>
    </w:p>
    <w:p w14:paraId="0B9F14EC" w14:textId="4670EA32" w:rsidR="00B70B3B" w:rsidRDefault="00B70B3B" w:rsidP="00B70B3B">
      <w:pPr>
        <w:spacing w:line="276" w:lineRule="auto"/>
        <w:ind w:left="0" w:firstLine="0"/>
        <w:jc w:val="center"/>
        <w:rPr>
          <w:rFonts w:ascii="PMingLiU" w:hAnsi="PMingLiU"/>
          <w:b/>
          <w:noProof/>
        </w:rPr>
      </w:pPr>
      <w:r>
        <w:rPr>
          <w:rFonts w:ascii="PMingLiU" w:hAnsi="PMingLiU" w:hint="eastAsia"/>
          <w:b/>
          <w:noProof/>
        </w:rPr>
        <w:t>（</w:t>
      </w:r>
      <w:r>
        <w:rPr>
          <w:rFonts w:ascii="PMingLiU" w:hAnsi="PMingLiU" w:hint="eastAsia"/>
          <w:b/>
          <w:noProof/>
          <w:lang w:eastAsia="zh-HK"/>
        </w:rPr>
        <w:t>第十一課節</w:t>
      </w:r>
      <w:r>
        <w:rPr>
          <w:rFonts w:ascii="PMingLiU" w:hAnsi="PMingLiU" w:hint="eastAsia"/>
          <w:b/>
          <w:noProof/>
        </w:rPr>
        <w:t>）</w:t>
      </w:r>
    </w:p>
    <w:p w14:paraId="13C1FCDE" w14:textId="70F2550F" w:rsidR="00B70B3B" w:rsidRPr="00B70B3B" w:rsidRDefault="00B70B3B" w:rsidP="00B70B3B">
      <w:pPr>
        <w:spacing w:line="276" w:lineRule="auto"/>
        <w:ind w:left="0" w:firstLine="0"/>
        <w:jc w:val="center"/>
        <w:rPr>
          <w:rFonts w:ascii="Microsoft JhengHei" w:eastAsia="Microsoft JhengHei" w:hAnsi="Microsoft JhengHei"/>
          <w:bCs/>
          <w:sz w:val="28"/>
        </w:rPr>
      </w:pPr>
      <w:r w:rsidRPr="00CB2EE7">
        <w:rPr>
          <w:rFonts w:ascii="PMingLiU" w:hAnsi="PMingLiU" w:hint="eastAsia"/>
          <w:b/>
          <w:lang w:eastAsia="zh-HK"/>
        </w:rPr>
        <w:t>學與教材料</w:t>
      </w:r>
    </w:p>
    <w:p w14:paraId="2215826E" w14:textId="0D9C44AB" w:rsidR="00880D2D" w:rsidRPr="0063364F" w:rsidRDefault="00880D2D" w:rsidP="00880D2D">
      <w:pPr>
        <w:spacing w:line="276" w:lineRule="auto"/>
        <w:ind w:left="0" w:firstLine="0"/>
        <w:rPr>
          <w:rFonts w:ascii="Microsoft JhengHei" w:eastAsia="Microsoft JhengHei" w:hAnsi="Microsoft JhengHei"/>
          <w:b/>
          <w:sz w:val="32"/>
          <w:szCs w:val="28"/>
        </w:rPr>
      </w:pPr>
      <w:r w:rsidRPr="0063364F">
        <w:rPr>
          <w:rFonts w:ascii="Microsoft JhengHei" w:eastAsia="Microsoft JhengHei" w:hAnsi="Microsoft JhengHei" w:hint="eastAsia"/>
          <w:b/>
          <w:sz w:val="28"/>
          <w:lang w:eastAsia="zh-HK"/>
        </w:rPr>
        <w:t>香港特別行政區的政治體制（六）</w:t>
      </w:r>
    </w:p>
    <w:p w14:paraId="2E3983AA" w14:textId="418301AA" w:rsidR="00880D2D" w:rsidRPr="0054449A" w:rsidRDefault="00880D2D" w:rsidP="00880D2D">
      <w:pPr>
        <w:ind w:left="0" w:firstLine="0"/>
        <w:rPr>
          <w:rFonts w:ascii="Microsoft JhengHei" w:eastAsia="Microsoft JhengHei" w:hAnsi="Microsoft JhengHei"/>
          <w:b/>
          <w:sz w:val="28"/>
          <w:lang w:eastAsia="zh-HK"/>
        </w:rPr>
      </w:pPr>
      <w:r>
        <w:rPr>
          <w:rFonts w:ascii="Microsoft JhengHei" w:eastAsia="Microsoft JhengHei" w:hAnsi="Microsoft JhengHei" w:hint="eastAsia"/>
          <w:b/>
          <w:sz w:val="28"/>
          <w:lang w:eastAsia="zh-HK"/>
        </w:rPr>
        <w:t>活動十一</w:t>
      </w:r>
    </w:p>
    <w:p w14:paraId="51231480" w14:textId="77777777" w:rsidR="00175E45" w:rsidRDefault="00175E45" w:rsidP="00546ADE">
      <w:pPr>
        <w:ind w:left="0" w:firstLine="0"/>
        <w:rPr>
          <w:rFonts w:eastAsiaTheme="minorEastAsia"/>
          <w:b/>
          <w:szCs w:val="28"/>
          <w:lang w:eastAsia="zh-HK"/>
        </w:rPr>
      </w:pPr>
    </w:p>
    <w:p w14:paraId="1AA95DED" w14:textId="639CC5FB" w:rsidR="00546ADE" w:rsidRPr="0063364F" w:rsidRDefault="00546ADE" w:rsidP="00546ADE">
      <w:pPr>
        <w:ind w:left="0" w:firstLine="0"/>
        <w:rPr>
          <w:rFonts w:ascii="Microsoft JhengHei" w:eastAsia="Microsoft JhengHei" w:hAnsi="Microsoft JhengHei"/>
          <w:b/>
          <w:szCs w:val="28"/>
        </w:rPr>
      </w:pPr>
      <w:r w:rsidRPr="0063364F">
        <w:rPr>
          <w:rFonts w:ascii="Microsoft JhengHei" w:eastAsia="Microsoft JhengHei" w:hAnsi="Microsoft JhengHei" w:hint="eastAsia"/>
          <w:b/>
          <w:szCs w:val="28"/>
          <w:lang w:eastAsia="zh-HK"/>
        </w:rPr>
        <w:t>資料一</w:t>
      </w:r>
    </w:p>
    <w:tbl>
      <w:tblPr>
        <w:tblStyle w:val="a5"/>
        <w:tblW w:w="0" w:type="auto"/>
        <w:shd w:val="clear" w:color="auto" w:fill="FFFFCC"/>
        <w:tblLook w:val="04A0" w:firstRow="1" w:lastRow="0" w:firstColumn="1" w:lastColumn="0" w:noHBand="0" w:noVBand="1"/>
      </w:tblPr>
      <w:tblGrid>
        <w:gridCol w:w="8296"/>
      </w:tblGrid>
      <w:tr w:rsidR="00474941" w14:paraId="58460511" w14:textId="77777777" w:rsidTr="00474941">
        <w:tc>
          <w:tcPr>
            <w:tcW w:w="8296" w:type="dxa"/>
            <w:shd w:val="clear" w:color="auto" w:fill="FFFFCC"/>
          </w:tcPr>
          <w:p w14:paraId="0F5D6B73" w14:textId="77777777" w:rsidR="00474941" w:rsidRPr="00797A44" w:rsidRDefault="00474941" w:rsidP="00474941">
            <w:pPr>
              <w:ind w:left="0" w:firstLine="0"/>
              <w:jc w:val="both"/>
              <w:rPr>
                <w:rFonts w:ascii="Microsoft JhengHei" w:eastAsia="Microsoft JhengHei" w:hAnsi="Microsoft JhengHei"/>
                <w:b/>
                <w:lang w:eastAsia="zh-HK"/>
              </w:rPr>
            </w:pPr>
            <w:r w:rsidRPr="004757B6">
              <w:rPr>
                <w:rFonts w:ascii="Microsoft JhengHei" w:eastAsia="Microsoft JhengHei" w:hAnsi="Microsoft JhengHei" w:hint="eastAsia"/>
                <w:b/>
                <w:lang w:eastAsia="zh-HK"/>
              </w:rPr>
              <w:t>憲法和基本法全面構建了香港特別行政區的民主制度</w:t>
            </w:r>
          </w:p>
          <w:p w14:paraId="0DEFD60D" w14:textId="77777777" w:rsidR="00474941" w:rsidRDefault="00474941" w:rsidP="00474941">
            <w:pPr>
              <w:ind w:left="0" w:firstLine="426"/>
              <w:rPr>
                <w:rFonts w:ascii="Microsoft JhengHei" w:eastAsia="Microsoft JhengHei" w:hAnsi="Microsoft JhengHei"/>
              </w:rPr>
            </w:pPr>
          </w:p>
          <w:p w14:paraId="44F357D6" w14:textId="77777777" w:rsidR="00474941" w:rsidRPr="004757B6" w:rsidRDefault="00474941" w:rsidP="00B70B3B">
            <w:pPr>
              <w:snapToGrid w:val="0"/>
              <w:spacing w:line="380" w:lineRule="exact"/>
              <w:ind w:left="0" w:firstLine="426"/>
              <w:jc w:val="both"/>
              <w:rPr>
                <w:rFonts w:ascii="Microsoft JhengHei" w:eastAsia="Microsoft JhengHei" w:hAnsi="Microsoft JhengHei"/>
              </w:rPr>
            </w:pPr>
            <w:r w:rsidRPr="004757B6">
              <w:rPr>
                <w:rFonts w:ascii="Microsoft JhengHei" w:eastAsia="Microsoft JhengHei" w:hAnsi="Microsoft JhengHei" w:hint="eastAsia"/>
              </w:rPr>
              <w:t>——憲法和基本法賦予中央政府建立和發展香港特別行政區民主制度的憲制權力和責任。憲法第三十一條規定：“國家在必要時得設立特別行政區。在特別行政區內實行的制度按照具體情況由全國人民代表大會以法律規定。”1985年4月10日，全國人民代表大會決定成立香港特別行政區基本法起草委員會。7月1日，由59名內地和香港各界代表性人士組成的基本法起草委員會正式成立並開始工作。在香港社會各界人士的共同參與下，該委員會歷時四年零八個月完成了基本法的起草工作。1990年4月4日，第七屆全國人民代表大會第三次會議通過基本法，以國家基本法律的形式將中央政府對香港的基本方針政策制度化、法律化，為香港特別行政區民主制度的建立和發展提供了憲制性法律依據，也明確了中央政府主導和決定香港特別行政區民主發展的憲制責任。</w:t>
            </w:r>
          </w:p>
          <w:p w14:paraId="467D7F8A" w14:textId="77777777" w:rsidR="00474941" w:rsidRPr="004757B6" w:rsidRDefault="00474941" w:rsidP="00B70B3B">
            <w:pPr>
              <w:snapToGrid w:val="0"/>
              <w:spacing w:line="380" w:lineRule="exact"/>
              <w:ind w:left="0" w:firstLine="426"/>
              <w:jc w:val="both"/>
              <w:rPr>
                <w:rFonts w:ascii="Microsoft JhengHei" w:eastAsia="Microsoft JhengHei" w:hAnsi="Microsoft JhengHei"/>
              </w:rPr>
            </w:pPr>
          </w:p>
          <w:p w14:paraId="57929FF5" w14:textId="77777777" w:rsidR="00474941" w:rsidRPr="00701BC3" w:rsidRDefault="00474941" w:rsidP="00B70B3B">
            <w:pPr>
              <w:snapToGrid w:val="0"/>
              <w:spacing w:line="380" w:lineRule="exact"/>
              <w:ind w:left="0" w:firstLine="426"/>
              <w:jc w:val="both"/>
              <w:rPr>
                <w:rFonts w:asciiTheme="minorEastAsia" w:eastAsiaTheme="minorEastAsia" w:hAnsiTheme="minorEastAsia"/>
              </w:rPr>
            </w:pPr>
            <w:r w:rsidRPr="00701BC3">
              <w:rPr>
                <w:rFonts w:asciiTheme="minorEastAsia" w:eastAsiaTheme="minorEastAsia" w:hAnsiTheme="minorEastAsia"/>
              </w:rPr>
              <w:t>…</w:t>
            </w:r>
            <w:r>
              <w:rPr>
                <w:rFonts w:asciiTheme="minorEastAsia" w:eastAsiaTheme="minorEastAsia" w:hAnsiTheme="minorEastAsia"/>
              </w:rPr>
              <w:t xml:space="preserve"> </w:t>
            </w:r>
            <w:r w:rsidRPr="00701BC3">
              <w:rPr>
                <w:rFonts w:asciiTheme="minorEastAsia" w:eastAsiaTheme="minorEastAsia" w:hAnsiTheme="minorEastAsia"/>
              </w:rPr>
              <w:t>…</w:t>
            </w:r>
          </w:p>
          <w:p w14:paraId="2F0F5724" w14:textId="77777777" w:rsidR="00474941" w:rsidRPr="004757B6" w:rsidRDefault="00474941" w:rsidP="00B70B3B">
            <w:pPr>
              <w:snapToGrid w:val="0"/>
              <w:spacing w:line="380" w:lineRule="exact"/>
              <w:ind w:left="0" w:firstLine="426"/>
              <w:jc w:val="both"/>
              <w:rPr>
                <w:rFonts w:ascii="Microsoft JhengHei" w:eastAsia="Microsoft JhengHei" w:hAnsi="Microsoft JhengHei"/>
              </w:rPr>
            </w:pPr>
          </w:p>
          <w:p w14:paraId="7A8ED172" w14:textId="77777777" w:rsidR="00474941" w:rsidRPr="004757B6" w:rsidRDefault="00474941" w:rsidP="00B70B3B">
            <w:pPr>
              <w:snapToGrid w:val="0"/>
              <w:spacing w:line="380" w:lineRule="exact"/>
              <w:ind w:left="0" w:firstLine="426"/>
              <w:jc w:val="both"/>
              <w:rPr>
                <w:rFonts w:ascii="Microsoft JhengHei" w:eastAsia="Microsoft JhengHei" w:hAnsi="Microsoft JhengHei"/>
              </w:rPr>
            </w:pPr>
            <w:r w:rsidRPr="004757B6">
              <w:rPr>
                <w:rFonts w:ascii="Microsoft JhengHei" w:eastAsia="Microsoft JhengHei" w:hAnsi="Microsoft JhengHei" w:hint="eastAsia"/>
              </w:rPr>
              <w:t>——基本法規定了香港特別行政區民主制度的主要內容及未來發展的路徑和原則。基本法第四十五條和第六十八條規定了香港特別行政區民主制度的核心內容及其發展所必須遵循的原則。基本法原附件一和附件二分別規定了香港回歸後前十年行政長官和立法會產生的具體辦法，以及2007年以後對行政長官和立法會產生辦法的修改程序。1990年4月4日與基本法同時通過的《全國人民代表大會關於香港特別行政區第一屆政府和立法會產生辦法的決定》，對香港特別行政區第一屆政府和立法會的產生辦法作出了具體規定。香港特別行政區實行以行政長官為核心的行政主導體制，行政機關和立法機關既互相制衡又互相配合，司法機關獨立行使審判權。基本法起草委員會在《關於〈中華人民共和國香港特別行政區基本法（草案）〉及其有關文件的說明》中指出，香港特別行政區的政治體制，要符合“一國兩制”的原則，要從香港的法律地位和實際情況出發，以保障香港的繁榮穩定為目的。為此，必須兼顧社會各階層的利益，有利於資本主義經濟的發展；既保持原政治體</w:t>
            </w:r>
            <w:r w:rsidRPr="004757B6">
              <w:rPr>
                <w:rFonts w:ascii="Microsoft JhengHei" w:eastAsia="Microsoft JhengHei" w:hAnsi="Microsoft JhengHei" w:hint="eastAsia"/>
              </w:rPr>
              <w:lastRenderedPageBreak/>
              <w:t>制中行之有效的部分，又要循序漸進地逐步發展適合香港情況的民主制度。這進一步闡釋了香港特別行政區民主發展所應當遵循的原則。</w:t>
            </w:r>
          </w:p>
          <w:p w14:paraId="639BB37D" w14:textId="77777777" w:rsidR="00474941" w:rsidRDefault="00474941" w:rsidP="00B70B3B">
            <w:pPr>
              <w:snapToGrid w:val="0"/>
              <w:spacing w:line="380" w:lineRule="exact"/>
              <w:ind w:left="0" w:firstLine="0"/>
              <w:jc w:val="both"/>
              <w:rPr>
                <w:rFonts w:eastAsia="Microsoft JhengHei"/>
                <w:sz w:val="22"/>
                <w:szCs w:val="28"/>
              </w:rPr>
            </w:pPr>
          </w:p>
          <w:p w14:paraId="67419EA5" w14:textId="77777777" w:rsidR="00474941" w:rsidRPr="004757B6" w:rsidRDefault="00474941" w:rsidP="00B70B3B">
            <w:pPr>
              <w:snapToGrid w:val="0"/>
              <w:spacing w:line="380" w:lineRule="exact"/>
              <w:ind w:left="0" w:firstLine="426"/>
              <w:jc w:val="both"/>
              <w:rPr>
                <w:rFonts w:ascii="Microsoft JhengHei" w:eastAsia="Microsoft JhengHei" w:hAnsi="Microsoft JhengHei"/>
              </w:rPr>
            </w:pPr>
            <w:r w:rsidRPr="004757B6">
              <w:rPr>
                <w:rFonts w:ascii="Microsoft JhengHei" w:eastAsia="Microsoft JhengHei" w:hAnsi="Microsoft JhengHei" w:hint="eastAsia"/>
              </w:rPr>
              <w:t>基本法第四十五條第二款規定，行政長官的產生辦法根據香港特別行政區的實際情況和循序漸進的原則而規定，最終達至由一個有廣泛代表性的提名委員會按民主程序提名後普選產生的目標；第六十八條第二款規定，立法會的產生辦法根據香港特別行政區的實際情況和循序漸進的原則而規定，最終達至全部議員由普選產生的目標。這為香港特別行政區民主發展指明了“雙普選”的方向。</w:t>
            </w:r>
          </w:p>
          <w:p w14:paraId="5B7010C8" w14:textId="77777777" w:rsidR="00474941" w:rsidRPr="004757B6" w:rsidRDefault="00474941" w:rsidP="00B70B3B">
            <w:pPr>
              <w:snapToGrid w:val="0"/>
              <w:spacing w:line="380" w:lineRule="exact"/>
              <w:ind w:left="0" w:firstLine="426"/>
              <w:jc w:val="both"/>
              <w:rPr>
                <w:rFonts w:ascii="Microsoft JhengHei" w:eastAsia="Microsoft JhengHei" w:hAnsi="Microsoft JhengHei"/>
              </w:rPr>
            </w:pPr>
          </w:p>
          <w:p w14:paraId="7540B79F" w14:textId="77777777" w:rsidR="00474941" w:rsidRPr="004757B6" w:rsidRDefault="00474941" w:rsidP="00B70B3B">
            <w:pPr>
              <w:snapToGrid w:val="0"/>
              <w:spacing w:line="380" w:lineRule="exact"/>
              <w:ind w:left="0" w:firstLine="426"/>
              <w:jc w:val="both"/>
              <w:rPr>
                <w:rFonts w:ascii="Microsoft JhengHei" w:eastAsia="Microsoft JhengHei" w:hAnsi="Microsoft JhengHei"/>
              </w:rPr>
            </w:pPr>
            <w:r w:rsidRPr="004757B6">
              <w:rPr>
                <w:rFonts w:ascii="Microsoft JhengHei" w:eastAsia="Microsoft JhengHei" w:hAnsi="Microsoft JhengHei" w:hint="eastAsia"/>
              </w:rPr>
              <w:t>——基本法貫徹了以愛國者為主體的“港人治港”原則。基本法第二條規定，全國人大授權香港特別行政區依照基本法的規定實行高度自治，享有行政管理權、立法權、獨立的司法權和終審權。第三條規定，香港特別行政區的行政機關和立法機關由香港永久性居民依照基本法有關規定組成。第一百零四條規定，香港特別行政區行政長官、主要官員、行政會議成員、立法會議員、各級法院法官和其他司法人員在就職時必須依法宣誓擁護中華人民共和國香港特別行政區基本法，效忠中華人民共和國香港特別行政區。這些規定體現了鄧小平同志強調的“相信香港的中國人能夠治理好香港”“必須由以愛國者為主體的港人來治理香港”的精神，明確了“港人治港”的界線和標準。實行“一國兩制”下的“港人治港”、高度自治，由愛國的香港人治理香港，這是香港最大的民主。</w:t>
            </w:r>
          </w:p>
          <w:p w14:paraId="4ED14F57" w14:textId="77777777" w:rsidR="00474941" w:rsidRPr="004757B6" w:rsidRDefault="00474941" w:rsidP="00B70B3B">
            <w:pPr>
              <w:snapToGrid w:val="0"/>
              <w:spacing w:line="380" w:lineRule="exact"/>
              <w:ind w:left="0" w:firstLine="426"/>
              <w:jc w:val="both"/>
              <w:rPr>
                <w:rFonts w:ascii="Microsoft JhengHei" w:eastAsia="Microsoft JhengHei" w:hAnsi="Microsoft JhengHei"/>
              </w:rPr>
            </w:pPr>
          </w:p>
          <w:p w14:paraId="70A07F71" w14:textId="4EDD8AC1" w:rsidR="00474941" w:rsidRPr="00474941" w:rsidRDefault="00474941" w:rsidP="0018152D">
            <w:pPr>
              <w:snapToGrid w:val="0"/>
              <w:spacing w:line="380" w:lineRule="exact"/>
              <w:ind w:left="0" w:firstLine="426"/>
              <w:jc w:val="both"/>
              <w:rPr>
                <w:rFonts w:eastAsia="Microsoft JhengHei"/>
                <w:sz w:val="22"/>
                <w:szCs w:val="28"/>
              </w:rPr>
            </w:pPr>
            <w:r w:rsidRPr="004757B6">
              <w:rPr>
                <w:rFonts w:ascii="Microsoft JhengHei" w:eastAsia="Microsoft JhengHei" w:hAnsi="Microsoft JhengHei" w:hint="eastAsia"/>
              </w:rPr>
              <w:t>——基本法賦予了香港居民廣泛的民主權利和自由。根據基本法，香港特別行政區永久性居民依法享有選舉權和被選舉權；香港居民享有言論、新聞、出版、結社、集會、遊行、示威的自由，以及基本法和香港特別行政區法律保障的其他權利和自由；《公民權利和政治權利國際公約》《經濟、社會與文化權利的國際公約》和國際勞工公約適用於香港的有關規定繼續有效，通過香港特別行政區的法律予以實施。基本法還規定，香港特別行政區居民中的中國公民依法參與國家事務的管理。非中國籍的香港特別行政區永久性居民也依法享有廣泛的政治權利，包括選舉權和被選舉權。這種民主開放程度世所罕見。</w:t>
            </w:r>
          </w:p>
        </w:tc>
      </w:tr>
    </w:tbl>
    <w:p w14:paraId="18255987" w14:textId="79FA647A" w:rsidR="00595BC6" w:rsidRPr="00797A44" w:rsidRDefault="00CC6DA6" w:rsidP="00CC6DA6">
      <w:pPr>
        <w:ind w:left="0" w:firstLine="0"/>
        <w:jc w:val="both"/>
        <w:rPr>
          <w:rFonts w:ascii="Microsoft JhengHei" w:eastAsia="Microsoft JhengHei" w:hAnsi="Microsoft JhengHei"/>
        </w:rPr>
      </w:pPr>
      <w:r w:rsidRPr="00185FB4">
        <w:rPr>
          <w:rFonts w:asciiTheme="minorEastAsia" w:eastAsiaTheme="minorEastAsia" w:hAnsiTheme="minorEastAsia" w:hint="eastAsia"/>
          <w:sz w:val="22"/>
          <w:lang w:eastAsia="zh-HK"/>
        </w:rPr>
        <w:lastRenderedPageBreak/>
        <w:t>資料來源：中華人民共和國國務院新聞辦公室（</w:t>
      </w:r>
      <w:r w:rsidRPr="00185FB4">
        <w:rPr>
          <w:rFonts w:eastAsiaTheme="minorEastAsia"/>
          <w:sz w:val="22"/>
          <w:lang w:eastAsia="zh-HK"/>
        </w:rPr>
        <w:t>2021</w:t>
      </w:r>
      <w:r w:rsidRPr="00185FB4">
        <w:rPr>
          <w:rFonts w:eastAsiaTheme="minorEastAsia"/>
          <w:sz w:val="22"/>
          <w:lang w:eastAsia="zh-HK"/>
        </w:rPr>
        <w:t>年</w:t>
      </w:r>
      <w:r w:rsidRPr="00185FB4">
        <w:rPr>
          <w:rFonts w:eastAsiaTheme="minorEastAsia"/>
          <w:sz w:val="22"/>
          <w:lang w:eastAsia="zh-HK"/>
        </w:rPr>
        <w:t>12</w:t>
      </w:r>
      <w:r w:rsidRPr="00185FB4">
        <w:rPr>
          <w:rFonts w:eastAsiaTheme="minorEastAsia"/>
          <w:sz w:val="22"/>
          <w:lang w:eastAsia="zh-HK"/>
        </w:rPr>
        <w:t>月</w:t>
      </w:r>
      <w:r w:rsidRPr="00185FB4">
        <w:rPr>
          <w:rFonts w:eastAsiaTheme="minorEastAsia"/>
          <w:sz w:val="22"/>
          <w:lang w:eastAsia="zh-HK"/>
        </w:rPr>
        <w:t>20</w:t>
      </w:r>
      <w:r w:rsidRPr="00185FB4">
        <w:rPr>
          <w:rFonts w:asciiTheme="minorEastAsia" w:eastAsiaTheme="minorEastAsia" w:hAnsiTheme="minorEastAsia" w:hint="eastAsia"/>
          <w:sz w:val="22"/>
          <w:lang w:eastAsia="zh-HK"/>
        </w:rPr>
        <w:t>日），《“一國兩制”下香港的民主發展》白皮書。</w:t>
      </w:r>
    </w:p>
    <w:p w14:paraId="32AC2956" w14:textId="20074F71" w:rsidR="00474941" w:rsidRDefault="00474941">
      <w:pPr>
        <w:rPr>
          <w:rFonts w:eastAsia="Microsoft JhengHei"/>
          <w:b/>
          <w:sz w:val="28"/>
          <w:szCs w:val="28"/>
        </w:rPr>
      </w:pPr>
      <w:r>
        <w:rPr>
          <w:rFonts w:eastAsia="Microsoft JhengHei"/>
          <w:b/>
          <w:sz w:val="28"/>
          <w:szCs w:val="28"/>
        </w:rPr>
        <w:br w:type="page"/>
      </w:r>
    </w:p>
    <w:p w14:paraId="11BA86BC" w14:textId="4294B299" w:rsidR="00595BC6" w:rsidRPr="001E6FFE" w:rsidRDefault="00595BC6" w:rsidP="001E01F9">
      <w:pPr>
        <w:numPr>
          <w:ilvl w:val="0"/>
          <w:numId w:val="88"/>
        </w:numPr>
        <w:spacing w:afterLines="50" w:after="120" w:line="276" w:lineRule="auto"/>
        <w:ind w:left="482" w:hanging="482"/>
        <w:rPr>
          <w:rFonts w:eastAsiaTheme="minorEastAsia"/>
        </w:rPr>
      </w:pPr>
      <w:r>
        <w:rPr>
          <w:rFonts w:eastAsiaTheme="minorEastAsia" w:hint="eastAsia"/>
          <w:lang w:eastAsia="zh-HK"/>
        </w:rPr>
        <w:lastRenderedPageBreak/>
        <w:t>根據資料一</w:t>
      </w:r>
      <w:r w:rsidR="00BC33C2">
        <w:rPr>
          <w:rFonts w:eastAsiaTheme="minorEastAsia" w:hint="eastAsia"/>
          <w:lang w:eastAsia="zh-HK"/>
        </w:rPr>
        <w:t>第一</w:t>
      </w:r>
      <w:r w:rsidR="00BC33C2" w:rsidRPr="007E57F6">
        <w:rPr>
          <w:rFonts w:asciiTheme="minorEastAsia" w:eastAsiaTheme="minorEastAsia" w:hAnsiTheme="minorEastAsia"/>
          <w:lang w:eastAsia="zh-HK"/>
        </w:rPr>
        <w:t>段</w:t>
      </w:r>
      <w:r w:rsidRPr="007E57F6">
        <w:rPr>
          <w:rFonts w:asciiTheme="minorEastAsia" w:eastAsiaTheme="minorEastAsia" w:hAnsiTheme="minorEastAsia"/>
        </w:rPr>
        <w:t>，</w:t>
      </w:r>
      <w:r w:rsidR="00701BC3" w:rsidRPr="007E57F6">
        <w:rPr>
          <w:rFonts w:asciiTheme="minorEastAsia" w:eastAsiaTheme="minorEastAsia" w:hAnsiTheme="minorEastAsia"/>
          <w:lang w:eastAsia="zh-HK"/>
        </w:rPr>
        <w:t>甚麼</w:t>
      </w:r>
      <w:r w:rsidR="001B2A16" w:rsidRPr="007E57F6">
        <w:rPr>
          <w:rFonts w:asciiTheme="minorEastAsia" w:eastAsiaTheme="minorEastAsia" w:hAnsiTheme="minorEastAsia"/>
          <w:lang w:eastAsia="zh-HK"/>
        </w:rPr>
        <w:t>文件</w:t>
      </w:r>
      <w:r w:rsidR="001B2A16" w:rsidRPr="007E57F6">
        <w:rPr>
          <w:rFonts w:asciiTheme="minorEastAsia" w:eastAsiaTheme="minorEastAsia" w:hAnsiTheme="minorEastAsia"/>
        </w:rPr>
        <w:t>賦予中央政府</w:t>
      </w:r>
      <w:r w:rsidR="00CC6DA6" w:rsidRPr="007E57F6">
        <w:rPr>
          <w:rFonts w:asciiTheme="minorEastAsia" w:eastAsiaTheme="minorEastAsia" w:hAnsiTheme="minorEastAsia"/>
          <w:lang w:eastAsia="zh-HK"/>
        </w:rPr>
        <w:t>為香港特別行政區民主制度的建立和發展提供了憲制性法律依據，</w:t>
      </w:r>
      <w:r w:rsidR="00CC6DA6" w:rsidRPr="00CC6DA6">
        <w:rPr>
          <w:rFonts w:eastAsiaTheme="minorEastAsia" w:hint="eastAsia"/>
          <w:lang w:eastAsia="zh-HK"/>
        </w:rPr>
        <w:t>也明確了中央政府主導和決定香港特別行政區民主發展的憲制責任</w:t>
      </w:r>
      <w:r w:rsidRPr="001E6FFE">
        <w:rPr>
          <w:rFonts w:eastAsiaTheme="minorEastAsia"/>
        </w:rPr>
        <w:t>？</w:t>
      </w:r>
    </w:p>
    <w:tbl>
      <w:tblPr>
        <w:tblStyle w:val="a5"/>
        <w:tblW w:w="8007"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07"/>
      </w:tblGrid>
      <w:tr w:rsidR="00595BC6" w:rsidRPr="001E6FFE" w14:paraId="274D5646" w14:textId="77777777" w:rsidTr="00692F82">
        <w:tc>
          <w:tcPr>
            <w:tcW w:w="8007" w:type="dxa"/>
          </w:tcPr>
          <w:p w14:paraId="3BCFA081" w14:textId="641E5E37" w:rsidR="00595BC6" w:rsidRPr="001E6FFE" w:rsidRDefault="00A64773" w:rsidP="00193A75">
            <w:pPr>
              <w:spacing w:line="360" w:lineRule="auto"/>
              <w:ind w:left="0" w:firstLine="0"/>
              <w:rPr>
                <w:rFonts w:eastAsiaTheme="minorEastAsia"/>
                <w:i/>
              </w:rPr>
            </w:pPr>
            <w:r>
              <w:rPr>
                <w:rFonts w:eastAsiaTheme="minorEastAsia" w:hint="eastAsia"/>
                <w:i/>
                <w:color w:val="FF0000"/>
                <w:lang w:eastAsia="zh-HK"/>
              </w:rPr>
              <w:t>《憲法》和</w:t>
            </w:r>
            <w:r w:rsidR="00CC6DA6">
              <w:rPr>
                <w:rFonts w:eastAsiaTheme="minorEastAsia" w:hint="eastAsia"/>
                <w:i/>
                <w:color w:val="FF0000"/>
                <w:lang w:eastAsia="zh-HK"/>
              </w:rPr>
              <w:t>《基本法》</w:t>
            </w:r>
            <w:r w:rsidR="00595BC6">
              <w:rPr>
                <w:rFonts w:eastAsiaTheme="minorEastAsia" w:hint="eastAsia"/>
                <w:i/>
                <w:color w:val="FF0000"/>
              </w:rPr>
              <w:t>。</w:t>
            </w:r>
          </w:p>
        </w:tc>
      </w:tr>
    </w:tbl>
    <w:p w14:paraId="5CF37400" w14:textId="77777777" w:rsidR="00595BC6" w:rsidRDefault="00595BC6" w:rsidP="007E57F6">
      <w:pPr>
        <w:spacing w:line="360" w:lineRule="auto"/>
        <w:ind w:left="0" w:firstLine="0"/>
        <w:rPr>
          <w:rFonts w:eastAsiaTheme="minorEastAsia"/>
        </w:rPr>
      </w:pPr>
    </w:p>
    <w:p w14:paraId="02B6032A" w14:textId="680F225D" w:rsidR="00595BC6" w:rsidRDefault="00BC33C2" w:rsidP="001E01F9">
      <w:pPr>
        <w:numPr>
          <w:ilvl w:val="0"/>
          <w:numId w:val="88"/>
        </w:numPr>
        <w:spacing w:afterLines="50" w:after="120" w:line="276" w:lineRule="auto"/>
        <w:ind w:left="482" w:hanging="482"/>
        <w:rPr>
          <w:rFonts w:eastAsiaTheme="minorEastAsia"/>
        </w:rPr>
      </w:pPr>
      <w:r>
        <w:rPr>
          <w:rFonts w:eastAsiaTheme="minorEastAsia" w:hint="eastAsia"/>
          <w:lang w:eastAsia="zh-HK"/>
        </w:rPr>
        <w:t>根據資料一第二段</w:t>
      </w:r>
      <w:r w:rsidR="00595BC6">
        <w:rPr>
          <w:rFonts w:eastAsiaTheme="minorEastAsia" w:hint="eastAsia"/>
        </w:rPr>
        <w:t>，</w:t>
      </w:r>
      <w:r w:rsidRPr="00BC33C2">
        <w:rPr>
          <w:rFonts w:eastAsiaTheme="minorEastAsia" w:hint="eastAsia"/>
        </w:rPr>
        <w:t>香港特別行政區的政治體制，要符合“一國兩制”的原則，要從香港的法律地位和實際情況出發，以保障香港的繁榮穩定為目的。為此，香港特別行政區民主發展應當遵循</w:t>
      </w:r>
      <w:r>
        <w:rPr>
          <w:rFonts w:eastAsiaTheme="minorEastAsia" w:hint="eastAsia"/>
          <w:lang w:eastAsia="zh-HK"/>
        </w:rPr>
        <w:t>甚麼</w:t>
      </w:r>
      <w:r w:rsidRPr="00BC33C2">
        <w:rPr>
          <w:rFonts w:eastAsiaTheme="minorEastAsia" w:hint="eastAsia"/>
        </w:rPr>
        <w:t>原則</w:t>
      </w:r>
      <w:r w:rsidR="00595BC6" w:rsidRPr="001E6FFE">
        <w:rPr>
          <w:rFonts w:eastAsiaTheme="minorEastAsia"/>
        </w:rPr>
        <w:t>？</w:t>
      </w:r>
    </w:p>
    <w:tbl>
      <w:tblPr>
        <w:tblStyle w:val="a5"/>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636F3B" w14:paraId="42DC5EBA" w14:textId="77777777" w:rsidTr="003337E2">
        <w:tc>
          <w:tcPr>
            <w:tcW w:w="7882" w:type="dxa"/>
          </w:tcPr>
          <w:p w14:paraId="038FE8A3" w14:textId="7AB8E88D" w:rsidR="00636F3B" w:rsidRDefault="00636F3B" w:rsidP="00636F3B">
            <w:pPr>
              <w:spacing w:line="360" w:lineRule="auto"/>
              <w:ind w:left="0" w:firstLine="0"/>
              <w:jc w:val="both"/>
              <w:rPr>
                <w:rFonts w:eastAsiaTheme="minorEastAsia"/>
              </w:rPr>
            </w:pPr>
            <w:r w:rsidRPr="00636F3B">
              <w:rPr>
                <w:rFonts w:eastAsiaTheme="minorEastAsia" w:hint="eastAsia"/>
                <w:i/>
                <w:color w:val="FF0000"/>
              </w:rPr>
              <w:t>必須兼顧社會各階層的利益，有利於資本主義經濟的發展；既保</w:t>
            </w:r>
            <w:r w:rsidR="003337E2" w:rsidRPr="00636F3B">
              <w:rPr>
                <w:rFonts w:eastAsiaTheme="minorEastAsia" w:hint="eastAsia"/>
                <w:i/>
                <w:color w:val="FF0000"/>
              </w:rPr>
              <w:t>持</w:t>
            </w:r>
          </w:p>
        </w:tc>
      </w:tr>
      <w:tr w:rsidR="00636F3B" w14:paraId="54A76963" w14:textId="77777777" w:rsidTr="003337E2">
        <w:tc>
          <w:tcPr>
            <w:tcW w:w="7882" w:type="dxa"/>
          </w:tcPr>
          <w:p w14:paraId="1B2AD12D" w14:textId="3BC11E6C" w:rsidR="00636F3B" w:rsidRDefault="00636F3B" w:rsidP="00636F3B">
            <w:pPr>
              <w:tabs>
                <w:tab w:val="left" w:pos="426"/>
                <w:tab w:val="left" w:pos="1276"/>
              </w:tabs>
              <w:spacing w:line="360" w:lineRule="auto"/>
              <w:ind w:left="0" w:firstLine="0"/>
              <w:jc w:val="both"/>
              <w:rPr>
                <w:rFonts w:eastAsiaTheme="minorEastAsia"/>
              </w:rPr>
            </w:pPr>
            <w:r w:rsidRPr="00636F3B">
              <w:rPr>
                <w:rFonts w:eastAsiaTheme="minorEastAsia" w:hint="eastAsia"/>
                <w:i/>
                <w:color w:val="FF0000"/>
              </w:rPr>
              <w:t>原政治體制中行之有效的部分，又要循序漸進地逐步發展適合</w:t>
            </w:r>
          </w:p>
        </w:tc>
      </w:tr>
      <w:tr w:rsidR="00636F3B" w14:paraId="79751A1F" w14:textId="77777777" w:rsidTr="003337E2">
        <w:tc>
          <w:tcPr>
            <w:tcW w:w="7882" w:type="dxa"/>
          </w:tcPr>
          <w:p w14:paraId="3582E417" w14:textId="66BB4B49" w:rsidR="00636F3B" w:rsidRDefault="00636F3B" w:rsidP="00636F3B">
            <w:pPr>
              <w:tabs>
                <w:tab w:val="left" w:pos="426"/>
                <w:tab w:val="left" w:pos="1276"/>
              </w:tabs>
              <w:spacing w:line="360" w:lineRule="auto"/>
              <w:ind w:left="0" w:firstLine="0"/>
              <w:jc w:val="both"/>
              <w:rPr>
                <w:rFonts w:eastAsiaTheme="minorEastAsia"/>
              </w:rPr>
            </w:pPr>
            <w:r w:rsidRPr="00636F3B">
              <w:rPr>
                <w:rFonts w:eastAsiaTheme="minorEastAsia" w:hint="eastAsia"/>
                <w:i/>
                <w:color w:val="FF0000"/>
              </w:rPr>
              <w:t>香港情況的民主制度</w:t>
            </w:r>
            <w:r w:rsidRPr="00636F3B">
              <w:rPr>
                <w:rFonts w:eastAsiaTheme="minorEastAsia" w:hint="eastAsia"/>
                <w:i/>
                <w:color w:val="FF0000"/>
                <w:lang w:eastAsia="zh-HK"/>
              </w:rPr>
              <w:t>。</w:t>
            </w:r>
          </w:p>
        </w:tc>
      </w:tr>
    </w:tbl>
    <w:p w14:paraId="5204098E" w14:textId="41AFC00C" w:rsidR="00636F3B" w:rsidRPr="00FB2E59" w:rsidRDefault="00636F3B" w:rsidP="007E57F6">
      <w:pPr>
        <w:tabs>
          <w:tab w:val="left" w:pos="426"/>
          <w:tab w:val="left" w:pos="1276"/>
        </w:tabs>
        <w:spacing w:line="360" w:lineRule="auto"/>
        <w:ind w:left="1134" w:hanging="993"/>
        <w:jc w:val="both"/>
        <w:rPr>
          <w:rFonts w:eastAsiaTheme="minorEastAsia"/>
        </w:rPr>
      </w:pPr>
    </w:p>
    <w:p w14:paraId="38783FDF" w14:textId="109CDAFB" w:rsidR="00595BC6" w:rsidRPr="00FB2E59" w:rsidRDefault="00595BC6" w:rsidP="001E01F9">
      <w:pPr>
        <w:numPr>
          <w:ilvl w:val="0"/>
          <w:numId w:val="88"/>
        </w:numPr>
        <w:spacing w:afterLines="50" w:after="120" w:line="276" w:lineRule="auto"/>
        <w:ind w:left="482" w:hanging="482"/>
        <w:rPr>
          <w:rFonts w:eastAsiaTheme="minorEastAsia"/>
        </w:rPr>
      </w:pPr>
      <w:r>
        <w:rPr>
          <w:rFonts w:eastAsiaTheme="minorEastAsia" w:hint="eastAsia"/>
          <w:lang w:eastAsia="zh-HK"/>
        </w:rPr>
        <w:t>根據資料一</w:t>
      </w:r>
      <w:r w:rsidR="00705155">
        <w:rPr>
          <w:rFonts w:eastAsiaTheme="minorEastAsia" w:hint="eastAsia"/>
          <w:lang w:eastAsia="zh-HK"/>
        </w:rPr>
        <w:t>第三段</w:t>
      </w:r>
      <w:r>
        <w:rPr>
          <w:rFonts w:eastAsiaTheme="minorEastAsia" w:hint="eastAsia"/>
        </w:rPr>
        <w:t>，</w:t>
      </w:r>
      <w:r w:rsidR="00705155">
        <w:rPr>
          <w:rFonts w:eastAsiaTheme="minorEastAsia" w:hint="eastAsia"/>
          <w:lang w:eastAsia="zh-HK"/>
        </w:rPr>
        <w:t>《</w:t>
      </w:r>
      <w:r w:rsidR="00705155" w:rsidRPr="00705155">
        <w:rPr>
          <w:rFonts w:eastAsiaTheme="minorEastAsia" w:hint="eastAsia"/>
          <w:lang w:eastAsia="zh-HK"/>
        </w:rPr>
        <w:t>基本法</w:t>
      </w:r>
      <w:r w:rsidR="00705155">
        <w:rPr>
          <w:rFonts w:eastAsiaTheme="minorEastAsia" w:hint="eastAsia"/>
          <w:lang w:eastAsia="zh-HK"/>
        </w:rPr>
        <w:t>》</w:t>
      </w:r>
      <w:r w:rsidR="00705155" w:rsidRPr="00705155">
        <w:rPr>
          <w:rFonts w:eastAsiaTheme="minorEastAsia" w:hint="eastAsia"/>
          <w:lang w:eastAsia="zh-HK"/>
        </w:rPr>
        <w:t>第四十五條第二款</w:t>
      </w:r>
      <w:r w:rsidR="00705155">
        <w:rPr>
          <w:rFonts w:eastAsiaTheme="minorEastAsia" w:hint="eastAsia"/>
          <w:lang w:eastAsia="zh-HK"/>
        </w:rPr>
        <w:t>和</w:t>
      </w:r>
      <w:r w:rsidR="00705155" w:rsidRPr="00705155">
        <w:rPr>
          <w:rFonts w:eastAsiaTheme="minorEastAsia" w:hint="eastAsia"/>
          <w:lang w:eastAsia="zh-HK"/>
        </w:rPr>
        <w:t>第六十八條第二款</w:t>
      </w:r>
      <w:r w:rsidR="00705155">
        <w:rPr>
          <w:rFonts w:eastAsiaTheme="minorEastAsia" w:hint="eastAsia"/>
          <w:lang w:eastAsia="zh-HK"/>
        </w:rPr>
        <w:t>分別訂明</w:t>
      </w:r>
      <w:r w:rsidR="00705155" w:rsidRPr="00705155">
        <w:rPr>
          <w:rFonts w:eastAsiaTheme="minorEastAsia" w:hint="eastAsia"/>
          <w:lang w:eastAsia="zh-HK"/>
        </w:rPr>
        <w:t>行政長官</w:t>
      </w:r>
      <w:r w:rsidR="00705155">
        <w:rPr>
          <w:rFonts w:eastAsiaTheme="minorEastAsia" w:hint="eastAsia"/>
          <w:lang w:eastAsia="zh-HK"/>
        </w:rPr>
        <w:t>和立法會</w:t>
      </w:r>
      <w:r w:rsidR="00705155" w:rsidRPr="00705155">
        <w:rPr>
          <w:rFonts w:eastAsiaTheme="minorEastAsia" w:hint="eastAsia"/>
          <w:lang w:eastAsia="zh-HK"/>
        </w:rPr>
        <w:t>的產生辦法</w:t>
      </w:r>
      <w:r w:rsidR="00705155" w:rsidRPr="00705155">
        <w:rPr>
          <w:rFonts w:eastAsiaTheme="minorEastAsia" w:hint="eastAsia"/>
        </w:rPr>
        <w:t>根據</w:t>
      </w:r>
      <w:r w:rsidR="00705155">
        <w:rPr>
          <w:rFonts w:eastAsiaTheme="minorEastAsia" w:hint="eastAsia"/>
          <w:lang w:eastAsia="zh-HK"/>
        </w:rPr>
        <w:t>甚麼</w:t>
      </w:r>
      <w:r w:rsidR="00705155" w:rsidRPr="00705155">
        <w:rPr>
          <w:rFonts w:eastAsiaTheme="minorEastAsia" w:hint="eastAsia"/>
        </w:rPr>
        <w:t>原則而規定</w:t>
      </w:r>
      <w:r w:rsidRPr="001E6FFE">
        <w:rPr>
          <w:rFonts w:eastAsiaTheme="minorEastAsia"/>
        </w:rPr>
        <w:t>？</w:t>
      </w:r>
    </w:p>
    <w:tbl>
      <w:tblPr>
        <w:tblStyle w:val="a5"/>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401662" w:rsidRPr="00636F3B" w14:paraId="765CCF3C" w14:textId="77777777" w:rsidTr="003337E2">
        <w:tc>
          <w:tcPr>
            <w:tcW w:w="7882" w:type="dxa"/>
          </w:tcPr>
          <w:p w14:paraId="78372394" w14:textId="6EBDD73D" w:rsidR="00401662" w:rsidRPr="00401662" w:rsidRDefault="00401662" w:rsidP="00401662">
            <w:pPr>
              <w:spacing w:line="360" w:lineRule="auto"/>
              <w:rPr>
                <w:rFonts w:eastAsiaTheme="minorEastAsia"/>
                <w:i/>
                <w:color w:val="FF0000"/>
              </w:rPr>
            </w:pPr>
            <w:r w:rsidRPr="00401662">
              <w:rPr>
                <w:rFonts w:eastAsiaTheme="minorEastAsia" w:hint="eastAsia"/>
                <w:i/>
                <w:color w:val="FF0000"/>
                <w:lang w:eastAsia="zh-HK"/>
              </w:rPr>
              <w:t>根據</w:t>
            </w:r>
            <w:r w:rsidRPr="00401662">
              <w:rPr>
                <w:rFonts w:eastAsiaTheme="minorEastAsia" w:hint="eastAsia"/>
                <w:i/>
                <w:color w:val="FF0000"/>
              </w:rPr>
              <w:t>香港特別行政區的實際情況和循序漸進的原則而規定</w:t>
            </w:r>
            <w:r w:rsidRPr="00401662">
              <w:rPr>
                <w:rFonts w:eastAsiaTheme="minorEastAsia" w:hint="eastAsia"/>
                <w:i/>
                <w:color w:val="FF0000"/>
                <w:lang w:eastAsia="zh-HK"/>
              </w:rPr>
              <w:t>。</w:t>
            </w:r>
          </w:p>
        </w:tc>
      </w:tr>
    </w:tbl>
    <w:p w14:paraId="62DBF8A5" w14:textId="3C19FE7C" w:rsidR="00636F3B" w:rsidRDefault="00636F3B" w:rsidP="0018152D">
      <w:pPr>
        <w:tabs>
          <w:tab w:val="left" w:pos="426"/>
        </w:tabs>
        <w:spacing w:line="276" w:lineRule="auto"/>
        <w:ind w:left="993" w:hanging="993"/>
        <w:jc w:val="both"/>
        <w:rPr>
          <w:rFonts w:eastAsiaTheme="minorEastAsia"/>
        </w:rPr>
      </w:pPr>
    </w:p>
    <w:p w14:paraId="149F5C0D" w14:textId="5A89D07E" w:rsidR="00705155" w:rsidRPr="00FB2E59" w:rsidRDefault="00705155" w:rsidP="001E01F9">
      <w:pPr>
        <w:numPr>
          <w:ilvl w:val="0"/>
          <w:numId w:val="88"/>
        </w:numPr>
        <w:spacing w:afterLines="50" w:after="120" w:line="276" w:lineRule="auto"/>
        <w:ind w:left="482" w:hanging="482"/>
        <w:rPr>
          <w:rFonts w:eastAsiaTheme="minorEastAsia"/>
        </w:rPr>
      </w:pPr>
      <w:r>
        <w:rPr>
          <w:rFonts w:eastAsiaTheme="minorEastAsia" w:hint="eastAsia"/>
          <w:lang w:eastAsia="zh-HK"/>
        </w:rPr>
        <w:t>根據資料一第四段</w:t>
      </w:r>
      <w:r>
        <w:rPr>
          <w:rFonts w:eastAsiaTheme="minorEastAsia" w:hint="eastAsia"/>
        </w:rPr>
        <w:t>，</w:t>
      </w:r>
      <w:r>
        <w:rPr>
          <w:rFonts w:eastAsiaTheme="minorEastAsia" w:hint="eastAsia"/>
          <w:lang w:eastAsia="zh-HK"/>
        </w:rPr>
        <w:t>《</w:t>
      </w:r>
      <w:r w:rsidRPr="00705155">
        <w:rPr>
          <w:rFonts w:eastAsiaTheme="minorEastAsia" w:hint="eastAsia"/>
          <w:lang w:eastAsia="zh-HK"/>
        </w:rPr>
        <w:t>基本法</w:t>
      </w:r>
      <w:r>
        <w:rPr>
          <w:rFonts w:eastAsiaTheme="minorEastAsia" w:hint="eastAsia"/>
          <w:lang w:eastAsia="zh-HK"/>
        </w:rPr>
        <w:t>》</w:t>
      </w:r>
      <w:r w:rsidRPr="00705155">
        <w:rPr>
          <w:rFonts w:eastAsiaTheme="minorEastAsia" w:hint="eastAsia"/>
          <w:lang w:eastAsia="zh-HK"/>
        </w:rPr>
        <w:t>貫徹了</w:t>
      </w:r>
      <w:r>
        <w:rPr>
          <w:rFonts w:eastAsiaTheme="minorEastAsia" w:hint="eastAsia"/>
          <w:lang w:eastAsia="zh-HK"/>
        </w:rPr>
        <w:t>甚麼的</w:t>
      </w:r>
      <w:r w:rsidRPr="00705155">
        <w:rPr>
          <w:rFonts w:eastAsiaTheme="minorEastAsia" w:hint="eastAsia"/>
          <w:lang w:eastAsia="zh-HK"/>
        </w:rPr>
        <w:t>原則</w:t>
      </w:r>
      <w:r w:rsidRPr="001E6FFE">
        <w:rPr>
          <w:rFonts w:eastAsiaTheme="minorEastAsia"/>
        </w:rPr>
        <w:t>？</w:t>
      </w:r>
    </w:p>
    <w:tbl>
      <w:tblPr>
        <w:tblStyle w:val="a5"/>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636F3B" w:rsidRPr="00636F3B" w14:paraId="1C3D905A" w14:textId="77777777" w:rsidTr="003337E2">
        <w:tc>
          <w:tcPr>
            <w:tcW w:w="7882" w:type="dxa"/>
          </w:tcPr>
          <w:p w14:paraId="409B2DEC" w14:textId="4DDFC555" w:rsidR="00705155" w:rsidRPr="00636F3B" w:rsidRDefault="00705155" w:rsidP="00193A75">
            <w:pPr>
              <w:spacing w:line="360" w:lineRule="auto"/>
              <w:ind w:left="0" w:firstLine="0"/>
              <w:rPr>
                <w:rFonts w:eastAsiaTheme="minorEastAsia"/>
                <w:i/>
                <w:color w:val="FF0000"/>
              </w:rPr>
            </w:pPr>
            <w:r w:rsidRPr="00636F3B">
              <w:rPr>
                <w:rFonts w:eastAsiaTheme="minorEastAsia" w:hint="eastAsia"/>
                <w:i/>
                <w:color w:val="FF0000"/>
                <w:lang w:eastAsia="zh-HK"/>
              </w:rPr>
              <w:t>貫徹了以愛國者為主體的“港人治港”原則。</w:t>
            </w:r>
          </w:p>
        </w:tc>
      </w:tr>
    </w:tbl>
    <w:p w14:paraId="00D78977" w14:textId="77777777" w:rsidR="00705155" w:rsidRDefault="00705155" w:rsidP="007E57F6">
      <w:pPr>
        <w:spacing w:line="360" w:lineRule="auto"/>
        <w:ind w:left="0" w:firstLine="0"/>
        <w:rPr>
          <w:rFonts w:eastAsiaTheme="minorEastAsia"/>
        </w:rPr>
      </w:pPr>
    </w:p>
    <w:p w14:paraId="67C1599E" w14:textId="2FEECBF8" w:rsidR="00705155" w:rsidRPr="00FB2E59" w:rsidRDefault="00705155" w:rsidP="001E01F9">
      <w:pPr>
        <w:numPr>
          <w:ilvl w:val="0"/>
          <w:numId w:val="88"/>
        </w:numPr>
        <w:spacing w:afterLines="50" w:after="120" w:line="276" w:lineRule="auto"/>
        <w:ind w:left="482" w:hanging="482"/>
        <w:rPr>
          <w:rFonts w:eastAsiaTheme="minorEastAsia"/>
        </w:rPr>
      </w:pPr>
      <w:r w:rsidRPr="00705155">
        <w:rPr>
          <w:rFonts w:eastAsiaTheme="minorEastAsia" w:hint="eastAsia"/>
          <w:lang w:eastAsia="zh-HK"/>
        </w:rPr>
        <w:t>根據資料一第</w:t>
      </w:r>
      <w:r>
        <w:rPr>
          <w:rFonts w:eastAsiaTheme="minorEastAsia" w:hint="eastAsia"/>
          <w:lang w:eastAsia="zh-HK"/>
        </w:rPr>
        <w:t>五</w:t>
      </w:r>
      <w:r w:rsidRPr="00705155">
        <w:rPr>
          <w:rFonts w:eastAsiaTheme="minorEastAsia" w:hint="eastAsia"/>
          <w:lang w:eastAsia="zh-HK"/>
        </w:rPr>
        <w:t>段，《基本法》</w:t>
      </w:r>
      <w:r>
        <w:rPr>
          <w:rFonts w:eastAsiaTheme="minorEastAsia" w:hint="eastAsia"/>
          <w:lang w:eastAsia="zh-HK"/>
        </w:rPr>
        <w:t>規定</w:t>
      </w:r>
      <w:r w:rsidRPr="00705155">
        <w:rPr>
          <w:rFonts w:eastAsiaTheme="minorEastAsia" w:hint="eastAsia"/>
          <w:lang w:eastAsia="zh-HK"/>
        </w:rPr>
        <w:t>非中國籍的香港特別行政區永久性居民</w:t>
      </w:r>
      <w:r>
        <w:rPr>
          <w:rFonts w:eastAsiaTheme="minorEastAsia" w:hint="eastAsia"/>
          <w:lang w:eastAsia="zh-HK"/>
        </w:rPr>
        <w:t>依法享有甚麼的權利</w:t>
      </w:r>
      <w:r w:rsidRPr="001E6FFE">
        <w:rPr>
          <w:rFonts w:eastAsiaTheme="minorEastAsia"/>
        </w:rPr>
        <w:t>？</w:t>
      </w:r>
    </w:p>
    <w:tbl>
      <w:tblPr>
        <w:tblStyle w:val="a5"/>
        <w:tblW w:w="0" w:type="auto"/>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636F3B" w:rsidRPr="00636F3B" w14:paraId="03C00112" w14:textId="77777777" w:rsidTr="003337E2">
        <w:tc>
          <w:tcPr>
            <w:tcW w:w="7740" w:type="dxa"/>
          </w:tcPr>
          <w:p w14:paraId="7F97F5DC" w14:textId="609AD59F" w:rsidR="00705155" w:rsidRPr="00636F3B" w:rsidRDefault="00705155" w:rsidP="00636F3B">
            <w:pPr>
              <w:spacing w:line="360" w:lineRule="auto"/>
              <w:ind w:left="0" w:firstLine="0"/>
              <w:rPr>
                <w:rFonts w:eastAsiaTheme="minorEastAsia"/>
                <w:i/>
                <w:color w:val="FF0000"/>
              </w:rPr>
            </w:pPr>
            <w:r w:rsidRPr="00636F3B">
              <w:rPr>
                <w:rFonts w:eastAsiaTheme="minorEastAsia" w:hint="eastAsia"/>
                <w:i/>
                <w:color w:val="FF0000"/>
                <w:lang w:eastAsia="zh-HK"/>
              </w:rPr>
              <w:t>依法享有廣泛的政治權利，包括選舉權和被選舉權。</w:t>
            </w:r>
          </w:p>
        </w:tc>
      </w:tr>
    </w:tbl>
    <w:p w14:paraId="0E7F080C" w14:textId="77777777" w:rsidR="00705155" w:rsidRPr="00595BC6" w:rsidRDefault="00705155" w:rsidP="00880D2D">
      <w:pPr>
        <w:ind w:left="0" w:firstLine="0"/>
        <w:rPr>
          <w:rFonts w:eastAsiaTheme="minorEastAsia"/>
          <w:szCs w:val="28"/>
        </w:rPr>
      </w:pPr>
    </w:p>
    <w:p w14:paraId="02CF1851" w14:textId="77777777" w:rsidR="00FB2E59" w:rsidRDefault="00FB2E59">
      <w:pPr>
        <w:rPr>
          <w:rFonts w:eastAsia="Microsoft JhengHei"/>
          <w:b/>
          <w:sz w:val="28"/>
          <w:szCs w:val="28"/>
        </w:rPr>
      </w:pPr>
      <w:r>
        <w:rPr>
          <w:rFonts w:eastAsia="Microsoft JhengHei"/>
          <w:b/>
          <w:sz w:val="28"/>
          <w:szCs w:val="28"/>
        </w:rPr>
        <w:br w:type="page"/>
      </w:r>
    </w:p>
    <w:p w14:paraId="423F1997" w14:textId="3BD62D01" w:rsidR="00963F21" w:rsidRDefault="00963F21" w:rsidP="00B70B3B">
      <w:pPr>
        <w:tabs>
          <w:tab w:val="left" w:pos="1985"/>
        </w:tabs>
        <w:ind w:left="1985" w:hanging="1985"/>
        <w:rPr>
          <w:rFonts w:eastAsia="Microsoft JhengHei"/>
          <w:sz w:val="28"/>
          <w:szCs w:val="28"/>
        </w:rPr>
      </w:pPr>
      <w:r>
        <w:rPr>
          <w:rFonts w:eastAsia="Microsoft JhengHei"/>
          <w:b/>
          <w:sz w:val="28"/>
          <w:szCs w:val="28"/>
        </w:rPr>
        <w:lastRenderedPageBreak/>
        <w:t>工作紙</w:t>
      </w:r>
      <w:r>
        <w:rPr>
          <w:rFonts w:eastAsia="Microsoft JhengHei" w:hint="eastAsia"/>
          <w:b/>
          <w:sz w:val="28"/>
          <w:szCs w:val="28"/>
          <w:lang w:eastAsia="zh-HK"/>
        </w:rPr>
        <w:t>二十三</w:t>
      </w:r>
      <w:r>
        <w:rPr>
          <w:rFonts w:eastAsia="Microsoft JhengHei"/>
          <w:b/>
          <w:sz w:val="28"/>
          <w:szCs w:val="28"/>
        </w:rPr>
        <w:t>：</w:t>
      </w:r>
      <w:r w:rsidR="007271C5">
        <w:rPr>
          <w:rFonts w:eastAsia="Microsoft JhengHei" w:hint="eastAsia"/>
          <w:b/>
          <w:sz w:val="28"/>
          <w:szCs w:val="28"/>
          <w:lang w:eastAsia="zh-HK"/>
        </w:rPr>
        <w:t>《基本法》</w:t>
      </w:r>
      <w:r w:rsidR="00F84F4A">
        <w:rPr>
          <w:rFonts w:eastAsia="Microsoft JhengHei" w:hint="eastAsia"/>
          <w:b/>
          <w:sz w:val="28"/>
          <w:szCs w:val="28"/>
          <w:lang w:eastAsia="zh-HK"/>
        </w:rPr>
        <w:t>訂明</w:t>
      </w:r>
      <w:r w:rsidR="00F84F4A" w:rsidRPr="00F84F4A">
        <w:rPr>
          <w:rFonts w:eastAsia="Microsoft JhengHei" w:hint="eastAsia"/>
          <w:b/>
          <w:sz w:val="28"/>
          <w:szCs w:val="28"/>
          <w:lang w:eastAsia="zh-HK"/>
        </w:rPr>
        <w:t>行政長官和全部立法會議員由普選產生的目標</w:t>
      </w:r>
    </w:p>
    <w:p w14:paraId="0A7F0906" w14:textId="6CBCF268" w:rsidR="00963F21" w:rsidRDefault="00963F21" w:rsidP="00880D2D">
      <w:pPr>
        <w:ind w:left="0" w:firstLine="0"/>
        <w:rPr>
          <w:rFonts w:eastAsia="Microsoft JhengHei"/>
          <w:b/>
          <w:sz w:val="28"/>
          <w:szCs w:val="28"/>
        </w:rPr>
      </w:pPr>
    </w:p>
    <w:p w14:paraId="7909A2C2" w14:textId="27AC8096" w:rsidR="00546ADE" w:rsidRPr="0063364F" w:rsidRDefault="00301741" w:rsidP="00546ADE">
      <w:pPr>
        <w:ind w:left="0" w:firstLine="0"/>
        <w:rPr>
          <w:rFonts w:ascii="Microsoft JhengHei" w:eastAsia="Microsoft JhengHei" w:hAnsi="Microsoft JhengHei"/>
          <w:b/>
          <w:szCs w:val="28"/>
        </w:rPr>
      </w:pPr>
      <w:r w:rsidRPr="00BF7F0B">
        <w:rPr>
          <w:b/>
          <w:noProof/>
          <w:color w:val="000000" w:themeColor="text1"/>
        </w:rPr>
        <mc:AlternateContent>
          <mc:Choice Requires="wps">
            <w:drawing>
              <wp:anchor distT="0" distB="0" distL="114300" distR="114300" simplePos="0" relativeHeight="251775488" behindDoc="0" locked="0" layoutInCell="1" allowOverlap="1" wp14:anchorId="240298E7" wp14:editId="718C424D">
                <wp:simplePos x="0" y="0"/>
                <wp:positionH relativeFrom="margin">
                  <wp:align>right</wp:align>
                </wp:positionH>
                <wp:positionV relativeFrom="paragraph">
                  <wp:posOffset>279400</wp:posOffset>
                </wp:positionV>
                <wp:extent cx="5239385" cy="7556500"/>
                <wp:effectExtent l="0" t="0" r="18415" b="25400"/>
                <wp:wrapTopAndBottom/>
                <wp:docPr id="1" name="文字方塊 1"/>
                <wp:cNvGraphicFramePr/>
                <a:graphic xmlns:a="http://schemas.openxmlformats.org/drawingml/2006/main">
                  <a:graphicData uri="http://schemas.microsoft.com/office/word/2010/wordprocessingShape">
                    <wps:wsp>
                      <wps:cNvSpPr txBox="1"/>
                      <wps:spPr>
                        <a:xfrm>
                          <a:off x="0" y="0"/>
                          <a:ext cx="5239385" cy="7556500"/>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475DDA39" w14:textId="77777777" w:rsidR="00F6266B" w:rsidRPr="00797A44" w:rsidRDefault="00F6266B" w:rsidP="00301741">
                            <w:pPr>
                              <w:ind w:left="0" w:firstLine="0"/>
                              <w:jc w:val="both"/>
                              <w:rPr>
                                <w:rFonts w:ascii="Microsoft JhengHei" w:eastAsia="Microsoft JhengHei" w:hAnsi="Microsoft JhengHei"/>
                                <w:b/>
                                <w:lang w:eastAsia="zh-HK"/>
                              </w:rPr>
                            </w:pPr>
                            <w:r w:rsidRPr="00797A44">
                              <w:rPr>
                                <w:rFonts w:ascii="Microsoft JhengHei" w:eastAsia="Microsoft JhengHei" w:hAnsi="Microsoft JhengHei" w:hint="eastAsia"/>
                                <w:b/>
                                <w:lang w:eastAsia="zh-HK"/>
                              </w:rPr>
                              <w:t>堅定走符合香港實際情況的民主發展道路</w:t>
                            </w:r>
                          </w:p>
                          <w:p w14:paraId="7689859C" w14:textId="77777777" w:rsidR="00F6266B" w:rsidRDefault="00F6266B" w:rsidP="00301741">
                            <w:pPr>
                              <w:ind w:left="0" w:firstLine="426"/>
                              <w:rPr>
                                <w:rFonts w:ascii="Microsoft JhengHei" w:eastAsia="Microsoft JhengHei" w:hAnsi="Microsoft JhengHei"/>
                              </w:rPr>
                            </w:pPr>
                          </w:p>
                          <w:p w14:paraId="14D7A7C3" w14:textId="77777777" w:rsidR="00F6266B" w:rsidRPr="00797A44" w:rsidRDefault="00F6266B" w:rsidP="00301741">
                            <w:pPr>
                              <w:ind w:left="0" w:firstLine="426"/>
                              <w:jc w:val="both"/>
                              <w:rPr>
                                <w:rFonts w:ascii="Microsoft JhengHei" w:eastAsia="Microsoft JhengHei" w:hAnsi="Microsoft JhengHei"/>
                              </w:rPr>
                            </w:pPr>
                            <w:r w:rsidRPr="00797A44">
                              <w:rPr>
                                <w:rFonts w:ascii="Microsoft JhengHei" w:eastAsia="Microsoft JhengHei" w:hAnsi="Microsoft JhengHei" w:hint="eastAsia"/>
                              </w:rPr>
                              <w:t>世界上沒有放之四海而皆準的民主標準，也不存在統一的民主模式。只有符合自身實際、能夠解決自身問題的民主才是好民主。近年來一些國家和地區出現的社會政治危機及種種亂象昭示人們，世界上沒有絕對完美的民主制度。不顧自身實際情況，盲目照搬其他國家和地區的民主制度，往往給本國本地區人民帶來動亂和災難。</w:t>
                            </w:r>
                          </w:p>
                          <w:p w14:paraId="304BA182" w14:textId="77777777" w:rsidR="00F6266B" w:rsidRPr="00797A44" w:rsidRDefault="00F6266B" w:rsidP="00301741">
                            <w:pPr>
                              <w:rPr>
                                <w:rFonts w:ascii="Microsoft JhengHei" w:eastAsia="Microsoft JhengHei" w:hAnsi="Microsoft JhengHei"/>
                              </w:rPr>
                            </w:pPr>
                          </w:p>
                          <w:p w14:paraId="607FBE82" w14:textId="77777777" w:rsidR="00F6266B" w:rsidRPr="00797A44" w:rsidRDefault="00F6266B" w:rsidP="00301741">
                            <w:pPr>
                              <w:ind w:left="0" w:firstLine="426"/>
                              <w:jc w:val="both"/>
                              <w:rPr>
                                <w:rFonts w:ascii="Microsoft JhengHei" w:eastAsia="Microsoft JhengHei" w:hAnsi="Microsoft JhengHei"/>
                              </w:rPr>
                            </w:pPr>
                            <w:r w:rsidRPr="00797A44">
                              <w:rPr>
                                <w:rFonts w:ascii="Microsoft JhengHei" w:eastAsia="Microsoft JhengHei" w:hAnsi="Microsoft JhengHei" w:hint="eastAsia"/>
                              </w:rPr>
                              <w:t>“一國兩制”下香港特別行政區的憲制地位和實際情況決定了其政治體制的基本屬性是一種地方政治體制，因此其民主制度不應照搬任何其他地方的模式，必須按照“一國兩制”方針和基本法，切合香港的政治、經濟、社會、文化、歷史等條件，探索具有香港特色的民主發展道路。</w:t>
                            </w:r>
                          </w:p>
                          <w:p w14:paraId="1FBC699B" w14:textId="77777777" w:rsidR="00F6266B" w:rsidRPr="00797A44" w:rsidRDefault="00F6266B" w:rsidP="00301741">
                            <w:pPr>
                              <w:rPr>
                                <w:rFonts w:ascii="Microsoft JhengHei" w:eastAsia="Microsoft JhengHei" w:hAnsi="Microsoft JhengHei"/>
                              </w:rPr>
                            </w:pPr>
                          </w:p>
                          <w:p w14:paraId="1A2C13C3" w14:textId="53A4F7D2" w:rsidR="00F6266B" w:rsidRPr="00797A44" w:rsidRDefault="00F6266B" w:rsidP="00301741">
                            <w:pPr>
                              <w:ind w:left="0" w:firstLine="426"/>
                              <w:jc w:val="both"/>
                              <w:rPr>
                                <w:rFonts w:ascii="Microsoft JhengHei" w:eastAsia="Microsoft JhengHei" w:hAnsi="Microsoft JhengHei"/>
                              </w:rPr>
                            </w:pPr>
                            <w:r w:rsidRPr="00797A44">
                              <w:rPr>
                                <w:rFonts w:ascii="Microsoft JhengHei" w:eastAsia="Microsoft JhengHei" w:hAnsi="Microsoft JhengHei" w:hint="eastAsia"/>
                              </w:rPr>
                              <w:t>——堅持中央主導，依法循序漸進。香港特別行政區實行</w:t>
                            </w:r>
                            <w:r>
                              <w:rPr>
                                <w:rFonts w:ascii="Microsoft JhengHei" w:eastAsia="Microsoft JhengHei" w:hAnsi="Microsoft JhengHei" w:hint="eastAsia"/>
                              </w:rPr>
                              <w:t>甚</w:t>
                            </w:r>
                            <w:r w:rsidRPr="00797A44">
                              <w:rPr>
                                <w:rFonts w:ascii="Microsoft JhengHei" w:eastAsia="Microsoft JhengHei" w:hAnsi="Microsoft JhengHei" w:hint="eastAsia"/>
                              </w:rPr>
                              <w:t>麼樣的民主制度，事關國家主權安全，事關中央和特別行政區的關係，事關香港的長治久安和長期繁榮穩定，中央對此擁有主導權和決定權。只有堅持中央主導，香港民主才能健康發展。中央依法行使憲制權力，由全國人大及其常委會對香港特別行政區選舉制度作出修改完善，合憲合法、合情合理。這是香港特別行政區民主發展的正道。任何民主的發展都要循序漸進，不可能一蹴而就。“循序漸進”的“進”不應只追求民主“量”的增加，更應強調民主“質”的提升。香港特別行政區民主的發展必須在中央主導下依法有序推進，建設優質民主。</w:t>
                            </w:r>
                          </w:p>
                          <w:p w14:paraId="27FED903" w14:textId="77777777" w:rsidR="00F6266B" w:rsidRPr="00797A44" w:rsidRDefault="00F6266B" w:rsidP="00301741">
                            <w:pPr>
                              <w:rPr>
                                <w:rFonts w:ascii="Microsoft JhengHei" w:eastAsia="Microsoft JhengHei" w:hAnsi="Microsoft JhengHei"/>
                              </w:rPr>
                            </w:pPr>
                          </w:p>
                          <w:p w14:paraId="76D81244" w14:textId="77777777" w:rsidR="00F6266B" w:rsidRDefault="00F6266B" w:rsidP="00301741">
                            <w:pPr>
                              <w:ind w:left="0" w:firstLine="426"/>
                              <w:rPr>
                                <w:rFonts w:ascii="Microsoft JhengHei" w:eastAsia="Microsoft JhengHei" w:hAnsi="Microsoft JhengHei"/>
                              </w:rPr>
                            </w:pPr>
                            <w:r w:rsidRPr="00797A44">
                              <w:rPr>
                                <w:rFonts w:ascii="Microsoft JhengHei" w:eastAsia="Microsoft JhengHei" w:hAnsi="Microsoft JhengHei" w:hint="eastAsia"/>
                              </w:rPr>
                              <w:t>——鞏固憲制秩序，維護國家安全。</w:t>
                            </w:r>
                            <w:r w:rsidRPr="0013491D">
                              <w:rPr>
                                <w:rFonts w:asciiTheme="minorEastAsia" w:eastAsiaTheme="minorEastAsia" w:hAnsiTheme="minorEastAsia"/>
                              </w:rPr>
                              <w:t>…</w:t>
                            </w:r>
                            <w:r>
                              <w:rPr>
                                <w:rFonts w:asciiTheme="minorEastAsia" w:eastAsiaTheme="minorEastAsia" w:hAnsiTheme="minorEastAsia"/>
                              </w:rPr>
                              <w:t xml:space="preserve"> </w:t>
                            </w:r>
                            <w:r w:rsidRPr="0013491D">
                              <w:rPr>
                                <w:rFonts w:asciiTheme="minorEastAsia" w:eastAsiaTheme="minorEastAsia" w:hAnsiTheme="minorEastAsia"/>
                              </w:rPr>
                              <w:t>…</w:t>
                            </w:r>
                          </w:p>
                          <w:p w14:paraId="5A41B429" w14:textId="77777777" w:rsidR="00F6266B" w:rsidRPr="0013491D" w:rsidRDefault="00F6266B" w:rsidP="00301741">
                            <w:pPr>
                              <w:ind w:left="0" w:firstLine="426"/>
                              <w:rPr>
                                <w:rFonts w:ascii="Microsoft JhengHei" w:eastAsia="Microsoft JhengHei" w:hAnsi="Microsoft JhengHei"/>
                              </w:rPr>
                            </w:pPr>
                          </w:p>
                          <w:p w14:paraId="301D8F27" w14:textId="25A973AB" w:rsidR="00F6266B" w:rsidRPr="00B70B3B" w:rsidRDefault="00F6266B" w:rsidP="00301741">
                            <w:pPr>
                              <w:snapToGrid w:val="0"/>
                              <w:spacing w:before="120" w:line="276" w:lineRule="auto"/>
                              <w:ind w:leftChars="177" w:firstLine="0"/>
                              <w:jc w:val="both"/>
                              <w:rPr>
                                <w:rFonts w:ascii="Microsoft JhengHei" w:eastAsia="Microsoft JhengHei" w:hAnsi="Microsoft JhengHei"/>
                              </w:rPr>
                            </w:pPr>
                            <w:r w:rsidRPr="00797A44">
                              <w:rPr>
                                <w:rFonts w:ascii="Microsoft JhengHei" w:eastAsia="Microsoft JhengHei" w:hAnsi="Microsoft JhengHei" w:hint="eastAsia"/>
                              </w:rPr>
                              <w:t>——落實行政主導，致力良政善治。</w:t>
                            </w:r>
                            <w:r w:rsidRPr="0013491D">
                              <w:rPr>
                                <w:rFonts w:asciiTheme="minorEastAsia" w:eastAsiaTheme="minorEastAsia" w:hAnsiTheme="minorEastAsia"/>
                              </w:rPr>
                              <w:t>…</w:t>
                            </w:r>
                            <w:r>
                              <w:rPr>
                                <w:rFonts w:asciiTheme="minorEastAsia" w:eastAsiaTheme="minorEastAsia" w:hAnsiTheme="minorEastAsia"/>
                              </w:rPr>
                              <w:t xml:space="preserve"> </w:t>
                            </w:r>
                            <w:r w:rsidRPr="0013491D">
                              <w:rPr>
                                <w:rFonts w:asciiTheme="minorEastAsia" w:eastAsiaTheme="minorEastAsia" w:hAnsiTheme="minor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298E7" id="文字方塊 1" o:spid="_x0000_s1275" type="#_x0000_t202" style="position:absolute;margin-left:361.35pt;margin-top:22pt;width:412.55pt;height:595pt;z-index:251775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wid7wIAAJsGAAAOAAAAZHJzL2Uyb0RvYy54bWy8Vd1u0zAUvkfiHSzfs/Qv61otRe2mIaSx&#10;TWxo167jtBGOHWy3zXgBJB5gXPMAPAAPtD0Hn52kq8aEACFuXPs7J+f3O6eHL6tCkrUwNtcqod29&#10;DiVCcZ3mapHQd1cnLw4osY6plEmtREJvhKUvJ8+fHW7KsejppZapMARGlB1vyoQunSvHUWT5UhTM&#10;7ulSKAgzbQrm8DSLKDVsA+uFjHqdzn600SYtjebCWqDHtZBOgv0sE9ydZ5kVjsiEIjYXThPOuT+j&#10;ySEbLwwrlzlvwmB/EUXBcgWnW1PHzDGyMvlPpoqcG2115va4LiKdZTkXIQdk0+08yuZyyUoRckFx&#10;bLktk/13ZvnZ+sKQPEXvKFGsQIvubz/dfftyf/v97utn0vUV2pR2DMXLEqqumunKaze4BegTrzJT&#10;+F+kRCBHrW+29RWVIxxg3OuP+gcxJRyyYRzvx53Qgejh89JY90rogvhLQg0aGOrK1qfWwSVUW5Wm&#10;3OlJLiXJZA72KHCMEqPdde6WoXo+0qBo8X19IaVGATsBtmYxP5KGrBn4MZrNZvEo4HJVvNFpDSPI&#10;hidAwaZGuYURUWMlRLewu16GA/+xR37H06C1yca7ruIW/qWrg/5/c9WFpz9Iywf2RAWHLfxEWoAW&#10;bcdkrgjz6yT2xYQlYjmTIlA2jK/LpXgLotT0wDAHSviiS0U2Cd3vx00PtMy3Mk+jbevnkvH3ntI+&#10;lgctvKQC6AegJrq/uWpe1SMzHLVjMNfpDaYD1AvctyU/yeHglFl3wQxWCsLGmnTnODKpEZVubpQs&#10;tfn4FO71MemQUrLBikqo/bBiBgyXrxUoPOoOBn6nhccgHvbwMLuS+a5ErYojDZZjzhFduHp9J9tr&#10;ZnRxjW069V4hYorDd0Jdez1y9eLENuZiOg1K2GIlc6fqsuTtqPnCXlXXzJTNEDvM/5lulxkbP5rl&#10;Wte3S+npyuksD530la6r2jQAG7CesHpb+xW7+w5aD/8pkx8AAAD//wMAUEsDBBQABgAIAAAAIQA/&#10;eREE3wAAAAgBAAAPAAAAZHJzL2Rvd25yZXYueG1sTI9BT8MwDIXvSPyHyEjcWNqyQlWaTgiJAxwQ&#10;GwjEzWtMW9E4pcm2wq/HnOBk2e/p+XvVanaD2tMUes8G0kUCirjxtufWwPPT7VkBKkRki4NnMvBF&#10;AVb18VGFpfUHXtN+E1slIRxKNNDFOJZah6Yjh2HhR2LR3v3kMMo6tdpOeJBwN+gsSS60w57lQ4cj&#10;3XTUfGx2zsCnfX0ovvO3dObLLH18uR/7uzw35vRkvr4CFWmOf2b4xRd0qIVp63dsgxoMSJFoYLmU&#10;KWqR5SmordiycznputL/C9Q/AAAA//8DAFBLAQItABQABgAIAAAAIQC2gziS/gAAAOEBAAATAAAA&#10;AAAAAAAAAAAAAAAAAABbQ29udGVudF9UeXBlc10ueG1sUEsBAi0AFAAGAAgAAAAhADj9If/WAAAA&#10;lAEAAAsAAAAAAAAAAAAAAAAALwEAAF9yZWxzLy5yZWxzUEsBAi0AFAAGAAgAAAAhANjrCJ3vAgAA&#10;mwYAAA4AAAAAAAAAAAAAAAAALgIAAGRycy9lMm9Eb2MueG1sUEsBAi0AFAAGAAgAAAAhAD95EQTf&#10;AAAACAEAAA8AAAAAAAAAAAAAAAAASQUAAGRycy9kb3ducmV2LnhtbFBLBQYAAAAABAAEAPMAAABV&#10;BgAAAAA=&#10;" fillcolor="#fafcf7" strokeweight=".5pt">
                <v:fill color2="#e1ebcd" rotate="t" colors="0 #fafcf7;48497f #d2e0b4;54395f #d2e0b4;1 #e1ebcd" focus="100%" type="gradient"/>
                <v:textbox>
                  <w:txbxContent>
                    <w:p w14:paraId="475DDA39" w14:textId="77777777" w:rsidR="00F6266B" w:rsidRPr="00797A44" w:rsidRDefault="00F6266B" w:rsidP="00301741">
                      <w:pPr>
                        <w:ind w:left="0" w:firstLine="0"/>
                        <w:jc w:val="both"/>
                        <w:rPr>
                          <w:rFonts w:ascii="Microsoft JhengHei" w:eastAsia="Microsoft JhengHei" w:hAnsi="Microsoft JhengHei"/>
                          <w:b/>
                          <w:lang w:eastAsia="zh-HK"/>
                        </w:rPr>
                      </w:pPr>
                      <w:r w:rsidRPr="00797A44">
                        <w:rPr>
                          <w:rFonts w:ascii="Microsoft JhengHei" w:eastAsia="Microsoft JhengHei" w:hAnsi="Microsoft JhengHei" w:hint="eastAsia"/>
                          <w:b/>
                          <w:lang w:eastAsia="zh-HK"/>
                        </w:rPr>
                        <w:t>堅定走符合香港實際情況的民主發展道路</w:t>
                      </w:r>
                    </w:p>
                    <w:p w14:paraId="7689859C" w14:textId="77777777" w:rsidR="00F6266B" w:rsidRDefault="00F6266B" w:rsidP="00301741">
                      <w:pPr>
                        <w:ind w:left="0" w:firstLine="426"/>
                        <w:rPr>
                          <w:rFonts w:ascii="Microsoft JhengHei" w:eastAsia="Microsoft JhengHei" w:hAnsi="Microsoft JhengHei"/>
                        </w:rPr>
                      </w:pPr>
                    </w:p>
                    <w:p w14:paraId="14D7A7C3" w14:textId="77777777" w:rsidR="00F6266B" w:rsidRPr="00797A44" w:rsidRDefault="00F6266B" w:rsidP="00301741">
                      <w:pPr>
                        <w:ind w:left="0" w:firstLine="426"/>
                        <w:jc w:val="both"/>
                        <w:rPr>
                          <w:rFonts w:ascii="Microsoft JhengHei" w:eastAsia="Microsoft JhengHei" w:hAnsi="Microsoft JhengHei"/>
                        </w:rPr>
                      </w:pPr>
                      <w:r w:rsidRPr="00797A44">
                        <w:rPr>
                          <w:rFonts w:ascii="Microsoft JhengHei" w:eastAsia="Microsoft JhengHei" w:hAnsi="Microsoft JhengHei" w:hint="eastAsia"/>
                        </w:rPr>
                        <w:t>世界上沒有放之四海而皆準的民主標準，也不存在統一的民主模式。只有符合自身實際、能夠解決自身問題的民主才是好民主。近年來一些國家和地區出現的社會政治危機及種種亂象昭示人們，世界上沒有絕對完美的民主制度。不顧自身實際情況，盲目照搬其他國家和地區的民主制度，往往給本國本地區人民帶來動亂和災難。</w:t>
                      </w:r>
                    </w:p>
                    <w:p w14:paraId="304BA182" w14:textId="77777777" w:rsidR="00F6266B" w:rsidRPr="00797A44" w:rsidRDefault="00F6266B" w:rsidP="00301741">
                      <w:pPr>
                        <w:rPr>
                          <w:rFonts w:ascii="Microsoft JhengHei" w:eastAsia="Microsoft JhengHei" w:hAnsi="Microsoft JhengHei"/>
                        </w:rPr>
                      </w:pPr>
                    </w:p>
                    <w:p w14:paraId="607FBE82" w14:textId="77777777" w:rsidR="00F6266B" w:rsidRPr="00797A44" w:rsidRDefault="00F6266B" w:rsidP="00301741">
                      <w:pPr>
                        <w:ind w:left="0" w:firstLine="426"/>
                        <w:jc w:val="both"/>
                        <w:rPr>
                          <w:rFonts w:ascii="Microsoft JhengHei" w:eastAsia="Microsoft JhengHei" w:hAnsi="Microsoft JhengHei"/>
                        </w:rPr>
                      </w:pPr>
                      <w:r w:rsidRPr="00797A44">
                        <w:rPr>
                          <w:rFonts w:ascii="Microsoft JhengHei" w:eastAsia="Microsoft JhengHei" w:hAnsi="Microsoft JhengHei" w:hint="eastAsia"/>
                        </w:rPr>
                        <w:t>“一國兩制”下香港特別行政區的憲制地位和實際情況決定了其政治體制的基本屬性是一種地方政治體制，因此其民主制度不應照搬任何其他地方的模式，必須按照“一國兩制”方針和基本法，切合香港的政治、經濟、社會、文化、歷史等條件，探索具有香港特色的民主發展道路。</w:t>
                      </w:r>
                    </w:p>
                    <w:p w14:paraId="1FBC699B" w14:textId="77777777" w:rsidR="00F6266B" w:rsidRPr="00797A44" w:rsidRDefault="00F6266B" w:rsidP="00301741">
                      <w:pPr>
                        <w:rPr>
                          <w:rFonts w:ascii="Microsoft JhengHei" w:eastAsia="Microsoft JhengHei" w:hAnsi="Microsoft JhengHei"/>
                        </w:rPr>
                      </w:pPr>
                    </w:p>
                    <w:p w14:paraId="1A2C13C3" w14:textId="53A4F7D2" w:rsidR="00F6266B" w:rsidRPr="00797A44" w:rsidRDefault="00F6266B" w:rsidP="00301741">
                      <w:pPr>
                        <w:ind w:left="0" w:firstLine="426"/>
                        <w:jc w:val="both"/>
                        <w:rPr>
                          <w:rFonts w:ascii="Microsoft JhengHei" w:eastAsia="Microsoft JhengHei" w:hAnsi="Microsoft JhengHei"/>
                        </w:rPr>
                      </w:pPr>
                      <w:r w:rsidRPr="00797A44">
                        <w:rPr>
                          <w:rFonts w:ascii="Microsoft JhengHei" w:eastAsia="Microsoft JhengHei" w:hAnsi="Microsoft JhengHei" w:hint="eastAsia"/>
                        </w:rPr>
                        <w:t>——堅持中央主導，依法循序漸進。香港特別行政區實行</w:t>
                      </w:r>
                      <w:r>
                        <w:rPr>
                          <w:rFonts w:ascii="Microsoft JhengHei" w:eastAsia="Microsoft JhengHei" w:hAnsi="Microsoft JhengHei" w:hint="eastAsia"/>
                        </w:rPr>
                        <w:t>甚</w:t>
                      </w:r>
                      <w:r w:rsidRPr="00797A44">
                        <w:rPr>
                          <w:rFonts w:ascii="Microsoft JhengHei" w:eastAsia="Microsoft JhengHei" w:hAnsi="Microsoft JhengHei" w:hint="eastAsia"/>
                        </w:rPr>
                        <w:t>麼樣的民主制度，事關國家主權安全，事關中央和特別行政區的關係，事關香港的長治久安和長期繁榮穩定，中央對此擁有主導權和決定權。只有堅持中央主導，香港民主才能健康發展。中央依法行使憲制權力，由全國人大及其常委會對香港特別行政區選舉制度作出修改完善，合憲合法、合情合理。這是香港特別行政區民主發展的正道。任何民主的發展都要循序漸進，不可能一蹴而就。“循序漸進”的“進”不應只追求民主“量”的增加，更應強調民主“質”的提升。香港特別行政區民主的發展必須在中央主導下依法有序推進，建設優質民主。</w:t>
                      </w:r>
                    </w:p>
                    <w:p w14:paraId="27FED903" w14:textId="77777777" w:rsidR="00F6266B" w:rsidRPr="00797A44" w:rsidRDefault="00F6266B" w:rsidP="00301741">
                      <w:pPr>
                        <w:rPr>
                          <w:rFonts w:ascii="Microsoft JhengHei" w:eastAsia="Microsoft JhengHei" w:hAnsi="Microsoft JhengHei"/>
                        </w:rPr>
                      </w:pPr>
                    </w:p>
                    <w:p w14:paraId="76D81244" w14:textId="77777777" w:rsidR="00F6266B" w:rsidRDefault="00F6266B" w:rsidP="00301741">
                      <w:pPr>
                        <w:ind w:left="0" w:firstLine="426"/>
                        <w:rPr>
                          <w:rFonts w:ascii="Microsoft JhengHei" w:eastAsia="Microsoft JhengHei" w:hAnsi="Microsoft JhengHei"/>
                        </w:rPr>
                      </w:pPr>
                      <w:r w:rsidRPr="00797A44">
                        <w:rPr>
                          <w:rFonts w:ascii="Microsoft JhengHei" w:eastAsia="Microsoft JhengHei" w:hAnsi="Microsoft JhengHei" w:hint="eastAsia"/>
                        </w:rPr>
                        <w:t>——鞏固憲制秩序，維護國家安全。</w:t>
                      </w:r>
                      <w:r w:rsidRPr="0013491D">
                        <w:rPr>
                          <w:rFonts w:asciiTheme="minorEastAsia" w:eastAsiaTheme="minorEastAsia" w:hAnsiTheme="minorEastAsia"/>
                        </w:rPr>
                        <w:t>…</w:t>
                      </w:r>
                      <w:r>
                        <w:rPr>
                          <w:rFonts w:asciiTheme="minorEastAsia" w:eastAsiaTheme="minorEastAsia" w:hAnsiTheme="minorEastAsia"/>
                        </w:rPr>
                        <w:t xml:space="preserve"> </w:t>
                      </w:r>
                      <w:r w:rsidRPr="0013491D">
                        <w:rPr>
                          <w:rFonts w:asciiTheme="minorEastAsia" w:eastAsiaTheme="minorEastAsia" w:hAnsiTheme="minorEastAsia"/>
                        </w:rPr>
                        <w:t>…</w:t>
                      </w:r>
                    </w:p>
                    <w:p w14:paraId="5A41B429" w14:textId="77777777" w:rsidR="00F6266B" w:rsidRPr="0013491D" w:rsidRDefault="00F6266B" w:rsidP="00301741">
                      <w:pPr>
                        <w:ind w:left="0" w:firstLine="426"/>
                        <w:rPr>
                          <w:rFonts w:ascii="Microsoft JhengHei" w:eastAsia="Microsoft JhengHei" w:hAnsi="Microsoft JhengHei"/>
                        </w:rPr>
                      </w:pPr>
                    </w:p>
                    <w:p w14:paraId="301D8F27" w14:textId="25A973AB" w:rsidR="00F6266B" w:rsidRPr="00B70B3B" w:rsidRDefault="00F6266B" w:rsidP="00301741">
                      <w:pPr>
                        <w:snapToGrid w:val="0"/>
                        <w:spacing w:before="120" w:line="276" w:lineRule="auto"/>
                        <w:ind w:leftChars="177" w:firstLine="0"/>
                        <w:jc w:val="both"/>
                        <w:rPr>
                          <w:rFonts w:ascii="Microsoft JhengHei" w:eastAsia="Microsoft JhengHei" w:hAnsi="Microsoft JhengHei"/>
                        </w:rPr>
                      </w:pPr>
                      <w:r w:rsidRPr="00797A44">
                        <w:rPr>
                          <w:rFonts w:ascii="Microsoft JhengHei" w:eastAsia="Microsoft JhengHei" w:hAnsi="Microsoft JhengHei" w:hint="eastAsia"/>
                        </w:rPr>
                        <w:t>——落實行政主導，致力良政善治。</w:t>
                      </w:r>
                      <w:r w:rsidRPr="0013491D">
                        <w:rPr>
                          <w:rFonts w:asciiTheme="minorEastAsia" w:eastAsiaTheme="minorEastAsia" w:hAnsiTheme="minorEastAsia"/>
                        </w:rPr>
                        <w:t>…</w:t>
                      </w:r>
                      <w:r>
                        <w:rPr>
                          <w:rFonts w:asciiTheme="minorEastAsia" w:eastAsiaTheme="minorEastAsia" w:hAnsiTheme="minorEastAsia"/>
                        </w:rPr>
                        <w:t xml:space="preserve"> </w:t>
                      </w:r>
                      <w:r w:rsidRPr="0013491D">
                        <w:rPr>
                          <w:rFonts w:asciiTheme="minorEastAsia" w:eastAsiaTheme="minorEastAsia" w:hAnsiTheme="minorEastAsia"/>
                        </w:rPr>
                        <w:t>…</w:t>
                      </w:r>
                    </w:p>
                  </w:txbxContent>
                </v:textbox>
                <w10:wrap type="topAndBottom" anchorx="margin"/>
              </v:shape>
            </w:pict>
          </mc:Fallback>
        </mc:AlternateContent>
      </w:r>
      <w:r w:rsidR="00546ADE" w:rsidRPr="0063364F">
        <w:rPr>
          <w:rFonts w:ascii="Microsoft JhengHei" w:eastAsia="Microsoft JhengHei" w:hAnsi="Microsoft JhengHei"/>
          <w:b/>
          <w:szCs w:val="28"/>
          <w:lang w:eastAsia="zh-HK"/>
        </w:rPr>
        <w:t>資料一</w:t>
      </w:r>
    </w:p>
    <w:p w14:paraId="69C2125F" w14:textId="77DB4E86" w:rsidR="00301741" w:rsidRDefault="00301741">
      <w:pPr>
        <w:rPr>
          <w:rFonts w:eastAsia="Microsoft JhengHei"/>
        </w:rPr>
      </w:pPr>
      <w:r>
        <w:rPr>
          <w:rFonts w:eastAsia="Microsoft JhengHei"/>
        </w:rPr>
        <w:br w:type="page"/>
      </w:r>
    </w:p>
    <w:p w14:paraId="727B4E71" w14:textId="72F0464D" w:rsidR="009940C4" w:rsidRDefault="00301741" w:rsidP="00301741">
      <w:pPr>
        <w:ind w:left="1134" w:hanging="1134"/>
        <w:jc w:val="both"/>
        <w:rPr>
          <w:rFonts w:asciiTheme="minorEastAsia" w:eastAsiaTheme="minorEastAsia" w:hAnsiTheme="minorEastAsia"/>
          <w:sz w:val="22"/>
          <w:lang w:eastAsia="zh-HK"/>
        </w:rPr>
      </w:pPr>
      <w:r w:rsidRPr="00BF7F0B">
        <w:rPr>
          <w:b/>
          <w:noProof/>
          <w:color w:val="000000" w:themeColor="text1"/>
        </w:rPr>
        <w:lastRenderedPageBreak/>
        <mc:AlternateContent>
          <mc:Choice Requires="wps">
            <w:drawing>
              <wp:anchor distT="0" distB="0" distL="114300" distR="114300" simplePos="0" relativeHeight="251786752" behindDoc="0" locked="0" layoutInCell="1" allowOverlap="1" wp14:anchorId="7A3A0FE6" wp14:editId="2CD86827">
                <wp:simplePos x="0" y="0"/>
                <wp:positionH relativeFrom="margin">
                  <wp:align>left</wp:align>
                </wp:positionH>
                <wp:positionV relativeFrom="paragraph">
                  <wp:posOffset>177800</wp:posOffset>
                </wp:positionV>
                <wp:extent cx="5239385" cy="6673850"/>
                <wp:effectExtent l="0" t="0" r="18415" b="12700"/>
                <wp:wrapTopAndBottom/>
                <wp:docPr id="50" name="文字方塊 50"/>
                <wp:cNvGraphicFramePr/>
                <a:graphic xmlns:a="http://schemas.openxmlformats.org/drawingml/2006/main">
                  <a:graphicData uri="http://schemas.microsoft.com/office/word/2010/wordprocessingShape">
                    <wps:wsp>
                      <wps:cNvSpPr txBox="1"/>
                      <wps:spPr>
                        <a:xfrm>
                          <a:off x="0" y="0"/>
                          <a:ext cx="5239385" cy="6673850"/>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5A464670" w14:textId="77777777" w:rsidR="00F6266B" w:rsidRPr="0013491D" w:rsidRDefault="00F6266B" w:rsidP="00301741">
                            <w:pPr>
                              <w:snapToGrid w:val="0"/>
                              <w:ind w:left="0" w:firstLine="426"/>
                              <w:jc w:val="both"/>
                              <w:rPr>
                                <w:rFonts w:ascii="Microsoft JhengHei" w:eastAsia="Microsoft JhengHei" w:hAnsi="Microsoft JhengHei"/>
                              </w:rPr>
                            </w:pPr>
                            <w:r w:rsidRPr="00797A44">
                              <w:rPr>
                                <w:rFonts w:ascii="Microsoft JhengHei" w:eastAsia="Microsoft JhengHei" w:hAnsi="Microsoft JhengHei" w:hint="eastAsia"/>
                              </w:rPr>
                              <w:t>——體現均衡參與，保持多元開放。</w:t>
                            </w:r>
                            <w:r w:rsidRPr="0013491D">
                              <w:rPr>
                                <w:rFonts w:ascii="Microsoft JhengHei" w:eastAsia="Microsoft JhengHei" w:hAnsi="Microsoft JhengHei" w:hint="eastAsia"/>
                              </w:rPr>
                              <w:t>“一國兩制”下香港將長期保持資本主義制度和生活方式不變。香港特別行政區民主的發展必須有利於促進資本主義經濟發展，依法保障社會各階層、各界別、各方面的利益，形成廣泛的民意代表機制，實現均衡的政治參與。香港特別行政區民主的發展既要有利於香港融入國家發展大局，也要有利於香港保持高度對外開放的特色，繼續成為所有以香港為家的中外居民安居樂業的共同家園，成為各國企業家投資興業的沃土。</w:t>
                            </w:r>
                          </w:p>
                          <w:p w14:paraId="5509262E" w14:textId="77777777" w:rsidR="00F6266B" w:rsidRPr="0013491D" w:rsidRDefault="00F6266B" w:rsidP="00301741">
                            <w:pPr>
                              <w:snapToGrid w:val="0"/>
                              <w:ind w:left="0" w:firstLine="426"/>
                              <w:rPr>
                                <w:rFonts w:ascii="Microsoft JhengHei" w:eastAsia="Microsoft JhengHei" w:hAnsi="Microsoft JhengHei"/>
                              </w:rPr>
                            </w:pPr>
                          </w:p>
                          <w:p w14:paraId="5B0A9757" w14:textId="77777777" w:rsidR="00F6266B" w:rsidRPr="00797A44" w:rsidRDefault="00F6266B" w:rsidP="00301741">
                            <w:pPr>
                              <w:snapToGrid w:val="0"/>
                              <w:ind w:left="0" w:firstLine="426"/>
                              <w:rPr>
                                <w:rFonts w:ascii="Microsoft JhengHei" w:eastAsia="Microsoft JhengHei" w:hAnsi="Microsoft JhengHei"/>
                              </w:rPr>
                            </w:pPr>
                            <w:r w:rsidRPr="00797A44">
                              <w:rPr>
                                <w:rFonts w:ascii="Microsoft JhengHei" w:eastAsia="Microsoft JhengHei" w:hAnsi="Microsoft JhengHei" w:hint="eastAsia"/>
                              </w:rPr>
                              <w:t>——堅持法治原則，保障自由人權。</w:t>
                            </w:r>
                            <w:r w:rsidRPr="0013491D">
                              <w:rPr>
                                <w:rFonts w:asciiTheme="minorEastAsia" w:eastAsiaTheme="minorEastAsia" w:hAnsiTheme="minorEastAsia"/>
                              </w:rPr>
                              <w:t>…</w:t>
                            </w:r>
                            <w:r>
                              <w:rPr>
                                <w:rFonts w:asciiTheme="minorEastAsia" w:eastAsiaTheme="minorEastAsia" w:hAnsiTheme="minorEastAsia"/>
                              </w:rPr>
                              <w:t xml:space="preserve"> </w:t>
                            </w:r>
                            <w:r w:rsidRPr="0013491D">
                              <w:rPr>
                                <w:rFonts w:asciiTheme="minorEastAsia" w:eastAsiaTheme="minorEastAsia" w:hAnsiTheme="minorEastAsia"/>
                              </w:rPr>
                              <w:t>…</w:t>
                            </w:r>
                          </w:p>
                          <w:p w14:paraId="405CBC46" w14:textId="77777777" w:rsidR="00F6266B" w:rsidRPr="0013491D" w:rsidRDefault="00F6266B" w:rsidP="00301741">
                            <w:pPr>
                              <w:snapToGrid w:val="0"/>
                              <w:ind w:left="0" w:firstLine="426"/>
                              <w:rPr>
                                <w:rFonts w:ascii="Microsoft JhengHei" w:eastAsia="Microsoft JhengHei" w:hAnsi="Microsoft JhengHei"/>
                              </w:rPr>
                            </w:pPr>
                          </w:p>
                          <w:p w14:paraId="40AF90D6" w14:textId="77777777" w:rsidR="00F6266B" w:rsidRPr="00797A44" w:rsidRDefault="00F6266B" w:rsidP="00301741">
                            <w:pPr>
                              <w:snapToGrid w:val="0"/>
                              <w:ind w:left="0" w:firstLine="426"/>
                              <w:rPr>
                                <w:rFonts w:ascii="Microsoft JhengHei" w:eastAsia="Microsoft JhengHei" w:hAnsi="Microsoft JhengHei"/>
                              </w:rPr>
                            </w:pPr>
                            <w:r w:rsidRPr="00797A44">
                              <w:rPr>
                                <w:rFonts w:ascii="Microsoft JhengHei" w:eastAsia="Microsoft JhengHei" w:hAnsi="Microsoft JhengHei" w:hint="eastAsia"/>
                              </w:rPr>
                              <w:t>——豐富民主形式，提升民主質量。</w:t>
                            </w:r>
                            <w:r w:rsidRPr="0013491D">
                              <w:rPr>
                                <w:rFonts w:ascii="Microsoft JhengHei" w:eastAsia="Microsoft JhengHei" w:hAnsi="Microsoft JhengHei" w:hint="eastAsia"/>
                              </w:rPr>
                              <w:t>民主形式豐富多樣，民主制度並非選舉一途。不能把民</w:t>
                            </w:r>
                            <w:r>
                              <w:rPr>
                                <w:rFonts w:ascii="Microsoft JhengHei" w:eastAsia="Microsoft JhengHei" w:hAnsi="Microsoft JhengHei" w:hint="eastAsia"/>
                              </w:rPr>
                              <w:t>主簡單等同於選舉，把選舉簡單等同於直接選舉，把民主進步簡單等同</w:t>
                            </w:r>
                            <w:r>
                              <w:rPr>
                                <w:rFonts w:ascii="Microsoft JhengHei" w:eastAsia="Microsoft JhengHei" w:hAnsi="Microsoft JhengHei" w:hint="eastAsia"/>
                                <w:lang w:eastAsia="zh-HK"/>
                              </w:rPr>
                              <w:t>於</w:t>
                            </w:r>
                            <w:r w:rsidRPr="0013491D">
                              <w:rPr>
                                <w:rFonts w:ascii="Microsoft JhengHei" w:eastAsia="Microsoft JhengHei" w:hAnsi="Microsoft JhengHei" w:hint="eastAsia"/>
                              </w:rPr>
                              <w:t>增加直選議席，而要看有關安排有沒有擴大民意代表性，能不能反映廣大居民的根本利益和共同意願。香港特別行政區民主的發展，不僅要完善、優化相關選舉制度，還應當積極探索協商、諮詢、聽證、對話等多種民主形式，開拓更多民主渠道，重在提升民主質量，追求實質民主。</w:t>
                            </w:r>
                          </w:p>
                          <w:p w14:paraId="2A543F8E" w14:textId="77777777" w:rsidR="00F6266B" w:rsidRPr="00797A44" w:rsidRDefault="00F6266B" w:rsidP="00301741">
                            <w:pPr>
                              <w:snapToGrid w:val="0"/>
                              <w:ind w:left="0" w:firstLine="426"/>
                              <w:rPr>
                                <w:rFonts w:ascii="Microsoft JhengHei" w:eastAsia="Microsoft JhengHei" w:hAnsi="Microsoft JhengHei"/>
                              </w:rPr>
                            </w:pPr>
                          </w:p>
                          <w:p w14:paraId="7D16EDF1" w14:textId="77777777" w:rsidR="00F6266B" w:rsidRDefault="00F6266B" w:rsidP="00301741">
                            <w:pPr>
                              <w:snapToGrid w:val="0"/>
                              <w:ind w:left="0" w:firstLine="426"/>
                              <w:rPr>
                                <w:rFonts w:asciiTheme="minorEastAsia" w:eastAsiaTheme="minorEastAsia" w:hAnsiTheme="minorEastAsia"/>
                              </w:rPr>
                            </w:pPr>
                            <w:r w:rsidRPr="00797A44">
                              <w:rPr>
                                <w:rFonts w:ascii="Microsoft JhengHei" w:eastAsia="Microsoft JhengHei" w:hAnsi="Microsoft JhengHei" w:hint="eastAsia"/>
                              </w:rPr>
                              <w:t>——推動經濟發展，增進港人福祉。</w:t>
                            </w:r>
                            <w:r w:rsidRPr="0013491D">
                              <w:rPr>
                                <w:rFonts w:asciiTheme="minorEastAsia" w:eastAsiaTheme="minorEastAsia" w:hAnsiTheme="minorEastAsia"/>
                              </w:rPr>
                              <w:t>…</w:t>
                            </w:r>
                            <w:r>
                              <w:rPr>
                                <w:rFonts w:asciiTheme="minorEastAsia" w:eastAsiaTheme="minorEastAsia" w:hAnsiTheme="minorEastAsia"/>
                              </w:rPr>
                              <w:t xml:space="preserve"> </w:t>
                            </w:r>
                            <w:r w:rsidRPr="0013491D">
                              <w:rPr>
                                <w:rFonts w:asciiTheme="minorEastAsia" w:eastAsiaTheme="minorEastAsia" w:hAnsiTheme="minorEastAsia"/>
                              </w:rPr>
                              <w:t>…</w:t>
                            </w:r>
                          </w:p>
                          <w:p w14:paraId="73B34210" w14:textId="77777777" w:rsidR="00F6266B" w:rsidRPr="0013491D" w:rsidRDefault="00F6266B" w:rsidP="00301741">
                            <w:pPr>
                              <w:snapToGrid w:val="0"/>
                              <w:ind w:left="0" w:firstLine="426"/>
                              <w:rPr>
                                <w:rFonts w:asciiTheme="minorEastAsia" w:eastAsiaTheme="minorEastAsia" w:hAnsiTheme="minorEastAsia"/>
                              </w:rPr>
                            </w:pPr>
                          </w:p>
                          <w:p w14:paraId="1680BFF3" w14:textId="3EFA6868" w:rsidR="00F6266B" w:rsidRPr="00B70B3B" w:rsidRDefault="00F6266B" w:rsidP="00301741">
                            <w:pPr>
                              <w:snapToGrid w:val="0"/>
                              <w:spacing w:line="276" w:lineRule="auto"/>
                              <w:ind w:left="0" w:firstLine="0"/>
                              <w:jc w:val="both"/>
                              <w:rPr>
                                <w:rFonts w:ascii="Microsoft JhengHei" w:eastAsia="Microsoft JhengHei" w:hAnsi="Microsoft JhengHei"/>
                              </w:rPr>
                            </w:pPr>
                            <w:r w:rsidRPr="0013491D">
                              <w:rPr>
                                <w:rFonts w:ascii="Microsoft JhengHei" w:eastAsia="Microsoft JhengHei" w:hAnsi="Microsoft JhengHei" w:hint="eastAsia"/>
                              </w:rPr>
                              <w:t>中央政府將繼續按照憲法、基本法和全國人大及其常委會有關決定，不斷發展和完善符合香港實際情況的民主制度，並與香港社會各階層、各界別、各方面人士一道，為最終實現行政長官和全部立法會議員由普選產生的目標而共同努力。“一國兩制”之下，香港特別行政區民主發展前景光明，民主道路必將越走越寬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A0FE6" id="文字方塊 50" o:spid="_x0000_s1276" type="#_x0000_t202" style="position:absolute;left:0;text-align:left;margin-left:0;margin-top:14pt;width:412.55pt;height:525.5pt;z-index:251786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kFJ8QIAAJ0GAAAOAAAAZHJzL2Uyb0RvYy54bWy8VV1uEzEQfkfiDpbfaf7bZNUNSloVIZW2&#10;okV9drzeZIXXNrbzUy6AxAHKMwfgAByoPQefvbtpVCoECPHi2DOz8/PNN5PDl5tSkpWwrtAqpZ29&#10;NiVCcZ0Vap7Sd1cnL4aUOM9UxqRWIqU3wtGX4+fPDtcmEV290DITlsCJcsnapHThvUlaLccXomRu&#10;TxuhoMy1LZnH085bmWVreC9lq9tu77fW2mbGai6cg/S4UtJx9J/ngvvzPHfCE5lS5ObjaeM5C2dr&#10;fMiSuWVmUfA6DfYXWZSsUAi6dXXMPCNLW/zkqiy41U7nfo/rsqXzvOAi1oBqOu1H1VwumBGxFoDj&#10;zBYm9+/c8rPVhSVFltIB4FGsRI/ubz/dfftyf/v97utnAjEwWhuXwPTSwNhvpnqDXjdyB2EofZPb&#10;MvyiKAI93N1sERYbTziEg25v1BsOKOHQ7e8f4B79tx4+N9b5V0KXJFxSatHCiCxbnTqPVGDamNSA&#10;ZyeFlCSXBfijwDJKrPbXhV9E/EKm0dDh++pCjAaE7Sh2dj47kpasGBgymk6ng1GUy2X5RmeVeNBu&#10;10yBFHyqjRsxMqq9xOzmbjfKQT98HCS/E6nf+GTJbqhBI/5lqGHvv4XqINIflBUSewLBg0b8RFkQ&#10;zZuOyUIRFhbKIIAJT8RxJgVIG0nIEl9I8RZEqeiBcY6UCKBLRdZgWg80iz3QstjqAo22rZ9Jxt8H&#10;SodcHqzwkgrCMAAV0cPNb2abODSd4XY8Zjq7wXSAepH7zvCTAgFOmfMXzGKpIG0sSn+OI5caWen6&#10;RslC249PyYM9Zh1aStZYUil1H5bMguHytQKFR51+H259fPQHB1087K5mtqtRy/JIg+Ud4Gd4vAZ7&#10;L5trbnV5jX06CVGhYoojdkp9cz3y1erEPuZiMolG2GOG+VN1aXgzagHYq801s6YeYo/5P9PNOmPJ&#10;o1mubEN/lJ4svc6L2MmAdIVq3QDswGrCqn0dluzuO1o9/KuMfwAAAP//AwBQSwMEFAAGAAgAAAAh&#10;ANesHiPgAAAACAEAAA8AAABkcnMvZG93bnJldi54bWxMj8FOwzAQRO9I/QdrkbhRO5FCQ4hTVUgc&#10;4ICgIKre3HhJIuJ1iN029Ou7nOC0Gs1o9k25nFwvDjiGzpOGZK5AINXedtRoeH97uM5BhGjImt4T&#10;avjBAMtqdlGawvojveJhHRvBJRQKo6GNcSikDHWLzoS5H5DY+/SjM5Hl2Eg7miOXu16mSt1IZzri&#10;D60Z8L7F+mu9dxq+7eY5P2XbZKJFmrx8PA3dY5ZpfXU5re5ARJziXxh+8RkdKmba+T3ZIHoNPCRq&#10;SHO+7OZploDYcUwtbhXIqpT/B1RnAAAA//8DAFBLAQItABQABgAIAAAAIQC2gziS/gAAAOEBAAAT&#10;AAAAAAAAAAAAAAAAAAAAAABbQ29udGVudF9UeXBlc10ueG1sUEsBAi0AFAAGAAgAAAAhADj9If/W&#10;AAAAlAEAAAsAAAAAAAAAAAAAAAAALwEAAF9yZWxzLy5yZWxzUEsBAi0AFAAGAAgAAAAhANumQUnx&#10;AgAAnQYAAA4AAAAAAAAAAAAAAAAALgIAAGRycy9lMm9Eb2MueG1sUEsBAi0AFAAGAAgAAAAhANes&#10;HiPgAAAACAEAAA8AAAAAAAAAAAAAAAAASwUAAGRycy9kb3ducmV2LnhtbFBLBQYAAAAABAAEAPMA&#10;AABYBgAAAAA=&#10;" fillcolor="#fafcf7" strokeweight=".5pt">
                <v:fill color2="#e1ebcd" rotate="t" colors="0 #fafcf7;48497f #d2e0b4;54395f #d2e0b4;1 #e1ebcd" focus="100%" type="gradient"/>
                <v:textbox>
                  <w:txbxContent>
                    <w:p w14:paraId="5A464670" w14:textId="77777777" w:rsidR="00F6266B" w:rsidRPr="0013491D" w:rsidRDefault="00F6266B" w:rsidP="00301741">
                      <w:pPr>
                        <w:snapToGrid w:val="0"/>
                        <w:ind w:left="0" w:firstLine="426"/>
                        <w:jc w:val="both"/>
                        <w:rPr>
                          <w:rFonts w:ascii="Microsoft JhengHei" w:eastAsia="Microsoft JhengHei" w:hAnsi="Microsoft JhengHei"/>
                        </w:rPr>
                      </w:pPr>
                      <w:r w:rsidRPr="00797A44">
                        <w:rPr>
                          <w:rFonts w:ascii="Microsoft JhengHei" w:eastAsia="Microsoft JhengHei" w:hAnsi="Microsoft JhengHei" w:hint="eastAsia"/>
                        </w:rPr>
                        <w:t>——體現均衡參與，保持多元開放。</w:t>
                      </w:r>
                      <w:r w:rsidRPr="0013491D">
                        <w:rPr>
                          <w:rFonts w:ascii="Microsoft JhengHei" w:eastAsia="Microsoft JhengHei" w:hAnsi="Microsoft JhengHei" w:hint="eastAsia"/>
                        </w:rPr>
                        <w:t>“一國兩制”下香港將長期保持資本主義制度和生活方式不變。香港特別行政區民主的發展必須有利於促進資本主義經濟發展，依法保障社會各階層、各界別、各方面的利益，形成廣泛的民意代表機制，實現均衡的政治參與。香港特別行政區民主的發展既要有利於香港融入國家發展大局，也要有利於香港保持高度對外開放的特色，繼續成為所有以香港為家的中外居民安居樂業的共同家園，成為各國企業家投資興業的沃土。</w:t>
                      </w:r>
                    </w:p>
                    <w:p w14:paraId="5509262E" w14:textId="77777777" w:rsidR="00F6266B" w:rsidRPr="0013491D" w:rsidRDefault="00F6266B" w:rsidP="00301741">
                      <w:pPr>
                        <w:snapToGrid w:val="0"/>
                        <w:ind w:left="0" w:firstLine="426"/>
                        <w:rPr>
                          <w:rFonts w:ascii="Microsoft JhengHei" w:eastAsia="Microsoft JhengHei" w:hAnsi="Microsoft JhengHei"/>
                        </w:rPr>
                      </w:pPr>
                    </w:p>
                    <w:p w14:paraId="5B0A9757" w14:textId="77777777" w:rsidR="00F6266B" w:rsidRPr="00797A44" w:rsidRDefault="00F6266B" w:rsidP="00301741">
                      <w:pPr>
                        <w:snapToGrid w:val="0"/>
                        <w:ind w:left="0" w:firstLine="426"/>
                        <w:rPr>
                          <w:rFonts w:ascii="Microsoft JhengHei" w:eastAsia="Microsoft JhengHei" w:hAnsi="Microsoft JhengHei"/>
                        </w:rPr>
                      </w:pPr>
                      <w:r w:rsidRPr="00797A44">
                        <w:rPr>
                          <w:rFonts w:ascii="Microsoft JhengHei" w:eastAsia="Microsoft JhengHei" w:hAnsi="Microsoft JhengHei" w:hint="eastAsia"/>
                        </w:rPr>
                        <w:t>——堅持法治原則，保障自由人權。</w:t>
                      </w:r>
                      <w:r w:rsidRPr="0013491D">
                        <w:rPr>
                          <w:rFonts w:asciiTheme="minorEastAsia" w:eastAsiaTheme="minorEastAsia" w:hAnsiTheme="minorEastAsia"/>
                        </w:rPr>
                        <w:t>…</w:t>
                      </w:r>
                      <w:r>
                        <w:rPr>
                          <w:rFonts w:asciiTheme="minorEastAsia" w:eastAsiaTheme="minorEastAsia" w:hAnsiTheme="minorEastAsia"/>
                        </w:rPr>
                        <w:t xml:space="preserve"> </w:t>
                      </w:r>
                      <w:r w:rsidRPr="0013491D">
                        <w:rPr>
                          <w:rFonts w:asciiTheme="minorEastAsia" w:eastAsiaTheme="minorEastAsia" w:hAnsiTheme="minorEastAsia"/>
                        </w:rPr>
                        <w:t>…</w:t>
                      </w:r>
                    </w:p>
                    <w:p w14:paraId="405CBC46" w14:textId="77777777" w:rsidR="00F6266B" w:rsidRPr="0013491D" w:rsidRDefault="00F6266B" w:rsidP="00301741">
                      <w:pPr>
                        <w:snapToGrid w:val="0"/>
                        <w:ind w:left="0" w:firstLine="426"/>
                        <w:rPr>
                          <w:rFonts w:ascii="Microsoft JhengHei" w:eastAsia="Microsoft JhengHei" w:hAnsi="Microsoft JhengHei"/>
                        </w:rPr>
                      </w:pPr>
                    </w:p>
                    <w:p w14:paraId="40AF90D6" w14:textId="77777777" w:rsidR="00F6266B" w:rsidRPr="00797A44" w:rsidRDefault="00F6266B" w:rsidP="00301741">
                      <w:pPr>
                        <w:snapToGrid w:val="0"/>
                        <w:ind w:left="0" w:firstLine="426"/>
                        <w:rPr>
                          <w:rFonts w:ascii="Microsoft JhengHei" w:eastAsia="Microsoft JhengHei" w:hAnsi="Microsoft JhengHei"/>
                        </w:rPr>
                      </w:pPr>
                      <w:r w:rsidRPr="00797A44">
                        <w:rPr>
                          <w:rFonts w:ascii="Microsoft JhengHei" w:eastAsia="Microsoft JhengHei" w:hAnsi="Microsoft JhengHei" w:hint="eastAsia"/>
                        </w:rPr>
                        <w:t>——豐富民主形式，提升民主質量。</w:t>
                      </w:r>
                      <w:r w:rsidRPr="0013491D">
                        <w:rPr>
                          <w:rFonts w:ascii="Microsoft JhengHei" w:eastAsia="Microsoft JhengHei" w:hAnsi="Microsoft JhengHei" w:hint="eastAsia"/>
                        </w:rPr>
                        <w:t>民主形式豐富多樣，民主制度並非選舉一途。不能把民</w:t>
                      </w:r>
                      <w:r>
                        <w:rPr>
                          <w:rFonts w:ascii="Microsoft JhengHei" w:eastAsia="Microsoft JhengHei" w:hAnsi="Microsoft JhengHei" w:hint="eastAsia"/>
                        </w:rPr>
                        <w:t>主簡單等同於選舉，把選舉簡單等同於直接選舉，把民主進步簡單等同</w:t>
                      </w:r>
                      <w:r>
                        <w:rPr>
                          <w:rFonts w:ascii="Microsoft JhengHei" w:eastAsia="Microsoft JhengHei" w:hAnsi="Microsoft JhengHei" w:hint="eastAsia"/>
                          <w:lang w:eastAsia="zh-HK"/>
                        </w:rPr>
                        <w:t>於</w:t>
                      </w:r>
                      <w:r w:rsidRPr="0013491D">
                        <w:rPr>
                          <w:rFonts w:ascii="Microsoft JhengHei" w:eastAsia="Microsoft JhengHei" w:hAnsi="Microsoft JhengHei" w:hint="eastAsia"/>
                        </w:rPr>
                        <w:t>增加直選議席，而要看有關安排有沒有擴大民意代表性，能不能反映廣大居民的根本利益和共同意願。香港特別行政區民主的發展，不僅要完善、優化相關選舉制度，還應當積極探索協商、諮詢、聽證、對話等多種民主形式，開拓更多民主渠道，重在提升民主質量，追求實質民主。</w:t>
                      </w:r>
                    </w:p>
                    <w:p w14:paraId="2A543F8E" w14:textId="77777777" w:rsidR="00F6266B" w:rsidRPr="00797A44" w:rsidRDefault="00F6266B" w:rsidP="00301741">
                      <w:pPr>
                        <w:snapToGrid w:val="0"/>
                        <w:ind w:left="0" w:firstLine="426"/>
                        <w:rPr>
                          <w:rFonts w:ascii="Microsoft JhengHei" w:eastAsia="Microsoft JhengHei" w:hAnsi="Microsoft JhengHei"/>
                        </w:rPr>
                      </w:pPr>
                    </w:p>
                    <w:p w14:paraId="7D16EDF1" w14:textId="77777777" w:rsidR="00F6266B" w:rsidRDefault="00F6266B" w:rsidP="00301741">
                      <w:pPr>
                        <w:snapToGrid w:val="0"/>
                        <w:ind w:left="0" w:firstLine="426"/>
                        <w:rPr>
                          <w:rFonts w:asciiTheme="minorEastAsia" w:eastAsiaTheme="minorEastAsia" w:hAnsiTheme="minorEastAsia"/>
                        </w:rPr>
                      </w:pPr>
                      <w:r w:rsidRPr="00797A44">
                        <w:rPr>
                          <w:rFonts w:ascii="Microsoft JhengHei" w:eastAsia="Microsoft JhengHei" w:hAnsi="Microsoft JhengHei" w:hint="eastAsia"/>
                        </w:rPr>
                        <w:t>——推動經濟發展，增進港人福祉。</w:t>
                      </w:r>
                      <w:r w:rsidRPr="0013491D">
                        <w:rPr>
                          <w:rFonts w:asciiTheme="minorEastAsia" w:eastAsiaTheme="minorEastAsia" w:hAnsiTheme="minorEastAsia"/>
                        </w:rPr>
                        <w:t>…</w:t>
                      </w:r>
                      <w:r>
                        <w:rPr>
                          <w:rFonts w:asciiTheme="minorEastAsia" w:eastAsiaTheme="minorEastAsia" w:hAnsiTheme="minorEastAsia"/>
                        </w:rPr>
                        <w:t xml:space="preserve"> </w:t>
                      </w:r>
                      <w:r w:rsidRPr="0013491D">
                        <w:rPr>
                          <w:rFonts w:asciiTheme="minorEastAsia" w:eastAsiaTheme="minorEastAsia" w:hAnsiTheme="minorEastAsia"/>
                        </w:rPr>
                        <w:t>…</w:t>
                      </w:r>
                    </w:p>
                    <w:p w14:paraId="73B34210" w14:textId="77777777" w:rsidR="00F6266B" w:rsidRPr="0013491D" w:rsidRDefault="00F6266B" w:rsidP="00301741">
                      <w:pPr>
                        <w:snapToGrid w:val="0"/>
                        <w:ind w:left="0" w:firstLine="426"/>
                        <w:rPr>
                          <w:rFonts w:asciiTheme="minorEastAsia" w:eastAsiaTheme="minorEastAsia" w:hAnsiTheme="minorEastAsia"/>
                        </w:rPr>
                      </w:pPr>
                    </w:p>
                    <w:p w14:paraId="1680BFF3" w14:textId="3EFA6868" w:rsidR="00F6266B" w:rsidRPr="00B70B3B" w:rsidRDefault="00F6266B" w:rsidP="00301741">
                      <w:pPr>
                        <w:snapToGrid w:val="0"/>
                        <w:spacing w:line="276" w:lineRule="auto"/>
                        <w:ind w:left="0" w:firstLine="0"/>
                        <w:jc w:val="both"/>
                        <w:rPr>
                          <w:rFonts w:ascii="Microsoft JhengHei" w:eastAsia="Microsoft JhengHei" w:hAnsi="Microsoft JhengHei"/>
                        </w:rPr>
                      </w:pPr>
                      <w:r w:rsidRPr="0013491D">
                        <w:rPr>
                          <w:rFonts w:ascii="Microsoft JhengHei" w:eastAsia="Microsoft JhengHei" w:hAnsi="Microsoft JhengHei" w:hint="eastAsia"/>
                        </w:rPr>
                        <w:t>中央政府將繼續按照憲法、基本法和全國人大及其常委會有關決定，不斷發展和完善符合香港實際情況的民主制度，並與香港社會各階層、各界別、各方面人士一道，為最終實現行政長官和全部立法會議員由普選產生的目標而共同努力。“一國兩制”之下，香港特別行政區民主發展前景光明，民主道路必將越走越寬廣。</w:t>
                      </w:r>
                    </w:p>
                  </w:txbxContent>
                </v:textbox>
                <w10:wrap type="topAndBottom" anchorx="margin"/>
              </v:shape>
            </w:pict>
          </mc:Fallback>
        </mc:AlternateContent>
      </w:r>
      <w:r w:rsidR="009940C4" w:rsidRPr="00185FB4">
        <w:rPr>
          <w:rFonts w:asciiTheme="minorEastAsia" w:eastAsiaTheme="minorEastAsia" w:hAnsiTheme="minorEastAsia" w:hint="eastAsia"/>
          <w:sz w:val="22"/>
          <w:lang w:eastAsia="zh-HK"/>
        </w:rPr>
        <w:t>資料來源：中華人民共和國國務院新聞辦公室（</w:t>
      </w:r>
      <w:r w:rsidR="009940C4" w:rsidRPr="00185FB4">
        <w:rPr>
          <w:rFonts w:eastAsiaTheme="minorEastAsia"/>
          <w:sz w:val="22"/>
          <w:lang w:eastAsia="zh-HK"/>
        </w:rPr>
        <w:t>2021</w:t>
      </w:r>
      <w:r w:rsidR="009940C4" w:rsidRPr="00185FB4">
        <w:rPr>
          <w:rFonts w:eastAsiaTheme="minorEastAsia"/>
          <w:sz w:val="22"/>
          <w:lang w:eastAsia="zh-HK"/>
        </w:rPr>
        <w:t>年</w:t>
      </w:r>
      <w:r w:rsidR="009940C4" w:rsidRPr="00185FB4">
        <w:rPr>
          <w:rFonts w:eastAsiaTheme="minorEastAsia"/>
          <w:sz w:val="22"/>
          <w:lang w:eastAsia="zh-HK"/>
        </w:rPr>
        <w:t>12</w:t>
      </w:r>
      <w:r w:rsidR="009940C4" w:rsidRPr="00185FB4">
        <w:rPr>
          <w:rFonts w:eastAsiaTheme="minorEastAsia"/>
          <w:sz w:val="22"/>
          <w:lang w:eastAsia="zh-HK"/>
        </w:rPr>
        <w:t>月</w:t>
      </w:r>
      <w:r w:rsidR="009940C4" w:rsidRPr="00185FB4">
        <w:rPr>
          <w:rFonts w:eastAsiaTheme="minorEastAsia"/>
          <w:sz w:val="22"/>
          <w:lang w:eastAsia="zh-HK"/>
        </w:rPr>
        <w:t>20</w:t>
      </w:r>
      <w:r w:rsidR="009940C4" w:rsidRPr="00185FB4">
        <w:rPr>
          <w:rFonts w:asciiTheme="minorEastAsia" w:eastAsiaTheme="minorEastAsia" w:hAnsiTheme="minorEastAsia" w:hint="eastAsia"/>
          <w:sz w:val="22"/>
          <w:lang w:eastAsia="zh-HK"/>
        </w:rPr>
        <w:t>日），《“一國兩制”下香港的民主發展》白皮書。</w:t>
      </w:r>
    </w:p>
    <w:p w14:paraId="7DFF81AD" w14:textId="0AB859F1" w:rsidR="00156E36" w:rsidRDefault="00156E36">
      <w:pPr>
        <w:rPr>
          <w:rFonts w:asciiTheme="minorEastAsia" w:eastAsiaTheme="minorEastAsia" w:hAnsiTheme="minorEastAsia"/>
          <w:sz w:val="22"/>
          <w:lang w:eastAsia="zh-HK"/>
        </w:rPr>
      </w:pPr>
      <w:r>
        <w:rPr>
          <w:rFonts w:asciiTheme="minorEastAsia" w:eastAsiaTheme="minorEastAsia" w:hAnsiTheme="minorEastAsia"/>
          <w:sz w:val="22"/>
          <w:lang w:eastAsia="zh-HK"/>
        </w:rPr>
        <w:br w:type="page"/>
      </w:r>
    </w:p>
    <w:p w14:paraId="28FAC2DC" w14:textId="7400B3D0" w:rsidR="00D33FCF" w:rsidRPr="00FB2E59" w:rsidRDefault="00D33FCF" w:rsidP="0018152D">
      <w:pPr>
        <w:numPr>
          <w:ilvl w:val="0"/>
          <w:numId w:val="115"/>
        </w:numPr>
        <w:spacing w:afterLines="50" w:after="120" w:line="276" w:lineRule="auto"/>
        <w:ind w:left="482" w:hanging="482"/>
        <w:rPr>
          <w:rFonts w:eastAsiaTheme="minorEastAsia"/>
          <w:lang w:eastAsia="zh-HK"/>
        </w:rPr>
      </w:pPr>
      <w:r w:rsidRPr="00963314">
        <w:rPr>
          <w:rFonts w:eastAsiaTheme="minorEastAsia" w:hint="eastAsia"/>
          <w:lang w:eastAsia="zh-HK"/>
        </w:rPr>
        <w:lastRenderedPageBreak/>
        <w:t>根據</w:t>
      </w:r>
      <w:r w:rsidRPr="009D0982">
        <w:rPr>
          <w:rFonts w:eastAsiaTheme="minorEastAsia" w:hint="eastAsia"/>
          <w:lang w:eastAsia="zh-HK"/>
        </w:rPr>
        <w:t>資料一第</w:t>
      </w:r>
      <w:r>
        <w:rPr>
          <w:rFonts w:eastAsiaTheme="minorEastAsia" w:hint="eastAsia"/>
          <w:lang w:eastAsia="zh-HK"/>
        </w:rPr>
        <w:t>二</w:t>
      </w:r>
      <w:r w:rsidRPr="009D0982">
        <w:rPr>
          <w:rFonts w:eastAsiaTheme="minorEastAsia" w:hint="eastAsia"/>
          <w:lang w:eastAsia="zh-HK"/>
        </w:rPr>
        <w:t>段</w:t>
      </w:r>
      <w:r>
        <w:rPr>
          <w:rFonts w:eastAsiaTheme="minorEastAsia" w:hint="eastAsia"/>
          <w:lang w:eastAsia="zh-HK"/>
        </w:rPr>
        <w:t>，在</w:t>
      </w:r>
      <w:r w:rsidRPr="009D0982">
        <w:rPr>
          <w:rFonts w:eastAsiaTheme="minorEastAsia" w:hint="eastAsia"/>
          <w:lang w:eastAsia="zh-HK"/>
        </w:rPr>
        <w:t>探索具有香港特色的民主發展道路</w:t>
      </w:r>
      <w:r>
        <w:rPr>
          <w:rFonts w:eastAsiaTheme="minorEastAsia" w:hint="eastAsia"/>
          <w:lang w:eastAsia="zh-HK"/>
        </w:rPr>
        <w:t>時，必須按照和切合甚麼條件</w:t>
      </w:r>
      <w:r w:rsidRPr="001E6FFE">
        <w:rPr>
          <w:rFonts w:eastAsiaTheme="minorEastAsia"/>
          <w:lang w:eastAsia="zh-HK"/>
        </w:rPr>
        <w:t>？</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4FE67811" w14:textId="77777777" w:rsidTr="00872345">
        <w:tc>
          <w:tcPr>
            <w:tcW w:w="7740" w:type="dxa"/>
          </w:tcPr>
          <w:p w14:paraId="371230CA" w14:textId="696F08E6" w:rsidR="00D33FCF" w:rsidRPr="001E6FFE" w:rsidRDefault="00D33FCF" w:rsidP="004D55CB">
            <w:pPr>
              <w:spacing w:line="360" w:lineRule="auto"/>
              <w:ind w:left="0" w:firstLine="0"/>
              <w:jc w:val="both"/>
              <w:rPr>
                <w:rFonts w:eastAsiaTheme="minorEastAsia"/>
                <w:i/>
              </w:rPr>
            </w:pPr>
            <w:r w:rsidRPr="00BC3776">
              <w:rPr>
                <w:rFonts w:eastAsiaTheme="minorEastAsia" w:hint="eastAsia"/>
                <w:i/>
                <w:color w:val="FF0000"/>
              </w:rPr>
              <w:t>必須按照</w:t>
            </w:r>
            <w:r w:rsidRPr="00BC3776">
              <w:rPr>
                <w:rFonts w:eastAsiaTheme="minorEastAsia" w:hint="eastAsia"/>
                <w:i/>
                <w:color w:val="FF0000"/>
                <w:lang w:eastAsia="zh-HK"/>
              </w:rPr>
              <w:t>「</w:t>
            </w:r>
            <w:r w:rsidRPr="00BC3776">
              <w:rPr>
                <w:rFonts w:eastAsiaTheme="minorEastAsia" w:hint="eastAsia"/>
                <w:i/>
                <w:color w:val="FF0000"/>
              </w:rPr>
              <w:t>一國兩制</w:t>
            </w:r>
            <w:r w:rsidRPr="00BC3776">
              <w:rPr>
                <w:rFonts w:eastAsiaTheme="minorEastAsia" w:hint="eastAsia"/>
                <w:i/>
                <w:color w:val="FF0000"/>
                <w:lang w:eastAsia="zh-HK"/>
              </w:rPr>
              <w:t>」</w:t>
            </w:r>
            <w:r w:rsidRPr="00BC3776">
              <w:rPr>
                <w:rFonts w:eastAsiaTheme="minorEastAsia" w:hint="eastAsia"/>
                <w:i/>
                <w:color w:val="FF0000"/>
              </w:rPr>
              <w:t>方針和</w:t>
            </w:r>
            <w:r w:rsidRPr="00BC3776">
              <w:rPr>
                <w:rFonts w:eastAsiaTheme="minorEastAsia" w:hint="eastAsia"/>
                <w:i/>
                <w:color w:val="FF0000"/>
                <w:lang w:eastAsia="zh-HK"/>
              </w:rPr>
              <w:t>《</w:t>
            </w:r>
            <w:r w:rsidRPr="00BC3776">
              <w:rPr>
                <w:rFonts w:eastAsiaTheme="minorEastAsia" w:hint="eastAsia"/>
                <w:i/>
                <w:color w:val="FF0000"/>
              </w:rPr>
              <w:t>基本法</w:t>
            </w:r>
            <w:r w:rsidRPr="00BC3776">
              <w:rPr>
                <w:rFonts w:eastAsiaTheme="minorEastAsia" w:hint="eastAsia"/>
                <w:i/>
                <w:color w:val="FF0000"/>
                <w:lang w:eastAsia="zh-HK"/>
              </w:rPr>
              <w:t>》</w:t>
            </w:r>
            <w:r w:rsidRPr="00BC3776">
              <w:rPr>
                <w:rFonts w:eastAsiaTheme="minorEastAsia" w:hint="eastAsia"/>
                <w:i/>
                <w:color w:val="FF0000"/>
              </w:rPr>
              <w:t>，切合香港的政治、經濟、</w:t>
            </w:r>
          </w:p>
        </w:tc>
      </w:tr>
      <w:tr w:rsidR="00301741" w:rsidRPr="001E6FFE" w14:paraId="3A88F8D0" w14:textId="77777777" w:rsidTr="00872345">
        <w:tc>
          <w:tcPr>
            <w:tcW w:w="7740" w:type="dxa"/>
          </w:tcPr>
          <w:p w14:paraId="0836D4A8" w14:textId="63B5508B" w:rsidR="00301741" w:rsidRPr="00BC3776" w:rsidRDefault="00301741" w:rsidP="004D55CB">
            <w:pPr>
              <w:spacing w:line="360" w:lineRule="auto"/>
              <w:ind w:left="0" w:firstLine="0"/>
              <w:jc w:val="both"/>
              <w:rPr>
                <w:rFonts w:eastAsiaTheme="minorEastAsia"/>
                <w:i/>
                <w:color w:val="FF0000"/>
              </w:rPr>
            </w:pPr>
            <w:r w:rsidRPr="00BC3776">
              <w:rPr>
                <w:rFonts w:eastAsiaTheme="minorEastAsia" w:hint="eastAsia"/>
                <w:i/>
                <w:color w:val="FF0000"/>
              </w:rPr>
              <w:t>社會、文化、歷史等條件</w:t>
            </w:r>
            <w:r w:rsidRPr="00F427A1">
              <w:rPr>
                <w:rFonts w:eastAsiaTheme="minorEastAsia" w:hint="eastAsia"/>
                <w:i/>
                <w:color w:val="FF0000"/>
                <w:lang w:eastAsia="zh-HK"/>
              </w:rPr>
              <w:t>。</w:t>
            </w:r>
          </w:p>
        </w:tc>
      </w:tr>
    </w:tbl>
    <w:p w14:paraId="57991757" w14:textId="77777777" w:rsidR="00D33FCF" w:rsidRDefault="00D33FCF" w:rsidP="00D33FCF">
      <w:pPr>
        <w:ind w:left="0" w:firstLine="0"/>
        <w:rPr>
          <w:rFonts w:eastAsiaTheme="minorEastAsia"/>
        </w:rPr>
      </w:pPr>
    </w:p>
    <w:p w14:paraId="2721456A" w14:textId="3FB56107" w:rsidR="00D33FCF" w:rsidRPr="00FB2E59" w:rsidRDefault="00D33FCF" w:rsidP="00D3447C">
      <w:pPr>
        <w:numPr>
          <w:ilvl w:val="0"/>
          <w:numId w:val="115"/>
        </w:numPr>
        <w:spacing w:afterLines="50" w:after="120" w:line="276" w:lineRule="auto"/>
        <w:ind w:left="482" w:hanging="482"/>
        <w:rPr>
          <w:rFonts w:eastAsiaTheme="minorEastAsia"/>
        </w:rPr>
      </w:pPr>
      <w:r>
        <w:rPr>
          <w:rFonts w:eastAsiaTheme="minorEastAsia" w:hint="eastAsia"/>
          <w:lang w:eastAsia="zh-HK"/>
        </w:rPr>
        <w:t>根據資料一第三段</w:t>
      </w:r>
      <w:r>
        <w:rPr>
          <w:rFonts w:eastAsiaTheme="minorEastAsia" w:hint="eastAsia"/>
        </w:rPr>
        <w:t>，</w:t>
      </w:r>
      <w:r w:rsidRPr="0045647C">
        <w:rPr>
          <w:rFonts w:eastAsiaTheme="minorEastAsia" w:hint="eastAsia"/>
        </w:rPr>
        <w:t>中央對香港特別行政區實行</w:t>
      </w:r>
      <w:r w:rsidR="00E02F0E">
        <w:rPr>
          <w:rFonts w:eastAsiaTheme="minorEastAsia" w:hint="eastAsia"/>
        </w:rPr>
        <w:t>甚</w:t>
      </w:r>
      <w:r w:rsidRPr="0045647C">
        <w:rPr>
          <w:rFonts w:eastAsiaTheme="minorEastAsia" w:hint="eastAsia"/>
        </w:rPr>
        <w:t>麼樣的民主制度擁有</w:t>
      </w:r>
      <w:r>
        <w:rPr>
          <w:rFonts w:eastAsiaTheme="minorEastAsia" w:hint="eastAsia"/>
          <w:lang w:eastAsia="zh-HK"/>
        </w:rPr>
        <w:t>甚麼權</w:t>
      </w:r>
      <w:r w:rsidRPr="001E6FFE">
        <w:rPr>
          <w:rFonts w:eastAsiaTheme="minorEastAsia"/>
        </w:rPr>
        <w:t>？</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7AAB3636" w14:textId="77777777" w:rsidTr="00872345">
        <w:tc>
          <w:tcPr>
            <w:tcW w:w="7740" w:type="dxa"/>
          </w:tcPr>
          <w:p w14:paraId="4270C10F" w14:textId="59652EE1" w:rsidR="00D33FCF" w:rsidRPr="00BC3776" w:rsidRDefault="002F75DD" w:rsidP="004D55CB">
            <w:pPr>
              <w:spacing w:line="360" w:lineRule="auto"/>
              <w:ind w:left="0" w:firstLine="0"/>
              <w:rPr>
                <w:rFonts w:eastAsiaTheme="minorEastAsia"/>
                <w:i/>
                <w:color w:val="FF0000"/>
              </w:rPr>
            </w:pPr>
            <w:r w:rsidRPr="00BC3776">
              <w:rPr>
                <w:rFonts w:eastAsiaTheme="minorEastAsia" w:hint="eastAsia"/>
                <w:i/>
                <w:color w:val="FF0000"/>
                <w:lang w:eastAsia="zh-HK"/>
              </w:rPr>
              <w:t>中央</w:t>
            </w:r>
            <w:r w:rsidR="00D33FCF" w:rsidRPr="00BC3776">
              <w:rPr>
                <w:rFonts w:eastAsiaTheme="minorEastAsia" w:hint="eastAsia"/>
                <w:i/>
                <w:color w:val="FF0000"/>
              </w:rPr>
              <w:t>擁有主導權和決定權</w:t>
            </w:r>
            <w:r w:rsidR="00D33FCF" w:rsidRPr="00F427A1">
              <w:rPr>
                <w:rFonts w:eastAsiaTheme="minorEastAsia" w:hint="eastAsia"/>
                <w:i/>
                <w:color w:val="FF0000"/>
                <w:lang w:eastAsia="zh-HK"/>
              </w:rPr>
              <w:t>。</w:t>
            </w:r>
          </w:p>
        </w:tc>
      </w:tr>
    </w:tbl>
    <w:p w14:paraId="154BA6B0" w14:textId="77777777" w:rsidR="00D33FCF" w:rsidRDefault="00D33FCF" w:rsidP="00D33FCF">
      <w:pPr>
        <w:ind w:left="0" w:firstLine="0"/>
        <w:rPr>
          <w:rFonts w:eastAsiaTheme="minorEastAsia"/>
        </w:rPr>
      </w:pPr>
    </w:p>
    <w:p w14:paraId="1246652A" w14:textId="5202C25B" w:rsidR="00D33FCF" w:rsidRPr="00FB2E59" w:rsidRDefault="00D33FCF" w:rsidP="00D3447C">
      <w:pPr>
        <w:numPr>
          <w:ilvl w:val="0"/>
          <w:numId w:val="115"/>
        </w:numPr>
        <w:spacing w:afterLines="50" w:after="120" w:line="276" w:lineRule="auto"/>
        <w:ind w:left="482" w:hanging="482"/>
        <w:rPr>
          <w:rFonts w:eastAsiaTheme="minorEastAsia"/>
        </w:rPr>
      </w:pPr>
      <w:r w:rsidRPr="00B20829">
        <w:rPr>
          <w:rFonts w:eastAsiaTheme="minorEastAsia" w:hint="eastAsia"/>
          <w:lang w:eastAsia="zh-HK"/>
        </w:rPr>
        <w:t>根據資料一第三段，</w:t>
      </w:r>
      <w:r w:rsidRPr="00B20829">
        <w:rPr>
          <w:rFonts w:eastAsiaTheme="minorEastAsia" w:hint="eastAsia"/>
        </w:rPr>
        <w:t>任何民主的發展都要循序漸進</w:t>
      </w:r>
      <w:r>
        <w:rPr>
          <w:rFonts w:eastAsiaTheme="minorEastAsia" w:hint="eastAsia"/>
        </w:rPr>
        <w:t>，</w:t>
      </w:r>
      <w:r w:rsidRPr="00B20829">
        <w:rPr>
          <w:rFonts w:eastAsiaTheme="minorEastAsia" w:hint="eastAsia"/>
        </w:rPr>
        <w:t>不可能一蹴而就。“循序漸進”的“進”不應只追求民主“量”的增加，更應強調</w:t>
      </w:r>
      <w:r>
        <w:rPr>
          <w:rFonts w:eastAsiaTheme="minorEastAsia" w:hint="eastAsia"/>
          <w:lang w:eastAsia="zh-HK"/>
        </w:rPr>
        <w:t>些甚麼</w:t>
      </w:r>
      <w:r w:rsidRPr="001E6FFE">
        <w:rPr>
          <w:rFonts w:eastAsiaTheme="minorEastAsia"/>
        </w:rPr>
        <w:t>？</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6ED8F9A2" w14:textId="77777777" w:rsidTr="00872345">
        <w:tc>
          <w:tcPr>
            <w:tcW w:w="7740" w:type="dxa"/>
          </w:tcPr>
          <w:p w14:paraId="31A3AAB7" w14:textId="77777777" w:rsidR="00D33FCF" w:rsidRPr="00B20829" w:rsidRDefault="00D33FCF" w:rsidP="004D55CB">
            <w:pPr>
              <w:spacing w:line="360" w:lineRule="auto"/>
              <w:ind w:left="0" w:firstLine="0"/>
              <w:rPr>
                <w:rFonts w:eastAsiaTheme="minorEastAsia"/>
                <w:i/>
              </w:rPr>
            </w:pPr>
            <w:r w:rsidRPr="00BC3776">
              <w:rPr>
                <w:rFonts w:eastAsiaTheme="minorEastAsia" w:hint="eastAsia"/>
                <w:i/>
                <w:color w:val="FF0000"/>
                <w:lang w:eastAsia="zh-HK"/>
              </w:rPr>
              <w:t>應強調民主“質”的提升</w:t>
            </w:r>
            <w:r w:rsidRPr="00BC3776">
              <w:rPr>
                <w:rFonts w:eastAsiaTheme="minorEastAsia" w:hint="eastAsia"/>
                <w:i/>
                <w:color w:val="FF0000"/>
              </w:rPr>
              <w:t>。</w:t>
            </w:r>
          </w:p>
        </w:tc>
      </w:tr>
    </w:tbl>
    <w:p w14:paraId="14ED9CD0" w14:textId="77777777" w:rsidR="00D33FCF" w:rsidRDefault="00D33FCF" w:rsidP="00D33FCF">
      <w:pPr>
        <w:ind w:left="0" w:firstLine="0"/>
        <w:rPr>
          <w:rFonts w:eastAsiaTheme="minorEastAsia"/>
        </w:rPr>
      </w:pPr>
    </w:p>
    <w:p w14:paraId="7AA58CD5" w14:textId="4EE710E6" w:rsidR="00D33FCF" w:rsidRPr="00FB2E59" w:rsidRDefault="00D33FCF" w:rsidP="00D3447C">
      <w:pPr>
        <w:numPr>
          <w:ilvl w:val="0"/>
          <w:numId w:val="115"/>
        </w:numPr>
        <w:spacing w:afterLines="50" w:after="120" w:line="276" w:lineRule="auto"/>
        <w:ind w:left="482" w:hanging="482"/>
        <w:rPr>
          <w:rFonts w:eastAsiaTheme="minorEastAsia"/>
        </w:rPr>
      </w:pPr>
      <w:r>
        <w:rPr>
          <w:rFonts w:eastAsiaTheme="minorEastAsia" w:hint="eastAsia"/>
          <w:lang w:eastAsia="zh-HK"/>
        </w:rPr>
        <w:t>根據資料一第六段</w:t>
      </w:r>
      <w:r>
        <w:rPr>
          <w:rFonts w:eastAsiaTheme="minorEastAsia" w:hint="eastAsia"/>
        </w:rPr>
        <w:t>，</w:t>
      </w:r>
      <w:r w:rsidRPr="00175603">
        <w:rPr>
          <w:rFonts w:eastAsiaTheme="minorEastAsia" w:hint="eastAsia"/>
        </w:rPr>
        <w:t>香港特別行政區民主的發展</w:t>
      </w:r>
      <w:r>
        <w:rPr>
          <w:rFonts w:eastAsiaTheme="minorEastAsia" w:hint="eastAsia"/>
          <w:lang w:eastAsia="zh-HK"/>
        </w:rPr>
        <w:t>必須有利於哪三方面的發展</w:t>
      </w:r>
      <w:r w:rsidRPr="001E6FFE">
        <w:rPr>
          <w:rFonts w:eastAsiaTheme="minorEastAsia"/>
        </w:rPr>
        <w:t>？</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BF05D8" w14:paraId="2E4CDC80" w14:textId="77777777" w:rsidTr="00872345">
        <w:tc>
          <w:tcPr>
            <w:tcW w:w="7740" w:type="dxa"/>
          </w:tcPr>
          <w:p w14:paraId="70740767" w14:textId="7060DA06" w:rsidR="00D33FCF" w:rsidRPr="0032421D" w:rsidRDefault="00D33FCF" w:rsidP="00872345">
            <w:pPr>
              <w:pStyle w:val="a6"/>
              <w:numPr>
                <w:ilvl w:val="0"/>
                <w:numId w:val="34"/>
              </w:numPr>
              <w:spacing w:line="360" w:lineRule="auto"/>
              <w:ind w:left="482" w:hanging="482"/>
              <w:rPr>
                <w:rFonts w:eastAsiaTheme="minorEastAsia"/>
                <w:i/>
              </w:rPr>
            </w:pPr>
            <w:r w:rsidRPr="0032421D">
              <w:rPr>
                <w:rFonts w:eastAsiaTheme="minorEastAsia" w:hint="eastAsia"/>
                <w:i/>
                <w:color w:val="FF0000"/>
              </w:rPr>
              <w:t>有利於促進資本主義經濟發展，依法保障社會各階層、各界別、</w:t>
            </w:r>
          </w:p>
        </w:tc>
      </w:tr>
      <w:tr w:rsidR="00BF05D8" w:rsidRPr="00BF05D8" w14:paraId="28E82DCB" w14:textId="77777777" w:rsidTr="00872345">
        <w:tc>
          <w:tcPr>
            <w:tcW w:w="7740" w:type="dxa"/>
          </w:tcPr>
          <w:p w14:paraId="4A689350" w14:textId="7E6C4055" w:rsidR="00BF05D8" w:rsidRPr="00BF05D8" w:rsidRDefault="00BF05D8" w:rsidP="00872345">
            <w:pPr>
              <w:spacing w:line="360" w:lineRule="auto"/>
              <w:ind w:left="482" w:firstLine="0"/>
              <w:jc w:val="both"/>
              <w:rPr>
                <w:rFonts w:eastAsiaTheme="minorEastAsia"/>
                <w:i/>
                <w:color w:val="FF0000"/>
              </w:rPr>
            </w:pPr>
            <w:r w:rsidRPr="00BF05D8">
              <w:rPr>
                <w:rFonts w:eastAsiaTheme="minorEastAsia" w:hint="eastAsia"/>
                <w:i/>
                <w:color w:val="FF0000"/>
              </w:rPr>
              <w:t>各方面的利益，形成廣泛的民意代表機制，實現均衡的政治參與</w:t>
            </w:r>
            <w:r w:rsidR="0032421D" w:rsidRPr="0032421D">
              <w:rPr>
                <w:rFonts w:eastAsiaTheme="minorEastAsia" w:hint="eastAsia"/>
                <w:i/>
                <w:color w:val="FF0000"/>
              </w:rPr>
              <w:t>。</w:t>
            </w:r>
          </w:p>
        </w:tc>
      </w:tr>
      <w:tr w:rsidR="00BF05D8" w:rsidRPr="001E6FFE" w14:paraId="115169FE" w14:textId="77777777" w:rsidTr="00872345">
        <w:tc>
          <w:tcPr>
            <w:tcW w:w="7740" w:type="dxa"/>
          </w:tcPr>
          <w:p w14:paraId="599A58E7" w14:textId="5B779B87" w:rsidR="00BF05D8" w:rsidRPr="00BC3776" w:rsidRDefault="00BF05D8" w:rsidP="00872345">
            <w:pPr>
              <w:pStyle w:val="a6"/>
              <w:numPr>
                <w:ilvl w:val="0"/>
                <w:numId w:val="34"/>
              </w:numPr>
              <w:spacing w:line="360" w:lineRule="auto"/>
              <w:ind w:left="482" w:hanging="482"/>
              <w:rPr>
                <w:rFonts w:eastAsiaTheme="minorEastAsia"/>
                <w:i/>
                <w:color w:val="FF0000"/>
              </w:rPr>
            </w:pPr>
            <w:r w:rsidRPr="00BC3776">
              <w:rPr>
                <w:rFonts w:eastAsiaTheme="minorEastAsia" w:hint="eastAsia"/>
                <w:i/>
                <w:color w:val="FF0000"/>
              </w:rPr>
              <w:t>有利於香港融入國家發展大局</w:t>
            </w:r>
            <w:r w:rsidR="0032421D" w:rsidRPr="0032421D">
              <w:rPr>
                <w:rFonts w:eastAsiaTheme="minorEastAsia" w:hint="eastAsia"/>
                <w:i/>
                <w:color w:val="FF0000"/>
              </w:rPr>
              <w:t>。</w:t>
            </w:r>
          </w:p>
        </w:tc>
      </w:tr>
      <w:tr w:rsidR="00BF05D8" w:rsidRPr="001E6FFE" w14:paraId="2A20DD4D" w14:textId="77777777" w:rsidTr="00872345">
        <w:tc>
          <w:tcPr>
            <w:tcW w:w="7740" w:type="dxa"/>
          </w:tcPr>
          <w:p w14:paraId="24ECC3D1" w14:textId="38590BC2" w:rsidR="00BF05D8" w:rsidRPr="00BC3776" w:rsidRDefault="00BF05D8" w:rsidP="00872345">
            <w:pPr>
              <w:pStyle w:val="a6"/>
              <w:numPr>
                <w:ilvl w:val="0"/>
                <w:numId w:val="34"/>
              </w:numPr>
              <w:spacing w:line="360" w:lineRule="auto"/>
              <w:ind w:left="482" w:hanging="482"/>
              <w:rPr>
                <w:rFonts w:eastAsiaTheme="minorEastAsia"/>
                <w:i/>
                <w:color w:val="FF0000"/>
              </w:rPr>
            </w:pPr>
            <w:r w:rsidRPr="00BC3776">
              <w:rPr>
                <w:rFonts w:eastAsiaTheme="minorEastAsia" w:hint="eastAsia"/>
                <w:i/>
                <w:color w:val="FF0000"/>
              </w:rPr>
              <w:t>有利於香港保持高度對外開放的特色，繼續成為所有以香港為家</w:t>
            </w:r>
            <w:r w:rsidR="00872345" w:rsidRPr="00BC3776">
              <w:rPr>
                <w:rFonts w:eastAsiaTheme="minorEastAsia" w:hint="eastAsia"/>
                <w:i/>
                <w:color w:val="FF0000"/>
              </w:rPr>
              <w:t>的</w:t>
            </w:r>
          </w:p>
        </w:tc>
      </w:tr>
      <w:tr w:rsidR="00BF05D8" w:rsidRPr="001E6FFE" w14:paraId="797AC40B" w14:textId="77777777" w:rsidTr="00872345">
        <w:tc>
          <w:tcPr>
            <w:tcW w:w="7740" w:type="dxa"/>
          </w:tcPr>
          <w:p w14:paraId="4B7F9B6F" w14:textId="47837ECC" w:rsidR="00BF05D8" w:rsidRPr="00BF05D8" w:rsidRDefault="00BF05D8" w:rsidP="00872345">
            <w:pPr>
              <w:spacing w:line="360" w:lineRule="auto"/>
              <w:ind w:left="482" w:firstLine="0"/>
              <w:jc w:val="both"/>
              <w:rPr>
                <w:rFonts w:eastAsiaTheme="minorEastAsia"/>
                <w:i/>
                <w:color w:val="FF0000"/>
              </w:rPr>
            </w:pPr>
            <w:r w:rsidRPr="00BC3776">
              <w:rPr>
                <w:rFonts w:eastAsiaTheme="minorEastAsia" w:hint="eastAsia"/>
                <w:i/>
                <w:color w:val="FF0000"/>
              </w:rPr>
              <w:t>中外居民安居樂業的共同家園，成為各國企業家投資興業的沃</w:t>
            </w:r>
            <w:r w:rsidR="007F0774" w:rsidRPr="00BC3776">
              <w:rPr>
                <w:rFonts w:eastAsiaTheme="minorEastAsia" w:hint="eastAsia"/>
                <w:i/>
                <w:color w:val="FF0000"/>
              </w:rPr>
              <w:t>土</w:t>
            </w:r>
            <w:r w:rsidR="0032421D" w:rsidRPr="0032421D">
              <w:rPr>
                <w:rFonts w:eastAsiaTheme="minorEastAsia" w:hint="eastAsia"/>
                <w:i/>
                <w:color w:val="FF0000"/>
              </w:rPr>
              <w:t>。</w:t>
            </w:r>
          </w:p>
        </w:tc>
      </w:tr>
    </w:tbl>
    <w:p w14:paraId="55B3EB7F" w14:textId="5370333D" w:rsidR="00156E36" w:rsidRDefault="00156E36" w:rsidP="00D33FCF">
      <w:pPr>
        <w:ind w:left="0" w:firstLine="0"/>
        <w:rPr>
          <w:rFonts w:eastAsiaTheme="minorEastAsia"/>
        </w:rPr>
      </w:pPr>
    </w:p>
    <w:p w14:paraId="126A999C" w14:textId="77777777" w:rsidR="00156E36" w:rsidRDefault="00156E36">
      <w:pPr>
        <w:rPr>
          <w:rFonts w:eastAsiaTheme="minorEastAsia"/>
        </w:rPr>
      </w:pPr>
      <w:r>
        <w:rPr>
          <w:rFonts w:eastAsiaTheme="minorEastAsia"/>
        </w:rPr>
        <w:br w:type="page"/>
      </w:r>
    </w:p>
    <w:p w14:paraId="725E4E89" w14:textId="7A7FBD84" w:rsidR="00D33FCF" w:rsidRPr="00FB2E59" w:rsidRDefault="00D33FCF" w:rsidP="00D3447C">
      <w:pPr>
        <w:numPr>
          <w:ilvl w:val="0"/>
          <w:numId w:val="115"/>
        </w:numPr>
        <w:spacing w:afterLines="50" w:after="120" w:line="276" w:lineRule="auto"/>
        <w:ind w:left="482" w:hanging="482"/>
        <w:rPr>
          <w:rFonts w:eastAsiaTheme="minorEastAsia"/>
        </w:rPr>
      </w:pPr>
      <w:r>
        <w:rPr>
          <w:rFonts w:eastAsiaTheme="minorEastAsia" w:hint="eastAsia"/>
          <w:lang w:eastAsia="zh-HK"/>
        </w:rPr>
        <w:lastRenderedPageBreak/>
        <w:t>根據資料一第八</w:t>
      </w:r>
      <w:r w:rsidRPr="00B20829">
        <w:rPr>
          <w:rFonts w:eastAsiaTheme="minorEastAsia" w:hint="eastAsia"/>
          <w:lang w:eastAsia="zh-HK"/>
        </w:rPr>
        <w:t>段，</w:t>
      </w:r>
      <w:r w:rsidRPr="00EC0C89">
        <w:rPr>
          <w:rFonts w:eastAsiaTheme="minorEastAsia" w:hint="eastAsia"/>
          <w:lang w:eastAsia="zh-HK"/>
        </w:rPr>
        <w:t>香港特別行政區民主的發展，不僅要完善、優化相關選舉制度，還應當積極探索</w:t>
      </w:r>
      <w:r>
        <w:rPr>
          <w:rFonts w:eastAsiaTheme="minorEastAsia" w:hint="eastAsia"/>
          <w:lang w:eastAsia="zh-HK"/>
        </w:rPr>
        <w:t>和開拓些甚麼</w:t>
      </w:r>
      <w:r>
        <w:rPr>
          <w:rFonts w:eastAsiaTheme="minorEastAsia" w:hint="eastAsia"/>
        </w:rPr>
        <w:t>，</w:t>
      </w:r>
      <w:r>
        <w:rPr>
          <w:rFonts w:eastAsiaTheme="minorEastAsia" w:hint="eastAsia"/>
          <w:lang w:eastAsia="zh-HK"/>
        </w:rPr>
        <w:t>從而</w:t>
      </w:r>
      <w:r w:rsidRPr="00EC0C89">
        <w:rPr>
          <w:rFonts w:eastAsiaTheme="minorEastAsia" w:hint="eastAsia"/>
        </w:rPr>
        <w:t>提升民主質量，追求實質民主</w:t>
      </w:r>
      <w:r w:rsidRPr="001E6FFE">
        <w:rPr>
          <w:rFonts w:eastAsiaTheme="minorEastAsia"/>
        </w:rPr>
        <w:t>？</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0C1D0174" w14:textId="77777777" w:rsidTr="00872345">
        <w:tc>
          <w:tcPr>
            <w:tcW w:w="7740" w:type="dxa"/>
          </w:tcPr>
          <w:p w14:paraId="26F7D116" w14:textId="388C3512" w:rsidR="00D33FCF" w:rsidRPr="00B20829" w:rsidRDefault="00D33FCF" w:rsidP="004D55CB">
            <w:pPr>
              <w:spacing w:line="360" w:lineRule="auto"/>
              <w:ind w:left="0" w:firstLine="0"/>
              <w:jc w:val="both"/>
              <w:rPr>
                <w:rFonts w:eastAsiaTheme="minorEastAsia"/>
                <w:i/>
              </w:rPr>
            </w:pPr>
            <w:r w:rsidRPr="00BC3776">
              <w:rPr>
                <w:rFonts w:eastAsiaTheme="minorEastAsia" w:hint="eastAsia"/>
                <w:i/>
                <w:color w:val="FF0000"/>
                <w:lang w:eastAsia="zh-HK"/>
              </w:rPr>
              <w:t>探索協商、諮詢、聽證、對話等多種民主形式，開拓更多民主渠</w:t>
            </w:r>
            <w:r w:rsidR="007F0774" w:rsidRPr="00BC3776">
              <w:rPr>
                <w:rFonts w:eastAsiaTheme="minorEastAsia" w:hint="eastAsia"/>
                <w:i/>
                <w:color w:val="FF0000"/>
                <w:lang w:eastAsia="zh-HK"/>
              </w:rPr>
              <w:t>道</w:t>
            </w:r>
            <w:r w:rsidR="007F0774" w:rsidRPr="00BC3776">
              <w:rPr>
                <w:rFonts w:eastAsiaTheme="minorEastAsia" w:hint="eastAsia"/>
                <w:i/>
                <w:color w:val="FF0000"/>
              </w:rPr>
              <w:t>。</w:t>
            </w:r>
          </w:p>
        </w:tc>
      </w:tr>
    </w:tbl>
    <w:p w14:paraId="4FCD650E" w14:textId="77777777" w:rsidR="00D33FCF" w:rsidRDefault="00D33FCF" w:rsidP="00D33FCF">
      <w:pPr>
        <w:ind w:left="0" w:firstLine="0"/>
        <w:rPr>
          <w:rFonts w:eastAsiaTheme="minorEastAsia"/>
        </w:rPr>
      </w:pPr>
    </w:p>
    <w:p w14:paraId="15AAA07B" w14:textId="11967475" w:rsidR="00D33FCF" w:rsidRPr="00FB2E59" w:rsidRDefault="00D33FCF" w:rsidP="00D3447C">
      <w:pPr>
        <w:numPr>
          <w:ilvl w:val="0"/>
          <w:numId w:val="115"/>
        </w:numPr>
        <w:spacing w:afterLines="50" w:after="120" w:line="276" w:lineRule="auto"/>
        <w:ind w:left="482" w:hanging="482"/>
        <w:rPr>
          <w:rFonts w:eastAsiaTheme="minorEastAsia"/>
        </w:rPr>
      </w:pPr>
      <w:r>
        <w:rPr>
          <w:rFonts w:eastAsiaTheme="minorEastAsia" w:hint="eastAsia"/>
          <w:lang w:eastAsia="zh-HK"/>
        </w:rPr>
        <w:t>根據資料一第十</w:t>
      </w:r>
      <w:r w:rsidRPr="00B20829">
        <w:rPr>
          <w:rFonts w:eastAsiaTheme="minorEastAsia" w:hint="eastAsia"/>
          <w:lang w:eastAsia="zh-HK"/>
        </w:rPr>
        <w:t>段，</w:t>
      </w:r>
      <w:r>
        <w:rPr>
          <w:rFonts w:eastAsiaTheme="minorEastAsia" w:hint="eastAsia"/>
          <w:lang w:eastAsia="zh-HK"/>
        </w:rPr>
        <w:t>中央政府將繼續按照甚麼來</w:t>
      </w:r>
      <w:r w:rsidRPr="00B94D95">
        <w:rPr>
          <w:rFonts w:eastAsiaTheme="minorEastAsia" w:hint="eastAsia"/>
          <w:lang w:eastAsia="zh-HK"/>
        </w:rPr>
        <w:t>不斷發展和完善符合香港實際情況的民主制度</w:t>
      </w:r>
      <w:r w:rsidRPr="001E6FFE">
        <w:rPr>
          <w:rFonts w:eastAsiaTheme="minorEastAsia"/>
        </w:rPr>
        <w:t>？</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720133FC" w14:textId="77777777" w:rsidTr="00872345">
        <w:tc>
          <w:tcPr>
            <w:tcW w:w="7740" w:type="dxa"/>
          </w:tcPr>
          <w:p w14:paraId="4DDB52B8" w14:textId="77777777" w:rsidR="00D33FCF" w:rsidRPr="00B20829" w:rsidRDefault="00D33FCF" w:rsidP="004D55CB">
            <w:pPr>
              <w:spacing w:line="360" w:lineRule="auto"/>
              <w:ind w:left="0" w:firstLine="0"/>
              <w:jc w:val="both"/>
              <w:rPr>
                <w:rFonts w:eastAsiaTheme="minorEastAsia"/>
                <w:i/>
              </w:rPr>
            </w:pPr>
            <w:r w:rsidRPr="00BC3776">
              <w:rPr>
                <w:rFonts w:eastAsiaTheme="minorEastAsia" w:hint="eastAsia"/>
                <w:i/>
                <w:color w:val="FF0000"/>
                <w:lang w:eastAsia="zh-HK"/>
              </w:rPr>
              <w:t>《</w:t>
            </w:r>
            <w:r w:rsidRPr="00BC3776">
              <w:rPr>
                <w:rFonts w:eastAsiaTheme="minorEastAsia" w:hint="eastAsia"/>
                <w:i/>
                <w:color w:val="FF0000"/>
              </w:rPr>
              <w:t>憲法</w:t>
            </w:r>
            <w:r w:rsidRPr="00BC3776">
              <w:rPr>
                <w:rFonts w:eastAsiaTheme="minorEastAsia" w:hint="eastAsia"/>
                <w:i/>
                <w:color w:val="FF0000"/>
                <w:lang w:eastAsia="zh-HK"/>
              </w:rPr>
              <w:t>》</w:t>
            </w:r>
            <w:r w:rsidRPr="00BC3776">
              <w:rPr>
                <w:rFonts w:eastAsiaTheme="minorEastAsia" w:hint="eastAsia"/>
                <w:i/>
                <w:color w:val="FF0000"/>
              </w:rPr>
              <w:t>、</w:t>
            </w:r>
            <w:r w:rsidRPr="00BC3776">
              <w:rPr>
                <w:rFonts w:eastAsiaTheme="minorEastAsia" w:hint="eastAsia"/>
                <w:i/>
                <w:color w:val="FF0000"/>
                <w:lang w:eastAsia="zh-HK"/>
              </w:rPr>
              <w:t>《</w:t>
            </w:r>
            <w:r w:rsidRPr="00BC3776">
              <w:rPr>
                <w:rFonts w:eastAsiaTheme="minorEastAsia" w:hint="eastAsia"/>
                <w:i/>
                <w:color w:val="FF0000"/>
              </w:rPr>
              <w:t>基本法</w:t>
            </w:r>
            <w:r w:rsidRPr="00BC3776">
              <w:rPr>
                <w:rFonts w:eastAsiaTheme="minorEastAsia" w:hint="eastAsia"/>
                <w:i/>
                <w:color w:val="FF0000"/>
                <w:lang w:eastAsia="zh-HK"/>
              </w:rPr>
              <w:t>》</w:t>
            </w:r>
            <w:r w:rsidRPr="00BC3776">
              <w:rPr>
                <w:rFonts w:eastAsiaTheme="minorEastAsia" w:hint="eastAsia"/>
                <w:i/>
                <w:color w:val="FF0000"/>
              </w:rPr>
              <w:t>和全國人大及其常委會有關決定。</w:t>
            </w:r>
          </w:p>
        </w:tc>
      </w:tr>
    </w:tbl>
    <w:p w14:paraId="33342DE7" w14:textId="77777777" w:rsidR="00D33FCF" w:rsidRDefault="00D33FCF" w:rsidP="00D33FCF">
      <w:pPr>
        <w:ind w:left="0" w:firstLine="0"/>
        <w:rPr>
          <w:rFonts w:eastAsiaTheme="minorEastAsia"/>
        </w:rPr>
      </w:pPr>
    </w:p>
    <w:p w14:paraId="73D1CB5C" w14:textId="53FE5796" w:rsidR="00D33FCF" w:rsidRPr="00FB2E59" w:rsidRDefault="00D33FCF" w:rsidP="00D3447C">
      <w:pPr>
        <w:numPr>
          <w:ilvl w:val="0"/>
          <w:numId w:val="115"/>
        </w:numPr>
        <w:spacing w:afterLines="50" w:after="120" w:line="276" w:lineRule="auto"/>
        <w:ind w:left="482" w:hanging="482"/>
        <w:rPr>
          <w:rFonts w:eastAsiaTheme="minorEastAsia"/>
        </w:rPr>
      </w:pPr>
      <w:r>
        <w:rPr>
          <w:rFonts w:eastAsiaTheme="minorEastAsia" w:hint="eastAsia"/>
          <w:lang w:eastAsia="zh-HK"/>
        </w:rPr>
        <w:t>承上題</w:t>
      </w:r>
      <w:r w:rsidRPr="00B20829">
        <w:rPr>
          <w:rFonts w:eastAsiaTheme="minorEastAsia" w:hint="eastAsia"/>
          <w:lang w:eastAsia="zh-HK"/>
        </w:rPr>
        <w:t>，</w:t>
      </w:r>
      <w:r>
        <w:rPr>
          <w:rFonts w:eastAsiaTheme="minorEastAsia" w:hint="eastAsia"/>
          <w:lang w:eastAsia="zh-HK"/>
        </w:rPr>
        <w:t>中央政府將與哪些人士一道</w:t>
      </w:r>
      <w:r>
        <w:rPr>
          <w:rFonts w:eastAsiaTheme="minorEastAsia" w:hint="eastAsia"/>
        </w:rPr>
        <w:t>，</w:t>
      </w:r>
      <w:r w:rsidRPr="00B94D95">
        <w:rPr>
          <w:rFonts w:eastAsiaTheme="minorEastAsia" w:hint="eastAsia"/>
          <w:lang w:eastAsia="zh-HK"/>
        </w:rPr>
        <w:t>為最終實現行政長官和全部立法會議員由普選產生的目標而共同努力</w:t>
      </w:r>
      <w:r w:rsidRPr="001E6FFE">
        <w:rPr>
          <w:rFonts w:eastAsiaTheme="minorEastAsia"/>
        </w:rPr>
        <w:t>？</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33A0E738" w14:textId="77777777" w:rsidTr="00872345">
        <w:tc>
          <w:tcPr>
            <w:tcW w:w="7740" w:type="dxa"/>
          </w:tcPr>
          <w:p w14:paraId="52737D76" w14:textId="77777777" w:rsidR="00D33FCF" w:rsidRPr="00B20829" w:rsidRDefault="00D33FCF" w:rsidP="004D55CB">
            <w:pPr>
              <w:spacing w:line="360" w:lineRule="auto"/>
              <w:ind w:left="0" w:firstLine="0"/>
              <w:jc w:val="both"/>
              <w:rPr>
                <w:rFonts w:eastAsiaTheme="minorEastAsia"/>
                <w:i/>
              </w:rPr>
            </w:pPr>
            <w:r w:rsidRPr="00BC3776">
              <w:rPr>
                <w:rFonts w:eastAsiaTheme="minorEastAsia" w:hint="eastAsia"/>
                <w:i/>
                <w:color w:val="FF0000"/>
                <w:lang w:eastAsia="zh-HK"/>
              </w:rPr>
              <w:t>與香港社會各階層、各界別、各方面人士一道</w:t>
            </w:r>
            <w:r w:rsidRPr="00BC3776">
              <w:rPr>
                <w:rFonts w:eastAsiaTheme="minorEastAsia" w:hint="eastAsia"/>
                <w:i/>
                <w:color w:val="FF0000"/>
              </w:rPr>
              <w:t>。</w:t>
            </w:r>
          </w:p>
        </w:tc>
      </w:tr>
    </w:tbl>
    <w:p w14:paraId="3ED31088" w14:textId="43953E2C" w:rsidR="00156E36" w:rsidRDefault="00156E36" w:rsidP="00D33FCF">
      <w:pPr>
        <w:ind w:left="0" w:firstLine="0"/>
        <w:rPr>
          <w:rFonts w:eastAsiaTheme="minorEastAsia"/>
        </w:rPr>
      </w:pPr>
    </w:p>
    <w:p w14:paraId="4F7EF546" w14:textId="77777777" w:rsidR="00156E36" w:rsidRDefault="00156E36">
      <w:pPr>
        <w:rPr>
          <w:rFonts w:eastAsiaTheme="minorEastAsia"/>
        </w:rPr>
      </w:pPr>
      <w:r>
        <w:rPr>
          <w:rFonts w:eastAsiaTheme="minorEastAsia"/>
        </w:rPr>
        <w:br w:type="page"/>
      </w:r>
    </w:p>
    <w:p w14:paraId="1B9C3512" w14:textId="3350DC1E" w:rsidR="009041AD" w:rsidRDefault="00743CE5" w:rsidP="00552E67">
      <w:pPr>
        <w:ind w:left="0" w:firstLine="0"/>
        <w:jc w:val="center"/>
        <w:rPr>
          <w:rFonts w:ascii="PMingLiU" w:hAnsi="PMingLiU"/>
          <w:b/>
          <w:noProof/>
        </w:rPr>
      </w:pPr>
      <w:r>
        <w:rPr>
          <w:rFonts w:ascii="PMingLiU" w:hAnsi="PMingLiU" w:hint="eastAsia"/>
          <w:b/>
          <w:noProof/>
          <w:lang w:eastAsia="zh-HK"/>
        </w:rPr>
        <w:lastRenderedPageBreak/>
        <w:t>單元</w:t>
      </w:r>
      <w:r w:rsidRPr="00743CE5">
        <w:rPr>
          <w:b/>
          <w:noProof/>
        </w:rPr>
        <w:t>2.2</w:t>
      </w:r>
      <w:r w:rsidR="009041AD" w:rsidRPr="00CB2EE7">
        <w:rPr>
          <w:rFonts w:ascii="PMingLiU" w:hAnsi="PMingLiU" w:hint="eastAsia"/>
          <w:b/>
          <w:noProof/>
        </w:rPr>
        <w:t>：</w:t>
      </w:r>
      <w:r w:rsidR="009041AD" w:rsidRPr="00E516F6">
        <w:rPr>
          <w:rFonts w:ascii="PMingLiU" w:hAnsi="PMingLiU" w:hint="eastAsia"/>
          <w:b/>
          <w:noProof/>
        </w:rPr>
        <w:t>香港特區的管治</w:t>
      </w:r>
    </w:p>
    <w:p w14:paraId="52ACB10E" w14:textId="28CF4956" w:rsidR="009041AD" w:rsidRDefault="009041AD" w:rsidP="009041AD">
      <w:pPr>
        <w:spacing w:line="276" w:lineRule="auto"/>
        <w:ind w:left="0" w:firstLine="0"/>
        <w:jc w:val="center"/>
        <w:rPr>
          <w:rFonts w:ascii="PMingLiU" w:hAnsi="PMingLiU"/>
          <w:b/>
          <w:noProof/>
        </w:rPr>
      </w:pPr>
      <w:r>
        <w:rPr>
          <w:rFonts w:ascii="PMingLiU" w:hAnsi="PMingLiU" w:hint="eastAsia"/>
          <w:b/>
          <w:noProof/>
        </w:rPr>
        <w:t>（</w:t>
      </w:r>
      <w:r>
        <w:rPr>
          <w:rFonts w:ascii="PMingLiU" w:hAnsi="PMingLiU" w:hint="eastAsia"/>
          <w:b/>
          <w:noProof/>
          <w:lang w:eastAsia="zh-HK"/>
        </w:rPr>
        <w:t>第十二課節</w:t>
      </w:r>
      <w:r>
        <w:rPr>
          <w:rFonts w:ascii="PMingLiU" w:hAnsi="PMingLiU" w:hint="eastAsia"/>
          <w:b/>
          <w:noProof/>
        </w:rPr>
        <w:t>）</w:t>
      </w:r>
    </w:p>
    <w:p w14:paraId="1DE26714" w14:textId="461144CC" w:rsidR="009041AD" w:rsidRDefault="009041AD" w:rsidP="009041AD">
      <w:pPr>
        <w:spacing w:line="276" w:lineRule="auto"/>
        <w:ind w:left="0" w:firstLine="0"/>
        <w:jc w:val="center"/>
        <w:rPr>
          <w:rFonts w:ascii="Microsoft JhengHei" w:eastAsia="Microsoft JhengHei" w:hAnsi="Microsoft JhengHei"/>
          <w:b/>
          <w:sz w:val="28"/>
        </w:rPr>
      </w:pPr>
      <w:r w:rsidRPr="00CB2EE7">
        <w:rPr>
          <w:rFonts w:ascii="PMingLiU" w:hAnsi="PMingLiU" w:hint="eastAsia"/>
          <w:b/>
          <w:lang w:eastAsia="zh-HK"/>
        </w:rPr>
        <w:t>學與教材料</w:t>
      </w:r>
    </w:p>
    <w:p w14:paraId="4879E86A" w14:textId="37DDF249" w:rsidR="00AA21B6" w:rsidRPr="00542224" w:rsidRDefault="00AA21B6" w:rsidP="00542224">
      <w:pPr>
        <w:spacing w:line="276" w:lineRule="auto"/>
        <w:ind w:left="0" w:firstLine="0"/>
        <w:jc w:val="both"/>
        <w:rPr>
          <w:rFonts w:ascii="Microsoft JhengHei" w:eastAsia="Microsoft JhengHei" w:hAnsi="Microsoft JhengHei"/>
          <w:b/>
          <w:sz w:val="32"/>
          <w:szCs w:val="28"/>
        </w:rPr>
      </w:pPr>
      <w:r w:rsidRPr="00542224">
        <w:rPr>
          <w:rFonts w:ascii="Microsoft JhengHei" w:eastAsia="Microsoft JhengHei" w:hAnsi="Microsoft JhengHei" w:hint="eastAsia"/>
          <w:b/>
          <w:sz w:val="28"/>
          <w:lang w:eastAsia="zh-HK"/>
        </w:rPr>
        <w:t>香港特別行政區</w:t>
      </w:r>
      <w:r w:rsidR="00880D2D" w:rsidRPr="00542224">
        <w:rPr>
          <w:rFonts w:ascii="Microsoft JhengHei" w:eastAsia="Microsoft JhengHei" w:hAnsi="Microsoft JhengHei" w:hint="eastAsia"/>
          <w:b/>
          <w:sz w:val="28"/>
          <w:lang w:eastAsia="zh-HK"/>
        </w:rPr>
        <w:t>維護國家安全</w:t>
      </w:r>
      <w:r w:rsidRPr="00542224">
        <w:rPr>
          <w:rFonts w:ascii="Microsoft JhengHei" w:eastAsia="Microsoft JhengHei" w:hAnsi="Microsoft JhengHei" w:hint="eastAsia"/>
          <w:b/>
          <w:sz w:val="28"/>
          <w:lang w:eastAsia="zh-HK"/>
        </w:rPr>
        <w:t>的</w:t>
      </w:r>
      <w:r w:rsidR="00880D2D" w:rsidRPr="00542224">
        <w:rPr>
          <w:rFonts w:ascii="Microsoft JhengHei" w:eastAsia="Microsoft JhengHei" w:hAnsi="Microsoft JhengHei" w:hint="eastAsia"/>
          <w:b/>
          <w:sz w:val="28"/>
          <w:lang w:eastAsia="zh-HK"/>
        </w:rPr>
        <w:t>責任</w:t>
      </w:r>
      <w:r w:rsidRPr="00542224">
        <w:rPr>
          <w:rFonts w:ascii="Microsoft JhengHei" w:eastAsia="Microsoft JhengHei" w:hAnsi="Microsoft JhengHei" w:hint="eastAsia"/>
          <w:b/>
          <w:sz w:val="28"/>
          <w:lang w:eastAsia="zh-HK"/>
        </w:rPr>
        <w:t>（一）</w:t>
      </w:r>
    </w:p>
    <w:p w14:paraId="07D5FCC8" w14:textId="3EE77C5C" w:rsidR="00AA21B6" w:rsidRDefault="00880D2D" w:rsidP="00AA21B6">
      <w:pPr>
        <w:spacing w:line="276" w:lineRule="auto"/>
        <w:ind w:left="0" w:firstLine="0"/>
        <w:rPr>
          <w:rFonts w:asciiTheme="minorEastAsia" w:eastAsiaTheme="minorEastAsia" w:hAnsiTheme="minorEastAsia"/>
          <w:lang w:eastAsia="zh-HK"/>
        </w:rPr>
      </w:pPr>
      <w:r>
        <w:rPr>
          <w:rFonts w:eastAsia="Microsoft JhengHei" w:hint="eastAsia"/>
          <w:b/>
          <w:sz w:val="28"/>
          <w:szCs w:val="28"/>
          <w:lang w:eastAsia="zh-HK"/>
        </w:rPr>
        <w:t>活動十二</w:t>
      </w:r>
    </w:p>
    <w:p w14:paraId="6119A28B" w14:textId="247A391E" w:rsidR="00AA21B6" w:rsidRPr="00542224" w:rsidRDefault="00AA21B6" w:rsidP="007A6D5F">
      <w:pPr>
        <w:ind w:left="0" w:firstLine="0"/>
        <w:rPr>
          <w:rFonts w:ascii="Microsoft JhengHei" w:eastAsia="Microsoft JhengHei" w:hAnsi="Microsoft JhengHei"/>
        </w:rPr>
      </w:pPr>
    </w:p>
    <w:p w14:paraId="65B19E4C" w14:textId="34C98F8D" w:rsidR="00E016B8" w:rsidRPr="00542224" w:rsidRDefault="00542224" w:rsidP="00E016B8">
      <w:pPr>
        <w:snapToGrid w:val="0"/>
        <w:spacing w:line="276" w:lineRule="auto"/>
        <w:ind w:left="0" w:firstLine="0"/>
        <w:rPr>
          <w:rFonts w:ascii="Microsoft JhengHei" w:eastAsia="Microsoft JhengHei" w:hAnsi="Microsoft JhengHei"/>
        </w:rPr>
      </w:pPr>
      <w:r w:rsidRPr="00542224">
        <w:rPr>
          <w:rFonts w:ascii="Microsoft JhengHei" w:eastAsia="Microsoft JhengHei" w:hAnsi="Microsoft JhengHei"/>
          <w:b/>
          <w:bCs/>
          <w:noProof/>
          <w:kern w:val="0"/>
        </w:rPr>
        <mc:AlternateContent>
          <mc:Choice Requires="wps">
            <w:drawing>
              <wp:anchor distT="0" distB="0" distL="114300" distR="114300" simplePos="0" relativeHeight="251532800" behindDoc="0" locked="0" layoutInCell="1" allowOverlap="1" wp14:anchorId="0AB09E9A" wp14:editId="078B368A">
                <wp:simplePos x="0" y="0"/>
                <wp:positionH relativeFrom="margin">
                  <wp:align>right</wp:align>
                </wp:positionH>
                <wp:positionV relativeFrom="paragraph">
                  <wp:posOffset>353060</wp:posOffset>
                </wp:positionV>
                <wp:extent cx="5255260" cy="4674870"/>
                <wp:effectExtent l="0" t="0" r="21590" b="11430"/>
                <wp:wrapTopAndBottom/>
                <wp:docPr id="460" name="文字方塊 460"/>
                <wp:cNvGraphicFramePr/>
                <a:graphic xmlns:a="http://schemas.openxmlformats.org/drawingml/2006/main">
                  <a:graphicData uri="http://schemas.microsoft.com/office/word/2010/wordprocessingShape">
                    <wps:wsp>
                      <wps:cNvSpPr txBox="1"/>
                      <wps:spPr>
                        <a:xfrm>
                          <a:off x="0" y="0"/>
                          <a:ext cx="5255260" cy="4675367"/>
                        </a:xfrm>
                        <a:prstGeom prst="rect">
                          <a:avLst/>
                        </a:prstGeom>
                        <a:blipFill>
                          <a:blip r:embed="rId22"/>
                          <a:tile tx="0" ty="0" sx="100000" sy="100000" flip="none" algn="tl"/>
                        </a:blipFill>
                        <a:ln w="6350">
                          <a:solidFill>
                            <a:prstClr val="black"/>
                          </a:solidFill>
                        </a:ln>
                      </wps:spPr>
                      <wps:txbx>
                        <w:txbxContent>
                          <w:p w14:paraId="4F13F832" w14:textId="77777777" w:rsidR="00F6266B" w:rsidRPr="00542224" w:rsidRDefault="00F6266B" w:rsidP="00E016B8">
                            <w:pPr>
                              <w:spacing w:beforeLines="30" w:before="72"/>
                              <w:ind w:left="0" w:firstLine="0"/>
                              <w:rPr>
                                <w:rFonts w:ascii="Microsoft JhengHei" w:eastAsia="Microsoft JhengHei" w:hAnsi="Microsoft JhengHei"/>
                                <w:b/>
                              </w:rPr>
                            </w:pPr>
                            <w:r w:rsidRPr="00542224">
                              <w:rPr>
                                <w:rFonts w:ascii="Microsoft JhengHei" w:eastAsia="Microsoft JhengHei" w:hAnsi="Microsoft JhengHei"/>
                                <w:b/>
                              </w:rPr>
                              <w:t>《憲法》</w:t>
                            </w:r>
                            <w:r w:rsidRPr="00542224">
                              <w:rPr>
                                <w:rFonts w:ascii="Microsoft JhengHei" w:eastAsia="Microsoft JhengHei" w:hAnsi="Microsoft JhengHei" w:hint="eastAsia"/>
                                <w:b/>
                              </w:rPr>
                              <w:t xml:space="preserve"> </w:t>
                            </w:r>
                          </w:p>
                          <w:p w14:paraId="4C256ECE" w14:textId="0B545ABE" w:rsidR="00F6266B" w:rsidRPr="00542224" w:rsidRDefault="00F6266B" w:rsidP="00E016B8">
                            <w:pPr>
                              <w:spacing w:beforeLines="30" w:before="72"/>
                              <w:ind w:left="0" w:firstLine="0"/>
                              <w:rPr>
                                <w:rFonts w:ascii="Microsoft JhengHei" w:eastAsia="Microsoft JhengHei" w:hAnsi="Microsoft JhengHei"/>
                                <w:b/>
                              </w:rPr>
                            </w:pPr>
                            <w:r w:rsidRPr="00542224">
                              <w:rPr>
                                <w:rFonts w:ascii="Microsoft JhengHei" w:eastAsia="Microsoft JhengHei" w:hAnsi="Microsoft JhengHei" w:hint="eastAsia"/>
                                <w:b/>
                              </w:rPr>
                              <w:t>第二章：公民的基本權利和義務</w:t>
                            </w:r>
                          </w:p>
                          <w:p w14:paraId="2A1B53F1"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第五十一條</w:t>
                            </w:r>
                          </w:p>
                          <w:p w14:paraId="75701219"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中華人民共和國公民在行使自由和權利的時候，不得損害國家的、社會的、集體的利益和其他公民的合法的自由和權利。</w:t>
                            </w:r>
                          </w:p>
                          <w:p w14:paraId="4CCC6778"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第五十二條</w:t>
                            </w:r>
                          </w:p>
                          <w:p w14:paraId="58AA520A"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中華人民共和國公民有維護國家統一和全國各民族團結的義務。</w:t>
                            </w:r>
                          </w:p>
                          <w:p w14:paraId="1D874B56"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第五十三條</w:t>
                            </w:r>
                          </w:p>
                          <w:p w14:paraId="6A61D56A"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中華人民共和國公民必須遵守憲法和法律，保守國家秘密，愛護公共財產，遵守勞動紀律，遵守公共秩序，尊重社會公德。</w:t>
                            </w:r>
                          </w:p>
                          <w:p w14:paraId="6A9C8AC7"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第五十四條</w:t>
                            </w:r>
                          </w:p>
                          <w:p w14:paraId="1284E763" w14:textId="4CBD0AAF"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中華人民共和國公民有維護祖國的安全、榮譽和利益的義務，不得有危害祖國的安全、榮譽和利益的行為。</w:t>
                            </w:r>
                          </w:p>
                          <w:p w14:paraId="470587AD" w14:textId="77777777" w:rsidR="00F6266B" w:rsidRPr="00542224" w:rsidRDefault="00F6266B" w:rsidP="00AF2F16">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第五十五條第一款</w:t>
                            </w:r>
                          </w:p>
                          <w:p w14:paraId="0B4FB4D1" w14:textId="3A32D8E1" w:rsidR="00F6266B" w:rsidRPr="00542224" w:rsidRDefault="00F6266B" w:rsidP="00AF2F16">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保衛祖國、抵抗侵略是中華人民共和國每一個公民的神聖職責。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09E9A" id="文字方塊 460" o:spid="_x0000_s1277" type="#_x0000_t202" style="position:absolute;margin-left:362.6pt;margin-top:27.8pt;width:413.8pt;height:368.1pt;z-index:251532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S/wKuAgAARAUAAA4AAABkcnMvZTJvRG9jLnhtbKxUUU4bMRD9r9Q7&#10;WP4vm4Qk0BUblIKokBAgQcW31+tNVvXaru0kSy9QqQeg3z1AD9ADwTn67N0NEa1UqWo+nPHM7Njv&#10;zRsfHTe1JGthXaVVRod7A0qE4rqo1CKjH27P3hxS4jxTBZNaiYzeC0ePZ69fHW1MKkZ6qWUhLEER&#10;5dKNyejSe5MmieNLUTO3p41QCJba1sxjaxdJYdkG1WuZjAaDabLRtjBWc+EcvKdtkM5i/bIU3F+V&#10;pROeyIzibj6uNq55WJPZEUsXlpllxbtrsH+4Rc0qhUO3pU6ZZ2Rlq99K1RW32unS73FdJ7osKy4i&#10;BqAZDl6guVkyIyIWkOPMlib3/8ryy/W1JVWR0fEU/ChWo0lPD18ef3x7evj5+P0rCX6wtDEuRfKN&#10;Qbpv3ukG3e79Ds4AviltHf4BiyCOevdbjkXjCYdzMppMRuEojth4ejDZnx6EOsnz58Y6/17omgQj&#10;oxZNjNyy9YXzbWqfEk7LZWXOKil7u6MJTf67mNoGnGq+qoXyraKskMxDzm5ZGUeJTUWdCxBkz4uI&#10;mKW+kgIkRIQ+QiQu8DEIP+gdrt4ucbmMKmifEiYXmBEvO7i795aKbDI63Z8MIlKnZVX0mALWE2nJ&#10;mkHDuWT8Y1dgJwvsSQUSQ5fabgTLN3kTezs83PYq18U9Wmh1OwrO8LMKB1ww56+ZhfYBAPPsr7CU&#10;UuNWurMoWWr7+U/+kA+2EaVkg1nKqPu0YhaQ5bmCWN8Ox2OU9XEznhyMsLG7kXw3olb1iQbUIZg0&#10;PJoh38veLK2u7zD283AqQkxxnA1me/PEtxOOZ4OL+TwmYdwM8xfqxvBQOoglEHvb3DFrOqV5iPRS&#10;91PH0heCa3PDl0rPV16XVVRjYLpltWsARjXquXtWwluwu49Zz4/f7BcAAAD//wMAUEsDBAoAAAAA&#10;AAAAIQC0ptz9aQYAAGkGAAAVAAAAZHJzL21lZGlhL2ltYWdlMS5qcGVn/9j/4AAQSkZJRgABAQEA&#10;SwBLAAD/4wMOTVNPIFBhbGV0dGUg+uzP++3R++7S++/W/O7S/O/S/PDV/PDY/PHV/e/S/e/W/fHZ&#10;/fLZ/fLc/fPc/vDV/vHW/vHZ/vLY/vLa/vLc/vPe/vTf/vXe/vXg/vXi/vbh/vbk/vfl/vjo//Pb&#10;//Xh+OrO+ezO+ezQ+ezS+e7V+urN+uvP+u3P+u3S+u3U+u3V+u/W++zN++zP++zQ++zR++3P++3S&#10;++3T++7Q++7R++7T++7U++7V++/R++/T++/V++/Y+/DX+/Da+/HW+/Ha+/Hb+/Lc/OvO/O3O/O3Q&#10;/O3R/O7P/O7R/O7T/O7U/O7W/O/T/O/U/O/V/O/W/O/X/PDU/PDW/PDX/PDZ/PDa/PHU/PHW/PHY&#10;/PHZ/PHa/PHb/PHc/PLW/PLb/PPc/PPd/PPe/PTf/PTg/PTi/ezN/e3O/e3P/e3R/e7P/e7Q/e7R&#10;/e7S/e/O/e/Q/e/R/e/T/e/U/e/V/e/X/fDP/fDS/fDT/fDU/fDV/fDW/fDX/fDY/fDZ/fHT/fHU&#10;/fHV/fHW/fHX/fHY/fHa/fHb/fLV/fLX/fLY/fLa/fLb/fLd/fPZ/fPa/fPb/fPd/fPe/fTd/fXh&#10;/fXk/fbk/ffk/u/Q/u/S/u/U/u/V/vDS/vDT/vDU/vDW/vDX/vDY/vHT/vHU/vHV/vHX/vHY/vHa&#10;/vHb/vLV/vLW/vLX/vLZ/vLb/vLd/vPW/vPY/vPZ/vPa/vPb/vPc/vPd/vPf/vTZ/vTa/vTb/vTc&#10;/vTd/vTe/vTg/vTh/vXd/vXf/vXh/vXj/vbg/vbi/vbj/vfk/vfn/vjk/vjm/vnp/vnr//DT//HW&#10;//HY//LV//LX//LY//LZ//La//Lb//Lc//PW//PX//PY//PZ//Pa//Pc//Pd//Pe//TY//Ta//Tb&#10;//Tc//Td//Te//Tf//Tg//Th//Xb//Xc//Xd//Xe//Xf//Xg//Xi//Xj//be//bf//bg//bh//bi&#10;//bj//bk//bl//fh//fj//fk//fl//fm//fn//jm//jn//jo//jp//jq//nm//np/9sAQwALCAgK&#10;CAcLCgkKDQwLDREcEhEPDxEiGRoUHCkkKyooJCcnLTJANy0wPTAnJzhMOT1DRUhJSCs2T1VORlRA&#10;R0hF/9sAQwEMDQ0RDxEhEhIhRS4nLkVFRUVFRUVFRUVFRUVFRUVFRUVFRUVFRUVFRUVFRUVFRUVF&#10;RUVFRUVFRUVFRUVFRUVF/8AAEQgAgACAAwEiAAIRAQMRAf/EABgAAQEBAQEAAAAAAAAAAAAAAAEA&#10;AgMH/8QAIRAAAwACAgMBAQEBAAAAAAAAAAERITECQRJRcWGBkaH/xAAYAQEBAAMAAAAAAAAAAAAA&#10;AAAAAQIDBP/EABgRAQEBAQEAAAAAAAAAAAAAAAARASEx/9oADAMBAAIRAxEAPwD1RtozXSdJHK3G&#10;k+TmCGUDNYvomiz6AkqtlP0ksDM/oRpP2TyZbBci0ifsG8jyeARFatRK6BZGoqKEOy0sAL40PBFf&#10;TBv6mXgGvErgGS2Yq1gGUyIDASHoUWIw10Hj6OnJqHOjQrhjYqWGU2mbbwBlkX9HCIoRpNf0yyTx&#10;oYiThPLwCybSQwY+ho24vpmZCpM1/wBMzMJYAXnAWaNM5vY0dE/IJWZ4t02kXETWWEybgWCDOguT&#10;YTJIB+0TUz2L99BydAJk0gWXspGUK2aiCLYPkPBctlV0VuzMzgDbwsA1bQX00tAYxTdMyPCIBT9j&#10;yMdmuPoUPETPxFYShfZjxzk0m6Tieyik2L2VwC5VaAFZBfHItt4QZgFGM/DOkHk6Bp+yseQoteWQ&#10;J8jCdZvirxjLwmhKM8kMxk00YSzGIFOKk0n9NzBlv0IKYDeEwTfZpKbIMitwZgkuxA6Bt/0ny/Mi&#10;sooxaTzk14rsmlNiAn+i+WIgewzYArZrIJNC1OwBPJJ4/RqsB8f8Azlv8FOBHMCuiBwVB6J1pQCT&#10;ZvaKJmeWGXwTVYGrUCAZ7ZnbyLYdgTo8emW1CeHgDVTJmF7NJvXZaKJ/Sju8GeWBXJT9ILkuw8YT&#10;ZeXoCaFYToI1KAuMzjka+7Mv8GikDqwuzaWBByWWdFEgiuhqGCSxTLb2jfkjLWYi6LyXoL2XgTXo&#10;nRN0koA7IJ4+sNI34g+OCwrK2dFg51p4NVwYa//ZUEsDBBQABgAIAAAAIQD30cYI3QAAAAcBAAAP&#10;AAAAZHJzL2Rvd25yZXYueG1sTI/NTsMwEITvSLyDtUjcqNNI+WmIU1WVQBw4QMoDuPHiBOJ1FLtt&#10;+vYsJ7jtaEYz39bbxY3ijHMYPClYrxIQSJ03A1kFH4enhxJEiJqMHj2hgisG2Da3N7WujL/QO57b&#10;aAWXUKi0gj7GqZIydD06HVZ+QmLv089OR5azlWbWFy53o0yTJJdOD8QLvZ5w32P33Z6cgsPLznxd&#10;0+y1K1z6/NZubL4vrFL3d8vuEUTEJf6F4Ref0aFhpqM/kQliVMCPRAVZloNgt0wLPo4Kis26BNnU&#10;8j9/8wM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sBL/Aq4CAABE&#10;BQAADgAAAAAAAAAAAAAAAAA8AgAAZHJzL2Uyb0RvYy54bWxQSwECLQAKAAAAAAAAACEAtKbc/WkG&#10;AABpBgAAFQAAAAAAAAAAAAAAAAAWBQAAZHJzL21lZGlhL2ltYWdlMS5qcGVnUEsBAi0AFAAGAAgA&#10;AAAhAPfRxgjdAAAABwEAAA8AAAAAAAAAAAAAAAAAsgsAAGRycy9kb3ducmV2LnhtbFBLAQItABQA&#10;BgAIAAAAIQBYYLMbugAAACIBAAAZAAAAAAAAAAAAAAAAALwMAABkcnMvX3JlbHMvZTJvRG9jLnht&#10;bC5yZWxzUEsFBgAAAAAGAAYAfQEAAK0NAAAAAA==&#10;" strokeweight=".5pt">
                <v:fill r:id="rId23" o:title="" recolor="t" rotate="t" type="tile"/>
                <v:textbox>
                  <w:txbxContent>
                    <w:p w14:paraId="4F13F832" w14:textId="77777777" w:rsidR="00F6266B" w:rsidRPr="00542224" w:rsidRDefault="00F6266B" w:rsidP="00E016B8">
                      <w:pPr>
                        <w:spacing w:beforeLines="30" w:before="72"/>
                        <w:ind w:left="0" w:firstLine="0"/>
                        <w:rPr>
                          <w:rFonts w:ascii="Microsoft JhengHei" w:eastAsia="Microsoft JhengHei" w:hAnsi="Microsoft JhengHei"/>
                          <w:b/>
                        </w:rPr>
                      </w:pPr>
                      <w:r w:rsidRPr="00542224">
                        <w:rPr>
                          <w:rFonts w:ascii="Microsoft JhengHei" w:eastAsia="Microsoft JhengHei" w:hAnsi="Microsoft JhengHei"/>
                          <w:b/>
                        </w:rPr>
                        <w:t>《憲法》</w:t>
                      </w:r>
                      <w:r w:rsidRPr="00542224">
                        <w:rPr>
                          <w:rFonts w:ascii="Microsoft JhengHei" w:eastAsia="Microsoft JhengHei" w:hAnsi="Microsoft JhengHei" w:hint="eastAsia"/>
                          <w:b/>
                        </w:rPr>
                        <w:t xml:space="preserve"> </w:t>
                      </w:r>
                    </w:p>
                    <w:p w14:paraId="4C256ECE" w14:textId="0B545ABE" w:rsidR="00F6266B" w:rsidRPr="00542224" w:rsidRDefault="00F6266B" w:rsidP="00E016B8">
                      <w:pPr>
                        <w:spacing w:beforeLines="30" w:before="72"/>
                        <w:ind w:left="0" w:firstLine="0"/>
                        <w:rPr>
                          <w:rFonts w:ascii="Microsoft JhengHei" w:eastAsia="Microsoft JhengHei" w:hAnsi="Microsoft JhengHei"/>
                          <w:b/>
                        </w:rPr>
                      </w:pPr>
                      <w:r w:rsidRPr="00542224">
                        <w:rPr>
                          <w:rFonts w:ascii="Microsoft JhengHei" w:eastAsia="Microsoft JhengHei" w:hAnsi="Microsoft JhengHei" w:hint="eastAsia"/>
                          <w:b/>
                        </w:rPr>
                        <w:t>第二章：公民的基本權利和義務</w:t>
                      </w:r>
                    </w:p>
                    <w:p w14:paraId="2A1B53F1"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第五十一條</w:t>
                      </w:r>
                    </w:p>
                    <w:p w14:paraId="75701219"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中華人民共和國公民在行使自由和權利的時候，不得損害國家的、社會的、集體的利益和其他公民的合法的自由和權利。</w:t>
                      </w:r>
                    </w:p>
                    <w:p w14:paraId="4CCC6778"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第五十二條</w:t>
                      </w:r>
                    </w:p>
                    <w:p w14:paraId="58AA520A"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中華人民共和國公民有維護國家統一和全國各民族團結的義務。</w:t>
                      </w:r>
                    </w:p>
                    <w:p w14:paraId="1D874B56"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第五十三條</w:t>
                      </w:r>
                    </w:p>
                    <w:p w14:paraId="6A61D56A"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中華人民共和國公民必須遵守憲法和法律，保守國家秘密，愛護公共財產，遵守勞動紀律，遵守公共秩序，尊重社會公德。</w:t>
                      </w:r>
                    </w:p>
                    <w:p w14:paraId="6A9C8AC7" w14:textId="77777777"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第五十四條</w:t>
                      </w:r>
                    </w:p>
                    <w:p w14:paraId="1284E763" w14:textId="4CBD0AAF" w:rsidR="00F6266B" w:rsidRPr="00542224" w:rsidRDefault="00F6266B" w:rsidP="00E016B8">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中華人民共和國公民有維護祖國的安全、榮譽和利益的義務，不得有危害祖國的安全、榮譽和利益的行為。</w:t>
                      </w:r>
                    </w:p>
                    <w:p w14:paraId="470587AD" w14:textId="77777777" w:rsidR="00F6266B" w:rsidRPr="00542224" w:rsidRDefault="00F6266B" w:rsidP="00AF2F16">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第五十五條第一款</w:t>
                      </w:r>
                    </w:p>
                    <w:p w14:paraId="0B4FB4D1" w14:textId="3A32D8E1" w:rsidR="00F6266B" w:rsidRPr="00542224" w:rsidRDefault="00F6266B" w:rsidP="00AF2F16">
                      <w:pPr>
                        <w:spacing w:beforeLines="30" w:before="72"/>
                        <w:ind w:left="0" w:firstLine="0"/>
                        <w:rPr>
                          <w:rFonts w:ascii="Microsoft JhengHei" w:eastAsia="Microsoft JhengHei" w:hAnsi="Microsoft JhengHei"/>
                        </w:rPr>
                      </w:pPr>
                      <w:r w:rsidRPr="00542224">
                        <w:rPr>
                          <w:rFonts w:ascii="Microsoft JhengHei" w:eastAsia="Microsoft JhengHei" w:hAnsi="Microsoft JhengHei" w:hint="eastAsia"/>
                        </w:rPr>
                        <w:t>保衛祖國、抵抗侵略是中華人民共和國每一個公民的神聖職責。</w:t>
                      </w:r>
                    </w:p>
                  </w:txbxContent>
                </v:textbox>
                <w10:wrap type="topAndBottom" anchorx="margin"/>
              </v:shape>
            </w:pict>
          </mc:Fallback>
        </mc:AlternateContent>
      </w:r>
      <w:r w:rsidR="00E016B8" w:rsidRPr="00542224">
        <w:rPr>
          <w:rFonts w:ascii="Microsoft JhengHei" w:eastAsia="Microsoft JhengHei" w:hAnsi="Microsoft JhengHei" w:hint="eastAsia"/>
          <w:b/>
          <w:lang w:eastAsia="zh-HK"/>
        </w:rPr>
        <w:t>資料一</w:t>
      </w:r>
    </w:p>
    <w:p w14:paraId="6EC62D46" w14:textId="131544B8" w:rsidR="00FB4C14" w:rsidRDefault="00E016B8" w:rsidP="00E016B8">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79419A">
        <w:rPr>
          <w:rFonts w:eastAsiaTheme="minorEastAsia"/>
          <w:sz w:val="22"/>
        </w:rPr>
        <w:t>&gt;</w:t>
      </w:r>
      <w:r>
        <w:rPr>
          <w:rFonts w:eastAsiaTheme="minorEastAsia" w:hint="eastAsia"/>
          <w:sz w:val="22"/>
          <w:lang w:eastAsia="zh-HK"/>
        </w:rPr>
        <w:t>憲法</w:t>
      </w:r>
      <w:r w:rsidR="0079419A">
        <w:rPr>
          <w:rFonts w:eastAsiaTheme="minorEastAsia" w:hint="eastAsia"/>
          <w:sz w:val="22"/>
        </w:rPr>
        <w:t>&gt;</w:t>
      </w:r>
      <w:r w:rsidR="0079419A">
        <w:rPr>
          <w:rFonts w:eastAsiaTheme="minorEastAsia" w:hint="eastAsia"/>
          <w:sz w:val="22"/>
          <w:lang w:eastAsia="zh-HK"/>
        </w:rPr>
        <w:t>第二章</w:t>
      </w:r>
      <w:r>
        <w:rPr>
          <w:rFonts w:eastAsiaTheme="minorEastAsia" w:hint="eastAsia"/>
          <w:sz w:val="22"/>
        </w:rPr>
        <w:t>，</w:t>
      </w:r>
      <w:r w:rsidR="00EE13CC">
        <w:rPr>
          <w:rFonts w:eastAsiaTheme="minorEastAsia"/>
          <w:sz w:val="22"/>
          <w:lang w:eastAsia="zh-HK"/>
        </w:rPr>
        <w:fldChar w:fldCharType="begin"/>
      </w:r>
      <w:r w:rsidR="00EE13CC">
        <w:rPr>
          <w:rFonts w:eastAsiaTheme="minorEastAsia"/>
          <w:sz w:val="22"/>
          <w:lang w:eastAsia="zh-HK"/>
        </w:rPr>
        <w:instrText xml:space="preserve"> HYPERLINK "https://www.basiclaw.gov.hk/tc/constitution/chapter2.html" </w:instrText>
      </w:r>
      <w:r w:rsidR="00EE13CC">
        <w:rPr>
          <w:rFonts w:eastAsiaTheme="minorEastAsia"/>
          <w:sz w:val="22"/>
          <w:lang w:eastAsia="zh-HK"/>
        </w:rPr>
        <w:fldChar w:fldCharType="separate"/>
      </w:r>
      <w:r w:rsidR="0079419A" w:rsidRPr="00EE13CC">
        <w:rPr>
          <w:rStyle w:val="ac"/>
          <w:rFonts w:eastAsiaTheme="minorEastAsia"/>
          <w:sz w:val="22"/>
          <w:lang w:eastAsia="zh-HK"/>
        </w:rPr>
        <w:t>https://www.basiclaw.gov.hk/tc/constitution/chapter2.html</w:t>
      </w:r>
      <w:r w:rsidR="00EE13CC">
        <w:rPr>
          <w:rFonts w:eastAsiaTheme="minorEastAsia"/>
          <w:sz w:val="22"/>
          <w:lang w:eastAsia="zh-HK"/>
        </w:rPr>
        <w:fldChar w:fldCharType="end"/>
      </w:r>
    </w:p>
    <w:p w14:paraId="2862E3E1" w14:textId="2F662B00" w:rsidR="00FF3AB2" w:rsidRDefault="00FF3AB2">
      <w:pPr>
        <w:rPr>
          <w:rFonts w:eastAsiaTheme="minorEastAsia"/>
          <w:lang w:eastAsia="zh-HK"/>
        </w:rPr>
      </w:pPr>
      <w:r>
        <w:rPr>
          <w:rFonts w:eastAsiaTheme="minorEastAsia"/>
          <w:lang w:eastAsia="zh-HK"/>
        </w:rPr>
        <w:br w:type="page"/>
      </w:r>
    </w:p>
    <w:p w14:paraId="7D8C66DA" w14:textId="77777777" w:rsidR="00FB4C14" w:rsidRPr="00BB37E7" w:rsidRDefault="00FB4C14" w:rsidP="00E016B8">
      <w:pPr>
        <w:spacing w:line="276" w:lineRule="auto"/>
        <w:ind w:left="0" w:firstLine="0"/>
        <w:rPr>
          <w:rFonts w:eastAsiaTheme="minorEastAsia"/>
          <w:lang w:eastAsia="zh-HK"/>
        </w:rPr>
      </w:pPr>
    </w:p>
    <w:p w14:paraId="6A0631C7" w14:textId="599F63D7" w:rsidR="00E016B8" w:rsidRPr="00BB37E7" w:rsidRDefault="007A511A" w:rsidP="00542224">
      <w:pPr>
        <w:pStyle w:val="a6"/>
        <w:numPr>
          <w:ilvl w:val="0"/>
          <w:numId w:val="25"/>
        </w:numPr>
        <w:spacing w:line="276" w:lineRule="auto"/>
        <w:jc w:val="both"/>
        <w:rPr>
          <w:rFonts w:eastAsiaTheme="minorEastAsia"/>
          <w:lang w:eastAsia="zh-HK"/>
        </w:rPr>
      </w:pPr>
      <w:r w:rsidRPr="00BB37E7">
        <w:rPr>
          <w:rFonts w:eastAsiaTheme="minorEastAsia" w:hint="eastAsia"/>
          <w:lang w:eastAsia="zh-HK"/>
        </w:rPr>
        <w:t>根據資料一</w:t>
      </w:r>
      <w:r w:rsidRPr="00BB37E7">
        <w:rPr>
          <w:rFonts w:eastAsiaTheme="minorEastAsia" w:hint="eastAsia"/>
        </w:rPr>
        <w:t>，</w:t>
      </w:r>
      <w:r w:rsidR="00BB37E7" w:rsidRPr="00BB37E7">
        <w:rPr>
          <w:rFonts w:eastAsiaTheme="minorEastAsia" w:hint="eastAsia"/>
          <w:lang w:eastAsia="zh-HK"/>
        </w:rPr>
        <w:t>在下表填寫</w:t>
      </w:r>
      <w:r w:rsidRPr="00BB37E7">
        <w:rPr>
          <w:rFonts w:eastAsiaTheme="minorEastAsia" w:hint="eastAsia"/>
          <w:lang w:eastAsia="zh-HK"/>
        </w:rPr>
        <w:t>中華人民共和國公民對國家</w:t>
      </w:r>
      <w:r w:rsidR="00BB37E7" w:rsidRPr="00BB37E7">
        <w:rPr>
          <w:rFonts w:eastAsiaTheme="minorEastAsia" w:hint="eastAsia"/>
          <w:lang w:eastAsia="zh-HK"/>
        </w:rPr>
        <w:t>的不同</w:t>
      </w:r>
      <w:r w:rsidRPr="00BB37E7">
        <w:rPr>
          <w:rFonts w:eastAsiaTheme="minorEastAsia" w:hint="eastAsia"/>
          <w:lang w:eastAsia="zh-HK"/>
        </w:rPr>
        <w:t>義務</w:t>
      </w:r>
      <w:r w:rsidR="00BB37E7">
        <w:rPr>
          <w:rFonts w:eastAsiaTheme="minorEastAsia" w:hint="eastAsia"/>
          <w:lang w:eastAsia="zh-HK"/>
        </w:rPr>
        <w:t>和職責</w:t>
      </w:r>
      <w:r w:rsidR="00BB37E7" w:rsidRPr="00BB37E7">
        <w:rPr>
          <w:rFonts w:eastAsiaTheme="minorEastAsia" w:hint="eastAsia"/>
          <w:lang w:eastAsia="zh-HK"/>
        </w:rPr>
        <w:t>：</w:t>
      </w:r>
    </w:p>
    <w:p w14:paraId="20A5F7A9" w14:textId="091BD99E" w:rsidR="00BB37E7" w:rsidRPr="00BB37E7" w:rsidRDefault="00BB37E7" w:rsidP="00BB37E7">
      <w:pPr>
        <w:spacing w:line="276" w:lineRule="auto"/>
        <w:rPr>
          <w:rFonts w:eastAsiaTheme="minorEastAsia"/>
          <w:lang w:eastAsia="zh-HK"/>
        </w:rPr>
      </w:pPr>
    </w:p>
    <w:tbl>
      <w:tblPr>
        <w:tblStyle w:val="a5"/>
        <w:tblW w:w="0" w:type="auto"/>
        <w:tblInd w:w="562" w:type="dxa"/>
        <w:tblLook w:val="04A0" w:firstRow="1" w:lastRow="0" w:firstColumn="1" w:lastColumn="0" w:noHBand="0" w:noVBand="1"/>
      </w:tblPr>
      <w:tblGrid>
        <w:gridCol w:w="1560"/>
        <w:gridCol w:w="6174"/>
      </w:tblGrid>
      <w:tr w:rsidR="00BB37E7" w:rsidRPr="00BB37E7" w14:paraId="2D8B083B" w14:textId="77777777" w:rsidTr="001F2EDF">
        <w:tc>
          <w:tcPr>
            <w:tcW w:w="1560" w:type="dxa"/>
          </w:tcPr>
          <w:p w14:paraId="46FDE37C" w14:textId="0D0321BE" w:rsidR="00BB37E7" w:rsidRPr="00BB37E7" w:rsidRDefault="00BB37E7" w:rsidP="00BB37E7">
            <w:pPr>
              <w:spacing w:line="276" w:lineRule="auto"/>
              <w:ind w:left="0" w:firstLine="0"/>
              <w:jc w:val="center"/>
              <w:rPr>
                <w:rFonts w:eastAsiaTheme="minorEastAsia"/>
                <w:b/>
                <w:lang w:eastAsia="zh-HK"/>
              </w:rPr>
            </w:pPr>
            <w:r w:rsidRPr="00BB37E7">
              <w:rPr>
                <w:rFonts w:eastAsiaTheme="minorEastAsia" w:hint="eastAsia"/>
                <w:b/>
                <w:lang w:eastAsia="zh-HK"/>
              </w:rPr>
              <w:t>《憲法》</w:t>
            </w:r>
          </w:p>
        </w:tc>
        <w:tc>
          <w:tcPr>
            <w:tcW w:w="6174" w:type="dxa"/>
          </w:tcPr>
          <w:p w14:paraId="150CF7CC" w14:textId="512B9B8B" w:rsidR="00BB37E7" w:rsidRPr="00BB37E7" w:rsidRDefault="00BB37E7" w:rsidP="00BB37E7">
            <w:pPr>
              <w:spacing w:line="276" w:lineRule="auto"/>
              <w:ind w:left="0" w:firstLine="0"/>
              <w:jc w:val="center"/>
              <w:rPr>
                <w:rFonts w:eastAsiaTheme="minorEastAsia"/>
                <w:b/>
                <w:lang w:eastAsia="zh-HK"/>
              </w:rPr>
            </w:pPr>
            <w:r w:rsidRPr="00BB37E7">
              <w:rPr>
                <w:rFonts w:eastAsiaTheme="minorEastAsia" w:hint="eastAsia"/>
                <w:b/>
                <w:lang w:eastAsia="zh-HK"/>
              </w:rPr>
              <w:t>公民對國家的義務</w:t>
            </w:r>
          </w:p>
        </w:tc>
      </w:tr>
      <w:tr w:rsidR="00BB37E7" w:rsidRPr="00BB37E7" w14:paraId="26636337" w14:textId="77777777" w:rsidTr="001F2EDF">
        <w:tc>
          <w:tcPr>
            <w:tcW w:w="1560" w:type="dxa"/>
          </w:tcPr>
          <w:p w14:paraId="49C77EF9" w14:textId="7864CF20" w:rsidR="00BB37E7" w:rsidRPr="00BB37E7" w:rsidRDefault="00BB37E7" w:rsidP="00FF3AB2">
            <w:pPr>
              <w:spacing w:line="360" w:lineRule="auto"/>
              <w:ind w:left="0" w:firstLine="0"/>
              <w:rPr>
                <w:rFonts w:eastAsiaTheme="minorEastAsia"/>
                <w:lang w:eastAsia="zh-HK"/>
              </w:rPr>
            </w:pPr>
            <w:r w:rsidRPr="00BB37E7">
              <w:rPr>
                <w:rFonts w:eastAsiaTheme="minorEastAsia" w:hint="eastAsia"/>
                <w:lang w:eastAsia="zh-HK"/>
              </w:rPr>
              <w:t>第五十一條</w:t>
            </w:r>
          </w:p>
        </w:tc>
        <w:tc>
          <w:tcPr>
            <w:tcW w:w="6174" w:type="dxa"/>
          </w:tcPr>
          <w:p w14:paraId="006E2604" w14:textId="77777777" w:rsidR="00BB37E7" w:rsidRDefault="00BB37E7" w:rsidP="00FF3AB2">
            <w:pPr>
              <w:spacing w:line="360" w:lineRule="auto"/>
              <w:ind w:left="0" w:firstLine="0"/>
              <w:rPr>
                <w:rFonts w:eastAsiaTheme="minorEastAsia"/>
                <w:i/>
                <w:color w:val="FF0000"/>
                <w:lang w:eastAsia="zh-HK"/>
              </w:rPr>
            </w:pPr>
            <w:r w:rsidRPr="0032606A">
              <w:rPr>
                <w:rFonts w:asciiTheme="minorEastAsia" w:eastAsiaTheme="minorEastAsia" w:hAnsiTheme="minorEastAsia" w:hint="eastAsia"/>
                <w:i/>
                <w:color w:val="FF0000"/>
              </w:rPr>
              <w:t>在行使自由和權利的時候，</w:t>
            </w:r>
            <w:r w:rsidRPr="0032606A">
              <w:rPr>
                <w:rFonts w:eastAsiaTheme="minorEastAsia" w:hint="eastAsia"/>
                <w:i/>
                <w:color w:val="FF0000"/>
                <w:lang w:eastAsia="zh-HK"/>
              </w:rPr>
              <w:t>不得損害國家的利益</w:t>
            </w:r>
          </w:p>
          <w:p w14:paraId="055EF180" w14:textId="523CC569" w:rsidR="00FF3AB2" w:rsidRPr="0032606A" w:rsidRDefault="00FF3AB2" w:rsidP="00FF3AB2">
            <w:pPr>
              <w:spacing w:line="360" w:lineRule="auto"/>
              <w:ind w:left="0" w:firstLine="0"/>
              <w:rPr>
                <w:rFonts w:eastAsiaTheme="minorEastAsia"/>
                <w:i/>
                <w:color w:val="FF0000"/>
                <w:lang w:eastAsia="zh-HK"/>
              </w:rPr>
            </w:pPr>
          </w:p>
        </w:tc>
      </w:tr>
      <w:tr w:rsidR="00BB37E7" w:rsidRPr="00BB37E7" w14:paraId="6F1286A5" w14:textId="77777777" w:rsidTr="001F2EDF">
        <w:tc>
          <w:tcPr>
            <w:tcW w:w="1560" w:type="dxa"/>
          </w:tcPr>
          <w:p w14:paraId="4DE1F2CC" w14:textId="2199072B" w:rsidR="00BB37E7" w:rsidRPr="00BB37E7" w:rsidRDefault="00BB37E7" w:rsidP="00FF3AB2">
            <w:pPr>
              <w:spacing w:line="360" w:lineRule="auto"/>
              <w:ind w:left="0" w:firstLine="0"/>
              <w:rPr>
                <w:rFonts w:eastAsiaTheme="minorEastAsia"/>
                <w:lang w:eastAsia="zh-HK"/>
              </w:rPr>
            </w:pPr>
            <w:r w:rsidRPr="00BB37E7">
              <w:rPr>
                <w:rFonts w:eastAsiaTheme="minorEastAsia" w:hint="eastAsia"/>
                <w:lang w:eastAsia="zh-HK"/>
              </w:rPr>
              <w:t>第五十二條</w:t>
            </w:r>
          </w:p>
        </w:tc>
        <w:tc>
          <w:tcPr>
            <w:tcW w:w="6174" w:type="dxa"/>
          </w:tcPr>
          <w:p w14:paraId="046BE954" w14:textId="77777777" w:rsidR="00BB37E7" w:rsidRDefault="00BB37E7" w:rsidP="00FF3AB2">
            <w:pPr>
              <w:spacing w:line="360" w:lineRule="auto"/>
              <w:ind w:left="0" w:firstLine="0"/>
              <w:rPr>
                <w:rFonts w:eastAsiaTheme="minorEastAsia"/>
                <w:i/>
                <w:color w:val="FF0000"/>
                <w:lang w:eastAsia="zh-HK"/>
              </w:rPr>
            </w:pPr>
            <w:r w:rsidRPr="0032606A">
              <w:rPr>
                <w:rFonts w:eastAsiaTheme="minorEastAsia" w:hint="eastAsia"/>
                <w:i/>
                <w:color w:val="FF0000"/>
                <w:lang w:eastAsia="zh-HK"/>
              </w:rPr>
              <w:t>維護國家統一和全國各民族團結</w:t>
            </w:r>
          </w:p>
          <w:p w14:paraId="702C5053" w14:textId="74B5FB05" w:rsidR="00FF3AB2" w:rsidRPr="0032606A" w:rsidRDefault="00FF3AB2" w:rsidP="00FF3AB2">
            <w:pPr>
              <w:spacing w:line="360" w:lineRule="auto"/>
              <w:ind w:left="0" w:firstLine="0"/>
              <w:rPr>
                <w:rFonts w:eastAsiaTheme="minorEastAsia"/>
                <w:i/>
                <w:color w:val="FF0000"/>
                <w:lang w:eastAsia="zh-HK"/>
              </w:rPr>
            </w:pPr>
          </w:p>
        </w:tc>
      </w:tr>
      <w:tr w:rsidR="00BB37E7" w:rsidRPr="00BB37E7" w14:paraId="0825702D" w14:textId="77777777" w:rsidTr="001F2EDF">
        <w:tc>
          <w:tcPr>
            <w:tcW w:w="1560" w:type="dxa"/>
          </w:tcPr>
          <w:p w14:paraId="34C469F1" w14:textId="6398858F" w:rsidR="00BB37E7" w:rsidRPr="00BB37E7" w:rsidRDefault="00BB37E7" w:rsidP="00FF3AB2">
            <w:pPr>
              <w:spacing w:line="360" w:lineRule="auto"/>
              <w:ind w:left="0" w:firstLine="0"/>
              <w:rPr>
                <w:rFonts w:eastAsiaTheme="minorEastAsia"/>
                <w:lang w:eastAsia="zh-HK"/>
              </w:rPr>
            </w:pPr>
            <w:r w:rsidRPr="00BB37E7">
              <w:rPr>
                <w:rFonts w:eastAsiaTheme="minorEastAsia" w:hint="eastAsia"/>
                <w:lang w:eastAsia="zh-HK"/>
              </w:rPr>
              <w:t>第五十三條</w:t>
            </w:r>
          </w:p>
        </w:tc>
        <w:tc>
          <w:tcPr>
            <w:tcW w:w="6174" w:type="dxa"/>
          </w:tcPr>
          <w:p w14:paraId="33727CA3" w14:textId="77777777" w:rsidR="00BB37E7" w:rsidRDefault="00BB37E7" w:rsidP="00FF3AB2">
            <w:pPr>
              <w:spacing w:line="360" w:lineRule="auto"/>
              <w:ind w:left="0" w:firstLine="0"/>
              <w:rPr>
                <w:rFonts w:asciiTheme="minorEastAsia" w:eastAsiaTheme="minorEastAsia" w:hAnsiTheme="minorEastAsia"/>
                <w:i/>
                <w:color w:val="FF0000"/>
              </w:rPr>
            </w:pPr>
            <w:r w:rsidRPr="0032606A">
              <w:rPr>
                <w:rFonts w:asciiTheme="minorEastAsia" w:eastAsiaTheme="minorEastAsia" w:hAnsiTheme="minorEastAsia" w:hint="eastAsia"/>
                <w:i/>
                <w:color w:val="FF0000"/>
              </w:rPr>
              <w:t>保守國家秘密</w:t>
            </w:r>
          </w:p>
          <w:p w14:paraId="6E212215" w14:textId="09AFAC52" w:rsidR="00FF3AB2" w:rsidRPr="0032606A" w:rsidRDefault="00FF3AB2" w:rsidP="00FF3AB2">
            <w:pPr>
              <w:spacing w:line="360" w:lineRule="auto"/>
              <w:ind w:left="0" w:firstLine="0"/>
              <w:rPr>
                <w:rFonts w:eastAsiaTheme="minorEastAsia"/>
                <w:i/>
                <w:color w:val="FF0000"/>
                <w:lang w:eastAsia="zh-HK"/>
              </w:rPr>
            </w:pPr>
          </w:p>
        </w:tc>
      </w:tr>
      <w:tr w:rsidR="00BB37E7" w:rsidRPr="00BB37E7" w14:paraId="4E957C2A" w14:textId="77777777" w:rsidTr="001F2EDF">
        <w:tc>
          <w:tcPr>
            <w:tcW w:w="1560" w:type="dxa"/>
          </w:tcPr>
          <w:p w14:paraId="1F4D1B3B" w14:textId="06DBEEA4" w:rsidR="00BB37E7" w:rsidRPr="00BB37E7" w:rsidRDefault="00BB37E7" w:rsidP="00FF3AB2">
            <w:pPr>
              <w:spacing w:line="360" w:lineRule="auto"/>
              <w:ind w:left="0" w:firstLine="0"/>
              <w:rPr>
                <w:rFonts w:eastAsiaTheme="minorEastAsia"/>
                <w:lang w:eastAsia="zh-HK"/>
              </w:rPr>
            </w:pPr>
            <w:r w:rsidRPr="00BB37E7">
              <w:rPr>
                <w:rFonts w:eastAsiaTheme="minorEastAsia" w:hint="eastAsia"/>
                <w:lang w:eastAsia="zh-HK"/>
              </w:rPr>
              <w:t>第五十四條</w:t>
            </w:r>
          </w:p>
        </w:tc>
        <w:tc>
          <w:tcPr>
            <w:tcW w:w="6174" w:type="dxa"/>
          </w:tcPr>
          <w:p w14:paraId="196B6A79" w14:textId="77777777" w:rsidR="00AF2F16" w:rsidRDefault="00AF2F16" w:rsidP="00FF3AB2">
            <w:pPr>
              <w:spacing w:line="360" w:lineRule="auto"/>
              <w:ind w:left="0" w:firstLine="0"/>
              <w:rPr>
                <w:rFonts w:eastAsiaTheme="minorEastAsia"/>
                <w:i/>
                <w:color w:val="FF0000"/>
                <w:lang w:eastAsia="zh-HK"/>
              </w:rPr>
            </w:pPr>
            <w:r>
              <w:rPr>
                <w:rFonts w:eastAsiaTheme="minorEastAsia" w:hint="eastAsia"/>
                <w:i/>
                <w:color w:val="FF0000"/>
                <w:lang w:eastAsia="zh-HK"/>
              </w:rPr>
              <w:t>維護祖國的安全、榮譽和利益</w:t>
            </w:r>
            <w:r>
              <w:rPr>
                <w:rFonts w:eastAsiaTheme="minorEastAsia" w:hint="eastAsia"/>
                <w:i/>
                <w:color w:val="FF0000"/>
              </w:rPr>
              <w:t>，</w:t>
            </w:r>
            <w:r w:rsidRPr="00AF2F16">
              <w:rPr>
                <w:rFonts w:eastAsiaTheme="minorEastAsia" w:hint="eastAsia"/>
                <w:i/>
                <w:color w:val="FF0000"/>
                <w:lang w:eastAsia="zh-HK"/>
              </w:rPr>
              <w:t>不得有危害祖國的安全、榮譽和利益的行為</w:t>
            </w:r>
          </w:p>
          <w:p w14:paraId="6C1A78B4" w14:textId="1648224A" w:rsidR="00FF3AB2" w:rsidRPr="00AF2F16" w:rsidRDefault="00FF3AB2" w:rsidP="00FF3AB2">
            <w:pPr>
              <w:spacing w:line="360" w:lineRule="auto"/>
              <w:ind w:left="0" w:firstLine="0"/>
              <w:rPr>
                <w:rFonts w:eastAsiaTheme="minorEastAsia"/>
                <w:i/>
                <w:color w:val="FF0000"/>
                <w:lang w:eastAsia="zh-HK"/>
              </w:rPr>
            </w:pPr>
          </w:p>
        </w:tc>
      </w:tr>
      <w:tr w:rsidR="00AF2F16" w:rsidRPr="00BB37E7" w14:paraId="0D84210E" w14:textId="77777777" w:rsidTr="001F2EDF">
        <w:tc>
          <w:tcPr>
            <w:tcW w:w="1560" w:type="dxa"/>
          </w:tcPr>
          <w:p w14:paraId="4AFCE687" w14:textId="31EFC871" w:rsidR="00AF2F16" w:rsidRPr="00BB37E7" w:rsidRDefault="00AF2F16" w:rsidP="00FF3AB2">
            <w:pPr>
              <w:spacing w:line="360" w:lineRule="auto"/>
              <w:ind w:left="0" w:firstLine="0"/>
              <w:rPr>
                <w:rFonts w:eastAsiaTheme="minorEastAsia"/>
                <w:lang w:eastAsia="zh-HK"/>
              </w:rPr>
            </w:pPr>
            <w:r>
              <w:rPr>
                <w:rFonts w:eastAsiaTheme="minorEastAsia" w:hint="eastAsia"/>
                <w:lang w:eastAsia="zh-HK"/>
              </w:rPr>
              <w:t>第五十五條</w:t>
            </w:r>
          </w:p>
        </w:tc>
        <w:tc>
          <w:tcPr>
            <w:tcW w:w="6174" w:type="dxa"/>
          </w:tcPr>
          <w:p w14:paraId="2994CA55" w14:textId="77777777" w:rsidR="00AF2F16" w:rsidRDefault="00AF2F16" w:rsidP="00FF3AB2">
            <w:pPr>
              <w:spacing w:line="360" w:lineRule="auto"/>
              <w:ind w:left="0" w:firstLine="0"/>
              <w:rPr>
                <w:rFonts w:eastAsiaTheme="minorEastAsia"/>
                <w:i/>
                <w:color w:val="FF0000"/>
                <w:lang w:eastAsia="zh-HK"/>
              </w:rPr>
            </w:pPr>
            <w:r w:rsidRPr="006818B2">
              <w:rPr>
                <w:rFonts w:eastAsiaTheme="minorEastAsia" w:hint="eastAsia"/>
                <w:i/>
                <w:color w:val="FF0000"/>
                <w:lang w:eastAsia="zh-HK"/>
              </w:rPr>
              <w:t>保衛祖國、抵抗侵略</w:t>
            </w:r>
          </w:p>
          <w:p w14:paraId="63249565" w14:textId="409B86F2" w:rsidR="00FF3AB2" w:rsidRDefault="00FF3AB2" w:rsidP="00FF3AB2">
            <w:pPr>
              <w:spacing w:line="360" w:lineRule="auto"/>
              <w:ind w:left="0" w:firstLine="0"/>
              <w:rPr>
                <w:rFonts w:eastAsiaTheme="minorEastAsia"/>
                <w:i/>
                <w:color w:val="FF0000"/>
                <w:lang w:eastAsia="zh-HK"/>
              </w:rPr>
            </w:pPr>
          </w:p>
        </w:tc>
      </w:tr>
    </w:tbl>
    <w:p w14:paraId="3D73ED57" w14:textId="14B62862" w:rsidR="00BB37E7" w:rsidRPr="00BB37E7" w:rsidRDefault="00BB37E7" w:rsidP="00BB37E7">
      <w:pPr>
        <w:spacing w:line="276" w:lineRule="auto"/>
        <w:rPr>
          <w:rFonts w:eastAsiaTheme="minorEastAsia"/>
          <w:lang w:eastAsia="zh-HK"/>
        </w:rPr>
      </w:pPr>
    </w:p>
    <w:p w14:paraId="2B37FCC3" w14:textId="2536F9E0" w:rsidR="00BB37E7" w:rsidRPr="00BB37E7" w:rsidRDefault="0032606A" w:rsidP="00542224">
      <w:pPr>
        <w:pStyle w:val="a6"/>
        <w:numPr>
          <w:ilvl w:val="0"/>
          <w:numId w:val="25"/>
        </w:numPr>
        <w:spacing w:line="276" w:lineRule="auto"/>
        <w:jc w:val="both"/>
        <w:rPr>
          <w:rFonts w:eastAsiaTheme="minorEastAsia"/>
          <w:lang w:eastAsia="zh-HK"/>
        </w:rPr>
      </w:pPr>
      <w:r>
        <w:rPr>
          <w:rFonts w:eastAsiaTheme="minorEastAsia" w:hint="eastAsia"/>
          <w:lang w:eastAsia="zh-HK"/>
        </w:rPr>
        <w:t>就你在中一「權利和義務」的課題所學</w:t>
      </w:r>
      <w:r>
        <w:rPr>
          <w:rFonts w:eastAsiaTheme="minorEastAsia" w:hint="eastAsia"/>
        </w:rPr>
        <w:t>，</w:t>
      </w:r>
      <w:r>
        <w:rPr>
          <w:rFonts w:eastAsiaTheme="minorEastAsia" w:hint="eastAsia"/>
          <w:lang w:eastAsia="zh-HK"/>
        </w:rPr>
        <w:t>《基本法》有哪一條條文與</w:t>
      </w:r>
      <w:r w:rsidR="001C3B16">
        <w:rPr>
          <w:rFonts w:eastAsiaTheme="minorEastAsia" w:hint="eastAsia"/>
        </w:rPr>
        <w:t>1.</w:t>
      </w:r>
      <w:r w:rsidR="001C3B16">
        <w:rPr>
          <w:rFonts w:eastAsiaTheme="minorEastAsia" w:hint="eastAsia"/>
          <w:lang w:eastAsia="zh-HK"/>
        </w:rPr>
        <w:t>答案所述的最為相關？</w:t>
      </w:r>
      <w:r w:rsidR="001C3B16">
        <w:rPr>
          <w:rFonts w:eastAsiaTheme="minorEastAsia" w:hint="eastAsia"/>
        </w:rPr>
        <w:t>【</w:t>
      </w:r>
      <w:r w:rsidR="001C3B16">
        <w:rPr>
          <w:rFonts w:eastAsiaTheme="minorEastAsia" w:hint="eastAsia"/>
          <w:lang w:eastAsia="zh-HK"/>
        </w:rPr>
        <w:t>答案只須填寫相關條文編號</w:t>
      </w:r>
      <w:r w:rsidR="001C3B16">
        <w:rPr>
          <w:rFonts w:eastAsiaTheme="minorEastAsia" w:hint="eastAsia"/>
        </w:rPr>
        <w:t>】</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1C3B16" w:rsidRPr="006805A7" w14:paraId="76CD8CFE" w14:textId="77777777" w:rsidTr="001C3B16">
        <w:tc>
          <w:tcPr>
            <w:tcW w:w="7739" w:type="dxa"/>
          </w:tcPr>
          <w:p w14:paraId="6B6758FB" w14:textId="32AEF6C0" w:rsidR="001C3B16" w:rsidRPr="006805A7" w:rsidRDefault="001C3B16" w:rsidP="00542224">
            <w:pPr>
              <w:spacing w:line="360" w:lineRule="auto"/>
              <w:ind w:left="0" w:firstLine="0"/>
              <w:rPr>
                <w:i/>
                <w:color w:val="FF0000"/>
              </w:rPr>
            </w:pPr>
            <w:r>
              <w:rPr>
                <w:rFonts w:hint="eastAsia"/>
                <w:i/>
                <w:color w:val="FF0000"/>
                <w:lang w:eastAsia="zh-HK"/>
              </w:rPr>
              <w:t>第二十三條</w:t>
            </w:r>
            <w:r w:rsidRPr="00A31EA4">
              <w:rPr>
                <w:rFonts w:hint="eastAsia"/>
                <w:i/>
                <w:color w:val="FF0000"/>
                <w:lang w:eastAsia="zh-HK"/>
              </w:rPr>
              <w:t>。</w:t>
            </w:r>
          </w:p>
        </w:tc>
      </w:tr>
    </w:tbl>
    <w:p w14:paraId="73930917" w14:textId="77777777" w:rsidR="00BB37E7" w:rsidRPr="00BB37E7" w:rsidRDefault="00BB37E7" w:rsidP="00BB37E7">
      <w:pPr>
        <w:spacing w:line="276" w:lineRule="auto"/>
        <w:rPr>
          <w:rFonts w:eastAsiaTheme="minorEastAsia"/>
          <w:sz w:val="22"/>
          <w:lang w:eastAsia="zh-HK"/>
        </w:rPr>
      </w:pPr>
    </w:p>
    <w:p w14:paraId="048D488C" w14:textId="4F4E23C4" w:rsidR="00FB4C14" w:rsidRDefault="00FB4C14">
      <w:r>
        <w:br w:type="page"/>
      </w:r>
    </w:p>
    <w:p w14:paraId="072A3DDA" w14:textId="55D3134C" w:rsidR="00C60BED" w:rsidRPr="00FF62CA" w:rsidRDefault="00C60BED" w:rsidP="001F2EDF">
      <w:pPr>
        <w:ind w:left="1982" w:hangingChars="708" w:hanging="1982"/>
        <w:jc w:val="both"/>
        <w:rPr>
          <w:b/>
          <w:color w:val="000000" w:themeColor="text1"/>
          <w:lang w:eastAsia="zh-HK"/>
        </w:rPr>
      </w:pPr>
      <w:r>
        <w:rPr>
          <w:rFonts w:eastAsia="Microsoft JhengHei"/>
          <w:b/>
          <w:sz w:val="28"/>
          <w:szCs w:val="28"/>
        </w:rPr>
        <w:lastRenderedPageBreak/>
        <w:t>工作紙</w:t>
      </w:r>
      <w:r w:rsidR="001A7B8F">
        <w:rPr>
          <w:rFonts w:eastAsia="Microsoft JhengHei" w:hint="eastAsia"/>
          <w:b/>
          <w:sz w:val="28"/>
          <w:szCs w:val="28"/>
          <w:lang w:eastAsia="zh-HK"/>
        </w:rPr>
        <w:t>二</w:t>
      </w:r>
      <w:r>
        <w:rPr>
          <w:rFonts w:eastAsia="Microsoft JhengHei" w:hint="eastAsia"/>
          <w:b/>
          <w:sz w:val="28"/>
          <w:szCs w:val="28"/>
          <w:lang w:eastAsia="zh-HK"/>
        </w:rPr>
        <w:t>十</w:t>
      </w:r>
      <w:r w:rsidR="000937CE">
        <w:rPr>
          <w:rFonts w:eastAsia="Microsoft JhengHei" w:hint="eastAsia"/>
          <w:b/>
          <w:sz w:val="28"/>
          <w:szCs w:val="28"/>
          <w:lang w:eastAsia="zh-HK"/>
        </w:rPr>
        <w:t>四</w:t>
      </w:r>
      <w:r>
        <w:rPr>
          <w:rFonts w:eastAsia="Microsoft JhengHei"/>
          <w:b/>
          <w:sz w:val="28"/>
          <w:szCs w:val="28"/>
        </w:rPr>
        <w:t>：</w:t>
      </w:r>
      <w:r>
        <w:rPr>
          <w:rFonts w:eastAsia="Microsoft JhengHei" w:hint="eastAsia"/>
          <w:b/>
          <w:sz w:val="28"/>
          <w:szCs w:val="28"/>
          <w:lang w:eastAsia="zh-HK"/>
        </w:rPr>
        <w:t>香港特別行政區維護國家安全的</w:t>
      </w:r>
      <w:r w:rsidR="008618C6">
        <w:rPr>
          <w:rFonts w:eastAsia="Microsoft JhengHei" w:hint="eastAsia"/>
          <w:b/>
          <w:sz w:val="28"/>
          <w:szCs w:val="28"/>
          <w:lang w:eastAsia="zh-HK"/>
        </w:rPr>
        <w:t>憲制責任和立法義務</w:t>
      </w:r>
    </w:p>
    <w:p w14:paraId="03BF070D" w14:textId="5F00C309" w:rsidR="00E016B8" w:rsidRPr="00C60BED" w:rsidRDefault="00E016B8" w:rsidP="007A6D5F">
      <w:pPr>
        <w:ind w:left="0" w:firstLine="0"/>
      </w:pPr>
    </w:p>
    <w:p w14:paraId="078AEDFD" w14:textId="54924D04" w:rsidR="00C60BED" w:rsidRPr="00335C48" w:rsidRDefault="00335C48" w:rsidP="007A6D5F">
      <w:pPr>
        <w:ind w:left="0" w:firstLine="0"/>
        <w:rPr>
          <w:rFonts w:ascii="Microsoft JhengHei" w:eastAsia="Microsoft JhengHei" w:hAnsi="Microsoft JhengHei"/>
          <w:b/>
        </w:rPr>
      </w:pPr>
      <w:r w:rsidRPr="00AD6C0A">
        <w:rPr>
          <w:rFonts w:eastAsia="DFKai-SB"/>
          <w:b/>
          <w:bCs/>
          <w:noProof/>
          <w:kern w:val="0"/>
        </w:rPr>
        <mc:AlternateContent>
          <mc:Choice Requires="wps">
            <w:drawing>
              <wp:anchor distT="0" distB="0" distL="114300" distR="114300" simplePos="0" relativeHeight="251534848" behindDoc="0" locked="0" layoutInCell="1" allowOverlap="1" wp14:anchorId="56D69FB6" wp14:editId="02B7FEA3">
                <wp:simplePos x="0" y="0"/>
                <wp:positionH relativeFrom="margin">
                  <wp:align>right</wp:align>
                </wp:positionH>
                <wp:positionV relativeFrom="paragraph">
                  <wp:posOffset>291134</wp:posOffset>
                </wp:positionV>
                <wp:extent cx="5255260" cy="1732915"/>
                <wp:effectExtent l="0" t="0" r="21590" b="19685"/>
                <wp:wrapTopAndBottom/>
                <wp:docPr id="87" name="文字方塊 87"/>
                <wp:cNvGraphicFramePr/>
                <a:graphic xmlns:a="http://schemas.openxmlformats.org/drawingml/2006/main">
                  <a:graphicData uri="http://schemas.microsoft.com/office/word/2010/wordprocessingShape">
                    <wps:wsp>
                      <wps:cNvSpPr txBox="1"/>
                      <wps:spPr>
                        <a:xfrm>
                          <a:off x="0" y="0"/>
                          <a:ext cx="5255812" cy="1732915"/>
                        </a:xfrm>
                        <a:prstGeom prst="rect">
                          <a:avLst/>
                        </a:prstGeom>
                        <a:blipFill>
                          <a:blip r:embed="rId22"/>
                          <a:tile tx="0" ty="0" sx="100000" sy="100000" flip="none" algn="tl"/>
                        </a:blipFill>
                        <a:ln w="6350">
                          <a:solidFill>
                            <a:prstClr val="black"/>
                          </a:solidFill>
                        </a:ln>
                      </wps:spPr>
                      <wps:txbx>
                        <w:txbxContent>
                          <w:p w14:paraId="4A5DCBA7" w14:textId="77777777" w:rsidR="00F6266B" w:rsidRPr="00335C48" w:rsidRDefault="00F6266B" w:rsidP="00EA4AD0">
                            <w:pPr>
                              <w:spacing w:beforeLines="30" w:before="72"/>
                              <w:ind w:left="0" w:firstLine="0"/>
                              <w:rPr>
                                <w:rFonts w:ascii="Microsoft JhengHei" w:eastAsia="Microsoft JhengHei" w:hAnsi="Microsoft JhengHei"/>
                                <w:b/>
                              </w:rPr>
                            </w:pPr>
                            <w:r w:rsidRPr="00335C48">
                              <w:rPr>
                                <w:rFonts w:ascii="Microsoft JhengHei" w:eastAsia="Microsoft JhengHei" w:hAnsi="Microsoft JhengHei"/>
                                <w:b/>
                              </w:rPr>
                              <w:t>《憲法》</w:t>
                            </w:r>
                            <w:r w:rsidRPr="00335C48">
                              <w:rPr>
                                <w:rFonts w:ascii="Microsoft JhengHei" w:eastAsia="Microsoft JhengHei" w:hAnsi="Microsoft JhengHei" w:hint="eastAsia"/>
                                <w:b/>
                              </w:rPr>
                              <w:t xml:space="preserve"> </w:t>
                            </w:r>
                          </w:p>
                          <w:p w14:paraId="0B5AAC66" w14:textId="5DA1738D" w:rsidR="00F6266B" w:rsidRPr="00335C48" w:rsidRDefault="00F6266B" w:rsidP="00EA4AD0">
                            <w:pPr>
                              <w:spacing w:beforeLines="30" w:before="72"/>
                              <w:ind w:left="0" w:firstLine="0"/>
                              <w:rPr>
                                <w:rFonts w:ascii="Microsoft JhengHei" w:eastAsia="Microsoft JhengHei" w:hAnsi="Microsoft JhengHei"/>
                                <w:b/>
                              </w:rPr>
                            </w:pPr>
                            <w:r w:rsidRPr="00335C48">
                              <w:rPr>
                                <w:rFonts w:ascii="Microsoft JhengHei" w:eastAsia="Microsoft JhengHei" w:hAnsi="Microsoft JhengHei" w:hint="eastAsia"/>
                                <w:b/>
                              </w:rPr>
                              <w:t>第一章：總綱</w:t>
                            </w:r>
                          </w:p>
                          <w:p w14:paraId="309479A8" w14:textId="77777777" w:rsidR="00F6266B" w:rsidRPr="00335C48" w:rsidRDefault="00F6266B" w:rsidP="00EA4AD0">
                            <w:pPr>
                              <w:spacing w:beforeLines="30" w:before="72"/>
                              <w:ind w:left="0" w:firstLine="0"/>
                              <w:rPr>
                                <w:rFonts w:ascii="Microsoft JhengHei" w:eastAsia="Microsoft JhengHei" w:hAnsi="Microsoft JhengHei"/>
                              </w:rPr>
                            </w:pPr>
                            <w:r w:rsidRPr="00335C48">
                              <w:rPr>
                                <w:rFonts w:ascii="Microsoft JhengHei" w:eastAsia="Microsoft JhengHei" w:hAnsi="Microsoft JhengHei" w:hint="eastAsia"/>
                              </w:rPr>
                              <w:t>第二十八條</w:t>
                            </w:r>
                          </w:p>
                          <w:p w14:paraId="4B0BE923" w14:textId="77777777" w:rsidR="00F6266B" w:rsidRPr="00335C48" w:rsidRDefault="00F6266B" w:rsidP="00EA4AD0">
                            <w:pPr>
                              <w:spacing w:beforeLines="30" w:before="72"/>
                              <w:ind w:left="0" w:firstLine="0"/>
                              <w:rPr>
                                <w:rFonts w:ascii="Microsoft JhengHei" w:eastAsia="Microsoft JhengHei" w:hAnsi="Microsoft JhengHei"/>
                              </w:rPr>
                            </w:pPr>
                            <w:r w:rsidRPr="00335C48">
                              <w:rPr>
                                <w:rFonts w:ascii="Microsoft JhengHei" w:eastAsia="Microsoft JhengHei" w:hAnsi="Microsoft JhengHei" w:hint="eastAsia"/>
                              </w:rPr>
                              <w:t>國家維護社會秩序，鎮壓叛國和其他危害國家安全的犯罪活動，制裁危害社會治安、破壞社會主義經濟和其他犯罪的活動，懲辦和改造犯罪分子。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69FB6" id="文字方塊 87" o:spid="_x0000_s1278" type="#_x0000_t202" style="position:absolute;margin-left:362.6pt;margin-top:22.9pt;width:413.8pt;height:136.45pt;z-index:251534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jrqvAgAAQgUAAA4AAABkcnMvZTJvRG9jLnhtbKxUXU7cMBB+r9Q7&#10;WH4v2QQWlogs2oKokBAgLRXPjuNsrPqvtncTeoFKHIA+9wA9QA8E5+jYSWBFK1Wqug/esWcynu+b&#10;b3x03EmBNsw6rlWB050JRkxRXXG1KvDHm7N3M4ycJ6oiQitW4Dvm8PH87Zuj1uQs040WFbMIkiiX&#10;t6bAjfcmTxJHGyaJ29GGKXDW2kriYWtXSWVJC9mlSLLJZD9pta2M1ZQ5B6envRPPY/66ZtRf1bVj&#10;HokCQ20+rjauZViT+RHJV5aYhtOhDPIPVUjCFVz6nOqUeILWlv+WSnJqtdO136FaJrquOWURA6BJ&#10;J6/QLBtiWMQC5DjzTJP7f2np5ebaIl4VeHaAkSISevT08PXxx7enh5+P3+8RHANHrXE5hC4NBPvu&#10;ve6g1+O5g8MAvautDP8ACoEf2L57Zph1HlE4nGbT6SzNMKLgSw92s8N0GvIkL58b6/wHpiUKRoEt&#10;tDAySzYXzvehY0i4rRTcnHEhRnsgCVr8dyn19J9qupZM+V5PlgniQcyu4cZhZHMmSwb02PMqIia5&#10;54IBCRGhjxCRC3xMwg/UHpANdg3FFViB8jEiYgUT4sUAd7tuoVBb4P3d6SQidVrwasQUsJ4IizYE&#10;FFwKQj8NCbaigD2hgMTQpb4bwfJd2cXOprNs7FWpqztoodX9IDhDzzhccEGcvyYWlA8AYJr9FSy1&#10;0FCVHiyMGm2//Ok8xAPb4MWohUkqsPu8JhYgi3MFUj1M9/bC6MXN3vQgg43d9pTbHrWWJxqgpsCk&#10;odEM8V6MZm21vIWhX4RbwUUUhbuB2dE88f18w6NB2WIRg2DYDPEXamloSB3EEoi96W6JNYPSPIj0&#10;Uo8zR/JXgutjw5dKL9Ze1zyqMTDdszo0AAY16nl4VMJLsL2PUS9P3/wXAAAA//8DAFBLAwQKAAAA&#10;AAAAACEAtKbc/WkGAABpBgAAFQAAAGRycy9tZWRpYS9pbWFnZTEuanBlZ//Y/+AAEEpGSUYAAQEB&#10;AEsASwAA/+MDDk1TTyBQYWxldHRlIPrsz/vt0fvu0vvv1vzu0vzv0vzw1fzw2Pzx1f3v0v3v1v3x&#10;2f3y2f3y3P3z3P7w1f7x1v7x2f7y2P7y2v7y3P7z3v703/713v714P714v724f725P735f746P/z&#10;2//14fjqzvnszvns0Pns0vnu1frqzfrrz/rtz/rt0vrt1Prt1frv1vvszfvsz/vs0Pvs0fvtz/vt&#10;0vvt0/vu0Pvu0fvu0/vu1Pvu1fvv0fvv0/vv1fvv2Pvw1/vw2vvx1vvx2vvx2/vy3Pzrzvztzvzt&#10;0Pzt0fzuz/zu0fzu0/zu1Pzu1vzv0/zv1Pzv1fzv1vzv1/zw1Pzw1vzw1/zw2fzw2vzx1Pzx1vzx&#10;2Pzx2fzx2vzx2/zx3Pzy1vzy2/zz3Pzz3fzz3vz03/z04Pz04v3szf3tzv3tz/3t0f3uz/3u0P3u&#10;0f3u0v3vzv3v0P3v0f3v0/3v1P3v1f3v1/3wz/3w0v3w0/3w1P3w1f3w1v3w1/3w2P3w2f3x0/3x&#10;1P3x1f3x1v3x1/3x2P3x2v3x2/3y1f3y1/3y2P3y2v3y2/3y3f3z2f3z2v3z2/3z3f3z3v303f31&#10;4f315P325P335P7v0P7v0v7v1P7v1f7w0v7w0/7w1P7w1v7w1/7w2P7x0/7x1P7x1f7x1/7x2P7x&#10;2v7x2/7y1f7y1v7y1/7y2f7y2/7y3f7z1v7z2P7z2f7z2v7z2/7z3P7z3f7z3/702f702v702/70&#10;3P703f703v704P704f713f713/714f714/724P724v724/735P735/745P745v756f756//w0//x&#10;1v/x2P/y1f/y1//y2P/y2f/y2v/y2//y3P/z1v/z1//z2P/z2f/z2v/z3P/z3f/z3v/02P/02v/0&#10;2//03P/03f/03v/03//04P/04f/12//13P/13f/13v/13//14P/14v/14//23v/23//24P/24f/2&#10;4v/24//25P/25f/34f/34//35P/35f/35v/35//45v/45//46P/46f/46v/55v/56f/bAEMACwgI&#10;CggHCwoJCg0MCw0RHBIRDw8RIhkaFBwpJCsqKCQnJy0yQDctMD0wJyc4TDk9Q0VISUgrNk9VTkZU&#10;QEdIRf/bAEMBDA0NEQ8RIRISIUUuJy5FRUVFRUVFRUVFRUVFRUVFRUVFRUVFRUVFRUVFRUVFRUVF&#10;RUVFRUVFRUVFRUVFRUVFRf/AABEIAIAAgAMBIgACEQEDEQH/xAAYAAEBAQEBAAAAAAAAAAAAAAAB&#10;AAIDB//EACEQAAMAAgIDAQEBAQAAAAAAAAABESExAkESUXFhgZGh/8QAGAEBAQADAAAAAAAAAAAA&#10;AAAAAAECAwT/xAAYEQEBAQEBAAAAAAAAAAAAAAAAEQEhMf/aAAwDAQACEQMRAD8A9UbaM10nSRyt&#10;xpPk5ghlAzWL6Jos+gJKrZT9JLAzP6EaT9k8mWwXItIn7BvI8ngERWrUSugWRqKihDstLAC+NDwR&#10;X0wb+pl4BrxK4BktmKtYBlMiAwEh6FFiMNdB4+jpyahzo0K4Y2KlhlNpm28AZZF/RwiKEaTX9Msk&#10;8aGIk4Ty8Asm0kMGPoaNuL6ZmQqTNf8ATMzCWAF5wFmjTOb2NHRPyCVmeLdNpFxE1lhMm4FggzoL&#10;k2EySAftE1M9i/fQcnQCZNIFl7KRlCtmogi2D5DwXLZVdFbszM4A28LANW0F9NLQGMU3TMjwiAU/&#10;Y8jHZrj6FDxEz8RWEoX2Y8c5NJuk4nsopNi9lcAuVWgBWQXxyLbeEGYBRjPwzpB5OgafsrHkKLXl&#10;kCfIwnWb4q8Yy8JoSjPJDMZNNGEsxiBTipNJ/TcwZb9CCmA3hME32aSmyDIrcGYJLsQOgbf9J8vz&#10;IrKKMWk85NeK7JpTYgJ/ovliIHsM2AK2ayCTQtTsATySeP0arAfH/AM5b/BTgRzArogcFQeidaUA&#10;k2b2iiZnlhl8E1WBq1AgGe2Z28i2HYE6PHpltQnh4A1UyZhezSb12Wiif0o7vBnlgVyU/SC5LsPG&#10;E2Xl6AmhWE6CNSgLjM45GvuzL/BopA6sLs2lgQcllnRRIIroahgksUy29o35Iy1mIui8l6C9l4E1&#10;6J0TdJKAOyCePrDSN+IPjgsKytnRYOdaeDVcGGv/2VBLAwQUAAYACAAAACEArOhb7N4AAAAHAQAA&#10;DwAAAGRycy9kb3ducmV2LnhtbEzPwU7DMAwG4DsS7xAZiRtLV1hbSt1pmgTiwAE6HiBrTFpokqrJ&#10;tu7tMSd2tH7r9+dqPdtBHGkKvXcIy0UCglzrde8Mwufu+a4AEaJyWg3eEcKZAqzr66tKldqf3Acd&#10;m2gEl7hQKoQuxrGUMrQdWRUWfiTH2ZefrIo8TkbqSZ243A4yTZJMWtU7vtCpkbYdtT/NwSLsXjf6&#10;+5yu3trcpi/vzaPJtrlBvL2ZN08gIs3xfxn++EyHmk17f3A6iAGBH4kIDyv2c1qkeQZij3C/LHKQ&#10;dSUv/fU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fkY66rwIA&#10;AEIFAAAOAAAAAAAAAAAAAAAAADwCAABkcnMvZTJvRG9jLnhtbFBLAQItAAoAAAAAAAAAIQC0ptz9&#10;aQYAAGkGAAAVAAAAAAAAAAAAAAAAABcFAABkcnMvbWVkaWEvaW1hZ2UxLmpwZWdQSwECLQAUAAYA&#10;CAAAACEArOhb7N4AAAAHAQAADwAAAAAAAAAAAAAAAACzCwAAZHJzL2Rvd25yZXYueG1sUEsBAi0A&#10;FAAGAAgAAAAhAFhgsxu6AAAAIgEAABkAAAAAAAAAAAAAAAAAvgwAAGRycy9fcmVscy9lMm9Eb2Mu&#10;eG1sLnJlbHNQSwUGAAAAAAYABgB9AQAArw0AAAAA&#10;" strokeweight=".5pt">
                <v:fill r:id="rId23" o:title="" recolor="t" rotate="t" type="tile"/>
                <v:textbox>
                  <w:txbxContent>
                    <w:p w14:paraId="4A5DCBA7" w14:textId="77777777" w:rsidR="00F6266B" w:rsidRPr="00335C48" w:rsidRDefault="00F6266B" w:rsidP="00EA4AD0">
                      <w:pPr>
                        <w:spacing w:beforeLines="30" w:before="72"/>
                        <w:ind w:left="0" w:firstLine="0"/>
                        <w:rPr>
                          <w:rFonts w:ascii="Microsoft JhengHei" w:eastAsia="Microsoft JhengHei" w:hAnsi="Microsoft JhengHei"/>
                          <w:b/>
                        </w:rPr>
                      </w:pPr>
                      <w:r w:rsidRPr="00335C48">
                        <w:rPr>
                          <w:rFonts w:ascii="Microsoft JhengHei" w:eastAsia="Microsoft JhengHei" w:hAnsi="Microsoft JhengHei"/>
                          <w:b/>
                        </w:rPr>
                        <w:t>《憲法》</w:t>
                      </w:r>
                      <w:r w:rsidRPr="00335C48">
                        <w:rPr>
                          <w:rFonts w:ascii="Microsoft JhengHei" w:eastAsia="Microsoft JhengHei" w:hAnsi="Microsoft JhengHei" w:hint="eastAsia"/>
                          <w:b/>
                        </w:rPr>
                        <w:t xml:space="preserve"> </w:t>
                      </w:r>
                    </w:p>
                    <w:p w14:paraId="0B5AAC66" w14:textId="5DA1738D" w:rsidR="00F6266B" w:rsidRPr="00335C48" w:rsidRDefault="00F6266B" w:rsidP="00EA4AD0">
                      <w:pPr>
                        <w:spacing w:beforeLines="30" w:before="72"/>
                        <w:ind w:left="0" w:firstLine="0"/>
                        <w:rPr>
                          <w:rFonts w:ascii="Microsoft JhengHei" w:eastAsia="Microsoft JhengHei" w:hAnsi="Microsoft JhengHei"/>
                          <w:b/>
                        </w:rPr>
                      </w:pPr>
                      <w:r w:rsidRPr="00335C48">
                        <w:rPr>
                          <w:rFonts w:ascii="Microsoft JhengHei" w:eastAsia="Microsoft JhengHei" w:hAnsi="Microsoft JhengHei" w:hint="eastAsia"/>
                          <w:b/>
                        </w:rPr>
                        <w:t>第一章：總綱</w:t>
                      </w:r>
                    </w:p>
                    <w:p w14:paraId="309479A8" w14:textId="77777777" w:rsidR="00F6266B" w:rsidRPr="00335C48" w:rsidRDefault="00F6266B" w:rsidP="00EA4AD0">
                      <w:pPr>
                        <w:spacing w:beforeLines="30" w:before="72"/>
                        <w:ind w:left="0" w:firstLine="0"/>
                        <w:rPr>
                          <w:rFonts w:ascii="Microsoft JhengHei" w:eastAsia="Microsoft JhengHei" w:hAnsi="Microsoft JhengHei"/>
                        </w:rPr>
                      </w:pPr>
                      <w:r w:rsidRPr="00335C48">
                        <w:rPr>
                          <w:rFonts w:ascii="Microsoft JhengHei" w:eastAsia="Microsoft JhengHei" w:hAnsi="Microsoft JhengHei" w:hint="eastAsia"/>
                        </w:rPr>
                        <w:t>第二十八條</w:t>
                      </w:r>
                    </w:p>
                    <w:p w14:paraId="4B0BE923" w14:textId="77777777" w:rsidR="00F6266B" w:rsidRPr="00335C48" w:rsidRDefault="00F6266B" w:rsidP="00EA4AD0">
                      <w:pPr>
                        <w:spacing w:beforeLines="30" w:before="72"/>
                        <w:ind w:left="0" w:firstLine="0"/>
                        <w:rPr>
                          <w:rFonts w:ascii="Microsoft JhengHei" w:eastAsia="Microsoft JhengHei" w:hAnsi="Microsoft JhengHei"/>
                        </w:rPr>
                      </w:pPr>
                      <w:r w:rsidRPr="00335C48">
                        <w:rPr>
                          <w:rFonts w:ascii="Microsoft JhengHei" w:eastAsia="Microsoft JhengHei" w:hAnsi="Microsoft JhengHei" w:hint="eastAsia"/>
                        </w:rPr>
                        <w:t>國家維護社會秩序，鎮壓叛國和其他危害國家安全的犯罪活動，制裁危害社會治安、破壞社會主義經濟和其他犯罪的活動，懲辦和改造犯罪分子。</w:t>
                      </w:r>
                    </w:p>
                  </w:txbxContent>
                </v:textbox>
                <w10:wrap type="topAndBottom" anchorx="margin"/>
              </v:shape>
            </w:pict>
          </mc:Fallback>
        </mc:AlternateContent>
      </w:r>
      <w:r w:rsidR="00C60BED" w:rsidRPr="00335C48">
        <w:rPr>
          <w:rFonts w:ascii="Microsoft JhengHei" w:eastAsia="Microsoft JhengHei" w:hAnsi="Microsoft JhengHei" w:hint="eastAsia"/>
          <w:b/>
          <w:lang w:eastAsia="zh-HK"/>
        </w:rPr>
        <w:t>資料一</w:t>
      </w:r>
    </w:p>
    <w:p w14:paraId="31BD3769" w14:textId="22DDD5A1" w:rsidR="00B04F62" w:rsidRPr="00232F42" w:rsidRDefault="00B04F62" w:rsidP="00B04F62">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&gt;</w:t>
      </w:r>
      <w:r>
        <w:rPr>
          <w:rFonts w:eastAsiaTheme="minorEastAsia" w:hint="eastAsia"/>
          <w:sz w:val="22"/>
          <w:lang w:eastAsia="zh-HK"/>
        </w:rPr>
        <w:t>憲法</w:t>
      </w:r>
      <w:r>
        <w:rPr>
          <w:rFonts w:eastAsiaTheme="minorEastAsia" w:hint="eastAsia"/>
          <w:sz w:val="22"/>
        </w:rPr>
        <w:t>&gt;</w:t>
      </w:r>
      <w:r>
        <w:rPr>
          <w:rFonts w:eastAsiaTheme="minorEastAsia" w:hint="eastAsia"/>
          <w:sz w:val="22"/>
          <w:lang w:eastAsia="zh-HK"/>
        </w:rPr>
        <w:t>第一章</w:t>
      </w:r>
      <w:r>
        <w:rPr>
          <w:rFonts w:eastAsiaTheme="minorEastAsia" w:hint="eastAsia"/>
          <w:sz w:val="22"/>
        </w:rPr>
        <w:t>，</w:t>
      </w:r>
      <w:r w:rsidR="00EE13CC">
        <w:rPr>
          <w:rFonts w:eastAsiaTheme="minorEastAsia"/>
          <w:sz w:val="22"/>
          <w:lang w:eastAsia="zh-HK"/>
        </w:rPr>
        <w:fldChar w:fldCharType="begin"/>
      </w:r>
      <w:r w:rsidR="00EE13CC">
        <w:rPr>
          <w:rFonts w:eastAsiaTheme="minorEastAsia"/>
          <w:sz w:val="22"/>
          <w:lang w:eastAsia="zh-HK"/>
        </w:rPr>
        <w:instrText xml:space="preserve"> HYPERLINK "https://www.basiclaw.gov.hk/tc/constitution/chapter1.html" </w:instrText>
      </w:r>
      <w:r w:rsidR="00EE13CC">
        <w:rPr>
          <w:rFonts w:eastAsiaTheme="minorEastAsia"/>
          <w:sz w:val="22"/>
          <w:lang w:eastAsia="zh-HK"/>
        </w:rPr>
        <w:fldChar w:fldCharType="separate"/>
      </w:r>
      <w:r w:rsidR="00013340" w:rsidRPr="00EE13CC">
        <w:rPr>
          <w:rStyle w:val="ac"/>
          <w:rFonts w:eastAsiaTheme="minorEastAsia"/>
          <w:sz w:val="22"/>
          <w:lang w:eastAsia="zh-HK"/>
        </w:rPr>
        <w:t>https://www.basiclaw.gov.hk/tc/constitution/chapter1.html</w:t>
      </w:r>
      <w:r w:rsidR="00EE13CC">
        <w:rPr>
          <w:rFonts w:eastAsiaTheme="minorEastAsia"/>
          <w:sz w:val="22"/>
          <w:lang w:eastAsia="zh-HK"/>
        </w:rPr>
        <w:fldChar w:fldCharType="end"/>
      </w:r>
    </w:p>
    <w:p w14:paraId="200A94A3" w14:textId="5BC5E29C" w:rsidR="00B04F62" w:rsidRDefault="00B04F62" w:rsidP="007A6D5F">
      <w:pPr>
        <w:ind w:left="0" w:firstLine="0"/>
      </w:pPr>
    </w:p>
    <w:p w14:paraId="1D997236" w14:textId="51936E10" w:rsidR="00FB4C14" w:rsidRPr="00335C48" w:rsidRDefault="00335C48" w:rsidP="007A6D5F">
      <w:pPr>
        <w:ind w:left="0" w:firstLine="0"/>
        <w:rPr>
          <w:rFonts w:ascii="Microsoft JhengHei" w:eastAsia="Microsoft JhengHei" w:hAnsi="Microsoft JhengHei"/>
          <w:b/>
        </w:rPr>
      </w:pPr>
      <w:r w:rsidRPr="00335C48">
        <w:rPr>
          <w:rFonts w:ascii="Microsoft JhengHei" w:eastAsia="Microsoft JhengHei" w:hAnsi="Microsoft JhengHei"/>
          <w:b/>
          <w:bCs/>
          <w:noProof/>
          <w:kern w:val="0"/>
        </w:rPr>
        <mc:AlternateContent>
          <mc:Choice Requires="wps">
            <w:drawing>
              <wp:anchor distT="0" distB="0" distL="114300" distR="114300" simplePos="0" relativeHeight="251535872" behindDoc="0" locked="0" layoutInCell="1" allowOverlap="1" wp14:anchorId="30BAFF9F" wp14:editId="67B07706">
                <wp:simplePos x="0" y="0"/>
                <wp:positionH relativeFrom="margin">
                  <wp:align>right</wp:align>
                </wp:positionH>
                <wp:positionV relativeFrom="paragraph">
                  <wp:posOffset>270952</wp:posOffset>
                </wp:positionV>
                <wp:extent cx="5255260" cy="3076575"/>
                <wp:effectExtent l="0" t="0" r="21590" b="28575"/>
                <wp:wrapTopAndBottom/>
                <wp:docPr id="88" name="文字方塊 88"/>
                <wp:cNvGraphicFramePr/>
                <a:graphic xmlns:a="http://schemas.openxmlformats.org/drawingml/2006/main">
                  <a:graphicData uri="http://schemas.microsoft.com/office/word/2010/wordprocessingShape">
                    <wps:wsp>
                      <wps:cNvSpPr txBox="1"/>
                      <wps:spPr>
                        <a:xfrm>
                          <a:off x="0" y="0"/>
                          <a:ext cx="5255260" cy="3077154"/>
                        </a:xfrm>
                        <a:prstGeom prst="rect">
                          <a:avLst/>
                        </a:prstGeom>
                        <a:blipFill>
                          <a:blip r:embed="rId66"/>
                          <a:tile tx="0" ty="0" sx="100000" sy="100000" flip="none" algn="tl"/>
                        </a:blipFill>
                        <a:ln w="6350">
                          <a:solidFill>
                            <a:prstClr val="black"/>
                          </a:solidFill>
                        </a:ln>
                      </wps:spPr>
                      <wps:txbx>
                        <w:txbxContent>
                          <w:p w14:paraId="313A28AA" w14:textId="2DF2225E" w:rsidR="00F6266B" w:rsidRPr="00335C48" w:rsidRDefault="00F6266B" w:rsidP="00820374">
                            <w:pPr>
                              <w:ind w:left="0" w:firstLine="0"/>
                              <w:jc w:val="both"/>
                              <w:rPr>
                                <w:rFonts w:ascii="Microsoft JhengHei" w:eastAsia="Microsoft JhengHei" w:hAnsi="Microsoft JhengHei"/>
                                <w:b/>
                              </w:rPr>
                            </w:pPr>
                            <w:r w:rsidRPr="00335C48">
                              <w:rPr>
                                <w:rFonts w:ascii="Microsoft JhengHei" w:eastAsia="Microsoft JhengHei" w:hAnsi="Microsoft JhengHei" w:hint="eastAsia"/>
                                <w:b/>
                              </w:rPr>
                              <w:t>《中華人民共和國國家安全法》</w:t>
                            </w:r>
                          </w:p>
                          <w:p w14:paraId="57D7B29E" w14:textId="77777777" w:rsidR="00F6266B" w:rsidRPr="00335C48" w:rsidRDefault="00F6266B" w:rsidP="00820374">
                            <w:pPr>
                              <w:spacing w:beforeLines="50" w:before="120"/>
                              <w:ind w:left="0" w:firstLine="0"/>
                              <w:jc w:val="both"/>
                              <w:rPr>
                                <w:rFonts w:ascii="Microsoft JhengHei" w:eastAsia="Microsoft JhengHei" w:hAnsi="Microsoft JhengHei"/>
                              </w:rPr>
                            </w:pPr>
                            <w:r w:rsidRPr="00335C48">
                              <w:rPr>
                                <w:rFonts w:ascii="Microsoft JhengHei" w:eastAsia="Microsoft JhengHei" w:hAnsi="Microsoft JhengHei" w:hint="eastAsia"/>
                              </w:rPr>
                              <w:t>第十五條第二款</w:t>
                            </w:r>
                          </w:p>
                          <w:p w14:paraId="08EC4672" w14:textId="77777777" w:rsidR="00F6266B" w:rsidRPr="00335C48" w:rsidRDefault="00F6266B" w:rsidP="00820374">
                            <w:pPr>
                              <w:spacing w:beforeLines="50" w:before="120"/>
                              <w:ind w:left="0" w:firstLine="0"/>
                              <w:jc w:val="both"/>
                              <w:rPr>
                                <w:rFonts w:ascii="Microsoft JhengHei" w:eastAsia="Microsoft JhengHei" w:hAnsi="Microsoft JhengHei"/>
                              </w:rPr>
                            </w:pPr>
                            <w:r w:rsidRPr="00335C48">
                              <w:rPr>
                                <w:rFonts w:ascii="Microsoft JhengHei" w:eastAsia="Microsoft JhengHei" w:hAnsi="Microsoft JhengHei" w:hint="eastAsia"/>
                              </w:rPr>
                              <w:t>國家防範、制止和依法懲治任何叛國、分裂國家、煽動叛亂、顛覆或者煽動顛覆人民民主專政政權的行為；防範、制止和依法懲治竊取、洩露國家秘密等危害國家安全的行為；防範、制止和依法懲治境外勢力的滲透、破壞、顛覆、分裂活動。</w:t>
                            </w:r>
                          </w:p>
                          <w:p w14:paraId="6B573E3B" w14:textId="77777777" w:rsidR="00F6266B" w:rsidRPr="00335C48" w:rsidRDefault="00F6266B" w:rsidP="00820374">
                            <w:pPr>
                              <w:spacing w:beforeLines="50" w:before="120"/>
                              <w:ind w:left="0" w:firstLine="0"/>
                              <w:jc w:val="both"/>
                              <w:rPr>
                                <w:rFonts w:ascii="Microsoft JhengHei" w:eastAsia="Microsoft JhengHei" w:hAnsi="Microsoft JhengHei"/>
                              </w:rPr>
                            </w:pPr>
                            <w:r w:rsidRPr="00335C48">
                              <w:rPr>
                                <w:rFonts w:ascii="Microsoft JhengHei" w:eastAsia="Microsoft JhengHei" w:hAnsi="Microsoft JhengHei" w:hint="eastAsia"/>
                              </w:rPr>
                              <w:t>第二十八條</w:t>
                            </w:r>
                          </w:p>
                          <w:p w14:paraId="0CFB4DD4" w14:textId="77777777" w:rsidR="00F6266B" w:rsidRPr="00335C48" w:rsidRDefault="00F6266B" w:rsidP="00820374">
                            <w:pPr>
                              <w:spacing w:beforeLines="50" w:before="120"/>
                              <w:ind w:left="0" w:firstLine="0"/>
                              <w:jc w:val="both"/>
                              <w:rPr>
                                <w:rFonts w:ascii="Microsoft JhengHei" w:eastAsia="Microsoft JhengHei" w:hAnsi="Microsoft JhengHei"/>
                              </w:rPr>
                            </w:pPr>
                            <w:r w:rsidRPr="00335C48">
                              <w:rPr>
                                <w:rFonts w:ascii="Microsoft JhengHei" w:eastAsia="Microsoft JhengHei" w:hAnsi="Microsoft JhengHei" w:hint="eastAsia"/>
                              </w:rPr>
                              <w:t>國家反對一切形式的恐怖主義和極端主義，加強防範和處置恐怖主義的能力建設，依法開展情報、調查、防範、處置以及資金監管等工作，依法取締恐怖活動組織和嚴厲懲治暴力恐怖活動。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AFF9F" id="文字方塊 88" o:spid="_x0000_s1279" type="#_x0000_t202" style="position:absolute;margin-left:362.6pt;margin-top:21.35pt;width:413.8pt;height:242.25pt;z-index:251535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tYatAgAAQgUAAA4AAABkcnMvZTJvRG9jLnhtbKxUUU4bMRD9r9Q7&#10;WP4vm4QE6IoNSkFUSAiQoOLb8XoTq17btZ1k6QUq9QD0uwfoAXogOEefvbsQ0UqVqubDGc/Mjv3e&#10;vPHhUVMrshbOS6MLOtwZUCI0N6XUi4J+uDl9c0CJD0yXTBktCnonPD2avn51uLG5GJmlUaVwBEW0&#10;zze2oMsQbJ5lni9FzfyOsUIjWBlXs4CtW2SlYxtUr1U2Ggz2so1xpXWGC+/hPWmDdJrqV5Xg4bKq&#10;vAhEFRR3C2l1aZ3HNZsesnzhmF1K3l2D/cMtaiY1Dn0qdcICIysnfytVS+6MN1XY4abOTFVJLhIG&#10;oBkOXqC5XjIrEhaQ4+0TTf7/leUX6ytHZFnQA3RKsxo9erz/8vDj2+P9z4fvXwnc4GhjfY7Ua4vk&#10;0LwzDXrd+z2cEXpTuTr+AxRBHGzfPTEsmkA4nJPRZDLaQ4gjtjvY3x9OxrFO9vy5dT68F6Ym0Sio&#10;QwsTs2x97kOb2qfE0+ZK2lOpVG93JKHFf5dSS/+J4ata6NDqyQnFAsTsl9J6Slwu6rkAPe6sTIhZ&#10;HqQSICEhDAki8ZGPQfxB7XD1doXLFVRD+ZQwtcCEBNXB3b630mRT0L3dySAh9UbJsscUsR4rR9YM&#10;Cp4rxj92BbaywJ7SIDF2qe1GtEIzb1Jnhwe7fa/mprxDC51pB8FbfipxwDnz4Yo5KB8AMM3hEkul&#10;DG5lOouSpXGf/+SP+WAbUUo2mKSC+k8r5gBZnWlI9e1wPEbZkDbjyf4IG7cdmW9H9Ko+NoA6BJOW&#10;JzPmB9WblTP1LYZ+Fk9FiGmOs8Fsbx6Hdr7xaHAxm6UkDJtl4VxfWx5LR7FEYm+aW+Zsp7QAkV6Y&#10;fuZY/kJwbW78UpvZKphKJjVGpltWuwZgUJOeu0clvgTb+5T1/PRNfwEAAP//AwBQSwMECgAAAAAA&#10;AAAhAH3RxfAfCwAAHwsAABUAAABkcnMvbWVkaWEvaW1hZ2UxLmpwZWf/2P/gABBKRklGAAEBAQBL&#10;AEsAAP/jAw5NU08gUGFsZXR0ZSC43fvA4PvF4fvH4/vL4/vL5PvN5fvP5vvR5fvS5/vU5/vW6PvX&#10;5/vY6PvY6fva6vvc6fvd6vve6/ve7Pvh6/vh7Pvk7Pvk7vvn7Pvn7/vq7/vs8fvt7/vx8vvz9Pv5&#10;9/uq2Puw2vuz2/u03Pu22/u33fu33vu43/u63vu73fu73/u84Pu93vu+3vu+4Pu/4fvA3vvA4vvB&#10;4PvB4fvC4fvC4vvD3/vD4fvD4vvE4fvE4vvE4/vF4vvF4/vF5PvG4PvG4fvG4vvG4/vH4vvH5PvH&#10;5fvI4vvI4/vI5PvJ4fvJ4/vJ5PvJ5fvK4vvK5PvK5fvK5vvL5fvM4/vM5PvM5fvM5vvM5/vN4/vN&#10;5PvN5vvN5/vO5PvO5fvO5vvO5/vO6PvP4/vP5fvP5/vP6PvQ5PvQ5fvQ5vvQ5/vR5vvR5/vR6PvS&#10;5PvS5vvS6PvT5PvT5vvT5/vT6PvT6fvU5vvU6PvV5vvV5/vV6PvV6fvW5fvW5/vW6fvX6PvX6fvX&#10;6vvY5vvY5/vY6vvY6/vZ6PvZ6fvZ6vva6Pva6fva6/va7Pvb5/vb6fvb6vvb6/vc6Pvc6vvc6/vc&#10;7Pvc7fvd6Pvd6fvd6/vd7Pve6Pve6vve7fvf6vvf6/vf7Pvf7fvf7vvg6fvg6vvg6/vg7Pvg7fvg&#10;7vvh7fvh7vvi6vvi6/vi7Pvi7fvj6/vj7Pvj7fvj7vvj7/vk6/vk7fvk8Pvl6/vl7Pvl7fvl7vvl&#10;7/vm7fvm7vvm7/vm8Pvn7fvn7vvn8Pvn8fvo7vvo7/vo8Pvo8fvp7vvp7/vp8Pvp8fvq7Pvq7vvq&#10;8Pvq8fvq8vvr7vvr7/vr8Pvr8fvs7vvs8Pvs8vvt7vvt8Pvt8fvt8vvt8/vu8Pvu8fvu8vvu9Pvv&#10;8fvv8vvv8/vw7/vw8fvw8vvw8/vw9fvx8fvx8/vx9Pvy8vvy8/vy9Pvy9fvz8fvz8/vz9vv08/v0&#10;9Pv09fv18vv18/v19vv29Pv29/v39fv49vv59Pv5+Pv79vv7+Pv++Pv++vv+/Pv/2wBDAAsICAoI&#10;BwsKCQoNDAsNERwSEQ8PESIZGhQcKSQrKigkJyctMkA3LTA9MCcnOEw5PUNFSElIKzZPVU5GVEBH&#10;SEX/2wBDAQwNDREPESESEiFFLicuRUVFRUVFRUVFRUVFRUVFRUVFRUVFRUVFRUVFRUVFRUVFRUVF&#10;RUVFRUVFRUVFRUVFRUX/wAARCACAAIADASIAAhEBAxEB/8QAGAABAQEBAQAAAAAAAAAAAAAAAQIA&#10;Awf/xAAtEAEAAgICAgIBAgUFAQEAAAABAhEAIRIxQVEiYXEDMhNCgZGhUrHB0fAj4f/EABgBAQEB&#10;AQEAAAAAAAAAAAAAAAEAAgME/8QAGhEBAQEAAwEAAAAAAAAAAAAAAAERITFBYf/aAAwDAQACEQMR&#10;AD8A9JGLPjJWjvHlbVFN/HNGK0nv+2Gv4kdNf756HBXFIjGmztwAt3d3905onUpOvT7xj8Yy/wBK&#10;0V5yKJiPGL86ygWPjEI3KVqxKfxmgnGolNXvsyAjZaFriw+ahZH77yZQlKTSt791rOocTky6MqYj&#10;9s04/FxnKQkRD2HjMfJI/eqxbV1oXf1gRqV3qVdmDaFmy6x4hqy8WPL5d/eScx2crrMsZTr3YFf4&#10;zESN29apwkL+pbuLV5plQiCRbRq+s1Fvs6MpfjvtdtZMnpdKWuBpUJUaD7vOZa3/ADmk9ZTBfkb8&#10;decqJITlLfo7/rkE8eUm0C+3xjJsA8f7ecZ7qtHiOEDjLZUV78uskObYkf7ecuXEt8X6veczrr5d&#10;9/5/OXayTrXdd685VRMv1OUtUwdZ0i/G6p/vkRhA9359XlIKxXbXXjK4Zqigbk73hHirVrWvvJLA&#10;ib/6ypS+VWP0F4FpRhyBfuq8ZoURSL2+PGZlcBlH5bw5Vq6a6XvJBEs/UpF1mhHmiESvN4tcTlAa&#10;+94khp4UeqyBZUUhutv+2TRM6uvTipGZGm3/ADizuOoET894FhquKh4/6yfjWiRforIIFWCfnxlS&#10;Wyrj93V44NMSOkmofyjWFDMlVprbjy4q/qNx/wDd48SKUHdlZFO4K3p8mDUpSrp81mlL+IbN/m7w&#10;5WgOj1iyQ2h+erynymk834zRugKu7wplI0quvWBI1P8APdd9ZNPJv4r16Mzcb8RfrrJb8XvyYhRc&#10;o8UqJ0YWgg7PN/4xj+0vVe/OU0JEiVV6PORw8VoKa1frCrs7fOEbIlA77M68tNRO9YUzlzJf/R0s&#10;TrNHiG1tWqay5Wny3XjW85cpWkglGuu8orwkNqIeOryhoT5d/wBfzhqUR127xk8YhpvvFklw27NX&#10;XjEqMWr7pMw6+PRX3lM41Uil3Zg0hjVpWjx6yYxOVnT2+8plylEpqtZV3+7TfbiME5JLlxDW78YR&#10;XlbF/GZSMaSSmA2u1rVeMFpRlL5VHxjGjp613kxL/UkFe0zThUpSWz+Ux+L6vuPJ0PvxkSFErfm8&#10;xXS9tb85o/pgnGP9Uy6Xa49jJ6K0XjKVBx/FfWTAqNpo6+80+irq91h6fBGXd1fn8ZjiqEflV96w&#10;kEXQf1zB3LRGi7cQkCURUK99Z2iUROWv9s5R0hK6Hwd5aPmuX07+sqo0kr0HVGseNly3H6cY3LQx&#10;HznOX63O2PLWg94FfH72+nCkYsjrrzhCVxs/rm5rGy6MuVsYi3oN+HrMkhV0Hnw5ziT6s5br8ZcZ&#10;MfjKQy/ma6xxnSUNqsfvrEgSHk06dd48IlKlnvAAR1v9tuDWNIPkxi3H+mblKYf5oxpeW6v31hIK&#10;/GtPnJNIfiUWug8Y/wANSur73hG65IhbRf8AnMSDsu3rJNKMUkBaebzlviS0/jzlyudRWv8AVRmY&#10;8o1X7t//AJjGbyYpzaLXEdvEunb7+/xmny6JX7fWIU2b+n/OBR01vGZAQd7rvNxOSCqf+MJwlNNF&#10;Dd4jxv4gQ0dey8xMm1IbTeVOA/IWytOEILXLT3blwedV+nGv1Ne9rkQhpHVm/edFqXqns6znNP0+&#10;JVvderwiuEVaOPfjMN9PXTnOSs0/uHWdKIws/r+frESsLwuzia0d/eaNMr7fAZnUY3JL6j4yKdxb&#10;36yToXJpLyU6NX6zMb+Nuzv6ylv9vrv6yKVSvrblmwSl85PHjO6199YkpXUW16OsFER8XQe7y6jI&#10;4loG085K/PibvoPvKdWlfkMUxqXHoro25UdR0d6+/wA5EY8v1KJWHddZ0lZaaOg91maYibKqFo3X&#10;1hBu5MaTzmb0q66Dty4x0ko99q24+D1zXejRpTBObtd/VZU4BGPEeJ6fORxlFkSaPBeMFUEeZ234&#10;MZBLi1q9b1WZlwiUvrqqyW1FXl9+MkqCEpL3Wssjfb2WZyjOOzi2vWNrTLtf7GFhlZaajKq3fvFV&#10;l8Af9OsEuNiF7c0Ichs6016xS6lUaNm1fGZj+4iNJ7ypSZXWoGjdZBr1v785khkkz5VfZhGF8WXd&#10;6E/9ebcW2MSnz5Mzy6tb8+/vNMqsJaTTusmRoE0h+cGiBRq915cVWMhvvtySgr1vA5XEr43ffnKj&#10;3ouXv/jNNoOSdXV7wI/ViK8TrvWc4jdTt5PS50nJY/8AJkH7WelNYzoXs74oNf8AP5wjERkjx/zm&#10;WZIB0mqy4HKHI7Xdesul2g1Y95X6cON2aTealA6TsPObloJCZGQMosbVbeh7c3J+UT+rmJULwLf7&#10;1kR8vAq6u8sGusQ5nIu26vzhx+Ub3qnG3kPEPODIWl16PGBf/9lQSwMEFAAGAAgAAAAhAAexGnTd&#10;AAAABwEAAA8AAABkcnMvZG93bnJldi54bWxMj8FOwzAQRO9I/IO1SNyoE1OaNmRTISSQOCFaDhy3&#10;yZIE4nUUu034e8yJHkczmnlTbGfbqxOPvnOCkC4SUCyVqztpEN73TzdrUD6Q1NQ7YYQf9rAtLy8K&#10;yms3yRufdqFRsUR8TghtCEOuta9atuQXbmCJ3qcbLYUox0bXI02x3PbaJMlKW+okLrQ08GPL1ffu&#10;aBH4peqmxmw2r3u6ff5K02WSTR+I11fzwz2owHP4D8MffkSHMjId3FFqr3qEeCQgLE0GKrprk61A&#10;HRDuTGZAl4U+5y9/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k&#10;vrWGrQIAAEIFAAAOAAAAAAAAAAAAAAAAADwCAABkcnMvZTJvRG9jLnhtbFBLAQItAAoAAAAAAAAA&#10;IQB90cXwHwsAAB8LAAAVAAAAAAAAAAAAAAAAABUFAABkcnMvbWVkaWEvaW1hZ2UxLmpwZWdQSwEC&#10;LQAUAAYACAAAACEAB7EadN0AAAAHAQAADwAAAAAAAAAAAAAAAABnEAAAZHJzL2Rvd25yZXYueG1s&#10;UEsBAi0AFAAGAAgAAAAhAFhgsxu6AAAAIgEAABkAAAAAAAAAAAAAAAAAcREAAGRycy9fcmVscy9l&#10;Mm9Eb2MueG1sLnJlbHNQSwUGAAAAAAYABgB9AQAAYhIAAAAA&#10;" strokeweight=".5pt">
                <v:fill r:id="rId68" o:title="" recolor="t" rotate="t" type="tile"/>
                <v:textbox>
                  <w:txbxContent>
                    <w:p w14:paraId="313A28AA" w14:textId="2DF2225E" w:rsidR="00F6266B" w:rsidRPr="00335C48" w:rsidRDefault="00F6266B" w:rsidP="00820374">
                      <w:pPr>
                        <w:ind w:left="0" w:firstLine="0"/>
                        <w:jc w:val="both"/>
                        <w:rPr>
                          <w:rFonts w:ascii="Microsoft JhengHei" w:eastAsia="Microsoft JhengHei" w:hAnsi="Microsoft JhengHei"/>
                          <w:b/>
                        </w:rPr>
                      </w:pPr>
                      <w:r w:rsidRPr="00335C48">
                        <w:rPr>
                          <w:rFonts w:ascii="Microsoft JhengHei" w:eastAsia="Microsoft JhengHei" w:hAnsi="Microsoft JhengHei" w:hint="eastAsia"/>
                          <w:b/>
                        </w:rPr>
                        <w:t>《中華人民共和國國家安全法》</w:t>
                      </w:r>
                    </w:p>
                    <w:p w14:paraId="57D7B29E" w14:textId="77777777" w:rsidR="00F6266B" w:rsidRPr="00335C48" w:rsidRDefault="00F6266B" w:rsidP="00820374">
                      <w:pPr>
                        <w:spacing w:beforeLines="50" w:before="120"/>
                        <w:ind w:left="0" w:firstLine="0"/>
                        <w:jc w:val="both"/>
                        <w:rPr>
                          <w:rFonts w:ascii="Microsoft JhengHei" w:eastAsia="Microsoft JhengHei" w:hAnsi="Microsoft JhengHei"/>
                        </w:rPr>
                      </w:pPr>
                      <w:r w:rsidRPr="00335C48">
                        <w:rPr>
                          <w:rFonts w:ascii="Microsoft JhengHei" w:eastAsia="Microsoft JhengHei" w:hAnsi="Microsoft JhengHei" w:hint="eastAsia"/>
                        </w:rPr>
                        <w:t>第十五條第二款</w:t>
                      </w:r>
                    </w:p>
                    <w:p w14:paraId="08EC4672" w14:textId="77777777" w:rsidR="00F6266B" w:rsidRPr="00335C48" w:rsidRDefault="00F6266B" w:rsidP="00820374">
                      <w:pPr>
                        <w:spacing w:beforeLines="50" w:before="120"/>
                        <w:ind w:left="0" w:firstLine="0"/>
                        <w:jc w:val="both"/>
                        <w:rPr>
                          <w:rFonts w:ascii="Microsoft JhengHei" w:eastAsia="Microsoft JhengHei" w:hAnsi="Microsoft JhengHei"/>
                        </w:rPr>
                      </w:pPr>
                      <w:r w:rsidRPr="00335C48">
                        <w:rPr>
                          <w:rFonts w:ascii="Microsoft JhengHei" w:eastAsia="Microsoft JhengHei" w:hAnsi="Microsoft JhengHei" w:hint="eastAsia"/>
                        </w:rPr>
                        <w:t>國家防範、制止和依法懲治任何叛國、分裂國家、煽動叛亂、顛覆或者煽動顛覆人民民主專政政權的行為；防範、制止和依法懲治竊取、洩露國家秘密等危害國家安全的行為；防範、制止和依法懲治境外勢力的滲透、破壞、顛覆、分裂活動。</w:t>
                      </w:r>
                    </w:p>
                    <w:p w14:paraId="6B573E3B" w14:textId="77777777" w:rsidR="00F6266B" w:rsidRPr="00335C48" w:rsidRDefault="00F6266B" w:rsidP="00820374">
                      <w:pPr>
                        <w:spacing w:beforeLines="50" w:before="120"/>
                        <w:ind w:left="0" w:firstLine="0"/>
                        <w:jc w:val="both"/>
                        <w:rPr>
                          <w:rFonts w:ascii="Microsoft JhengHei" w:eastAsia="Microsoft JhengHei" w:hAnsi="Microsoft JhengHei"/>
                        </w:rPr>
                      </w:pPr>
                      <w:r w:rsidRPr="00335C48">
                        <w:rPr>
                          <w:rFonts w:ascii="Microsoft JhengHei" w:eastAsia="Microsoft JhengHei" w:hAnsi="Microsoft JhengHei" w:hint="eastAsia"/>
                        </w:rPr>
                        <w:t>第二十八條</w:t>
                      </w:r>
                    </w:p>
                    <w:p w14:paraId="0CFB4DD4" w14:textId="77777777" w:rsidR="00F6266B" w:rsidRPr="00335C48" w:rsidRDefault="00F6266B" w:rsidP="00820374">
                      <w:pPr>
                        <w:spacing w:beforeLines="50" w:before="120"/>
                        <w:ind w:left="0" w:firstLine="0"/>
                        <w:jc w:val="both"/>
                        <w:rPr>
                          <w:rFonts w:ascii="Microsoft JhengHei" w:eastAsia="Microsoft JhengHei" w:hAnsi="Microsoft JhengHei"/>
                        </w:rPr>
                      </w:pPr>
                      <w:r w:rsidRPr="00335C48">
                        <w:rPr>
                          <w:rFonts w:ascii="Microsoft JhengHei" w:eastAsia="Microsoft JhengHei" w:hAnsi="Microsoft JhengHei" w:hint="eastAsia"/>
                        </w:rPr>
                        <w:t>國家反對一切形式的恐怖主義和極端主義，加強防範和處置恐怖主義的能力建設，依法開展情報、調查、防範、處置以及資金監管等工作，依法取締恐怖活動組織和嚴厲懲治暴力恐怖活動。</w:t>
                      </w:r>
                    </w:p>
                  </w:txbxContent>
                </v:textbox>
                <w10:wrap type="topAndBottom" anchorx="margin"/>
              </v:shape>
            </w:pict>
          </mc:Fallback>
        </mc:AlternateContent>
      </w:r>
      <w:r w:rsidR="00820374" w:rsidRPr="00335C48">
        <w:rPr>
          <w:rFonts w:ascii="Microsoft JhengHei" w:eastAsia="Microsoft JhengHei" w:hAnsi="Microsoft JhengHei" w:hint="eastAsia"/>
          <w:b/>
          <w:lang w:eastAsia="zh-HK"/>
        </w:rPr>
        <w:t>資料二</w:t>
      </w:r>
    </w:p>
    <w:p w14:paraId="4067EEF0" w14:textId="73D34CFB" w:rsidR="00820374" w:rsidRPr="006E3FEF" w:rsidRDefault="008618C6" w:rsidP="007A6D5F">
      <w:pPr>
        <w:ind w:left="0" w:firstLine="0"/>
        <w:rPr>
          <w:sz w:val="22"/>
        </w:rPr>
      </w:pPr>
      <w:r>
        <w:rPr>
          <w:rFonts w:hint="eastAsia"/>
          <w:sz w:val="22"/>
          <w:lang w:eastAsia="zh-HK"/>
        </w:rPr>
        <w:t>資料來源：</w:t>
      </w:r>
      <w:r w:rsidRPr="008618C6">
        <w:rPr>
          <w:rFonts w:hint="eastAsia"/>
          <w:sz w:val="22"/>
        </w:rPr>
        <w:t>人民網</w:t>
      </w:r>
      <w:r w:rsidRPr="008618C6">
        <w:rPr>
          <w:rFonts w:hint="eastAsia"/>
          <w:sz w:val="22"/>
        </w:rPr>
        <w:t>&gt;</w:t>
      </w:r>
      <w:r w:rsidRPr="008618C6">
        <w:rPr>
          <w:rFonts w:hint="eastAsia"/>
          <w:sz w:val="22"/>
        </w:rPr>
        <w:t>人大新聞網（</w:t>
      </w:r>
      <w:r w:rsidRPr="008618C6">
        <w:rPr>
          <w:rFonts w:hint="eastAsia"/>
          <w:sz w:val="22"/>
        </w:rPr>
        <w:t>2015</w:t>
      </w:r>
      <w:r w:rsidRPr="008618C6">
        <w:rPr>
          <w:rFonts w:hint="eastAsia"/>
          <w:sz w:val="22"/>
        </w:rPr>
        <w:t>年</w:t>
      </w:r>
      <w:r w:rsidRPr="008618C6">
        <w:rPr>
          <w:rFonts w:hint="eastAsia"/>
          <w:sz w:val="22"/>
        </w:rPr>
        <w:t>7</w:t>
      </w:r>
      <w:r w:rsidRPr="008618C6">
        <w:rPr>
          <w:rFonts w:hint="eastAsia"/>
          <w:sz w:val="22"/>
        </w:rPr>
        <w:t>月</w:t>
      </w:r>
      <w:r w:rsidRPr="008618C6">
        <w:rPr>
          <w:rFonts w:hint="eastAsia"/>
          <w:sz w:val="22"/>
        </w:rPr>
        <w:t>10</w:t>
      </w:r>
      <w:r w:rsidRPr="008618C6">
        <w:rPr>
          <w:rFonts w:hint="eastAsia"/>
          <w:sz w:val="22"/>
        </w:rPr>
        <w:t>日）</w:t>
      </w:r>
      <w:r>
        <w:rPr>
          <w:rFonts w:hint="eastAsia"/>
          <w:sz w:val="22"/>
        </w:rPr>
        <w:t>，</w:t>
      </w:r>
      <w:r w:rsidRPr="008618C6">
        <w:rPr>
          <w:rFonts w:eastAsiaTheme="minorEastAsia" w:hint="eastAsia"/>
          <w:sz w:val="22"/>
          <w:lang w:eastAsia="zh-HK"/>
        </w:rPr>
        <w:t>《中華人民共和國國家安全法》</w:t>
      </w:r>
      <w:r>
        <w:rPr>
          <w:rFonts w:hint="eastAsia"/>
          <w:sz w:val="22"/>
        </w:rPr>
        <w:t>，</w:t>
      </w:r>
      <w:r w:rsidR="00EE13CC">
        <w:rPr>
          <w:sz w:val="22"/>
        </w:rPr>
        <w:fldChar w:fldCharType="begin"/>
      </w:r>
      <w:r w:rsidR="00EE13CC">
        <w:rPr>
          <w:sz w:val="22"/>
        </w:rPr>
        <w:instrText xml:space="preserve"> </w:instrText>
      </w:r>
      <w:r w:rsidR="00EE13CC">
        <w:rPr>
          <w:rFonts w:hint="eastAsia"/>
          <w:sz w:val="22"/>
        </w:rPr>
        <w:instrText>HYPERLINK "http://npc.people.com.cn/BIG5/n/2015/0710/c14576-27285049.html"</w:instrText>
      </w:r>
      <w:r w:rsidR="00EE13CC">
        <w:rPr>
          <w:sz w:val="22"/>
        </w:rPr>
        <w:instrText xml:space="preserve"> </w:instrText>
      </w:r>
      <w:r w:rsidR="00EE13CC">
        <w:rPr>
          <w:sz w:val="22"/>
        </w:rPr>
        <w:fldChar w:fldCharType="separate"/>
      </w:r>
      <w:r w:rsidRPr="00EE13CC">
        <w:rPr>
          <w:rStyle w:val="ac"/>
          <w:rFonts w:hint="eastAsia"/>
          <w:sz w:val="22"/>
        </w:rPr>
        <w:t>http://npc.people.com.cn/BIG5/n/2015/0710/c14576-27285049.html</w:t>
      </w:r>
      <w:r w:rsidR="00EE13CC">
        <w:rPr>
          <w:sz w:val="22"/>
        </w:rPr>
        <w:fldChar w:fldCharType="end"/>
      </w:r>
    </w:p>
    <w:p w14:paraId="272B0EF0" w14:textId="6BEF37A9" w:rsidR="00335C48" w:rsidRDefault="00335C48">
      <w:r>
        <w:br w:type="page"/>
      </w:r>
    </w:p>
    <w:p w14:paraId="625D39B8" w14:textId="4E0C816F" w:rsidR="00820374" w:rsidRPr="00335C48" w:rsidRDefault="00335C48" w:rsidP="007A6D5F">
      <w:pPr>
        <w:ind w:left="0" w:firstLine="0"/>
        <w:rPr>
          <w:rFonts w:ascii="Microsoft JhengHei" w:eastAsia="Microsoft JhengHei" w:hAnsi="Microsoft JhengHei"/>
          <w:b/>
        </w:rPr>
      </w:pPr>
      <w:r w:rsidRPr="00335C48">
        <w:rPr>
          <w:rFonts w:ascii="Microsoft JhengHei" w:eastAsia="Microsoft JhengHei" w:hAnsi="Microsoft JhengHei"/>
          <w:b/>
          <w:bCs/>
          <w:noProof/>
          <w:kern w:val="0"/>
        </w:rPr>
        <w:lastRenderedPageBreak/>
        <mc:AlternateContent>
          <mc:Choice Requires="wps">
            <w:drawing>
              <wp:anchor distT="0" distB="0" distL="114300" distR="114300" simplePos="0" relativeHeight="251536896" behindDoc="0" locked="0" layoutInCell="1" allowOverlap="1" wp14:anchorId="04197848" wp14:editId="77D309C7">
                <wp:simplePos x="0" y="0"/>
                <wp:positionH relativeFrom="margin">
                  <wp:align>left</wp:align>
                </wp:positionH>
                <wp:positionV relativeFrom="paragraph">
                  <wp:posOffset>333375</wp:posOffset>
                </wp:positionV>
                <wp:extent cx="5287010" cy="2218055"/>
                <wp:effectExtent l="0" t="0" r="27940" b="10795"/>
                <wp:wrapTopAndBottom/>
                <wp:docPr id="89" name="文字方塊 89"/>
                <wp:cNvGraphicFramePr/>
                <a:graphic xmlns:a="http://schemas.openxmlformats.org/drawingml/2006/main">
                  <a:graphicData uri="http://schemas.microsoft.com/office/word/2010/wordprocessingShape">
                    <wps:wsp>
                      <wps:cNvSpPr txBox="1"/>
                      <wps:spPr>
                        <a:xfrm>
                          <a:off x="0" y="0"/>
                          <a:ext cx="5287010" cy="2218414"/>
                        </a:xfrm>
                        <a:prstGeom prst="rect">
                          <a:avLst/>
                        </a:prstGeom>
                        <a:blipFill>
                          <a:blip r:embed="rId33"/>
                          <a:tile tx="0" ty="0" sx="100000" sy="100000" flip="none" algn="tl"/>
                        </a:blipFill>
                        <a:ln w="6350">
                          <a:solidFill>
                            <a:prstClr val="black"/>
                          </a:solidFill>
                        </a:ln>
                      </wps:spPr>
                      <wps:txbx>
                        <w:txbxContent>
                          <w:p w14:paraId="5E73A621" w14:textId="77777777" w:rsidR="00F6266B" w:rsidRPr="00335C48" w:rsidRDefault="00F6266B" w:rsidP="008618C6">
                            <w:pPr>
                              <w:spacing w:beforeLines="30" w:before="72"/>
                              <w:rPr>
                                <w:rFonts w:ascii="Microsoft JhengHei" w:eastAsia="Microsoft JhengHei" w:hAnsi="Microsoft JhengHei"/>
                                <w:b/>
                              </w:rPr>
                            </w:pPr>
                            <w:r w:rsidRPr="00335C48">
                              <w:rPr>
                                <w:rFonts w:ascii="Microsoft JhengHei" w:eastAsia="Microsoft JhengHei" w:hAnsi="Microsoft JhengHei"/>
                                <w:b/>
                              </w:rPr>
                              <w:t>《基本法》</w:t>
                            </w:r>
                            <w:r w:rsidRPr="00335C48">
                              <w:rPr>
                                <w:rFonts w:ascii="Microsoft JhengHei" w:eastAsia="Microsoft JhengHei" w:hAnsi="Microsoft JhengHei" w:hint="eastAsia"/>
                                <w:b/>
                              </w:rPr>
                              <w:t xml:space="preserve"> </w:t>
                            </w:r>
                          </w:p>
                          <w:p w14:paraId="15B9363A" w14:textId="1E8ACB7D" w:rsidR="00F6266B" w:rsidRPr="00335C48" w:rsidRDefault="00F6266B" w:rsidP="008618C6">
                            <w:pPr>
                              <w:spacing w:beforeLines="30" w:before="72"/>
                              <w:ind w:left="0" w:firstLine="0"/>
                              <w:jc w:val="both"/>
                              <w:rPr>
                                <w:rFonts w:ascii="Microsoft JhengHei" w:eastAsia="Microsoft JhengHei" w:hAnsi="Microsoft JhengHei"/>
                                <w:b/>
                              </w:rPr>
                            </w:pPr>
                            <w:r w:rsidRPr="00335C48">
                              <w:rPr>
                                <w:rFonts w:ascii="Microsoft JhengHei" w:eastAsia="Microsoft JhengHei" w:hAnsi="Microsoft JhengHei" w:hint="eastAsia"/>
                                <w:b/>
                              </w:rPr>
                              <w:t>第二章：中央和香港特別行政區的關係</w:t>
                            </w:r>
                          </w:p>
                          <w:p w14:paraId="14BEE295" w14:textId="77777777" w:rsidR="00F6266B" w:rsidRPr="00335C48" w:rsidRDefault="00F6266B" w:rsidP="008618C6">
                            <w:pPr>
                              <w:spacing w:beforeLines="30" w:before="72"/>
                              <w:ind w:left="0" w:firstLine="0"/>
                              <w:jc w:val="both"/>
                              <w:rPr>
                                <w:rFonts w:ascii="Microsoft JhengHei" w:eastAsia="Microsoft JhengHei" w:hAnsi="Microsoft JhengHei"/>
                              </w:rPr>
                            </w:pPr>
                            <w:r w:rsidRPr="00335C48">
                              <w:rPr>
                                <w:rFonts w:ascii="Microsoft JhengHei" w:eastAsia="Microsoft JhengHei" w:hAnsi="Microsoft JhengHei" w:hint="eastAsia"/>
                              </w:rPr>
                              <w:t>第二十三條</w:t>
                            </w:r>
                          </w:p>
                          <w:p w14:paraId="7A2D9BF5" w14:textId="002E700D" w:rsidR="00F6266B" w:rsidRPr="00335C48" w:rsidRDefault="00F6266B" w:rsidP="008618C6">
                            <w:pPr>
                              <w:spacing w:beforeLines="30" w:before="72"/>
                              <w:ind w:left="0" w:firstLine="0"/>
                              <w:jc w:val="both"/>
                              <w:rPr>
                                <w:rFonts w:ascii="Microsoft JhengHei" w:eastAsia="Microsoft JhengHei" w:hAnsi="Microsoft JhengHei"/>
                              </w:rPr>
                            </w:pPr>
                            <w:r w:rsidRPr="00335C48">
                              <w:rPr>
                                <w:rFonts w:ascii="Microsoft JhengHei" w:eastAsia="Microsoft JhengHei" w:hAnsi="Microsoft JhengHei" w:hint="eastAsia"/>
                              </w:rPr>
                              <w:t>香港特別行政區應自行立法禁止任何叛國、分裂國家、煽動叛亂、顛覆中央人民政府及竊取國家機密的行為，禁止外國的政治性組織或團體在香港特別行政區進行政治活動，禁止香港特別行政區的政治性組織或團體與外國的政治性組織或團體建立聯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97848" id="文字方塊 89" o:spid="_x0000_s1280" type="#_x0000_t202" style="position:absolute;margin-left:0;margin-top:26.25pt;width:416.3pt;height:174.65pt;z-index:251536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xKN6sAgAAQgUAAA4AAABkcnMvZTJvRG9jLnhtbKxUUU4bMRD9r9Q7&#10;WP4vm6QBwooNSkFUSAiQoOLb8XoTq17btZ1k6QUq9QD0uwfoAXogOEefvbsQ0UqVqubDGc/Mjv3e&#10;vPHhUVMrshbOS6MLOtwZUCI0N6XUi4J+uDl9M6HEB6ZLpowWBb0Tnh5NX7863NhcjMzSqFI4giLa&#10;5xtb0GUINs8yz5eiZn7HWKERrIyrWcDWLbLSsQ2q1yobDQZ72ca40jrDhffwnrRBOk31q0rwcFlV&#10;XgSiCoq7hbS6tM7jmk0PWb5wzC4l767B/uEWNZMahz6VOmGBkZWTv5WqJXfGmyrscFNnpqokFwkD&#10;0AwHL9BcL5kVCQvI8faJJv//yvKL9ZUjsizo5IASzWr06PH+y8OPb4/3Px++fyVwg6ON9TlSry2S&#10;Q/PONOh17/dwRuhN5er4D1AEcbB998SwaALhcO6OJvvASQlHbDQaTsbDcayTPX9unQ/vhalJNArq&#10;0MLELFuf+9Cm9inxtLmS9lQq1dsdSWjx36XU0n9i+KoWOrR6ckKxADH7pbSeEpeLei5AjzsrE2KW&#10;B6kESEgIQ4JIfORjEH9QO1y9XeFyBdVQPiVMLTAhQXVwt++tNNkUdO/t7iAh9UbJsscUsR4rR9YM&#10;Cp4rxj92BbaywJ7SIDF2qe1GtEIzb1JnwXLfq7kp79BCZ9pB8JafShxwzny4Yg7KBwBMc7jEUimD&#10;W5nOomRp3Oc/+WM+2EaUkg0mqaD+04o5QFZnGlI9GI7HKBvSZry7P8LGbUfm2xG9qo8NoA7BpOXJ&#10;jPlB9WblTH2LoZ/FUxFimuNsMNubx6GdbzwaXMxmKQnDZlk419eWx9JRLJHYm+aWOdspLUCkF6af&#10;OZa/EFybG7/UZrYKppJJjZHpltWuARjUpOfuUYkvwfY+ZT0/fdNfAAAA//8DAFBLAwQKAAAAAAAA&#10;ACEAbtT7Pz8MAAA/DAAAFQAAAGRycy9tZWRpYS9pbWFnZTEuanBlZ//Y/+AAEEpGSUYAAQEBAEsA&#10;SwAA/+MDDk1TTyBQYWxldHRlIKPN/qrX/K/e+rPO/LbX/Lfk+bfq+Lze+7/Y+8HM+cHS+8bY+8fd&#10;+sfh+sfl+sfr+s3Y+tDM9dDT+NLk+tLs+9Pd+tPh+tTY+dvY+N7f+d/q+uLk+ePS9OTL8OjY9unf&#10;953J/p/L/p/P/qHZ+6Le+qTP/qTU/KXK/qXM/qjP/qjZ+6ne+qnj+KrV/a3Q/q3o967N/a7U/a7W&#10;/a7Z/a7d+67g+q7s9rDk+bHQ/bPK+7Pa/LPc+7Pg+rTV/bTY/bXj+rXl+bXo+LbN/Lbd+7bg+7fQ&#10;/Lfs97jV/LjZ/Lrc/Lre+rrf+7rh+7vj+rvl+rvo+bzS/Lza/L3I9r3V/L3X/L3Z+73r+L3v+L7L&#10;+77O+77T/L7g+r/c+7/e+7/k+r/n+cDR+sHW+cHW/sHZ+8Hb+8Lc+sLe+8Lg+8Li+sLk+8PR+sPT&#10;+8TO+cTZ+sTb+8Tm+sTp+sXI9MXL+cXh+sbV+MbW/MbX+8bc+sbe/Mbk+8fO+MfR+sfT+cfZ+8fs&#10;+sfu+sfy+cja+8jg+8ji+src+sre+srk+Mrk/crm+Mrm/cro+srp+svO98vR+cvU+svW+svY+8va&#10;+svh+s7U+c7W+M7Y+c7a+s7d987d/M7g+s/O98/S+M/j+M/j/c/o+tDG79DJ89DL9tDh+tDm+9Dq&#10;+9Ds+9Hg+tLa9tLd99Ld/dLv+tPU+dPW/NPY/NPk+tPz+tTO8tTP+tTR99TW9dTX9tTa/NTm+tTo&#10;+9Xd99Xd/NXj+tXl+tXq+9Xs+9bU99ba9tbg+tbh+djd99jd/Nnh+trO9drR99rU99rW+NrX+Nra&#10;+Nrj+trl+trn+9rp+trs+9rw+9vg+tzd99zd/N3H793L8t3X993a9t3a+93h+t7V997j+t7l+t/R&#10;9d/U9uDO8+Dd9eDd++Df+ODh+eDn+uDs++PW9ePX9uPa9+Pd+OPj+uTT9OTl+eXO8eXf+OXh+ebd&#10;9ufI7ejW9eja9+jr+unk+enn+erd9+rh+O7O7+7S8e7f9/DY9PHI6vHk+PTf9f/bAEMACwgICggH&#10;CwoJCg0MCw0RHBIRDw8RIhkaFBwpJCsqKCQnJy0yQDctMD0wJyc4TDk9Q0VISUgrNk9VTkZUQEdI&#10;Rf/bAEMBDA0NEQ8RIRISIUUuJy5FRUVFRUVFRUVFRUVFRUVFRUVFRUVFRUVFRUVFRUVFRUVFRUVF&#10;RUVFRUVFRUVFRUVFRf/AABEIAIAAgAMBIgACEQEDEQH/xAAYAAEBAQEBAAAAAAAAAAAAAAACAwEA&#10;B//EACwQAQACAgICAgEDAwQDAAAAAAECEQAhEjEDQSJRYRMycYGhsUJSkcFi0fD/xAAYAQEBAQEB&#10;AAAAAAAAAAAAAAABAgADBP/EAB8RAAMAAgMAAwEAAAAAAAAAAAABESExAhJBIlFhcf/aAAwDAQAC&#10;EQMRAD8A9EgQErUn7weUOQj8jFHxRGTakn7wSlF8fuxpU3ns9qOEqyTiMpW9mOUeWgdd250ZLdGj&#10;tzCKyWvi7cpsnjVhCeMXiiUFa1lB4yHuuww6lG6MDMJkXbJHXeRKdeaUv0OUUWUTvuzO8lcbq+W6&#10;/OU4fH5Nv5zBISV3e0MKQ9ZOjX6dpVFC5LyCsUEO+9ZRvfGuPr1WZyudKo/WKZK41fIjIuIihery&#10;vjQlbE6pazPNEaKkv80P5xSXjVg/ZjcFdc1EPLdtK50PjO3a+vrKQ8cuvIFndes3j8ltWPr6x7eF&#10;dEso6XDkIy/d69Y0otuuu9uTL4rJ3VjnPjm1Uij3kwW4ovQzZBpQ9P3mcjjJql+8oSGJbXpc58cZ&#10;02HvvKIedHQlUDl37cUJRldJwTWcDSAfm3BGITqI6L60fWEpSw0isiixa66yU4sHXHlfX2ZaM/h/&#10;y0GCXGJUlYna4Irm4gxP3C6+qzvJZGrvenHLoqrXswztkRDs25rTm1VkOmyjX+cw1PV29Od+nEL/&#10;AG8fzihsteT3vHQ9UtHT8eor5K+qcfG9311gl5AOMtRdYZTIm+zX8/msyTZuXJJwpJYFvaaXAzmN&#10;63vXrKVGUQQ4h/XD5Pkp1rRmRuT9M8bubIX0/jMl5GPkf042GlespXGkvXX5wtj0BmM3SnkLoj6f&#10;2+nCnBiy1Hqqxwb6tp6weSMpJb8slPwUvSYS5PsF/pijLl4wWx+sEhj+3t2V+MRIjHRpdt9ZZPF1&#10;50ZH4bjqn3mDcFQk0munNvmpWjqV5icepFG2u8EXzj0ONyjzugOz3j8cmUaYpL1eKgEid7cxkwFj&#10;Fo793k7ITaeSafrHGUXifj3mRjwPj05Rl7VCXX4wMea606VxBJLezCckFNd/eTlH5Lx5X3RleFRp&#10;kfLReFeJVNYp/Q9VMh6u6GJ050CYqyCq3jiKPTJ03nMF2rUfV940nr6LxDJtKv8AFOVlGtVca3ko&#10;vFIur7M6HkWUit+siN5KWVkHjiRBLo2JihJna7OjKcSERXv39ZPsWEuR39VjscQ2XjjLetf3wEOU&#10;qJOuhzmDLiCgfRlIQry/KTovfWOlsIsVBDijx26NYvjGpa5Vu/Wb5JcIlAxvbdVkPMEmjQ7K+8Fk&#10;l3ZWbLkMVN95vzgdgYfEVa6Lxqz/AH/eb8M1yaoJ+WUole/Tj0PHZr/6sE48YrI96pwQriBd/bjM&#10;YGtQMZSuRKSW6McpMONSV936zvjKVO02o5tRnTKLS/WLNxfVwx8nx6r/ABi0x+XT194mMNQ4/wAa&#10;/wA5KQzjxH7t+nJSpT5Jf0UOJFlavQ4ZcU/nGo+ON3dVX3mHiKU/iq6xNMFPIEgFT633h5J8RaR9&#10;Xh4SJMnXW7/tmM+S8T3xp95oc0vRc3bVsdB9Zv6nUZVF43f1mKnKwI/a5gBIqOvr3mLb5NSFIcQe&#10;Q1LZ+M0GU05UfR3kZ/OZKM6Oq6yhKy7+SdYNGseEcxqQhod1/nM8cpPkY1Wr1mkmKWFdov8AjOlS&#10;qla3I1eYytMZxjxjLb9B0Z3A3KkTdfeT8gcpPVJ7q/rKjUL43+D3jrQpXZK481RGtlff5zV4V2+r&#10;+8Xkbj8mtf6cyXjo1uXr8fxiCyzZV5PCdfJ0dLh4S6jX5vGxI+Oj19HWAny8kSLT3ozL8JadoWFP&#10;F7t944Sb5L7++8U+UHW79mcCqLf9MBdap3kbqI/E71gk/pxjEGwss7yixldF37XDPcf2ksyYGpcK&#10;9BbK+8mn6fsd6DHCIzXp6LzpeKj/AHPffvMnMHfPLIYIx5Sjv0ZsI8Yt/dgvTgIsoSZpSd/WNEiR&#10;eLb7O8Ycns2Kzksio1duZUiUh+W+q9Z0XipJ/d3ft+sY/NloarDRtqAkjLZqvfvOJyhMUi10fWdw&#10;HV7O9d4NyJS8kUR9NYo1irKRRl12276wQ0tS32H1nRlJtKr/ALzYskqdazEb0USWj+mD9KMJchtD&#10;3m+NJLrX1WGRS3IrRWGioUORAi7PvrES1R/G8jGSvxQPsxslbJAH9zNAcmAxjRsv246o5dazb+EU&#10;r8fWGb1f/GTs6X1HE7Te01rRnfrRFGPZSH3kIzZIXR9ZZ4qau3195TUww7NqphZUMZWH+5cpEqLJ&#10;trB5InkZN/Gvr1mKRImwOqcZUTY86HKPOAQCO9ksyE4rUv3/AI9t5g/JmaHaJ3mkrntbd1+M3hrk&#10;6flf1AEJe7c7uFIltX3mcOW+Xyeh7znxhKkvj0XmwDb8BXCS1WsUPPYGtml+8rKLtT85B8YFWKlD&#10;/wB4KPZVeoPxyYHKXGO90d5syMop+d/nIsGNMk/DlXxvk4pK4uLmzWYO8bHxkpJQ6t94ZcZgF/8A&#10;i1jlHRFvXozpxitylR9fWCFtGciNQO3fXWYJbZr23vNtSDFEDeafE+aG7/jMcksBYM9RLE9dmbxK&#10;Y2fxmko87pFNOBG/cTrrvMdNI4ZcmNev75ScIxhy7a61kjs+RR3WKcG+Wqreb0huBQtlGe8pJqmj&#10;ldKfeT4xjyhHv6PvKcWMopFL13i2EezXx/qBcShwRGXkleyHWb45v6rd/IoLxfqECkv+XeGVgzgW&#10;UWD9h7txEIFK3F+8UQlGkCP9sJNGoxEG6rrN/Doo9hAYyIJ39dYn9TxQjVKuv/eBWY9EhoprKRYV&#10;y7TsMGV+AZrPrXv+cPFDQ0djlWIgF8fxmeaPOJKJekrFclYS18T/2VBLAwQUAAYACAAAACEAk758&#10;vN0AAAAHAQAADwAAAGRycy9kb3ducmV2LnhtbEyPQUvEMBSE74L/ITzBm5u02qXUvi664EEEwSrI&#10;3rLN26bYvJQmu1v/vfGkx2GGmW/qzeJGcaI5DJ4RspUCQdx5M3CP8PH+dFOCCFGz0aNnQvimAJvm&#10;8qLWlfFnfqNTG3uRSjhUGsHGOFVShs6S02HlJ+LkHfzsdExy7qWZ9TmVu1HmSq2l0wOnBasn2lrq&#10;vtqjQwjykKnPl+3uMWTF8mzjVLSvO8Trq+XhHkSkJf6F4Rc/oUOTmPb+yCaIESEdiQhFXoBIbnmb&#10;r0HsEe5UVoJsavmfv/k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BZxKN6sAgAAQgUAAA4AAAAAAAAAAAAAAAAAPAIAAGRycy9lMm9Eb2MueG1sUEsBAi0ACgAAAAAA&#10;AAAhAG7U+z8/DAAAPwwAABUAAAAAAAAAAAAAAAAAFAUAAGRycy9tZWRpYS9pbWFnZTEuanBlZ1BL&#10;AQItABQABgAIAAAAIQCTvny83QAAAAcBAAAPAAAAAAAAAAAAAAAAAIYRAABkcnMvZG93bnJldi54&#10;bWxQSwECLQAUAAYACAAAACEAWGCzG7oAAAAiAQAAGQAAAAAAAAAAAAAAAACQEgAAZHJzL19yZWxz&#10;L2Uyb0RvYy54bWwucmVsc1BLBQYAAAAABgAGAH0BAACBEwAAAAA=&#10;" strokeweight=".5pt">
                <v:fill r:id="rId34" o:title="" recolor="t" rotate="t" type="tile"/>
                <v:textbox>
                  <w:txbxContent>
                    <w:p w14:paraId="5E73A621" w14:textId="77777777" w:rsidR="00F6266B" w:rsidRPr="00335C48" w:rsidRDefault="00F6266B" w:rsidP="008618C6">
                      <w:pPr>
                        <w:spacing w:beforeLines="30" w:before="72"/>
                        <w:rPr>
                          <w:rFonts w:ascii="Microsoft JhengHei" w:eastAsia="Microsoft JhengHei" w:hAnsi="Microsoft JhengHei"/>
                          <w:b/>
                        </w:rPr>
                      </w:pPr>
                      <w:r w:rsidRPr="00335C48">
                        <w:rPr>
                          <w:rFonts w:ascii="Microsoft JhengHei" w:eastAsia="Microsoft JhengHei" w:hAnsi="Microsoft JhengHei"/>
                          <w:b/>
                        </w:rPr>
                        <w:t>《基本法》</w:t>
                      </w:r>
                      <w:r w:rsidRPr="00335C48">
                        <w:rPr>
                          <w:rFonts w:ascii="Microsoft JhengHei" w:eastAsia="Microsoft JhengHei" w:hAnsi="Microsoft JhengHei" w:hint="eastAsia"/>
                          <w:b/>
                        </w:rPr>
                        <w:t xml:space="preserve"> </w:t>
                      </w:r>
                    </w:p>
                    <w:p w14:paraId="15B9363A" w14:textId="1E8ACB7D" w:rsidR="00F6266B" w:rsidRPr="00335C48" w:rsidRDefault="00F6266B" w:rsidP="008618C6">
                      <w:pPr>
                        <w:spacing w:beforeLines="30" w:before="72"/>
                        <w:ind w:left="0" w:firstLine="0"/>
                        <w:jc w:val="both"/>
                        <w:rPr>
                          <w:rFonts w:ascii="Microsoft JhengHei" w:eastAsia="Microsoft JhengHei" w:hAnsi="Microsoft JhengHei"/>
                          <w:b/>
                        </w:rPr>
                      </w:pPr>
                      <w:r w:rsidRPr="00335C48">
                        <w:rPr>
                          <w:rFonts w:ascii="Microsoft JhengHei" w:eastAsia="Microsoft JhengHei" w:hAnsi="Microsoft JhengHei" w:hint="eastAsia"/>
                          <w:b/>
                        </w:rPr>
                        <w:t>第二章：中央和香港特別行政區的關係</w:t>
                      </w:r>
                    </w:p>
                    <w:p w14:paraId="14BEE295" w14:textId="77777777" w:rsidR="00F6266B" w:rsidRPr="00335C48" w:rsidRDefault="00F6266B" w:rsidP="008618C6">
                      <w:pPr>
                        <w:spacing w:beforeLines="30" w:before="72"/>
                        <w:ind w:left="0" w:firstLine="0"/>
                        <w:jc w:val="both"/>
                        <w:rPr>
                          <w:rFonts w:ascii="Microsoft JhengHei" w:eastAsia="Microsoft JhengHei" w:hAnsi="Microsoft JhengHei"/>
                        </w:rPr>
                      </w:pPr>
                      <w:r w:rsidRPr="00335C48">
                        <w:rPr>
                          <w:rFonts w:ascii="Microsoft JhengHei" w:eastAsia="Microsoft JhengHei" w:hAnsi="Microsoft JhengHei" w:hint="eastAsia"/>
                        </w:rPr>
                        <w:t>第二十三條</w:t>
                      </w:r>
                    </w:p>
                    <w:p w14:paraId="7A2D9BF5" w14:textId="002E700D" w:rsidR="00F6266B" w:rsidRPr="00335C48" w:rsidRDefault="00F6266B" w:rsidP="008618C6">
                      <w:pPr>
                        <w:spacing w:beforeLines="30" w:before="72"/>
                        <w:ind w:left="0" w:firstLine="0"/>
                        <w:jc w:val="both"/>
                        <w:rPr>
                          <w:rFonts w:ascii="Microsoft JhengHei" w:eastAsia="Microsoft JhengHei" w:hAnsi="Microsoft JhengHei"/>
                        </w:rPr>
                      </w:pPr>
                      <w:r w:rsidRPr="00335C48">
                        <w:rPr>
                          <w:rFonts w:ascii="Microsoft JhengHei" w:eastAsia="Microsoft JhengHei" w:hAnsi="Microsoft JhengHei" w:hint="eastAsia"/>
                        </w:rPr>
                        <w:t>香港特別行政區應自行立法禁止任何叛國、分裂國家、煽動叛亂、顛覆中央人民政府及竊取國家機密的行為，禁止外國的政治性組織或團體在香港特別行政區進行政治活動，禁止香港特別行政區的政治性組織或團體與外國的政治性組織或團體建立聯繫。</w:t>
                      </w:r>
                    </w:p>
                  </w:txbxContent>
                </v:textbox>
                <w10:wrap type="topAndBottom" anchorx="margin"/>
              </v:shape>
            </w:pict>
          </mc:Fallback>
        </mc:AlternateContent>
      </w:r>
      <w:r w:rsidR="008618C6" w:rsidRPr="00335C48">
        <w:rPr>
          <w:rFonts w:ascii="Microsoft JhengHei" w:eastAsia="Microsoft JhengHei" w:hAnsi="Microsoft JhengHei" w:hint="eastAsia"/>
          <w:b/>
          <w:lang w:eastAsia="zh-HK"/>
        </w:rPr>
        <w:t>資料三</w:t>
      </w:r>
    </w:p>
    <w:p w14:paraId="3CD44934" w14:textId="4C246B36" w:rsidR="008618C6" w:rsidRDefault="008618C6" w:rsidP="007A6D5F">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sidR="00013340">
        <w:rPr>
          <w:rFonts w:eastAsiaTheme="minorEastAsia" w:hint="eastAsia"/>
          <w:sz w:val="22"/>
        </w:rPr>
        <w:t>&gt;</w:t>
      </w:r>
      <w:r>
        <w:rPr>
          <w:rFonts w:eastAsiaTheme="minorEastAsia" w:hint="eastAsia"/>
          <w:sz w:val="22"/>
          <w:lang w:eastAsia="zh-HK"/>
        </w:rPr>
        <w:t>基本法</w:t>
      </w:r>
      <w:r w:rsidR="00013340">
        <w:rPr>
          <w:rFonts w:eastAsiaTheme="minorEastAsia" w:hint="eastAsia"/>
          <w:sz w:val="22"/>
        </w:rPr>
        <w:t>&gt;</w:t>
      </w:r>
      <w:r w:rsidR="00013340">
        <w:rPr>
          <w:rFonts w:eastAsiaTheme="minorEastAsia" w:hint="eastAsia"/>
          <w:sz w:val="22"/>
          <w:lang w:eastAsia="zh-HK"/>
        </w:rPr>
        <w:t>第二章</w:t>
      </w:r>
      <w:r>
        <w:rPr>
          <w:rFonts w:eastAsiaTheme="minorEastAsia" w:hint="eastAsia"/>
          <w:sz w:val="22"/>
        </w:rPr>
        <w:t>，</w:t>
      </w:r>
    </w:p>
    <w:p w14:paraId="289F41A4" w14:textId="70649F4B" w:rsidR="00FB4C14" w:rsidRPr="008618C6" w:rsidRDefault="0013427E" w:rsidP="007A6D5F">
      <w:pPr>
        <w:ind w:left="0" w:firstLine="0"/>
        <w:rPr>
          <w:sz w:val="22"/>
        </w:rPr>
      </w:pPr>
      <w:hyperlink r:id="rId146" w:history="1">
        <w:r w:rsidR="00013340" w:rsidRPr="00EE13CC">
          <w:rPr>
            <w:rStyle w:val="ac"/>
            <w:sz w:val="22"/>
          </w:rPr>
          <w:t>https://www.basiclaw.gov.hk/tc/basiclaw/chapter2.html</w:t>
        </w:r>
      </w:hyperlink>
    </w:p>
    <w:p w14:paraId="158CE02E" w14:textId="021B589E" w:rsidR="008618C6" w:rsidRDefault="008618C6"/>
    <w:p w14:paraId="69637955" w14:textId="0015C396" w:rsidR="00D512E3" w:rsidRPr="00335C48" w:rsidRDefault="00335C48" w:rsidP="007A6D5F">
      <w:pPr>
        <w:ind w:left="0" w:firstLine="0"/>
        <w:rPr>
          <w:rFonts w:ascii="Microsoft JhengHei" w:eastAsia="Microsoft JhengHei" w:hAnsi="Microsoft JhengHei"/>
          <w:b/>
        </w:rPr>
      </w:pPr>
      <w:r w:rsidRPr="00BF7F0B">
        <w:rPr>
          <w:b/>
          <w:noProof/>
          <w:color w:val="000000" w:themeColor="text1"/>
        </w:rPr>
        <mc:AlternateContent>
          <mc:Choice Requires="wps">
            <w:drawing>
              <wp:anchor distT="0" distB="0" distL="114300" distR="114300" simplePos="0" relativeHeight="251537920" behindDoc="0" locked="0" layoutInCell="1" allowOverlap="1" wp14:anchorId="5F290188" wp14:editId="762B1E03">
                <wp:simplePos x="0" y="0"/>
                <wp:positionH relativeFrom="margin">
                  <wp:align>left</wp:align>
                </wp:positionH>
                <wp:positionV relativeFrom="paragraph">
                  <wp:posOffset>314960</wp:posOffset>
                </wp:positionV>
                <wp:extent cx="5303520" cy="2035175"/>
                <wp:effectExtent l="0" t="0" r="11430" b="22225"/>
                <wp:wrapTopAndBottom/>
                <wp:docPr id="90" name="文字方塊 90"/>
                <wp:cNvGraphicFramePr/>
                <a:graphic xmlns:a="http://schemas.openxmlformats.org/drawingml/2006/main">
                  <a:graphicData uri="http://schemas.microsoft.com/office/word/2010/wordprocessingShape">
                    <wps:wsp>
                      <wps:cNvSpPr txBox="1"/>
                      <wps:spPr>
                        <a:xfrm>
                          <a:off x="0" y="0"/>
                          <a:ext cx="5303520" cy="2035175"/>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209F6876" w14:textId="5A741194" w:rsidR="00F6266B" w:rsidRPr="00335C48" w:rsidRDefault="00F6266B" w:rsidP="00F0561E">
                            <w:pPr>
                              <w:pStyle w:val="a6"/>
                              <w:numPr>
                                <w:ilvl w:val="0"/>
                                <w:numId w:val="26"/>
                              </w:numPr>
                              <w:snapToGrid w:val="0"/>
                              <w:spacing w:before="120" w:line="276" w:lineRule="auto"/>
                              <w:jc w:val="both"/>
                              <w:rPr>
                                <w:rFonts w:ascii="Microsoft JhengHei" w:eastAsia="Microsoft JhengHei" w:hAnsi="Microsoft JhengHei"/>
                                <w:lang w:eastAsia="zh-HK"/>
                              </w:rPr>
                            </w:pPr>
                            <w:r w:rsidRPr="00335C48">
                              <w:rPr>
                                <w:rFonts w:ascii="Microsoft JhengHei" w:eastAsia="Microsoft JhengHei" w:hAnsi="Microsoft JhengHei" w:hint="eastAsia"/>
                                <w:lang w:eastAsia="zh-HK"/>
                              </w:rPr>
                              <w:t>國家安全屬中央事權，無論是實行單一制或聯邦制的國家，國家安全立法都是由中央而非地方政府進行。</w:t>
                            </w:r>
                          </w:p>
                          <w:p w14:paraId="31D34910" w14:textId="241148AD" w:rsidR="00F6266B" w:rsidRPr="00335C48" w:rsidRDefault="00F6266B" w:rsidP="00F0561E">
                            <w:pPr>
                              <w:pStyle w:val="a6"/>
                              <w:numPr>
                                <w:ilvl w:val="0"/>
                                <w:numId w:val="26"/>
                              </w:numPr>
                              <w:snapToGrid w:val="0"/>
                              <w:spacing w:before="120" w:line="276" w:lineRule="auto"/>
                              <w:jc w:val="both"/>
                              <w:rPr>
                                <w:rFonts w:ascii="Microsoft JhengHei" w:eastAsia="Microsoft JhengHei" w:hAnsi="Microsoft JhengHei"/>
                                <w:lang w:val="en-GB"/>
                              </w:rPr>
                            </w:pPr>
                            <w:r w:rsidRPr="00335C48">
                              <w:rPr>
                                <w:rFonts w:ascii="Microsoft JhengHei" w:eastAsia="Microsoft JhengHei" w:hAnsi="Microsoft JhengHei" w:hint="eastAsia"/>
                                <w:lang w:val="en-GB"/>
                              </w:rPr>
                              <w:t>《基本法》第二十三條屬中央和香港特別行政區的關係的條文，規定香港「應自行立法」禁止七類危害國家安全的行為和活動；第二十三條是義務條款而非授權條款，體現中央對特區的信任，但不等於中央放棄有關國家安全屬中央事務的權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90188" id="文字方塊 90" o:spid="_x0000_s1281" type="#_x0000_t202" style="position:absolute;margin-left:0;margin-top:24.8pt;width:417.6pt;height:160.25pt;z-index:251537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UXA7gIAAJ0GAAAOAAAAZHJzL2Uyb0RvYy54bWy8VVtuEzEU/UdiD5b/aZ7TNlEnKGlVhFTa&#10;ihb12/F4khEe29jOo2wAiQWUbxbAAlhQuw6OPTNJVCoECPEzuXPunfs89+bo5bqUZCmsK7RKaWev&#10;TYlQXGeFmqX03fXpi0NKnGcqY1IrkdJb4ejL0fNnRyszFF091zITlsCJcsOVSencezNstRyfi5K5&#10;PW2EgjLXtmQer3bWyixbwXspW912e7+10jYzVnPhHNCTSklH0X+eC+4v8twJT2RKkZuPTxuf0/Bs&#10;jY7YcGaZmRe8ToP9RRYlKxSCblydMM/IwhY/uSoLbrXTud/jumzpPC+4iDWgmk77UTVXc2ZErAXN&#10;cWbTJvfv3PLz5aUlRZbSAdqjWIkZPdx9uv/25eHu+/3XzwQwerQybgjTKwNjv57oNWbd4A5gKH2d&#10;2zL8oigCPdzdbjos1p5wgEmv3Uu6UHHoupA7B0nw09p+bqzzr4QuSRBSajHC2Fm2PHO+Mm1M6oZn&#10;p4WUJJcF+KPAMkqs9jeFn8f+hUyjocP3lUCMRgvbEXZ2Nj2WliwZGDKYTCbJIOJyUb7RWQUn7XbN&#10;FKDgU23cwEi+9hILmbndKAf98HFAfidSv/HJhruhkgb+ZajD3n8L1UGkPygrJPZEBw8a+ImyAM2a&#10;iclCERYOShKaCU/EcSYFSBtJyIa+kOItiFLRA+scKRGaLhVZpXS/l9Qz0LLY6AKNNqOfSsbf11R0&#10;WyukIRXGGhagInqQ/Hq6jkvTOYz0DdhUZ7fYDlAvct8ZflogwBlz/pJZHBWkjUPpL/DIpUZWupYo&#10;mWv78Sk82GPXoaVkhSOVUvdhwSwYLl8rUHjQ6ffh1seXfnIQNsvuaqa7GrUojzVY3kH/DI9isPey&#10;EXOryxvc03GIChVTHLFT6hvx2FenE/eYi/E4GuGOGebP1JXhzaqFxl6vb5g19RJ77P+5bs4ZGz7a&#10;5co2jEvp8cLrvIiT3Ha1HgBuYLVh1b0OR3b3PVpt/1VGPwAAAP//AwBQSwMEFAAGAAgAAAAhAFQx&#10;n/vgAAAABwEAAA8AAABkcnMvZG93bnJldi54bWxMj8FOwzAQRO9I/IO1lbhRJylpQ8imQkgc4IBo&#10;qYq4ufE2iYjXIXbbwNdjTuU4mtHMm2I5mk4caXCtZYR4GoEgrqxuuUbYvD1eZyCcV6xVZ5kQvsnB&#10;sry8KFSu7YlXdFz7WoQSdrlCaLzvcyld1ZBRbmp74uDt7WCUD3KopR7UKZSbTiZRNJdGtRwWGtXT&#10;Q0PV5/pgEL70+0v2k37EIy+S+HX73LdPaYp4NRnv70B4Gv05DH/4AR3KwLSzB9ZOdAjhiEe4uZ2D&#10;CG42SxMQO4TZIopBloX8z1/+AgAA//8DAFBLAQItABQABgAIAAAAIQC2gziS/gAAAOEBAAATAAAA&#10;AAAAAAAAAAAAAAAAAABbQ29udGVudF9UeXBlc10ueG1sUEsBAi0AFAAGAAgAAAAhADj9If/WAAAA&#10;lAEAAAsAAAAAAAAAAAAAAAAALwEAAF9yZWxzLy5yZWxzUEsBAi0AFAAGAAgAAAAhAGo1RcDuAgAA&#10;nQYAAA4AAAAAAAAAAAAAAAAALgIAAGRycy9lMm9Eb2MueG1sUEsBAi0AFAAGAAgAAAAhAFQxn/vg&#10;AAAABwEAAA8AAAAAAAAAAAAAAAAASAUAAGRycy9kb3ducmV2LnhtbFBLBQYAAAAABAAEAPMAAABV&#10;BgAAAAA=&#10;" fillcolor="#fafcf7" strokeweight=".5pt">
                <v:fill color2="#e1ebcd" rotate="t" colors="0 #fafcf7;48497f #d2e0b4;54395f #d2e0b4;1 #e1ebcd" focus="100%" type="gradient"/>
                <v:textbox>
                  <w:txbxContent>
                    <w:p w14:paraId="209F6876" w14:textId="5A741194" w:rsidR="00F6266B" w:rsidRPr="00335C48" w:rsidRDefault="00F6266B" w:rsidP="00F0561E">
                      <w:pPr>
                        <w:pStyle w:val="a6"/>
                        <w:numPr>
                          <w:ilvl w:val="0"/>
                          <w:numId w:val="26"/>
                        </w:numPr>
                        <w:snapToGrid w:val="0"/>
                        <w:spacing w:before="120" w:line="276" w:lineRule="auto"/>
                        <w:jc w:val="both"/>
                        <w:rPr>
                          <w:rFonts w:ascii="Microsoft JhengHei" w:eastAsia="Microsoft JhengHei" w:hAnsi="Microsoft JhengHei"/>
                          <w:lang w:eastAsia="zh-HK"/>
                        </w:rPr>
                      </w:pPr>
                      <w:r w:rsidRPr="00335C48">
                        <w:rPr>
                          <w:rFonts w:ascii="Microsoft JhengHei" w:eastAsia="Microsoft JhengHei" w:hAnsi="Microsoft JhengHei" w:hint="eastAsia"/>
                          <w:lang w:eastAsia="zh-HK"/>
                        </w:rPr>
                        <w:t>國家安全屬中央事權，無論是實行單一制或聯邦制的國家，國家安全立法都是由中央而非地方政府進行。</w:t>
                      </w:r>
                    </w:p>
                    <w:p w14:paraId="31D34910" w14:textId="241148AD" w:rsidR="00F6266B" w:rsidRPr="00335C48" w:rsidRDefault="00F6266B" w:rsidP="00F0561E">
                      <w:pPr>
                        <w:pStyle w:val="a6"/>
                        <w:numPr>
                          <w:ilvl w:val="0"/>
                          <w:numId w:val="26"/>
                        </w:numPr>
                        <w:snapToGrid w:val="0"/>
                        <w:spacing w:before="120" w:line="276" w:lineRule="auto"/>
                        <w:jc w:val="both"/>
                        <w:rPr>
                          <w:rFonts w:ascii="Microsoft JhengHei" w:eastAsia="Microsoft JhengHei" w:hAnsi="Microsoft JhengHei"/>
                          <w:lang w:val="en-GB"/>
                        </w:rPr>
                      </w:pPr>
                      <w:r w:rsidRPr="00335C48">
                        <w:rPr>
                          <w:rFonts w:ascii="Microsoft JhengHei" w:eastAsia="Microsoft JhengHei" w:hAnsi="Microsoft JhengHei" w:hint="eastAsia"/>
                          <w:lang w:val="en-GB"/>
                        </w:rPr>
                        <w:t>《基本法》第二十三條屬中央和香港特別行政區的關係的條文，規定香港「應自行立法」禁止七類危害國家安全的行為和活動；第二十三條是義務條款而非授權條款，體現中央對特區的信任，但不等於中央放棄有關國家安全屬中央事務的權力。</w:t>
                      </w:r>
                    </w:p>
                  </w:txbxContent>
                </v:textbox>
                <w10:wrap type="topAndBottom" anchorx="margin"/>
              </v:shape>
            </w:pict>
          </mc:Fallback>
        </mc:AlternateContent>
      </w:r>
      <w:r w:rsidR="006B7EA8" w:rsidRPr="00335C48">
        <w:rPr>
          <w:rFonts w:ascii="Microsoft JhengHei" w:eastAsia="Microsoft JhengHei" w:hAnsi="Microsoft JhengHei" w:hint="eastAsia"/>
          <w:b/>
          <w:lang w:eastAsia="zh-HK"/>
        </w:rPr>
        <w:t>資料四</w:t>
      </w:r>
    </w:p>
    <w:p w14:paraId="663E3CEB" w14:textId="052C58EC" w:rsidR="006B7EA8" w:rsidRPr="00BF7F0B" w:rsidRDefault="00BF7F0B" w:rsidP="00335C48">
      <w:pPr>
        <w:ind w:left="0" w:firstLine="0"/>
        <w:jc w:val="both"/>
        <w:rPr>
          <w:sz w:val="22"/>
        </w:rPr>
      </w:pPr>
      <w:r w:rsidRPr="00BF7F0B">
        <w:rPr>
          <w:rFonts w:hint="eastAsia"/>
          <w:sz w:val="22"/>
          <w:lang w:eastAsia="zh-HK"/>
        </w:rPr>
        <w:t>資料來源：香港特別行政區政府《中華人民共和國香港特別行政區維護國家安全法》小冊子，</w:t>
      </w:r>
      <w:r w:rsidRPr="00BF7F0B">
        <w:rPr>
          <w:rFonts w:hint="eastAsia"/>
          <w:sz w:val="22"/>
          <w:lang w:eastAsia="zh-HK"/>
        </w:rPr>
        <w:t>2020</w:t>
      </w:r>
      <w:r w:rsidRPr="00BF7F0B">
        <w:rPr>
          <w:rFonts w:hint="eastAsia"/>
          <w:sz w:val="22"/>
          <w:lang w:eastAsia="zh-HK"/>
        </w:rPr>
        <w:t>年</w:t>
      </w:r>
      <w:r>
        <w:rPr>
          <w:rFonts w:hint="eastAsia"/>
          <w:sz w:val="22"/>
        </w:rPr>
        <w:t>，</w:t>
      </w:r>
      <w:r w:rsidR="00EE13CC">
        <w:rPr>
          <w:sz w:val="22"/>
        </w:rPr>
        <w:fldChar w:fldCharType="begin"/>
      </w:r>
      <w:r w:rsidR="00EE13CC">
        <w:rPr>
          <w:sz w:val="22"/>
        </w:rPr>
        <w:instrText xml:space="preserve"> HYPERLINK "https://www.isd.gov.hk/nationalsecurity/chi/pdf/NSL_QnA_Book.pdf" </w:instrText>
      </w:r>
      <w:r w:rsidR="00EE13CC">
        <w:rPr>
          <w:sz w:val="22"/>
        </w:rPr>
        <w:fldChar w:fldCharType="separate"/>
      </w:r>
      <w:r w:rsidRPr="00EE13CC">
        <w:rPr>
          <w:rStyle w:val="ac"/>
          <w:sz w:val="22"/>
        </w:rPr>
        <w:t>https://www.isd.gov.hk/nationalsecurity/chi/pdf/NSL_QnA_Book.pdf</w:t>
      </w:r>
      <w:r w:rsidR="00EE13CC">
        <w:rPr>
          <w:sz w:val="22"/>
        </w:rPr>
        <w:fldChar w:fldCharType="end"/>
      </w:r>
    </w:p>
    <w:p w14:paraId="6A7D0FEE" w14:textId="41EE1BC4" w:rsidR="006B7EA8" w:rsidRDefault="006B7EA8" w:rsidP="00C60BED">
      <w:pPr>
        <w:ind w:left="0" w:firstLine="0"/>
      </w:pPr>
    </w:p>
    <w:p w14:paraId="66AC177A" w14:textId="007CF3C3" w:rsidR="006B7EA8" w:rsidRDefault="00E1289C" w:rsidP="001F2EDF">
      <w:pPr>
        <w:pStyle w:val="a6"/>
        <w:numPr>
          <w:ilvl w:val="0"/>
          <w:numId w:val="27"/>
        </w:numPr>
        <w:spacing w:line="276" w:lineRule="auto"/>
      </w:pPr>
      <w:r>
        <w:rPr>
          <w:rFonts w:hint="eastAsia"/>
          <w:lang w:eastAsia="zh-HK"/>
        </w:rPr>
        <w:t>根據資料一</w:t>
      </w:r>
      <w:r>
        <w:rPr>
          <w:rFonts w:hint="eastAsia"/>
        </w:rPr>
        <w:t>，</w:t>
      </w:r>
      <w:r w:rsidR="004D0D81">
        <w:rPr>
          <w:rFonts w:hint="eastAsia"/>
          <w:lang w:eastAsia="zh-HK"/>
        </w:rPr>
        <w:t>《憲法》指出國家如何應對</w:t>
      </w:r>
      <w:r w:rsidR="000B1A3F">
        <w:rPr>
          <w:rFonts w:hint="eastAsia"/>
          <w:lang w:eastAsia="zh-HK"/>
        </w:rPr>
        <w:t>涉及</w:t>
      </w:r>
      <w:r w:rsidR="000B1A3F" w:rsidRPr="000B1A3F">
        <w:rPr>
          <w:rFonts w:hint="eastAsia"/>
          <w:lang w:eastAsia="zh-HK"/>
        </w:rPr>
        <w:t>叛國和其他危害國家安全的犯罪活動</w:t>
      </w:r>
      <w:r w:rsidR="000B1A3F">
        <w:rPr>
          <w:rFonts w:hint="eastAsia"/>
          <w:lang w:eastAsia="zh-HK"/>
        </w:rPr>
        <w:t>？</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0B1A3F" w:rsidRPr="006805A7" w14:paraId="5042A2BB" w14:textId="77777777" w:rsidTr="00784C2E">
        <w:tc>
          <w:tcPr>
            <w:tcW w:w="7739" w:type="dxa"/>
          </w:tcPr>
          <w:p w14:paraId="6EF88CE8" w14:textId="2686985E" w:rsidR="000B1A3F" w:rsidRPr="006805A7" w:rsidRDefault="000B1A3F" w:rsidP="00335C48">
            <w:pPr>
              <w:spacing w:line="360" w:lineRule="auto"/>
              <w:ind w:left="0" w:firstLine="0"/>
              <w:rPr>
                <w:i/>
                <w:color w:val="FF0000"/>
              </w:rPr>
            </w:pPr>
            <w:r w:rsidRPr="000B1A3F">
              <w:rPr>
                <w:rFonts w:hint="eastAsia"/>
                <w:i/>
                <w:color w:val="FF0000"/>
                <w:lang w:eastAsia="zh-HK"/>
              </w:rPr>
              <w:t>鎮壓</w:t>
            </w:r>
            <w:r w:rsidRPr="00A31EA4">
              <w:rPr>
                <w:rFonts w:hint="eastAsia"/>
                <w:i/>
                <w:color w:val="FF0000"/>
                <w:lang w:eastAsia="zh-HK"/>
              </w:rPr>
              <w:t>。</w:t>
            </w:r>
          </w:p>
        </w:tc>
      </w:tr>
    </w:tbl>
    <w:p w14:paraId="66C4A36F" w14:textId="3EB6E82B" w:rsidR="006B7EA8" w:rsidRDefault="006B7EA8" w:rsidP="00C60BED">
      <w:pPr>
        <w:ind w:left="0" w:firstLine="0"/>
      </w:pPr>
    </w:p>
    <w:p w14:paraId="09F587ED" w14:textId="1A0DC816" w:rsidR="006B7EA8" w:rsidRDefault="006E3FEF" w:rsidP="001F2EDF">
      <w:pPr>
        <w:pStyle w:val="a6"/>
        <w:numPr>
          <w:ilvl w:val="0"/>
          <w:numId w:val="27"/>
        </w:numPr>
        <w:spacing w:line="276" w:lineRule="auto"/>
      </w:pPr>
      <w:r>
        <w:rPr>
          <w:rFonts w:hint="eastAsia"/>
          <w:lang w:eastAsia="zh-HK"/>
        </w:rPr>
        <w:t>根據資料二</w:t>
      </w:r>
      <w:r>
        <w:rPr>
          <w:rFonts w:hint="eastAsia"/>
        </w:rPr>
        <w:t>，</w:t>
      </w:r>
      <w:r w:rsidRPr="006E3FEF">
        <w:rPr>
          <w:rFonts w:hint="eastAsia"/>
        </w:rPr>
        <w:t>《中華人民共和國國家安全法》第十五條第二款</w:t>
      </w:r>
      <w:r>
        <w:rPr>
          <w:rFonts w:hint="eastAsia"/>
          <w:lang w:eastAsia="zh-HK"/>
        </w:rPr>
        <w:t>規定國家防範</w:t>
      </w:r>
      <w:r>
        <w:rPr>
          <w:rFonts w:hint="eastAsia"/>
        </w:rPr>
        <w:t>、</w:t>
      </w:r>
      <w:r>
        <w:rPr>
          <w:rFonts w:hint="eastAsia"/>
          <w:lang w:eastAsia="zh-HK"/>
        </w:rPr>
        <w:t>制止和依法</w:t>
      </w:r>
      <w:r w:rsidRPr="006E3FEF">
        <w:rPr>
          <w:rFonts w:hint="eastAsia"/>
          <w:lang w:eastAsia="zh-HK"/>
        </w:rPr>
        <w:t>懲治</w:t>
      </w:r>
      <w:r>
        <w:rPr>
          <w:rFonts w:hint="eastAsia"/>
          <w:lang w:eastAsia="zh-HK"/>
        </w:rPr>
        <w:t>三類的行為和活動</w:t>
      </w:r>
      <w:r w:rsidR="001514D3">
        <w:rPr>
          <w:rFonts w:hint="eastAsia"/>
        </w:rPr>
        <w:t>。</w:t>
      </w:r>
      <w:r w:rsidR="001514D3">
        <w:rPr>
          <w:rFonts w:hint="eastAsia"/>
          <w:lang w:eastAsia="zh-HK"/>
        </w:rPr>
        <w:t>請在下表</w:t>
      </w:r>
      <w:r w:rsidR="000736F0">
        <w:rPr>
          <w:rFonts w:hint="eastAsia"/>
          <w:lang w:eastAsia="zh-HK"/>
        </w:rPr>
        <w:t>左欄</w:t>
      </w:r>
      <w:r w:rsidR="001514D3">
        <w:rPr>
          <w:rFonts w:hint="eastAsia"/>
          <w:lang w:eastAsia="zh-HK"/>
        </w:rPr>
        <w:t>依次填寫該三類行為和活動</w:t>
      </w:r>
      <w:r w:rsidR="001514D3">
        <w:rPr>
          <w:rFonts w:hint="eastAsia"/>
        </w:rPr>
        <w:t>。</w:t>
      </w:r>
    </w:p>
    <w:p w14:paraId="0E203E5D" w14:textId="72465E88" w:rsidR="001F2EDF" w:rsidRDefault="001F2EDF">
      <w:r>
        <w:br w:type="page"/>
      </w:r>
    </w:p>
    <w:p w14:paraId="10A5763A" w14:textId="77777777" w:rsidR="001514D3" w:rsidRDefault="001514D3" w:rsidP="001514D3"/>
    <w:tbl>
      <w:tblPr>
        <w:tblStyle w:val="a5"/>
        <w:tblW w:w="0" w:type="auto"/>
        <w:tblInd w:w="425" w:type="dxa"/>
        <w:tblLook w:val="04A0" w:firstRow="1" w:lastRow="0" w:firstColumn="1" w:lastColumn="0" w:noHBand="0" w:noVBand="1"/>
      </w:tblPr>
      <w:tblGrid>
        <w:gridCol w:w="574"/>
        <w:gridCol w:w="3648"/>
        <w:gridCol w:w="3649"/>
      </w:tblGrid>
      <w:tr w:rsidR="001514D3" w14:paraId="02F7B7FC" w14:textId="77777777" w:rsidTr="001514D3">
        <w:tc>
          <w:tcPr>
            <w:tcW w:w="576" w:type="dxa"/>
          </w:tcPr>
          <w:p w14:paraId="16EC9CB4" w14:textId="77777777" w:rsidR="001514D3" w:rsidRDefault="001514D3" w:rsidP="001514D3">
            <w:pPr>
              <w:ind w:left="0" w:firstLine="0"/>
            </w:pPr>
          </w:p>
        </w:tc>
        <w:tc>
          <w:tcPr>
            <w:tcW w:w="3746" w:type="dxa"/>
          </w:tcPr>
          <w:p w14:paraId="0E446349" w14:textId="27D4BF8D" w:rsidR="001514D3" w:rsidRPr="001514D3" w:rsidRDefault="001514D3" w:rsidP="001514D3">
            <w:pPr>
              <w:ind w:left="0" w:firstLine="0"/>
              <w:jc w:val="center"/>
              <w:rPr>
                <w:b/>
                <w:lang w:eastAsia="zh-HK"/>
              </w:rPr>
            </w:pPr>
            <w:r w:rsidRPr="001514D3">
              <w:rPr>
                <w:rFonts w:hint="eastAsia"/>
                <w:b/>
                <w:lang w:eastAsia="zh-HK"/>
              </w:rPr>
              <w:t>《中華人民共和國國家安全法》第十五條第二款</w:t>
            </w:r>
          </w:p>
        </w:tc>
        <w:tc>
          <w:tcPr>
            <w:tcW w:w="3747" w:type="dxa"/>
          </w:tcPr>
          <w:p w14:paraId="70A19C57" w14:textId="60876BE9" w:rsidR="001514D3" w:rsidRPr="001514D3" w:rsidRDefault="001514D3" w:rsidP="001514D3">
            <w:pPr>
              <w:ind w:left="0" w:firstLine="0"/>
              <w:jc w:val="center"/>
              <w:rPr>
                <w:b/>
              </w:rPr>
            </w:pPr>
            <w:r w:rsidRPr="001514D3">
              <w:rPr>
                <w:rFonts w:hint="eastAsia"/>
                <w:b/>
                <w:lang w:eastAsia="zh-HK"/>
              </w:rPr>
              <w:t>《基本法》第二十三條</w:t>
            </w:r>
          </w:p>
        </w:tc>
      </w:tr>
      <w:tr w:rsidR="001514D3" w14:paraId="5A7E46D3" w14:textId="77777777" w:rsidTr="001514D3">
        <w:tc>
          <w:tcPr>
            <w:tcW w:w="576" w:type="dxa"/>
          </w:tcPr>
          <w:p w14:paraId="2DFEE39B" w14:textId="27E00EC5" w:rsidR="001514D3" w:rsidRDefault="001514D3" w:rsidP="00335C48">
            <w:pPr>
              <w:spacing w:line="360" w:lineRule="auto"/>
              <w:ind w:left="0" w:firstLine="0"/>
              <w:jc w:val="both"/>
            </w:pPr>
            <w:r>
              <w:rPr>
                <w:rFonts w:hint="eastAsia"/>
              </w:rPr>
              <w:t>(</w:t>
            </w:r>
            <w:r w:rsidR="00872301">
              <w:rPr>
                <w:rFonts w:hint="eastAsia"/>
              </w:rPr>
              <w:t>a</w:t>
            </w:r>
            <w:r>
              <w:rPr>
                <w:rFonts w:hint="eastAsia"/>
              </w:rPr>
              <w:t>)</w:t>
            </w:r>
          </w:p>
        </w:tc>
        <w:tc>
          <w:tcPr>
            <w:tcW w:w="3746" w:type="dxa"/>
          </w:tcPr>
          <w:p w14:paraId="794E4CDE" w14:textId="77777777" w:rsidR="001514D3" w:rsidRDefault="001514D3" w:rsidP="00335C48">
            <w:pPr>
              <w:spacing w:line="360" w:lineRule="auto"/>
              <w:ind w:left="0" w:firstLine="0"/>
              <w:jc w:val="both"/>
              <w:rPr>
                <w:i/>
                <w:color w:val="FF0000"/>
                <w:lang w:eastAsia="zh-HK"/>
              </w:rPr>
            </w:pPr>
            <w:r w:rsidRPr="006E3FEF">
              <w:rPr>
                <w:rFonts w:hint="eastAsia"/>
                <w:i/>
                <w:color w:val="FF0000"/>
                <w:lang w:eastAsia="zh-HK"/>
              </w:rPr>
              <w:t>任何叛國、分裂國家、煽動叛亂、顛覆或者煽動顛覆人民民主專政政權的行為</w:t>
            </w:r>
          </w:p>
          <w:p w14:paraId="266E7891" w14:textId="20BC77D8" w:rsidR="00324029" w:rsidRDefault="00324029" w:rsidP="00335C48">
            <w:pPr>
              <w:spacing w:line="360" w:lineRule="auto"/>
              <w:ind w:left="0" w:firstLine="0"/>
              <w:jc w:val="both"/>
            </w:pPr>
          </w:p>
        </w:tc>
        <w:tc>
          <w:tcPr>
            <w:tcW w:w="3747" w:type="dxa"/>
          </w:tcPr>
          <w:p w14:paraId="7714228C" w14:textId="0A0F00E2" w:rsidR="001514D3" w:rsidRPr="001514D3" w:rsidRDefault="001514D3" w:rsidP="00335C48">
            <w:pPr>
              <w:spacing w:line="360" w:lineRule="auto"/>
              <w:ind w:left="0" w:firstLine="0"/>
              <w:jc w:val="both"/>
              <w:rPr>
                <w:i/>
                <w:color w:val="FF0000"/>
              </w:rPr>
            </w:pPr>
            <w:r w:rsidRPr="001514D3">
              <w:rPr>
                <w:rFonts w:hint="eastAsia"/>
                <w:i/>
                <w:color w:val="FF0000"/>
              </w:rPr>
              <w:t>任何叛國、分裂國家、煽動叛亂、顛覆中央人民政府</w:t>
            </w:r>
            <w:r w:rsidRPr="001514D3">
              <w:rPr>
                <w:rFonts w:hint="eastAsia"/>
                <w:i/>
                <w:color w:val="FF0000"/>
                <w:lang w:eastAsia="zh-HK"/>
              </w:rPr>
              <w:t>的行為</w:t>
            </w:r>
          </w:p>
        </w:tc>
      </w:tr>
      <w:tr w:rsidR="001514D3" w14:paraId="179DA8DB" w14:textId="77777777" w:rsidTr="001514D3">
        <w:tc>
          <w:tcPr>
            <w:tcW w:w="576" w:type="dxa"/>
          </w:tcPr>
          <w:p w14:paraId="396FF122" w14:textId="0A75971B" w:rsidR="001514D3" w:rsidRDefault="001514D3" w:rsidP="00335C48">
            <w:pPr>
              <w:spacing w:line="360" w:lineRule="auto"/>
              <w:ind w:left="0" w:firstLine="0"/>
              <w:jc w:val="both"/>
            </w:pPr>
            <w:r>
              <w:rPr>
                <w:rFonts w:hint="eastAsia"/>
              </w:rPr>
              <w:t>(</w:t>
            </w:r>
            <w:r w:rsidR="00872301">
              <w:t>b</w:t>
            </w:r>
            <w:r>
              <w:t>)</w:t>
            </w:r>
          </w:p>
        </w:tc>
        <w:tc>
          <w:tcPr>
            <w:tcW w:w="3746" w:type="dxa"/>
          </w:tcPr>
          <w:p w14:paraId="2F71C13E" w14:textId="77777777" w:rsidR="001514D3" w:rsidRDefault="001514D3" w:rsidP="00335C48">
            <w:pPr>
              <w:spacing w:line="360" w:lineRule="auto"/>
              <w:ind w:left="0" w:firstLine="0"/>
              <w:jc w:val="both"/>
              <w:rPr>
                <w:i/>
                <w:color w:val="FF0000"/>
                <w:lang w:eastAsia="zh-HK"/>
              </w:rPr>
            </w:pPr>
            <w:r w:rsidRPr="006E3FEF">
              <w:rPr>
                <w:rFonts w:hint="eastAsia"/>
                <w:i/>
                <w:color w:val="FF0000"/>
                <w:lang w:eastAsia="zh-HK"/>
              </w:rPr>
              <w:t>竊取、洩露國家秘密等危害國家安全的行為</w:t>
            </w:r>
          </w:p>
          <w:p w14:paraId="16826F15" w14:textId="00434319" w:rsidR="00324029" w:rsidRDefault="00324029" w:rsidP="00335C48">
            <w:pPr>
              <w:spacing w:line="360" w:lineRule="auto"/>
              <w:ind w:left="0" w:firstLine="0"/>
              <w:jc w:val="both"/>
            </w:pPr>
          </w:p>
        </w:tc>
        <w:tc>
          <w:tcPr>
            <w:tcW w:w="3747" w:type="dxa"/>
          </w:tcPr>
          <w:p w14:paraId="24EC4848" w14:textId="21F83908" w:rsidR="001514D3" w:rsidRPr="001514D3" w:rsidRDefault="001514D3" w:rsidP="00335C48">
            <w:pPr>
              <w:spacing w:line="360" w:lineRule="auto"/>
              <w:ind w:left="0" w:firstLine="0"/>
              <w:jc w:val="both"/>
              <w:rPr>
                <w:i/>
                <w:color w:val="FF0000"/>
              </w:rPr>
            </w:pPr>
            <w:r w:rsidRPr="001514D3">
              <w:rPr>
                <w:rFonts w:hint="eastAsia"/>
                <w:i/>
                <w:color w:val="FF0000"/>
              </w:rPr>
              <w:t>竊取國家機密的行為</w:t>
            </w:r>
          </w:p>
        </w:tc>
      </w:tr>
      <w:tr w:rsidR="001514D3" w14:paraId="27F0E2D3" w14:textId="77777777" w:rsidTr="001514D3">
        <w:tc>
          <w:tcPr>
            <w:tcW w:w="576" w:type="dxa"/>
          </w:tcPr>
          <w:p w14:paraId="1663A3F7" w14:textId="436E9932" w:rsidR="001514D3" w:rsidRDefault="00872301" w:rsidP="00335C48">
            <w:pPr>
              <w:spacing w:line="360" w:lineRule="auto"/>
              <w:ind w:left="0" w:firstLine="0"/>
              <w:jc w:val="both"/>
            </w:pPr>
            <w:r>
              <w:rPr>
                <w:rFonts w:hint="eastAsia"/>
              </w:rPr>
              <w:t>(c</w:t>
            </w:r>
            <w:r w:rsidR="001514D3">
              <w:rPr>
                <w:rFonts w:hint="eastAsia"/>
              </w:rPr>
              <w:t>)</w:t>
            </w:r>
          </w:p>
        </w:tc>
        <w:tc>
          <w:tcPr>
            <w:tcW w:w="3746" w:type="dxa"/>
          </w:tcPr>
          <w:p w14:paraId="0795FC5F" w14:textId="75077FBC" w:rsidR="001514D3" w:rsidRDefault="001514D3" w:rsidP="00335C48">
            <w:pPr>
              <w:spacing w:line="360" w:lineRule="auto"/>
              <w:ind w:left="0" w:firstLine="0"/>
              <w:jc w:val="both"/>
            </w:pPr>
            <w:r w:rsidRPr="006E3FEF">
              <w:rPr>
                <w:rFonts w:hint="eastAsia"/>
                <w:i/>
                <w:color w:val="FF0000"/>
                <w:lang w:eastAsia="zh-HK"/>
              </w:rPr>
              <w:t>境外勢力的滲透、破壞、顛覆、分裂活動</w:t>
            </w:r>
          </w:p>
        </w:tc>
        <w:tc>
          <w:tcPr>
            <w:tcW w:w="3747" w:type="dxa"/>
          </w:tcPr>
          <w:p w14:paraId="704B80F9" w14:textId="77777777" w:rsidR="001514D3" w:rsidRDefault="001514D3" w:rsidP="00335C48">
            <w:pPr>
              <w:spacing w:line="360" w:lineRule="auto"/>
              <w:ind w:left="0" w:firstLine="0"/>
              <w:jc w:val="both"/>
              <w:rPr>
                <w:i/>
                <w:color w:val="FF0000"/>
              </w:rPr>
            </w:pPr>
            <w:r w:rsidRPr="001514D3">
              <w:rPr>
                <w:rFonts w:hint="eastAsia"/>
                <w:i/>
                <w:color w:val="FF0000"/>
              </w:rPr>
              <w:t>外國的政治性組織或團體在香港特別行政區進行政治活動</w:t>
            </w:r>
            <w:r w:rsidR="00E77D45">
              <w:rPr>
                <w:rFonts w:hint="eastAsia"/>
                <w:i/>
                <w:color w:val="FF0000"/>
                <w:lang w:eastAsia="zh-HK"/>
              </w:rPr>
              <w:t>；</w:t>
            </w:r>
            <w:r w:rsidRPr="001514D3">
              <w:rPr>
                <w:rFonts w:hint="eastAsia"/>
                <w:i/>
                <w:color w:val="FF0000"/>
              </w:rPr>
              <w:t>香港特別行政區的政治性組織或團體與外國的政治性組織或團體建立聯繫</w:t>
            </w:r>
          </w:p>
          <w:p w14:paraId="378C146A" w14:textId="77777777" w:rsidR="00324029" w:rsidRDefault="00324029" w:rsidP="00335C48">
            <w:pPr>
              <w:spacing w:line="360" w:lineRule="auto"/>
              <w:ind w:left="0" w:firstLine="0"/>
              <w:jc w:val="both"/>
              <w:rPr>
                <w:i/>
                <w:color w:val="FF0000"/>
              </w:rPr>
            </w:pPr>
          </w:p>
          <w:p w14:paraId="1FFF807C" w14:textId="111040A1" w:rsidR="00324029" w:rsidRPr="001514D3" w:rsidRDefault="00324029" w:rsidP="00335C48">
            <w:pPr>
              <w:spacing w:line="360" w:lineRule="auto"/>
              <w:ind w:left="0" w:firstLine="0"/>
              <w:jc w:val="both"/>
              <w:rPr>
                <w:i/>
                <w:color w:val="FF0000"/>
              </w:rPr>
            </w:pPr>
          </w:p>
        </w:tc>
      </w:tr>
    </w:tbl>
    <w:p w14:paraId="585D8990" w14:textId="7D314DDD" w:rsidR="001514D3" w:rsidRDefault="001514D3" w:rsidP="001514D3"/>
    <w:p w14:paraId="2B5C7F5F" w14:textId="457155CB" w:rsidR="006E3FEF" w:rsidRPr="001514D3" w:rsidRDefault="001514D3" w:rsidP="00324029">
      <w:pPr>
        <w:pStyle w:val="a6"/>
        <w:numPr>
          <w:ilvl w:val="0"/>
          <w:numId w:val="27"/>
        </w:numPr>
        <w:spacing w:line="276" w:lineRule="auto"/>
        <w:jc w:val="both"/>
      </w:pPr>
      <w:r>
        <w:rPr>
          <w:rFonts w:hint="eastAsia"/>
          <w:lang w:eastAsia="zh-HK"/>
        </w:rPr>
        <w:t>根據資料三</w:t>
      </w:r>
      <w:r>
        <w:rPr>
          <w:rFonts w:hint="eastAsia"/>
        </w:rPr>
        <w:t>，</w:t>
      </w:r>
      <w:r>
        <w:rPr>
          <w:rFonts w:hint="eastAsia"/>
          <w:lang w:eastAsia="zh-HK"/>
        </w:rPr>
        <w:t>《基本法》第二十三條規定香港特別行政區應自行立法禁止一些涉及危害國家安全的行為和活動</w:t>
      </w:r>
      <w:r>
        <w:rPr>
          <w:rFonts w:hint="eastAsia"/>
        </w:rPr>
        <w:t>。</w:t>
      </w:r>
      <w:r w:rsidR="004D0D81">
        <w:rPr>
          <w:rFonts w:hint="eastAsia"/>
          <w:lang w:eastAsia="zh-HK"/>
        </w:rPr>
        <w:t>按照</w:t>
      </w:r>
      <w:r w:rsidR="004D0D81">
        <w:rPr>
          <w:rFonts w:hint="eastAsia"/>
        </w:rPr>
        <w:t>2.</w:t>
      </w:r>
      <w:r w:rsidR="004D0D81">
        <w:rPr>
          <w:rFonts w:hint="eastAsia"/>
          <w:lang w:eastAsia="zh-HK"/>
        </w:rPr>
        <w:t>的答案</w:t>
      </w:r>
      <w:r w:rsidR="004D0D81">
        <w:rPr>
          <w:rFonts w:hint="eastAsia"/>
        </w:rPr>
        <w:t>，</w:t>
      </w:r>
      <w:r>
        <w:rPr>
          <w:rFonts w:hint="eastAsia"/>
          <w:lang w:eastAsia="zh-HK"/>
        </w:rPr>
        <w:t>請在上表</w:t>
      </w:r>
      <w:r w:rsidR="000736F0">
        <w:rPr>
          <w:rFonts w:hint="eastAsia"/>
          <w:lang w:eastAsia="zh-HK"/>
        </w:rPr>
        <w:t>右欄依次填寫相關的行為和活動</w:t>
      </w:r>
      <w:r w:rsidR="000736F0">
        <w:rPr>
          <w:rFonts w:hint="eastAsia"/>
        </w:rPr>
        <w:t>。</w:t>
      </w:r>
    </w:p>
    <w:p w14:paraId="421421DE" w14:textId="5A95C8F3" w:rsidR="006E3FEF" w:rsidRDefault="006E3FEF" w:rsidP="00C60BED">
      <w:pPr>
        <w:ind w:left="0" w:firstLine="0"/>
      </w:pPr>
    </w:p>
    <w:p w14:paraId="3F4AEE84" w14:textId="316C9925" w:rsidR="006E3FEF" w:rsidRPr="006E3FEF" w:rsidRDefault="004D0D81" w:rsidP="001F2EDF">
      <w:pPr>
        <w:pStyle w:val="a6"/>
        <w:numPr>
          <w:ilvl w:val="0"/>
          <w:numId w:val="27"/>
        </w:numPr>
        <w:spacing w:line="276" w:lineRule="auto"/>
      </w:pPr>
      <w:r>
        <w:rPr>
          <w:rFonts w:hint="eastAsia"/>
          <w:lang w:eastAsia="zh-HK"/>
        </w:rPr>
        <w:t>資料四如何描述</w:t>
      </w:r>
      <w:r w:rsidRPr="004D0D81">
        <w:rPr>
          <w:rFonts w:hint="eastAsia"/>
          <w:lang w:eastAsia="zh-HK"/>
        </w:rPr>
        <w:t>《基本法》第二十三條「應自行立法」</w:t>
      </w:r>
      <w:r>
        <w:rPr>
          <w:rFonts w:hint="eastAsia"/>
          <w:lang w:eastAsia="zh-HK"/>
        </w:rPr>
        <w:t>的性質？</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4D0D81" w:rsidRPr="006805A7" w14:paraId="027354A7" w14:textId="77777777" w:rsidTr="00784C2E">
        <w:tc>
          <w:tcPr>
            <w:tcW w:w="7739" w:type="dxa"/>
          </w:tcPr>
          <w:p w14:paraId="391F57AD" w14:textId="6A701A11" w:rsidR="004D0D81" w:rsidRPr="006805A7" w:rsidRDefault="004D0D81" w:rsidP="00335C48">
            <w:pPr>
              <w:spacing w:line="360" w:lineRule="auto"/>
              <w:ind w:left="0" w:firstLine="0"/>
              <w:rPr>
                <w:i/>
                <w:color w:val="FF0000"/>
              </w:rPr>
            </w:pPr>
            <w:r>
              <w:rPr>
                <w:rFonts w:hint="eastAsia"/>
                <w:i/>
                <w:color w:val="FF0000"/>
                <w:lang w:eastAsia="zh-HK"/>
              </w:rPr>
              <w:t>義務條款</w:t>
            </w:r>
            <w:r w:rsidRPr="00A31EA4">
              <w:rPr>
                <w:rFonts w:hint="eastAsia"/>
                <w:i/>
                <w:color w:val="FF0000"/>
                <w:lang w:eastAsia="zh-HK"/>
              </w:rPr>
              <w:t>。</w:t>
            </w:r>
          </w:p>
        </w:tc>
      </w:tr>
    </w:tbl>
    <w:p w14:paraId="5B932CC3" w14:textId="7115AE10" w:rsidR="00C60BED" w:rsidRDefault="00C60BED" w:rsidP="007A6D5F">
      <w:pPr>
        <w:ind w:left="0" w:firstLine="0"/>
      </w:pPr>
    </w:p>
    <w:p w14:paraId="67C393D8" w14:textId="13F965F6" w:rsidR="004D0D81" w:rsidRDefault="00784C2E" w:rsidP="00324029">
      <w:pPr>
        <w:pStyle w:val="a6"/>
        <w:numPr>
          <w:ilvl w:val="0"/>
          <w:numId w:val="27"/>
        </w:numPr>
        <w:spacing w:line="276" w:lineRule="auto"/>
        <w:jc w:val="both"/>
      </w:pPr>
      <w:r>
        <w:rPr>
          <w:rFonts w:hint="eastAsia"/>
          <w:lang w:eastAsia="zh-HK"/>
        </w:rPr>
        <w:t>試運用資料一和資料二</w:t>
      </w:r>
      <w:r w:rsidRPr="006E3FEF">
        <w:rPr>
          <w:rFonts w:hint="eastAsia"/>
        </w:rPr>
        <w:t>《中華人民共和國國家安全法》</w:t>
      </w:r>
      <w:r w:rsidRPr="00820374">
        <w:rPr>
          <w:rFonts w:asciiTheme="minorEastAsia" w:eastAsiaTheme="minorEastAsia" w:hAnsiTheme="minorEastAsia" w:hint="eastAsia"/>
        </w:rPr>
        <w:t>第十</w:t>
      </w:r>
      <w:r w:rsidR="00A238E6">
        <w:rPr>
          <w:rFonts w:asciiTheme="minorEastAsia" w:eastAsiaTheme="minorEastAsia" w:hAnsiTheme="minorEastAsia" w:hint="eastAsia"/>
          <w:lang w:eastAsia="zh-HK"/>
        </w:rPr>
        <w:t>五</w:t>
      </w:r>
      <w:r w:rsidRPr="00820374">
        <w:rPr>
          <w:rFonts w:asciiTheme="minorEastAsia" w:eastAsiaTheme="minorEastAsia" w:hAnsiTheme="minorEastAsia" w:hint="eastAsia"/>
        </w:rPr>
        <w:t>條第二款</w:t>
      </w:r>
      <w:r>
        <w:rPr>
          <w:rFonts w:asciiTheme="minorEastAsia" w:eastAsiaTheme="minorEastAsia" w:hAnsiTheme="minorEastAsia" w:hint="eastAsia"/>
          <w:lang w:eastAsia="zh-HK"/>
        </w:rPr>
        <w:t>的內容</w:t>
      </w:r>
      <w:r>
        <w:rPr>
          <w:rFonts w:hint="eastAsia"/>
          <w:lang w:eastAsia="zh-HK"/>
        </w:rPr>
        <w:t>解釋為甚麼資料四指出「</w:t>
      </w:r>
      <w:r w:rsidRPr="004D0D81">
        <w:rPr>
          <w:rFonts w:hint="eastAsia"/>
          <w:lang w:eastAsia="zh-HK"/>
        </w:rPr>
        <w:t>國家安全屬中央事權</w:t>
      </w:r>
      <w:r>
        <w:rPr>
          <w:rFonts w:hint="eastAsia"/>
          <w:lang w:eastAsia="zh-HK"/>
        </w:rPr>
        <w:t>」</w:t>
      </w:r>
      <w:r>
        <w:rPr>
          <w:rFonts w:hint="eastAsia"/>
        </w:rPr>
        <w:t>。</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784C2E" w:rsidRPr="006805A7" w14:paraId="16B4B8E4" w14:textId="77777777" w:rsidTr="00872301">
        <w:tc>
          <w:tcPr>
            <w:tcW w:w="7739" w:type="dxa"/>
          </w:tcPr>
          <w:p w14:paraId="365C8706" w14:textId="283E3464" w:rsidR="00784C2E" w:rsidRPr="006805A7" w:rsidRDefault="00784C2E" w:rsidP="00335C48">
            <w:pPr>
              <w:spacing w:line="360" w:lineRule="auto"/>
              <w:ind w:left="0" w:firstLine="0"/>
              <w:rPr>
                <w:i/>
                <w:color w:val="FF0000"/>
                <w:lang w:eastAsia="zh-HK"/>
              </w:rPr>
            </w:pPr>
            <w:r>
              <w:rPr>
                <w:rFonts w:hint="eastAsia"/>
                <w:i/>
                <w:color w:val="FF0000"/>
                <w:lang w:eastAsia="zh-HK"/>
              </w:rPr>
              <w:t>兩份資料在談及與國家安全相關的事項時以國家為主</w:t>
            </w:r>
            <w:r w:rsidR="00872301">
              <w:rPr>
                <w:rFonts w:hint="eastAsia"/>
                <w:i/>
                <w:color w:val="FF0000"/>
                <w:lang w:eastAsia="zh-HK"/>
              </w:rPr>
              <w:t>體</w:t>
            </w:r>
            <w:r w:rsidR="00872301">
              <w:rPr>
                <w:rFonts w:hint="eastAsia"/>
                <w:i/>
                <w:color w:val="FF0000"/>
              </w:rPr>
              <w:t>，</w:t>
            </w:r>
            <w:r w:rsidR="00CA4E26">
              <w:rPr>
                <w:rFonts w:hint="eastAsia"/>
                <w:i/>
                <w:color w:val="FF0000"/>
                <w:lang w:eastAsia="zh-HK"/>
              </w:rPr>
              <w:t>由中央通盤</w:t>
            </w:r>
          </w:p>
        </w:tc>
      </w:tr>
      <w:tr w:rsidR="00784C2E" w:rsidRPr="006805A7" w14:paraId="6CA93406" w14:textId="77777777" w:rsidTr="00872301">
        <w:tc>
          <w:tcPr>
            <w:tcW w:w="7739" w:type="dxa"/>
          </w:tcPr>
          <w:p w14:paraId="02435890" w14:textId="4924EA52" w:rsidR="00784C2E" w:rsidRPr="00784C2E" w:rsidRDefault="004D751D" w:rsidP="00335C48">
            <w:pPr>
              <w:spacing w:line="360" w:lineRule="auto"/>
              <w:ind w:left="0" w:firstLine="0"/>
              <w:rPr>
                <w:i/>
                <w:color w:val="FF0000"/>
                <w:lang w:eastAsia="zh-HK"/>
              </w:rPr>
            </w:pPr>
            <w:r>
              <w:rPr>
                <w:rFonts w:hint="eastAsia"/>
                <w:i/>
                <w:color w:val="FF0000"/>
                <w:lang w:eastAsia="zh-HK"/>
              </w:rPr>
              <w:t>考慮和整全回應</w:t>
            </w:r>
            <w:r>
              <w:rPr>
                <w:rFonts w:hint="eastAsia"/>
                <w:i/>
                <w:color w:val="FF0000"/>
              </w:rPr>
              <w:t>。</w:t>
            </w:r>
          </w:p>
        </w:tc>
      </w:tr>
    </w:tbl>
    <w:p w14:paraId="080BA218" w14:textId="53AF4128" w:rsidR="00335C48" w:rsidRDefault="00335C48" w:rsidP="007A6D5F">
      <w:pPr>
        <w:ind w:left="0" w:firstLine="0"/>
      </w:pPr>
    </w:p>
    <w:p w14:paraId="05637992" w14:textId="77777777" w:rsidR="00335C48" w:rsidRDefault="00335C48">
      <w:r>
        <w:br w:type="page"/>
      </w:r>
    </w:p>
    <w:p w14:paraId="42ECED1B" w14:textId="458603EE" w:rsidR="00FD12E0" w:rsidRPr="00FF62CA" w:rsidRDefault="00FD12E0" w:rsidP="00335C48">
      <w:pPr>
        <w:ind w:left="1985" w:hanging="1985"/>
        <w:jc w:val="both"/>
        <w:rPr>
          <w:b/>
          <w:color w:val="000000" w:themeColor="text1"/>
          <w:lang w:eastAsia="zh-HK"/>
        </w:rPr>
      </w:pPr>
      <w:r>
        <w:rPr>
          <w:rFonts w:eastAsia="Microsoft JhengHei"/>
          <w:b/>
          <w:sz w:val="28"/>
          <w:szCs w:val="28"/>
        </w:rPr>
        <w:lastRenderedPageBreak/>
        <w:t>工作紙</w:t>
      </w:r>
      <w:r w:rsidR="00993921">
        <w:rPr>
          <w:rFonts w:eastAsia="Microsoft JhengHei" w:hint="eastAsia"/>
          <w:b/>
          <w:sz w:val="28"/>
          <w:szCs w:val="28"/>
          <w:lang w:eastAsia="zh-HK"/>
        </w:rPr>
        <w:t>二</w:t>
      </w:r>
      <w:r>
        <w:rPr>
          <w:rFonts w:eastAsia="Microsoft JhengHei" w:hint="eastAsia"/>
          <w:b/>
          <w:sz w:val="28"/>
          <w:szCs w:val="28"/>
          <w:lang w:eastAsia="zh-HK"/>
        </w:rPr>
        <w:t>十</w:t>
      </w:r>
      <w:r w:rsidR="000937CE">
        <w:rPr>
          <w:rFonts w:eastAsia="Microsoft JhengHei" w:hint="eastAsia"/>
          <w:b/>
          <w:sz w:val="28"/>
          <w:szCs w:val="28"/>
          <w:lang w:eastAsia="zh-HK"/>
        </w:rPr>
        <w:t>五</w:t>
      </w:r>
      <w:r>
        <w:rPr>
          <w:rFonts w:eastAsia="Microsoft JhengHei"/>
          <w:b/>
          <w:sz w:val="28"/>
          <w:szCs w:val="28"/>
        </w:rPr>
        <w:t>：</w:t>
      </w:r>
      <w:r w:rsidR="004F6E1D" w:rsidRPr="004F6E1D">
        <w:rPr>
          <w:rFonts w:eastAsia="Microsoft JhengHei" w:hint="eastAsia"/>
          <w:b/>
          <w:sz w:val="28"/>
          <w:szCs w:val="28"/>
          <w:lang w:eastAsia="zh-HK"/>
        </w:rPr>
        <w:t>全國人大關於建立健全香港特別行政區維護國家安全的法律制度和執行機制的決定</w:t>
      </w:r>
      <w:r w:rsidR="009C3B02">
        <w:rPr>
          <w:rFonts w:eastAsia="Microsoft JhengHei" w:hint="eastAsia"/>
          <w:b/>
          <w:sz w:val="28"/>
          <w:szCs w:val="28"/>
          <w:lang w:eastAsia="zh-HK"/>
        </w:rPr>
        <w:t>的背景</w:t>
      </w:r>
      <w:r w:rsidR="00AF58CD">
        <w:rPr>
          <w:rFonts w:eastAsia="Microsoft JhengHei" w:hint="eastAsia"/>
          <w:b/>
          <w:sz w:val="28"/>
          <w:szCs w:val="28"/>
          <w:lang w:eastAsia="zh-HK"/>
        </w:rPr>
        <w:t>和</w:t>
      </w:r>
      <w:r w:rsidR="009C3B02">
        <w:rPr>
          <w:rFonts w:eastAsia="Microsoft JhengHei" w:hint="eastAsia"/>
          <w:b/>
          <w:sz w:val="28"/>
          <w:szCs w:val="28"/>
          <w:lang w:eastAsia="zh-HK"/>
        </w:rPr>
        <w:t>法律依據</w:t>
      </w:r>
      <w:r w:rsidR="00AF58CD">
        <w:rPr>
          <w:rFonts w:eastAsia="Microsoft JhengHei" w:hint="eastAsia"/>
          <w:b/>
          <w:sz w:val="28"/>
          <w:szCs w:val="28"/>
        </w:rPr>
        <w:t>，</w:t>
      </w:r>
      <w:r w:rsidR="00AF58CD">
        <w:rPr>
          <w:rFonts w:eastAsia="Microsoft JhengHei" w:hint="eastAsia"/>
          <w:b/>
          <w:sz w:val="28"/>
          <w:szCs w:val="28"/>
          <w:lang w:eastAsia="zh-HK"/>
        </w:rPr>
        <w:t>以及</w:t>
      </w:r>
      <w:r w:rsidR="009C3B02">
        <w:rPr>
          <w:rFonts w:eastAsia="Microsoft JhengHei" w:hint="eastAsia"/>
          <w:b/>
          <w:sz w:val="28"/>
          <w:szCs w:val="28"/>
          <w:lang w:eastAsia="zh-HK"/>
        </w:rPr>
        <w:t>授權全國人大常委會立法</w:t>
      </w:r>
    </w:p>
    <w:p w14:paraId="1650ED7E" w14:textId="05D0C82A" w:rsidR="00FD12E0" w:rsidRPr="00C60BED" w:rsidRDefault="00FD12E0" w:rsidP="00FD12E0">
      <w:pPr>
        <w:ind w:left="0" w:firstLine="0"/>
      </w:pPr>
    </w:p>
    <w:p w14:paraId="05D9C3ED" w14:textId="58E8C737" w:rsidR="004F225A" w:rsidRPr="00335C48" w:rsidRDefault="004F225A" w:rsidP="004F225A">
      <w:pPr>
        <w:ind w:left="0" w:firstLine="0"/>
        <w:rPr>
          <w:rFonts w:ascii="Microsoft JhengHei" w:eastAsia="Microsoft JhengHei" w:hAnsi="Microsoft JhengHei"/>
          <w:b/>
          <w:lang w:eastAsia="zh-HK"/>
        </w:rPr>
      </w:pPr>
      <w:r w:rsidRPr="004F6E1D">
        <w:rPr>
          <w:rFonts w:eastAsia="DFKai-SB"/>
          <w:bCs/>
          <w:noProof/>
          <w:kern w:val="0"/>
        </w:rPr>
        <mc:AlternateContent>
          <mc:Choice Requires="wps">
            <w:drawing>
              <wp:anchor distT="0" distB="0" distL="114300" distR="114300" simplePos="0" relativeHeight="251819520" behindDoc="0" locked="0" layoutInCell="1" allowOverlap="1" wp14:anchorId="0E3E03F0" wp14:editId="6F2B49B4">
                <wp:simplePos x="0" y="0"/>
                <wp:positionH relativeFrom="margin">
                  <wp:posOffset>9525</wp:posOffset>
                </wp:positionH>
                <wp:positionV relativeFrom="paragraph">
                  <wp:posOffset>269875</wp:posOffset>
                </wp:positionV>
                <wp:extent cx="5279390" cy="7164070"/>
                <wp:effectExtent l="0" t="0" r="16510" b="17780"/>
                <wp:wrapTopAndBottom/>
                <wp:docPr id="44082" name="文字方塊 44082"/>
                <wp:cNvGraphicFramePr/>
                <a:graphic xmlns:a="http://schemas.openxmlformats.org/drawingml/2006/main">
                  <a:graphicData uri="http://schemas.microsoft.com/office/word/2010/wordprocessingShape">
                    <wps:wsp>
                      <wps:cNvSpPr txBox="1"/>
                      <wps:spPr>
                        <a:xfrm>
                          <a:off x="0" y="0"/>
                          <a:ext cx="5279390" cy="7164070"/>
                        </a:xfrm>
                        <a:prstGeom prst="rect">
                          <a:avLst/>
                        </a:prstGeom>
                        <a:blipFill>
                          <a:blip r:embed="rId30"/>
                          <a:tile tx="0" ty="0" sx="100000" sy="100000" flip="none" algn="tl"/>
                        </a:blipFill>
                        <a:ln w="6350">
                          <a:solidFill>
                            <a:prstClr val="black"/>
                          </a:solidFill>
                        </a:ln>
                      </wps:spPr>
                      <wps:txbx>
                        <w:txbxContent>
                          <w:p w14:paraId="2DD7B135"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 …為了維護國家主權、安全、發展利益，堅持和完善</w:t>
                            </w:r>
                            <w:r w:rsidRPr="00335C48">
                              <w:rPr>
                                <w:rFonts w:ascii="Microsoft JhengHei" w:eastAsia="Microsoft JhengHei" w:hAnsi="Microsoft JhengHei"/>
                              </w:rPr>
                              <w:t>“一國兩制”</w:t>
                            </w:r>
                            <w:r w:rsidRPr="00335C48">
                              <w:rPr>
                                <w:rFonts w:ascii="Microsoft JhengHei" w:eastAsia="Microsoft JhengHei" w:hAnsi="Microsoft JhengHei" w:hint="eastAsia"/>
                              </w:rPr>
                              <w:t>制度體系，維護香港長期繁榮穩定，保障香港居民合法權益，根據《中華人民共和國憲法》第三十一條和第六十二條第二項、第十四項、第十六項的規定，以及《中華人民共和國香港特別行政區基本法》的有關規定，全國人民代表大會作出如下決定… …</w:t>
                            </w:r>
                          </w:p>
                          <w:p w14:paraId="46B6012A" w14:textId="77777777" w:rsidR="00F6266B" w:rsidRDefault="00F6266B" w:rsidP="004F225A">
                            <w:pPr>
                              <w:spacing w:beforeLines="30" w:before="72"/>
                              <w:ind w:left="0" w:rightChars="5" w:right="12" w:firstLine="0"/>
                              <w:jc w:val="right"/>
                              <w:rPr>
                                <w:rFonts w:eastAsiaTheme="minorEastAsia"/>
                                <w:sz w:val="22"/>
                              </w:rPr>
                            </w:pPr>
                          </w:p>
                          <w:p w14:paraId="4F5789F7" w14:textId="10301D64" w:rsidR="00F6266B" w:rsidRDefault="00F6266B" w:rsidP="004F225A">
                            <w:pPr>
                              <w:spacing w:beforeLines="30" w:before="72"/>
                              <w:ind w:left="0" w:rightChars="5" w:right="12" w:firstLine="0"/>
                              <w:jc w:val="right"/>
                              <w:rPr>
                                <w:rFonts w:eastAsiaTheme="minorEastAsia"/>
                                <w:sz w:val="22"/>
                              </w:rPr>
                            </w:pPr>
                            <w:r>
                              <w:rPr>
                                <w:rFonts w:eastAsiaTheme="minorEastAsia" w:hint="eastAsia"/>
                                <w:sz w:val="22"/>
                              </w:rPr>
                              <w:t>資料</w:t>
                            </w:r>
                            <w:r>
                              <w:rPr>
                                <w:rFonts w:eastAsiaTheme="minorEastAsia"/>
                                <w:sz w:val="22"/>
                              </w:rPr>
                              <w:t>來源</w:t>
                            </w:r>
                            <w:r>
                              <w:rPr>
                                <w:rFonts w:eastAsiaTheme="minorEastAsia" w:hint="eastAsia"/>
                                <w:sz w:val="22"/>
                              </w:rPr>
                              <w:t>：</w:t>
                            </w:r>
                            <w:r w:rsidRPr="00A43193">
                              <w:rPr>
                                <w:rFonts w:eastAsiaTheme="minorEastAsia" w:hint="eastAsia"/>
                                <w:sz w:val="22"/>
                              </w:rPr>
                              <w:t>新華社（</w:t>
                            </w:r>
                            <w:r w:rsidRPr="00A43193">
                              <w:rPr>
                                <w:rFonts w:eastAsiaTheme="minorEastAsia" w:hint="eastAsia"/>
                                <w:sz w:val="22"/>
                              </w:rPr>
                              <w:t>2020</w:t>
                            </w:r>
                            <w:r w:rsidRPr="00A43193">
                              <w:rPr>
                                <w:rFonts w:eastAsiaTheme="minorEastAsia" w:hint="eastAsia"/>
                                <w:sz w:val="22"/>
                              </w:rPr>
                              <w:t>年</w:t>
                            </w:r>
                            <w:r w:rsidRPr="00A43193">
                              <w:rPr>
                                <w:rFonts w:eastAsiaTheme="minorEastAsia" w:hint="eastAsia"/>
                                <w:sz w:val="22"/>
                              </w:rPr>
                              <w:t>5</w:t>
                            </w:r>
                            <w:r w:rsidRPr="00A43193">
                              <w:rPr>
                                <w:rFonts w:eastAsiaTheme="minorEastAsia" w:hint="eastAsia"/>
                                <w:sz w:val="22"/>
                              </w:rPr>
                              <w:t>月</w:t>
                            </w:r>
                            <w:r w:rsidRPr="00A43193">
                              <w:rPr>
                                <w:rFonts w:eastAsiaTheme="minorEastAsia" w:hint="eastAsia"/>
                                <w:sz w:val="22"/>
                              </w:rPr>
                              <w:t>28</w:t>
                            </w:r>
                            <w:r w:rsidRPr="00A43193">
                              <w:rPr>
                                <w:rFonts w:eastAsiaTheme="minorEastAsia" w:hint="eastAsia"/>
                                <w:sz w:val="22"/>
                              </w:rPr>
                              <w:t>日），《全國人大關於建立健全香港特別行政區維護國家安全的法律制度和執行機制的決定》，載於中國人大網，</w:t>
                            </w:r>
                            <w:hyperlink r:id="rId147" w:history="1">
                              <w:r w:rsidRPr="00EE13CC">
                                <w:rPr>
                                  <w:rStyle w:val="ac"/>
                                  <w:rFonts w:eastAsiaTheme="minorEastAsia" w:hint="eastAsia"/>
                                  <w:sz w:val="22"/>
                                </w:rPr>
                                <w:t>http://www.npc.gov.cn/npc/c30834/202005/a1d3eeecb39e40cab6edeb2a62d02b73.shtml</w:t>
                              </w:r>
                            </w:hyperlink>
                            <w:r w:rsidRPr="00A43193">
                              <w:rPr>
                                <w:rFonts w:eastAsiaTheme="minorEastAsia"/>
                                <w:sz w:val="22"/>
                              </w:rPr>
                              <w:t xml:space="preserve"> </w:t>
                            </w:r>
                          </w:p>
                          <w:p w14:paraId="6C549D2C" w14:textId="77777777" w:rsidR="00F6266B" w:rsidRDefault="00F6266B" w:rsidP="004F225A">
                            <w:pPr>
                              <w:spacing w:beforeLines="30" w:before="72"/>
                              <w:ind w:left="0" w:rightChars="5" w:right="12" w:firstLine="0"/>
                              <w:jc w:val="both"/>
                              <w:rPr>
                                <w:rFonts w:eastAsiaTheme="minorEastAsia"/>
                                <w:b/>
                              </w:rPr>
                            </w:pPr>
                            <w:r w:rsidRPr="007816E0">
                              <w:rPr>
                                <w:rFonts w:eastAsiaTheme="minorEastAsia"/>
                                <w:b/>
                              </w:rPr>
                              <w:t>--------------------------------------------------------------------------</w:t>
                            </w:r>
                            <w:r>
                              <w:rPr>
                                <w:rFonts w:eastAsiaTheme="minorEastAsia"/>
                                <w:b/>
                              </w:rPr>
                              <w:t>--------------------------</w:t>
                            </w:r>
                          </w:p>
                          <w:p w14:paraId="051E9607" w14:textId="77777777" w:rsidR="00F6266B" w:rsidRPr="00335C48" w:rsidRDefault="00F6266B" w:rsidP="004F225A">
                            <w:pPr>
                              <w:spacing w:beforeLines="30" w:before="72"/>
                              <w:ind w:left="0" w:rightChars="5" w:right="12" w:firstLine="0"/>
                              <w:jc w:val="both"/>
                              <w:rPr>
                                <w:rFonts w:ascii="Microsoft JhengHei" w:eastAsia="Microsoft JhengHei" w:hAnsi="Microsoft JhengHei"/>
                                <w:b/>
                              </w:rPr>
                            </w:pPr>
                            <w:r w:rsidRPr="00335C48">
                              <w:rPr>
                                <w:rFonts w:ascii="Microsoft JhengHei" w:eastAsia="Microsoft JhengHei" w:hAnsi="Microsoft JhengHei" w:hint="eastAsia"/>
                                <w:u w:val="single"/>
                              </w:rPr>
                              <w:t>附加</w:t>
                            </w:r>
                            <w:r w:rsidRPr="00335C48">
                              <w:rPr>
                                <w:rFonts w:ascii="Microsoft JhengHei" w:eastAsia="Microsoft JhengHei" w:hAnsi="Microsoft JhengHei"/>
                                <w:u w:val="single"/>
                              </w:rPr>
                              <w:t>資</w:t>
                            </w:r>
                            <w:r w:rsidRPr="00335C48">
                              <w:rPr>
                                <w:rFonts w:ascii="Microsoft JhengHei" w:eastAsia="Microsoft JhengHei" w:hAnsi="Microsoft JhengHei" w:hint="eastAsia"/>
                                <w:u w:val="single"/>
                              </w:rPr>
                              <w:t>料：</w:t>
                            </w:r>
                          </w:p>
                          <w:p w14:paraId="016E3388" w14:textId="77777777" w:rsidR="00F6266B" w:rsidRPr="00335C48" w:rsidRDefault="00F6266B" w:rsidP="004F225A">
                            <w:pPr>
                              <w:spacing w:beforeLines="30" w:before="72"/>
                              <w:ind w:left="0" w:rightChars="5" w:right="12" w:firstLine="0"/>
                              <w:jc w:val="both"/>
                              <w:rPr>
                                <w:rFonts w:ascii="Microsoft JhengHei" w:eastAsia="Microsoft JhengHei" w:hAnsi="Microsoft JhengHei"/>
                                <w:b/>
                              </w:rPr>
                            </w:pPr>
                            <w:r w:rsidRPr="00335C48">
                              <w:rPr>
                                <w:rFonts w:ascii="Microsoft JhengHei" w:eastAsia="Microsoft JhengHei" w:hAnsi="Microsoft JhengHei" w:hint="eastAsia"/>
                                <w:b/>
                              </w:rPr>
                              <w:t>《憲法》</w:t>
                            </w:r>
                          </w:p>
                          <w:p w14:paraId="7BBBA997" w14:textId="77777777" w:rsidR="00F6266B" w:rsidRPr="00335C48" w:rsidRDefault="00F6266B" w:rsidP="004F225A">
                            <w:pPr>
                              <w:spacing w:beforeLines="30" w:before="72"/>
                              <w:ind w:left="0" w:rightChars="5" w:right="12" w:firstLine="0"/>
                              <w:jc w:val="both"/>
                              <w:rPr>
                                <w:rFonts w:ascii="Microsoft JhengHei" w:eastAsia="Microsoft JhengHei" w:hAnsi="Microsoft JhengHei"/>
                                <w:b/>
                              </w:rPr>
                            </w:pPr>
                            <w:r w:rsidRPr="00335C48">
                              <w:rPr>
                                <w:rFonts w:ascii="Microsoft JhengHei" w:eastAsia="Microsoft JhengHei" w:hAnsi="Microsoft JhengHei" w:hint="eastAsia"/>
                                <w:b/>
                              </w:rPr>
                              <w:t>第一章 - 總綱</w:t>
                            </w:r>
                          </w:p>
                          <w:p w14:paraId="6966071B"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第三十一條</w:t>
                            </w:r>
                            <w:r w:rsidRPr="00335C48">
                              <w:rPr>
                                <w:rFonts w:ascii="Microsoft JhengHei" w:eastAsia="Microsoft JhengHei" w:hAnsi="Microsoft JhengHei" w:hint="eastAsia"/>
                              </w:rPr>
                              <w:tab/>
                            </w:r>
                          </w:p>
                          <w:p w14:paraId="0A2B88EE"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國家在必要時得設立特別行政區。在特別行政區內實行的制度按照具體情況由全國人民代表大會以法律規定。</w:t>
                            </w:r>
                          </w:p>
                          <w:p w14:paraId="4330B813" w14:textId="77777777" w:rsidR="00F6266B" w:rsidRPr="00335C48" w:rsidRDefault="00F6266B" w:rsidP="004F225A">
                            <w:pPr>
                              <w:spacing w:beforeLines="30" w:before="72"/>
                              <w:ind w:left="0" w:rightChars="5" w:right="12" w:firstLine="0"/>
                              <w:jc w:val="both"/>
                              <w:rPr>
                                <w:rFonts w:ascii="Microsoft JhengHei" w:eastAsia="Microsoft JhengHei" w:hAnsi="Microsoft JhengHei"/>
                                <w:b/>
                              </w:rPr>
                            </w:pPr>
                            <w:r w:rsidRPr="00335C48">
                              <w:rPr>
                                <w:rFonts w:ascii="Microsoft JhengHei" w:eastAsia="Microsoft JhengHei" w:hAnsi="Microsoft JhengHei" w:hint="eastAsia"/>
                                <w:b/>
                              </w:rPr>
                              <w:t>第三章 - 國家機構</w:t>
                            </w:r>
                            <w:r w:rsidRPr="00335C48">
                              <w:rPr>
                                <w:rFonts w:ascii="Microsoft JhengHei" w:eastAsia="Microsoft JhengHei" w:hAnsi="Microsoft JhengHei"/>
                                <w:b/>
                              </w:rPr>
                              <w:tab/>
                            </w:r>
                            <w:r w:rsidRPr="00335C48">
                              <w:rPr>
                                <w:rFonts w:ascii="Microsoft JhengHei" w:eastAsia="Microsoft JhengHei" w:hAnsi="Microsoft JhengHei" w:hint="eastAsia"/>
                                <w:b/>
                              </w:rPr>
                              <w:t>第一節</w:t>
                            </w:r>
                            <w:r w:rsidRPr="00335C48">
                              <w:rPr>
                                <w:rFonts w:ascii="Microsoft JhengHei" w:eastAsia="Microsoft JhengHei" w:hAnsi="Microsoft JhengHei"/>
                                <w:b/>
                              </w:rPr>
                              <w:tab/>
                            </w:r>
                            <w:r w:rsidRPr="00335C48">
                              <w:rPr>
                                <w:rFonts w:ascii="Microsoft JhengHei" w:eastAsia="Microsoft JhengHei" w:hAnsi="Microsoft JhengHei" w:hint="eastAsia"/>
                                <w:b/>
                              </w:rPr>
                              <w:t>全國</w:t>
                            </w:r>
                            <w:r w:rsidRPr="00335C48">
                              <w:rPr>
                                <w:rFonts w:ascii="Microsoft JhengHei" w:eastAsia="Microsoft JhengHei" w:hAnsi="Microsoft JhengHei"/>
                                <w:b/>
                              </w:rPr>
                              <w:t>人</w:t>
                            </w:r>
                            <w:r w:rsidRPr="00335C48">
                              <w:rPr>
                                <w:rFonts w:ascii="Microsoft JhengHei" w:eastAsia="Microsoft JhengHei" w:hAnsi="Microsoft JhengHei" w:hint="eastAsia"/>
                                <w:b/>
                              </w:rPr>
                              <w:t>民代表</w:t>
                            </w:r>
                            <w:r w:rsidRPr="00335C48">
                              <w:rPr>
                                <w:rFonts w:ascii="Microsoft JhengHei" w:eastAsia="Microsoft JhengHei" w:hAnsi="Microsoft JhengHei"/>
                                <w:b/>
                              </w:rPr>
                              <w:t>大會</w:t>
                            </w:r>
                          </w:p>
                          <w:p w14:paraId="3F1291C9"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第六十二條</w:t>
                            </w:r>
                          </w:p>
                          <w:p w14:paraId="466FA08A"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[全國人民代表大會行使下列職權：]</w:t>
                            </w:r>
                          </w:p>
                          <w:p w14:paraId="436EA3C7" w14:textId="77777777" w:rsidR="00F6266B" w:rsidRPr="00335C48" w:rsidRDefault="00F6266B" w:rsidP="004F225A">
                            <w:pPr>
                              <w:tabs>
                                <w:tab w:val="left" w:pos="1276"/>
                              </w:tabs>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sz w:val="22"/>
                              </w:rPr>
                              <w:t>（</w:t>
                            </w:r>
                            <w:r w:rsidRPr="00335C48">
                              <w:rPr>
                                <w:rFonts w:ascii="Microsoft JhengHei" w:eastAsia="Microsoft JhengHei" w:hAnsi="Microsoft JhengHei" w:hint="eastAsia"/>
                              </w:rPr>
                              <w:t>二</w:t>
                            </w:r>
                            <w:r w:rsidRPr="00335C48">
                              <w:rPr>
                                <w:rFonts w:ascii="Microsoft JhengHei" w:eastAsia="Microsoft JhengHei" w:hAnsi="Microsoft JhengHei" w:hint="eastAsia"/>
                                <w:sz w:val="22"/>
                              </w:rPr>
                              <w:t>）</w:t>
                            </w:r>
                            <w:r w:rsidRPr="00335C48">
                              <w:rPr>
                                <w:rFonts w:ascii="Microsoft JhengHei" w:eastAsia="Microsoft JhengHei" w:hAnsi="Microsoft JhengHei" w:hint="eastAsia"/>
                              </w:rPr>
                              <w:t xml:space="preserve"> </w:t>
                            </w:r>
                            <w:r w:rsidRPr="00335C48">
                              <w:rPr>
                                <w:rFonts w:ascii="Microsoft JhengHei" w:eastAsia="Microsoft JhengHei" w:hAnsi="Microsoft JhengHei" w:hint="eastAsia"/>
                              </w:rPr>
                              <w:tab/>
                              <w:t>監督憲法的實施</w:t>
                            </w:r>
                          </w:p>
                          <w:p w14:paraId="068DD460" w14:textId="77777777" w:rsidR="00F6266B" w:rsidRPr="00335C48" w:rsidRDefault="00F6266B" w:rsidP="004F225A">
                            <w:pPr>
                              <w:tabs>
                                <w:tab w:val="left" w:pos="1276"/>
                              </w:tabs>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sz w:val="22"/>
                              </w:rPr>
                              <w:t>（</w:t>
                            </w:r>
                            <w:r w:rsidRPr="00335C48">
                              <w:rPr>
                                <w:rFonts w:ascii="Microsoft JhengHei" w:eastAsia="Microsoft JhengHei" w:hAnsi="Microsoft JhengHei" w:hint="eastAsia"/>
                              </w:rPr>
                              <w:t>十四</w:t>
                            </w:r>
                            <w:r w:rsidRPr="00335C48">
                              <w:rPr>
                                <w:rFonts w:ascii="Microsoft JhengHei" w:eastAsia="Microsoft JhengHei" w:hAnsi="Microsoft JhengHei" w:hint="eastAsia"/>
                                <w:sz w:val="22"/>
                              </w:rPr>
                              <w:t>）</w:t>
                            </w:r>
                            <w:r w:rsidRPr="00335C48">
                              <w:rPr>
                                <w:rFonts w:ascii="Microsoft JhengHei" w:eastAsia="Microsoft JhengHei" w:hAnsi="Microsoft JhengHei" w:hint="eastAsia"/>
                              </w:rPr>
                              <w:tab/>
                              <w:t>決定特別行政區的設立及其制度</w:t>
                            </w:r>
                          </w:p>
                          <w:p w14:paraId="0A191A81" w14:textId="77777777" w:rsidR="00F6266B" w:rsidRPr="00335C48" w:rsidRDefault="00F6266B" w:rsidP="004F225A">
                            <w:pPr>
                              <w:tabs>
                                <w:tab w:val="left" w:pos="1276"/>
                              </w:tabs>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（十六）</w:t>
                            </w:r>
                            <w:r w:rsidRPr="00335C48">
                              <w:rPr>
                                <w:rFonts w:ascii="Microsoft JhengHei" w:eastAsia="Microsoft JhengHei" w:hAnsi="Microsoft JhengHei" w:hint="eastAsia"/>
                              </w:rPr>
                              <w:tab/>
                              <w:t>應當由最高國家權力機關行使的其他職權</w:t>
                            </w:r>
                          </w:p>
                          <w:p w14:paraId="001A801D" w14:textId="77777777" w:rsidR="00F6266B" w:rsidRDefault="00F6266B" w:rsidP="004F225A">
                            <w:pPr>
                              <w:tabs>
                                <w:tab w:val="left" w:pos="1276"/>
                              </w:tabs>
                              <w:spacing w:beforeLines="30" w:before="72"/>
                              <w:ind w:left="0" w:rightChars="5" w:right="12" w:firstLine="0"/>
                              <w:jc w:val="both"/>
                              <w:rPr>
                                <w:rFonts w:eastAsiaTheme="minorEastAsia"/>
                              </w:rPr>
                            </w:pPr>
                          </w:p>
                          <w:p w14:paraId="13B18352" w14:textId="2044449A" w:rsidR="00F6266B" w:rsidRPr="00C86512" w:rsidRDefault="00F6266B" w:rsidP="004F225A">
                            <w:pPr>
                              <w:spacing w:beforeLines="30" w:before="72"/>
                              <w:ind w:left="0" w:rightChars="5" w:right="12" w:firstLine="0"/>
                              <w:jc w:val="right"/>
                              <w:rPr>
                                <w:rFonts w:eastAsiaTheme="minorEastAsia"/>
                                <w:sz w:val="22"/>
                              </w:rPr>
                            </w:pPr>
                            <w:r>
                              <w:rPr>
                                <w:rFonts w:eastAsiaTheme="minorEastAsia" w:hint="eastAsia"/>
                                <w:sz w:val="22"/>
                              </w:rPr>
                              <w:t>資料</w:t>
                            </w:r>
                            <w:r>
                              <w:rPr>
                                <w:rFonts w:eastAsiaTheme="minorEastAsia"/>
                                <w:sz w:val="22"/>
                              </w:rPr>
                              <w:t>來源</w:t>
                            </w:r>
                            <w:r>
                              <w:rPr>
                                <w:rFonts w:eastAsiaTheme="minorEastAsia" w:hint="eastAsia"/>
                                <w:sz w:val="22"/>
                              </w:rPr>
                              <w:t>：《</w:t>
                            </w:r>
                            <w:r>
                              <w:rPr>
                                <w:rFonts w:eastAsiaTheme="minorEastAsia"/>
                                <w:sz w:val="22"/>
                              </w:rPr>
                              <w:t>基</w:t>
                            </w:r>
                            <w:r>
                              <w:rPr>
                                <w:rFonts w:eastAsiaTheme="minorEastAsia" w:hint="eastAsia"/>
                                <w:sz w:val="22"/>
                              </w:rPr>
                              <w:t>本</w:t>
                            </w:r>
                            <w:r>
                              <w:rPr>
                                <w:rFonts w:eastAsiaTheme="minorEastAsia"/>
                                <w:sz w:val="22"/>
                              </w:rPr>
                              <w:t>法</w:t>
                            </w:r>
                            <w:r>
                              <w:rPr>
                                <w:rFonts w:eastAsiaTheme="minorEastAsia" w:hint="eastAsia"/>
                                <w:sz w:val="22"/>
                              </w:rPr>
                              <w:t>》</w:t>
                            </w:r>
                            <w:r>
                              <w:rPr>
                                <w:rFonts w:eastAsiaTheme="minorEastAsia"/>
                                <w:sz w:val="22"/>
                              </w:rPr>
                              <w:t>網</w:t>
                            </w:r>
                            <w:r>
                              <w:rPr>
                                <w:rFonts w:eastAsiaTheme="minorEastAsia" w:hint="eastAsia"/>
                                <w:sz w:val="22"/>
                              </w:rPr>
                              <w:t>站</w:t>
                            </w:r>
                            <w:r>
                              <w:rPr>
                                <w:rFonts w:eastAsiaTheme="minorEastAsia" w:hint="eastAsia"/>
                                <w:sz w:val="22"/>
                              </w:rPr>
                              <w:t>&gt;</w:t>
                            </w:r>
                            <w:r>
                              <w:rPr>
                                <w:rFonts w:eastAsiaTheme="minorEastAsia" w:hint="eastAsia"/>
                                <w:sz w:val="22"/>
                              </w:rPr>
                              <w:t>憲法，</w:t>
                            </w:r>
                            <w:hyperlink r:id="rId148" w:history="1">
                              <w:r w:rsidRPr="00EE13CC">
                                <w:rPr>
                                  <w:rStyle w:val="ac"/>
                                  <w:rFonts w:eastAsiaTheme="minorEastAsia"/>
                                  <w:sz w:val="22"/>
                                </w:rPr>
                                <w:t>https://www.basiclaw.gov.hk/tc/constitution/index.html</w:t>
                              </w:r>
                            </w:hyperlink>
                          </w:p>
                          <w:p w14:paraId="1C07AFC4" w14:textId="77777777" w:rsidR="00F6266B" w:rsidRDefault="00F6266B" w:rsidP="004F225A">
                            <w:pPr>
                              <w:tabs>
                                <w:tab w:val="left" w:pos="1276"/>
                              </w:tabs>
                              <w:spacing w:beforeLines="30" w:before="72"/>
                              <w:ind w:left="0" w:rightChars="5" w:right="12" w:firstLine="0"/>
                              <w:jc w:val="right"/>
                              <w:rPr>
                                <w:rFonts w:eastAsiaTheme="minorEastAsia"/>
                                <w:sz w:val="22"/>
                              </w:rPr>
                            </w:pPr>
                          </w:p>
                          <w:p w14:paraId="6DEEC547" w14:textId="77777777" w:rsidR="00F6266B" w:rsidRDefault="00F6266B" w:rsidP="004F225A">
                            <w:pPr>
                              <w:tabs>
                                <w:tab w:val="left" w:pos="1276"/>
                              </w:tabs>
                              <w:spacing w:beforeLines="30" w:before="72"/>
                              <w:ind w:left="0" w:rightChars="5" w:right="12" w:firstLine="0"/>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E03F0" id="文字方塊 44082" o:spid="_x0000_s1282" type="#_x0000_t202" style="position:absolute;margin-left:.75pt;margin-top:21.25pt;width:415.7pt;height:564.1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P7T+zAgAASAUAAA4AAABkcnMvZTJvRG9jLnhtbKxUUU4bMRD9r9Q7&#10;WP4vuwkhwIoNSkFUSKggQcW34/UmVr22azvJ0gtU6gHodw/QA/RAcI4+e7MQ0UqVqu6Hd+wZj/3e&#10;vPHRcdsoshLOS6NLOtjJKRGam0rqeUk/3Jy9OaDEB6YrpowWJb0Tnh5PXr86WttCDM3CqEo4giTa&#10;F2tb0kUItsgyzxeiYX7HWKHhrI1rWMDUzbPKsTWyNyob5vk4WxtXWWe48B6rp52TTlL+uhY8XNa1&#10;F4GokuJuIY0ujbM4ZpMjVswdswvJN9dg/3CLhkmNQ59SnbLAyNLJ31I1kjvjTR12uGkyU9eSi4QB&#10;aAb5CzTXC2ZFwgJyvH2iyf+/tPz96soRWZV0NMoPhpRo1qBMj/dfHn58e7z/+fD9K+k8YGptfYEN&#10;1xZbQvvWtKh4ZDCueyxGAtraNfEPaAR+cH73xLNoA+FY3BvuH+4ewsXh2x+MR/l+qkT2vN06H94J&#10;05BolNShkIlftrrwAUcitA+Jp82UtGdSqd7eUIVC/11QXRFODV82QodOVU4oFiBpv5DWU+IK0cwE&#10;SHLnVULMiiCVAAkJYUgQiY985PGD5rHU2zUuV1IN/VPC1Bx9ElSkDRi27600WZd0vLuXJ6TeKFn1&#10;mCLWE+XIikHHM8X4x02CrSikUxpZn6sRrdDO2lTfwcG4r9XMVHcooTNdO3jLzyQOuGA+XDEH/QMA&#10;ejpcYqiVwa3MxqJkYdznP63HeLANLyVr9FNJ/aclc4CszjUEeziAjNCAaTLa2x9i4rY9s22PXjYn&#10;BlAHYNLyZMb4oHqzdqa5RetP46lwMc1xNpjtzZPQdTmeDi6m0xSElrMsXOhry2PqKJZI7E17y5zd&#10;KC1ApO9N33mseCG4Ljbu1Ga6DKaWSY2R6Y7VTQHQrqnAm6clvgfb8xT1/ABOfgEAAP//AwBQSwME&#10;CgAAAAAAAAAhALQ43CepCgAAqQoAABUAAABkcnMvbWVkaWEvaW1hZ2UxLmpwZWf/2P/gABBKRklG&#10;AAEBAQBLAEsAAP/jAw5NU08gUGFsZXR0ZSDgwpLjzajkyZ3m0rHn0arpzqHp17fq1a/r0qPr063r&#10;17Hs2Lfs2rnt3b7u1qvu2rju3Ljv2a/v3bnv38Dx3bXx377x4sDx48by37jy4cD047705MX058r1&#10;58T26sv47tDbuYXdwpfdxqDev4zeyafgyKDhxprhzKviyqbizKXizq3jyZ3kw4nkxpjkzqfkzqvk&#10;0LDlyp/lzKDlzqPlz6zl0Kvl0rHl07PmxozmyZTm0avm07Lnyp3nzaTnz6jn0Knn063ozJ/ozZjo&#10;zqTo0KTo0Kro0aro0rDo06no1LDo1LTo1bHo1rXo1rjo17fpyZLpzqDpz6fp1LPp1a7p1bHp17Hp&#10;2rnq0J/q0KXq0avq0qXq0qvq06Xq067q1Kzq1anq1bLq1rbq17bq2LLq2Lfrzpbr06zr1LLr17Lr&#10;17fr2bbr2bnr2rjr2rnr2rvr3L/s0qbs1Kvs1ars1a7s1bHs1rXs163s17Ls2K/s2bLs2rbs2rvs&#10;27fs3Lvs3b/t0Z3t1Kbt1a/t2Lft27zt3Ljt3Lrt3L7u05/u1qru1q7u16vu17Du2a/u2bLu2bbu&#10;2rbu2rru27fu3LTu3Lvu3L7u3bfu3bvu3sHu377u38Lu4MLv1qDv1qfv2arv2bHv2rLv2rfv3LTv&#10;3L7v3bfv3b7v3rjv3rvv37rv373v38Hv4MHw2q7w27jw3LXw3Ljw3b3w3r7w4L3w4MDw4sDw4sbx&#10;3LLx3rrx37jx37rx373x38Dx38Hx4Lrx4L7x4cDx4cPx4sXx473x48Dx48Lx5Mbx5Mfy2qjy3K3y&#10;3Lny3bXy373y4r3y4sHy4sXy48Ly5Mfy5cby5svz37Lz37bz4Ljz4Lrz4L7z4cLz4sHz48Tz5Mfz&#10;5cTz5cfz5sbz5sjz6Mv04rj04r7048H05L305MH05sL058T058v06s7148T15cb15sj16cj16cv1&#10;6s717ND25sD25sX258L258n26Mb26Mr27Mz27tH36cX36cn36s347Mr47ND57tD58NP689f/2wBD&#10;AAsICAoIBwsKCQoNDAsNERwSEQ8PESIZGhQcKSQrKigkJyctMkA3LTA9MCcnOEw5PUNFSElIKzZP&#10;VU5GVEBHSEX/2wBDAQwNDREPESESEiFFLicuRUVFRUVFRUVFRUVFRUVFRUVFRUVFRUVFRUVFRUVF&#10;RUVFRUVFRUVFRUVFRUVFRUVFRUX/wAARCACAAIADASIAAhEBAxEB/8QAGQAAAwEBAQAAAAAAAAAA&#10;AAAAAQIDAAQH/8QAMBABAAICAQMDAwQABQUAAAAAAQIRACExEkFRAyJhcYGhEzKRsRQjwdHhQ1Jy&#10;8PH/xAAXAQEBAQEAAAAAAAAAAAAAAAAAAQIE/8QAGBEBAQEBAQAAAAAAAAAAAAAAABEBMUH/2gAM&#10;AwEAAhEDEQA/APQl937q7GOmqN+TjEZEKXt8YI+t1PSHHYzgdJlVtv4pw/4cJWyObrxg9wkq+2OS&#10;UtoPnCJsQrp3b3w9Et9u63gmyUkUjhZgu36Hcy0Skxi8l5ri3q5PBlJ2yrSfBm/Sjvv58YqueS8a&#10;354xwryZaPpken/XFk95VS8mEDn3HnNyavAyK5u/nMKOvdvjxkViKvUm/wCjK+7qr0zT5wdZw+1P&#10;OGPqVFQV8PLlRokUvk/vAOy+eMMvU93Df1wMTVSr47YGLkFlr3wESEON1jzvmqeDFWqgy33xowdL&#10;a68uDrGaDf34zEZSANedYKVemPbpPbSZAeraAtcoYJLzGt9q7Y1EL9MNBdrv75Nkxq9N3l3VxiS2&#10;Q0n5wrEd6L584Gl3KXisWTsjKdrt4/GZVukZl3ZsvLaDe4njEjLnRfx4xpSp6jxeVG12+mKRqVsf&#10;43hDg7vxoMrCHSqKP95YiUoxYnY8VeFD1G+R+2W6bRbTyuKwGkarJCueW5K+2VV+Oc3pqNhv/tXf&#10;3ysvRJVT9qwxjH9Taia13yRaaJK49TRzeEh1WRe3GCSWS739cqPt9xus2yl0N1LWswBJB5dD2x5N&#10;J0ir4LzJGEea+ckKn0WKv3xK6uoCm9jxePKUZRtvpMS6v3G9B/7zjcXCEGCAxHmnespZ1dU4xq6N&#10;YpFnu6L5O+PL0p1rjyGSRan6b/ljfSt8Zun2vU/nN0rI6r6Tsd3Fj6c5f9OjipSvGYK+m+LfrlIx&#10;ebyUfTBs88+capPP96yoea0eV7YsVZVI/jGEC7bxGQuuoeByBtgvnAWR/chhHqnRWtfTCS2lSa85&#10;QR6rCWzx+MV9Rjz0/RecEfThDZFO2aSBwUGgMBX1ZSmdFve+MoKNUNd/GH04+0vlfOGM4dKBd8Zc&#10;QBKtiCfjMIyS3gxR3vVYb381/OUMwCPPHjJMIyLtHH6WQN0YL27+N98g3pwra3mWMSjanbGXpK6u&#10;rzWsnOl6Xgd13wGvfueTQZk6k+MnOSp4jzh6mhi9X2yapn3PSVtreDfUsrPh4w+mNkqKObw8qC9x&#10;MgUslfV0v4rHk0C/xeETpOoDWI+mLb1SOw5YDcXcro3T/eBWR1S1V4UYKfnB0spAth2N39cDQmWE&#10;eF3Rj7lF3RmWktI32vDW+O38YCnpePUa43mkVJ4TiqzEpVd13p8YhfUvBRWWisZElaCtc6yM5klL&#10;9p2MZELWr8NYgF+yPT2rxgGL1UjRmmvBRd2rvBFDerHJep6sRDpR4+KyUhtdP4DHCuZe5yc4pUx0&#10;cf75X04shqIFUV2wKh1NHHzg9Z6OI6N3dZl6TmvphtlXYfPfKid9RRSPbxhV7u8OrlKJR5/2xumU&#10;q2HfeRQ6kXq2f1jE4g1GXzRiytKtGuzxjkyJHpHp7+cBmHDfTWK6j7UPrwZmd3v7eMlNbb7DeNMG&#10;VMSy0WsyVH47Yo9UOke27w3Qx9QP+MBU6wJb3dXk7I/G8Y6r51gY6AlY+N05FaV31P2rElU4o8Ou&#10;Pzj+6MW7XjFYpfueLo5wBBoavdWefpnTC+kBb8pkQtvRXF7ykG6539smGmuyr3xdY2mrbfnnCaiy&#10;q3sXgqTJII/OaQsYy6koPnnGPTlepSvveH9JLGRbvAE39sk/8sg1+2+6YGWqE81iJu8EXqtr65aM&#10;2RdkS/5+ua7Rjqu/x9MarTq7b8ViM/c2UDRrJxWlLoqpNVy4Z/sb3/rh/UQkBT21gGMtUV3HKFjH&#10;RwV86x2IWOrwHaintrjNL1AG9XrAGzTu94fSoBop4/8AmDqvR87O2MyT9zV6owhfVkErU8VgvXy9&#10;sEqVb2686xROS/p3zPqrwtSMuORyvVWoeO2c8JLFrXYvvlOumMQ3xZlQeuRQ1T45/wCcBMAG/vt/&#10;nBrrk7o1vDQgkhHAlJsDq+aTE3GyMi6unG6G9a+XeOemFX7vlxFSgygJJiVor9ubplKXxlJQgFdN&#10;JocLIj+0++IVOQnupU3HAO2Rdd/GM3E4HzXbCkZdtHxvAWCs++trzhn7ge2Bat5e+LqrftlFBjr+&#10;cSc6WI1f5wAovzidCm3nGhiciJRvl75odh8tBlPThEPnt8YGI62ZIBL1Ok12yvpep+pESWk8ZLoJ&#10;r1lnYxvSiRojYPbsYFZRuKO7cSTyRu+9d8Zk27DeJUt26vffeVH/2VBLAwQUAAYACAAAACEAxLI2&#10;994AAAAJAQAADwAAAGRycy9kb3ducmV2LnhtbEyPwU7DMBBE70j8g7VI3KiTUNoQ4lRQ4FLEgbYf&#10;4DjbOBCvo9htw9+znOC0mp3R7NtyNblenHAMnScF6SwBgWR801GrYL97vclBhKip0b0nVPCNAVbV&#10;5UWpi8af6QNP29gKLqFQaAU2xqGQMhiLToeZH5DYO/jR6chybGUz6jOXu15mSbKQTnfEF6wecG3R&#10;fG2PTsHi81BPMR825s29mOd1+jR/N1ap66vp8QFExCn+heEXn9GhYqbaH6kJomd9x0EF84wn2/lt&#10;dg+i5n26TJYgq1L+/6D6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Uj+0/swIAAEgFAAAOAAAAAAAAAAAAAAAAADwCAABkcnMvZTJvRG9jLnhtbFBLAQItAAoAAAAA&#10;AAAAIQC0ONwnqQoAAKkKAAAVAAAAAAAAAAAAAAAAABsFAABkcnMvbWVkaWEvaW1hZ2UxLmpwZWdQ&#10;SwECLQAUAAYACAAAACEAxLI2994AAAAJAQAADwAAAAAAAAAAAAAAAAD3DwAAZHJzL2Rvd25yZXYu&#10;eG1sUEsBAi0AFAAGAAgAAAAhAFhgsxu6AAAAIgEAABkAAAAAAAAAAAAAAAAAAhEAAGRycy9fcmVs&#10;cy9lMm9Eb2MueG1sLnJlbHNQSwUGAAAAAAYABgB9AQAA8xEAAAAA&#10;" strokeweight=".5pt">
                <v:fill r:id="rId31" o:title="" recolor="t" rotate="t" type="tile"/>
                <v:textbox>
                  <w:txbxContent>
                    <w:p w14:paraId="2DD7B135"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 …為了維護國家主權、安全、發展利益，堅持和完善</w:t>
                      </w:r>
                      <w:r w:rsidRPr="00335C48">
                        <w:rPr>
                          <w:rFonts w:ascii="Microsoft JhengHei" w:eastAsia="Microsoft JhengHei" w:hAnsi="Microsoft JhengHei"/>
                        </w:rPr>
                        <w:t>“一國兩制”</w:t>
                      </w:r>
                      <w:r w:rsidRPr="00335C48">
                        <w:rPr>
                          <w:rFonts w:ascii="Microsoft JhengHei" w:eastAsia="Microsoft JhengHei" w:hAnsi="Microsoft JhengHei" w:hint="eastAsia"/>
                        </w:rPr>
                        <w:t>制度體系，維護香港長期繁榮穩定，保障香港居民合法權益，根據《中華人民共和國憲法》第三十一條和第六十二條第二項、第十四項、第十六項的規定，以及《中華人民共和國香港特別行政區基本法》的有關規定，全國人民代表大會作出如下決定… …</w:t>
                      </w:r>
                    </w:p>
                    <w:p w14:paraId="46B6012A" w14:textId="77777777" w:rsidR="00F6266B" w:rsidRDefault="00F6266B" w:rsidP="004F225A">
                      <w:pPr>
                        <w:spacing w:beforeLines="30" w:before="72"/>
                        <w:ind w:left="0" w:rightChars="5" w:right="12" w:firstLine="0"/>
                        <w:jc w:val="right"/>
                        <w:rPr>
                          <w:rFonts w:eastAsiaTheme="minorEastAsia"/>
                          <w:sz w:val="22"/>
                        </w:rPr>
                      </w:pPr>
                    </w:p>
                    <w:p w14:paraId="4F5789F7" w14:textId="10301D64" w:rsidR="00F6266B" w:rsidRDefault="00F6266B" w:rsidP="004F225A">
                      <w:pPr>
                        <w:spacing w:beforeLines="30" w:before="72"/>
                        <w:ind w:left="0" w:rightChars="5" w:right="12" w:firstLine="0"/>
                        <w:jc w:val="right"/>
                        <w:rPr>
                          <w:rFonts w:eastAsiaTheme="minorEastAsia"/>
                          <w:sz w:val="22"/>
                        </w:rPr>
                      </w:pPr>
                      <w:r>
                        <w:rPr>
                          <w:rFonts w:eastAsiaTheme="minorEastAsia" w:hint="eastAsia"/>
                          <w:sz w:val="22"/>
                        </w:rPr>
                        <w:t>資料</w:t>
                      </w:r>
                      <w:r>
                        <w:rPr>
                          <w:rFonts w:eastAsiaTheme="minorEastAsia"/>
                          <w:sz w:val="22"/>
                        </w:rPr>
                        <w:t>來源</w:t>
                      </w:r>
                      <w:r>
                        <w:rPr>
                          <w:rFonts w:eastAsiaTheme="minorEastAsia" w:hint="eastAsia"/>
                          <w:sz w:val="22"/>
                        </w:rPr>
                        <w:t>：</w:t>
                      </w:r>
                      <w:r w:rsidRPr="00A43193">
                        <w:rPr>
                          <w:rFonts w:eastAsiaTheme="minorEastAsia" w:hint="eastAsia"/>
                          <w:sz w:val="22"/>
                        </w:rPr>
                        <w:t>新華社（</w:t>
                      </w:r>
                      <w:r w:rsidRPr="00A43193">
                        <w:rPr>
                          <w:rFonts w:eastAsiaTheme="minorEastAsia" w:hint="eastAsia"/>
                          <w:sz w:val="22"/>
                        </w:rPr>
                        <w:t>2020</w:t>
                      </w:r>
                      <w:r w:rsidRPr="00A43193">
                        <w:rPr>
                          <w:rFonts w:eastAsiaTheme="minorEastAsia" w:hint="eastAsia"/>
                          <w:sz w:val="22"/>
                        </w:rPr>
                        <w:t>年</w:t>
                      </w:r>
                      <w:r w:rsidRPr="00A43193">
                        <w:rPr>
                          <w:rFonts w:eastAsiaTheme="minorEastAsia" w:hint="eastAsia"/>
                          <w:sz w:val="22"/>
                        </w:rPr>
                        <w:t>5</w:t>
                      </w:r>
                      <w:r w:rsidRPr="00A43193">
                        <w:rPr>
                          <w:rFonts w:eastAsiaTheme="minorEastAsia" w:hint="eastAsia"/>
                          <w:sz w:val="22"/>
                        </w:rPr>
                        <w:t>月</w:t>
                      </w:r>
                      <w:r w:rsidRPr="00A43193">
                        <w:rPr>
                          <w:rFonts w:eastAsiaTheme="minorEastAsia" w:hint="eastAsia"/>
                          <w:sz w:val="22"/>
                        </w:rPr>
                        <w:t>28</w:t>
                      </w:r>
                      <w:r w:rsidRPr="00A43193">
                        <w:rPr>
                          <w:rFonts w:eastAsiaTheme="minorEastAsia" w:hint="eastAsia"/>
                          <w:sz w:val="22"/>
                        </w:rPr>
                        <w:t>日），《全國人大關於建立健全香港特別行政區維護國家安全的法律制度和執行機制的決定》，載於中國人大網，</w:t>
                      </w:r>
                      <w:hyperlink r:id="rId149" w:history="1">
                        <w:r w:rsidRPr="00EE13CC">
                          <w:rPr>
                            <w:rStyle w:val="ac"/>
                            <w:rFonts w:eastAsiaTheme="minorEastAsia" w:hint="eastAsia"/>
                            <w:sz w:val="22"/>
                          </w:rPr>
                          <w:t>http://www.npc.gov.cn/npc/c30834/202005/a1d3eeecb39e40cab6edeb2a62d02b73.shtml</w:t>
                        </w:r>
                      </w:hyperlink>
                      <w:r w:rsidRPr="00A43193">
                        <w:rPr>
                          <w:rFonts w:eastAsiaTheme="minorEastAsia"/>
                          <w:sz w:val="22"/>
                        </w:rPr>
                        <w:t xml:space="preserve"> </w:t>
                      </w:r>
                    </w:p>
                    <w:p w14:paraId="6C549D2C" w14:textId="77777777" w:rsidR="00F6266B" w:rsidRDefault="00F6266B" w:rsidP="004F225A">
                      <w:pPr>
                        <w:spacing w:beforeLines="30" w:before="72"/>
                        <w:ind w:left="0" w:rightChars="5" w:right="12" w:firstLine="0"/>
                        <w:jc w:val="both"/>
                        <w:rPr>
                          <w:rFonts w:eastAsiaTheme="minorEastAsia"/>
                          <w:b/>
                        </w:rPr>
                      </w:pPr>
                      <w:r w:rsidRPr="007816E0">
                        <w:rPr>
                          <w:rFonts w:eastAsiaTheme="minorEastAsia"/>
                          <w:b/>
                        </w:rPr>
                        <w:t>--------------------------------------------------------------------------</w:t>
                      </w:r>
                      <w:r>
                        <w:rPr>
                          <w:rFonts w:eastAsiaTheme="minorEastAsia"/>
                          <w:b/>
                        </w:rPr>
                        <w:t>--------------------------</w:t>
                      </w:r>
                    </w:p>
                    <w:p w14:paraId="051E9607" w14:textId="77777777" w:rsidR="00F6266B" w:rsidRPr="00335C48" w:rsidRDefault="00F6266B" w:rsidP="004F225A">
                      <w:pPr>
                        <w:spacing w:beforeLines="30" w:before="72"/>
                        <w:ind w:left="0" w:rightChars="5" w:right="12" w:firstLine="0"/>
                        <w:jc w:val="both"/>
                        <w:rPr>
                          <w:rFonts w:ascii="Microsoft JhengHei" w:eastAsia="Microsoft JhengHei" w:hAnsi="Microsoft JhengHei"/>
                          <w:b/>
                        </w:rPr>
                      </w:pPr>
                      <w:r w:rsidRPr="00335C48">
                        <w:rPr>
                          <w:rFonts w:ascii="Microsoft JhengHei" w:eastAsia="Microsoft JhengHei" w:hAnsi="Microsoft JhengHei" w:hint="eastAsia"/>
                          <w:u w:val="single"/>
                        </w:rPr>
                        <w:t>附加</w:t>
                      </w:r>
                      <w:r w:rsidRPr="00335C48">
                        <w:rPr>
                          <w:rFonts w:ascii="Microsoft JhengHei" w:eastAsia="Microsoft JhengHei" w:hAnsi="Microsoft JhengHei"/>
                          <w:u w:val="single"/>
                        </w:rPr>
                        <w:t>資</w:t>
                      </w:r>
                      <w:r w:rsidRPr="00335C48">
                        <w:rPr>
                          <w:rFonts w:ascii="Microsoft JhengHei" w:eastAsia="Microsoft JhengHei" w:hAnsi="Microsoft JhengHei" w:hint="eastAsia"/>
                          <w:u w:val="single"/>
                        </w:rPr>
                        <w:t>料：</w:t>
                      </w:r>
                    </w:p>
                    <w:p w14:paraId="016E3388" w14:textId="77777777" w:rsidR="00F6266B" w:rsidRPr="00335C48" w:rsidRDefault="00F6266B" w:rsidP="004F225A">
                      <w:pPr>
                        <w:spacing w:beforeLines="30" w:before="72"/>
                        <w:ind w:left="0" w:rightChars="5" w:right="12" w:firstLine="0"/>
                        <w:jc w:val="both"/>
                        <w:rPr>
                          <w:rFonts w:ascii="Microsoft JhengHei" w:eastAsia="Microsoft JhengHei" w:hAnsi="Microsoft JhengHei"/>
                          <w:b/>
                        </w:rPr>
                      </w:pPr>
                      <w:r w:rsidRPr="00335C48">
                        <w:rPr>
                          <w:rFonts w:ascii="Microsoft JhengHei" w:eastAsia="Microsoft JhengHei" w:hAnsi="Microsoft JhengHei" w:hint="eastAsia"/>
                          <w:b/>
                        </w:rPr>
                        <w:t>《憲法》</w:t>
                      </w:r>
                    </w:p>
                    <w:p w14:paraId="7BBBA997" w14:textId="77777777" w:rsidR="00F6266B" w:rsidRPr="00335C48" w:rsidRDefault="00F6266B" w:rsidP="004F225A">
                      <w:pPr>
                        <w:spacing w:beforeLines="30" w:before="72"/>
                        <w:ind w:left="0" w:rightChars="5" w:right="12" w:firstLine="0"/>
                        <w:jc w:val="both"/>
                        <w:rPr>
                          <w:rFonts w:ascii="Microsoft JhengHei" w:eastAsia="Microsoft JhengHei" w:hAnsi="Microsoft JhengHei"/>
                          <w:b/>
                        </w:rPr>
                      </w:pPr>
                      <w:r w:rsidRPr="00335C48">
                        <w:rPr>
                          <w:rFonts w:ascii="Microsoft JhengHei" w:eastAsia="Microsoft JhengHei" w:hAnsi="Microsoft JhengHei" w:hint="eastAsia"/>
                          <w:b/>
                        </w:rPr>
                        <w:t>第一章 - 總綱</w:t>
                      </w:r>
                    </w:p>
                    <w:p w14:paraId="6966071B"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第三十一條</w:t>
                      </w:r>
                      <w:r w:rsidRPr="00335C48">
                        <w:rPr>
                          <w:rFonts w:ascii="Microsoft JhengHei" w:eastAsia="Microsoft JhengHei" w:hAnsi="Microsoft JhengHei" w:hint="eastAsia"/>
                        </w:rPr>
                        <w:tab/>
                      </w:r>
                    </w:p>
                    <w:p w14:paraId="0A2B88EE"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國家在必要時得設立特別行政區。在特別行政區內實行的制度按照具體情況由全國人民代表大會以法律規定。</w:t>
                      </w:r>
                    </w:p>
                    <w:p w14:paraId="4330B813" w14:textId="77777777" w:rsidR="00F6266B" w:rsidRPr="00335C48" w:rsidRDefault="00F6266B" w:rsidP="004F225A">
                      <w:pPr>
                        <w:spacing w:beforeLines="30" w:before="72"/>
                        <w:ind w:left="0" w:rightChars="5" w:right="12" w:firstLine="0"/>
                        <w:jc w:val="both"/>
                        <w:rPr>
                          <w:rFonts w:ascii="Microsoft JhengHei" w:eastAsia="Microsoft JhengHei" w:hAnsi="Microsoft JhengHei"/>
                          <w:b/>
                        </w:rPr>
                      </w:pPr>
                      <w:r w:rsidRPr="00335C48">
                        <w:rPr>
                          <w:rFonts w:ascii="Microsoft JhengHei" w:eastAsia="Microsoft JhengHei" w:hAnsi="Microsoft JhengHei" w:hint="eastAsia"/>
                          <w:b/>
                        </w:rPr>
                        <w:t>第三章 - 國家機構</w:t>
                      </w:r>
                      <w:r w:rsidRPr="00335C48">
                        <w:rPr>
                          <w:rFonts w:ascii="Microsoft JhengHei" w:eastAsia="Microsoft JhengHei" w:hAnsi="Microsoft JhengHei"/>
                          <w:b/>
                        </w:rPr>
                        <w:tab/>
                      </w:r>
                      <w:r w:rsidRPr="00335C48">
                        <w:rPr>
                          <w:rFonts w:ascii="Microsoft JhengHei" w:eastAsia="Microsoft JhengHei" w:hAnsi="Microsoft JhengHei" w:hint="eastAsia"/>
                          <w:b/>
                        </w:rPr>
                        <w:t>第一節</w:t>
                      </w:r>
                      <w:r w:rsidRPr="00335C48">
                        <w:rPr>
                          <w:rFonts w:ascii="Microsoft JhengHei" w:eastAsia="Microsoft JhengHei" w:hAnsi="Microsoft JhengHei"/>
                          <w:b/>
                        </w:rPr>
                        <w:tab/>
                      </w:r>
                      <w:r w:rsidRPr="00335C48">
                        <w:rPr>
                          <w:rFonts w:ascii="Microsoft JhengHei" w:eastAsia="Microsoft JhengHei" w:hAnsi="Microsoft JhengHei" w:hint="eastAsia"/>
                          <w:b/>
                        </w:rPr>
                        <w:t>全國</w:t>
                      </w:r>
                      <w:r w:rsidRPr="00335C48">
                        <w:rPr>
                          <w:rFonts w:ascii="Microsoft JhengHei" w:eastAsia="Microsoft JhengHei" w:hAnsi="Microsoft JhengHei"/>
                          <w:b/>
                        </w:rPr>
                        <w:t>人</w:t>
                      </w:r>
                      <w:r w:rsidRPr="00335C48">
                        <w:rPr>
                          <w:rFonts w:ascii="Microsoft JhengHei" w:eastAsia="Microsoft JhengHei" w:hAnsi="Microsoft JhengHei" w:hint="eastAsia"/>
                          <w:b/>
                        </w:rPr>
                        <w:t>民代表</w:t>
                      </w:r>
                      <w:r w:rsidRPr="00335C48">
                        <w:rPr>
                          <w:rFonts w:ascii="Microsoft JhengHei" w:eastAsia="Microsoft JhengHei" w:hAnsi="Microsoft JhengHei"/>
                          <w:b/>
                        </w:rPr>
                        <w:t>大會</w:t>
                      </w:r>
                    </w:p>
                    <w:p w14:paraId="3F1291C9"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第六十二條</w:t>
                      </w:r>
                    </w:p>
                    <w:p w14:paraId="466FA08A"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[全國人民代表大會行使下列職權：]</w:t>
                      </w:r>
                    </w:p>
                    <w:p w14:paraId="436EA3C7" w14:textId="77777777" w:rsidR="00F6266B" w:rsidRPr="00335C48" w:rsidRDefault="00F6266B" w:rsidP="004F225A">
                      <w:pPr>
                        <w:tabs>
                          <w:tab w:val="left" w:pos="1276"/>
                        </w:tabs>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sz w:val="22"/>
                        </w:rPr>
                        <w:t>（</w:t>
                      </w:r>
                      <w:r w:rsidRPr="00335C48">
                        <w:rPr>
                          <w:rFonts w:ascii="Microsoft JhengHei" w:eastAsia="Microsoft JhengHei" w:hAnsi="Microsoft JhengHei" w:hint="eastAsia"/>
                        </w:rPr>
                        <w:t>二</w:t>
                      </w:r>
                      <w:r w:rsidRPr="00335C48">
                        <w:rPr>
                          <w:rFonts w:ascii="Microsoft JhengHei" w:eastAsia="Microsoft JhengHei" w:hAnsi="Microsoft JhengHei" w:hint="eastAsia"/>
                          <w:sz w:val="22"/>
                        </w:rPr>
                        <w:t>）</w:t>
                      </w:r>
                      <w:r w:rsidRPr="00335C48">
                        <w:rPr>
                          <w:rFonts w:ascii="Microsoft JhengHei" w:eastAsia="Microsoft JhengHei" w:hAnsi="Microsoft JhengHei" w:hint="eastAsia"/>
                        </w:rPr>
                        <w:t xml:space="preserve"> </w:t>
                      </w:r>
                      <w:r w:rsidRPr="00335C48">
                        <w:rPr>
                          <w:rFonts w:ascii="Microsoft JhengHei" w:eastAsia="Microsoft JhengHei" w:hAnsi="Microsoft JhengHei" w:hint="eastAsia"/>
                        </w:rPr>
                        <w:tab/>
                        <w:t>監督憲法的實施</w:t>
                      </w:r>
                    </w:p>
                    <w:p w14:paraId="068DD460" w14:textId="77777777" w:rsidR="00F6266B" w:rsidRPr="00335C48" w:rsidRDefault="00F6266B" w:rsidP="004F225A">
                      <w:pPr>
                        <w:tabs>
                          <w:tab w:val="left" w:pos="1276"/>
                        </w:tabs>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sz w:val="22"/>
                        </w:rPr>
                        <w:t>（</w:t>
                      </w:r>
                      <w:r w:rsidRPr="00335C48">
                        <w:rPr>
                          <w:rFonts w:ascii="Microsoft JhengHei" w:eastAsia="Microsoft JhengHei" w:hAnsi="Microsoft JhengHei" w:hint="eastAsia"/>
                        </w:rPr>
                        <w:t>十四</w:t>
                      </w:r>
                      <w:r w:rsidRPr="00335C48">
                        <w:rPr>
                          <w:rFonts w:ascii="Microsoft JhengHei" w:eastAsia="Microsoft JhengHei" w:hAnsi="Microsoft JhengHei" w:hint="eastAsia"/>
                          <w:sz w:val="22"/>
                        </w:rPr>
                        <w:t>）</w:t>
                      </w:r>
                      <w:r w:rsidRPr="00335C48">
                        <w:rPr>
                          <w:rFonts w:ascii="Microsoft JhengHei" w:eastAsia="Microsoft JhengHei" w:hAnsi="Microsoft JhengHei" w:hint="eastAsia"/>
                        </w:rPr>
                        <w:tab/>
                        <w:t>決定特別行政區的設立及其制度</w:t>
                      </w:r>
                    </w:p>
                    <w:p w14:paraId="0A191A81" w14:textId="77777777" w:rsidR="00F6266B" w:rsidRPr="00335C48" w:rsidRDefault="00F6266B" w:rsidP="004F225A">
                      <w:pPr>
                        <w:tabs>
                          <w:tab w:val="left" w:pos="1276"/>
                        </w:tabs>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（十六）</w:t>
                      </w:r>
                      <w:r w:rsidRPr="00335C48">
                        <w:rPr>
                          <w:rFonts w:ascii="Microsoft JhengHei" w:eastAsia="Microsoft JhengHei" w:hAnsi="Microsoft JhengHei" w:hint="eastAsia"/>
                        </w:rPr>
                        <w:tab/>
                        <w:t>應當由最高國家權力機關行使的其他職權</w:t>
                      </w:r>
                    </w:p>
                    <w:p w14:paraId="001A801D" w14:textId="77777777" w:rsidR="00F6266B" w:rsidRDefault="00F6266B" w:rsidP="004F225A">
                      <w:pPr>
                        <w:tabs>
                          <w:tab w:val="left" w:pos="1276"/>
                        </w:tabs>
                        <w:spacing w:beforeLines="30" w:before="72"/>
                        <w:ind w:left="0" w:rightChars="5" w:right="12" w:firstLine="0"/>
                        <w:jc w:val="both"/>
                        <w:rPr>
                          <w:rFonts w:eastAsiaTheme="minorEastAsia"/>
                        </w:rPr>
                      </w:pPr>
                    </w:p>
                    <w:p w14:paraId="13B18352" w14:textId="2044449A" w:rsidR="00F6266B" w:rsidRPr="00C86512" w:rsidRDefault="00F6266B" w:rsidP="004F225A">
                      <w:pPr>
                        <w:spacing w:beforeLines="30" w:before="72"/>
                        <w:ind w:left="0" w:rightChars="5" w:right="12" w:firstLine="0"/>
                        <w:jc w:val="right"/>
                        <w:rPr>
                          <w:rFonts w:eastAsiaTheme="minorEastAsia"/>
                          <w:sz w:val="22"/>
                        </w:rPr>
                      </w:pPr>
                      <w:r>
                        <w:rPr>
                          <w:rFonts w:eastAsiaTheme="minorEastAsia" w:hint="eastAsia"/>
                          <w:sz w:val="22"/>
                        </w:rPr>
                        <w:t>資料</w:t>
                      </w:r>
                      <w:r>
                        <w:rPr>
                          <w:rFonts w:eastAsiaTheme="minorEastAsia"/>
                          <w:sz w:val="22"/>
                        </w:rPr>
                        <w:t>來源</w:t>
                      </w:r>
                      <w:r>
                        <w:rPr>
                          <w:rFonts w:eastAsiaTheme="minorEastAsia" w:hint="eastAsia"/>
                          <w:sz w:val="22"/>
                        </w:rPr>
                        <w:t>：《</w:t>
                      </w:r>
                      <w:r>
                        <w:rPr>
                          <w:rFonts w:eastAsiaTheme="minorEastAsia"/>
                          <w:sz w:val="22"/>
                        </w:rPr>
                        <w:t>基</w:t>
                      </w:r>
                      <w:r>
                        <w:rPr>
                          <w:rFonts w:eastAsiaTheme="minorEastAsia" w:hint="eastAsia"/>
                          <w:sz w:val="22"/>
                        </w:rPr>
                        <w:t>本</w:t>
                      </w:r>
                      <w:r>
                        <w:rPr>
                          <w:rFonts w:eastAsiaTheme="minorEastAsia"/>
                          <w:sz w:val="22"/>
                        </w:rPr>
                        <w:t>法</w:t>
                      </w:r>
                      <w:r>
                        <w:rPr>
                          <w:rFonts w:eastAsiaTheme="minorEastAsia" w:hint="eastAsia"/>
                          <w:sz w:val="22"/>
                        </w:rPr>
                        <w:t>》</w:t>
                      </w:r>
                      <w:r>
                        <w:rPr>
                          <w:rFonts w:eastAsiaTheme="minorEastAsia"/>
                          <w:sz w:val="22"/>
                        </w:rPr>
                        <w:t>網</w:t>
                      </w:r>
                      <w:r>
                        <w:rPr>
                          <w:rFonts w:eastAsiaTheme="minorEastAsia" w:hint="eastAsia"/>
                          <w:sz w:val="22"/>
                        </w:rPr>
                        <w:t>站</w:t>
                      </w:r>
                      <w:r>
                        <w:rPr>
                          <w:rFonts w:eastAsiaTheme="minorEastAsia" w:hint="eastAsia"/>
                          <w:sz w:val="22"/>
                        </w:rPr>
                        <w:t>&gt;</w:t>
                      </w:r>
                      <w:r>
                        <w:rPr>
                          <w:rFonts w:eastAsiaTheme="minorEastAsia" w:hint="eastAsia"/>
                          <w:sz w:val="22"/>
                        </w:rPr>
                        <w:t>憲法，</w:t>
                      </w:r>
                      <w:hyperlink r:id="rId150" w:history="1">
                        <w:r w:rsidRPr="00EE13CC">
                          <w:rPr>
                            <w:rStyle w:val="ac"/>
                            <w:rFonts w:eastAsiaTheme="minorEastAsia"/>
                            <w:sz w:val="22"/>
                          </w:rPr>
                          <w:t>https://www.basiclaw.gov.hk/tc/constitution/index.html</w:t>
                        </w:r>
                      </w:hyperlink>
                    </w:p>
                    <w:p w14:paraId="1C07AFC4" w14:textId="77777777" w:rsidR="00F6266B" w:rsidRDefault="00F6266B" w:rsidP="004F225A">
                      <w:pPr>
                        <w:tabs>
                          <w:tab w:val="left" w:pos="1276"/>
                        </w:tabs>
                        <w:spacing w:beforeLines="30" w:before="72"/>
                        <w:ind w:left="0" w:rightChars="5" w:right="12" w:firstLine="0"/>
                        <w:jc w:val="right"/>
                        <w:rPr>
                          <w:rFonts w:eastAsiaTheme="minorEastAsia"/>
                          <w:sz w:val="22"/>
                        </w:rPr>
                      </w:pPr>
                    </w:p>
                    <w:p w14:paraId="6DEEC547" w14:textId="77777777" w:rsidR="00F6266B" w:rsidRDefault="00F6266B" w:rsidP="004F225A">
                      <w:pPr>
                        <w:tabs>
                          <w:tab w:val="left" w:pos="1276"/>
                        </w:tabs>
                        <w:spacing w:beforeLines="30" w:before="72"/>
                        <w:ind w:left="0" w:rightChars="5" w:right="12" w:firstLine="0"/>
                        <w:jc w:val="right"/>
                      </w:pPr>
                    </w:p>
                  </w:txbxContent>
                </v:textbox>
                <w10:wrap type="topAndBottom" anchorx="margin"/>
              </v:shape>
            </w:pict>
          </mc:Fallback>
        </mc:AlternateContent>
      </w:r>
      <w:r w:rsidRPr="00335C48">
        <w:rPr>
          <w:rFonts w:ascii="Microsoft JhengHei" w:eastAsia="Microsoft JhengHei" w:hAnsi="Microsoft JhengHei" w:hint="eastAsia"/>
          <w:b/>
          <w:lang w:eastAsia="zh-HK"/>
        </w:rPr>
        <w:t>資料</w:t>
      </w:r>
      <w:r>
        <w:rPr>
          <w:rFonts w:ascii="Microsoft JhengHei" w:eastAsia="Microsoft JhengHei" w:hAnsi="Microsoft JhengHei" w:hint="eastAsia"/>
          <w:b/>
          <w:lang w:eastAsia="zh-HK"/>
        </w:rPr>
        <w:t>一</w:t>
      </w:r>
    </w:p>
    <w:p w14:paraId="619743C6" w14:textId="77777777" w:rsidR="003E2A35" w:rsidRDefault="003E2A35" w:rsidP="003D2A89">
      <w:pPr>
        <w:ind w:left="0" w:firstLine="0"/>
        <w:rPr>
          <w:b/>
          <w:lang w:eastAsia="zh-HK"/>
        </w:rPr>
      </w:pPr>
    </w:p>
    <w:p w14:paraId="068B11B3" w14:textId="0A4C553B" w:rsidR="004F225A" w:rsidRPr="00335C48" w:rsidRDefault="004F225A" w:rsidP="004F225A">
      <w:pPr>
        <w:ind w:left="0" w:firstLine="0"/>
        <w:rPr>
          <w:rFonts w:ascii="Microsoft JhengHei" w:eastAsia="Microsoft JhengHei" w:hAnsi="Microsoft JhengHei"/>
          <w:b/>
          <w:lang w:eastAsia="zh-HK"/>
        </w:rPr>
      </w:pPr>
      <w:r w:rsidRPr="00335C48">
        <w:rPr>
          <w:rFonts w:ascii="Microsoft JhengHei" w:eastAsia="Microsoft JhengHei" w:hAnsi="Microsoft JhengHei"/>
          <w:bCs/>
          <w:noProof/>
          <w:kern w:val="0"/>
        </w:rPr>
        <w:lastRenderedPageBreak/>
        <mc:AlternateContent>
          <mc:Choice Requires="wps">
            <w:drawing>
              <wp:anchor distT="0" distB="0" distL="114300" distR="114300" simplePos="0" relativeHeight="251820544" behindDoc="0" locked="0" layoutInCell="1" allowOverlap="1" wp14:anchorId="2032AC16" wp14:editId="6AB77EE4">
                <wp:simplePos x="0" y="0"/>
                <wp:positionH relativeFrom="margin">
                  <wp:align>right</wp:align>
                </wp:positionH>
                <wp:positionV relativeFrom="paragraph">
                  <wp:posOffset>365760</wp:posOffset>
                </wp:positionV>
                <wp:extent cx="5263515" cy="6137910"/>
                <wp:effectExtent l="0" t="0" r="13335" b="15240"/>
                <wp:wrapTopAndBottom/>
                <wp:docPr id="83" name="文字方塊 83"/>
                <wp:cNvGraphicFramePr/>
                <a:graphic xmlns:a="http://schemas.openxmlformats.org/drawingml/2006/main">
                  <a:graphicData uri="http://schemas.microsoft.com/office/word/2010/wordprocessingShape">
                    <wps:wsp>
                      <wps:cNvSpPr txBox="1"/>
                      <wps:spPr>
                        <a:xfrm>
                          <a:off x="0" y="0"/>
                          <a:ext cx="5263515" cy="6138407"/>
                        </a:xfrm>
                        <a:prstGeom prst="rect">
                          <a:avLst/>
                        </a:prstGeom>
                        <a:blipFill>
                          <a:blip r:embed="rId30"/>
                          <a:tile tx="0" ty="0" sx="100000" sy="100000" flip="none" algn="tl"/>
                        </a:blipFill>
                        <a:ln w="6350">
                          <a:solidFill>
                            <a:prstClr val="black"/>
                          </a:solidFill>
                        </a:ln>
                      </wps:spPr>
                      <wps:txbx>
                        <w:txbxContent>
                          <w:p w14:paraId="6EAD77B8" w14:textId="77777777" w:rsidR="00F6266B" w:rsidRPr="00335C48" w:rsidRDefault="00F6266B" w:rsidP="004F225A">
                            <w:pPr>
                              <w:tabs>
                                <w:tab w:val="left" w:pos="567"/>
                              </w:tabs>
                              <w:spacing w:beforeLines="30" w:before="72"/>
                              <w:ind w:left="567" w:rightChars="5" w:right="12" w:hanging="567"/>
                              <w:jc w:val="both"/>
                              <w:rPr>
                                <w:rFonts w:ascii="Microsoft JhengHei" w:eastAsia="Microsoft JhengHei" w:hAnsi="Microsoft JhengHei"/>
                              </w:rPr>
                            </w:pPr>
                            <w:r w:rsidRPr="00335C48">
                              <w:rPr>
                                <w:rFonts w:ascii="Microsoft JhengHei" w:eastAsia="Microsoft JhengHei" w:hAnsi="Microsoft JhengHei" w:hint="eastAsia"/>
                              </w:rPr>
                              <w:t>六、</w:t>
                            </w:r>
                            <w:r w:rsidRPr="00335C48">
                              <w:rPr>
                                <w:rFonts w:ascii="Microsoft JhengHei" w:eastAsia="Microsoft JhengHei" w:hAnsi="Microsoft JhengHei"/>
                              </w:rPr>
                              <w:tab/>
                            </w:r>
                            <w:r w:rsidRPr="00335C48">
                              <w:rPr>
                                <w:rFonts w:ascii="Microsoft JhengHei" w:eastAsia="Microsoft JhengHei" w:hAnsi="Microsoft JhengHei" w:hint="eastAsia"/>
                              </w:rPr>
                              <w:t>授權全國人民代表大會常務委員會就建立健全香港特別行政區維護國家安全的法律制度和執行機制制定相關法律，切實防範、制止和懲治任何分裂國家、顛覆國家政權、組織實施恐怖活動等嚴重危害國家安全的行為和活動以及外國和境外勢力干預香港特別行政區事務的活動。全國人民代表大會常務委員會決定將上述相關法律列入《中華人民共和國香港特別行政區基本法》附件三，由香港特別行政區在當地公佈實施。</w:t>
                            </w:r>
                          </w:p>
                          <w:p w14:paraId="0FD6C8CE" w14:textId="77777777" w:rsidR="00F6266B" w:rsidRDefault="00F6266B" w:rsidP="004F225A">
                            <w:pPr>
                              <w:spacing w:beforeLines="30" w:before="72"/>
                              <w:ind w:left="0" w:rightChars="5" w:right="12" w:firstLine="0"/>
                              <w:jc w:val="right"/>
                              <w:rPr>
                                <w:rFonts w:eastAsiaTheme="minorEastAsia"/>
                                <w:sz w:val="22"/>
                              </w:rPr>
                            </w:pPr>
                          </w:p>
                          <w:p w14:paraId="3DE23D29" w14:textId="2DFA3FDD" w:rsidR="00F6266B" w:rsidRDefault="00F6266B" w:rsidP="004F225A">
                            <w:pPr>
                              <w:spacing w:beforeLines="30" w:before="72"/>
                              <w:ind w:left="0" w:rightChars="5" w:right="12" w:firstLine="0"/>
                              <w:jc w:val="right"/>
                              <w:rPr>
                                <w:rFonts w:eastAsiaTheme="minorEastAsia"/>
                                <w:sz w:val="22"/>
                              </w:rPr>
                            </w:pPr>
                            <w:r>
                              <w:rPr>
                                <w:rFonts w:eastAsiaTheme="minorEastAsia" w:hint="eastAsia"/>
                                <w:sz w:val="22"/>
                              </w:rPr>
                              <w:t>資料來</w:t>
                            </w:r>
                            <w:r>
                              <w:rPr>
                                <w:rFonts w:eastAsiaTheme="minorEastAsia"/>
                                <w:sz w:val="22"/>
                              </w:rPr>
                              <w:t>源</w:t>
                            </w:r>
                            <w:r>
                              <w:rPr>
                                <w:rFonts w:eastAsiaTheme="minorEastAsia" w:hint="eastAsia"/>
                                <w:sz w:val="22"/>
                              </w:rPr>
                              <w:t>：</w:t>
                            </w:r>
                            <w:r w:rsidRPr="00A43193">
                              <w:rPr>
                                <w:rFonts w:eastAsiaTheme="minorEastAsia" w:hint="eastAsia"/>
                                <w:sz w:val="22"/>
                              </w:rPr>
                              <w:t>新華社（</w:t>
                            </w:r>
                            <w:r w:rsidRPr="00A43193">
                              <w:rPr>
                                <w:rFonts w:eastAsiaTheme="minorEastAsia" w:hint="eastAsia"/>
                                <w:sz w:val="22"/>
                              </w:rPr>
                              <w:t>2020</w:t>
                            </w:r>
                            <w:r w:rsidRPr="00A43193">
                              <w:rPr>
                                <w:rFonts w:eastAsiaTheme="minorEastAsia" w:hint="eastAsia"/>
                                <w:sz w:val="22"/>
                              </w:rPr>
                              <w:t>年</w:t>
                            </w:r>
                            <w:r w:rsidRPr="00A43193">
                              <w:rPr>
                                <w:rFonts w:eastAsiaTheme="minorEastAsia" w:hint="eastAsia"/>
                                <w:sz w:val="22"/>
                              </w:rPr>
                              <w:t>5</w:t>
                            </w:r>
                            <w:r w:rsidRPr="00A43193">
                              <w:rPr>
                                <w:rFonts w:eastAsiaTheme="minorEastAsia" w:hint="eastAsia"/>
                                <w:sz w:val="22"/>
                              </w:rPr>
                              <w:t>月</w:t>
                            </w:r>
                            <w:r w:rsidRPr="00A43193">
                              <w:rPr>
                                <w:rFonts w:eastAsiaTheme="minorEastAsia" w:hint="eastAsia"/>
                                <w:sz w:val="22"/>
                              </w:rPr>
                              <w:t>28</w:t>
                            </w:r>
                            <w:r w:rsidRPr="00A43193">
                              <w:rPr>
                                <w:rFonts w:eastAsiaTheme="minorEastAsia" w:hint="eastAsia"/>
                                <w:sz w:val="22"/>
                              </w:rPr>
                              <w:t>日），《全國人大關於建立健全香港特別行政區維護國家安全的法律制度和執行機制的決定》，載於中國人大網，</w:t>
                            </w:r>
                            <w:hyperlink r:id="rId151" w:history="1">
                              <w:r w:rsidRPr="00EE13CC">
                                <w:rPr>
                                  <w:rStyle w:val="ac"/>
                                  <w:rFonts w:eastAsiaTheme="minorEastAsia" w:hint="eastAsia"/>
                                  <w:sz w:val="22"/>
                                </w:rPr>
                                <w:t>http://www.npc.gov.cn/npc/c30834/202005/a1d3eeecb39e40cab6edeb2a62d02b73.shtml</w:t>
                              </w:r>
                            </w:hyperlink>
                            <w:r w:rsidRPr="00A43193">
                              <w:rPr>
                                <w:rFonts w:eastAsiaTheme="minorEastAsia"/>
                                <w:sz w:val="22"/>
                              </w:rPr>
                              <w:t xml:space="preserve"> </w:t>
                            </w:r>
                          </w:p>
                          <w:p w14:paraId="2B511BD2" w14:textId="77777777" w:rsidR="00F6266B" w:rsidRDefault="00F6266B" w:rsidP="004F225A">
                            <w:pPr>
                              <w:spacing w:beforeLines="30" w:before="72"/>
                              <w:ind w:left="0" w:rightChars="5" w:right="12" w:firstLine="0"/>
                              <w:jc w:val="right"/>
                              <w:rPr>
                                <w:rFonts w:eastAsiaTheme="minorEastAsia"/>
                                <w:b/>
                              </w:rPr>
                            </w:pPr>
                            <w:r w:rsidRPr="007816E0">
                              <w:rPr>
                                <w:rFonts w:eastAsiaTheme="minorEastAsia"/>
                                <w:b/>
                              </w:rPr>
                              <w:t>----------------------------------------------------------------------------</w:t>
                            </w:r>
                            <w:r>
                              <w:rPr>
                                <w:rFonts w:eastAsiaTheme="minorEastAsia"/>
                                <w:b/>
                              </w:rPr>
                              <w:t>--------------------------</w:t>
                            </w:r>
                          </w:p>
                          <w:p w14:paraId="61A51D88" w14:textId="77777777" w:rsidR="00F6266B" w:rsidRPr="00335C48" w:rsidRDefault="00F6266B" w:rsidP="004F225A">
                            <w:pPr>
                              <w:spacing w:beforeLines="30" w:before="72"/>
                              <w:ind w:left="0" w:rightChars="5" w:right="12" w:firstLine="0"/>
                              <w:jc w:val="both"/>
                              <w:rPr>
                                <w:rFonts w:ascii="Microsoft JhengHei" w:eastAsia="Microsoft JhengHei" w:hAnsi="Microsoft JhengHei"/>
                                <w:b/>
                              </w:rPr>
                            </w:pPr>
                            <w:r w:rsidRPr="00335C48">
                              <w:rPr>
                                <w:rFonts w:ascii="Microsoft JhengHei" w:eastAsia="Microsoft JhengHei" w:hAnsi="Microsoft JhengHei"/>
                                <w:b/>
                              </w:rPr>
                              <w:t>《基</w:t>
                            </w:r>
                            <w:r w:rsidRPr="00335C48">
                              <w:rPr>
                                <w:rFonts w:ascii="Microsoft JhengHei" w:eastAsia="Microsoft JhengHei" w:hAnsi="Microsoft JhengHei" w:hint="eastAsia"/>
                                <w:b/>
                              </w:rPr>
                              <w:t>本</w:t>
                            </w:r>
                            <w:r w:rsidRPr="00335C48">
                              <w:rPr>
                                <w:rFonts w:ascii="Microsoft JhengHei" w:eastAsia="Microsoft JhengHei" w:hAnsi="Microsoft JhengHei"/>
                                <w:b/>
                              </w:rPr>
                              <w:t>法</w:t>
                            </w:r>
                            <w:r w:rsidRPr="00335C48">
                              <w:rPr>
                                <w:rFonts w:ascii="Microsoft JhengHei" w:eastAsia="Microsoft JhengHei" w:hAnsi="Microsoft JhengHei" w:hint="eastAsia"/>
                                <w:b/>
                              </w:rPr>
                              <w:t>》第二章 - 中央和香港特別行政區的關係</w:t>
                            </w:r>
                          </w:p>
                          <w:p w14:paraId="166AC6DF"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第十八條第二和第三款</w:t>
                            </w:r>
                          </w:p>
                          <w:p w14:paraId="195C1209"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全國性法律除列於本法附件三者外，不在香港特別行政區實施。凡列於本法附件三之法律，由香港特別行政區在當地公佈或立法實施。</w:t>
                            </w:r>
                          </w:p>
                          <w:p w14:paraId="7C2C9F82"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全國人民代表大會常務委員會在徵詢其所屬的香港特別行政區基本法委員會和香港特別行政區政府的意見後，可對列於本法附件三的法律作出增減，任何列入附件三的法律，限於有關國防、外交和其他按本法規定不屬於香港特別行政區自治範圍的法律。</w:t>
                            </w:r>
                          </w:p>
                          <w:p w14:paraId="56F03FED" w14:textId="77777777" w:rsidR="00F6266B" w:rsidRDefault="00F6266B" w:rsidP="004F225A">
                            <w:pPr>
                              <w:spacing w:beforeLines="30" w:before="72"/>
                              <w:ind w:left="0" w:rightChars="5" w:right="12" w:firstLine="0"/>
                              <w:jc w:val="right"/>
                              <w:rPr>
                                <w:rFonts w:eastAsiaTheme="minorEastAsia"/>
                                <w:sz w:val="22"/>
                              </w:rPr>
                            </w:pPr>
                          </w:p>
                          <w:p w14:paraId="59D1511F" w14:textId="07EE5933" w:rsidR="00F6266B" w:rsidRPr="00251E58" w:rsidRDefault="00F6266B" w:rsidP="004F225A">
                            <w:pPr>
                              <w:spacing w:beforeLines="30" w:before="72"/>
                              <w:ind w:left="0" w:rightChars="5" w:right="12" w:firstLine="0"/>
                              <w:jc w:val="right"/>
                              <w:rPr>
                                <w:rFonts w:eastAsiaTheme="minorEastAsia"/>
                                <w:sz w:val="22"/>
                              </w:rPr>
                            </w:pPr>
                            <w:r>
                              <w:rPr>
                                <w:rFonts w:eastAsiaTheme="minorEastAsia" w:hint="eastAsia"/>
                                <w:sz w:val="22"/>
                              </w:rPr>
                              <w:t>資料</w:t>
                            </w:r>
                            <w:r>
                              <w:rPr>
                                <w:rFonts w:eastAsiaTheme="minorEastAsia"/>
                                <w:sz w:val="22"/>
                              </w:rPr>
                              <w:t>來源</w:t>
                            </w:r>
                            <w:r>
                              <w:rPr>
                                <w:rFonts w:eastAsiaTheme="minorEastAsia" w:hint="eastAsia"/>
                                <w:sz w:val="22"/>
                              </w:rPr>
                              <w:t>：</w:t>
                            </w:r>
                            <w:r w:rsidRPr="00211CCF">
                              <w:rPr>
                                <w:rFonts w:eastAsiaTheme="minorEastAsia" w:hint="eastAsia"/>
                                <w:sz w:val="22"/>
                              </w:rPr>
                              <w:t>《基本法》網站</w:t>
                            </w:r>
                            <w:r>
                              <w:rPr>
                                <w:rFonts w:eastAsiaTheme="minorEastAsia" w:hint="eastAsia"/>
                                <w:sz w:val="22"/>
                              </w:rPr>
                              <w:t>&gt;</w:t>
                            </w:r>
                            <w:r w:rsidRPr="00211CCF">
                              <w:rPr>
                                <w:rFonts w:eastAsiaTheme="minorEastAsia" w:hint="eastAsia"/>
                                <w:sz w:val="22"/>
                              </w:rPr>
                              <w:t>基本法</w:t>
                            </w:r>
                            <w:r>
                              <w:rPr>
                                <w:rFonts w:eastAsiaTheme="minorEastAsia" w:hint="eastAsia"/>
                                <w:sz w:val="22"/>
                              </w:rPr>
                              <w:t>&gt;</w:t>
                            </w:r>
                            <w:r>
                              <w:rPr>
                                <w:rFonts w:eastAsiaTheme="minorEastAsia" w:hint="eastAsia"/>
                                <w:sz w:val="22"/>
                              </w:rPr>
                              <w:t>第二</w:t>
                            </w:r>
                            <w:r>
                              <w:rPr>
                                <w:rFonts w:eastAsiaTheme="minorEastAsia"/>
                                <w:sz w:val="22"/>
                              </w:rPr>
                              <w:t>章</w:t>
                            </w:r>
                            <w:r w:rsidRPr="00211CCF">
                              <w:rPr>
                                <w:rFonts w:eastAsiaTheme="minorEastAsia" w:hint="eastAsia"/>
                                <w:sz w:val="22"/>
                              </w:rPr>
                              <w:t>，</w:t>
                            </w:r>
                            <w:hyperlink r:id="rId152" w:history="1">
                              <w:r w:rsidRPr="00EE13CC">
                                <w:rPr>
                                  <w:rStyle w:val="ac"/>
                                  <w:rFonts w:eastAsiaTheme="minorEastAsia"/>
                                  <w:sz w:val="22"/>
                                </w:rPr>
                                <w:t>https://www.basiclaw.gov.hk/tc/basiclaw/chapter2.html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2AC16" id="文字方塊 83" o:spid="_x0000_s1283" type="#_x0000_t202" style="position:absolute;margin-left:363.25pt;margin-top:28.8pt;width:414.45pt;height:483.3pt;z-index:251820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k4wCtAgAAQgUAAA4AAABkcnMvZTJvRG9jLnhtbKxUS27bMBDdF+gd&#10;CO4byb/EFSIHboIUAYIkQFJkTVOULZQiWZK2lV6gQA+QrnuAHqAHSs7RR0pKjLRAgaJe0MOZ0ZDv&#10;zRseHjW1JBthXaVVTgd7KSVCcV1UapnTDzenb6aUOM9UwaRWIqd3wtGj2etXh1uTiaFeaVkIS1BE&#10;uWxrcrry3mRJ4vhK1MztaSMUgqW2NfPY2mVSWLZF9VomwzTdT7baFsZqLpyD96QN0lmsX5aC+8uy&#10;dMITmVPczcfVxnUR1mR2yLKlZWZV8e4a7B9uUbNK4dCnUifMM7K21W+l6opb7XTp97iuE12WFRcR&#10;A9AM0hdorlfMiIgF5DjzRJP7f2X5xebKkqrI6XREiWI1evR4/+Xhx7fH+58P378SuMHR1rgMqdcG&#10;yb55pxv0uvc7OAP0prR1+AcogjjYvntiWDSecDgnw/3RZDChhCO2PxhNx+lBqJM8f26s8++Frkkw&#10;cmrRwsgs25w736b2KeG0hazMaSVlb3ckocV/l1JL/4nm61oo3+rJCsk8xOxWlXGU2EzUCwF67FkR&#10;EbPMV1KAhIjQR4jEBT7S8IPa4ertEpfLqYLyKWFyiQnxsoO7e2+pyBZ0jCZpROq0rIoeU8B6LC3Z&#10;MCh4IRn/2BXYyQJ7UoHE0KW2G8HyzaKJnR1MI8fBt9DFHVpodTsIzvDTCgecM+evmIXyAQDT7C+x&#10;lFLjVrqzKFlp+/lP/pAPthGlZItJyqn7tGYWkOWZglTfDsbjMHpxM54cDLGxu5HFbkSt62MNqAMw&#10;aXg0Q76XvVlaXd9i6OfhVISY4jgbzPbmsW/nG48GF/N5TMKwGebP1bXhoXQQSyD2prll1nRK8xDp&#10;he5njmUvBNfmhi+Vnq+9LquoxmdWuwZgUKOeu0clvAS7+5j1/PTNfgEAAP//AwBQSwMECgAAAAAA&#10;AAAhALQ43CepCgAAqQoAABUAAABkcnMvbWVkaWEvaW1hZ2UxLmpwZWf/2P/gABBKRklGAAEBAQBL&#10;AEsAAP/jAw5NU08gUGFsZXR0ZSDgwpLjzajkyZ3m0rHn0arpzqHp17fq1a/r0qPr063r17Hs2Lfs&#10;2rnt3b7u1qvu2rju3Ljv2a/v3bnv38Dx3bXx377x4sDx48by37jy4cD047705MX058r158T26sv4&#10;7tDbuYXdwpfdxqDev4zeyafgyKDhxprhzKviyqbizKXizq3jyZ3kw4nkxpjkzqfkzqvk0LDlyp/l&#10;zKDlzqPlz6zl0Kvl0rHl07PmxozmyZTm0avm07Lnyp3nzaTnz6jn0Knn063ozJ/ozZjozqTo0KTo&#10;0Kro0aro0rDo06no1LDo1LTo1bHo1rXo1rjo17fpyZLpzqDpz6fp1LPp1a7p1bHp17Hp2rnq0J/q&#10;0KXq0avq0qXq0qvq06Xq067q1Kzq1anq1bLq1rbq17bq2LLq2Lfrzpbr06zr1LLr17Lr17fr2bbr&#10;2bnr2rjr2rnr2rvr3L/s0qbs1Kvs1ars1a7s1bHs1rXs163s17Ls2K/s2bLs2rbs2rvs27fs3Lvs&#10;3b/t0Z3t1Kbt1a/t2Lft27zt3Ljt3Lrt3L7u05/u1qru1q7u16vu17Du2a/u2bLu2bbu2rbu2rru&#10;27fu3LTu3Lvu3L7u3bfu3bvu3sHu377u38Lu4MLv1qDv1qfv2arv2bHv2rLv2rfv3LTv3L7v3bfv&#10;3b7v3rjv3rvv37rv373v38Hv4MHw2q7w27jw3LXw3Ljw3b3w3r7w4L3w4MDw4sDw4sbx3LLx3rrx&#10;37jx37rx373x38Dx38Hx4Lrx4L7x4cDx4cPx4sXx473x48Dx48Lx5Mbx5Mfy2qjy3K3y3Lny3bXy&#10;373y4r3y4sHy4sXy48Ly5Mfy5cby5svz37Lz37bz4Ljz4Lrz4L7z4cLz4sHz48Tz5Mfz5cTz5cfz&#10;5sbz5sjz6Mv04rj04r7048H05L305MH05sL058T058v06s7148T15cb15sj16cj16cv16s717ND2&#10;5sD25sX258L258n26Mb26Mr27Mz27tH36cX36cn36s347Mr47ND57tD58NP689f/2wBDAAsICAoI&#10;BwsKCQoNDAsNERwSEQ8PESIZGhQcKSQrKigkJyctMkA3LTA9MCcnOEw5PUNFSElIKzZPVU5GVEBH&#10;SEX/2wBDAQwNDREPESESEiFFLicuRUVFRUVFRUVFRUVFRUVFRUVFRUVFRUVFRUVFRUVFRUVFRUVF&#10;RUVFRUVFRUVFRUVFRUX/wAARCACAAIADASIAAhEBAxEB/8QAGQAAAwEBAQAAAAAAAAAAAAAAAQID&#10;AAQH/8QAMBABAAICAQMDAwQABQUAAAAAAQIRACExEkFRAyJhcYGhEzKRsRQjwdHhQ1Jy8PH/xAAX&#10;AQEBAQEAAAAAAAAAAAAAAAAAAQIE/8QAGBEBAQEBAQAAAAAAAAAAAAAAABEBMUH/2gAMAwEAAhED&#10;EQA/APQl937q7GOmqN+TjEZEKXt8YI+t1PSHHYzgdJlVtv4pw/4cJWyObrxg9wkq+2OSUtoPnCJs&#10;Qrp3b3w9Et9u63gmyUkUjhZgu36Hcy0Skxi8l5ri3q5PBlJ2yrSfBm/Sjvv58YqueS8a354xwryZ&#10;aPpken/XFk95VS8mEDn3HnNyavAyK5u/nMKOvdvjxkViKvUm/wCjK+7qr0zT5wdZw+1POGPqVFQV&#10;8PLlRokUvk/vAOy+eMMvU93Df1wMTVSr47YGLkFlr3wESEON1jzvmqeDFWqgy33xowdLa68uDrGa&#10;Df34zEZSANedYKVemPbpPbSZAeraAtcoYJLzGt9q7Y1EL9MNBdrv75Nkxq9N3l3VxiS2Q0n5wrEd&#10;6L584Gl3KXisWTsjKdrt4/GZVukZl3ZsvLaDe4njEjLnRfx4xpSp6jxeVG12+mKRqVsf43hDg7vx&#10;oMrCHSqKP95YiUoxYnY8VeFD1G+R+2W6bRbTyuKwGkarJCueW5K+2VV+Oc3pqNhv/tXf3ysvRJVT&#10;9qwxjH9Taia13yRaaJK49TRzeEh1WRe3GCSWS739cqPt9xus2yl0N1LWswBJB5dD2x5NJ0ir4LzJ&#10;GEea+ckKn0WKv3xK6uoCm9jxePKUZRtvpMS6v3G9B/7zjcXCEGCAxHmnespZ1dU4xq6NYpFnu6L5&#10;O+PL0p1rjyGSRan6b/ljfSt8Zun2vU/nN0rI6r6Tsd3Fj6c5f9OjipSvGYK+m+LfrlIxebyUfTBs&#10;88+capPP96yoea0eV7YsVZVI/jGEC7bxGQuuoeByBtgvnAWR/chhHqnRWtfTCS2lSa85QR6rCWzx&#10;+MV9Rjz0/RecEfThDZFO2aSBwUGgMBX1ZSmdFve+MoKNUNd/GH04+0vlfOGM4dKBd8ZcQBKtiCfj&#10;MIyS3gxR3vVYb381/OUMwCPPHjJMIyLtHH6WQN0YL27+N98g3pwra3mWMSjanbGXpK6urzWsnOl6&#10;Xgd13wGvfueTQZk6k+MnOSp4jzh6mhi9X2yapn3PSVtreDfUsrPh4w+mNkqKObw8qC9xMgUslfV0&#10;v4rHk0C/xeETpOoDWI+mLb1SOw5YDcXcro3T/eBWR1S1V4UYKfnB0spAth2N39cDQmWEeF3Rj7lF&#10;3RmWktI32vDW+O38YCnpePUa43mkVJ4TiqzEpVd13p8YhfUvBRWWisZElaCtc6yM5klL9p2MZELW&#10;r8NYgF+yPT2rxgGL1UjRmmvBRd2rvBFDerHJep6sRDpR4+KyUhtdP4DHCuZe5yc4pUx0cf75X04s&#10;hqIFUV2wKh1NHHzg9Z6OI6N3dZl6TmvphtlXYfPfKid9RRSPbxhV7u8OrlKJR5/2xumUq2HfeRQ6&#10;kXq2f1jE4g1GXzRiytKtGuzxjkyJHpHp7+cBmHDfTWK6j7UPrwZmd3v7eMlNbb7DeNMGVMSy0Wsy&#10;VH47Yo9UOke27w3Qx9QP+MBU6wJb3dXk7I/G8Y6r51gY6AlY+N05FaV31P2rElU4o8OuPzj+6MW7&#10;XjFYpfueLo5wBBoavdWefpnTC+kBb8pkQtvRXF7ykG6539smGmuyr3xdY2mrbfnnCaiyq3sXgqTJ&#10;II/OaQsYy6koPnnGPTlepSvveH9JLGRbvAE39sk/8sg1+2+6YGWqE81iJu8EXqtr65aM2RdkS/5+&#10;ua7Rjqu/x9MarTq7b8ViM/c2UDRrJxWlLoqpNVy4Z/sb3/rh/UQkBT21gGMtUV3HKFjHRwV86x2I&#10;WOrwHaintrjNL1AG9XrAGzTu94fSoBop4/8AmDqvR87O2MyT9zV6owhfVkErU8VgvXy9sEqVb268&#10;6xROS/p3zPqrwtSMuORyvVWoeO2c8JLFrXYvvlOumMQ3xZlQeuRQ1T45/wCcBMAG/vt/nBrrk7o1&#10;vDQgkhHAlJsDq+aTE3GyMi6unG6G9a+XeOemFX7vlxFSgygJJiVor9ubplKXxlJQgFdNJocLIj+0&#10;++IVOQnupU3HAO2Rdd/GM3E4HzXbCkZdtHxvAWCs++trzhn7ge2Bat5e+LqrftlFBjr+cSc6WI1f&#10;5wAovzidCm3nGhiciJRvl75odh8tBlPThEPnt8YGI62ZIBL1Ok12yvpep+pESWk8ZLoJr1lnYxvS&#10;iRojYPbsYFZRuKO7cSTyRu+9d8Zk27DeJUt26vffeVH/2VBLAwQUAAYACAAAACEAsu0Ert0AAAAI&#10;AQAADwAAAGRycy9kb3ducmV2LnhtbEyPwU7DMBBE70j8g7VI3KjTqIQQ4lRQ4ELFgcIHOPY2DsTr&#10;KHbb8PcsJziOZjTzpl7PfhBHnGIfSMFykYFAMsH21Cn4eH++KkHEpMnqIRAq+MYI6+b8rNaVDSd6&#10;w+MudYJLKFZagUtprKSMxqHXcRFGJPb2YfI6sZw6aSd94nI/yDzLCul1T7zg9Igbh+Zrd/AKis99&#10;O6dyfDFb/2QeN8uH1atxSl1ezPd3IBLO6S8Mv/iMDg0zteFANopBAR9JCq5vChDslnl5C6LlWJav&#10;cpBNLf8faH4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KJk4wCt&#10;AgAAQgUAAA4AAAAAAAAAAAAAAAAAPAIAAGRycy9lMm9Eb2MueG1sUEsBAi0ACgAAAAAAAAAhALQ4&#10;3CepCgAAqQoAABUAAAAAAAAAAAAAAAAAFQUAAGRycy9tZWRpYS9pbWFnZTEuanBlZ1BLAQItABQA&#10;BgAIAAAAIQCy7QSu3QAAAAgBAAAPAAAAAAAAAAAAAAAAAPEPAABkcnMvZG93bnJldi54bWxQSwEC&#10;LQAUAAYACAAAACEAWGCzG7oAAAAiAQAAGQAAAAAAAAAAAAAAAAD7EAAAZHJzL19yZWxzL2Uyb0Rv&#10;Yy54bWwucmVsc1BLBQYAAAAABgAGAH0BAADsEQAAAAA=&#10;" strokeweight=".5pt">
                <v:fill r:id="rId31" o:title="" recolor="t" rotate="t" type="tile"/>
                <v:textbox>
                  <w:txbxContent>
                    <w:p w14:paraId="6EAD77B8" w14:textId="77777777" w:rsidR="00F6266B" w:rsidRPr="00335C48" w:rsidRDefault="00F6266B" w:rsidP="004F225A">
                      <w:pPr>
                        <w:tabs>
                          <w:tab w:val="left" w:pos="567"/>
                        </w:tabs>
                        <w:spacing w:beforeLines="30" w:before="72"/>
                        <w:ind w:left="567" w:rightChars="5" w:right="12" w:hanging="567"/>
                        <w:jc w:val="both"/>
                        <w:rPr>
                          <w:rFonts w:ascii="Microsoft JhengHei" w:eastAsia="Microsoft JhengHei" w:hAnsi="Microsoft JhengHei"/>
                        </w:rPr>
                      </w:pPr>
                      <w:r w:rsidRPr="00335C48">
                        <w:rPr>
                          <w:rFonts w:ascii="Microsoft JhengHei" w:eastAsia="Microsoft JhengHei" w:hAnsi="Microsoft JhengHei" w:hint="eastAsia"/>
                        </w:rPr>
                        <w:t>六、</w:t>
                      </w:r>
                      <w:r w:rsidRPr="00335C48">
                        <w:rPr>
                          <w:rFonts w:ascii="Microsoft JhengHei" w:eastAsia="Microsoft JhengHei" w:hAnsi="Microsoft JhengHei"/>
                        </w:rPr>
                        <w:tab/>
                      </w:r>
                      <w:r w:rsidRPr="00335C48">
                        <w:rPr>
                          <w:rFonts w:ascii="Microsoft JhengHei" w:eastAsia="Microsoft JhengHei" w:hAnsi="Microsoft JhengHei" w:hint="eastAsia"/>
                        </w:rPr>
                        <w:t>授權全國人民代表大會常務委員會就建立健全香港特別行政區維護國家安全的法律制度和執行機制制定相關法律，切實防範、制止和懲治任何分裂國家、顛覆國家政權、組織實施恐怖活動等嚴重危害國家安全的行為和活動以及外國和境外勢力干預香港特別行政區事務的活動。全國人民代表大會常務委員會決定將上述相關法律列入《中華人民共和國香港特別行政區基本法》附件三，由香港特別行政區在當地公佈實施。</w:t>
                      </w:r>
                    </w:p>
                    <w:p w14:paraId="0FD6C8CE" w14:textId="77777777" w:rsidR="00F6266B" w:rsidRDefault="00F6266B" w:rsidP="004F225A">
                      <w:pPr>
                        <w:spacing w:beforeLines="30" w:before="72"/>
                        <w:ind w:left="0" w:rightChars="5" w:right="12" w:firstLine="0"/>
                        <w:jc w:val="right"/>
                        <w:rPr>
                          <w:rFonts w:eastAsiaTheme="minorEastAsia"/>
                          <w:sz w:val="22"/>
                        </w:rPr>
                      </w:pPr>
                    </w:p>
                    <w:p w14:paraId="3DE23D29" w14:textId="2DFA3FDD" w:rsidR="00F6266B" w:rsidRDefault="00F6266B" w:rsidP="004F225A">
                      <w:pPr>
                        <w:spacing w:beforeLines="30" w:before="72"/>
                        <w:ind w:left="0" w:rightChars="5" w:right="12" w:firstLine="0"/>
                        <w:jc w:val="right"/>
                        <w:rPr>
                          <w:rFonts w:eastAsiaTheme="minorEastAsia"/>
                          <w:sz w:val="22"/>
                        </w:rPr>
                      </w:pPr>
                      <w:r>
                        <w:rPr>
                          <w:rFonts w:eastAsiaTheme="minorEastAsia" w:hint="eastAsia"/>
                          <w:sz w:val="22"/>
                        </w:rPr>
                        <w:t>資料來</w:t>
                      </w:r>
                      <w:r>
                        <w:rPr>
                          <w:rFonts w:eastAsiaTheme="minorEastAsia"/>
                          <w:sz w:val="22"/>
                        </w:rPr>
                        <w:t>源</w:t>
                      </w:r>
                      <w:r>
                        <w:rPr>
                          <w:rFonts w:eastAsiaTheme="minorEastAsia" w:hint="eastAsia"/>
                          <w:sz w:val="22"/>
                        </w:rPr>
                        <w:t>：</w:t>
                      </w:r>
                      <w:r w:rsidRPr="00A43193">
                        <w:rPr>
                          <w:rFonts w:eastAsiaTheme="minorEastAsia" w:hint="eastAsia"/>
                          <w:sz w:val="22"/>
                        </w:rPr>
                        <w:t>新華社（</w:t>
                      </w:r>
                      <w:r w:rsidRPr="00A43193">
                        <w:rPr>
                          <w:rFonts w:eastAsiaTheme="minorEastAsia" w:hint="eastAsia"/>
                          <w:sz w:val="22"/>
                        </w:rPr>
                        <w:t>2020</w:t>
                      </w:r>
                      <w:r w:rsidRPr="00A43193">
                        <w:rPr>
                          <w:rFonts w:eastAsiaTheme="minorEastAsia" w:hint="eastAsia"/>
                          <w:sz w:val="22"/>
                        </w:rPr>
                        <w:t>年</w:t>
                      </w:r>
                      <w:r w:rsidRPr="00A43193">
                        <w:rPr>
                          <w:rFonts w:eastAsiaTheme="minorEastAsia" w:hint="eastAsia"/>
                          <w:sz w:val="22"/>
                        </w:rPr>
                        <w:t>5</w:t>
                      </w:r>
                      <w:r w:rsidRPr="00A43193">
                        <w:rPr>
                          <w:rFonts w:eastAsiaTheme="minorEastAsia" w:hint="eastAsia"/>
                          <w:sz w:val="22"/>
                        </w:rPr>
                        <w:t>月</w:t>
                      </w:r>
                      <w:r w:rsidRPr="00A43193">
                        <w:rPr>
                          <w:rFonts w:eastAsiaTheme="minorEastAsia" w:hint="eastAsia"/>
                          <w:sz w:val="22"/>
                        </w:rPr>
                        <w:t>28</w:t>
                      </w:r>
                      <w:r w:rsidRPr="00A43193">
                        <w:rPr>
                          <w:rFonts w:eastAsiaTheme="minorEastAsia" w:hint="eastAsia"/>
                          <w:sz w:val="22"/>
                        </w:rPr>
                        <w:t>日），《全國人大關於建立健全香港特別行政區維護國家安全的法律制度和執行機制的決定》，載於中國人大網，</w:t>
                      </w:r>
                      <w:hyperlink r:id="rId153" w:history="1">
                        <w:r w:rsidRPr="00EE13CC">
                          <w:rPr>
                            <w:rStyle w:val="ac"/>
                            <w:rFonts w:eastAsiaTheme="minorEastAsia" w:hint="eastAsia"/>
                            <w:sz w:val="22"/>
                          </w:rPr>
                          <w:t>http://www.npc.gov.cn/npc/c30834/202005/a1d3eeecb39e40cab6edeb2a62d02b73.shtml</w:t>
                        </w:r>
                      </w:hyperlink>
                      <w:r w:rsidRPr="00A43193">
                        <w:rPr>
                          <w:rFonts w:eastAsiaTheme="minorEastAsia"/>
                          <w:sz w:val="22"/>
                        </w:rPr>
                        <w:t xml:space="preserve"> </w:t>
                      </w:r>
                    </w:p>
                    <w:p w14:paraId="2B511BD2" w14:textId="77777777" w:rsidR="00F6266B" w:rsidRDefault="00F6266B" w:rsidP="004F225A">
                      <w:pPr>
                        <w:spacing w:beforeLines="30" w:before="72"/>
                        <w:ind w:left="0" w:rightChars="5" w:right="12" w:firstLine="0"/>
                        <w:jc w:val="right"/>
                        <w:rPr>
                          <w:rFonts w:eastAsiaTheme="minorEastAsia"/>
                          <w:b/>
                        </w:rPr>
                      </w:pPr>
                      <w:r w:rsidRPr="007816E0">
                        <w:rPr>
                          <w:rFonts w:eastAsiaTheme="minorEastAsia"/>
                          <w:b/>
                        </w:rPr>
                        <w:t>----------------------------------------------------------------------------</w:t>
                      </w:r>
                      <w:r>
                        <w:rPr>
                          <w:rFonts w:eastAsiaTheme="minorEastAsia"/>
                          <w:b/>
                        </w:rPr>
                        <w:t>--------------------------</w:t>
                      </w:r>
                    </w:p>
                    <w:p w14:paraId="61A51D88" w14:textId="77777777" w:rsidR="00F6266B" w:rsidRPr="00335C48" w:rsidRDefault="00F6266B" w:rsidP="004F225A">
                      <w:pPr>
                        <w:spacing w:beforeLines="30" w:before="72"/>
                        <w:ind w:left="0" w:rightChars="5" w:right="12" w:firstLine="0"/>
                        <w:jc w:val="both"/>
                        <w:rPr>
                          <w:rFonts w:ascii="Microsoft JhengHei" w:eastAsia="Microsoft JhengHei" w:hAnsi="Microsoft JhengHei"/>
                          <w:b/>
                        </w:rPr>
                      </w:pPr>
                      <w:r w:rsidRPr="00335C48">
                        <w:rPr>
                          <w:rFonts w:ascii="Microsoft JhengHei" w:eastAsia="Microsoft JhengHei" w:hAnsi="Microsoft JhengHei"/>
                          <w:b/>
                        </w:rPr>
                        <w:t>《基</w:t>
                      </w:r>
                      <w:r w:rsidRPr="00335C48">
                        <w:rPr>
                          <w:rFonts w:ascii="Microsoft JhengHei" w:eastAsia="Microsoft JhengHei" w:hAnsi="Microsoft JhengHei" w:hint="eastAsia"/>
                          <w:b/>
                        </w:rPr>
                        <w:t>本</w:t>
                      </w:r>
                      <w:r w:rsidRPr="00335C48">
                        <w:rPr>
                          <w:rFonts w:ascii="Microsoft JhengHei" w:eastAsia="Microsoft JhengHei" w:hAnsi="Microsoft JhengHei"/>
                          <w:b/>
                        </w:rPr>
                        <w:t>法</w:t>
                      </w:r>
                      <w:r w:rsidRPr="00335C48">
                        <w:rPr>
                          <w:rFonts w:ascii="Microsoft JhengHei" w:eastAsia="Microsoft JhengHei" w:hAnsi="Microsoft JhengHei" w:hint="eastAsia"/>
                          <w:b/>
                        </w:rPr>
                        <w:t>》第二章 - 中央和香港特別行政區的關係</w:t>
                      </w:r>
                    </w:p>
                    <w:p w14:paraId="166AC6DF"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第十八條第二和第三款</w:t>
                      </w:r>
                    </w:p>
                    <w:p w14:paraId="195C1209"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全國性法律除列於本法附件三者外，不在香港特別行政區實施。凡列於本法附件三之法律，由香港特別行政區在當地公佈或立法實施。</w:t>
                      </w:r>
                    </w:p>
                    <w:p w14:paraId="7C2C9F82" w14:textId="77777777" w:rsidR="00F6266B" w:rsidRPr="00335C48" w:rsidRDefault="00F6266B" w:rsidP="004F225A">
                      <w:pPr>
                        <w:spacing w:beforeLines="30" w:before="72"/>
                        <w:ind w:left="0" w:rightChars="5" w:right="12" w:firstLine="0"/>
                        <w:jc w:val="both"/>
                        <w:rPr>
                          <w:rFonts w:ascii="Microsoft JhengHei" w:eastAsia="Microsoft JhengHei" w:hAnsi="Microsoft JhengHei"/>
                        </w:rPr>
                      </w:pPr>
                      <w:r w:rsidRPr="00335C48">
                        <w:rPr>
                          <w:rFonts w:ascii="Microsoft JhengHei" w:eastAsia="Microsoft JhengHei" w:hAnsi="Microsoft JhengHei" w:hint="eastAsia"/>
                        </w:rPr>
                        <w:t>全國人民代表大會常務委員會在徵詢其所屬的香港特別行政區基本法委員會和香港特別行政區政府的意見後，可對列於本法附件三的法律作出增減，任何列入附件三的法律，限於有關國防、外交和其他按本法規定不屬於香港特別行政區自治範圍的法律。</w:t>
                      </w:r>
                    </w:p>
                    <w:p w14:paraId="56F03FED" w14:textId="77777777" w:rsidR="00F6266B" w:rsidRDefault="00F6266B" w:rsidP="004F225A">
                      <w:pPr>
                        <w:spacing w:beforeLines="30" w:before="72"/>
                        <w:ind w:left="0" w:rightChars="5" w:right="12" w:firstLine="0"/>
                        <w:jc w:val="right"/>
                        <w:rPr>
                          <w:rFonts w:eastAsiaTheme="minorEastAsia"/>
                          <w:sz w:val="22"/>
                        </w:rPr>
                      </w:pPr>
                    </w:p>
                    <w:p w14:paraId="59D1511F" w14:textId="07EE5933" w:rsidR="00F6266B" w:rsidRPr="00251E58" w:rsidRDefault="00F6266B" w:rsidP="004F225A">
                      <w:pPr>
                        <w:spacing w:beforeLines="30" w:before="72"/>
                        <w:ind w:left="0" w:rightChars="5" w:right="12" w:firstLine="0"/>
                        <w:jc w:val="right"/>
                        <w:rPr>
                          <w:rFonts w:eastAsiaTheme="minorEastAsia"/>
                          <w:sz w:val="22"/>
                        </w:rPr>
                      </w:pPr>
                      <w:r>
                        <w:rPr>
                          <w:rFonts w:eastAsiaTheme="minorEastAsia" w:hint="eastAsia"/>
                          <w:sz w:val="22"/>
                        </w:rPr>
                        <w:t>資料</w:t>
                      </w:r>
                      <w:r>
                        <w:rPr>
                          <w:rFonts w:eastAsiaTheme="minorEastAsia"/>
                          <w:sz w:val="22"/>
                        </w:rPr>
                        <w:t>來源</w:t>
                      </w:r>
                      <w:r>
                        <w:rPr>
                          <w:rFonts w:eastAsiaTheme="minorEastAsia" w:hint="eastAsia"/>
                          <w:sz w:val="22"/>
                        </w:rPr>
                        <w:t>：</w:t>
                      </w:r>
                      <w:r w:rsidRPr="00211CCF">
                        <w:rPr>
                          <w:rFonts w:eastAsiaTheme="minorEastAsia" w:hint="eastAsia"/>
                          <w:sz w:val="22"/>
                        </w:rPr>
                        <w:t>《基本法》網站</w:t>
                      </w:r>
                      <w:r>
                        <w:rPr>
                          <w:rFonts w:eastAsiaTheme="minorEastAsia" w:hint="eastAsia"/>
                          <w:sz w:val="22"/>
                        </w:rPr>
                        <w:t>&gt;</w:t>
                      </w:r>
                      <w:r w:rsidRPr="00211CCF">
                        <w:rPr>
                          <w:rFonts w:eastAsiaTheme="minorEastAsia" w:hint="eastAsia"/>
                          <w:sz w:val="22"/>
                        </w:rPr>
                        <w:t>基本法</w:t>
                      </w:r>
                      <w:r>
                        <w:rPr>
                          <w:rFonts w:eastAsiaTheme="minorEastAsia" w:hint="eastAsia"/>
                          <w:sz w:val="22"/>
                        </w:rPr>
                        <w:t>&gt;</w:t>
                      </w:r>
                      <w:r>
                        <w:rPr>
                          <w:rFonts w:eastAsiaTheme="minorEastAsia" w:hint="eastAsia"/>
                          <w:sz w:val="22"/>
                        </w:rPr>
                        <w:t>第二</w:t>
                      </w:r>
                      <w:r>
                        <w:rPr>
                          <w:rFonts w:eastAsiaTheme="minorEastAsia"/>
                          <w:sz w:val="22"/>
                        </w:rPr>
                        <w:t>章</w:t>
                      </w:r>
                      <w:r w:rsidRPr="00211CCF">
                        <w:rPr>
                          <w:rFonts w:eastAsiaTheme="minorEastAsia" w:hint="eastAsia"/>
                          <w:sz w:val="22"/>
                        </w:rPr>
                        <w:t>，</w:t>
                      </w:r>
                      <w:hyperlink r:id="rId154" w:history="1">
                        <w:r w:rsidRPr="00EE13CC">
                          <w:rPr>
                            <w:rStyle w:val="ac"/>
                            <w:rFonts w:eastAsiaTheme="minorEastAsia"/>
                            <w:sz w:val="22"/>
                          </w:rPr>
                          <w:t>https://www.basiclaw.gov.hk/tc/basiclaw/chapter2.html</w:t>
                        </w:r>
                      </w:hyperlink>
                    </w:p>
                  </w:txbxContent>
                </v:textbox>
                <w10:wrap type="topAndBottom" anchorx="margin"/>
              </v:shape>
            </w:pict>
          </mc:Fallback>
        </mc:AlternateContent>
      </w:r>
      <w:r w:rsidRPr="00335C48">
        <w:rPr>
          <w:rFonts w:ascii="Microsoft JhengHei" w:eastAsia="Microsoft JhengHei" w:hAnsi="Microsoft JhengHei" w:hint="eastAsia"/>
          <w:b/>
          <w:lang w:eastAsia="zh-HK"/>
        </w:rPr>
        <w:t>資料</w:t>
      </w:r>
      <w:r>
        <w:rPr>
          <w:rFonts w:ascii="Microsoft JhengHei" w:eastAsia="Microsoft JhengHei" w:hAnsi="Microsoft JhengHei" w:hint="eastAsia"/>
          <w:b/>
          <w:lang w:eastAsia="zh-HK"/>
        </w:rPr>
        <w:t>二</w:t>
      </w:r>
    </w:p>
    <w:p w14:paraId="6BD73776" w14:textId="77777777" w:rsidR="003E2A35" w:rsidRDefault="003E2A35" w:rsidP="003D2A89">
      <w:pPr>
        <w:ind w:left="0" w:firstLine="0"/>
        <w:rPr>
          <w:b/>
          <w:lang w:eastAsia="zh-HK"/>
        </w:rPr>
      </w:pPr>
    </w:p>
    <w:p w14:paraId="29F39D26" w14:textId="77777777" w:rsidR="003E2A35" w:rsidRDefault="003E2A35" w:rsidP="003D2A89">
      <w:pPr>
        <w:ind w:left="0" w:firstLine="0"/>
        <w:rPr>
          <w:b/>
          <w:lang w:eastAsia="zh-HK"/>
        </w:rPr>
      </w:pPr>
    </w:p>
    <w:p w14:paraId="1C9FECB9" w14:textId="77777777" w:rsidR="003E2A35" w:rsidRDefault="003E2A35" w:rsidP="003D2A89">
      <w:pPr>
        <w:ind w:left="0" w:firstLine="0"/>
        <w:rPr>
          <w:b/>
          <w:lang w:eastAsia="zh-HK"/>
        </w:rPr>
      </w:pPr>
    </w:p>
    <w:p w14:paraId="59768634" w14:textId="77777777" w:rsidR="00C7641C" w:rsidRDefault="00C7641C">
      <w:pPr>
        <w:rPr>
          <w:b/>
          <w:lang w:eastAsia="zh-HK"/>
        </w:rPr>
      </w:pPr>
      <w:r>
        <w:rPr>
          <w:b/>
          <w:lang w:eastAsia="zh-HK"/>
        </w:rPr>
        <w:br w:type="page"/>
      </w:r>
    </w:p>
    <w:p w14:paraId="4886DA27" w14:textId="4493AFFF" w:rsidR="003E2A35" w:rsidRDefault="003E2A35" w:rsidP="00FD12E0">
      <w:pPr>
        <w:ind w:left="0" w:firstLine="0"/>
        <w:rPr>
          <w:lang w:eastAsia="zh-HK"/>
        </w:rPr>
      </w:pPr>
    </w:p>
    <w:p w14:paraId="70D39430" w14:textId="77777777" w:rsidR="00C7641C" w:rsidRDefault="00C7641C" w:rsidP="00FD12E0">
      <w:pPr>
        <w:ind w:left="0" w:firstLine="0"/>
        <w:rPr>
          <w:lang w:eastAsia="zh-HK"/>
        </w:rPr>
      </w:pPr>
    </w:p>
    <w:p w14:paraId="6BB4C3FB" w14:textId="7A882BEC" w:rsidR="00AF58CD" w:rsidRDefault="00872301" w:rsidP="001F2EDF">
      <w:pPr>
        <w:pStyle w:val="a6"/>
        <w:numPr>
          <w:ilvl w:val="0"/>
          <w:numId w:val="100"/>
        </w:numPr>
        <w:tabs>
          <w:tab w:val="left" w:pos="426"/>
          <w:tab w:val="left" w:pos="993"/>
        </w:tabs>
        <w:spacing w:line="276" w:lineRule="auto"/>
        <w:ind w:left="993" w:hanging="993"/>
        <w:jc w:val="both"/>
      </w:pPr>
      <w:r>
        <w:t>(a</w:t>
      </w:r>
      <w:r w:rsidR="00CF777E">
        <w:t>)</w:t>
      </w:r>
      <w:r w:rsidR="00CF777E">
        <w:tab/>
      </w:r>
      <w:r w:rsidR="00B450BC">
        <w:rPr>
          <w:rFonts w:hint="eastAsia"/>
          <w:lang w:eastAsia="zh-HK"/>
        </w:rPr>
        <w:t>根據資料</w:t>
      </w:r>
      <w:r w:rsidR="004F225A">
        <w:rPr>
          <w:rFonts w:hint="eastAsia"/>
          <w:lang w:eastAsia="zh-HK"/>
        </w:rPr>
        <w:t>一</w:t>
      </w:r>
      <w:r w:rsidR="00B450BC">
        <w:rPr>
          <w:rFonts w:hint="eastAsia"/>
        </w:rPr>
        <w:t>，</w:t>
      </w:r>
      <w:r w:rsidR="00CF777E">
        <w:rPr>
          <w:rFonts w:hint="eastAsia"/>
          <w:lang w:eastAsia="zh-HK"/>
        </w:rPr>
        <w:t>全國人大作出</w:t>
      </w:r>
      <w:r w:rsidR="00CF777E" w:rsidRPr="00CF777E">
        <w:rPr>
          <w:rFonts w:hint="eastAsia"/>
        </w:rPr>
        <w:t>《全國人大關於建立健全香港特別行政區維護國家安全的法律制度和執行機制的決定》</w:t>
      </w:r>
      <w:r w:rsidR="00CF777E">
        <w:rPr>
          <w:rFonts w:hint="eastAsia"/>
        </w:rPr>
        <w:t>，</w:t>
      </w:r>
      <w:r w:rsidR="00CF777E">
        <w:rPr>
          <w:rFonts w:hint="eastAsia"/>
          <w:lang w:eastAsia="zh-HK"/>
        </w:rPr>
        <w:t>是根據甚麼法律文件？</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F777E" w:rsidRPr="006805A7" w14:paraId="76186E41" w14:textId="77777777" w:rsidTr="002207B4">
        <w:tc>
          <w:tcPr>
            <w:tcW w:w="7313" w:type="dxa"/>
          </w:tcPr>
          <w:p w14:paraId="6799106F" w14:textId="47F491E1" w:rsidR="00CF777E" w:rsidRPr="006805A7" w:rsidRDefault="00CF777E" w:rsidP="00335C48">
            <w:pPr>
              <w:spacing w:line="360" w:lineRule="auto"/>
              <w:ind w:left="0" w:firstLine="0"/>
              <w:rPr>
                <w:i/>
                <w:color w:val="FF0000"/>
              </w:rPr>
            </w:pPr>
            <w:r>
              <w:rPr>
                <w:rFonts w:hint="eastAsia"/>
                <w:i/>
                <w:color w:val="FF0000"/>
                <w:lang w:eastAsia="zh-HK"/>
              </w:rPr>
              <w:t>《憲法》和《基本法》</w:t>
            </w:r>
            <w:r w:rsidRPr="00A31EA4">
              <w:rPr>
                <w:rFonts w:hint="eastAsia"/>
                <w:i/>
                <w:color w:val="FF0000"/>
                <w:lang w:eastAsia="zh-HK"/>
              </w:rPr>
              <w:t>。</w:t>
            </w:r>
          </w:p>
        </w:tc>
      </w:tr>
    </w:tbl>
    <w:p w14:paraId="4BE26E97" w14:textId="21AD84E4" w:rsidR="007816E0" w:rsidRDefault="007816E0" w:rsidP="00FD12E0">
      <w:pPr>
        <w:ind w:left="0" w:firstLine="0"/>
        <w:rPr>
          <w:lang w:eastAsia="zh-HK"/>
        </w:rPr>
      </w:pPr>
    </w:p>
    <w:p w14:paraId="39C9F638" w14:textId="67157D9A" w:rsidR="00CF777E" w:rsidRDefault="00872301" w:rsidP="001F2EDF">
      <w:pPr>
        <w:tabs>
          <w:tab w:val="left" w:pos="426"/>
        </w:tabs>
        <w:spacing w:line="276" w:lineRule="auto"/>
        <w:ind w:left="993" w:hanging="993"/>
        <w:rPr>
          <w:lang w:eastAsia="zh-HK"/>
        </w:rPr>
      </w:pPr>
      <w:r>
        <w:rPr>
          <w:lang w:eastAsia="zh-HK"/>
        </w:rPr>
        <w:tab/>
        <w:t>(b</w:t>
      </w:r>
      <w:r w:rsidR="00CF777E">
        <w:rPr>
          <w:lang w:eastAsia="zh-HK"/>
        </w:rPr>
        <w:t>)</w:t>
      </w:r>
      <w:r w:rsidR="00CF777E">
        <w:rPr>
          <w:lang w:eastAsia="zh-HK"/>
        </w:rPr>
        <w:tab/>
      </w:r>
      <w:r w:rsidR="00CF777E">
        <w:rPr>
          <w:rFonts w:hint="eastAsia"/>
          <w:lang w:eastAsia="zh-HK"/>
        </w:rPr>
        <w:t>承上題</w:t>
      </w:r>
      <w:r w:rsidR="00CF777E">
        <w:rPr>
          <w:rFonts w:hint="eastAsia"/>
        </w:rPr>
        <w:t>，</w:t>
      </w:r>
      <w:r w:rsidR="00CF777E">
        <w:rPr>
          <w:rFonts w:hint="eastAsia"/>
          <w:lang w:eastAsia="zh-HK"/>
        </w:rPr>
        <w:t>全國人大作出上述的決定的目的是甚麼？</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F777E" w:rsidRPr="006805A7" w14:paraId="4854B9DF" w14:textId="77777777" w:rsidTr="002207B4">
        <w:tc>
          <w:tcPr>
            <w:tcW w:w="7313" w:type="dxa"/>
          </w:tcPr>
          <w:p w14:paraId="5CF89ABA" w14:textId="03023B44" w:rsidR="00CF777E" w:rsidRPr="006805A7" w:rsidRDefault="00CF777E" w:rsidP="00335C48">
            <w:pPr>
              <w:spacing w:line="360" w:lineRule="auto"/>
              <w:ind w:left="0" w:firstLine="0"/>
              <w:rPr>
                <w:i/>
                <w:color w:val="FF0000"/>
              </w:rPr>
            </w:pPr>
            <w:r w:rsidRPr="00CF777E">
              <w:rPr>
                <w:rFonts w:hint="eastAsia"/>
                <w:i/>
                <w:color w:val="FF0000"/>
                <w:lang w:eastAsia="zh-HK"/>
              </w:rPr>
              <w:t>為了維護國家主權、安全、發展利益，堅持和完善</w:t>
            </w:r>
            <w:r w:rsidRPr="00DA4B04">
              <w:rPr>
                <w:i/>
                <w:color w:val="FF0000"/>
                <w:lang w:eastAsia="zh-HK"/>
              </w:rPr>
              <w:t>“</w:t>
            </w:r>
            <w:r w:rsidRPr="00DA4B04">
              <w:rPr>
                <w:i/>
                <w:color w:val="FF0000"/>
                <w:lang w:eastAsia="zh-HK"/>
              </w:rPr>
              <w:t>一國兩制</w:t>
            </w:r>
            <w:r w:rsidRPr="00DA4B04">
              <w:rPr>
                <w:i/>
                <w:color w:val="FF0000"/>
                <w:lang w:eastAsia="zh-HK"/>
              </w:rPr>
              <w:t>”</w:t>
            </w:r>
          </w:p>
        </w:tc>
      </w:tr>
      <w:tr w:rsidR="00CF777E" w:rsidRPr="006805A7" w14:paraId="2C523924" w14:textId="77777777" w:rsidTr="002207B4">
        <w:tc>
          <w:tcPr>
            <w:tcW w:w="7313" w:type="dxa"/>
          </w:tcPr>
          <w:p w14:paraId="66C846D5" w14:textId="7F75C858" w:rsidR="00CF777E" w:rsidRPr="00CF777E" w:rsidRDefault="00CF777E" w:rsidP="00335C48">
            <w:pPr>
              <w:spacing w:line="360" w:lineRule="auto"/>
              <w:ind w:left="0" w:firstLine="0"/>
              <w:rPr>
                <w:i/>
                <w:color w:val="FF0000"/>
                <w:lang w:eastAsia="zh-HK"/>
              </w:rPr>
            </w:pPr>
            <w:r w:rsidRPr="00CF777E">
              <w:rPr>
                <w:rFonts w:hint="eastAsia"/>
                <w:i/>
                <w:color w:val="FF0000"/>
                <w:lang w:eastAsia="zh-HK"/>
              </w:rPr>
              <w:t>制度體系，維護香港長期繁榮穩定，保障香港居民合法權益</w:t>
            </w:r>
            <w:r w:rsidRPr="00A31EA4">
              <w:rPr>
                <w:rFonts w:hint="eastAsia"/>
                <w:i/>
                <w:color w:val="FF0000"/>
                <w:lang w:eastAsia="zh-HK"/>
              </w:rPr>
              <w:t>。</w:t>
            </w:r>
          </w:p>
        </w:tc>
      </w:tr>
    </w:tbl>
    <w:p w14:paraId="632CD039" w14:textId="436B35CA" w:rsidR="00CF777E" w:rsidRDefault="00CF777E" w:rsidP="00FD12E0">
      <w:pPr>
        <w:ind w:left="0" w:firstLine="0"/>
        <w:rPr>
          <w:lang w:eastAsia="zh-HK"/>
        </w:rPr>
      </w:pPr>
    </w:p>
    <w:p w14:paraId="1710D34D" w14:textId="43942FC8" w:rsidR="00B450BC" w:rsidRDefault="00872301" w:rsidP="001F2EDF">
      <w:pPr>
        <w:pStyle w:val="a6"/>
        <w:numPr>
          <w:ilvl w:val="0"/>
          <w:numId w:val="100"/>
        </w:numPr>
        <w:tabs>
          <w:tab w:val="left" w:pos="426"/>
          <w:tab w:val="left" w:pos="993"/>
        </w:tabs>
        <w:spacing w:line="276" w:lineRule="auto"/>
        <w:ind w:left="993" w:hanging="993"/>
      </w:pPr>
      <w:r>
        <w:t>(a</w:t>
      </w:r>
      <w:r w:rsidR="00B450BC">
        <w:t>)</w:t>
      </w:r>
      <w:r w:rsidR="00B450BC">
        <w:tab/>
      </w:r>
      <w:r w:rsidR="00B450BC">
        <w:rPr>
          <w:rFonts w:hint="eastAsia"/>
          <w:lang w:eastAsia="zh-HK"/>
        </w:rPr>
        <w:t>根據資料</w:t>
      </w:r>
      <w:r w:rsidR="004F225A">
        <w:rPr>
          <w:rFonts w:hint="eastAsia"/>
          <w:lang w:eastAsia="zh-HK"/>
        </w:rPr>
        <w:t>二</w:t>
      </w:r>
      <w:r w:rsidR="00B450BC">
        <w:rPr>
          <w:rFonts w:hint="eastAsia"/>
        </w:rPr>
        <w:t>，</w:t>
      </w:r>
      <w:r w:rsidR="00B450BC">
        <w:rPr>
          <w:rFonts w:hint="eastAsia"/>
          <w:lang w:eastAsia="zh-HK"/>
        </w:rPr>
        <w:t>全國人大透過甚麼方法讓全國人大常委會制定相關法律？</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B450BC" w:rsidRPr="006805A7" w14:paraId="037224DF" w14:textId="77777777" w:rsidTr="002207B4">
        <w:tc>
          <w:tcPr>
            <w:tcW w:w="7313" w:type="dxa"/>
          </w:tcPr>
          <w:p w14:paraId="7B86F501" w14:textId="4143026A" w:rsidR="00B450BC" w:rsidRPr="006805A7" w:rsidRDefault="00B450BC" w:rsidP="00335C48">
            <w:pPr>
              <w:spacing w:line="360" w:lineRule="auto"/>
              <w:ind w:left="0" w:firstLine="0"/>
              <w:rPr>
                <w:i/>
                <w:color w:val="FF0000"/>
              </w:rPr>
            </w:pPr>
            <w:r>
              <w:rPr>
                <w:rFonts w:hint="eastAsia"/>
                <w:i/>
                <w:color w:val="FF0000"/>
                <w:lang w:eastAsia="zh-HK"/>
              </w:rPr>
              <w:t>授權</w:t>
            </w:r>
            <w:r w:rsidRPr="00A31EA4">
              <w:rPr>
                <w:rFonts w:hint="eastAsia"/>
                <w:i/>
                <w:color w:val="FF0000"/>
                <w:lang w:eastAsia="zh-HK"/>
              </w:rPr>
              <w:t>。</w:t>
            </w:r>
          </w:p>
        </w:tc>
      </w:tr>
    </w:tbl>
    <w:p w14:paraId="4CFD3C14" w14:textId="77777777" w:rsidR="00B450BC" w:rsidRDefault="00B450BC" w:rsidP="00B450BC">
      <w:pPr>
        <w:ind w:left="0" w:firstLine="0"/>
        <w:rPr>
          <w:lang w:eastAsia="zh-HK"/>
        </w:rPr>
      </w:pPr>
    </w:p>
    <w:p w14:paraId="29F6A688" w14:textId="6D66C950" w:rsidR="00B450BC" w:rsidRDefault="00872301" w:rsidP="004517D9">
      <w:pPr>
        <w:tabs>
          <w:tab w:val="left" w:pos="426"/>
        </w:tabs>
        <w:ind w:left="993" w:hanging="993"/>
        <w:rPr>
          <w:lang w:eastAsia="zh-HK"/>
        </w:rPr>
      </w:pPr>
      <w:r>
        <w:rPr>
          <w:lang w:eastAsia="zh-HK"/>
        </w:rPr>
        <w:tab/>
        <w:t>(b</w:t>
      </w:r>
      <w:r w:rsidR="00B450BC">
        <w:rPr>
          <w:lang w:eastAsia="zh-HK"/>
        </w:rPr>
        <w:t>)</w:t>
      </w:r>
      <w:r w:rsidR="00B450BC">
        <w:rPr>
          <w:lang w:eastAsia="zh-HK"/>
        </w:rPr>
        <w:tab/>
      </w:r>
      <w:r w:rsidR="00B450BC">
        <w:rPr>
          <w:rFonts w:hint="eastAsia"/>
          <w:lang w:eastAsia="zh-HK"/>
        </w:rPr>
        <w:t>根據資料</w:t>
      </w:r>
      <w:r w:rsidR="004F225A">
        <w:rPr>
          <w:rFonts w:hint="eastAsia"/>
          <w:lang w:eastAsia="zh-HK"/>
        </w:rPr>
        <w:t>二</w:t>
      </w:r>
      <w:r w:rsidR="00B450BC">
        <w:rPr>
          <w:rFonts w:hint="eastAsia"/>
        </w:rPr>
        <w:t>，</w:t>
      </w:r>
      <w:r w:rsidR="00B450BC">
        <w:rPr>
          <w:rFonts w:hint="eastAsia"/>
          <w:lang w:eastAsia="zh-HK"/>
        </w:rPr>
        <w:t>哪個機構</w:t>
      </w:r>
      <w:r w:rsidR="00B450BC" w:rsidRPr="00B450BC">
        <w:rPr>
          <w:rFonts w:hint="eastAsia"/>
          <w:lang w:eastAsia="zh-HK"/>
        </w:rPr>
        <w:t>可對列於</w:t>
      </w:r>
      <w:r w:rsidR="00B450BC">
        <w:rPr>
          <w:rFonts w:hint="eastAsia"/>
          <w:lang w:eastAsia="zh-HK"/>
        </w:rPr>
        <w:t>《基</w:t>
      </w:r>
      <w:r w:rsidR="00B450BC" w:rsidRPr="00B450BC">
        <w:rPr>
          <w:rFonts w:hint="eastAsia"/>
          <w:lang w:eastAsia="zh-HK"/>
        </w:rPr>
        <w:t>本法</w:t>
      </w:r>
      <w:r w:rsidR="00B450BC">
        <w:rPr>
          <w:rFonts w:hint="eastAsia"/>
          <w:lang w:eastAsia="zh-HK"/>
        </w:rPr>
        <w:t>》</w:t>
      </w:r>
      <w:r w:rsidR="00B450BC" w:rsidRPr="00B450BC">
        <w:rPr>
          <w:rFonts w:hint="eastAsia"/>
          <w:lang w:eastAsia="zh-HK"/>
        </w:rPr>
        <w:t>附件三的法律作出增減</w:t>
      </w:r>
      <w:r w:rsidR="00B450BC">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B450BC" w:rsidRPr="006805A7" w14:paraId="45BFF9FF" w14:textId="77777777" w:rsidTr="002207B4">
        <w:tc>
          <w:tcPr>
            <w:tcW w:w="7313" w:type="dxa"/>
          </w:tcPr>
          <w:p w14:paraId="765F6C05" w14:textId="07A86012" w:rsidR="00B450BC" w:rsidRPr="006805A7" w:rsidRDefault="00B450BC" w:rsidP="00335C48">
            <w:pPr>
              <w:spacing w:line="360" w:lineRule="auto"/>
              <w:ind w:left="0" w:firstLine="0"/>
              <w:rPr>
                <w:i/>
                <w:color w:val="FF0000"/>
              </w:rPr>
            </w:pPr>
            <w:r>
              <w:rPr>
                <w:rFonts w:hint="eastAsia"/>
                <w:i/>
                <w:color w:val="FF0000"/>
                <w:lang w:eastAsia="zh-HK"/>
              </w:rPr>
              <w:t>全國人</w:t>
            </w:r>
            <w:r w:rsidR="00762DF6">
              <w:rPr>
                <w:rFonts w:hint="eastAsia"/>
                <w:i/>
                <w:color w:val="FF0000"/>
                <w:lang w:eastAsia="zh-HK"/>
              </w:rPr>
              <w:t>民代表</w:t>
            </w:r>
            <w:r>
              <w:rPr>
                <w:rFonts w:hint="eastAsia"/>
                <w:i/>
                <w:color w:val="FF0000"/>
                <w:lang w:eastAsia="zh-HK"/>
              </w:rPr>
              <w:t>大</w:t>
            </w:r>
            <w:r w:rsidR="00762DF6">
              <w:rPr>
                <w:rFonts w:hint="eastAsia"/>
                <w:i/>
                <w:color w:val="FF0000"/>
                <w:lang w:eastAsia="zh-HK"/>
              </w:rPr>
              <w:t>會</w:t>
            </w:r>
            <w:r>
              <w:rPr>
                <w:rFonts w:hint="eastAsia"/>
                <w:i/>
                <w:color w:val="FF0000"/>
                <w:lang w:eastAsia="zh-HK"/>
              </w:rPr>
              <w:t>常</w:t>
            </w:r>
            <w:r w:rsidR="00762DF6">
              <w:rPr>
                <w:rFonts w:hint="eastAsia"/>
                <w:i/>
                <w:color w:val="FF0000"/>
                <w:lang w:eastAsia="zh-HK"/>
              </w:rPr>
              <w:t>務</w:t>
            </w:r>
            <w:r>
              <w:rPr>
                <w:rFonts w:hint="eastAsia"/>
                <w:i/>
                <w:color w:val="FF0000"/>
                <w:lang w:eastAsia="zh-HK"/>
              </w:rPr>
              <w:t>委</w:t>
            </w:r>
            <w:r w:rsidR="00762DF6">
              <w:rPr>
                <w:rFonts w:hint="eastAsia"/>
                <w:i/>
                <w:color w:val="FF0000"/>
                <w:lang w:eastAsia="zh-HK"/>
              </w:rPr>
              <w:t>員</w:t>
            </w:r>
            <w:r>
              <w:rPr>
                <w:rFonts w:hint="eastAsia"/>
                <w:i/>
                <w:color w:val="FF0000"/>
                <w:lang w:eastAsia="zh-HK"/>
              </w:rPr>
              <w:t>會</w:t>
            </w:r>
            <w:r>
              <w:rPr>
                <w:rFonts w:hint="eastAsia"/>
                <w:i/>
                <w:color w:val="FF0000"/>
              </w:rPr>
              <w:t>。</w:t>
            </w:r>
          </w:p>
        </w:tc>
      </w:tr>
    </w:tbl>
    <w:p w14:paraId="2BF41FB0" w14:textId="77777777" w:rsidR="00335C48" w:rsidRDefault="00335C48" w:rsidP="001859C6">
      <w:pPr>
        <w:ind w:left="0" w:firstLine="0"/>
        <w:rPr>
          <w:b/>
          <w:u w:val="single"/>
          <w:lang w:eastAsia="zh-HK"/>
        </w:rPr>
      </w:pPr>
    </w:p>
    <w:p w14:paraId="74D92879" w14:textId="7BDADB66" w:rsidR="00EE2E3B" w:rsidRDefault="00EE2E3B">
      <w:pPr>
        <w:rPr>
          <w:lang w:eastAsia="zh-HK"/>
        </w:rPr>
      </w:pPr>
      <w:r>
        <w:rPr>
          <w:lang w:eastAsia="zh-HK"/>
        </w:rPr>
        <w:br w:type="page"/>
      </w:r>
    </w:p>
    <w:p w14:paraId="09D93690" w14:textId="77777777" w:rsidR="00EE2E3B" w:rsidRDefault="00EE2E3B" w:rsidP="00EE2E3B">
      <w:pPr>
        <w:tabs>
          <w:tab w:val="left" w:pos="760"/>
        </w:tabs>
        <w:snapToGrid w:val="0"/>
        <w:spacing w:line="276" w:lineRule="auto"/>
        <w:ind w:left="0" w:firstLine="0"/>
        <w:rPr>
          <w:color w:val="00B0F0"/>
        </w:rPr>
      </w:pPr>
      <w:r>
        <w:rPr>
          <w:rFonts w:ascii="Microsoft JhengHei" w:eastAsia="Microsoft JhengHei" w:hAnsi="Microsoft JhengHei"/>
          <w:b/>
          <w:noProof/>
          <w:sz w:val="28"/>
          <w:szCs w:val="28"/>
        </w:rPr>
        <w:lastRenderedPageBreak/>
        <w:drawing>
          <wp:anchor distT="0" distB="0" distL="114300" distR="114300" simplePos="0" relativeHeight="251788800" behindDoc="1" locked="0" layoutInCell="1" allowOverlap="1" wp14:anchorId="757598E5" wp14:editId="1C8BDE73">
            <wp:simplePos x="0" y="0"/>
            <wp:positionH relativeFrom="margin">
              <wp:align>center</wp:align>
            </wp:positionH>
            <wp:positionV relativeFrom="paragraph">
              <wp:posOffset>-22860</wp:posOffset>
            </wp:positionV>
            <wp:extent cx="6011545" cy="7296150"/>
            <wp:effectExtent l="0" t="0" r="8255" b="0"/>
            <wp:wrapNone/>
            <wp:docPr id="44072" name="圖片 4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155" cstate="screen">
                      <a:extLst>
                        <a:ext uri="{28A0092B-C50C-407E-A947-70E740481C1C}">
                          <a14:useLocalDpi xmlns:a14="http://schemas.microsoft.com/office/drawing/2010/main"/>
                        </a:ext>
                      </a:extLst>
                    </a:blip>
                    <a:srcRect/>
                    <a:stretch/>
                  </pic:blipFill>
                  <pic:spPr bwMode="auto">
                    <a:xfrm>
                      <a:off x="0" y="0"/>
                      <a:ext cx="6011983" cy="72966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0EE20A" w14:textId="77777777" w:rsidR="00EE2E3B" w:rsidRDefault="00EE2E3B" w:rsidP="00EE2E3B">
      <w:pPr>
        <w:tabs>
          <w:tab w:val="left" w:pos="760"/>
        </w:tabs>
        <w:snapToGrid w:val="0"/>
        <w:spacing w:line="276" w:lineRule="auto"/>
        <w:ind w:left="0" w:firstLine="0"/>
        <w:rPr>
          <w:color w:val="00B0F0"/>
        </w:rPr>
      </w:pPr>
      <w:bookmarkStart w:id="5" w:name="_Hlk112495253"/>
    </w:p>
    <w:p w14:paraId="6F028E85" w14:textId="484BF647" w:rsidR="00EE2E3B" w:rsidRDefault="00EE2E3B" w:rsidP="00EE2E3B">
      <w:pPr>
        <w:tabs>
          <w:tab w:val="left" w:pos="760"/>
        </w:tabs>
        <w:snapToGrid w:val="0"/>
        <w:spacing w:line="276" w:lineRule="auto"/>
        <w:ind w:left="0" w:firstLine="0"/>
        <w:rPr>
          <w:color w:val="00B0F0"/>
        </w:rPr>
      </w:pPr>
    </w:p>
    <w:p w14:paraId="50226BF1" w14:textId="420C1E86" w:rsidR="00EE2E3B" w:rsidRDefault="00EE2E3B" w:rsidP="00EE2E3B">
      <w:pPr>
        <w:tabs>
          <w:tab w:val="left" w:pos="760"/>
        </w:tabs>
        <w:snapToGrid w:val="0"/>
        <w:spacing w:line="276" w:lineRule="auto"/>
        <w:ind w:left="0" w:firstLine="0"/>
        <w:rPr>
          <w:color w:val="00B0F0"/>
        </w:rPr>
      </w:pPr>
      <w:r>
        <w:rPr>
          <w:rFonts w:ascii="Microsoft JhengHei" w:eastAsia="Microsoft JhengHei" w:hAnsi="Microsoft JhengHei" w:hint="eastAsia"/>
          <w:noProof/>
        </w:rPr>
        <w:drawing>
          <wp:anchor distT="0" distB="0" distL="114300" distR="114300" simplePos="0" relativeHeight="251790848" behindDoc="0" locked="0" layoutInCell="1" allowOverlap="1" wp14:anchorId="70FBFABF" wp14:editId="3CE1B1A7">
            <wp:simplePos x="0" y="0"/>
            <wp:positionH relativeFrom="column">
              <wp:posOffset>265430</wp:posOffset>
            </wp:positionH>
            <wp:positionV relativeFrom="paragraph">
              <wp:posOffset>7620</wp:posOffset>
            </wp:positionV>
            <wp:extent cx="675688" cy="867326"/>
            <wp:effectExtent l="0" t="0" r="0" b="9525"/>
            <wp:wrapNone/>
            <wp:docPr id="44073" name="圖片 44073"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675688" cy="8673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218">
        <w:rPr>
          <w:rFonts w:eastAsiaTheme="minorEastAsia"/>
          <w:noProof/>
        </w:rPr>
        <mc:AlternateContent>
          <mc:Choice Requires="wps">
            <w:drawing>
              <wp:anchor distT="45720" distB="45720" distL="114300" distR="114300" simplePos="0" relativeHeight="251791872" behindDoc="0" locked="0" layoutInCell="1" allowOverlap="1" wp14:anchorId="6A092264" wp14:editId="39691F45">
                <wp:simplePos x="0" y="0"/>
                <wp:positionH relativeFrom="column">
                  <wp:posOffset>3642360</wp:posOffset>
                </wp:positionH>
                <wp:positionV relativeFrom="paragraph">
                  <wp:posOffset>5080</wp:posOffset>
                </wp:positionV>
                <wp:extent cx="757064" cy="286876"/>
                <wp:effectExtent l="0" t="0" r="5080" b="0"/>
                <wp:wrapNone/>
                <wp:docPr id="4407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60A308B4" w14:textId="0F93C5B7" w:rsidR="00F6266B" w:rsidRPr="003F18CF" w:rsidRDefault="00F6266B" w:rsidP="00EE2E3B">
                            <w:pPr>
                              <w:wordWrap w:val="0"/>
                              <w:jc w:val="right"/>
                              <w:rPr>
                                <w:bCs/>
                              </w:rPr>
                            </w:pPr>
                            <w:r w:rsidRPr="003F18CF">
                              <w:rPr>
                                <w:rFonts w:hint="eastAsia"/>
                                <w:bCs/>
                              </w:rPr>
                              <w:t>附錄</w:t>
                            </w:r>
                            <w:r>
                              <w:rPr>
                                <w:rFonts w:hint="eastAsia"/>
                                <w:bCs/>
                              </w:rPr>
                              <w:t>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92264" id="_x0000_s1284" type="#_x0000_t202" style="position:absolute;margin-left:286.8pt;margin-top:.4pt;width:59.6pt;height:22.6pt;z-index:251791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ncIPQIAACsEAAAOAAAAZHJzL2Uyb0RvYy54bWysU12O0zAQfkfiDpbfadKoP9mo6WrpUoS0&#10;/EgLB3Acp7FwPMZ2mywXQOIAyzMH4AAcaPccjN1ut8AbIg/WTGbm8zffjBfnQ6fITlgnQZd0PEop&#10;EZpDLfWmpB/er5/llDjPdM0UaFHSG+Ho+fLpk0VvCpFBC6oWliCIdkVvStp6b4okcbwVHXMjMEJj&#10;sAHbMY+u3SS1ZT2idyrJ0nSW9GBrY4EL5/Dv5T5IlxG/aQT3b5vGCU9USZGbj6eNZxXOZLlgxcYy&#10;00p+oMH+gUXHpMZLj1CXzDOytfIvqE5yCw4aP+LQJdA0kovYA3YzTv/o5rplRsReUBxnjjK5/wfL&#10;3+zeWSLrkk4m6RwV0qzDMd3ffrn78e3+9ufd968kCyr1xhWYfG0w3Q/PYcBpx46duQL+0RENq5bp&#10;jbiwFvpWsBpZjkNlclK6x3EBpOpfQ41Xsa2HCDQ0tgsSoigE0ZHLzXFCYvCE48/5dJ7OJpRwDGX5&#10;LJ/P4g2seCg21vmXAjoSjJJaXIAIznZXzgcyrHhICXc5ULJeS6WiYzfVSlmyY7gs6/gd0H9LU5r0&#10;JT2bZtOIrCHUxz3qpMdlVrIraZ6GL5SzIojxQtfR9kyqvY1MlD6oEwTZS+OHaojjGOd5qA7aVVDf&#10;oGAW9tuLrw2NFuxnSnrc3JK6T1tmBSXqlUbRz8Y4Slz16Eym8wwdexqpTiNMc4Qqqadkb658fB6B&#10;uIYLHE4jo3CPTA6kcSOjnofXE1b+1I9Zj298+QsAAP//AwBQSwMEFAAGAAgAAAAhAADHgtzcAAAA&#10;BwEAAA8AAABkcnMvZG93bnJldi54bWxMj8FOwzAQRO9I/IO1SFwQdSitQ0M2FSCBuLb0AzbJNomI&#10;7Sh2m/TvWU5wm9WMZt7m29n26sxj6LxDeFgkoNhVvu5cg3D4er9/AhUiuZp67xjhwgG2xfVVTlnt&#10;J7fj8z42SkpcyAihjXHItA5Vy5bCwg/sxDv60VKUc2x0PdIk5bbXyyQx2lLnZKGlgd9arr73J4tw&#10;/Jzu1pup/IiHdLcyr9Slpb8g3t7ML8+gIs/xLwy/+IIOhTCV/uTqoHqEdfpoJIogD4htNksRJcLK&#10;JKCLXP/nL34AAAD//wMAUEsBAi0AFAAGAAgAAAAhALaDOJL+AAAA4QEAABMAAAAAAAAAAAAAAAAA&#10;AAAAAFtDb250ZW50X1R5cGVzXS54bWxQSwECLQAUAAYACAAAACEAOP0h/9YAAACUAQAACwAAAAAA&#10;AAAAAAAAAAAvAQAAX3JlbHMvLnJlbHNQSwECLQAUAAYACAAAACEARU53CD0CAAArBAAADgAAAAAA&#10;AAAAAAAAAAAuAgAAZHJzL2Uyb0RvYy54bWxQSwECLQAUAAYACAAAACEAAMeC3NwAAAAHAQAADwAA&#10;AAAAAAAAAAAAAACXBAAAZHJzL2Rvd25yZXYueG1sUEsFBgAAAAAEAAQA8wAAAKAFAAAAAA==&#10;" stroked="f">
                <v:textbox>
                  <w:txbxContent>
                    <w:p w14:paraId="60A308B4" w14:textId="0F93C5B7" w:rsidR="00F6266B" w:rsidRPr="003F18CF" w:rsidRDefault="00F6266B" w:rsidP="00EE2E3B">
                      <w:pPr>
                        <w:wordWrap w:val="0"/>
                        <w:jc w:val="right"/>
                        <w:rPr>
                          <w:bCs/>
                        </w:rPr>
                      </w:pPr>
                      <w:r w:rsidRPr="003F18CF">
                        <w:rPr>
                          <w:rFonts w:hint="eastAsia"/>
                          <w:bCs/>
                        </w:rPr>
                        <w:t>附錄</w:t>
                      </w:r>
                      <w:r>
                        <w:rPr>
                          <w:rFonts w:hint="eastAsia"/>
                          <w:bCs/>
                        </w:rPr>
                        <w:t>五</w:t>
                      </w:r>
                    </w:p>
                  </w:txbxContent>
                </v:textbox>
              </v:shape>
            </w:pict>
          </mc:Fallback>
        </mc:AlternateContent>
      </w:r>
    </w:p>
    <w:p w14:paraId="5393DE7B" w14:textId="39A0572F" w:rsidR="00EE2E3B" w:rsidRDefault="00EE2E3B" w:rsidP="00EE2E3B">
      <w:pPr>
        <w:tabs>
          <w:tab w:val="left" w:pos="760"/>
        </w:tabs>
        <w:snapToGrid w:val="0"/>
        <w:spacing w:line="276" w:lineRule="auto"/>
        <w:ind w:left="0" w:firstLine="0"/>
        <w:rPr>
          <w:color w:val="00B0F0"/>
        </w:rPr>
      </w:pPr>
    </w:p>
    <w:p w14:paraId="6ACAFE08" w14:textId="0DE0C068" w:rsidR="00EE2E3B" w:rsidRDefault="00EE2E3B" w:rsidP="00EE2E3B">
      <w:pPr>
        <w:tabs>
          <w:tab w:val="left" w:pos="760"/>
        </w:tabs>
        <w:snapToGrid w:val="0"/>
        <w:spacing w:line="276" w:lineRule="auto"/>
        <w:ind w:left="0" w:firstLine="0"/>
        <w:rPr>
          <w:color w:val="00B0F0"/>
        </w:rPr>
      </w:pPr>
      <w:r>
        <w:rPr>
          <w:rFonts w:eastAsiaTheme="minorEastAsia"/>
          <w:noProof/>
        </w:rPr>
        <mc:AlternateContent>
          <mc:Choice Requires="wps">
            <w:drawing>
              <wp:anchor distT="0" distB="0" distL="114300" distR="114300" simplePos="0" relativeHeight="251789824" behindDoc="0" locked="0" layoutInCell="1" allowOverlap="1" wp14:anchorId="76B7AB12" wp14:editId="10E17E79">
                <wp:simplePos x="0" y="0"/>
                <wp:positionH relativeFrom="margin">
                  <wp:posOffset>184150</wp:posOffset>
                </wp:positionH>
                <wp:positionV relativeFrom="paragraph">
                  <wp:posOffset>109855</wp:posOffset>
                </wp:positionV>
                <wp:extent cx="4926330" cy="5791200"/>
                <wp:effectExtent l="0" t="0" r="0" b="0"/>
                <wp:wrapNone/>
                <wp:docPr id="44071" name="文字方塊 44071"/>
                <wp:cNvGraphicFramePr/>
                <a:graphic xmlns:a="http://schemas.openxmlformats.org/drawingml/2006/main">
                  <a:graphicData uri="http://schemas.microsoft.com/office/word/2010/wordprocessingShape">
                    <wps:wsp>
                      <wps:cNvSpPr txBox="1"/>
                      <wps:spPr>
                        <a:xfrm>
                          <a:off x="0" y="0"/>
                          <a:ext cx="4926330" cy="5791200"/>
                        </a:xfrm>
                        <a:prstGeom prst="rect">
                          <a:avLst/>
                        </a:prstGeom>
                        <a:noFill/>
                        <a:ln w="6350">
                          <a:noFill/>
                        </a:ln>
                      </wps:spPr>
                      <wps:txbx>
                        <w:txbxContent>
                          <w:p w14:paraId="6991C126" w14:textId="3047728F" w:rsidR="00F6266B" w:rsidRPr="00BF5039" w:rsidRDefault="00F6266B" w:rsidP="00EE2E3B">
                            <w:pPr>
                              <w:snapToGrid w:val="0"/>
                              <w:ind w:leftChars="235" w:left="564" w:firstLine="570"/>
                              <w:rPr>
                                <w:rFonts w:ascii="Microsoft JhengHei" w:eastAsia="Microsoft JhengHei" w:hAnsi="Microsoft JhengHei"/>
                                <w:sz w:val="28"/>
                                <w:szCs w:val="28"/>
                              </w:rPr>
                            </w:pPr>
                            <w:r w:rsidRPr="00BF5039">
                              <w:rPr>
                                <w:rFonts w:ascii="Microsoft JhengHei" w:eastAsia="Microsoft JhengHei" w:hAnsi="Microsoft JhengHei" w:hint="eastAsia"/>
                                <w:b/>
                                <w:sz w:val="28"/>
                                <w:szCs w:val="28"/>
                              </w:rPr>
                              <w:t>知多一點點：</w:t>
                            </w:r>
                            <w:r w:rsidRPr="00EE2E3B">
                              <w:rPr>
                                <w:rFonts w:ascii="Microsoft JhengHei" w:eastAsia="Microsoft JhengHei" w:hAnsi="Microsoft JhengHei" w:hint="eastAsia"/>
                                <w:b/>
                                <w:sz w:val="28"/>
                                <w:szCs w:val="28"/>
                              </w:rPr>
                              <w:t>《香港國安法》納入《基本法》附件三</w:t>
                            </w:r>
                          </w:p>
                          <w:p w14:paraId="17ABADE4" w14:textId="77777777" w:rsidR="00F6266B" w:rsidRDefault="00F6266B" w:rsidP="00EE2E3B">
                            <w:pPr>
                              <w:snapToGrid w:val="0"/>
                              <w:ind w:left="0"/>
                            </w:pPr>
                          </w:p>
                          <w:p w14:paraId="283C8D36" w14:textId="1202EE30" w:rsidR="00F6266B" w:rsidRPr="00EE2E3B" w:rsidRDefault="00F6266B" w:rsidP="00EE2E3B">
                            <w:pPr>
                              <w:snapToGrid w:val="0"/>
                              <w:spacing w:line="276" w:lineRule="auto"/>
                              <w:ind w:left="0" w:firstLine="0"/>
                              <w:jc w:val="both"/>
                              <w:rPr>
                                <w:rFonts w:ascii="Microsoft JhengHei" w:eastAsia="Microsoft JhengHei" w:hAnsi="Microsoft JhengHei"/>
                                <w:color w:val="000000" w:themeColor="text1"/>
                              </w:rPr>
                            </w:pPr>
                            <w:r w:rsidRPr="00EE2E3B">
                              <w:rPr>
                                <w:rFonts w:ascii="Microsoft JhengHei" w:eastAsia="Microsoft JhengHei" w:hAnsi="Microsoft JhengHei" w:hint="eastAsia"/>
                                <w:color w:val="000000" w:themeColor="text1"/>
                                <w:lang w:eastAsia="zh-HK"/>
                              </w:rPr>
                              <w:t>《香港國安法》納入《基本法》附件三在香港特區公布實施是符合《基本法》</w:t>
                            </w:r>
                            <w:r w:rsidRPr="00EE2E3B">
                              <w:rPr>
                                <w:rFonts w:ascii="Microsoft JhengHei" w:eastAsia="Microsoft JhengHei" w:hAnsi="Microsoft JhengHei" w:hint="eastAsia"/>
                                <w:color w:val="000000" w:themeColor="text1"/>
                              </w:rPr>
                              <w:t>的。</w:t>
                            </w:r>
                          </w:p>
                          <w:p w14:paraId="1D1A5255" w14:textId="15D54440" w:rsidR="00F6266B" w:rsidRPr="00EE2E3B" w:rsidRDefault="00F6266B" w:rsidP="00EE2E3B">
                            <w:pPr>
                              <w:snapToGrid w:val="0"/>
                              <w:ind w:left="0" w:firstLine="0"/>
                              <w:jc w:val="both"/>
                              <w:rPr>
                                <w:rFonts w:ascii="Microsoft JhengHei" w:eastAsia="Microsoft JhengHei" w:hAnsi="Microsoft JhengHei"/>
                                <w:color w:val="000000" w:themeColor="text1"/>
                                <w:lang w:eastAsia="zh-HK"/>
                              </w:rPr>
                            </w:pPr>
                          </w:p>
                          <w:p w14:paraId="34DE4CC9" w14:textId="77777777" w:rsidR="00F6266B" w:rsidRPr="00EE2E3B" w:rsidRDefault="00F6266B"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EE2E3B">
                              <w:rPr>
                                <w:rFonts w:ascii="Microsoft JhengHei" w:eastAsia="Microsoft JhengHei" w:hAnsi="Microsoft JhengHei" w:hint="eastAsia"/>
                                <w:color w:val="000000" w:themeColor="text1"/>
                              </w:rPr>
                              <w:t>全國人大常委會</w:t>
                            </w:r>
                            <w:r w:rsidRPr="00EE2E3B">
                              <w:rPr>
                                <w:rFonts w:ascii="Microsoft JhengHei" w:eastAsia="Microsoft JhengHei" w:hAnsi="Microsoft JhengHei" w:hint="eastAsia"/>
                                <w:color w:val="000000" w:themeColor="text1"/>
                                <w:lang w:eastAsia="zh-HK"/>
                              </w:rPr>
                              <w:t>有權</w:t>
                            </w:r>
                            <w:r w:rsidRPr="00EE2E3B">
                              <w:rPr>
                                <w:rFonts w:ascii="Microsoft JhengHei" w:eastAsia="Microsoft JhengHei" w:hAnsi="Microsoft JhengHei" w:hint="eastAsia"/>
                                <w:color w:val="000000" w:themeColor="text1"/>
                              </w:rPr>
                              <w:t>對列於</w:t>
                            </w:r>
                            <w:r w:rsidRPr="00EE2E3B">
                              <w:rPr>
                                <w:rFonts w:ascii="Microsoft JhengHei" w:eastAsia="Microsoft JhengHei" w:hAnsi="Microsoft JhengHei" w:hint="eastAsia"/>
                                <w:color w:val="000000" w:themeColor="text1"/>
                                <w:lang w:eastAsia="zh-HK"/>
                              </w:rPr>
                              <w:t>《基</w:t>
                            </w:r>
                            <w:r w:rsidRPr="00EE2E3B">
                              <w:rPr>
                                <w:rFonts w:ascii="Microsoft JhengHei" w:eastAsia="Microsoft JhengHei" w:hAnsi="Microsoft JhengHei" w:hint="eastAsia"/>
                                <w:color w:val="000000" w:themeColor="text1"/>
                              </w:rPr>
                              <w:t>本法</w:t>
                            </w:r>
                            <w:r w:rsidRPr="00EE2E3B">
                              <w:rPr>
                                <w:rFonts w:ascii="Microsoft JhengHei" w:eastAsia="Microsoft JhengHei" w:hAnsi="Microsoft JhengHei" w:hint="eastAsia"/>
                                <w:color w:val="000000" w:themeColor="text1"/>
                                <w:lang w:eastAsia="zh-HK"/>
                              </w:rPr>
                              <w:t>》</w:t>
                            </w:r>
                            <w:r w:rsidRPr="00EE2E3B">
                              <w:rPr>
                                <w:rFonts w:ascii="Microsoft JhengHei" w:eastAsia="Microsoft JhengHei" w:hAnsi="Microsoft JhengHei" w:hint="eastAsia"/>
                                <w:color w:val="000000" w:themeColor="text1"/>
                              </w:rPr>
                              <w:t>附件三的法律作出增減</w:t>
                            </w:r>
                          </w:p>
                          <w:p w14:paraId="4F349741" w14:textId="77777777" w:rsidR="00F6266B" w:rsidRPr="00EE2E3B" w:rsidRDefault="00F6266B" w:rsidP="00852137">
                            <w:pPr>
                              <w:snapToGrid w:val="0"/>
                              <w:ind w:left="0" w:firstLine="0"/>
                              <w:jc w:val="both"/>
                              <w:rPr>
                                <w:rFonts w:ascii="Microsoft JhengHei" w:eastAsia="Microsoft JhengHei" w:hAnsi="Microsoft JhengHei"/>
                                <w:color w:val="000000" w:themeColor="text1"/>
                                <w:lang w:eastAsia="zh-HK"/>
                              </w:rPr>
                            </w:pPr>
                          </w:p>
                          <w:p w14:paraId="2F9B8975" w14:textId="77777777" w:rsidR="00F6266B" w:rsidRPr="00EE2E3B" w:rsidRDefault="00F6266B"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EE2E3B">
                              <w:rPr>
                                <w:rFonts w:ascii="Microsoft JhengHei" w:eastAsia="Microsoft JhengHei" w:hAnsi="Microsoft JhengHei" w:hint="eastAsia"/>
                                <w:color w:val="000000" w:themeColor="text1"/>
                              </w:rPr>
                              <w:t>任何列入</w:t>
                            </w:r>
                            <w:r w:rsidRPr="00EE2E3B">
                              <w:rPr>
                                <w:rFonts w:ascii="Microsoft JhengHei" w:eastAsia="Microsoft JhengHei" w:hAnsi="Microsoft JhengHei" w:hint="eastAsia"/>
                                <w:color w:val="000000" w:themeColor="text1"/>
                                <w:lang w:eastAsia="zh-HK"/>
                              </w:rPr>
                              <w:t>《基本法》</w:t>
                            </w:r>
                            <w:r w:rsidRPr="00EE2E3B">
                              <w:rPr>
                                <w:rFonts w:ascii="Microsoft JhengHei" w:eastAsia="Microsoft JhengHei" w:hAnsi="Microsoft JhengHei" w:hint="eastAsia"/>
                                <w:color w:val="000000" w:themeColor="text1"/>
                              </w:rPr>
                              <w:t>附件三的法律，限於有關國防、外交和其他按</w:t>
                            </w:r>
                            <w:r w:rsidRPr="00EE2E3B">
                              <w:rPr>
                                <w:rFonts w:ascii="Microsoft JhengHei" w:eastAsia="Microsoft JhengHei" w:hAnsi="Microsoft JhengHei" w:hint="eastAsia"/>
                                <w:color w:val="000000" w:themeColor="text1"/>
                                <w:lang w:eastAsia="zh-HK"/>
                              </w:rPr>
                              <w:t>《基</w:t>
                            </w:r>
                            <w:r w:rsidRPr="00EE2E3B">
                              <w:rPr>
                                <w:rFonts w:ascii="Microsoft JhengHei" w:eastAsia="Microsoft JhengHei" w:hAnsi="Microsoft JhengHei" w:hint="eastAsia"/>
                                <w:color w:val="000000" w:themeColor="text1"/>
                              </w:rPr>
                              <w:t>本法</w:t>
                            </w:r>
                            <w:r w:rsidRPr="00EE2E3B">
                              <w:rPr>
                                <w:rFonts w:ascii="Microsoft JhengHei" w:eastAsia="Microsoft JhengHei" w:hAnsi="Microsoft JhengHei" w:hint="eastAsia"/>
                                <w:color w:val="000000" w:themeColor="text1"/>
                                <w:lang w:eastAsia="zh-HK"/>
                              </w:rPr>
                              <w:t>》</w:t>
                            </w:r>
                            <w:r w:rsidRPr="00EE2E3B">
                              <w:rPr>
                                <w:rFonts w:ascii="Microsoft JhengHei" w:eastAsia="Microsoft JhengHei" w:hAnsi="Microsoft JhengHei" w:hint="eastAsia"/>
                                <w:color w:val="000000" w:themeColor="text1"/>
                              </w:rPr>
                              <w:t>規定不屬於香港特別行政區自治範圍的法律</w:t>
                            </w:r>
                          </w:p>
                          <w:p w14:paraId="7CF5161B"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615E0A62" w14:textId="77777777" w:rsidR="00F6266B" w:rsidRPr="00EE2E3B" w:rsidRDefault="00F6266B"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EE2E3B">
                              <w:rPr>
                                <w:rFonts w:ascii="Microsoft JhengHei" w:eastAsia="Microsoft JhengHei" w:hAnsi="Microsoft JhengHei" w:hint="eastAsia"/>
                                <w:color w:val="000000" w:themeColor="text1"/>
                              </w:rPr>
                              <w:t>國家安全屬中央事權</w:t>
                            </w:r>
                          </w:p>
                          <w:p w14:paraId="6FC1461D"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64ABB1AE" w14:textId="77777777" w:rsidR="00F6266B" w:rsidRPr="00EE2E3B" w:rsidRDefault="00F6266B"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EE2E3B">
                              <w:rPr>
                                <w:rFonts w:ascii="Microsoft JhengHei" w:eastAsia="Microsoft JhengHei" w:hAnsi="Microsoft JhengHei" w:hint="eastAsia"/>
                                <w:color w:val="000000" w:themeColor="text1"/>
                                <w:lang w:eastAsia="zh-HK"/>
                              </w:rPr>
                              <w:t>《香港國安法》是按《基本法》規定不屬於香港特區自治範圍的法律</w:t>
                            </w:r>
                          </w:p>
                          <w:p w14:paraId="29CC56D3"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31A7F5A9" w14:textId="5DE0AA87" w:rsidR="00F6266B" w:rsidRPr="00EE2E3B" w:rsidRDefault="00F6266B" w:rsidP="00852137">
                            <w:pPr>
                              <w:pStyle w:val="a6"/>
                              <w:snapToGrid w:val="0"/>
                              <w:ind w:left="0" w:firstLine="0"/>
                              <w:contextualSpacing w:val="0"/>
                              <w:jc w:val="both"/>
                              <w:rPr>
                                <w:rFonts w:ascii="Microsoft JhengHei" w:eastAsia="Microsoft JhengHei" w:hAnsi="Microsoft JhengHei"/>
                                <w:color w:val="000000" w:themeColor="text1"/>
                              </w:rPr>
                            </w:pPr>
                            <w:r>
                              <w:rPr>
                                <w:rFonts w:ascii="Microsoft JhengHei" w:eastAsia="Microsoft JhengHei" w:hAnsi="Microsoft JhengHei" w:hint="eastAsia"/>
                                <w:color w:val="000000" w:themeColor="text1"/>
                              </w:rPr>
                              <w:t>因此，</w:t>
                            </w:r>
                            <w:r w:rsidRPr="00EE2E3B">
                              <w:rPr>
                                <w:rFonts w:ascii="Microsoft JhengHei" w:eastAsia="Microsoft JhengHei" w:hAnsi="Microsoft JhengHei" w:hint="eastAsia"/>
                                <w:color w:val="000000" w:themeColor="text1"/>
                                <w:lang w:eastAsia="zh-HK"/>
                              </w:rPr>
                              <w:t>將《香港國安法》納入《基本法》附件三在香港特區公布實施符合《基本法》的相關規定</w:t>
                            </w:r>
                            <w:r w:rsidR="00EE13CC">
                              <w:rPr>
                                <w:rFonts w:ascii="Microsoft JhengHei" w:eastAsia="Microsoft JhengHei" w:hAnsi="Microsoft JhengHei" w:hint="eastAsia"/>
                                <w:color w:val="000000" w:themeColor="text1"/>
                                <w:lang w:eastAsia="zh-HK"/>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7AB12" id="文字方塊 44071" o:spid="_x0000_s1285" type="#_x0000_t202" style="position:absolute;margin-left:14.5pt;margin-top:8.65pt;width:387.9pt;height:456pt;z-index:25178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rATQIAAGcEAAAOAAAAZHJzL2Uyb0RvYy54bWysVEtu2zAQ3RfoHQjuG/mfWIgcuAlSFAiS&#10;AE6RNU1RsQCJw5K0pfQCBXqAdN0D9AA9UHKOPlK2E6RdFd1Qw5nhfN6b0fFJW1dso6wrSWe8f9Dj&#10;TGlJeanvMv7p5vzdEWfOC52LirTK+L1y/GT29s1xY1I1oBVVubIMQbRLG5PxlfcmTRInV6oW7oCM&#10;0jAWZGvhcbV3SW5Fg+h1lQx6vUnSkM2NJamcg/asM/JZjF8USvqronDKsyrjqM3H08ZzGc5kdizS&#10;OyvMqpTbMsQ/VFGLUiPpPtSZ8IKtbflHqLqUlhwV/kBSnVBRlFLFHtBNv/eqm8VKGBV7ATjO7GFy&#10;/y+svNxcW1bmGR+Neod9zrSoQdPTw9fHn9+fHn49/vjGOguQaoxL8WBh8MS376kF4wHBoHdQBgDa&#10;wtbhi9YY7MD8fo+zaj2TUI6mg8lwCJOEbXw47YPJECd5fm6s8x8U1SwIGbcgMuIrNhfOd647l5BN&#10;03lZVdCLtNKsyfhkOO7FB3sLglcaOZ6LDZJvl21sv3803bWypPweHVrqpsUZeV6iigvh/LWwGA9U&#10;jpH3VziKipCNthJnK7Jf/qYP/mANVs4ajFvG3ee1sIqz6qMGn9M+UMZ8xstofDjAxb60LF9a9Lo+&#10;JUw0+EJ1UQz+vtqJhaX6FpsxD1lhEloid8b9Tjz13RJgs6Saz6MTJtIIf6EXRobQAcyA8U17K6zZ&#10;EuHB4SXtBlOkr/jofDtG5mtPRRnJCkh3qG4JwDRHurebF9bl5T16Pf8fZr8BAAD//wMAUEsDBBQA&#10;BgAIAAAAIQAzHQeW4QAAAAkBAAAPAAAAZHJzL2Rvd25yZXYueG1sTI9NT8MwDIbvSPyHyEjcWErH&#10;R9s1naZKExJih41ddnObrK1onNJkW+HXY05wtF/r9fPky8n24mxG3zlScD+LQBiqne6oUbB/X98l&#10;IHxA0tg7Mgq+jIdlcX2VY6bdhbbmvAuN4BLyGSpoQxgyKX3dGot+5gZDnB3daDHwODZSj3jhctvL&#10;OIqepMWO+EOLgylbU3/sTlbBa7ne4LaKbfLdly9vx9XwuT88KnV7M60WIIKZwt8x/OIzOhTMVLkT&#10;aS96BXHKKoH3z3MQnCfRA6tUCtI4nYMscvnfoPgBAAD//wMAUEsBAi0AFAAGAAgAAAAhALaDOJL+&#10;AAAA4QEAABMAAAAAAAAAAAAAAAAAAAAAAFtDb250ZW50X1R5cGVzXS54bWxQSwECLQAUAAYACAAA&#10;ACEAOP0h/9YAAACUAQAACwAAAAAAAAAAAAAAAAAvAQAAX3JlbHMvLnJlbHNQSwECLQAUAAYACAAA&#10;ACEAP7/awE0CAABnBAAADgAAAAAAAAAAAAAAAAAuAgAAZHJzL2Uyb0RvYy54bWxQSwECLQAUAAYA&#10;CAAAACEAMx0HluEAAAAJAQAADwAAAAAAAAAAAAAAAACnBAAAZHJzL2Rvd25yZXYueG1sUEsFBgAA&#10;AAAEAAQA8wAAALUFAAAAAA==&#10;" filled="f" stroked="f" strokeweight=".5pt">
                <v:textbox>
                  <w:txbxContent>
                    <w:p w14:paraId="6991C126" w14:textId="3047728F" w:rsidR="00F6266B" w:rsidRPr="00BF5039" w:rsidRDefault="00F6266B" w:rsidP="00EE2E3B">
                      <w:pPr>
                        <w:snapToGrid w:val="0"/>
                        <w:ind w:leftChars="235" w:left="564" w:firstLine="570"/>
                        <w:rPr>
                          <w:rFonts w:ascii="Microsoft JhengHei" w:eastAsia="Microsoft JhengHei" w:hAnsi="Microsoft JhengHei"/>
                          <w:sz w:val="28"/>
                          <w:szCs w:val="28"/>
                        </w:rPr>
                      </w:pPr>
                      <w:r w:rsidRPr="00BF5039">
                        <w:rPr>
                          <w:rFonts w:ascii="Microsoft JhengHei" w:eastAsia="Microsoft JhengHei" w:hAnsi="Microsoft JhengHei" w:hint="eastAsia"/>
                          <w:b/>
                          <w:sz w:val="28"/>
                          <w:szCs w:val="28"/>
                        </w:rPr>
                        <w:t>知多一點點：</w:t>
                      </w:r>
                      <w:r w:rsidRPr="00EE2E3B">
                        <w:rPr>
                          <w:rFonts w:ascii="Microsoft JhengHei" w:eastAsia="Microsoft JhengHei" w:hAnsi="Microsoft JhengHei" w:hint="eastAsia"/>
                          <w:b/>
                          <w:sz w:val="28"/>
                          <w:szCs w:val="28"/>
                        </w:rPr>
                        <w:t>《香港國安法》納入《基本法》附件三</w:t>
                      </w:r>
                    </w:p>
                    <w:p w14:paraId="17ABADE4" w14:textId="77777777" w:rsidR="00F6266B" w:rsidRDefault="00F6266B" w:rsidP="00EE2E3B">
                      <w:pPr>
                        <w:snapToGrid w:val="0"/>
                        <w:ind w:left="0"/>
                      </w:pPr>
                    </w:p>
                    <w:p w14:paraId="283C8D36" w14:textId="1202EE30" w:rsidR="00F6266B" w:rsidRPr="00EE2E3B" w:rsidRDefault="00F6266B" w:rsidP="00EE2E3B">
                      <w:pPr>
                        <w:snapToGrid w:val="0"/>
                        <w:spacing w:line="276" w:lineRule="auto"/>
                        <w:ind w:left="0" w:firstLine="0"/>
                        <w:jc w:val="both"/>
                        <w:rPr>
                          <w:rFonts w:ascii="Microsoft JhengHei" w:eastAsia="Microsoft JhengHei" w:hAnsi="Microsoft JhengHei"/>
                          <w:color w:val="000000" w:themeColor="text1"/>
                        </w:rPr>
                      </w:pPr>
                      <w:r w:rsidRPr="00EE2E3B">
                        <w:rPr>
                          <w:rFonts w:ascii="Microsoft JhengHei" w:eastAsia="Microsoft JhengHei" w:hAnsi="Microsoft JhengHei" w:hint="eastAsia"/>
                          <w:color w:val="000000" w:themeColor="text1"/>
                          <w:lang w:eastAsia="zh-HK"/>
                        </w:rPr>
                        <w:t>《香港國安法》納入《基本法》附件三在香港特區公布實施是符合《基本法》</w:t>
                      </w:r>
                      <w:r w:rsidRPr="00EE2E3B">
                        <w:rPr>
                          <w:rFonts w:ascii="Microsoft JhengHei" w:eastAsia="Microsoft JhengHei" w:hAnsi="Microsoft JhengHei" w:hint="eastAsia"/>
                          <w:color w:val="000000" w:themeColor="text1"/>
                        </w:rPr>
                        <w:t>的。</w:t>
                      </w:r>
                    </w:p>
                    <w:p w14:paraId="1D1A5255" w14:textId="15D54440" w:rsidR="00F6266B" w:rsidRPr="00EE2E3B" w:rsidRDefault="00F6266B" w:rsidP="00EE2E3B">
                      <w:pPr>
                        <w:snapToGrid w:val="0"/>
                        <w:ind w:left="0" w:firstLine="0"/>
                        <w:jc w:val="both"/>
                        <w:rPr>
                          <w:rFonts w:ascii="Microsoft JhengHei" w:eastAsia="Microsoft JhengHei" w:hAnsi="Microsoft JhengHei"/>
                          <w:color w:val="000000" w:themeColor="text1"/>
                          <w:lang w:eastAsia="zh-HK"/>
                        </w:rPr>
                      </w:pPr>
                    </w:p>
                    <w:p w14:paraId="34DE4CC9" w14:textId="77777777" w:rsidR="00F6266B" w:rsidRPr="00EE2E3B" w:rsidRDefault="00F6266B"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EE2E3B">
                        <w:rPr>
                          <w:rFonts w:ascii="Microsoft JhengHei" w:eastAsia="Microsoft JhengHei" w:hAnsi="Microsoft JhengHei" w:hint="eastAsia"/>
                          <w:color w:val="000000" w:themeColor="text1"/>
                        </w:rPr>
                        <w:t>全國人大常委會</w:t>
                      </w:r>
                      <w:r w:rsidRPr="00EE2E3B">
                        <w:rPr>
                          <w:rFonts w:ascii="Microsoft JhengHei" w:eastAsia="Microsoft JhengHei" w:hAnsi="Microsoft JhengHei" w:hint="eastAsia"/>
                          <w:color w:val="000000" w:themeColor="text1"/>
                          <w:lang w:eastAsia="zh-HK"/>
                        </w:rPr>
                        <w:t>有權</w:t>
                      </w:r>
                      <w:r w:rsidRPr="00EE2E3B">
                        <w:rPr>
                          <w:rFonts w:ascii="Microsoft JhengHei" w:eastAsia="Microsoft JhengHei" w:hAnsi="Microsoft JhengHei" w:hint="eastAsia"/>
                          <w:color w:val="000000" w:themeColor="text1"/>
                        </w:rPr>
                        <w:t>對列於</w:t>
                      </w:r>
                      <w:r w:rsidRPr="00EE2E3B">
                        <w:rPr>
                          <w:rFonts w:ascii="Microsoft JhengHei" w:eastAsia="Microsoft JhengHei" w:hAnsi="Microsoft JhengHei" w:hint="eastAsia"/>
                          <w:color w:val="000000" w:themeColor="text1"/>
                          <w:lang w:eastAsia="zh-HK"/>
                        </w:rPr>
                        <w:t>《基</w:t>
                      </w:r>
                      <w:r w:rsidRPr="00EE2E3B">
                        <w:rPr>
                          <w:rFonts w:ascii="Microsoft JhengHei" w:eastAsia="Microsoft JhengHei" w:hAnsi="Microsoft JhengHei" w:hint="eastAsia"/>
                          <w:color w:val="000000" w:themeColor="text1"/>
                        </w:rPr>
                        <w:t>本法</w:t>
                      </w:r>
                      <w:r w:rsidRPr="00EE2E3B">
                        <w:rPr>
                          <w:rFonts w:ascii="Microsoft JhengHei" w:eastAsia="Microsoft JhengHei" w:hAnsi="Microsoft JhengHei" w:hint="eastAsia"/>
                          <w:color w:val="000000" w:themeColor="text1"/>
                          <w:lang w:eastAsia="zh-HK"/>
                        </w:rPr>
                        <w:t>》</w:t>
                      </w:r>
                      <w:r w:rsidRPr="00EE2E3B">
                        <w:rPr>
                          <w:rFonts w:ascii="Microsoft JhengHei" w:eastAsia="Microsoft JhengHei" w:hAnsi="Microsoft JhengHei" w:hint="eastAsia"/>
                          <w:color w:val="000000" w:themeColor="text1"/>
                        </w:rPr>
                        <w:t>附件三的法律作出增減</w:t>
                      </w:r>
                    </w:p>
                    <w:p w14:paraId="4F349741" w14:textId="77777777" w:rsidR="00F6266B" w:rsidRPr="00EE2E3B" w:rsidRDefault="00F6266B" w:rsidP="00852137">
                      <w:pPr>
                        <w:snapToGrid w:val="0"/>
                        <w:ind w:left="0" w:firstLine="0"/>
                        <w:jc w:val="both"/>
                        <w:rPr>
                          <w:rFonts w:ascii="Microsoft JhengHei" w:eastAsia="Microsoft JhengHei" w:hAnsi="Microsoft JhengHei"/>
                          <w:color w:val="000000" w:themeColor="text1"/>
                          <w:lang w:eastAsia="zh-HK"/>
                        </w:rPr>
                      </w:pPr>
                    </w:p>
                    <w:p w14:paraId="2F9B8975" w14:textId="77777777" w:rsidR="00F6266B" w:rsidRPr="00EE2E3B" w:rsidRDefault="00F6266B"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EE2E3B">
                        <w:rPr>
                          <w:rFonts w:ascii="Microsoft JhengHei" w:eastAsia="Microsoft JhengHei" w:hAnsi="Microsoft JhengHei" w:hint="eastAsia"/>
                          <w:color w:val="000000" w:themeColor="text1"/>
                        </w:rPr>
                        <w:t>任何列入</w:t>
                      </w:r>
                      <w:r w:rsidRPr="00EE2E3B">
                        <w:rPr>
                          <w:rFonts w:ascii="Microsoft JhengHei" w:eastAsia="Microsoft JhengHei" w:hAnsi="Microsoft JhengHei" w:hint="eastAsia"/>
                          <w:color w:val="000000" w:themeColor="text1"/>
                          <w:lang w:eastAsia="zh-HK"/>
                        </w:rPr>
                        <w:t>《基本法》</w:t>
                      </w:r>
                      <w:r w:rsidRPr="00EE2E3B">
                        <w:rPr>
                          <w:rFonts w:ascii="Microsoft JhengHei" w:eastAsia="Microsoft JhengHei" w:hAnsi="Microsoft JhengHei" w:hint="eastAsia"/>
                          <w:color w:val="000000" w:themeColor="text1"/>
                        </w:rPr>
                        <w:t>附件三的法律，限於有關國防、外交和其他按</w:t>
                      </w:r>
                      <w:r w:rsidRPr="00EE2E3B">
                        <w:rPr>
                          <w:rFonts w:ascii="Microsoft JhengHei" w:eastAsia="Microsoft JhengHei" w:hAnsi="Microsoft JhengHei" w:hint="eastAsia"/>
                          <w:color w:val="000000" w:themeColor="text1"/>
                          <w:lang w:eastAsia="zh-HK"/>
                        </w:rPr>
                        <w:t>《基</w:t>
                      </w:r>
                      <w:r w:rsidRPr="00EE2E3B">
                        <w:rPr>
                          <w:rFonts w:ascii="Microsoft JhengHei" w:eastAsia="Microsoft JhengHei" w:hAnsi="Microsoft JhengHei" w:hint="eastAsia"/>
                          <w:color w:val="000000" w:themeColor="text1"/>
                        </w:rPr>
                        <w:t>本法</w:t>
                      </w:r>
                      <w:r w:rsidRPr="00EE2E3B">
                        <w:rPr>
                          <w:rFonts w:ascii="Microsoft JhengHei" w:eastAsia="Microsoft JhengHei" w:hAnsi="Microsoft JhengHei" w:hint="eastAsia"/>
                          <w:color w:val="000000" w:themeColor="text1"/>
                          <w:lang w:eastAsia="zh-HK"/>
                        </w:rPr>
                        <w:t>》</w:t>
                      </w:r>
                      <w:r w:rsidRPr="00EE2E3B">
                        <w:rPr>
                          <w:rFonts w:ascii="Microsoft JhengHei" w:eastAsia="Microsoft JhengHei" w:hAnsi="Microsoft JhengHei" w:hint="eastAsia"/>
                          <w:color w:val="000000" w:themeColor="text1"/>
                        </w:rPr>
                        <w:t>規定不屬於香港特別行政區自治範圍的法律</w:t>
                      </w:r>
                    </w:p>
                    <w:p w14:paraId="7CF5161B"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615E0A62" w14:textId="77777777" w:rsidR="00F6266B" w:rsidRPr="00EE2E3B" w:rsidRDefault="00F6266B"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EE2E3B">
                        <w:rPr>
                          <w:rFonts w:ascii="Microsoft JhengHei" w:eastAsia="Microsoft JhengHei" w:hAnsi="Microsoft JhengHei" w:hint="eastAsia"/>
                          <w:color w:val="000000" w:themeColor="text1"/>
                        </w:rPr>
                        <w:t>國家安全屬中央事權</w:t>
                      </w:r>
                    </w:p>
                    <w:p w14:paraId="6FC1461D"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64ABB1AE" w14:textId="77777777" w:rsidR="00F6266B" w:rsidRPr="00EE2E3B" w:rsidRDefault="00F6266B"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EE2E3B">
                        <w:rPr>
                          <w:rFonts w:ascii="Microsoft JhengHei" w:eastAsia="Microsoft JhengHei" w:hAnsi="Microsoft JhengHei" w:hint="eastAsia"/>
                          <w:color w:val="000000" w:themeColor="text1"/>
                          <w:lang w:eastAsia="zh-HK"/>
                        </w:rPr>
                        <w:t>《香港國安法》是按《基本法》規定不屬於香港特區自治範圍的法律</w:t>
                      </w:r>
                    </w:p>
                    <w:p w14:paraId="29CC56D3"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31A7F5A9" w14:textId="5DE0AA87" w:rsidR="00F6266B" w:rsidRPr="00EE2E3B" w:rsidRDefault="00F6266B" w:rsidP="00852137">
                      <w:pPr>
                        <w:pStyle w:val="a6"/>
                        <w:snapToGrid w:val="0"/>
                        <w:ind w:left="0" w:firstLine="0"/>
                        <w:contextualSpacing w:val="0"/>
                        <w:jc w:val="both"/>
                        <w:rPr>
                          <w:rFonts w:ascii="Microsoft JhengHei" w:eastAsia="Microsoft JhengHei" w:hAnsi="Microsoft JhengHei"/>
                          <w:color w:val="000000" w:themeColor="text1"/>
                        </w:rPr>
                      </w:pPr>
                      <w:r>
                        <w:rPr>
                          <w:rFonts w:ascii="Microsoft JhengHei" w:eastAsia="Microsoft JhengHei" w:hAnsi="Microsoft JhengHei" w:hint="eastAsia"/>
                          <w:color w:val="000000" w:themeColor="text1"/>
                        </w:rPr>
                        <w:t>因此，</w:t>
                      </w:r>
                      <w:r w:rsidRPr="00EE2E3B">
                        <w:rPr>
                          <w:rFonts w:ascii="Microsoft JhengHei" w:eastAsia="Microsoft JhengHei" w:hAnsi="Microsoft JhengHei" w:hint="eastAsia"/>
                          <w:color w:val="000000" w:themeColor="text1"/>
                          <w:lang w:eastAsia="zh-HK"/>
                        </w:rPr>
                        <w:t>將《香港國安法》納入《基本法》附件三在香港特區公布實施符合《基本法》的相關規定</w:t>
                      </w:r>
                      <w:r w:rsidR="00EE13CC">
                        <w:rPr>
                          <w:rFonts w:ascii="Microsoft JhengHei" w:eastAsia="Microsoft JhengHei" w:hAnsi="Microsoft JhengHei" w:hint="eastAsia"/>
                          <w:color w:val="000000" w:themeColor="text1"/>
                          <w:lang w:eastAsia="zh-HK"/>
                        </w:rPr>
                        <w:t>。</w:t>
                      </w:r>
                    </w:p>
                  </w:txbxContent>
                </v:textbox>
                <w10:wrap anchorx="margin"/>
              </v:shape>
            </w:pict>
          </mc:Fallback>
        </mc:AlternateContent>
      </w:r>
    </w:p>
    <w:p w14:paraId="08806196" w14:textId="77777777" w:rsidR="00EE2E3B" w:rsidRDefault="00EE2E3B" w:rsidP="00EE2E3B">
      <w:pPr>
        <w:tabs>
          <w:tab w:val="left" w:pos="760"/>
        </w:tabs>
        <w:snapToGrid w:val="0"/>
        <w:spacing w:line="276" w:lineRule="auto"/>
        <w:ind w:left="0" w:firstLine="0"/>
        <w:rPr>
          <w:color w:val="00B0F0"/>
        </w:rPr>
      </w:pPr>
    </w:p>
    <w:p w14:paraId="402C6187" w14:textId="77777777" w:rsidR="00EE2E3B" w:rsidRDefault="00EE2E3B" w:rsidP="00EE2E3B">
      <w:pPr>
        <w:tabs>
          <w:tab w:val="left" w:pos="760"/>
        </w:tabs>
        <w:snapToGrid w:val="0"/>
        <w:spacing w:line="276" w:lineRule="auto"/>
        <w:ind w:left="0" w:firstLine="0"/>
        <w:rPr>
          <w:color w:val="00B0F0"/>
        </w:rPr>
      </w:pPr>
    </w:p>
    <w:p w14:paraId="01A64E11" w14:textId="77777777" w:rsidR="00EE2E3B" w:rsidRDefault="00EE2E3B" w:rsidP="00EE2E3B">
      <w:pPr>
        <w:tabs>
          <w:tab w:val="left" w:pos="760"/>
        </w:tabs>
        <w:snapToGrid w:val="0"/>
        <w:spacing w:line="276" w:lineRule="auto"/>
        <w:ind w:left="0" w:firstLine="0"/>
        <w:rPr>
          <w:color w:val="00B0F0"/>
        </w:rPr>
      </w:pPr>
    </w:p>
    <w:p w14:paraId="640D835E" w14:textId="77777777" w:rsidR="00EE2E3B" w:rsidRDefault="00EE2E3B" w:rsidP="00EE2E3B">
      <w:pPr>
        <w:tabs>
          <w:tab w:val="left" w:pos="760"/>
        </w:tabs>
        <w:snapToGrid w:val="0"/>
        <w:spacing w:line="276" w:lineRule="auto"/>
        <w:ind w:left="0" w:firstLine="0"/>
        <w:rPr>
          <w:color w:val="00B0F0"/>
        </w:rPr>
      </w:pPr>
    </w:p>
    <w:p w14:paraId="161FD197" w14:textId="5DB8594F" w:rsidR="001859C6" w:rsidRDefault="001859C6" w:rsidP="001859C6">
      <w:pPr>
        <w:ind w:left="0" w:firstLine="0"/>
        <w:rPr>
          <w:lang w:eastAsia="zh-HK"/>
        </w:rPr>
      </w:pPr>
    </w:p>
    <w:p w14:paraId="0447022C" w14:textId="332AF6A0" w:rsidR="00EE2E3B" w:rsidRDefault="00EE2E3B" w:rsidP="001859C6">
      <w:pPr>
        <w:ind w:left="0" w:firstLine="0"/>
        <w:rPr>
          <w:lang w:eastAsia="zh-HK"/>
        </w:rPr>
      </w:pPr>
    </w:p>
    <w:p w14:paraId="12442B26" w14:textId="5C380E2B" w:rsidR="00EE2E3B" w:rsidRDefault="00EE2E3B" w:rsidP="001859C6">
      <w:pPr>
        <w:ind w:left="0" w:firstLine="0"/>
        <w:rPr>
          <w:lang w:eastAsia="zh-HK"/>
        </w:rPr>
      </w:pPr>
    </w:p>
    <w:p w14:paraId="6D847EC1" w14:textId="0EFFAAFA" w:rsidR="00EE2E3B" w:rsidRDefault="00EE2E3B" w:rsidP="001859C6">
      <w:pPr>
        <w:ind w:left="0" w:firstLine="0"/>
        <w:rPr>
          <w:lang w:eastAsia="zh-HK"/>
        </w:rPr>
      </w:pPr>
    </w:p>
    <w:p w14:paraId="014EEBDA" w14:textId="4BBAB20F" w:rsidR="00EE2E3B" w:rsidRDefault="00EE2E3B" w:rsidP="001859C6">
      <w:pPr>
        <w:ind w:left="0" w:firstLine="0"/>
        <w:rPr>
          <w:lang w:eastAsia="zh-HK"/>
        </w:rPr>
      </w:pPr>
    </w:p>
    <w:p w14:paraId="544DB534" w14:textId="442D6355" w:rsidR="00EE2E3B" w:rsidRDefault="00EE2E3B" w:rsidP="001859C6">
      <w:pPr>
        <w:ind w:left="0" w:firstLine="0"/>
        <w:rPr>
          <w:lang w:eastAsia="zh-HK"/>
        </w:rPr>
      </w:pPr>
    </w:p>
    <w:p w14:paraId="1C488CBF" w14:textId="264C3F33" w:rsidR="00EE2E3B" w:rsidRDefault="00EE2E3B" w:rsidP="001859C6">
      <w:pPr>
        <w:ind w:left="0" w:firstLine="0"/>
        <w:rPr>
          <w:lang w:eastAsia="zh-HK"/>
        </w:rPr>
      </w:pPr>
    </w:p>
    <w:p w14:paraId="562149C3" w14:textId="5617AD8F" w:rsidR="00EE2E3B" w:rsidRDefault="00EE2E3B" w:rsidP="001859C6">
      <w:pPr>
        <w:ind w:left="0" w:firstLine="0"/>
        <w:rPr>
          <w:lang w:eastAsia="zh-HK"/>
        </w:rPr>
      </w:pPr>
    </w:p>
    <w:p w14:paraId="656A1A1E" w14:textId="3278E291" w:rsidR="00EE2E3B" w:rsidRDefault="00EE2E3B" w:rsidP="001859C6">
      <w:pPr>
        <w:ind w:left="0" w:firstLine="0"/>
        <w:rPr>
          <w:lang w:eastAsia="zh-HK"/>
        </w:rPr>
      </w:pPr>
    </w:p>
    <w:p w14:paraId="62989D34" w14:textId="13D3CD81" w:rsidR="00EE2E3B" w:rsidRDefault="00EE2E3B" w:rsidP="001859C6">
      <w:pPr>
        <w:ind w:left="0" w:firstLine="0"/>
        <w:rPr>
          <w:lang w:eastAsia="zh-HK"/>
        </w:rPr>
      </w:pPr>
    </w:p>
    <w:p w14:paraId="3F7F79C6" w14:textId="186F6558" w:rsidR="00EE2E3B" w:rsidRDefault="00EE2E3B" w:rsidP="001859C6">
      <w:pPr>
        <w:ind w:left="0" w:firstLine="0"/>
        <w:rPr>
          <w:lang w:eastAsia="zh-HK"/>
        </w:rPr>
      </w:pPr>
    </w:p>
    <w:p w14:paraId="048F8E3B" w14:textId="125015D3" w:rsidR="00EE2E3B" w:rsidRDefault="00EE2E3B" w:rsidP="001859C6">
      <w:pPr>
        <w:ind w:left="0" w:firstLine="0"/>
        <w:rPr>
          <w:lang w:eastAsia="zh-HK"/>
        </w:rPr>
      </w:pPr>
    </w:p>
    <w:p w14:paraId="2561EF75" w14:textId="392C30FF" w:rsidR="00EE2E3B" w:rsidRDefault="00EE2E3B" w:rsidP="001859C6">
      <w:pPr>
        <w:ind w:left="0" w:firstLine="0"/>
        <w:rPr>
          <w:lang w:eastAsia="zh-HK"/>
        </w:rPr>
      </w:pPr>
    </w:p>
    <w:p w14:paraId="6F608A24" w14:textId="65A0694F" w:rsidR="00EE2E3B" w:rsidRDefault="00EE2E3B" w:rsidP="001859C6">
      <w:pPr>
        <w:ind w:left="0" w:firstLine="0"/>
        <w:rPr>
          <w:lang w:eastAsia="zh-HK"/>
        </w:rPr>
      </w:pPr>
    </w:p>
    <w:p w14:paraId="55F4DAA2" w14:textId="2D745803" w:rsidR="00EE2E3B" w:rsidRDefault="00EE2E3B" w:rsidP="001859C6">
      <w:pPr>
        <w:ind w:left="0" w:firstLine="0"/>
        <w:rPr>
          <w:lang w:eastAsia="zh-HK"/>
        </w:rPr>
      </w:pPr>
    </w:p>
    <w:p w14:paraId="636138CA" w14:textId="23CC8516" w:rsidR="00EE2E3B" w:rsidRDefault="00EE2E3B" w:rsidP="001859C6">
      <w:pPr>
        <w:ind w:left="0" w:firstLine="0"/>
        <w:rPr>
          <w:lang w:eastAsia="zh-HK"/>
        </w:rPr>
      </w:pPr>
    </w:p>
    <w:p w14:paraId="781A5F73" w14:textId="26CCC367" w:rsidR="00EE2E3B" w:rsidRDefault="00EE2E3B" w:rsidP="001859C6">
      <w:pPr>
        <w:ind w:left="0" w:firstLine="0"/>
        <w:rPr>
          <w:lang w:eastAsia="zh-HK"/>
        </w:rPr>
      </w:pPr>
    </w:p>
    <w:p w14:paraId="18710D61" w14:textId="441AF63D" w:rsidR="00EE2E3B" w:rsidRDefault="00EE2E3B" w:rsidP="001859C6">
      <w:pPr>
        <w:ind w:left="0" w:firstLine="0"/>
        <w:rPr>
          <w:lang w:eastAsia="zh-HK"/>
        </w:rPr>
      </w:pPr>
    </w:p>
    <w:p w14:paraId="59655E3F" w14:textId="20DD79CB" w:rsidR="00EE2E3B" w:rsidRDefault="00EE2E3B" w:rsidP="001859C6">
      <w:pPr>
        <w:ind w:left="0" w:firstLine="0"/>
        <w:rPr>
          <w:lang w:eastAsia="zh-HK"/>
        </w:rPr>
      </w:pPr>
    </w:p>
    <w:p w14:paraId="6B963197" w14:textId="7BF96DAE" w:rsidR="00EE2E3B" w:rsidRDefault="00EE2E3B" w:rsidP="001859C6">
      <w:pPr>
        <w:ind w:left="0" w:firstLine="0"/>
        <w:rPr>
          <w:lang w:eastAsia="zh-HK"/>
        </w:rPr>
      </w:pPr>
    </w:p>
    <w:p w14:paraId="2AF1A7EB" w14:textId="13C3B804" w:rsidR="00EE2E3B" w:rsidRDefault="00EE2E3B" w:rsidP="001859C6">
      <w:pPr>
        <w:ind w:left="0" w:firstLine="0"/>
        <w:rPr>
          <w:lang w:eastAsia="zh-HK"/>
        </w:rPr>
      </w:pPr>
    </w:p>
    <w:p w14:paraId="56773C88" w14:textId="375A0765" w:rsidR="00EE2E3B" w:rsidRDefault="00EE2E3B" w:rsidP="001859C6">
      <w:pPr>
        <w:ind w:left="0" w:firstLine="0"/>
        <w:rPr>
          <w:lang w:eastAsia="zh-HK"/>
        </w:rPr>
      </w:pPr>
    </w:p>
    <w:p w14:paraId="13DA8D4E" w14:textId="426B941F" w:rsidR="00EE2E3B" w:rsidRDefault="00EE2E3B" w:rsidP="001859C6">
      <w:pPr>
        <w:ind w:left="0" w:firstLine="0"/>
        <w:rPr>
          <w:lang w:eastAsia="zh-HK"/>
        </w:rPr>
      </w:pPr>
    </w:p>
    <w:p w14:paraId="341E383D" w14:textId="066040E0" w:rsidR="00EE2E3B" w:rsidRDefault="00EE2E3B" w:rsidP="001859C6">
      <w:pPr>
        <w:ind w:left="0" w:firstLine="0"/>
        <w:rPr>
          <w:lang w:eastAsia="zh-HK"/>
        </w:rPr>
      </w:pPr>
    </w:p>
    <w:p w14:paraId="35A57425" w14:textId="27656DB5" w:rsidR="00EE2E3B" w:rsidRDefault="00EE2E3B" w:rsidP="001859C6">
      <w:pPr>
        <w:ind w:left="0" w:firstLine="0"/>
        <w:rPr>
          <w:lang w:eastAsia="zh-HK"/>
        </w:rPr>
      </w:pPr>
    </w:p>
    <w:p w14:paraId="792E906B" w14:textId="0A6746A5" w:rsidR="00EE2E3B" w:rsidRDefault="00EE2E3B" w:rsidP="001859C6">
      <w:pPr>
        <w:ind w:left="0" w:firstLine="0"/>
        <w:rPr>
          <w:lang w:eastAsia="zh-HK"/>
        </w:rPr>
      </w:pPr>
    </w:p>
    <w:p w14:paraId="370DDF77" w14:textId="2A42A290" w:rsidR="00EE2E3B" w:rsidRDefault="00EE2E3B" w:rsidP="001859C6">
      <w:pPr>
        <w:ind w:left="0" w:firstLine="0"/>
        <w:rPr>
          <w:lang w:eastAsia="zh-HK"/>
        </w:rPr>
      </w:pPr>
    </w:p>
    <w:p w14:paraId="596328FB" w14:textId="4C2807A4" w:rsidR="00EE2E3B" w:rsidRDefault="00EE2E3B" w:rsidP="001859C6">
      <w:pPr>
        <w:ind w:left="0" w:firstLine="0"/>
        <w:rPr>
          <w:lang w:eastAsia="zh-HK"/>
        </w:rPr>
      </w:pPr>
    </w:p>
    <w:p w14:paraId="36B9EBFB" w14:textId="159EC804" w:rsidR="00EE2E3B" w:rsidRDefault="00EE2E3B" w:rsidP="001859C6">
      <w:pPr>
        <w:ind w:left="0" w:firstLine="0"/>
        <w:rPr>
          <w:lang w:eastAsia="zh-HK"/>
        </w:rPr>
      </w:pPr>
    </w:p>
    <w:bookmarkEnd w:id="5"/>
    <w:p w14:paraId="076BEE0A" w14:textId="5297AC08" w:rsidR="00EE2E3B" w:rsidRDefault="00EE2E3B" w:rsidP="001859C6">
      <w:pPr>
        <w:ind w:left="0" w:firstLine="0"/>
        <w:rPr>
          <w:lang w:eastAsia="zh-HK"/>
        </w:rPr>
      </w:pPr>
    </w:p>
    <w:p w14:paraId="1FAF83CD" w14:textId="2B602198" w:rsidR="00EE2E3B" w:rsidRPr="00F32A53" w:rsidRDefault="00EE2E3B" w:rsidP="001859C6">
      <w:pPr>
        <w:ind w:left="0" w:firstLine="0"/>
        <w:rPr>
          <w:lang w:eastAsia="zh-HK"/>
        </w:rPr>
      </w:pPr>
    </w:p>
    <w:p w14:paraId="21F5A10F" w14:textId="77777777" w:rsidR="00EE2E3B" w:rsidRDefault="00EE2E3B" w:rsidP="001859C6">
      <w:pPr>
        <w:ind w:left="0" w:firstLine="0"/>
        <w:rPr>
          <w:lang w:eastAsia="zh-HK"/>
        </w:rPr>
      </w:pPr>
    </w:p>
    <w:p w14:paraId="7405046E" w14:textId="7B719055" w:rsidR="003E2A35" w:rsidRDefault="003E2A35">
      <w:pPr>
        <w:rPr>
          <w:rFonts w:eastAsia="Microsoft JhengHei"/>
          <w:b/>
          <w:sz w:val="28"/>
          <w:szCs w:val="28"/>
        </w:rPr>
      </w:pPr>
      <w:r>
        <w:rPr>
          <w:rFonts w:eastAsia="Microsoft JhengHei"/>
          <w:b/>
          <w:sz w:val="28"/>
          <w:szCs w:val="28"/>
        </w:rPr>
        <w:br w:type="page"/>
      </w:r>
    </w:p>
    <w:p w14:paraId="4622BB7D" w14:textId="2D6CE1D8" w:rsidR="002759A6" w:rsidRDefault="002759A6" w:rsidP="00852137">
      <w:pPr>
        <w:tabs>
          <w:tab w:val="left" w:pos="1985"/>
        </w:tabs>
        <w:spacing w:line="276" w:lineRule="auto"/>
        <w:ind w:left="1985" w:hanging="1985"/>
        <w:rPr>
          <w:b/>
          <w:sz w:val="28"/>
        </w:rPr>
      </w:pPr>
      <w:r w:rsidRPr="00BB015B">
        <w:rPr>
          <w:noProof/>
        </w:rPr>
        <w:lastRenderedPageBreak/>
        <w:drawing>
          <wp:inline distT="0" distB="0" distL="0" distR="0" wp14:anchorId="21E74992" wp14:editId="35BDAAB8">
            <wp:extent cx="499708" cy="609600"/>
            <wp:effectExtent l="0" t="0" r="0" b="0"/>
            <wp:docPr id="100" name="圖片 100"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508287" cy="620066"/>
                    </a:xfrm>
                    <a:prstGeom prst="rect">
                      <a:avLst/>
                    </a:prstGeom>
                    <a:noFill/>
                    <a:ln>
                      <a:noFill/>
                    </a:ln>
                  </pic:spPr>
                </pic:pic>
              </a:graphicData>
            </a:graphic>
          </wp:inline>
        </w:drawing>
      </w:r>
      <w:r w:rsidRPr="00BB015B">
        <w:rPr>
          <w:rFonts w:eastAsia="Microsoft JhengHei"/>
          <w:b/>
          <w:sz w:val="28"/>
          <w:szCs w:val="28"/>
        </w:rPr>
        <w:t>家課</w:t>
      </w:r>
      <w:r w:rsidR="009F183B">
        <w:rPr>
          <w:rFonts w:eastAsia="Microsoft JhengHei" w:hint="eastAsia"/>
          <w:b/>
          <w:sz w:val="28"/>
          <w:szCs w:val="28"/>
          <w:lang w:eastAsia="zh-HK"/>
        </w:rPr>
        <w:t>三</w:t>
      </w:r>
      <w:r w:rsidRPr="00BB015B">
        <w:rPr>
          <w:rFonts w:eastAsia="Microsoft JhengHei"/>
          <w:b/>
          <w:sz w:val="28"/>
          <w:szCs w:val="28"/>
        </w:rPr>
        <w:t>：</w:t>
      </w:r>
      <w:r>
        <w:rPr>
          <w:rFonts w:eastAsia="Microsoft JhengHei"/>
          <w:b/>
          <w:sz w:val="28"/>
          <w:szCs w:val="28"/>
        </w:rPr>
        <w:tab/>
      </w:r>
      <w:r>
        <w:rPr>
          <w:rFonts w:eastAsia="Microsoft JhengHei" w:hint="eastAsia"/>
          <w:b/>
          <w:sz w:val="28"/>
          <w:szCs w:val="28"/>
          <w:lang w:eastAsia="zh-HK"/>
        </w:rPr>
        <w:t>公布實施</w:t>
      </w:r>
      <w:r w:rsidRPr="002759A6">
        <w:rPr>
          <w:rFonts w:eastAsia="Microsoft JhengHei" w:hint="eastAsia"/>
          <w:b/>
          <w:sz w:val="28"/>
          <w:szCs w:val="28"/>
          <w:lang w:eastAsia="zh-HK"/>
        </w:rPr>
        <w:t>《中華人民共和國香港特別行政區維護國家安全法》</w:t>
      </w:r>
    </w:p>
    <w:p w14:paraId="5DE7D51B" w14:textId="65ABE64E" w:rsidR="002759A6" w:rsidRPr="00DB40D2" w:rsidRDefault="00DB40D2" w:rsidP="002759A6">
      <w:pPr>
        <w:spacing w:line="276" w:lineRule="auto"/>
        <w:ind w:left="0" w:firstLine="0"/>
        <w:rPr>
          <w:rFonts w:ascii="Microsoft JhengHei" w:eastAsia="Microsoft JhengHei" w:hAnsi="Microsoft JhengHei"/>
          <w:b/>
          <w:lang w:eastAsia="zh-HK"/>
        </w:rPr>
      </w:pPr>
      <w:r w:rsidRPr="00DB40D2">
        <w:rPr>
          <w:rFonts w:ascii="Microsoft JhengHei" w:eastAsia="Microsoft JhengHei" w:hAnsi="Microsoft JhengHei"/>
          <w:bCs/>
          <w:noProof/>
          <w:kern w:val="0"/>
        </w:rPr>
        <mc:AlternateContent>
          <mc:Choice Requires="wps">
            <w:drawing>
              <wp:anchor distT="0" distB="0" distL="114300" distR="114300" simplePos="0" relativeHeight="251543040" behindDoc="0" locked="0" layoutInCell="1" allowOverlap="1" wp14:anchorId="5CC4D6B7" wp14:editId="7B78EB3D">
                <wp:simplePos x="0" y="0"/>
                <wp:positionH relativeFrom="margin">
                  <wp:align>right</wp:align>
                </wp:positionH>
                <wp:positionV relativeFrom="paragraph">
                  <wp:posOffset>310046</wp:posOffset>
                </wp:positionV>
                <wp:extent cx="5255260" cy="2406650"/>
                <wp:effectExtent l="0" t="0" r="21590" b="12700"/>
                <wp:wrapTopAndBottom/>
                <wp:docPr id="103" name="文字方塊 103"/>
                <wp:cNvGraphicFramePr/>
                <a:graphic xmlns:a="http://schemas.openxmlformats.org/drawingml/2006/main">
                  <a:graphicData uri="http://schemas.microsoft.com/office/word/2010/wordprocessingShape">
                    <wps:wsp>
                      <wps:cNvSpPr txBox="1"/>
                      <wps:spPr>
                        <a:xfrm>
                          <a:off x="0" y="0"/>
                          <a:ext cx="5255260" cy="2406701"/>
                        </a:xfrm>
                        <a:prstGeom prst="rect">
                          <a:avLst/>
                        </a:prstGeom>
                        <a:blipFill>
                          <a:blip r:embed="rId30"/>
                          <a:tile tx="0" ty="0" sx="100000" sy="100000" flip="none" algn="tl"/>
                        </a:blipFill>
                        <a:ln w="6350">
                          <a:solidFill>
                            <a:prstClr val="black"/>
                          </a:solidFill>
                        </a:ln>
                      </wps:spPr>
                      <wps:txbx>
                        <w:txbxContent>
                          <w:p w14:paraId="17D8C048" w14:textId="77777777" w:rsidR="00F6266B" w:rsidRPr="00DB40D2" w:rsidRDefault="00F6266B" w:rsidP="00B7774C">
                            <w:pPr>
                              <w:ind w:left="0" w:rightChars="-13" w:right="-31" w:firstLine="0"/>
                              <w:jc w:val="both"/>
                              <w:rPr>
                                <w:rFonts w:ascii="Microsoft JhengHei" w:eastAsia="Microsoft JhengHei" w:hAnsi="Microsoft JhengHei"/>
                              </w:rPr>
                            </w:pPr>
                            <w:r w:rsidRPr="00DB40D2">
                              <w:rPr>
                                <w:rFonts w:ascii="Microsoft JhengHei" w:eastAsia="Microsoft JhengHei" w:hAnsi="Microsoft JhengHei" w:hint="eastAsia"/>
                              </w:rPr>
                              <w:t>5月28日下午，十三屆全國人大三次會議以高票表決通過《全國人民代表大會關於建立健全香港特別行政區維護國家安全的法律制度和執行機制的決定》。</w:t>
                            </w:r>
                          </w:p>
                          <w:p w14:paraId="774D10C0" w14:textId="71555A07" w:rsidR="00F6266B" w:rsidRPr="00DB40D2" w:rsidRDefault="00F6266B" w:rsidP="00B7774C">
                            <w:pPr>
                              <w:ind w:left="0" w:rightChars="-13" w:right="-31" w:firstLine="0"/>
                              <w:jc w:val="both"/>
                              <w:rPr>
                                <w:rFonts w:ascii="Microsoft JhengHei" w:eastAsia="Microsoft JhengHei" w:hAnsi="Microsoft JhengHei"/>
                              </w:rPr>
                            </w:pPr>
                            <w:r w:rsidRPr="00DB40D2">
                              <w:rPr>
                                <w:rFonts w:ascii="Microsoft JhengHei" w:eastAsia="Microsoft JhengHei" w:hAnsi="Microsoft JhengHei" w:hint="eastAsia"/>
                              </w:rPr>
                              <w:t>… …決定授權全國人大常委會就建立健全香港特別行政區維護國家安全的法律制度和執行機制制定相關法律，切實防範、制止和懲治任何分裂國家、顛覆國家政權、組織實施恐怖活動等嚴重危害國家安全的行為和活動以及外國和境外勢力干預香港特別行政區事務的活動。決定明確，全國人大常委會決定將上述相關法律列入香港基本法附件三，由香港特別行政區在當地公佈實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4D6B7" id="文字方塊 103" o:spid="_x0000_s1286" type="#_x0000_t202" style="position:absolute;margin-left:362.6pt;margin-top:24.4pt;width:413.8pt;height:189.5pt;z-index:251543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NFmuAgAARAUAAA4AAABkcnMvZTJvRG9jLnhtbKxUUU4bMRD9r9Q7&#10;WP4vuwlJKCs2KAVRISFAgopvx+tNrHpt13bI0gtU6gHodw/QA/RAcI4+e7MQ0UqVqubDsWdmx/Pe&#10;vPHBYdsociucl0aXdLCTUyI0N5XUi5J+uD5585YSH5iumDJalPROeHo4ff3qYG0LMTRLoyrhCJJo&#10;X6xtSZch2CLLPF+KhvkdY4WGszauYQFHt8gqx9bI3qhsmOeTbG1cZZ3hwntYjzsnnab8dS14uKhr&#10;LwJRJUVtIa0urfO4ZtMDViwcs0vJN2Wwf6iiYVLj0qdUxywwsnLyt1SN5M54U4cdbprM1LXkImEA&#10;mkH+As3VklmRsIAcb59o8v8vLT+/vXREVuhdvkuJZg2a9Hj/5eHHt8f7nw/fv5JoB0tr6wsEX1mE&#10;h/adafFFb/cwRvBt7Zr4D1gEfvB998SxaAPhMI6H4/FwAheHbzjKJ3t5ypM9f26dD++FaUjclNSh&#10;iYlbdnvmA0pBaB8Sb5sraU+kUv1+QxOa/HcxdQ04NnzVCB06RTmhWICc/VJaT4krRDMXIMidVqlS&#10;VgSpBEhICEOCSHzkI48/6B2mfl+juJJqaJ8SphaYkaAibcCwXbfSZF3Sye44T0i9UbLqMUWsR8qR&#10;WwYNzxXjHzcJtqKQTmlkjV3quhF3oZ23XW/3k9KjbW6qO7TQmW4UvOUnEhecMR8umYP2AQDzHC6w&#10;1MqgKrPZUbI07vOf7DEebMNLyRqzVFL/acUcIKtTDbHuD0YjpA3pMBrvDXFw2575tkevmiMDqAMw&#10;aXnaxvig+m3tTHODsZ/FW+FimuNuMNtvj0I34Xg2uJjNUhDGzbJwpq8sj6mjWCKx1+0Nc3ajtACR&#10;npt+6ljxQnBdbPxSm9kqmFomNT6zumkARjU1ePOsxLdg+5yinh+/6S8AAAD//wMAUEsDBAoAAAAA&#10;AAAAIQC0ONwnqQoAAKkKAAAVAAAAZHJzL21lZGlhL2ltYWdlMS5qcGVn/9j/4AAQSkZJRgABAQEA&#10;SwBLAAD/4wMOTVNPIFBhbGV0dGUg4MKS482o5Mmd5tKx59Gq6c6h6de36tWv69Kj69Ot69ex7Ni3&#10;7Nq57d2+7tar7tq47ty479mv792579/A8d218d++8eLA8ePG8t+48uHA9OO+9OTF9OfK9efE9urL&#10;+O7Q27mF3cKX3cag3r+M3smn4Mig4caa4cyr4sqm4syl4s6t48md5MOJ5MaY5M6n5M6r5NCw5cqf&#10;5cyg5c6j5c+s5dCr5dKx5dOz5saM5smU5tGr5tOy58qd582k58+o59Cp59Ot6Myf6M2Y6M6k6NCk&#10;6NCq6NGq6NKw6NOp6NSw6NS06NWx6Na16Na46Ne36cmS6c6g6c+n6dSz6dWu6dWx6dex6dq56tCf&#10;6tCl6tGr6tKl6tKr6tOl6tOu6tSs6tWp6tWy6ta26te26tiy6ti3686W69Os69Sy69ey69e369m2&#10;69m569q469q569q769y/7NKm7NSr7NWq7NWu7NWx7Na17Net7Ney7Niv7Nmy7Nq27Nq77Nu37Ny7&#10;7N2/7dGd7dSm7dWv7di37du87dy47dy67dy+7tOf7taq7tau7ter7tew7tmv7tmy7tm27tq27tq6&#10;7tu37ty07ty77ty+7t237t277t7B7t++7t/C7uDC79ag79an79mq79mx79qy79q379y079y+7923&#10;792+7964796779+679+979/B7+DB8Nqu8Nu48Ny18Ny48N298N6+8OC98ODA8OLA8OLG8dyy8d66&#10;8d+48d+68d+98d/A8d/B8eC68eC+8eHA8eHD8eLF8eO98ePA8ePC8eTG8eTH8tqo8tyt8ty58t21&#10;8t+98uK98uLB8uLF8uPC8uTH8uXG8ubL89+y89+28+C48+C68+C+8+HC8+LB8+PE8+TH8+XE8+XH&#10;8+bG8+bI8+jL9OK49OK+9OPB9OS99OTB9ObC9OfE9OfL9OrO9ePE9eXG9ebI9enI9enL9erO9ezQ&#10;9ubA9ubF9ufC9ufJ9ujG9ujK9uzM9u7R9+nF9+nJ9+rN+OzK+OzQ+e7Q+fDT+vPX/9sAQwALCAgK&#10;CAcLCgkKDQwLDREcEhEPDxEiGRoUHCkkKyooJCcnLTJANy0wPTAnJzhMOT1DRUhJSCs2T1VORlRA&#10;R0hF/9sAQwEMDQ0RDxEhEhIhRS4nLkVFRUVFRUVFRUVFRUVFRUVFRUVFRUVFRUVFRUVFRUVFRUVF&#10;RUVFRUVFRUVFRUVFRUVF/8AAEQgAgACAAwEiAAIRAQMRAf/EABkAAAMBAQEAAAAAAAAAAAAAAAEC&#10;AwAEB//EADAQAQACAgEDAwMEAAUFAAAAAAECEQAhMRJBUQMiYXGBoRMykbEUI8HR4UNScvDx/8QA&#10;FwEBAQEBAAAAAAAAAAAAAAAAAAECBP/EABgRAQEBAQEAAAAAAAAAAAAAAAARATFB/9oADAMBAAIR&#10;AxEAPwD0Jfd+6uxjpqjfk4xGRCl7fGCPrdT0hx2M4HSZVbb+KcP+HCVsjm68YPcJKvtjklLaD5wi&#10;bEK6d298PRLfbut4JslJFI4WYLt+h3MtEpMYvJea4t6uTwZSdsq0nwZv0o77+fGKrnkvGt+eMcK8&#10;mWj6ZHp/1xZPeVUvJhA59x5zcmrwMiubv5zCjr3b48ZFYir1Jv8Aoyvu6q9M0+cHWcPtTzhj6lRU&#10;FfDy5UaJFL5P7wDsvnjDL1Pdw39cDE1Uq+O2Bi5BZa98BEhDjdY875qngxVqoMt98aMHS2uvLg6x&#10;mg39+MxGUgDXnWClXpj26T20mQHq2gLXKGCS8xrfau2NRC/TDQXa7++TZMavTd5d1cYktkNJ+cKx&#10;Hei+fOBpdyl4rFk7Iyna7ePxmVbpGZd2bLy2g3uJ4xIy50X8eMaUqeo8XlRtdvpikalbH+N4Q4O7&#10;8aDKwh0qij/eWIlKMWJ2PFXhQ9Rvkftlum0W08risBpGqyQrnluSvtlVfjnN6ajYb/7V398rL0SV&#10;U/asMYx/U2omtd8kWmiSuPU0c3hIdVkXtxgklku9/XKj7fcbrNspdDdS1rMASQeXQ9seTSdIq+C8&#10;yRhHmvnJCp9Fir98SurqApvY8XjylGUbb6TEur9xvQf+843FwhBggMR5p3rKWdXVOMaujWKRZ7ui&#10;+Tvjy9Kda48hkkWp+m/5Y30rfGbp9r1P5zdKyOq+k7HdxY+nOX/To4qUrxmCvpvi365SMXm8lH0w&#10;bPPPnGqTz/esqHmtHle2LFWVSP4xhAu28RkLrqHgcgbYL5wFkf3IYR6p0VrX0wktpUmvOUEeqwls&#10;8fjFfUY89P0XnBH04Q2RTtmkgcFBoDAV9WUpnRb3vjKCjVDXfxh9OPtL5XzhjOHSgXfGXEASrYgn&#10;4zCMkt4MUd71WG9/NfzlDMAjzx4yTCMi7Rx+lkDdGC9u/jffIN6cK2t5ljEo2p2xl6Surq81rJzp&#10;el4Hdd8Br37nk0GZOpPjJzkqeI84epoYvV9smqZ9z0lba3g31LKz4eMPpjZKijm8PKgvcTIFLJX1&#10;dL+Kx5NAv8XhE6TqA1iPpi29UjsOWA3F3K6N0/3gVkdUtVeFGCn5wdLKQLYdjd/XA0JlhHhd0Y+5&#10;Rd0ZlpLSN9rw1vjt/GAp6Xj1GuN5pFSeE4qsxKVXdd6fGIX1LwUVlorGRJWgrXOsjOZJS/adjGRC&#10;1q/DWIBfsj09q8YBi9VI0ZprwUXdq7wRQ3qxyXqerEQ6UePislIbXT+AxwrmXucnOKVMdHH++V9O&#10;LIaiBVFdsCodTRx84PWejiOjd3WZek5r6YbZV2Hz3yonfUUUj28YVe7vDq5SiUef9sbplKth33kU&#10;OpF6tn9YxOINRl80YsrSrRrs8Y5MiR6R6e/nAZhw301iuo+1D68GZnd7+3jJTW2+w3jTBlTEstFr&#10;MlR+O2KPVDpHtu8N0MfUD/jAVOsCW93V5OyPxvGOq+dYGOgJWPjdORWld9T9qxJVOKPDrj84/ujF&#10;u14xWKX7ni6OcAQaGr3Vnn6Z0wvpAW/KZELb0Vxe8pBuud/bJhprsq98XWNpq2355wmosqt7F4Kk&#10;ySCPzmkLGMupKD55xj05XqUr73h/SSxkW7wBN/bJP/LINftvumBlqhPNYibvBF6ra+uWjNkXZEv+&#10;frmu0Y6rv8fTGq06u2/FYjP3NlA0aycVpS6KqTVcuGf7G9/64f1EJAU9tYBjLVFdxyhYx0cFfOsd&#10;iFjq8B2op7a4zS9QBvV6wBs07veH0qAaKeP/AJg6r0fOztjMk/c1eqMIX1ZBK1PFYL18vbBKlW9u&#10;vOsUTkv6d8z6q8LUjLjkcr1VqHjtnPCSxa12L75TrpjEN8WZUHrkUNU+Of8AnATABv77f5wa65O6&#10;Nbw0IJIRwJSbA6vmkxNxsjIurpxuhvWvl3jnphV+75cRUoMoCSYlaK/bm6ZSl8ZSUIBXTSaHCyI/&#10;tPviFTkJ7qVNxwDtkXXfxjNxOB812wpGXbR8bwFgrPvra84Z+4HtgWreXvi6q37ZRQY6/nEnOliN&#10;X+cAKL84nQpt5xoYnIiUb5e+aHYfLQZT04RD57fGBiOtmSAS9TpNdsr6XqfqRElpPGS6Ca9ZZ2Mb&#10;0okaI2D27GBWUbiju3Ek8kbvvXfGZNuw3iVLdur333lR/9lQSwMEFAAGAAgAAAAhAHBYII7cAAAA&#10;BwEAAA8AAABkcnMvZG93bnJldi54bWxMj8FOwzAQRO9I/IO1SNyo06hKoxCngkIvIA4UPsCxt3Eg&#10;Xkex26Z/z3KC486MZt7Wm9kP4oRT7AMpWC4yEEgm2J46BZ8fu7sSREyarB4CoYILRtg011e1rmw4&#10;0zue9qkTXEKx0gpcSmMlZTQOvY6LMCKxdwiT14nPqZN20mcu94PMs6yQXvfEC06PuHVovvdHr6D4&#10;OrRzKscX8+qfzdN2+bh6M06p25v54R5Ewjn9heEXn9GhYaY2HMlGMSjgR5KCVcn87Jb5ugDRspCv&#10;S5BNLf/zNz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I+PNFmu&#10;AgAARAUAAA4AAAAAAAAAAAAAAAAAPAIAAGRycy9lMm9Eb2MueG1sUEsBAi0ACgAAAAAAAAAhALQ4&#10;3CepCgAAqQoAABUAAAAAAAAAAAAAAAAAFgUAAGRycy9tZWRpYS9pbWFnZTEuanBlZ1BLAQItABQA&#10;BgAIAAAAIQBwWCCO3AAAAAcBAAAPAAAAAAAAAAAAAAAAAPIPAABkcnMvZG93bnJldi54bWxQSwEC&#10;LQAUAAYACAAAACEAWGCzG7oAAAAiAQAAGQAAAAAAAAAAAAAAAAD7EAAAZHJzL19yZWxzL2Uyb0Rv&#10;Yy54bWwucmVsc1BLBQYAAAAABgAGAH0BAADsEQAAAAA=&#10;" strokeweight=".5pt">
                <v:fill r:id="rId31" o:title="" recolor="t" rotate="t" type="tile"/>
                <v:textbox>
                  <w:txbxContent>
                    <w:p w14:paraId="17D8C048" w14:textId="77777777" w:rsidR="00F6266B" w:rsidRPr="00DB40D2" w:rsidRDefault="00F6266B" w:rsidP="00B7774C">
                      <w:pPr>
                        <w:ind w:left="0" w:rightChars="-13" w:right="-31" w:firstLine="0"/>
                        <w:jc w:val="both"/>
                        <w:rPr>
                          <w:rFonts w:ascii="Microsoft JhengHei" w:eastAsia="Microsoft JhengHei" w:hAnsi="Microsoft JhengHei"/>
                        </w:rPr>
                      </w:pPr>
                      <w:r w:rsidRPr="00DB40D2">
                        <w:rPr>
                          <w:rFonts w:ascii="Microsoft JhengHei" w:eastAsia="Microsoft JhengHei" w:hAnsi="Microsoft JhengHei" w:hint="eastAsia"/>
                        </w:rPr>
                        <w:t>5月28日下午，十三屆全國人大三次會議以高票表決通過《全國人民代表大會關於建立健全香港特別行政區維護國家安全的法律制度和執行機制的決定》。</w:t>
                      </w:r>
                    </w:p>
                    <w:p w14:paraId="774D10C0" w14:textId="71555A07" w:rsidR="00F6266B" w:rsidRPr="00DB40D2" w:rsidRDefault="00F6266B" w:rsidP="00B7774C">
                      <w:pPr>
                        <w:ind w:left="0" w:rightChars="-13" w:right="-31" w:firstLine="0"/>
                        <w:jc w:val="both"/>
                        <w:rPr>
                          <w:rFonts w:ascii="Microsoft JhengHei" w:eastAsia="Microsoft JhengHei" w:hAnsi="Microsoft JhengHei"/>
                        </w:rPr>
                      </w:pPr>
                      <w:r w:rsidRPr="00DB40D2">
                        <w:rPr>
                          <w:rFonts w:ascii="Microsoft JhengHei" w:eastAsia="Microsoft JhengHei" w:hAnsi="Microsoft JhengHei" w:hint="eastAsia"/>
                        </w:rPr>
                        <w:t>… …決定授權全國人大常委會就建立健全香港特別行政區維護國家安全的法律制度和執行機制制定相關法律，切實防範、制止和懲治任何分裂國家、顛覆國家政權、組織實施恐怖活動等嚴重危害國家安全的行為和活動以及外國和境外勢力干預香港特別行政區事務的活動。決定明確，全國人大常委會決定將上述相關法律列入香港基本法附件三，由香港特別行政區在當地公佈實施。… …</w:t>
                      </w:r>
                    </w:p>
                  </w:txbxContent>
                </v:textbox>
                <w10:wrap type="topAndBottom" anchorx="margin"/>
              </v:shape>
            </w:pict>
          </mc:Fallback>
        </mc:AlternateContent>
      </w:r>
      <w:r w:rsidR="002759A6" w:rsidRPr="00DB40D2">
        <w:rPr>
          <w:rFonts w:ascii="Microsoft JhengHei" w:eastAsia="Microsoft JhengHei" w:hAnsi="Microsoft JhengHei" w:hint="eastAsia"/>
          <w:b/>
          <w:lang w:eastAsia="zh-HK"/>
        </w:rPr>
        <w:t>資料一</w:t>
      </w:r>
    </w:p>
    <w:p w14:paraId="17647972" w14:textId="6545BF15" w:rsidR="00B7774C" w:rsidRPr="00B7774C" w:rsidRDefault="00B7774C" w:rsidP="002759A6">
      <w:pPr>
        <w:spacing w:line="276" w:lineRule="auto"/>
        <w:ind w:left="0" w:firstLine="0"/>
        <w:rPr>
          <w:rFonts w:eastAsiaTheme="minorEastAsia"/>
          <w:sz w:val="22"/>
          <w:szCs w:val="22"/>
        </w:rPr>
      </w:pPr>
      <w:r w:rsidRPr="00B7774C">
        <w:rPr>
          <w:rFonts w:eastAsiaTheme="minorEastAsia" w:hint="eastAsia"/>
          <w:sz w:val="22"/>
          <w:szCs w:val="22"/>
        </w:rPr>
        <w:t>資料來源：新華社（</w:t>
      </w:r>
      <w:r w:rsidRPr="00B7774C">
        <w:rPr>
          <w:rFonts w:eastAsiaTheme="minorEastAsia" w:hint="eastAsia"/>
          <w:sz w:val="22"/>
          <w:szCs w:val="22"/>
        </w:rPr>
        <w:t>2020</w:t>
      </w:r>
      <w:r w:rsidRPr="00B7774C">
        <w:rPr>
          <w:rFonts w:eastAsiaTheme="minorEastAsia" w:hint="eastAsia"/>
          <w:sz w:val="22"/>
          <w:szCs w:val="22"/>
        </w:rPr>
        <w:t>年</w:t>
      </w:r>
      <w:r w:rsidRPr="00B7774C">
        <w:rPr>
          <w:rFonts w:eastAsiaTheme="minorEastAsia" w:hint="eastAsia"/>
          <w:sz w:val="22"/>
          <w:szCs w:val="22"/>
        </w:rPr>
        <w:t>5</w:t>
      </w:r>
      <w:r w:rsidRPr="00B7774C">
        <w:rPr>
          <w:rFonts w:eastAsiaTheme="minorEastAsia" w:hint="eastAsia"/>
          <w:sz w:val="22"/>
          <w:szCs w:val="22"/>
        </w:rPr>
        <w:t>月</w:t>
      </w:r>
      <w:r w:rsidRPr="00B7774C">
        <w:rPr>
          <w:rFonts w:eastAsiaTheme="minorEastAsia" w:hint="eastAsia"/>
          <w:sz w:val="22"/>
          <w:szCs w:val="22"/>
        </w:rPr>
        <w:t>28</w:t>
      </w:r>
      <w:r w:rsidRPr="00B7774C">
        <w:rPr>
          <w:rFonts w:eastAsiaTheme="minorEastAsia" w:hint="eastAsia"/>
          <w:sz w:val="22"/>
          <w:szCs w:val="22"/>
        </w:rPr>
        <w:t>日），《全國人大高票通過關於建立健全香港特別行政區維護國家安全的法律制度和執行機制的決定》，載於中國</w:t>
      </w:r>
      <w:r>
        <w:rPr>
          <w:rFonts w:eastAsiaTheme="minorEastAsia" w:hint="eastAsia"/>
          <w:sz w:val="22"/>
          <w:szCs w:val="22"/>
          <w:lang w:eastAsia="zh-HK"/>
        </w:rPr>
        <w:t>政府</w:t>
      </w:r>
      <w:r w:rsidRPr="00B7774C">
        <w:rPr>
          <w:rFonts w:eastAsiaTheme="minorEastAsia" w:hint="eastAsia"/>
          <w:sz w:val="22"/>
          <w:szCs w:val="22"/>
        </w:rPr>
        <w:t>網，</w:t>
      </w:r>
      <w:r w:rsidR="008C648A">
        <w:rPr>
          <w:rFonts w:eastAsiaTheme="minorEastAsia"/>
          <w:sz w:val="22"/>
          <w:szCs w:val="22"/>
        </w:rPr>
        <w:fldChar w:fldCharType="begin"/>
      </w:r>
      <w:r w:rsidR="008C648A">
        <w:rPr>
          <w:rFonts w:eastAsiaTheme="minorEastAsia"/>
          <w:sz w:val="22"/>
          <w:szCs w:val="22"/>
        </w:rPr>
        <w:instrText xml:space="preserve"> HYPERLINK "http://www.gov.cn/xinwen/2020-05/28/content_5515608.htm" </w:instrText>
      </w:r>
      <w:r w:rsidR="008C648A">
        <w:rPr>
          <w:rFonts w:eastAsiaTheme="minorEastAsia"/>
          <w:sz w:val="22"/>
          <w:szCs w:val="22"/>
        </w:rPr>
        <w:fldChar w:fldCharType="separate"/>
      </w:r>
      <w:r w:rsidRPr="008C648A">
        <w:rPr>
          <w:rStyle w:val="ac"/>
          <w:rFonts w:eastAsiaTheme="minorEastAsia"/>
          <w:sz w:val="22"/>
          <w:szCs w:val="22"/>
        </w:rPr>
        <w:t>http://www.gov.cn/xinwen/2020-05/28/content_5515608.htm</w:t>
      </w:r>
      <w:r w:rsidR="008C648A">
        <w:rPr>
          <w:rFonts w:eastAsiaTheme="minorEastAsia"/>
          <w:sz w:val="22"/>
          <w:szCs w:val="22"/>
        </w:rPr>
        <w:fldChar w:fldCharType="end"/>
      </w:r>
    </w:p>
    <w:p w14:paraId="5E8205EA" w14:textId="77777777" w:rsidR="00B7774C" w:rsidRPr="00B7774C" w:rsidRDefault="00B7774C" w:rsidP="002759A6">
      <w:pPr>
        <w:spacing w:line="276" w:lineRule="auto"/>
        <w:ind w:left="0" w:firstLine="0"/>
        <w:rPr>
          <w:rFonts w:eastAsiaTheme="minorEastAsia"/>
          <w:sz w:val="22"/>
          <w:szCs w:val="22"/>
        </w:rPr>
      </w:pPr>
    </w:p>
    <w:p w14:paraId="4EF6622C" w14:textId="63769065" w:rsidR="00B7774C" w:rsidRPr="00DB40D2" w:rsidRDefault="00DB40D2" w:rsidP="002759A6">
      <w:pPr>
        <w:spacing w:line="276" w:lineRule="auto"/>
        <w:ind w:left="0" w:firstLine="0"/>
        <w:rPr>
          <w:rFonts w:ascii="Microsoft JhengHei" w:eastAsia="Microsoft JhengHei" w:hAnsi="Microsoft JhengHei"/>
          <w:b/>
        </w:rPr>
      </w:pPr>
      <w:r w:rsidRPr="004B271D">
        <w:rPr>
          <w:rFonts w:eastAsia="DFKai-SB"/>
          <w:bCs/>
          <w:noProof/>
          <w:kern w:val="0"/>
        </w:rPr>
        <mc:AlternateContent>
          <mc:Choice Requires="wps">
            <w:drawing>
              <wp:anchor distT="0" distB="0" distL="114300" distR="114300" simplePos="0" relativeHeight="251540992" behindDoc="0" locked="0" layoutInCell="1" allowOverlap="1" wp14:anchorId="7557312A" wp14:editId="13DF162C">
                <wp:simplePos x="0" y="0"/>
                <wp:positionH relativeFrom="margin">
                  <wp:align>right</wp:align>
                </wp:positionH>
                <wp:positionV relativeFrom="paragraph">
                  <wp:posOffset>311785</wp:posOffset>
                </wp:positionV>
                <wp:extent cx="5255260" cy="3225800"/>
                <wp:effectExtent l="0" t="0" r="21590" b="12700"/>
                <wp:wrapTopAndBottom/>
                <wp:docPr id="101" name="文字方塊 101"/>
                <wp:cNvGraphicFramePr/>
                <a:graphic xmlns:a="http://schemas.openxmlformats.org/drawingml/2006/main">
                  <a:graphicData uri="http://schemas.microsoft.com/office/word/2010/wordprocessingShape">
                    <wps:wsp>
                      <wps:cNvSpPr txBox="1"/>
                      <wps:spPr>
                        <a:xfrm>
                          <a:off x="0" y="0"/>
                          <a:ext cx="5255260" cy="3226004"/>
                        </a:xfrm>
                        <a:prstGeom prst="rect">
                          <a:avLst/>
                        </a:prstGeom>
                        <a:blipFill>
                          <a:blip r:embed="rId30"/>
                          <a:tile tx="0" ty="0" sx="100000" sy="100000" flip="none" algn="tl"/>
                        </a:blipFill>
                        <a:ln w="6350">
                          <a:solidFill>
                            <a:prstClr val="black"/>
                          </a:solidFill>
                        </a:ln>
                      </wps:spPr>
                      <wps:txbx>
                        <w:txbxContent>
                          <w:p w14:paraId="239827AC" w14:textId="289BA350" w:rsidR="00F6266B" w:rsidRPr="00DB40D2" w:rsidRDefault="00F6266B" w:rsidP="00723660">
                            <w:pPr>
                              <w:ind w:left="0" w:rightChars="-13" w:right="-31" w:firstLine="0"/>
                              <w:jc w:val="both"/>
                              <w:rPr>
                                <w:rFonts w:ascii="Microsoft JhengHei" w:eastAsia="Microsoft JhengHei" w:hAnsi="Microsoft JhengHei"/>
                              </w:rPr>
                            </w:pPr>
                            <w:r w:rsidRPr="00DB40D2">
                              <w:rPr>
                                <w:rFonts w:ascii="Microsoft JhengHei" w:eastAsia="Microsoft JhengHei" w:hAnsi="Microsoft JhengHei" w:hint="eastAsia"/>
                              </w:rPr>
                              <w:t>十三屆全國人大常委會第二十次會議於</w:t>
                            </w:r>
                            <w:r w:rsidRPr="00DB40D2">
                              <w:rPr>
                                <w:rFonts w:ascii="Microsoft JhengHei" w:eastAsia="Microsoft JhengHei" w:hAnsi="Microsoft JhengHei"/>
                              </w:rPr>
                              <w:t>6</w:t>
                            </w:r>
                            <w:r w:rsidRPr="00DB40D2">
                              <w:rPr>
                                <w:rFonts w:ascii="Microsoft JhengHei" w:eastAsia="Microsoft JhengHei" w:hAnsi="Microsoft JhengHei" w:hint="eastAsia"/>
                              </w:rPr>
                              <w:t>月</w:t>
                            </w:r>
                            <w:r w:rsidRPr="00DB40D2">
                              <w:rPr>
                                <w:rFonts w:ascii="Microsoft JhengHei" w:eastAsia="Microsoft JhengHei" w:hAnsi="Microsoft JhengHei"/>
                              </w:rPr>
                              <w:t>30</w:t>
                            </w:r>
                            <w:r w:rsidRPr="00DB40D2">
                              <w:rPr>
                                <w:rFonts w:ascii="Microsoft JhengHei" w:eastAsia="Microsoft JhengHei" w:hAnsi="Microsoft JhengHei" w:hint="eastAsia"/>
                              </w:rPr>
                              <w:t>日上午表決通過了《中華人民共和國香港特別行政區維護國家安全法》，國家主席習近平簽署主席令予以公佈，自公佈之日起施行。香港特別行政區維護國家安全法是全國人大常委會根據十三屆全國人大三次會議通過的《全國人民代表大會關於建立健全香港特別行政區維護國家安全的法律制度和執行機制的決定》制定的。… …</w:t>
                            </w:r>
                          </w:p>
                          <w:p w14:paraId="2961CD7F" w14:textId="77777777" w:rsidR="00F6266B" w:rsidRPr="00DB40D2" w:rsidRDefault="00F6266B" w:rsidP="00723660">
                            <w:pPr>
                              <w:ind w:left="0" w:rightChars="-13" w:right="-31" w:firstLine="0"/>
                              <w:jc w:val="both"/>
                              <w:rPr>
                                <w:rFonts w:ascii="Microsoft JhengHei" w:eastAsia="Microsoft JhengHei" w:hAnsi="Microsoft JhengHei"/>
                              </w:rPr>
                            </w:pPr>
                          </w:p>
                          <w:p w14:paraId="5C90C202" w14:textId="26E13959" w:rsidR="00F6266B" w:rsidRPr="00DB40D2" w:rsidRDefault="00F6266B" w:rsidP="00723660">
                            <w:pPr>
                              <w:ind w:left="0" w:rightChars="-13" w:right="-31" w:firstLine="0"/>
                              <w:jc w:val="both"/>
                              <w:rPr>
                                <w:rFonts w:ascii="Microsoft JhengHei" w:eastAsia="Microsoft JhengHei" w:hAnsi="Microsoft JhengHei"/>
                              </w:rPr>
                            </w:pPr>
                            <w:r w:rsidRPr="00DB40D2">
                              <w:rPr>
                                <w:rFonts w:ascii="Microsoft JhengHei" w:eastAsia="Microsoft JhengHei" w:hAnsi="Microsoft JhengHei" w:hint="eastAsia"/>
                              </w:rPr>
                              <w:t>法律通過後，全國人大常委會按照《全國人民代表大會關於建立健全香港特別行政區維護國家安全的法律制度和執行機制的決定》的要求，即依法徵詢了香港特別行政區基本法委員會和香港特別行政區政府的意見，於</w:t>
                            </w:r>
                            <w:r w:rsidRPr="00DB40D2">
                              <w:rPr>
                                <w:rFonts w:ascii="Microsoft JhengHei" w:eastAsia="Microsoft JhengHei" w:hAnsi="Microsoft JhengHei"/>
                              </w:rPr>
                              <w:t>6</w:t>
                            </w:r>
                            <w:r w:rsidRPr="00DB40D2">
                              <w:rPr>
                                <w:rFonts w:ascii="Microsoft JhengHei" w:eastAsia="Microsoft JhengHei" w:hAnsi="Microsoft JhengHei" w:hint="eastAsia"/>
                              </w:rPr>
                              <w:t>月</w:t>
                            </w:r>
                            <w:r w:rsidRPr="00DB40D2">
                              <w:rPr>
                                <w:rFonts w:ascii="Microsoft JhengHei" w:eastAsia="Microsoft JhengHei" w:hAnsi="Microsoft JhengHei"/>
                              </w:rPr>
                              <w:t>30</w:t>
                            </w:r>
                            <w:r w:rsidRPr="00DB40D2">
                              <w:rPr>
                                <w:rFonts w:ascii="Microsoft JhengHei" w:eastAsia="Microsoft JhengHei" w:hAnsi="Microsoft JhengHei" w:hint="eastAsia"/>
                              </w:rPr>
                              <w:t>日下午作出決定，在《中華人民共和國香港特別行政區基本法》附件三中增加全國性法律《中華人民共和國香港特別行政區維護國家安全法》，明確由香港特別行政區在當地公佈實施。…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7312A" id="文字方塊 101" o:spid="_x0000_s1287" type="#_x0000_t202" style="position:absolute;margin-left:362.6pt;margin-top:24.55pt;width:413.8pt;height:254pt;z-index:251540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H3mSrAgAARAUAAA4AAABkcnMvZTJvRG9jLnhtbKxUUW4TMRD9R+IO&#10;lv/pbtKk0FU3VWhVVKmilVrUb6/Xm6zw2sZ2ki0XQOIA5ZsDcAAO1J6DZ+9uGhUkJEQ+nLFndjzv&#10;zRsfHbeNJGthXa1VTkd7KSVCcV3WapHTDzdnr95Q4jxTJZNaiZzeCUePZy9fHG1MJsZ6qWUpLEES&#10;5bKNyenSe5MlieNL0TC3p41QcFbaNsxjaxdJadkG2RuZjNP0INloWxqruXAOp6edk85i/qoS3F9W&#10;lROeyJyiNh9XG9cirMnsiGULy8yy5n0Z7B+qaFitcOk21SnzjKxs/VuqpuZWO135Pa6bRFdVzUXE&#10;ADSj9Bma6yUzImIBOc5saXL/Ly1/v76ypC7Ru3REiWINmvR4/+Xhx7fH+58P37+ScA6WNsZlCL42&#10;CPftW93ii+Hc4TCAbyvbhH/AIvCD77stx6L1hONwOp5Oxwdwcfj2xzDTSciTPH1urPPvhG5IMHJq&#10;0cTILVtfON+FDiHhtkLW5qyWcrB7mtDkv4upa8Cp5qtGKN8pygrJPOTslrVxlNhMNIUAQfa8jIhZ&#10;5mspQEJE6CNE4gIfafhB7zga7ArF5VRB+5QwucCMeNnD3a1bKrLJ6cH+NI1InZZ1OWAKWE+kJWsG&#10;DReS8Y99gp0osCcVSAxd6roRLN8Wbdfbw22vCl3eoYVWd6PgDD+rccEFc/6KWWgfADDP/hJLJTWq&#10;0r1FyVLbz386D/FgG15KNpilnLpPK2YBWZ4riPVwNJkgrY+byfT1GBu76yl2PWrVnGhAhRxRXTRD&#10;vJeDWVnd3GLs5+FWuJjiuBvMDuaJ7yYczwYX83kMwrgZ5i/UteEhdRBLIPamvWXW9ErzEOl7PUwd&#10;y54JrosNXyo9X3ld1VGNgemO1b4BGNWo5/5ZCW/B7j5GPT1+s18AAAD//wMAUEsDBAoAAAAAAAAA&#10;IQC0ONwnqQoAAKkKAAAVAAAAZHJzL21lZGlhL2ltYWdlMS5qcGVn/9j/4AAQSkZJRgABAQEASwBL&#10;AAD/4wMOTVNPIFBhbGV0dGUg4MKS482o5Mmd5tKx59Gq6c6h6de36tWv69Kj69Ot69ex7Ni37Nq5&#10;7d2+7tar7tq47ty479mv792579/A8d218d++8eLA8ePG8t+48uHA9OO+9OTF9OfK9efE9urL+O7Q&#10;27mF3cKX3cag3r+M3smn4Mig4caa4cyr4sqm4syl4s6t48md5MOJ5MaY5M6n5M6r5NCw5cqf5cyg&#10;5c6j5c+s5dCr5dKx5dOz5saM5smU5tGr5tOy58qd582k58+o59Cp59Ot6Myf6M2Y6M6k6NCk6NCq&#10;6NGq6NKw6NOp6NSw6NS06NWx6Na16Na46Ne36cmS6c6g6c+n6dSz6dWu6dWx6dex6dq56tCf6tCl&#10;6tGr6tKl6tKr6tOl6tOu6tSs6tWp6tWy6ta26te26tiy6ti3686W69Os69Sy69ey69e369m269m5&#10;69q469q569q769y/7NKm7NSr7NWq7NWu7NWx7Na17Net7Ney7Niv7Nmy7Nq27Nq77Nu37Ny77N2/&#10;7dGd7dSm7dWv7di37du87dy47dy67dy+7tOf7taq7tau7ter7tew7tmv7tmy7tm27tq27tq67tu3&#10;7ty07ty77ty+7t237t277t7B7t++7t/C7uDC79ag79an79mq79mx79qy79q379y079y+7923792+&#10;7964796779+679+979/B7+DB8Nqu8Nu48Ny18Ny48N298N6+8OC98ODA8OLA8OLG8dyy8d668d+4&#10;8d+68d+98d/A8d/B8eC68eC+8eHA8eHD8eLF8eO98ePA8ePC8eTG8eTH8tqo8tyt8ty58t218t+9&#10;8uK98uLB8uLF8uPC8uTH8uXG8ubL89+y89+28+C48+C68+C+8+HC8+LB8+PE8+TH8+XE8+XH8+bG&#10;8+bI8+jL9OK49OK+9OPB9OS99OTB9ObC9OfE9OfL9OrO9ePE9eXG9ebI9enI9enL9erO9ezQ9ubA&#10;9ubF9ufC9ufJ9ujG9ujK9uzM9u7R9+nF9+nJ9+rN+OzK+OzQ+e7Q+fDT+vPX/9sAQwALCAgKCAcL&#10;CgkKDQwLDREcEhEPDxEiGRoUHCkkKyooJCcnLTJANy0wPTAnJzhMOT1DRUhJSCs2T1VORlRAR0hF&#10;/9sAQwEMDQ0RDxEhEhIhRS4nLkVFRUVFRUVFRUVFRUVFRUVFRUVFRUVFRUVFRUVFRUVFRUVFRUVF&#10;RUVFRUVFRUVFRUVF/8AAEQgAgACAAwEiAAIRAQMRAf/EABkAAAMBAQEAAAAAAAAAAAAAAAECAwAE&#10;B//EADAQAQACAgEDAwMEAAUFAAAAAAECEQAhMRJBUQMiYXGBoRMykbEUI8HR4UNScvDx/8QAFwEB&#10;AQEBAAAAAAAAAAAAAAAAAAECBP/EABgRAQEBAQEAAAAAAAAAAAAAAAARATFB/9oADAMBAAIRAxEA&#10;PwD0Jfd+6uxjpqjfk4xGRCl7fGCPrdT0hx2M4HSZVbb+KcP+HCVsjm68YPcJKvtjklLaD5wibEK6&#10;d298PRLfbut4JslJFI4WYLt+h3MtEpMYvJea4t6uTwZSdsq0nwZv0o77+fGKrnkvGt+eMcK8mWj6&#10;ZHp/1xZPeVUvJhA59x5zcmrwMiubv5zCjr3b48ZFYir1Jv8Aoyvu6q9M0+cHWcPtTzhj6lRUFfDy&#10;5UaJFL5P7wDsvnjDL1Pdw39cDE1Uq+O2Bi5BZa98BEhDjdY875qngxVqoMt98aMHS2uvLg6xmg39&#10;+MxGUgDXnWClXpj26T20mQHq2gLXKGCS8xrfau2NRC/TDQXa7++TZMavTd5d1cYktkNJ+cKxHei+&#10;fOBpdyl4rFk7Iyna7ePxmVbpGZd2bLy2g3uJ4xIy50X8eMaUqeo8XlRtdvpikalbH+N4Q4O78aDK&#10;wh0qij/eWIlKMWJ2PFXhQ9Rvkftlum0W08risBpGqyQrnluSvtlVfjnN6ajYb/7V398rL0SVU/as&#10;MYx/U2omtd8kWmiSuPU0c3hIdVkXtxgklku9/XKj7fcbrNspdDdS1rMASQeXQ9seTSdIq+C8yRhH&#10;mvnJCp9Fir98SurqApvY8XjylGUbb6TEur9xvQf+843FwhBggMR5p3rKWdXVOMaujWKRZ7ui+Tvj&#10;y9Kda48hkkWp+m/5Y30rfGbp9r1P5zdKyOq+k7HdxY+nOX/To4qUrxmCvpvi365SMXm8lH0wbPPP&#10;nGqTz/esqHmtHle2LFWVSP4xhAu28RkLrqHgcgbYL5wFkf3IYR6p0VrX0wktpUmvOUEeqwls8fjF&#10;fUY89P0XnBH04Q2RTtmkgcFBoDAV9WUpnRb3vjKCjVDXfxh9OPtL5XzhjOHSgXfGXEASrYgn4zCM&#10;kt4MUd71WG9/NfzlDMAjzx4yTCMi7Rx+lkDdGC9u/jffIN6cK2t5ljEo2p2xl6Surq81rJzpel4H&#10;dd8Br37nk0GZOpPjJzkqeI84epoYvV9smqZ9z0lba3g31LKz4eMPpjZKijm8PKgvcTIFLJX1dL+K&#10;x5NAv8XhE6TqA1iPpi29UjsOWA3F3K6N0/3gVkdUtVeFGCn5wdLKQLYdjd/XA0JlhHhd0Y+5Rd0Z&#10;lpLSN9rw1vjt/GAp6Xj1GuN5pFSeE4qsxKVXdd6fGIX1LwUVlorGRJWgrXOsjOZJS/adjGRC1q/D&#10;WIBfsj09q8YBi9VI0ZprwUXdq7wRQ3qxyXqerEQ6UePislIbXT+AxwrmXucnOKVMdHH++V9OLIai&#10;BVFdsCodTRx84PWejiOjd3WZek5r6YbZV2Hz3yonfUUUj28YVe7vDq5SiUef9sbplKth33kUOpF6&#10;tn9YxOINRl80YsrSrRrs8Y5MiR6R6e/nAZhw301iuo+1D68GZnd7+3jJTW2+w3jTBlTEstFrMlR+&#10;O2KPVDpHtu8N0MfUD/jAVOsCW93V5OyPxvGOq+dYGOgJWPjdORWld9T9qxJVOKPDrj84/ujFu14x&#10;WKX7ni6OcAQaGr3Vnn6Z0wvpAW/KZELb0Vxe8pBuud/bJhprsq98XWNpq2355wmosqt7F4KkySCP&#10;zmkLGMupKD55xj05XqUr73h/SSxkW7wBN/bJP/LINftvumBlqhPNYibvBF6ra+uWjNkXZEv+frmu&#10;0Y6rv8fTGq06u2/FYjP3NlA0aycVpS6KqTVcuGf7G9/64f1EJAU9tYBjLVFdxyhYx0cFfOsdiFjq&#10;8B2op7a4zS9QBvV6wBs07veH0qAaKeP/AJg6r0fOztjMk/c1eqMIX1ZBK1PFYL18vbBKlW9uvOsU&#10;Tkv6d8z6q8LUjLjkcr1VqHjtnPCSxa12L75TrpjEN8WZUHrkUNU+Of8AnATABv77f5wa65O6Nbw0&#10;IJIRwJSbA6vmkxNxsjIurpxuhvWvl3jnphV+75cRUoMoCSYlaK/bm6ZSl8ZSUIBXTSaHCyI/tPvi&#10;FTkJ7qVNxwDtkXXfxjNxOB812wpGXbR8bwFgrPvra84Z+4HtgWreXvi6q37ZRQY6/nEnOliNX+cA&#10;KL84nQpt5xoYnIiUb5e+aHYfLQZT04RD57fGBiOtmSAS9TpNdsr6XqfqRElpPGS6Ca9ZZ2Mb0oka&#10;I2D27GBWUbiju3Ek8kbvvXfGZNuw3iVLdur333lR/9lQSwMEFAAGAAgAAAAhALZgcv/dAAAABwEA&#10;AA8AAABkcnMvZG93bnJldi54bWxMj8FOwzAQRO9I/IO1SNyok6pN05BNBQUuVBwo/QDH3iaBeB3F&#10;bhv+HnOC42hGM2/KzWR7cabRd44R0lkCglg703GDcPh4uctB+KDYqN4xIXyTh011fVWqwrgLv9N5&#10;HxoRS9gXCqENYSik9Lolq/zMDcTRO7rRqhDl2Egzqksst72cJ0kmreo4LrRqoG1L+mt/sgjZ57Ge&#10;Qj686p191k/b9HHxplvE25vp4R5EoCn8heEXP6JDFZlqd2LjRY8QjwSExToFEd18vspA1AjL5SoF&#10;WZXyP3/1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Eh95kqwIA&#10;AEQFAAAOAAAAAAAAAAAAAAAAADwCAABkcnMvZTJvRG9jLnhtbFBLAQItAAoAAAAAAAAAIQC0ONwn&#10;qQoAAKkKAAAVAAAAAAAAAAAAAAAAABMFAABkcnMvbWVkaWEvaW1hZ2UxLmpwZWdQSwECLQAUAAYA&#10;CAAAACEAtmBy/90AAAAHAQAADwAAAAAAAAAAAAAAAADvDwAAZHJzL2Rvd25yZXYueG1sUEsBAi0A&#10;FAAGAAgAAAAhAFhgsxu6AAAAIgEAABkAAAAAAAAAAAAAAAAA+RAAAGRycy9fcmVscy9lMm9Eb2Mu&#10;eG1sLnJlbHNQSwUGAAAAAAYABgB9AQAA6hEAAAAA&#10;" strokeweight=".5pt">
                <v:fill r:id="rId31" o:title="" recolor="t" rotate="t" type="tile"/>
                <v:textbox>
                  <w:txbxContent>
                    <w:p w14:paraId="239827AC" w14:textId="289BA350" w:rsidR="00F6266B" w:rsidRPr="00DB40D2" w:rsidRDefault="00F6266B" w:rsidP="00723660">
                      <w:pPr>
                        <w:ind w:left="0" w:rightChars="-13" w:right="-31" w:firstLine="0"/>
                        <w:jc w:val="both"/>
                        <w:rPr>
                          <w:rFonts w:ascii="Microsoft JhengHei" w:eastAsia="Microsoft JhengHei" w:hAnsi="Microsoft JhengHei"/>
                        </w:rPr>
                      </w:pPr>
                      <w:r w:rsidRPr="00DB40D2">
                        <w:rPr>
                          <w:rFonts w:ascii="Microsoft JhengHei" w:eastAsia="Microsoft JhengHei" w:hAnsi="Microsoft JhengHei" w:hint="eastAsia"/>
                        </w:rPr>
                        <w:t>十三屆全國人大常委會第二十次會議於</w:t>
                      </w:r>
                      <w:r w:rsidRPr="00DB40D2">
                        <w:rPr>
                          <w:rFonts w:ascii="Microsoft JhengHei" w:eastAsia="Microsoft JhengHei" w:hAnsi="Microsoft JhengHei"/>
                        </w:rPr>
                        <w:t>6</w:t>
                      </w:r>
                      <w:r w:rsidRPr="00DB40D2">
                        <w:rPr>
                          <w:rFonts w:ascii="Microsoft JhengHei" w:eastAsia="Microsoft JhengHei" w:hAnsi="Microsoft JhengHei" w:hint="eastAsia"/>
                        </w:rPr>
                        <w:t>月</w:t>
                      </w:r>
                      <w:r w:rsidRPr="00DB40D2">
                        <w:rPr>
                          <w:rFonts w:ascii="Microsoft JhengHei" w:eastAsia="Microsoft JhengHei" w:hAnsi="Microsoft JhengHei"/>
                        </w:rPr>
                        <w:t>30</w:t>
                      </w:r>
                      <w:r w:rsidRPr="00DB40D2">
                        <w:rPr>
                          <w:rFonts w:ascii="Microsoft JhengHei" w:eastAsia="Microsoft JhengHei" w:hAnsi="Microsoft JhengHei" w:hint="eastAsia"/>
                        </w:rPr>
                        <w:t>日上午表決通過了《中華人民共和國香港特別行政區維護國家安全法》，國家主席習近平簽署主席令予以公佈，自公佈之日起施行。香港特別行政區維護國家安全法是全國人大常委會根據十三屆全國人大三次會議通過的《全國人民代表大會關於建立健全香港特別行政區維護國家安全的法律制度和執行機制的決定》制定的。… …</w:t>
                      </w:r>
                    </w:p>
                    <w:p w14:paraId="2961CD7F" w14:textId="77777777" w:rsidR="00F6266B" w:rsidRPr="00DB40D2" w:rsidRDefault="00F6266B" w:rsidP="00723660">
                      <w:pPr>
                        <w:ind w:left="0" w:rightChars="-13" w:right="-31" w:firstLine="0"/>
                        <w:jc w:val="both"/>
                        <w:rPr>
                          <w:rFonts w:ascii="Microsoft JhengHei" w:eastAsia="Microsoft JhengHei" w:hAnsi="Microsoft JhengHei"/>
                        </w:rPr>
                      </w:pPr>
                    </w:p>
                    <w:p w14:paraId="5C90C202" w14:textId="26E13959" w:rsidR="00F6266B" w:rsidRPr="00DB40D2" w:rsidRDefault="00F6266B" w:rsidP="00723660">
                      <w:pPr>
                        <w:ind w:left="0" w:rightChars="-13" w:right="-31" w:firstLine="0"/>
                        <w:jc w:val="both"/>
                        <w:rPr>
                          <w:rFonts w:ascii="Microsoft JhengHei" w:eastAsia="Microsoft JhengHei" w:hAnsi="Microsoft JhengHei"/>
                        </w:rPr>
                      </w:pPr>
                      <w:r w:rsidRPr="00DB40D2">
                        <w:rPr>
                          <w:rFonts w:ascii="Microsoft JhengHei" w:eastAsia="Microsoft JhengHei" w:hAnsi="Microsoft JhengHei" w:hint="eastAsia"/>
                        </w:rPr>
                        <w:t>法律通過後，全國人大常委會按照《全國人民代表大會關於建立健全香港特別行政區維護國家安全的法律制度和執行機制的決定》的要求，即依法徵詢了香港特別行政區基本法委員會和香港特別行政區政府的意見，於</w:t>
                      </w:r>
                      <w:r w:rsidRPr="00DB40D2">
                        <w:rPr>
                          <w:rFonts w:ascii="Microsoft JhengHei" w:eastAsia="Microsoft JhengHei" w:hAnsi="Microsoft JhengHei"/>
                        </w:rPr>
                        <w:t>6</w:t>
                      </w:r>
                      <w:r w:rsidRPr="00DB40D2">
                        <w:rPr>
                          <w:rFonts w:ascii="Microsoft JhengHei" w:eastAsia="Microsoft JhengHei" w:hAnsi="Microsoft JhengHei" w:hint="eastAsia"/>
                        </w:rPr>
                        <w:t>月</w:t>
                      </w:r>
                      <w:r w:rsidRPr="00DB40D2">
                        <w:rPr>
                          <w:rFonts w:ascii="Microsoft JhengHei" w:eastAsia="Microsoft JhengHei" w:hAnsi="Microsoft JhengHei"/>
                        </w:rPr>
                        <w:t>30</w:t>
                      </w:r>
                      <w:r w:rsidRPr="00DB40D2">
                        <w:rPr>
                          <w:rFonts w:ascii="Microsoft JhengHei" w:eastAsia="Microsoft JhengHei" w:hAnsi="Microsoft JhengHei" w:hint="eastAsia"/>
                        </w:rPr>
                        <w:t>日下午作出決定，在《中華人民共和國香港特別行政區基本法》附件三中增加全國性法律《中華人民共和國香港特別行政區維護國家安全法》，明確由香港特別行政區在當地公佈實施。… …</w:t>
                      </w:r>
                    </w:p>
                  </w:txbxContent>
                </v:textbox>
                <w10:wrap type="topAndBottom" anchorx="margin"/>
              </v:shape>
            </w:pict>
          </mc:Fallback>
        </mc:AlternateContent>
      </w:r>
      <w:r w:rsidR="00C04B55" w:rsidRPr="00DB40D2">
        <w:rPr>
          <w:rFonts w:ascii="Microsoft JhengHei" w:eastAsia="Microsoft JhengHei" w:hAnsi="Microsoft JhengHei" w:hint="eastAsia"/>
          <w:b/>
          <w:lang w:eastAsia="zh-HK"/>
        </w:rPr>
        <w:t>資料二</w:t>
      </w:r>
    </w:p>
    <w:p w14:paraId="617DAD8A" w14:textId="19CCBFEE" w:rsidR="00752DD3" w:rsidRDefault="00723660" w:rsidP="004D749D">
      <w:pPr>
        <w:spacing w:line="276" w:lineRule="auto"/>
        <w:ind w:left="0" w:firstLine="0"/>
        <w:rPr>
          <w:b/>
          <w:lang w:eastAsia="zh-HK"/>
        </w:rPr>
      </w:pPr>
      <w:r w:rsidRPr="00057676">
        <w:rPr>
          <w:rFonts w:eastAsiaTheme="minorEastAsia" w:hint="eastAsia"/>
          <w:sz w:val="22"/>
          <w:lang w:eastAsia="zh-HK"/>
        </w:rPr>
        <w:t>資料來源</w:t>
      </w:r>
      <w:r>
        <w:rPr>
          <w:rFonts w:eastAsiaTheme="minorEastAsia" w:hint="eastAsia"/>
          <w:sz w:val="22"/>
          <w:lang w:eastAsia="zh-HK"/>
        </w:rPr>
        <w:t>：</w:t>
      </w:r>
      <w:r w:rsidRPr="00723660">
        <w:rPr>
          <w:rFonts w:eastAsiaTheme="minorEastAsia" w:hint="eastAsia"/>
          <w:sz w:val="22"/>
          <w:lang w:eastAsia="zh-HK"/>
        </w:rPr>
        <w:t>新華社（</w:t>
      </w:r>
      <w:r w:rsidRPr="00723660">
        <w:rPr>
          <w:rFonts w:eastAsiaTheme="minorEastAsia" w:hint="eastAsia"/>
          <w:sz w:val="22"/>
          <w:lang w:eastAsia="zh-HK"/>
        </w:rPr>
        <w:t>2020</w:t>
      </w:r>
      <w:r w:rsidRPr="00723660">
        <w:rPr>
          <w:rFonts w:eastAsiaTheme="minorEastAsia" w:hint="eastAsia"/>
          <w:sz w:val="22"/>
          <w:lang w:eastAsia="zh-HK"/>
        </w:rPr>
        <w:t>年</w:t>
      </w:r>
      <w:r w:rsidR="00752DD3">
        <w:rPr>
          <w:rFonts w:eastAsiaTheme="minorEastAsia" w:hint="eastAsia"/>
          <w:sz w:val="22"/>
        </w:rPr>
        <w:t>6</w:t>
      </w:r>
      <w:r w:rsidRPr="00723660">
        <w:rPr>
          <w:rFonts w:eastAsiaTheme="minorEastAsia" w:hint="eastAsia"/>
          <w:sz w:val="22"/>
          <w:lang w:eastAsia="zh-HK"/>
        </w:rPr>
        <w:t>月</w:t>
      </w:r>
      <w:r w:rsidR="00752DD3">
        <w:rPr>
          <w:rFonts w:eastAsiaTheme="minorEastAsia" w:hint="eastAsia"/>
          <w:sz w:val="22"/>
        </w:rPr>
        <w:t>30</w:t>
      </w:r>
      <w:r w:rsidRPr="00723660">
        <w:rPr>
          <w:rFonts w:eastAsiaTheme="minorEastAsia" w:hint="eastAsia"/>
          <w:sz w:val="22"/>
          <w:lang w:eastAsia="zh-HK"/>
        </w:rPr>
        <w:t>日），《</w:t>
      </w:r>
      <w:r w:rsidR="00752DD3" w:rsidRPr="00752DD3">
        <w:rPr>
          <w:rFonts w:eastAsiaTheme="minorEastAsia" w:hint="eastAsia"/>
          <w:sz w:val="22"/>
        </w:rPr>
        <w:t>全國人大常委會通過香港特別行政區維護國家安全法並決定列入香港基本法附件三</w:t>
      </w:r>
      <w:r w:rsidRPr="00723660">
        <w:rPr>
          <w:rFonts w:eastAsiaTheme="minorEastAsia" w:hint="eastAsia"/>
          <w:sz w:val="22"/>
          <w:lang w:eastAsia="zh-HK"/>
        </w:rPr>
        <w:t>》</w:t>
      </w:r>
      <w:r>
        <w:rPr>
          <w:rFonts w:eastAsiaTheme="minorEastAsia" w:hint="eastAsia"/>
          <w:sz w:val="22"/>
        </w:rPr>
        <w:t>，</w:t>
      </w:r>
      <w:r w:rsidRPr="00723660">
        <w:rPr>
          <w:rFonts w:eastAsiaTheme="minorEastAsia" w:hint="eastAsia"/>
          <w:sz w:val="22"/>
          <w:lang w:eastAsia="zh-HK"/>
        </w:rPr>
        <w:t>載於中國人大網</w:t>
      </w:r>
      <w:r w:rsidRPr="00723660">
        <w:rPr>
          <w:rFonts w:eastAsiaTheme="minorEastAsia" w:hint="eastAsia"/>
          <w:sz w:val="22"/>
        </w:rPr>
        <w:t>，</w:t>
      </w:r>
      <w:r w:rsidR="008C648A">
        <w:rPr>
          <w:rFonts w:eastAsiaTheme="minorEastAsia"/>
          <w:sz w:val="22"/>
          <w:lang w:eastAsia="zh-HK"/>
        </w:rPr>
        <w:fldChar w:fldCharType="begin"/>
      </w:r>
      <w:r w:rsidR="008C648A">
        <w:rPr>
          <w:rFonts w:eastAsiaTheme="minorEastAsia"/>
          <w:sz w:val="22"/>
          <w:lang w:eastAsia="zh-HK"/>
        </w:rPr>
        <w:instrText xml:space="preserve"> HYPERLINK "http://www.npc.gov.cn/npc/c30834/202006/1fcbb09024fb4bc8982a901abe15efb3.shtml" </w:instrText>
      </w:r>
      <w:r w:rsidR="008C648A">
        <w:rPr>
          <w:rFonts w:eastAsiaTheme="minorEastAsia"/>
          <w:sz w:val="22"/>
          <w:lang w:eastAsia="zh-HK"/>
        </w:rPr>
        <w:fldChar w:fldCharType="separate"/>
      </w:r>
      <w:r w:rsidR="00752DD3" w:rsidRPr="008C648A">
        <w:rPr>
          <w:rStyle w:val="ac"/>
          <w:rFonts w:eastAsiaTheme="minorEastAsia"/>
          <w:sz w:val="22"/>
          <w:lang w:eastAsia="zh-HK"/>
        </w:rPr>
        <w:t>http://www.npc.gov.cn/npc/c30834/202006/1fcbb09024fb4bc8982a901abe15efb3.shtml</w:t>
      </w:r>
      <w:r w:rsidR="008C648A">
        <w:rPr>
          <w:rFonts w:eastAsiaTheme="minorEastAsia"/>
          <w:sz w:val="22"/>
          <w:lang w:eastAsia="zh-HK"/>
        </w:rPr>
        <w:fldChar w:fldCharType="end"/>
      </w:r>
      <w:r w:rsidR="00752DD3">
        <w:rPr>
          <w:b/>
          <w:lang w:eastAsia="zh-HK"/>
        </w:rPr>
        <w:br w:type="page"/>
      </w:r>
    </w:p>
    <w:p w14:paraId="26761BA8" w14:textId="25D17981" w:rsidR="00C44F22" w:rsidRPr="00DB40D2" w:rsidRDefault="00DB40D2" w:rsidP="00FD12E0">
      <w:pPr>
        <w:ind w:left="0" w:firstLine="0"/>
        <w:rPr>
          <w:rFonts w:ascii="Microsoft JhengHei" w:eastAsia="Microsoft JhengHei" w:hAnsi="Microsoft JhengHei"/>
          <w:b/>
          <w:lang w:eastAsia="zh-HK"/>
        </w:rPr>
      </w:pPr>
      <w:r w:rsidRPr="00DB40D2">
        <w:rPr>
          <w:rFonts w:ascii="Microsoft JhengHei" w:eastAsia="Microsoft JhengHei" w:hAnsi="Microsoft JhengHei"/>
          <w:b/>
          <w:bCs/>
          <w:noProof/>
          <w:kern w:val="0"/>
        </w:rPr>
        <w:lastRenderedPageBreak/>
        <mc:AlternateContent>
          <mc:Choice Requires="wps">
            <w:drawing>
              <wp:anchor distT="0" distB="0" distL="114300" distR="114300" simplePos="0" relativeHeight="251542016" behindDoc="0" locked="0" layoutInCell="1" allowOverlap="1" wp14:anchorId="0D4AE349" wp14:editId="759CE621">
                <wp:simplePos x="0" y="0"/>
                <wp:positionH relativeFrom="margin">
                  <wp:align>right</wp:align>
                </wp:positionH>
                <wp:positionV relativeFrom="paragraph">
                  <wp:posOffset>397510</wp:posOffset>
                </wp:positionV>
                <wp:extent cx="5239385" cy="4770755"/>
                <wp:effectExtent l="0" t="0" r="18415" b="10795"/>
                <wp:wrapTopAndBottom/>
                <wp:docPr id="102" name="文字方塊 102"/>
                <wp:cNvGraphicFramePr/>
                <a:graphic xmlns:a="http://schemas.openxmlformats.org/drawingml/2006/main">
                  <a:graphicData uri="http://schemas.microsoft.com/office/word/2010/wordprocessingShape">
                    <wps:wsp>
                      <wps:cNvSpPr txBox="1"/>
                      <wps:spPr>
                        <a:xfrm>
                          <a:off x="0" y="0"/>
                          <a:ext cx="5239385" cy="4770755"/>
                        </a:xfrm>
                        <a:prstGeom prst="rect">
                          <a:avLst/>
                        </a:prstGeom>
                        <a:blipFill>
                          <a:blip r:embed="rId66"/>
                          <a:tile tx="0" ty="0" sx="100000" sy="100000" flip="none" algn="tl"/>
                        </a:blipFill>
                        <a:ln w="6350">
                          <a:solidFill>
                            <a:prstClr val="black"/>
                          </a:solidFill>
                        </a:ln>
                      </wps:spPr>
                      <wps:txbx>
                        <w:txbxContent>
                          <w:p w14:paraId="21FCB6CE" w14:textId="77777777" w:rsidR="00F6266B" w:rsidRPr="00DB40D2" w:rsidRDefault="00F6266B" w:rsidP="006208D9">
                            <w:pPr>
                              <w:spacing w:before="60"/>
                              <w:ind w:left="0" w:firstLine="0"/>
                              <w:jc w:val="both"/>
                              <w:rPr>
                                <w:rFonts w:ascii="Microsoft JhengHei" w:eastAsia="Microsoft JhengHei" w:hAnsi="Microsoft JhengHei"/>
                                <w:b/>
                              </w:rPr>
                            </w:pPr>
                            <w:r w:rsidRPr="00DB40D2">
                              <w:rPr>
                                <w:rFonts w:ascii="Microsoft JhengHei" w:eastAsia="Microsoft JhengHei" w:hAnsi="Microsoft JhengHei"/>
                                <w:b/>
                              </w:rPr>
                              <w:t>2020年第136號法律公告</w:t>
                            </w:r>
                          </w:p>
                          <w:p w14:paraId="76FDD446" w14:textId="77777777" w:rsidR="00F6266B" w:rsidRPr="00DB40D2" w:rsidRDefault="00F6266B" w:rsidP="006208D9">
                            <w:pPr>
                              <w:spacing w:before="60"/>
                              <w:ind w:left="0" w:firstLine="0"/>
                              <w:jc w:val="center"/>
                              <w:rPr>
                                <w:rFonts w:ascii="Microsoft JhengHei" w:eastAsia="Microsoft JhengHei" w:hAnsi="Microsoft JhengHei"/>
                                <w:b/>
                              </w:rPr>
                            </w:pPr>
                            <w:r w:rsidRPr="00DB40D2">
                              <w:rPr>
                                <w:rFonts w:ascii="Microsoft JhengHei" w:eastAsia="Microsoft JhengHei" w:hAnsi="Microsoft JhengHei"/>
                                <w:b/>
                              </w:rPr>
                              <w:t>《2020年全國性法律公布》</w:t>
                            </w:r>
                          </w:p>
                          <w:p w14:paraId="02C580A9" w14:textId="77777777" w:rsidR="00F6266B" w:rsidRPr="00DB40D2" w:rsidRDefault="00F6266B" w:rsidP="006208D9">
                            <w:pPr>
                              <w:spacing w:before="60"/>
                              <w:ind w:left="0" w:firstLine="0"/>
                              <w:jc w:val="both"/>
                              <w:rPr>
                                <w:rFonts w:ascii="Microsoft JhengHei" w:eastAsia="Microsoft JhengHei" w:hAnsi="Microsoft JhengHei"/>
                              </w:rPr>
                            </w:pPr>
                            <w:r w:rsidRPr="00DB40D2">
                              <w:rPr>
                                <w:rFonts w:ascii="Microsoft JhengHei" w:eastAsia="Microsoft JhengHei" w:hAnsi="Microsoft JhengHei"/>
                                <w:b/>
                              </w:rPr>
                              <w:t>鑑於</w:t>
                            </w:r>
                            <w:r w:rsidRPr="00DB40D2">
                              <w:rPr>
                                <w:rFonts w:ascii="Microsoft JhengHei" w:eastAsia="Microsoft JhengHei" w:hAnsi="Microsoft JhengHei"/>
                              </w:rPr>
                              <w:t>《中華人民共和國香港特別行政區基本法》第十八條規定，列於該法附件三的全國性法律，由香港特別行政區在當地公布或立法實施，並規定全國人民代表大會常務委員會在徵詢其所屬的香港特別行政區基本法委員會和香港特別行政區政府的意見後，可對列於該法附件三的法律作出增減。</w:t>
                            </w:r>
                          </w:p>
                          <w:p w14:paraId="6DE5975A" w14:textId="77777777" w:rsidR="00F6266B" w:rsidRPr="00DB40D2" w:rsidRDefault="00F6266B" w:rsidP="006208D9">
                            <w:pPr>
                              <w:spacing w:before="60"/>
                              <w:ind w:left="0" w:firstLine="0"/>
                              <w:jc w:val="both"/>
                              <w:rPr>
                                <w:rFonts w:ascii="Microsoft JhengHei" w:eastAsia="Microsoft JhengHei" w:hAnsi="Microsoft JhengHei"/>
                              </w:rPr>
                            </w:pPr>
                          </w:p>
                          <w:p w14:paraId="1BEC4E3D" w14:textId="77777777" w:rsidR="00F6266B" w:rsidRPr="00DB40D2" w:rsidRDefault="00F6266B" w:rsidP="006208D9">
                            <w:pPr>
                              <w:spacing w:before="60"/>
                              <w:ind w:left="0" w:firstLine="0"/>
                              <w:jc w:val="both"/>
                              <w:rPr>
                                <w:rFonts w:ascii="Microsoft JhengHei" w:eastAsia="Microsoft JhengHei" w:hAnsi="Microsoft JhengHei"/>
                              </w:rPr>
                            </w:pPr>
                            <w:r w:rsidRPr="00DB40D2">
                              <w:rPr>
                                <w:rFonts w:ascii="Microsoft JhengHei" w:eastAsia="Microsoft JhengHei" w:hAnsi="Microsoft JhengHei"/>
                                <w:b/>
                              </w:rPr>
                              <w:t>又鑑於</w:t>
                            </w:r>
                            <w:r w:rsidRPr="00DB40D2">
                              <w:rPr>
                                <w:rFonts w:ascii="Microsoft JhengHei" w:eastAsia="Microsoft JhengHei" w:hAnsi="Microsoft JhengHei"/>
                              </w:rPr>
                              <w:t>在2020年6月30日第十三屆全國人民代表大會常務委員會第二十次會議上，全國人民代表大會常務委員會在徵詢香港特別行政區基本法委員會和香港特別行政區政府的意見後，決定將《中華人民共和國香港特別行政區維護國家安全法》加入列於《中華人民共和國香港特別行政區基本法》附件三的全國性法律。</w:t>
                            </w:r>
                          </w:p>
                          <w:p w14:paraId="53822BFD" w14:textId="77777777" w:rsidR="00F6266B" w:rsidRPr="00DB40D2" w:rsidRDefault="00F6266B" w:rsidP="006208D9">
                            <w:pPr>
                              <w:spacing w:before="60"/>
                              <w:ind w:left="0" w:firstLine="0"/>
                              <w:jc w:val="both"/>
                              <w:rPr>
                                <w:rFonts w:ascii="Microsoft JhengHei" w:eastAsia="Microsoft JhengHei" w:hAnsi="Microsoft JhengHei"/>
                              </w:rPr>
                            </w:pPr>
                          </w:p>
                          <w:p w14:paraId="08BF0B71" w14:textId="43DE5ABB" w:rsidR="00F6266B" w:rsidRPr="00DB40D2" w:rsidRDefault="00F6266B" w:rsidP="006208D9">
                            <w:pPr>
                              <w:spacing w:before="60"/>
                              <w:ind w:left="0" w:firstLine="0"/>
                              <w:jc w:val="both"/>
                              <w:rPr>
                                <w:rFonts w:ascii="Microsoft JhengHei" w:eastAsia="Microsoft JhengHei" w:hAnsi="Microsoft JhengHei"/>
                              </w:rPr>
                            </w:pPr>
                            <w:r w:rsidRPr="00DB40D2">
                              <w:rPr>
                                <w:rFonts w:ascii="Microsoft JhengHei" w:eastAsia="Microsoft JhengHei" w:hAnsi="Microsoft JhengHei"/>
                                <w:b/>
                              </w:rPr>
                              <w:t>因此</w:t>
                            </w:r>
                            <w:r w:rsidRPr="00DB40D2">
                              <w:rPr>
                                <w:rFonts w:ascii="Microsoft JhengHei" w:eastAsia="Microsoft JhengHei" w:hAnsi="Microsoft JhengHei"/>
                              </w:rPr>
                              <w:t>本人，香港特別行政區行政長官林鄭月娥，現公布：列於附表的《中華人民共和國香港特別行政區維護國家安全法》自2020年6月30日晚上11時起在香港特別行政區實施。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AE349" id="文字方塊 102" o:spid="_x0000_s1288" type="#_x0000_t202" style="position:absolute;margin-left:361.35pt;margin-top:31.3pt;width:412.55pt;height:375.65pt;z-index:251542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9rdmuAgAARAUAAA4AAABkcnMvZTJvRG9jLnhtbKxUUU4bMRD9r9Q7&#10;WP4vuwkJgRUblIKokFBBgopvx+tNVvXaru0kSy9QqQeg3z1AD9ADwTn67N0NEa1UqWo+nPHM7Njv&#10;zRsfnzS1JGthXaVVTgd7KSVCcV1UapHTD7fnbw4pcZ6pgkmtRE7vhaMn09evjjcmE0O91LIQlqCI&#10;ctnG5HTpvcmSxPGlqJnb00YoBEtta+axtYuksGyD6rVMhml6kGy0LYzVXDgH71kbpNNYvywF91dl&#10;6YQnMqe4m4+rjes8rMn0mGULy8yy4t012D/comaVwqHbUmfMM7Ky1W+l6opb7XTp97iuE12WFRcR&#10;A9AM0hdobpbMiIgF5Dizpcn9v7L8/frakqpA79IhJYrVaNLTw5fHH9+eHn4+fv9Kgh8sbYzLkHxj&#10;kO6bt7rBF73fwRnAN6Wtwz9gEcTB9/2WY9F4wuEcD/eP9g/HlHDERpNJOhmPQ53k+XNjnX8ndE2C&#10;kVOLJkZu2frS+Ta1TwmnzWVlzispe7ujCU3+u5jaBpxpvqqF8q2irJDMQ85uWRlHic1EPRcgyF4U&#10;ETHLfCUFSIgIfYRIXOAjDT/oHa7eLnG5nCponxImF5gRLzu4u/eWimxyerA/TiNSp2VV9JgC1lNp&#10;yZpBw3PJ+MeuwE4W2JMKJIYutd0Ilm/mTdvbo20P57q4RwutbkfBGX5e4YBL5vw1s9A+AGCe/RWW&#10;UmrcSncWJUttP//JH/LBNqKUbDBLOXWfVswCsrxQEOvRYDQKwxc3o/FkiI3djcx3I2pVn2pAHYBJ&#10;w6MZ8r3szdLq+g5jPwunIsQUx9lgtjdPfTvheDa4mM1iEsbNMH+pbgwPpYNYArG3zR2zplOah0jf&#10;637qWPZCcG1u+FLp2crrsopqDEy3rHYNwKhGPXfPSngLdvcx6/nxm/4C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AH0zDG&#10;3QAAAAcBAAAPAAAAZHJzL2Rvd25yZXYueG1sTI9BT4NAEIXvJv6HzZh4swtUsSBLY0w08WRsPXic&#10;siOg7CxhtwX/veNJb/PyXt77ptoublAnmkLv2UC6SkARN9723Bp42z9ebUCFiGxx8EwGvinAtj4/&#10;q7C0fuZXOu1iq6SEQ4kGuhjHUuvQdOQwrPxILN6HnxxGkVOr7YSzlLtBZ0mSa4c9y0KHIz101Hzt&#10;js4APTf93GZF8bLH9dNnml4nt/O7MZcXy/0dqEhL/AvDL76gQy1MB39kG9RgQB6JBvIsByXuJrtJ&#10;QR3kSNcF6LrS//nr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HX2t2a4CAABEBQAADgAAAAAAAAAAAAAAAAA8AgAAZHJzL2Uyb0RvYy54bWxQSwECLQAKAAAAAAAA&#10;ACEAfdHF8B8LAAAfCwAAFQAAAAAAAAAAAAAAAAAWBQAAZHJzL21lZGlhL2ltYWdlMS5qcGVnUEsB&#10;Ai0AFAAGAAgAAAAhAAfTMMbdAAAABwEAAA8AAAAAAAAAAAAAAAAAaBAAAGRycy9kb3ducmV2Lnht&#10;bFBLAQItABQABgAIAAAAIQBYYLMbugAAACIBAAAZAAAAAAAAAAAAAAAAAHIRAABkcnMvX3JlbHMv&#10;ZTJvRG9jLnhtbC5yZWxzUEsFBgAAAAAGAAYAfQEAAGMSAAAAAA==&#10;" strokeweight=".5pt">
                <v:fill r:id="rId68" o:title="" recolor="t" rotate="t" type="tile"/>
                <v:textbox>
                  <w:txbxContent>
                    <w:p w14:paraId="21FCB6CE" w14:textId="77777777" w:rsidR="00F6266B" w:rsidRPr="00DB40D2" w:rsidRDefault="00F6266B" w:rsidP="006208D9">
                      <w:pPr>
                        <w:spacing w:before="60"/>
                        <w:ind w:left="0" w:firstLine="0"/>
                        <w:jc w:val="both"/>
                        <w:rPr>
                          <w:rFonts w:ascii="Microsoft JhengHei" w:eastAsia="Microsoft JhengHei" w:hAnsi="Microsoft JhengHei"/>
                          <w:b/>
                        </w:rPr>
                      </w:pPr>
                      <w:r w:rsidRPr="00DB40D2">
                        <w:rPr>
                          <w:rFonts w:ascii="Microsoft JhengHei" w:eastAsia="Microsoft JhengHei" w:hAnsi="Microsoft JhengHei"/>
                          <w:b/>
                        </w:rPr>
                        <w:t>2020年第136號法律公告</w:t>
                      </w:r>
                    </w:p>
                    <w:p w14:paraId="76FDD446" w14:textId="77777777" w:rsidR="00F6266B" w:rsidRPr="00DB40D2" w:rsidRDefault="00F6266B" w:rsidP="006208D9">
                      <w:pPr>
                        <w:spacing w:before="60"/>
                        <w:ind w:left="0" w:firstLine="0"/>
                        <w:jc w:val="center"/>
                        <w:rPr>
                          <w:rFonts w:ascii="Microsoft JhengHei" w:eastAsia="Microsoft JhengHei" w:hAnsi="Microsoft JhengHei"/>
                          <w:b/>
                        </w:rPr>
                      </w:pPr>
                      <w:r w:rsidRPr="00DB40D2">
                        <w:rPr>
                          <w:rFonts w:ascii="Microsoft JhengHei" w:eastAsia="Microsoft JhengHei" w:hAnsi="Microsoft JhengHei"/>
                          <w:b/>
                        </w:rPr>
                        <w:t>《2020年全國性法律公布》</w:t>
                      </w:r>
                    </w:p>
                    <w:p w14:paraId="02C580A9" w14:textId="77777777" w:rsidR="00F6266B" w:rsidRPr="00DB40D2" w:rsidRDefault="00F6266B" w:rsidP="006208D9">
                      <w:pPr>
                        <w:spacing w:before="60"/>
                        <w:ind w:left="0" w:firstLine="0"/>
                        <w:jc w:val="both"/>
                        <w:rPr>
                          <w:rFonts w:ascii="Microsoft JhengHei" w:eastAsia="Microsoft JhengHei" w:hAnsi="Microsoft JhengHei"/>
                        </w:rPr>
                      </w:pPr>
                      <w:r w:rsidRPr="00DB40D2">
                        <w:rPr>
                          <w:rFonts w:ascii="Microsoft JhengHei" w:eastAsia="Microsoft JhengHei" w:hAnsi="Microsoft JhengHei"/>
                          <w:b/>
                        </w:rPr>
                        <w:t>鑑於</w:t>
                      </w:r>
                      <w:r w:rsidRPr="00DB40D2">
                        <w:rPr>
                          <w:rFonts w:ascii="Microsoft JhengHei" w:eastAsia="Microsoft JhengHei" w:hAnsi="Microsoft JhengHei"/>
                        </w:rPr>
                        <w:t>《中華人民共和國香港特別行政區基本法》第十八條規定，列於該法附件三的全國性法律，由香港特別行政區在當地公布或立法實施，並規定全國人民代表大會常務委員會在徵詢其所屬的香港特別行政區基本法委員會和香港特別行政區政府的意見後，可對列於該法附件三的法律作出增減。</w:t>
                      </w:r>
                    </w:p>
                    <w:p w14:paraId="6DE5975A" w14:textId="77777777" w:rsidR="00F6266B" w:rsidRPr="00DB40D2" w:rsidRDefault="00F6266B" w:rsidP="006208D9">
                      <w:pPr>
                        <w:spacing w:before="60"/>
                        <w:ind w:left="0" w:firstLine="0"/>
                        <w:jc w:val="both"/>
                        <w:rPr>
                          <w:rFonts w:ascii="Microsoft JhengHei" w:eastAsia="Microsoft JhengHei" w:hAnsi="Microsoft JhengHei"/>
                        </w:rPr>
                      </w:pPr>
                    </w:p>
                    <w:p w14:paraId="1BEC4E3D" w14:textId="77777777" w:rsidR="00F6266B" w:rsidRPr="00DB40D2" w:rsidRDefault="00F6266B" w:rsidP="006208D9">
                      <w:pPr>
                        <w:spacing w:before="60"/>
                        <w:ind w:left="0" w:firstLine="0"/>
                        <w:jc w:val="both"/>
                        <w:rPr>
                          <w:rFonts w:ascii="Microsoft JhengHei" w:eastAsia="Microsoft JhengHei" w:hAnsi="Microsoft JhengHei"/>
                        </w:rPr>
                      </w:pPr>
                      <w:r w:rsidRPr="00DB40D2">
                        <w:rPr>
                          <w:rFonts w:ascii="Microsoft JhengHei" w:eastAsia="Microsoft JhengHei" w:hAnsi="Microsoft JhengHei"/>
                          <w:b/>
                        </w:rPr>
                        <w:t>又鑑於</w:t>
                      </w:r>
                      <w:r w:rsidRPr="00DB40D2">
                        <w:rPr>
                          <w:rFonts w:ascii="Microsoft JhengHei" w:eastAsia="Microsoft JhengHei" w:hAnsi="Microsoft JhengHei"/>
                        </w:rPr>
                        <w:t>在2020年6月30日第十三屆全國人民代表大會常務委員會第二十次會議上，全國人民代表大會常務委員會在徵詢香港特別行政區基本法委員會和香港特別行政區政府的意見後，決定將《中華人民共和國香港特別行政區維護國家安全法》加入列於《中華人民共和國香港特別行政區基本法》附件三的全國性法律。</w:t>
                      </w:r>
                    </w:p>
                    <w:p w14:paraId="53822BFD" w14:textId="77777777" w:rsidR="00F6266B" w:rsidRPr="00DB40D2" w:rsidRDefault="00F6266B" w:rsidP="006208D9">
                      <w:pPr>
                        <w:spacing w:before="60"/>
                        <w:ind w:left="0" w:firstLine="0"/>
                        <w:jc w:val="both"/>
                        <w:rPr>
                          <w:rFonts w:ascii="Microsoft JhengHei" w:eastAsia="Microsoft JhengHei" w:hAnsi="Microsoft JhengHei"/>
                        </w:rPr>
                      </w:pPr>
                    </w:p>
                    <w:p w14:paraId="08BF0B71" w14:textId="43DE5ABB" w:rsidR="00F6266B" w:rsidRPr="00DB40D2" w:rsidRDefault="00F6266B" w:rsidP="006208D9">
                      <w:pPr>
                        <w:spacing w:before="60"/>
                        <w:ind w:left="0" w:firstLine="0"/>
                        <w:jc w:val="both"/>
                        <w:rPr>
                          <w:rFonts w:ascii="Microsoft JhengHei" w:eastAsia="Microsoft JhengHei" w:hAnsi="Microsoft JhengHei"/>
                        </w:rPr>
                      </w:pPr>
                      <w:r w:rsidRPr="00DB40D2">
                        <w:rPr>
                          <w:rFonts w:ascii="Microsoft JhengHei" w:eastAsia="Microsoft JhengHei" w:hAnsi="Microsoft JhengHei"/>
                          <w:b/>
                        </w:rPr>
                        <w:t>因此</w:t>
                      </w:r>
                      <w:r w:rsidRPr="00DB40D2">
                        <w:rPr>
                          <w:rFonts w:ascii="Microsoft JhengHei" w:eastAsia="Microsoft JhengHei" w:hAnsi="Microsoft JhengHei"/>
                        </w:rPr>
                        <w:t>本人，香港特別行政區行政長官林鄭月娥，現公布：列於附表的《中華人民共和國香港特別行政區維護國家安全法》自2020年6月30日晚上11時起在香港特別行政區實施。</w:t>
                      </w:r>
                    </w:p>
                  </w:txbxContent>
                </v:textbox>
                <w10:wrap type="topAndBottom" anchorx="margin"/>
              </v:shape>
            </w:pict>
          </mc:Fallback>
        </mc:AlternateContent>
      </w:r>
      <w:r w:rsidR="00DE7950" w:rsidRPr="00DB40D2">
        <w:rPr>
          <w:rFonts w:ascii="Microsoft JhengHei" w:eastAsia="Microsoft JhengHei" w:hAnsi="Microsoft JhengHei" w:hint="eastAsia"/>
          <w:b/>
          <w:lang w:eastAsia="zh-HK"/>
        </w:rPr>
        <w:t>資料</w:t>
      </w:r>
      <w:r w:rsidR="00752DD3" w:rsidRPr="00DB40D2">
        <w:rPr>
          <w:rFonts w:ascii="Microsoft JhengHei" w:eastAsia="Microsoft JhengHei" w:hAnsi="Microsoft JhengHei" w:hint="eastAsia"/>
          <w:b/>
          <w:lang w:eastAsia="zh-HK"/>
        </w:rPr>
        <w:t>三</w:t>
      </w:r>
    </w:p>
    <w:p w14:paraId="646624FE" w14:textId="250D1DC2" w:rsidR="00DE7950" w:rsidRPr="006208D9" w:rsidRDefault="006208D9" w:rsidP="00DB40D2">
      <w:pPr>
        <w:ind w:left="0" w:firstLine="0"/>
        <w:jc w:val="both"/>
        <w:rPr>
          <w:sz w:val="22"/>
          <w:lang w:eastAsia="zh-HK"/>
        </w:rPr>
      </w:pPr>
      <w:r w:rsidRPr="006208D9">
        <w:rPr>
          <w:rFonts w:hint="eastAsia"/>
          <w:sz w:val="22"/>
          <w:lang w:eastAsia="zh-HK"/>
        </w:rPr>
        <w:t>資料來源：</w:t>
      </w:r>
      <w:r w:rsidR="00E6537B">
        <w:rPr>
          <w:sz w:val="22"/>
        </w:rPr>
        <w:t>2020</w:t>
      </w:r>
      <w:r w:rsidR="00E6537B">
        <w:rPr>
          <w:rFonts w:hint="eastAsia"/>
          <w:sz w:val="22"/>
        </w:rPr>
        <w:t>年第</w:t>
      </w:r>
      <w:r w:rsidR="00E6537B">
        <w:rPr>
          <w:rFonts w:hint="eastAsia"/>
          <w:sz w:val="22"/>
        </w:rPr>
        <w:t>1</w:t>
      </w:r>
      <w:r w:rsidR="00E6537B">
        <w:rPr>
          <w:sz w:val="22"/>
        </w:rPr>
        <w:t>36</w:t>
      </w:r>
      <w:r w:rsidR="00E6537B">
        <w:rPr>
          <w:rFonts w:hint="eastAsia"/>
          <w:sz w:val="22"/>
        </w:rPr>
        <w:t>號法律公告</w:t>
      </w:r>
      <w:r w:rsidR="00DE7950" w:rsidRPr="006208D9">
        <w:rPr>
          <w:rFonts w:hint="eastAsia"/>
          <w:sz w:val="22"/>
        </w:rPr>
        <w:t>《</w:t>
      </w:r>
      <w:r w:rsidR="00DE7950" w:rsidRPr="006208D9">
        <w:rPr>
          <w:rFonts w:hint="eastAsia"/>
          <w:sz w:val="22"/>
        </w:rPr>
        <w:t>2020</w:t>
      </w:r>
      <w:r w:rsidR="00DE7950" w:rsidRPr="006208D9">
        <w:rPr>
          <w:rFonts w:hint="eastAsia"/>
          <w:sz w:val="22"/>
        </w:rPr>
        <w:t>年全國性法律公布》</w:t>
      </w:r>
      <w:r w:rsidRPr="006208D9">
        <w:rPr>
          <w:rFonts w:hint="eastAsia"/>
          <w:sz w:val="22"/>
        </w:rPr>
        <w:t>，</w:t>
      </w:r>
    </w:p>
    <w:p w14:paraId="23F0895B" w14:textId="253BB5F5" w:rsidR="008C648A" w:rsidRPr="006208D9" w:rsidRDefault="0013427E" w:rsidP="00FD12E0">
      <w:pPr>
        <w:ind w:left="0" w:firstLine="0"/>
        <w:rPr>
          <w:sz w:val="22"/>
          <w:lang w:eastAsia="zh-HK"/>
        </w:rPr>
      </w:pPr>
      <w:hyperlink r:id="rId157" w:history="1">
        <w:r w:rsidR="008C648A" w:rsidRPr="008C648A">
          <w:rPr>
            <w:rStyle w:val="ac"/>
            <w:sz w:val="22"/>
            <w:lang w:eastAsia="zh-HK"/>
          </w:rPr>
          <w:t>https://www.csb.gov.hk/tc_chi/recruit/blnst/files/cs220202444136.pdf</w:t>
        </w:r>
      </w:hyperlink>
      <w:r w:rsidR="00E6537B">
        <w:rPr>
          <w:sz w:val="22"/>
          <w:lang w:eastAsia="zh-HK"/>
        </w:rPr>
        <w:t xml:space="preserve"> (</w:t>
      </w:r>
      <w:r w:rsidR="00E6537B">
        <w:rPr>
          <w:rFonts w:hint="eastAsia"/>
          <w:sz w:val="22"/>
          <w:lang w:eastAsia="zh-HK"/>
        </w:rPr>
        <w:t>瀏覽日期：</w:t>
      </w:r>
      <w:r w:rsidR="00E6537B">
        <w:rPr>
          <w:rFonts w:hint="eastAsia"/>
          <w:sz w:val="22"/>
          <w:lang w:eastAsia="zh-HK"/>
        </w:rPr>
        <w:t>2</w:t>
      </w:r>
      <w:r w:rsidR="00E6537B">
        <w:rPr>
          <w:sz w:val="22"/>
          <w:lang w:eastAsia="zh-HK"/>
        </w:rPr>
        <w:t>026</w:t>
      </w:r>
      <w:r w:rsidR="00E6537B">
        <w:rPr>
          <w:rFonts w:hint="eastAsia"/>
          <w:sz w:val="22"/>
          <w:lang w:eastAsia="zh-HK"/>
        </w:rPr>
        <w:t>年</w:t>
      </w:r>
      <w:r w:rsidR="00E6537B">
        <w:rPr>
          <w:rFonts w:hint="eastAsia"/>
          <w:sz w:val="22"/>
          <w:lang w:eastAsia="zh-HK"/>
        </w:rPr>
        <w:t>5</w:t>
      </w:r>
      <w:r w:rsidR="00E6537B">
        <w:rPr>
          <w:rFonts w:hint="eastAsia"/>
          <w:sz w:val="22"/>
          <w:lang w:eastAsia="zh-HK"/>
        </w:rPr>
        <w:t>月</w:t>
      </w:r>
      <w:r w:rsidR="00E6537B">
        <w:rPr>
          <w:rFonts w:hint="eastAsia"/>
          <w:sz w:val="22"/>
          <w:lang w:eastAsia="zh-HK"/>
        </w:rPr>
        <w:t>1</w:t>
      </w:r>
      <w:r w:rsidR="00E6537B">
        <w:rPr>
          <w:sz w:val="22"/>
          <w:lang w:eastAsia="zh-HK"/>
        </w:rPr>
        <w:t>3</w:t>
      </w:r>
      <w:r w:rsidR="00E6537B">
        <w:rPr>
          <w:rFonts w:hint="eastAsia"/>
          <w:sz w:val="22"/>
          <w:lang w:eastAsia="zh-HK"/>
        </w:rPr>
        <w:t>日</w:t>
      </w:r>
      <w:r w:rsidR="00E6537B">
        <w:rPr>
          <w:rFonts w:hint="eastAsia"/>
          <w:sz w:val="22"/>
          <w:lang w:eastAsia="zh-HK"/>
        </w:rPr>
        <w:t>)</w:t>
      </w:r>
    </w:p>
    <w:p w14:paraId="4CF11680" w14:textId="702F04D4" w:rsidR="00DE7950" w:rsidRDefault="00DE7950" w:rsidP="00FD12E0">
      <w:pPr>
        <w:ind w:left="0" w:firstLine="0"/>
        <w:rPr>
          <w:sz w:val="22"/>
          <w:lang w:eastAsia="zh-HK"/>
        </w:rPr>
      </w:pPr>
    </w:p>
    <w:p w14:paraId="56D93758" w14:textId="43F23422" w:rsidR="00DB40D2" w:rsidRPr="006208D9" w:rsidRDefault="00DB40D2" w:rsidP="00FD12E0">
      <w:pPr>
        <w:ind w:left="0" w:firstLine="0"/>
        <w:rPr>
          <w:sz w:val="22"/>
          <w:lang w:eastAsia="zh-HK"/>
        </w:rPr>
      </w:pPr>
    </w:p>
    <w:p w14:paraId="74A5BA9E" w14:textId="3DC6E16E" w:rsidR="00DC42D6" w:rsidRPr="00DB40D2" w:rsidRDefault="00DB40D2" w:rsidP="00DC42D6">
      <w:pPr>
        <w:ind w:left="0" w:firstLine="0"/>
        <w:rPr>
          <w:rFonts w:ascii="Microsoft JhengHei" w:eastAsia="Microsoft JhengHei" w:hAnsi="Microsoft JhengHei"/>
          <w:b/>
          <w:lang w:eastAsia="zh-HK"/>
        </w:rPr>
      </w:pPr>
      <w:r w:rsidRPr="00DB40D2">
        <w:rPr>
          <w:rFonts w:ascii="Microsoft JhengHei" w:eastAsia="Microsoft JhengHei" w:hAnsi="Microsoft JhengHei"/>
          <w:b/>
          <w:bCs/>
          <w:noProof/>
          <w:kern w:val="0"/>
        </w:rPr>
        <mc:AlternateContent>
          <mc:Choice Requires="wps">
            <w:drawing>
              <wp:anchor distT="0" distB="0" distL="114300" distR="114300" simplePos="0" relativeHeight="251574784" behindDoc="0" locked="0" layoutInCell="1" allowOverlap="1" wp14:anchorId="06427559" wp14:editId="1F357C99">
                <wp:simplePos x="0" y="0"/>
                <wp:positionH relativeFrom="margin">
                  <wp:align>right</wp:align>
                </wp:positionH>
                <wp:positionV relativeFrom="paragraph">
                  <wp:posOffset>288290</wp:posOffset>
                </wp:positionV>
                <wp:extent cx="5255260" cy="1064895"/>
                <wp:effectExtent l="0" t="0" r="21590" b="20955"/>
                <wp:wrapTopAndBottom/>
                <wp:docPr id="1031" name="文字方塊 1031"/>
                <wp:cNvGraphicFramePr/>
                <a:graphic xmlns:a="http://schemas.openxmlformats.org/drawingml/2006/main">
                  <a:graphicData uri="http://schemas.microsoft.com/office/word/2010/wordprocessingShape">
                    <wps:wsp>
                      <wps:cNvSpPr txBox="1"/>
                      <wps:spPr>
                        <a:xfrm>
                          <a:off x="0" y="0"/>
                          <a:ext cx="5255287" cy="1064895"/>
                        </a:xfrm>
                        <a:prstGeom prst="rect">
                          <a:avLst/>
                        </a:prstGeom>
                        <a:blipFill>
                          <a:blip r:embed="rId66"/>
                          <a:tile tx="0" ty="0" sx="100000" sy="100000" flip="none" algn="tl"/>
                        </a:blipFill>
                        <a:ln w="6350">
                          <a:solidFill>
                            <a:prstClr val="black"/>
                          </a:solidFill>
                        </a:ln>
                      </wps:spPr>
                      <wps:txbx>
                        <w:txbxContent>
                          <w:p w14:paraId="6EB64BCF" w14:textId="056C7606" w:rsidR="00F6266B" w:rsidRPr="00DB40D2" w:rsidRDefault="00F6266B" w:rsidP="00DC42D6">
                            <w:pPr>
                              <w:spacing w:before="60"/>
                              <w:rPr>
                                <w:rFonts w:ascii="Microsoft JhengHei" w:eastAsia="Microsoft JhengHei" w:hAnsi="Microsoft JhengHei"/>
                                <w:b/>
                                <w:vertAlign w:val="superscript"/>
                              </w:rPr>
                            </w:pPr>
                            <w:r w:rsidRPr="00DB40D2">
                              <w:rPr>
                                <w:rFonts w:ascii="Microsoft JhengHei" w:eastAsia="Microsoft JhengHei" w:hAnsi="Microsoft JhengHei"/>
                                <w:b/>
                              </w:rPr>
                              <w:t>《</w:t>
                            </w:r>
                            <w:r w:rsidRPr="00DB40D2">
                              <w:rPr>
                                <w:rFonts w:ascii="Microsoft JhengHei" w:eastAsia="Microsoft JhengHei" w:hAnsi="Microsoft JhengHei" w:hint="eastAsia"/>
                                <w:b/>
                              </w:rPr>
                              <w:t>中華人民共和國香港特別行政區維護國家安全法</w:t>
                            </w:r>
                            <w:r w:rsidRPr="00DB40D2">
                              <w:rPr>
                                <w:rFonts w:ascii="Microsoft JhengHei" w:eastAsia="Microsoft JhengHei" w:hAnsi="Microsoft JhengHei"/>
                                <w:b/>
                              </w:rPr>
                              <w:t>》</w:t>
                            </w:r>
                            <w:r w:rsidRPr="002F5769">
                              <w:rPr>
                                <w:rFonts w:ascii="Microsoft JhengHei" w:eastAsia="Microsoft JhengHei" w:hAnsi="Microsoft JhengHei" w:hint="eastAsia"/>
                                <w:vertAlign w:val="superscript"/>
                              </w:rPr>
                              <w:t>7</w:t>
                            </w:r>
                          </w:p>
                          <w:p w14:paraId="1596084C" w14:textId="77777777" w:rsidR="00F6266B" w:rsidRPr="00DB40D2" w:rsidRDefault="00F6266B" w:rsidP="00DC42D6">
                            <w:pPr>
                              <w:spacing w:before="60"/>
                              <w:ind w:left="0" w:firstLine="0"/>
                              <w:rPr>
                                <w:rFonts w:ascii="Microsoft JhengHei" w:eastAsia="Microsoft JhengHei" w:hAnsi="Microsoft JhengHei"/>
                              </w:rPr>
                            </w:pPr>
                            <w:r w:rsidRPr="00DB40D2">
                              <w:rPr>
                                <w:rFonts w:ascii="Microsoft JhengHei" w:eastAsia="Microsoft JhengHei" w:hAnsi="Microsoft JhengHei" w:hint="eastAsia"/>
                              </w:rPr>
                              <w:t>第六十五條</w:t>
                            </w:r>
                          </w:p>
                          <w:p w14:paraId="18C5A43F" w14:textId="1AD5C292" w:rsidR="00F6266B" w:rsidRPr="00DB40D2" w:rsidRDefault="00F6266B" w:rsidP="00DC42D6">
                            <w:pPr>
                              <w:spacing w:before="60"/>
                              <w:ind w:left="0" w:firstLine="0"/>
                              <w:rPr>
                                <w:rFonts w:ascii="Microsoft JhengHei" w:eastAsia="Microsoft JhengHei" w:hAnsi="Microsoft JhengHei"/>
                              </w:rPr>
                            </w:pPr>
                            <w:r w:rsidRPr="00DB40D2">
                              <w:rPr>
                                <w:rFonts w:ascii="Microsoft JhengHei" w:eastAsia="Microsoft JhengHei" w:hAnsi="Microsoft JhengHei" w:hint="eastAsia"/>
                              </w:rPr>
                              <w:t>本法的解釋權屬於全國人民代表大會常務委員會。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27559" id="文字方塊 1031" o:spid="_x0000_s1289" type="#_x0000_t202" style="position:absolute;margin-left:362.6pt;margin-top:22.7pt;width:413.8pt;height:83.85pt;z-index:251574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htBGwAgAARgUAAA4AAABkcnMvZTJvRG9jLnhtbKxUXW4TMRB+R+IO&#10;lt/pbtKkP6tuqtCqqFJFK7Woz47Xm1h4bWM7yZYLIHGA8swBOAAHas/BZ++mjQoSEiIPm7FnPJ7v&#10;m298dNw2iqyE89Lokg52ckqE5qaSel7SDzdnbw4o8YHpiimjRUnvhKfHk9evjta2EEOzMKoSjiCJ&#10;9sXalnQRgi2yzPOFaJjfMVZoOGvjGhawdPOscmyN7I3Khnm+l62Nq6wzXHiP3dPOSScpf10LHi7r&#10;2otAVElRW0hfl76z+M0mR6yYO2YXkvdlsH+oomFS49KnVKcsMLJ08rdUjeTOeFOHHW6azNS15CJh&#10;AJpB/gLN9YJZkbCAHG+faPL/Ly1/v7pyRFboXb47oESzBl16vP/y8OPb4/3Ph+9fSXKAp7X1BcKv&#10;LQ6E9q1pcSbyF/c9NiP8tnZN/AcwAj8Yv3tiWbSBcGyOh+Px8GCfEg7fIN8bHRyOY57s+bh1PrwT&#10;piHRKKlDGxO7bHXhQxe6CYm3zZS0Z1Kpjd0ThTb/XU5dC04NXzZCh05TTigWIGi/kNZT4grRzAQo&#10;cudVQsyKIJUACQlhSBCJj3zk8QfFJ2SdXaO4kmqonxKm5piSoHq423UrTdYl3dsd5wmpN0pWG0wR&#10;64lyZMWg4pli/GOfYCsK7CkNEp+7Ea3Qztquu4e7m17NTHWHFjrTDYO3/EziggvmwxVzUD8AYKLD&#10;JT61MqjK9BYlC+M+/2k/xoNteClZY5pK6j8tmQNkda4h18PBaBTHLy1G4/0hFm7bM9v26GVzYgAV&#10;ekR1yYzxQW3M2pnmFoM/jbfCxTTH3WB2Y56EbsbxcHAxnaYgDJxl4UJfWx5TR7FEYm/aW+Zsr7QA&#10;kb43m7ljxQvBdbHxpDbTZTC1TGqMTHes9g3AsCY99w9LfA221ynq+fmb/AIAAP//AwBQSwMECgAA&#10;AAAAAAAhAH3RxfAfCwAAHwsAABUAAABkcnMvbWVkaWEvaW1hZ2UxLmpwZWf/2P/gABBKRklGAAEB&#10;AQBLAEsAAP/jAw5NU08gUGFsZXR0ZSC43fvA4PvF4fvH4/vL4/vL5PvN5fvP5vvR5fvS5/vU5/vW&#10;6PvX5/vY6PvY6fva6vvc6fvd6vve6/ve7Pvh6/vh7Pvk7Pvk7vvn7Pvn7/vq7/vs8fvt7/vx8vvz&#10;9Pv59/uq2Puw2vuz2/u03Pu22/u33fu33vu43/u63vu73fu73/u84Pu93vu+3vu+4Pu/4fvA3vvA&#10;4vvB4PvB4fvC4fvC4vvD3/vD4fvD4vvE4fvE4vvE4/vF4vvF4/vF5PvG4PvG4fvG4vvG4/vH4vvH&#10;5PvH5fvI4vvI4/vI5PvJ4fvJ4/vJ5PvJ5fvK4vvK5PvK5fvK5vvL5fvM4/vM5PvM5fvM5vvM5/vN&#10;4/vN5PvN5vvN5/vO5PvO5fvO5vvO5/vO6PvP4/vP5fvP5/vP6PvQ5PvQ5fvQ5vvQ5/vR5vvR5/vR&#10;6PvS5PvS5vvS6PvT5PvT5vvT5/vT6PvT6fvU5vvU6PvV5vvV5/vV6PvV6fvW5fvW5/vW6fvX6PvX&#10;6fvX6vvY5vvY5/vY6vvY6/vZ6PvZ6fvZ6vva6Pva6fva6/va7Pvb5/vb6fvb6vvb6/vc6Pvc6vvc&#10;6/vc7Pvc7fvd6Pvd6fvd6/vd7Pve6Pve6vve7fvf6vvf6/vf7Pvf7fvf7vvg6fvg6vvg6/vg7Pvg&#10;7fvg7vvh7fvh7vvi6vvi6/vi7Pvi7fvj6/vj7Pvj7fvj7vvj7/vk6/vk7fvk8Pvl6/vl7Pvl7fvl&#10;7vvl7/vm7fvm7vvm7/vm8Pvn7fvn7vvn8Pvn8fvo7vvo7/vo8Pvo8fvp7vvp7/vp8Pvp8fvq7Pvq&#10;7vvq8Pvq8fvq8vvr7vvr7/vr8Pvr8fvs7vvs8Pvs8vvt7vvt8Pvt8fvt8vvt8/vu8Pvu8fvu8vvu&#10;9Pvv8fvv8vvv8/vw7/vw8fvw8vvw8/vw9fvx8fvx8/vx9Pvy8vvy8/vy9Pvy9fvz8fvz8/vz9vv0&#10;8/v09Pv09fv18vv18/v19vv29Pv29/v39fv49vv59Pv5+Pv79vv7+Pv++Pv++vv+/Pv/2wBDAAsI&#10;CAoIBwsKCQoNDAsNERwSEQ8PESIZGhQcKSQrKigkJyctMkA3LTA9MCcnOEw5PUNFSElIKzZPVU5G&#10;VEBHSEX/2wBDAQwNDREPESESEiFFLicuRUVFRUVFRUVFRUVFRUVFRUVFRUVFRUVFRUVFRUVFRUVF&#10;RUVFRUVFRUVFRUVFRUVFRUX/wAARCACAAIADASIAAhEBAxEB/8QAGAABAQEBAQAAAAAAAAAAAAAA&#10;AQIAAwf/xAAtEAEAAgICAgIBAgUFAQEAAAABAhEAIRIxQVEiYXEDMhNCgZGhUrHB0fAj4f/EABgB&#10;AQEBAQEAAAAAAAAAAAAAAAEAAgME/8QAGhEBAQEAAwEAAAAAAAAAAAAAAAERITFBYf/aAAwDAQAC&#10;EQMRAD8A9JGLPjJWjvHlbVFN/HNGK0nv+2Gv4kdNf756HBXFIjGmztwAt3d3905onUpOvT7xj8Yy&#10;/wBK0V5yKJiPGL86ygWPjEI3KVqxKfxmgnGolNXvsyAjZaFriw+ahZH77yZQlKTSt791rOocTky6&#10;MqYj9s04/FxnKQkRD2HjMfJI/eqxbV1oXf1gRqV3qVdmDaFmy6x4hqy8WPL5d/eScx2crrMsZTr3&#10;YFf4zESN29apwkL+pbuLV5plQiCRbRq+s1Fvs6MpfjvtdtZMnpdKWuBpUJUaD7vOZa3/ADmk9ZTB&#10;fkb8decqJITlLfo7/rkE8eUm0C+3xjJsA8f7ecZ7qtHiOEDjLZUV78uskObYkf7ecuXEt8X6vecz&#10;rr5d9/5/OXayTrXdd685VRMv1OUtUwdZ0i/G6p/vkRhA9359XlIKxXbXXjK4Zqigbk73hHirVrWv&#10;vJLAib/6ypS+VWP0F4FpRhyBfuq8ZoURSL2+PGZlcBlH5bw5Vq6a6XvJBEs/UpF1mhHmiESvN4tc&#10;TlAa+94khp4UeqyBZUUhutv+2TRM6uvTipGZGm3/ADizuOoET894FhquKh4/6yfjWiRforIIFWCf&#10;nxlSWyrj93V44NMSOkmofyjWFDMlVprbjy4q/qNx/wDd48SKUHdlZFO4K3p8mDUpSrp81mlL+IbN&#10;/m7w5WgOj1iyQ2h+erynymk834zRugKu7wplI0quvWBI1P8APdd9ZNPJv4r16Mzcb8RfrrJb8Xvy&#10;YhRco8UqJ0YWgg7PN/4xj+0vVe/OU0JEiVV6PORw8VoKa1frCrs7fOEbIlA77M68tNRO9YUzlzJf&#10;/R0sTrNHiG1tWqay5Wny3XjW85cpWkglGuu8orwkNqIeOryhoT5d/wBfzhqUR127xk8YhpvvFklw&#10;27NXXjEqMWr7pMw6+PRX3lM41Uil3Zg0hjVpWjx6yYxOVnT2+8plylEpqtZV3+7TfbiME5JLlxDW&#10;78YRXlbF/GZSMaSSmA2u1rVeMFpRlL5VHxjGjp613kxL/UkFe0zThUpSWz+Ux+L6vuPJ0PvxkSFE&#10;rfm8xXS9tb85o/pgnGP9Uy6Xa49jJ6K0XjKVBx/FfWTAqNpo6+80+irq91h6fBGXd1fn8ZjiqEfl&#10;V96wkEXQf1zB3LRGi7cQkCURUK99Z2iUROWv9s5R0hK6Hwd5aPmuX07+sqo0kr0HVGseNly3H6cY&#10;3LQxHznOX63O2PLWg94FfH72+nCkYsjrrzhCVxs/rm5rGy6MuVsYi3oN+HrMkhV0Hnw5ziT6s5br&#10;8ZcZMfjKQy/ma6xxnSUNqsfvrEgSHk06dd48IlKlnvAAR1v9tuDWNIPkxi3H+mblKYf5oxpeW6v3&#10;1hIK/GtPnJNIfiUWug8Y/wANSur73hG65IhbRf8AnMSDsu3rJNKMUkBaebzlviS0/jzlyudRWv8A&#10;VRmY8o1X7t//AJjGbyYpzaLXEdvEunb7+/xmny6JX7fWIU2b+n/OBR01vGZAQd7rvNxOSCqf+MJw&#10;lNNFDd4jxv4gQ0dey8xMm1IbTeVOA/IWytOEILXLT3blwedV+nGv1Ne9rkQhpHVm/edFqXqns6zn&#10;NP0+JVvderwiuEVaOPfjMN9PXTnOSs0/uHWdKIws/r+frESsLwuzia0d/eaNMr7fAZnUY3JL6j4y&#10;Kdxb36yToXJpLyU6NX6zMb+Nuzv6ylv9vrv6yKVSvrblmwSl85PHjO6199YkpXUW16OsFER8XQe7&#10;y6jI4loG085K/PibvoPvKdWlfkMUxqXHoro25UdR0d6+/wA5EY8v1KJWHddZ0lZaaOg91maYibKq&#10;Fo3X1hBu5MaTzmb0q66Dty4x0ko99q24+D1zXejRpTBObtd/VZU4BGPEeJ6fORxlFkSaPBeMFUEe&#10;Z234MZBLi1q9b1WZlwiUvrqqyW1FXl9+MkqCEpL3Wssjfb2WZyjOOzi2vWNrTLtf7GFhlZaajKq3&#10;fvFVl8Af9OsEuNiF7c0Ichs6016xS6lUaNm1fGZj+4iNJ7ypSZXWoGjdZBr1v785khkkz5VfZhGF&#10;8WXd6E/9ebcW2MSnz5Mzy6tb8+/vNMqsJaTTusmRoE0h+cGiBRq915cVWMhvvtySgr1vA5XEr43f&#10;fnKj3ouXv/jNNoOSdXV7wI/ViK8TrvWc4jdTt5PS50nJY/8AJkH7WelNYzoXs74oNf8AP5wjERkj&#10;x/zmWZIB0mqy4HKHI7Xdesul2g1Y95X6cON2aTealA6TsPObloJCZGQMosbVbeh7c3J+UT+rmJUL&#10;wLf71kR8vAq6u8sGusQ5nIu26vzhx+Ub3qnG3kPEPODIWl16PGBf/9lQSwMEFAAGAAgAAAAhABii&#10;X8vdAAAABwEAAA8AAABkcnMvZG93bnJldi54bWxMj81OwzAQhO9IvIO1SNyokzT0J2RTISSQOCFa&#10;Dhy38ZIE4nUUu014e8wJjqMZzXxT7mbbqzOPvnOCkC4SUCy1M500CG+Hx5sNKB9IDPVOGOGbPeyq&#10;y4uSCuMmeeXzPjQqlogvCKENYSi09nXLlvzCDSzR+3CjpRDl2Ggz0hTLba+zJFlpS53EhZYGfmi5&#10;/tqfLAI/193UZNvty4GWT59pmifr6R3x+mq+vwMVeA5/YfjFj+hQRaajO4nxqkeIRwJCfpuDiu4m&#10;W69AHRGydJmCrkr9n7/6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tIbQRsAIAAEYFAAAOAAAAAAAAAAAAAAAAADwCAABkcnMvZTJvRG9jLnhtbFBLAQItAAoAAAAA&#10;AAAAIQB90cXwHwsAAB8LAAAVAAAAAAAAAAAAAAAAABgFAABkcnMvbWVkaWEvaW1hZ2UxLmpwZWdQ&#10;SwECLQAUAAYACAAAACEAGKJfy90AAAAHAQAADwAAAAAAAAAAAAAAAABqEAAAZHJzL2Rvd25yZXYu&#10;eG1sUEsBAi0AFAAGAAgAAAAhAFhgsxu6AAAAIgEAABkAAAAAAAAAAAAAAAAAdBEAAGRycy9fcmVs&#10;cy9lMm9Eb2MueG1sLnJlbHNQSwUGAAAAAAYABgB9AQAAZRIAAAAA&#10;" strokeweight=".5pt">
                <v:fill r:id="rId68" o:title="" recolor="t" rotate="t" type="tile"/>
                <v:textbox>
                  <w:txbxContent>
                    <w:p w14:paraId="6EB64BCF" w14:textId="056C7606" w:rsidR="00F6266B" w:rsidRPr="00DB40D2" w:rsidRDefault="00F6266B" w:rsidP="00DC42D6">
                      <w:pPr>
                        <w:spacing w:before="60"/>
                        <w:rPr>
                          <w:rFonts w:ascii="Microsoft JhengHei" w:eastAsia="Microsoft JhengHei" w:hAnsi="Microsoft JhengHei"/>
                          <w:b/>
                          <w:vertAlign w:val="superscript"/>
                        </w:rPr>
                      </w:pPr>
                      <w:r w:rsidRPr="00DB40D2">
                        <w:rPr>
                          <w:rFonts w:ascii="Microsoft JhengHei" w:eastAsia="Microsoft JhengHei" w:hAnsi="Microsoft JhengHei"/>
                          <w:b/>
                        </w:rPr>
                        <w:t>《</w:t>
                      </w:r>
                      <w:r w:rsidRPr="00DB40D2">
                        <w:rPr>
                          <w:rFonts w:ascii="Microsoft JhengHei" w:eastAsia="Microsoft JhengHei" w:hAnsi="Microsoft JhengHei" w:hint="eastAsia"/>
                          <w:b/>
                        </w:rPr>
                        <w:t>中華人民共和國香港特別行政區維護國家安全法</w:t>
                      </w:r>
                      <w:r w:rsidRPr="00DB40D2">
                        <w:rPr>
                          <w:rFonts w:ascii="Microsoft JhengHei" w:eastAsia="Microsoft JhengHei" w:hAnsi="Microsoft JhengHei"/>
                          <w:b/>
                        </w:rPr>
                        <w:t>》</w:t>
                      </w:r>
                      <w:r w:rsidRPr="002F5769">
                        <w:rPr>
                          <w:rFonts w:ascii="Microsoft JhengHei" w:eastAsia="Microsoft JhengHei" w:hAnsi="Microsoft JhengHei" w:hint="eastAsia"/>
                          <w:vertAlign w:val="superscript"/>
                        </w:rPr>
                        <w:t>7</w:t>
                      </w:r>
                    </w:p>
                    <w:p w14:paraId="1596084C" w14:textId="77777777" w:rsidR="00F6266B" w:rsidRPr="00DB40D2" w:rsidRDefault="00F6266B" w:rsidP="00DC42D6">
                      <w:pPr>
                        <w:spacing w:before="60"/>
                        <w:ind w:left="0" w:firstLine="0"/>
                        <w:rPr>
                          <w:rFonts w:ascii="Microsoft JhengHei" w:eastAsia="Microsoft JhengHei" w:hAnsi="Microsoft JhengHei"/>
                        </w:rPr>
                      </w:pPr>
                      <w:r w:rsidRPr="00DB40D2">
                        <w:rPr>
                          <w:rFonts w:ascii="Microsoft JhengHei" w:eastAsia="Microsoft JhengHei" w:hAnsi="Microsoft JhengHei" w:hint="eastAsia"/>
                        </w:rPr>
                        <w:t>第六十五條</w:t>
                      </w:r>
                    </w:p>
                    <w:p w14:paraId="18C5A43F" w14:textId="1AD5C292" w:rsidR="00F6266B" w:rsidRPr="00DB40D2" w:rsidRDefault="00F6266B" w:rsidP="00DC42D6">
                      <w:pPr>
                        <w:spacing w:before="60"/>
                        <w:ind w:left="0" w:firstLine="0"/>
                        <w:rPr>
                          <w:rFonts w:ascii="Microsoft JhengHei" w:eastAsia="Microsoft JhengHei" w:hAnsi="Microsoft JhengHei"/>
                        </w:rPr>
                      </w:pPr>
                      <w:r w:rsidRPr="00DB40D2">
                        <w:rPr>
                          <w:rFonts w:ascii="Microsoft JhengHei" w:eastAsia="Microsoft JhengHei" w:hAnsi="Microsoft JhengHei" w:hint="eastAsia"/>
                        </w:rPr>
                        <w:t>本法的解釋權屬於全國人民代表大會常務委員會。</w:t>
                      </w:r>
                    </w:p>
                  </w:txbxContent>
                </v:textbox>
                <w10:wrap type="topAndBottom" anchorx="margin"/>
              </v:shape>
            </w:pict>
          </mc:Fallback>
        </mc:AlternateContent>
      </w:r>
      <w:r w:rsidR="00DC42D6" w:rsidRPr="00DB40D2">
        <w:rPr>
          <w:rFonts w:ascii="Microsoft JhengHei" w:eastAsia="Microsoft JhengHei" w:hAnsi="Microsoft JhengHei" w:hint="eastAsia"/>
          <w:b/>
          <w:lang w:eastAsia="zh-HK"/>
        </w:rPr>
        <w:t>資料四</w:t>
      </w:r>
    </w:p>
    <w:p w14:paraId="27E2CFB2" w14:textId="0D6F47E9" w:rsidR="00DC42D6" w:rsidRPr="00E62A4F" w:rsidRDefault="00DC42D6" w:rsidP="00E6537B">
      <w:pPr>
        <w:ind w:left="0" w:firstLine="0"/>
        <w:jc w:val="both"/>
        <w:rPr>
          <w:sz w:val="22"/>
          <w:lang w:eastAsia="zh-HK"/>
        </w:rPr>
      </w:pPr>
      <w:r w:rsidRPr="00E62A4F">
        <w:rPr>
          <w:rFonts w:hint="eastAsia"/>
          <w:sz w:val="22"/>
          <w:lang w:eastAsia="zh-HK"/>
        </w:rPr>
        <w:t>資料來源：</w:t>
      </w:r>
      <w:r>
        <w:rPr>
          <w:rFonts w:hint="eastAsia"/>
          <w:sz w:val="22"/>
          <w:lang w:eastAsia="zh-HK"/>
        </w:rPr>
        <w:t>電子版香港法例</w:t>
      </w:r>
      <w:r>
        <w:rPr>
          <w:rFonts w:hint="eastAsia"/>
          <w:sz w:val="22"/>
        </w:rPr>
        <w:t>，</w:t>
      </w:r>
      <w:r w:rsidR="00E6537B" w:rsidRPr="00E6537B">
        <w:rPr>
          <w:rFonts w:hint="eastAsia"/>
          <w:sz w:val="22"/>
          <w:lang w:eastAsia="zh-HK"/>
        </w:rPr>
        <w:t>文件</w:t>
      </w:r>
      <w:r w:rsidR="00E6537B"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sidR="00E6537B">
        <w:rPr>
          <w:sz w:val="22"/>
        </w:rPr>
        <w:fldChar w:fldCharType="begin"/>
      </w:r>
      <w:r w:rsidR="00E6537B">
        <w:rPr>
          <w:sz w:val="22"/>
        </w:rPr>
        <w:instrText xml:space="preserve"> HYPERLINK "https://www.elegislation.gov.hk/" </w:instrText>
      </w:r>
      <w:r w:rsidR="00E6537B">
        <w:rPr>
          <w:sz w:val="22"/>
        </w:rPr>
        <w:fldChar w:fldCharType="separate"/>
      </w:r>
      <w:r w:rsidRPr="00E6537B">
        <w:rPr>
          <w:rStyle w:val="ac"/>
          <w:sz w:val="22"/>
        </w:rPr>
        <w:t>https://www.elegislation.gov.hk/</w:t>
      </w:r>
      <w:r w:rsidR="00E6537B">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p>
    <w:p w14:paraId="60CD8F78" w14:textId="7FF20CCA" w:rsidR="00DC42D6" w:rsidRDefault="00DC42D6" w:rsidP="00DC42D6">
      <w:pPr>
        <w:rPr>
          <w:rFonts w:eastAsia="DFKai-SB"/>
          <w:bCs/>
          <w:kern w:val="0"/>
          <w:lang w:eastAsia="zh-HK"/>
        </w:rPr>
      </w:pPr>
    </w:p>
    <w:p w14:paraId="03E1AA81" w14:textId="77777777" w:rsidR="00DB40D2" w:rsidRDefault="00DB40D2" w:rsidP="00DC42D6">
      <w:pPr>
        <w:rPr>
          <w:rFonts w:eastAsia="DFKai-SB"/>
          <w:bCs/>
          <w:kern w:val="0"/>
          <w:lang w:eastAsia="zh-HK"/>
        </w:rPr>
      </w:pPr>
    </w:p>
    <w:p w14:paraId="5E98946C" w14:textId="01447C7B" w:rsidR="00DC42D6" w:rsidRDefault="00065D48" w:rsidP="00DC42D6">
      <w:pPr>
        <w:rPr>
          <w:rFonts w:eastAsia="DFKai-SB"/>
          <w:bCs/>
          <w:kern w:val="0"/>
          <w:lang w:eastAsia="zh-HK"/>
        </w:rPr>
      </w:pPr>
      <w:r w:rsidRPr="00F07863">
        <w:rPr>
          <w:rFonts w:eastAsia="DFKai-SB" w:hint="eastAsia"/>
          <w:bCs/>
          <w:noProof/>
          <w:kern w:val="0"/>
          <w:sz w:val="20"/>
          <w:szCs w:val="20"/>
        </w:rPr>
        <mc:AlternateContent>
          <mc:Choice Requires="wps">
            <w:drawing>
              <wp:anchor distT="0" distB="0" distL="114300" distR="114300" simplePos="0" relativeHeight="251575808" behindDoc="0" locked="0" layoutInCell="1" allowOverlap="1" wp14:anchorId="706E8E5E" wp14:editId="61F9AFC1">
                <wp:simplePos x="0" y="0"/>
                <wp:positionH relativeFrom="margin">
                  <wp:align>left</wp:align>
                </wp:positionH>
                <wp:positionV relativeFrom="paragraph">
                  <wp:posOffset>429260</wp:posOffset>
                </wp:positionV>
                <wp:extent cx="5273040" cy="302930"/>
                <wp:effectExtent l="0" t="0" r="3810" b="1905"/>
                <wp:wrapNone/>
                <wp:docPr id="105" name="文字方塊 105"/>
                <wp:cNvGraphicFramePr/>
                <a:graphic xmlns:a="http://schemas.openxmlformats.org/drawingml/2006/main">
                  <a:graphicData uri="http://schemas.microsoft.com/office/word/2010/wordprocessingShape">
                    <wps:wsp>
                      <wps:cNvSpPr txBox="1"/>
                      <wps:spPr>
                        <a:xfrm>
                          <a:off x="0" y="0"/>
                          <a:ext cx="5273040" cy="302930"/>
                        </a:xfrm>
                        <a:prstGeom prst="rect">
                          <a:avLst/>
                        </a:prstGeom>
                        <a:solidFill>
                          <a:sysClr val="window" lastClr="FFFFFF"/>
                        </a:solidFill>
                        <a:ln w="6350">
                          <a:noFill/>
                        </a:ln>
                      </wps:spPr>
                      <wps:txbx>
                        <w:txbxContent>
                          <w:p w14:paraId="7C803C5C" w14:textId="6D860D29" w:rsidR="00F6266B" w:rsidRPr="00284077" w:rsidRDefault="00F6266B" w:rsidP="00DC42D6">
                            <w:pPr>
                              <w:spacing w:line="0" w:lineRule="atLeast"/>
                              <w:ind w:left="256" w:hangingChars="142" w:hanging="256"/>
                              <w:jc w:val="both"/>
                              <w:rPr>
                                <w:rFonts w:eastAsiaTheme="minorEastAsia"/>
                              </w:rPr>
                            </w:pPr>
                            <w:r w:rsidRPr="00065D48">
                              <w:rPr>
                                <w:rStyle w:val="af"/>
                                <w:rFonts w:ascii="SimSun" w:eastAsia="SimSun" w:hAnsi="SimSun" w:hint="eastAsia"/>
                                <w:sz w:val="18"/>
                                <w:szCs w:val="18"/>
                                <w:vertAlign w:val="baseline"/>
                              </w:rPr>
                              <w:t>7</w:t>
                            </w:r>
                            <w:r>
                              <w:rPr>
                                <w:rFonts w:ascii="SimSun" w:eastAsia="SimSun" w:hAnsi="SimSun"/>
                                <w:sz w:val="18"/>
                                <w:szCs w:val="18"/>
                              </w:rPr>
                              <w:t xml:space="preserve"> </w:t>
                            </w:r>
                            <w:r>
                              <w:rPr>
                                <w:rFonts w:eastAsiaTheme="minorEastAsia" w:hint="eastAsia"/>
                                <w:sz w:val="20"/>
                                <w:szCs w:val="20"/>
                              </w:rPr>
                              <w:t>本教材內簡稱《</w:t>
                            </w:r>
                            <w:r>
                              <w:rPr>
                                <w:rFonts w:eastAsiaTheme="minorEastAsia"/>
                                <w:sz w:val="20"/>
                                <w:szCs w:val="20"/>
                              </w:rPr>
                              <w:t>香</w:t>
                            </w:r>
                            <w:r>
                              <w:rPr>
                                <w:rFonts w:eastAsiaTheme="minorEastAsia" w:hint="eastAsia"/>
                                <w:sz w:val="20"/>
                                <w:szCs w:val="20"/>
                              </w:rPr>
                              <w:t>港國</w:t>
                            </w:r>
                            <w:r>
                              <w:rPr>
                                <w:rFonts w:eastAsiaTheme="minorEastAsia"/>
                                <w:sz w:val="20"/>
                                <w:szCs w:val="20"/>
                              </w:rPr>
                              <w:t>安法</w:t>
                            </w:r>
                            <w:r>
                              <w:rPr>
                                <w:rFonts w:eastAsiaTheme="minorEastAsia" w:hint="eastAsia"/>
                                <w:sz w:val="20"/>
                                <w:szCs w:val="20"/>
                              </w:rPr>
                              <w:t>》</w:t>
                            </w:r>
                            <w:r w:rsidRPr="00284077">
                              <w:rPr>
                                <w:rFonts w:eastAsiaTheme="minorEastAsia"/>
                                <w:sz w:val="20"/>
                                <w:szCs w:val="20"/>
                                <w:lang w:eastAsia="zh-HK"/>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E8E5E" id="文字方塊 105" o:spid="_x0000_s1290" type="#_x0000_t202" style="position:absolute;left:0;text-align:left;margin-left:0;margin-top:33.8pt;width:415.2pt;height:23.85pt;z-index:251575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Op2aAIAAJsEAAAOAAAAZHJzL2Uyb0RvYy54bWysVEtu2zAQ3RfoHQjuG8m/pDEiB24CFwWC&#10;JEBSZE1TlC1A4rAkbcm9QIEeIF33AD1AD5Sco4+UnbhpV0W9oIczw/m8N6OT07au2FpZV5LOeO8g&#10;5UxpSXmpFxn/eDt785Yz54XORUVaZXyjHD+dvH510pix6tOSqlxZhiDajRuT8aX3ZpwkTi5VLdwB&#10;GaVhLMjWwuNqF0luRYPodZX00/QwacjmxpJUzkF73hn5JMYvCiX9VVE45VmVcdTm42njOQ9nMjkR&#10;44UVZlnKbRniH6qoRamR9CnUufCCrWz5R6i6lJYcFf5AUp1QUZRSxR7QTS990c3NUhgVewE4zjzB&#10;5P5fWHm5vraszMFdOuJMixokPd5/efjx7fH+58P3ryzogVJj3BjONwbuvn1HLV7s9A7K0Hxb2Dr8&#10;oy0GO/DePGGsWs8klKP+0SAdwiRhG6T940EkIXl+bazz7xXVLAgZt+AwQivWF86jErjuXEIyR1WZ&#10;z8qqipeNO6ssWwvQjSnJqeGsEs5DmfFZ/IWiEeK3Z5VmTcYPB6M0ZtIU4nV+lYZ7aL5rMki+nbcd&#10;ZMfDHQRzyjdAxlI3Yc7IWYnyL5D7WliMFDrGmvgrHEVFyEZbibMl2c9/0wd/MA0rZw1GNOPu00pY&#10;hZY+aMzAcW8YgPTxMhwd9XGx+5b5vkWv6jMCLD0spJFRDP6+2omFpfoO2zQNWWESWiJ3xv1OPPPd&#10;4mAbpZpOoxOm2Ah/oW+MDKEDB4Gc2/ZOWLNl0IP7S9oNsxi/ILLzDS81TVeeijKyHJDuUN0SgA2I&#10;zG23NazY/j16PX9TJr8AAAD//wMAUEsDBBQABgAIAAAAIQC/2d3X3wAAAAcBAAAPAAAAZHJzL2Rv&#10;d25yZXYueG1sTI9BS8NAFITvgv9heYI3u6nVWGI2RUTRgqEaBa/b7DOJZt+G3W0T++t9nvQ4zDDz&#10;Tb6abC/26EPnSMF8loBAqp3pqFHw9np/tgQRoiaje0eo4BsDrIrjo1xnxo30gvsqNoJLKGRaQRvj&#10;kEkZ6hatDjM3ILH34bzVkaVvpPF65HLby/MkSaXVHfFCqwe8bbH+qnZWwftYPfjNev35PDyWh82h&#10;Kp/wrlTq9GS6uQYRcYp/YfjFZ3QomGnrdmSC6BXwkaggvUpBsLtcJBcgthybXy5AFrn8z1/8AAAA&#10;//8DAFBLAQItABQABgAIAAAAIQC2gziS/gAAAOEBAAATAAAAAAAAAAAAAAAAAAAAAABbQ29udGVu&#10;dF9UeXBlc10ueG1sUEsBAi0AFAAGAAgAAAAhADj9If/WAAAAlAEAAAsAAAAAAAAAAAAAAAAALwEA&#10;AF9yZWxzLy5yZWxzUEsBAi0AFAAGAAgAAAAhAOd86nZoAgAAmwQAAA4AAAAAAAAAAAAAAAAALgIA&#10;AGRycy9lMm9Eb2MueG1sUEsBAi0AFAAGAAgAAAAhAL/Z3dffAAAABwEAAA8AAAAAAAAAAAAAAAAA&#10;wgQAAGRycy9kb3ducmV2LnhtbFBLBQYAAAAABAAEAPMAAADOBQAAAAA=&#10;" fillcolor="window" stroked="f" strokeweight=".5pt">
                <v:textbox>
                  <w:txbxContent>
                    <w:p w14:paraId="7C803C5C" w14:textId="6D860D29" w:rsidR="00F6266B" w:rsidRPr="00284077" w:rsidRDefault="00F6266B" w:rsidP="00DC42D6">
                      <w:pPr>
                        <w:spacing w:line="0" w:lineRule="atLeast"/>
                        <w:ind w:left="256" w:hangingChars="142" w:hanging="256"/>
                        <w:jc w:val="both"/>
                        <w:rPr>
                          <w:rFonts w:eastAsiaTheme="minorEastAsia"/>
                        </w:rPr>
                      </w:pPr>
                      <w:r w:rsidRPr="00065D48">
                        <w:rPr>
                          <w:rStyle w:val="af"/>
                          <w:rFonts w:ascii="SimSun" w:eastAsia="SimSun" w:hAnsi="SimSun" w:hint="eastAsia"/>
                          <w:sz w:val="18"/>
                          <w:szCs w:val="18"/>
                          <w:vertAlign w:val="baseline"/>
                        </w:rPr>
                        <w:t>7</w:t>
                      </w:r>
                      <w:r>
                        <w:rPr>
                          <w:rFonts w:ascii="SimSun" w:eastAsia="SimSun" w:hAnsi="SimSun"/>
                          <w:sz w:val="18"/>
                          <w:szCs w:val="18"/>
                        </w:rPr>
                        <w:t xml:space="preserve"> </w:t>
                      </w:r>
                      <w:r>
                        <w:rPr>
                          <w:rFonts w:eastAsiaTheme="minorEastAsia" w:hint="eastAsia"/>
                          <w:sz w:val="20"/>
                          <w:szCs w:val="20"/>
                        </w:rPr>
                        <w:t>本教材內簡稱《</w:t>
                      </w:r>
                      <w:r>
                        <w:rPr>
                          <w:rFonts w:eastAsiaTheme="minorEastAsia"/>
                          <w:sz w:val="20"/>
                          <w:szCs w:val="20"/>
                        </w:rPr>
                        <w:t>香</w:t>
                      </w:r>
                      <w:r>
                        <w:rPr>
                          <w:rFonts w:eastAsiaTheme="minorEastAsia" w:hint="eastAsia"/>
                          <w:sz w:val="20"/>
                          <w:szCs w:val="20"/>
                        </w:rPr>
                        <w:t>港國</w:t>
                      </w:r>
                      <w:r>
                        <w:rPr>
                          <w:rFonts w:eastAsiaTheme="minorEastAsia"/>
                          <w:sz w:val="20"/>
                          <w:szCs w:val="20"/>
                        </w:rPr>
                        <w:t>安法</w:t>
                      </w:r>
                      <w:r>
                        <w:rPr>
                          <w:rFonts w:eastAsiaTheme="minorEastAsia" w:hint="eastAsia"/>
                          <w:sz w:val="20"/>
                          <w:szCs w:val="20"/>
                        </w:rPr>
                        <w:t>》</w:t>
                      </w:r>
                      <w:r w:rsidRPr="00284077">
                        <w:rPr>
                          <w:rFonts w:eastAsiaTheme="minorEastAsia"/>
                          <w:sz w:val="20"/>
                          <w:szCs w:val="20"/>
                          <w:lang w:eastAsia="zh-HK"/>
                        </w:rPr>
                        <w:t>。</w:t>
                      </w:r>
                    </w:p>
                  </w:txbxContent>
                </v:textbox>
                <w10:wrap anchorx="margin"/>
              </v:shape>
            </w:pict>
          </mc:Fallback>
        </mc:AlternateContent>
      </w:r>
      <w:r w:rsidR="00172A26">
        <w:rPr>
          <w:rFonts w:eastAsia="DFKai-SB" w:hint="eastAsia"/>
          <w:bCs/>
          <w:noProof/>
          <w:kern w:val="0"/>
          <w:sz w:val="20"/>
          <w:szCs w:val="20"/>
        </w:rPr>
        <mc:AlternateContent>
          <mc:Choice Requires="wps">
            <w:drawing>
              <wp:anchor distT="0" distB="0" distL="114300" distR="114300" simplePos="0" relativeHeight="251576832" behindDoc="0" locked="0" layoutInCell="1" allowOverlap="1" wp14:anchorId="1E82EEF1" wp14:editId="42D86577">
                <wp:simplePos x="0" y="0"/>
                <wp:positionH relativeFrom="margin">
                  <wp:align>left</wp:align>
                </wp:positionH>
                <wp:positionV relativeFrom="paragraph">
                  <wp:posOffset>381000</wp:posOffset>
                </wp:positionV>
                <wp:extent cx="2103120" cy="5080"/>
                <wp:effectExtent l="0" t="0" r="11430" b="33020"/>
                <wp:wrapNone/>
                <wp:docPr id="107" name="直線接點 107"/>
                <wp:cNvGraphicFramePr/>
                <a:graphic xmlns:a="http://schemas.openxmlformats.org/drawingml/2006/main">
                  <a:graphicData uri="http://schemas.microsoft.com/office/word/2010/wordprocessingShape">
                    <wps:wsp>
                      <wps:cNvCnPr/>
                      <wps:spPr>
                        <a:xfrm flipH="1">
                          <a:off x="0" y="0"/>
                          <a:ext cx="2103120" cy="508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5CE28C" id="直線接點 107" o:spid="_x0000_s1026" style="position:absolute;flip:x;z-index:25157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0pt" to="165.6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Eq07AEAAJMDAAAOAAAAZHJzL2Uyb0RvYy54bWysU0uOEzEQ3SNxB8t70p2MZoha6cxiooEF&#10;gkgMB6hx292W/JPLpJNLcACQ2HEDJBbch9HcgrI7RAF2iF5YdpX9qt6r16vrvTVsJyNq71o+n9Wc&#10;SSd8p13f8nd3t8+WnGEC14HxTrb8IJFfr58+WY2hkQs/eNPJyAjEYTOGlg8phaaqUAzSAs58kI6S&#10;ykcLiY6xr7oII6FbUy3q+qoafexC9EIiUnQzJfm64CslRXqjFMrETMupt1TWWNb7vFbrFTR9hDBo&#10;cWwD/qELC9pR0RPUBhKw91H/BWW1iB69SjPhbeWV0kIWDsRmXv/B5u0AQRYuJA6Gk0z4/2DF6902&#10;Mt3R7OrnnDmwNKSHT18fvn388eHL4/fPLMdJpTFgQ5dv3DYeTxi2MVPeq2iZMjq8JJAiAtFi+6Lx&#10;4aSx3CcmKLiY1xfzBY1CUO6yXpYRVBNKRgsR0wvpLcublhvtsgLQwO4VJqpMV39dyWHnb7UxZYrG&#10;sbHlVxeXGRzIS8pAoq0NxA5dzxmYnkwqUiyI6I3u8uuMgwe8MZHtgHxC9ur8eEcdc2YAEyWIRvmy&#10;EtTBb09zOxvAYXpcUpOtrE7kbaNty5fnr43LFWVx55FUVnfSM+/ufXcoMlf5RJMvRY8uzdY6P9P+&#10;/F9a/wQAAP//AwBQSwMEFAAGAAgAAAAhAAoijuzdAAAABgEAAA8AAABkcnMvZG93bnJldi54bWxM&#10;j0FPwzAMhe9I/IfISNxY2k2aptJ0QiC0G4jCELt5jWkqEqdq0q3j15Od2Ml6ftZ7n8v15Kw40BA6&#10;zwryWQaCuPG641bBx/vz3QpEiMgarWdScKIA6+r6qsRC+yO/0aGOrUghHApUYGLsCylDY8hhmPme&#10;OHnffnAYkxxaqQc8pnBn5TzLltJhx6nBYE+PhpqfenQKdi9ms8HduJ1eP0/575e0dfe0Ver2Znq4&#10;BxFpiv/HcMZP6FAlpr0fWQdhFaRHooJllmZyF4t8DmJ/XqxAVqW8xK/+AAAA//8DAFBLAQItABQA&#10;BgAIAAAAIQC2gziS/gAAAOEBAAATAAAAAAAAAAAAAAAAAAAAAABbQ29udGVudF9UeXBlc10ueG1s&#10;UEsBAi0AFAAGAAgAAAAhADj9If/WAAAAlAEAAAsAAAAAAAAAAAAAAAAALwEAAF9yZWxzLy5yZWxz&#10;UEsBAi0AFAAGAAgAAAAhAFKASrTsAQAAkwMAAA4AAAAAAAAAAAAAAAAALgIAAGRycy9lMm9Eb2Mu&#10;eG1sUEsBAi0AFAAGAAgAAAAhAAoijuzdAAAABgEAAA8AAAAAAAAAAAAAAAAARgQAAGRycy9kb3du&#10;cmV2LnhtbFBLBQYAAAAABAAEAPMAAABQBQAAAAA=&#10;" strokecolor="windowText" strokeweight=".5pt">
                <v:stroke joinstyle="miter"/>
                <w10:wrap anchorx="margin"/>
              </v:line>
            </w:pict>
          </mc:Fallback>
        </mc:AlternateContent>
      </w:r>
      <w:r w:rsidR="00DC42D6">
        <w:rPr>
          <w:rFonts w:eastAsia="DFKai-SB"/>
          <w:bCs/>
          <w:kern w:val="0"/>
          <w:lang w:eastAsia="zh-HK"/>
        </w:rPr>
        <w:br w:type="page"/>
      </w:r>
    </w:p>
    <w:p w14:paraId="34002CC6" w14:textId="77777777" w:rsidR="00DC42D6" w:rsidRDefault="00DC42D6" w:rsidP="00FD12E0">
      <w:pPr>
        <w:ind w:left="0" w:firstLine="0"/>
        <w:rPr>
          <w:lang w:eastAsia="zh-HK"/>
        </w:rPr>
        <w:sectPr w:rsidR="00DC42D6" w:rsidSect="00690DA5">
          <w:footnotePr>
            <w:numStart w:val="4"/>
          </w:footnotePr>
          <w:type w:val="continuous"/>
          <w:pgSz w:w="11906" w:h="16838"/>
          <w:pgMar w:top="1440" w:right="1800" w:bottom="1440" w:left="1800" w:header="709" w:footer="709" w:gutter="0"/>
          <w:cols w:space="708"/>
          <w:docGrid w:linePitch="360"/>
        </w:sectPr>
      </w:pPr>
    </w:p>
    <w:p w14:paraId="7B026031" w14:textId="67FD3704" w:rsidR="00DE7950" w:rsidRDefault="006771F7" w:rsidP="00F0561E">
      <w:pPr>
        <w:pStyle w:val="a6"/>
        <w:numPr>
          <w:ilvl w:val="0"/>
          <w:numId w:val="42"/>
        </w:numPr>
        <w:rPr>
          <w:lang w:eastAsia="zh-HK"/>
        </w:rPr>
      </w:pPr>
      <w:r>
        <w:rPr>
          <w:rFonts w:hint="eastAsia"/>
          <w:lang w:eastAsia="zh-HK"/>
        </w:rPr>
        <w:lastRenderedPageBreak/>
        <w:t>請</w:t>
      </w:r>
      <w:r w:rsidR="005348DE">
        <w:rPr>
          <w:rFonts w:hint="eastAsia"/>
          <w:lang w:eastAsia="zh-HK"/>
        </w:rPr>
        <w:t>根據資料一至三</w:t>
      </w:r>
      <w:r w:rsidR="008D1FAC">
        <w:rPr>
          <w:rFonts w:hint="eastAsia"/>
          <w:lang w:eastAsia="zh-HK"/>
        </w:rPr>
        <w:t>的資料</w:t>
      </w:r>
      <w:r w:rsidR="005348DE">
        <w:rPr>
          <w:rFonts w:hint="eastAsia"/>
        </w:rPr>
        <w:t>，</w:t>
      </w:r>
      <w:r w:rsidR="008D1FAC" w:rsidRPr="008D1FAC">
        <w:rPr>
          <w:rFonts w:hint="eastAsia"/>
          <w:lang w:eastAsia="zh-HK"/>
        </w:rPr>
        <w:t>填寫以下流程圖的空白位置。</w:t>
      </w:r>
    </w:p>
    <w:p w14:paraId="5CF936BE" w14:textId="22AE488F" w:rsidR="00DE7950" w:rsidRDefault="00DE7950" w:rsidP="00FD12E0">
      <w:pPr>
        <w:ind w:left="0" w:firstLine="0"/>
        <w:rPr>
          <w:lang w:eastAsia="zh-HK"/>
        </w:rPr>
      </w:pPr>
    </w:p>
    <w:p w14:paraId="639873E6" w14:textId="2CADE6EE" w:rsidR="00DE7950" w:rsidRDefault="00DE7950" w:rsidP="00FD12E0">
      <w:pPr>
        <w:ind w:left="0" w:firstLine="0"/>
        <w:rPr>
          <w:lang w:eastAsia="zh-HK"/>
        </w:rPr>
      </w:pPr>
    </w:p>
    <w:p w14:paraId="26810557" w14:textId="41E75C86" w:rsidR="008D1FAC" w:rsidRDefault="001C77AD" w:rsidP="00FD12E0">
      <w:pPr>
        <w:ind w:left="0" w:firstLine="0"/>
        <w:rPr>
          <w:lang w:eastAsia="zh-HK"/>
        </w:rPr>
      </w:pPr>
      <w:r>
        <w:rPr>
          <w:noProof/>
        </w:rPr>
        <mc:AlternateContent>
          <mc:Choice Requires="wpg">
            <w:drawing>
              <wp:anchor distT="0" distB="0" distL="114300" distR="114300" simplePos="0" relativeHeight="251548160" behindDoc="0" locked="0" layoutInCell="1" allowOverlap="1" wp14:anchorId="7CAD061F" wp14:editId="02B964B8">
                <wp:simplePos x="0" y="0"/>
                <wp:positionH relativeFrom="column">
                  <wp:posOffset>7153910</wp:posOffset>
                </wp:positionH>
                <wp:positionV relativeFrom="paragraph">
                  <wp:posOffset>155575</wp:posOffset>
                </wp:positionV>
                <wp:extent cx="1676400" cy="2159000"/>
                <wp:effectExtent l="0" t="0" r="0" b="0"/>
                <wp:wrapNone/>
                <wp:docPr id="4125" name="群組 4125"/>
                <wp:cNvGraphicFramePr/>
                <a:graphic xmlns:a="http://schemas.openxmlformats.org/drawingml/2006/main">
                  <a:graphicData uri="http://schemas.microsoft.com/office/word/2010/wordprocessingGroup">
                    <wpg:wgp>
                      <wpg:cNvGrpSpPr/>
                      <wpg:grpSpPr>
                        <a:xfrm>
                          <a:off x="0" y="0"/>
                          <a:ext cx="1676400" cy="2159000"/>
                          <a:chOff x="0" y="0"/>
                          <a:chExt cx="1676400" cy="2159000"/>
                        </a:xfrm>
                      </wpg:grpSpPr>
                      <wps:wsp>
                        <wps:cNvPr id="4126" name="圓角化對角線角落矩形 4126"/>
                        <wps:cNvSpPr/>
                        <wps:spPr>
                          <a:xfrm>
                            <a:off x="0" y="0"/>
                            <a:ext cx="1676400" cy="2159000"/>
                          </a:xfrm>
                          <a:prstGeom prst="round2DiagRect">
                            <a:avLst/>
                          </a:prstGeom>
                          <a:solidFill>
                            <a:schemeClr val="accent3">
                              <a:lumMod val="20000"/>
                              <a:lumOff val="8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7" name="文字方塊 4127"/>
                        <wps:cNvSpPr txBox="1"/>
                        <wps:spPr>
                          <a:xfrm>
                            <a:off x="209550" y="139700"/>
                            <a:ext cx="1238250" cy="1911350"/>
                          </a:xfrm>
                          <a:prstGeom prst="rect">
                            <a:avLst/>
                          </a:prstGeom>
                          <a:solidFill>
                            <a:schemeClr val="accent3">
                              <a:lumMod val="20000"/>
                              <a:lumOff val="80000"/>
                            </a:schemeClr>
                          </a:solidFill>
                          <a:ln w="6350">
                            <a:noFill/>
                          </a:ln>
                        </wps:spPr>
                        <wps:txbx>
                          <w:txbxContent>
                            <w:p w14:paraId="6E629EA8" w14:textId="74B7EF90" w:rsidR="00F6266B" w:rsidRPr="001C77AD" w:rsidRDefault="00F6266B" w:rsidP="00453830">
                              <w:pPr>
                                <w:ind w:left="0" w:firstLine="0"/>
                                <w:rPr>
                                  <w:sz w:val="22"/>
                                </w:rPr>
                              </w:pPr>
                              <w:r w:rsidRPr="001C77AD">
                                <w:rPr>
                                  <w:rFonts w:hint="eastAsia"/>
                                  <w:sz w:val="22"/>
                                </w:rPr>
                                <w:t>香港特別行政區行政長官</w:t>
                              </w:r>
                              <w:r w:rsidRPr="001C77AD">
                                <w:rPr>
                                  <w:rFonts w:hint="eastAsia"/>
                                  <w:i/>
                                  <w:color w:val="FF0000"/>
                                  <w:sz w:val="22"/>
                                  <w:u w:val="single"/>
                                </w:rPr>
                                <w:t>公布</w:t>
                              </w:r>
                              <w:r w:rsidRPr="001C77AD">
                                <w:rPr>
                                  <w:rFonts w:hint="eastAsia"/>
                                  <w:sz w:val="22"/>
                                </w:rPr>
                                <w:t>：列於附表的《中華人民共和國香港特別行政區維護國家安全法》自</w:t>
                              </w:r>
                              <w:r w:rsidRPr="001C77AD">
                                <w:rPr>
                                  <w:rFonts w:hint="eastAsia"/>
                                  <w:sz w:val="22"/>
                                </w:rPr>
                                <w:t>2020</w:t>
                              </w:r>
                              <w:r w:rsidRPr="001C77AD">
                                <w:rPr>
                                  <w:rFonts w:hint="eastAsia"/>
                                  <w:sz w:val="22"/>
                                </w:rPr>
                                <w:t>年</w:t>
                              </w:r>
                              <w:r w:rsidRPr="001C77AD">
                                <w:rPr>
                                  <w:rFonts w:hint="eastAsia"/>
                                  <w:sz w:val="22"/>
                                </w:rPr>
                                <w:t>6</w:t>
                              </w:r>
                              <w:r w:rsidRPr="001C77AD">
                                <w:rPr>
                                  <w:rFonts w:hint="eastAsia"/>
                                  <w:sz w:val="22"/>
                                </w:rPr>
                                <w:t>月</w:t>
                              </w:r>
                              <w:r w:rsidRPr="001C77AD">
                                <w:rPr>
                                  <w:rFonts w:hint="eastAsia"/>
                                  <w:sz w:val="22"/>
                                </w:rPr>
                                <w:t>30</w:t>
                              </w:r>
                              <w:r w:rsidRPr="001C77AD">
                                <w:rPr>
                                  <w:rFonts w:hint="eastAsia"/>
                                  <w:sz w:val="22"/>
                                </w:rPr>
                                <w:t>日晚上</w:t>
                              </w:r>
                              <w:r w:rsidRPr="001C77AD">
                                <w:rPr>
                                  <w:rFonts w:hint="eastAsia"/>
                                  <w:sz w:val="22"/>
                                </w:rPr>
                                <w:t>11</w:t>
                              </w:r>
                              <w:r w:rsidRPr="001C77AD">
                                <w:rPr>
                                  <w:rFonts w:hint="eastAsia"/>
                                  <w:sz w:val="22"/>
                                </w:rPr>
                                <w:t>時起在香港特別行政區</w:t>
                              </w:r>
                              <w:r w:rsidRPr="001C77AD">
                                <w:rPr>
                                  <w:rFonts w:hint="eastAsia"/>
                                  <w:i/>
                                  <w:color w:val="FF0000"/>
                                  <w:sz w:val="22"/>
                                  <w:u w:val="single"/>
                                </w:rPr>
                                <w:t>實施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AD061F" id="群組 4125" o:spid="_x0000_s1291" style="position:absolute;margin-left:563.3pt;margin-top:12.25pt;width:132pt;height:170pt;z-index:251548160" coordsize="16764,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jJ7hQMAAJIJAAAOAAAAZHJzL2Uyb0RvYy54bWzcVltrFEkUfhf2PxT9vunpzlwyTSaSTTZB&#10;yGowSp4r1dUXqK6qrapJT3xeEERBFCKIIIogPizsi4gP8d+M8WfsOdXdM9m4y4KCiC81dU5Vnct3&#10;znd61q/OKkGOubGlkpMgWukFhEum0lLmk+D2rZ2f1wJiHZUpFUrySXDCbXB146cr67VOeKwKJVJu&#10;CBiRNqn1JCic00kYWlbwitoVpbmEw0yZijoQTR6mhtZgvRJh3OsNw1qZVBvFuLWg3W4Ogw1vP8s4&#10;czeyzHJHxCSA2JxfjV+PcA031mmSG6qLkrVh0C+IoqKlBKcLU9vUUTI15WemqpIZZVXmVpiqQpVl&#10;JeM+B8gm6l3KZteoqfa55Emd6wVMAO0lnL7YLLt+vG9ImU6CfhQPAiJpBVU6//Dq/O0fxKsAoVrn&#10;CVzcNfpA75tWkTcSJj3LTIW/kA6ZeWxPFtjymSMMlNFwNOz3oAQMzuJoMO6B4NFnBZTos3es+PV/&#10;Xoad4xDjW4RTa+gkuwTLfh1YBwXV3NfAIgZLsIYdWPNnjz+9fjS/fzr/6wFszt89hfXTw7Pz52/m&#10;Zy8RxCEminGBgQWCNrEA5tfCtwCBJtpYt8tVRXAzCaB3ZBpvlzS/CSzwzUmP96yDUOBRdxn9WyXK&#10;dKcUwgvIPL4lDDmmwBnKGJdu1T8X0+o3lTZ64F5XP1BjAf31tU4NLjyH0ZJ3+A8nQpIaumDQNAQF&#10;3meCOuiNSkMnWpkHhIocBgpzxruWCuPz7YKRb1NbNA69WYQXHAqJCXDP+jZRBL2BGXdHKj2BAhrV&#10;jAGr2U4J1vaodfvUAO+hPWGWuRuwZEJBiKrdBaRQ5s6/6fE+dBicBqSGOQLh/z6lhgdEXJPQe+Oo&#10;38fB44X+YBSDYC6eHF08kdNqSwHsEUxNzfwW7zvRbTOjqkMYeZvoFY6oZOC7AaoVtlwz32BoMr65&#10;6a/BsNHU7ckDzdA44oQ43podUqPbhnFA1euq63eaXOqW5i6+lGpz6lRW+lZa4go1QAG41zT7tyDh&#10;qCPhx9O78z+ffDx9P39xDyk3ukQ54ma/KBxDnf4/yBf3xoMB4ApDKlodj7oeX0yxeHUtxnOcYtE4&#10;ilZBaLqvG4IdszoafqfkG2LkTTVbarUM8kVccsbNjmb++xCNBx12PzCPYAg1lPoeWOQ/bPDh99Ot&#10;/ZOC/ywuyp51y79SG38DAAD//wMAUEsDBBQABgAIAAAAIQBxBmrL4QAAAAwBAAAPAAAAZHJzL2Rv&#10;d25yZXYueG1sTI/NTsMwEITvSLyDtUjcqPNDIwhxqqoCThUSLRLito23SdTYjmI3Sd+e7QmOM/tp&#10;dqZYzaYTIw2+dVZBvIhAkK2cbm2t4Gv/9vAEwge0GjtnScGFPKzK25sCc+0m+0njLtSCQ6zPUUET&#10;Qp9L6auGDPqF68ny7egGg4HlUEs94MThppNJFGXSYGv5Q4M9bRqqTruzUfA+4bRO49dxezpuLj/7&#10;5cf3Nial7u/m9QuIQHP4g+Fan6tDyZ0O7my1Fx3rOMkyZhUkj0sQVyJ9jtg5KEgztmRZyP8jyl8A&#10;AAD//wMAUEsBAi0AFAAGAAgAAAAhALaDOJL+AAAA4QEAABMAAAAAAAAAAAAAAAAAAAAAAFtDb250&#10;ZW50X1R5cGVzXS54bWxQSwECLQAUAAYACAAAACEAOP0h/9YAAACUAQAACwAAAAAAAAAAAAAAAAAv&#10;AQAAX3JlbHMvLnJlbHNQSwECLQAUAAYACAAAACEAXM4ye4UDAACSCQAADgAAAAAAAAAAAAAAAAAu&#10;AgAAZHJzL2Uyb0RvYy54bWxQSwECLQAUAAYACAAAACEAcQZqy+EAAAAMAQAADwAAAAAAAAAAAAAA&#10;AADfBQAAZHJzL2Rvd25yZXYueG1sUEsFBgAAAAAEAAQA8wAAAO0GAAAAAA==&#10;">
                <v:shape id="圓角化對角線角落矩形 4126" o:spid="_x0000_s1292" style="position:absolute;width:16764;height:21590;visibility:visible;mso-wrap-style:square;v-text-anchor:middle" coordsize="1676400,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G1eyAAAAN0AAAAPAAAAZHJzL2Rvd25yZXYueG1sRI9Ba8JA&#10;FITvBf/D8gRvdaMWCdFVqmDRQ4WmFnt8ZF+T1OzbNLua6K93C4Ueh5n5hpkvO1OJCzWutKxgNIxA&#10;EGdWl5wrOLxvHmMQziNrrCyTgis5WC56D3NMtG35jS6pz0WAsEtQQeF9nUjpsoIMuqGtiYP3ZRuD&#10;Psgml7rBNsBNJcdRNJUGSw4LBda0Lig7pWej4LaL29eXW/dzWH1/nvbpB0828VGpQb97noHw1Pn/&#10;8F97qxU8jcZT+H0TnoBc3AEAAP//AwBQSwECLQAUAAYACAAAACEA2+H2y+4AAACFAQAAEwAAAAAA&#10;AAAAAAAAAAAAAAAAW0NvbnRlbnRfVHlwZXNdLnhtbFBLAQItABQABgAIAAAAIQBa9CxbvwAAABUB&#10;AAALAAAAAAAAAAAAAAAAAB8BAABfcmVscy8ucmVsc1BLAQItABQABgAIAAAAIQAahG1eyAAAAN0A&#10;AAAPAAAAAAAAAAAAAAAAAAcCAABkcnMvZG93bnJldi54bWxQSwUGAAAAAAMAAwC3AAAA/AIAAAAA&#10;" path="m279406,l1676400,r,l1676400,1879594v,154312,-125094,279406,-279406,279406l,2159000r,l,279406c,125094,125094,,279406,xe" fillcolor="#eaf1dd [662]" stroked="f" strokeweight="2pt">
                  <v:path arrowok="t" o:connecttype="custom" o:connectlocs="279406,0;1676400,0;1676400,0;1676400,1879594;1396994,2159000;0,2159000;0,2159000;0,279406;279406,0" o:connectangles="0,0,0,0,0,0,0,0,0"/>
                </v:shape>
                <v:shape id="文字方塊 4127" o:spid="_x0000_s1293" type="#_x0000_t202" style="position:absolute;left:2095;top:1397;width:12383;height:19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51byAAAAN0AAAAPAAAAZHJzL2Rvd25yZXYueG1sRI9Ba8JA&#10;FITvQv/D8gQvpdkk1CrRVUSQeila2yLeXrLPJDT7NmS3mv77rlDwOMzMN8x82ZtGXKhztWUFSRSD&#10;IC6srrlU8PmxeZqCcB5ZY2OZFPySg+XiYTDHTNsrv9Pl4EsRIOwyVFB532ZSuqIigy6yLXHwzrYz&#10;6IPsSqk7vAa4aWQaxy/SYM1hocKW1hUV34cfo2B7slN/zCfx436cfyW79LR7e22VGg371QyEp97f&#10;w//trVbwnKQTuL0JT0Au/gAAAP//AwBQSwECLQAUAAYACAAAACEA2+H2y+4AAACFAQAAEwAAAAAA&#10;AAAAAAAAAAAAAAAAW0NvbnRlbnRfVHlwZXNdLnhtbFBLAQItABQABgAIAAAAIQBa9CxbvwAAABUB&#10;AAALAAAAAAAAAAAAAAAAAB8BAABfcmVscy8ucmVsc1BLAQItABQABgAIAAAAIQBxw51byAAAAN0A&#10;AAAPAAAAAAAAAAAAAAAAAAcCAABkcnMvZG93bnJldi54bWxQSwUGAAAAAAMAAwC3AAAA/AIAAAAA&#10;" fillcolor="#eaf1dd [662]" stroked="f" strokeweight=".5pt">
                  <v:textbox>
                    <w:txbxContent>
                      <w:p w14:paraId="6E629EA8" w14:textId="74B7EF90" w:rsidR="00F6266B" w:rsidRPr="001C77AD" w:rsidRDefault="00F6266B" w:rsidP="00453830">
                        <w:pPr>
                          <w:ind w:left="0" w:firstLine="0"/>
                          <w:rPr>
                            <w:sz w:val="22"/>
                          </w:rPr>
                        </w:pPr>
                        <w:r w:rsidRPr="001C77AD">
                          <w:rPr>
                            <w:rFonts w:hint="eastAsia"/>
                            <w:sz w:val="22"/>
                          </w:rPr>
                          <w:t>香港特別行政區行政長官</w:t>
                        </w:r>
                        <w:r w:rsidRPr="001C77AD">
                          <w:rPr>
                            <w:rFonts w:hint="eastAsia"/>
                            <w:i/>
                            <w:color w:val="FF0000"/>
                            <w:sz w:val="22"/>
                            <w:u w:val="single"/>
                          </w:rPr>
                          <w:t>公布</w:t>
                        </w:r>
                        <w:r w:rsidRPr="001C77AD">
                          <w:rPr>
                            <w:rFonts w:hint="eastAsia"/>
                            <w:sz w:val="22"/>
                          </w:rPr>
                          <w:t>：列於附表的《中華人民共和國香港特別行政區維護國家安全法》自</w:t>
                        </w:r>
                        <w:r w:rsidRPr="001C77AD">
                          <w:rPr>
                            <w:rFonts w:hint="eastAsia"/>
                            <w:sz w:val="22"/>
                          </w:rPr>
                          <w:t>2020</w:t>
                        </w:r>
                        <w:r w:rsidRPr="001C77AD">
                          <w:rPr>
                            <w:rFonts w:hint="eastAsia"/>
                            <w:sz w:val="22"/>
                          </w:rPr>
                          <w:t>年</w:t>
                        </w:r>
                        <w:r w:rsidRPr="001C77AD">
                          <w:rPr>
                            <w:rFonts w:hint="eastAsia"/>
                            <w:sz w:val="22"/>
                          </w:rPr>
                          <w:t>6</w:t>
                        </w:r>
                        <w:r w:rsidRPr="001C77AD">
                          <w:rPr>
                            <w:rFonts w:hint="eastAsia"/>
                            <w:sz w:val="22"/>
                          </w:rPr>
                          <w:t>月</w:t>
                        </w:r>
                        <w:r w:rsidRPr="001C77AD">
                          <w:rPr>
                            <w:rFonts w:hint="eastAsia"/>
                            <w:sz w:val="22"/>
                          </w:rPr>
                          <w:t>30</w:t>
                        </w:r>
                        <w:r w:rsidRPr="001C77AD">
                          <w:rPr>
                            <w:rFonts w:hint="eastAsia"/>
                            <w:sz w:val="22"/>
                          </w:rPr>
                          <w:t>日晚上</w:t>
                        </w:r>
                        <w:r w:rsidRPr="001C77AD">
                          <w:rPr>
                            <w:rFonts w:hint="eastAsia"/>
                            <w:sz w:val="22"/>
                          </w:rPr>
                          <w:t>11</w:t>
                        </w:r>
                        <w:r w:rsidRPr="001C77AD">
                          <w:rPr>
                            <w:rFonts w:hint="eastAsia"/>
                            <w:sz w:val="22"/>
                          </w:rPr>
                          <w:t>時起在香港特別行政區</w:t>
                        </w:r>
                        <w:r w:rsidRPr="001C77AD">
                          <w:rPr>
                            <w:rFonts w:hint="eastAsia"/>
                            <w:i/>
                            <w:color w:val="FF0000"/>
                            <w:sz w:val="22"/>
                            <w:u w:val="single"/>
                          </w:rPr>
                          <w:t>實施</w:t>
                        </w:r>
                      </w:p>
                    </w:txbxContent>
                  </v:textbox>
                </v:shape>
              </v:group>
            </w:pict>
          </mc:Fallback>
        </mc:AlternateContent>
      </w:r>
      <w:r>
        <w:rPr>
          <w:noProof/>
        </w:rPr>
        <mc:AlternateContent>
          <mc:Choice Requires="wpg">
            <w:drawing>
              <wp:anchor distT="0" distB="0" distL="114300" distR="114300" simplePos="0" relativeHeight="251546112" behindDoc="0" locked="0" layoutInCell="1" allowOverlap="1" wp14:anchorId="05C1E276" wp14:editId="1D599C32">
                <wp:simplePos x="0" y="0"/>
                <wp:positionH relativeFrom="column">
                  <wp:posOffset>3229610</wp:posOffset>
                </wp:positionH>
                <wp:positionV relativeFrom="paragraph">
                  <wp:posOffset>155575</wp:posOffset>
                </wp:positionV>
                <wp:extent cx="1676400" cy="2159000"/>
                <wp:effectExtent l="0" t="0" r="0" b="0"/>
                <wp:wrapNone/>
                <wp:docPr id="4119" name="群組 4119"/>
                <wp:cNvGraphicFramePr/>
                <a:graphic xmlns:a="http://schemas.openxmlformats.org/drawingml/2006/main">
                  <a:graphicData uri="http://schemas.microsoft.com/office/word/2010/wordprocessingGroup">
                    <wpg:wgp>
                      <wpg:cNvGrpSpPr/>
                      <wpg:grpSpPr>
                        <a:xfrm>
                          <a:off x="0" y="0"/>
                          <a:ext cx="1676400" cy="2159000"/>
                          <a:chOff x="0" y="0"/>
                          <a:chExt cx="1676400" cy="2159000"/>
                        </a:xfrm>
                      </wpg:grpSpPr>
                      <wps:wsp>
                        <wps:cNvPr id="4120" name="圓角化對角線角落矩形 4120"/>
                        <wps:cNvSpPr/>
                        <wps:spPr>
                          <a:xfrm>
                            <a:off x="0" y="0"/>
                            <a:ext cx="1676400" cy="2159000"/>
                          </a:xfrm>
                          <a:prstGeom prst="round2DiagRect">
                            <a:avLst/>
                          </a:prstGeom>
                          <a:solidFill>
                            <a:schemeClr val="accent5">
                              <a:lumMod val="20000"/>
                              <a:lumOff val="8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1" name="文字方塊 4121"/>
                        <wps:cNvSpPr txBox="1"/>
                        <wps:spPr>
                          <a:xfrm>
                            <a:off x="190500" y="88900"/>
                            <a:ext cx="1346200" cy="1955800"/>
                          </a:xfrm>
                          <a:prstGeom prst="rect">
                            <a:avLst/>
                          </a:prstGeom>
                          <a:solidFill>
                            <a:schemeClr val="accent5">
                              <a:lumMod val="20000"/>
                              <a:lumOff val="80000"/>
                            </a:schemeClr>
                          </a:solidFill>
                          <a:ln w="6350">
                            <a:noFill/>
                          </a:ln>
                        </wps:spPr>
                        <wps:txbx>
                          <w:txbxContent>
                            <w:p w14:paraId="46A963F9" w14:textId="3F71FA2B" w:rsidR="00F6266B" w:rsidRPr="001C77AD" w:rsidRDefault="00F6266B" w:rsidP="00453830">
                              <w:pPr>
                                <w:ind w:left="0" w:firstLine="0"/>
                                <w:rPr>
                                  <w:sz w:val="22"/>
                                </w:rPr>
                              </w:pPr>
                              <w:r w:rsidRPr="001C77AD">
                                <w:rPr>
                                  <w:rFonts w:hint="eastAsia"/>
                                  <w:sz w:val="22"/>
                                </w:rPr>
                                <w:t>十三屆</w:t>
                              </w:r>
                              <w:r w:rsidRPr="001C77AD">
                                <w:rPr>
                                  <w:rFonts w:hint="eastAsia"/>
                                  <w:i/>
                                  <w:color w:val="FF0000"/>
                                  <w:sz w:val="22"/>
                                  <w:u w:val="single"/>
                                </w:rPr>
                                <w:t>全國人大常委會</w:t>
                              </w:r>
                              <w:r w:rsidRPr="001C77AD">
                                <w:rPr>
                                  <w:rFonts w:hint="eastAsia"/>
                                  <w:sz w:val="22"/>
                                </w:rPr>
                                <w:t>第二十次會議於</w:t>
                              </w:r>
                              <w:r w:rsidRPr="001C77AD">
                                <w:rPr>
                                  <w:rFonts w:hint="eastAsia"/>
                                  <w:sz w:val="22"/>
                                </w:rPr>
                                <w:t>6</w:t>
                              </w:r>
                              <w:r w:rsidRPr="001C77AD">
                                <w:rPr>
                                  <w:rFonts w:hint="eastAsia"/>
                                  <w:sz w:val="22"/>
                                </w:rPr>
                                <w:t>月</w:t>
                              </w:r>
                              <w:r w:rsidRPr="001C77AD">
                                <w:rPr>
                                  <w:rFonts w:hint="eastAsia"/>
                                  <w:sz w:val="22"/>
                                </w:rPr>
                                <w:t>30</w:t>
                              </w:r>
                              <w:r w:rsidRPr="001C77AD">
                                <w:rPr>
                                  <w:rFonts w:hint="eastAsia"/>
                                  <w:sz w:val="22"/>
                                </w:rPr>
                                <w:t>日上午表決通過了《中華人民共和國香港特別行政區維護國家安全法》，</w:t>
                              </w:r>
                              <w:r w:rsidRPr="001C77AD">
                                <w:rPr>
                                  <w:rFonts w:hint="eastAsia"/>
                                  <w:i/>
                                  <w:color w:val="FF0000"/>
                                  <w:sz w:val="22"/>
                                  <w:u w:val="single"/>
                                </w:rPr>
                                <w:t>國家主席</w:t>
                              </w:r>
                              <w:r>
                                <w:rPr>
                                  <w:rFonts w:hint="eastAsia"/>
                                  <w:sz w:val="22"/>
                                </w:rPr>
                                <w:t>簽署主席令予以公佈，自公佈之日起施行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C1E276" id="群組 4119" o:spid="_x0000_s1294" style="position:absolute;margin-left:254.3pt;margin-top:12.25pt;width:132pt;height:170pt;z-index:251546112" coordsize="16764,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7W1hAMAAJEJAAAOAAAAZHJzL2Uyb0RvYy54bWzcVt1qHDcYvS/0HcTc17Oz2d14B6+Na9em&#10;4MYmdsi1rNH8gEZSJa1n3etCoTQQWnCgFEJCIPSi0JtSepG+zdp5jB5pZtaO01JIoITeaPX7fZ+O&#10;zjmzG1uLWpAzbmyl5CxK1gYR4ZKprJLFLHpwsvfJekSsozKjQkk+i865jbY2P/5oo9EpH6pSiYwb&#10;giDSpo2eRaVzOo1jy0peU7umNJdYzJWpqcPQFHFmaIPotYiHg8EkbpTJtFGMW4vZ3XYx2gzx85wz&#10;d5jnljsiZhFqc6E1oT31bby5QdPCUF1WrCuDvkMVNa0kkq5C7VJHydxUb4WqK2aUVblbY6qOVZ5X&#10;jIc74DbJ4NZt9o2a63CXIm0KvYIJ0N7C6Z3DsntnR4ZU2SwaJck0IpLWeKWrP19c/fY1CVNAqNFF&#10;io37Rh/rI9NNFO3IX3qRm9r/4jpkEbA9X2HLF44wTCaTu5PRAE/AsDZMxtMBBgF9VuKJ3jrHys/+&#10;5WTcJ459fatyGg0m2Wuw7PuBdVxSzcMbWI/BCqwhrtKCtfzph9cvv19+d7H89RE6V7//iPb141dX&#10;T39evnoOELE1YBYCrBC0qQWY7wvfCgSaamPdPlc18Z1ZBO7IbLhb0eI+VBDISc8OrEMpONRv9vmt&#10;ElW2VwkRBl55fEcYckahGcoYl24cjot5/YXK2nlor38/TPsHDNvX+2mkCBr2kULCN5IISRqwYNwS&#10;gkL3uaAO3Kg1mGhlEREqChgKcyaklsrXF+jiK9+ltmwThrAeXiQU0l+AB9V3F/VkaGH2vVOVneMB&#10;jWptwGq2VyHaAbXuiBroHm8KL3OHaHKhUKLqehEplfnq7+b9fjAMqxFp4CMo/8s5NTwi4nMJ7k2T&#10;0cgbTxiMxnc9b8zNldObK3Je7yjAnsA1NQtdv9+JvpsbVT+E5W37rFiikiF3C1Q32HGtv8E0Gd/e&#10;DttgNpq6A3msmQ/ucfI4niweUqM7wjhI9Z7q+U7TW2xp9/qTUm3PncqrQKVrXPEGnfa8Y/w3IgRO&#10;rQgvL75Z/vLk8uKP5bNvveSSW5IjbvGp8jbUz/+D+JLpYOxdCia1vg6P8tvBqd6K7owmYH5rYsl0&#10;PAbfO/L1HtgLq1fhB6q9yZ3x4E1ldQIKb3gtGbc4XYTPQzKd9ND9j2UED2oV9SGIKHzX8N0P5tb9&#10;R/F/LG6Og+iu/0lt/gUAAP//AwBQSwMEFAAGAAgAAAAhAP87OVfgAAAACgEAAA8AAABkcnMvZG93&#10;bnJldi54bWxMj8FugkAQhu9N+g6bMemtLmBBgyzGmLYn06TapOlthRGI7CxhV8C37/RUj/PPl3++&#10;yTaTacWAvWssKQjnAQikwpYNVQq+jm/PKxDOayp1awkV3NDBJn98yHRa2pE+cTj4SnAJuVQrqL3v&#10;UildUaPRbm47JN6dbW+057GvZNnrkctNK6MgSKTRDfGFWne4q7G4HK5Gwfuox+0ifB32l/Pu9nOM&#10;P773ISr1NJu2axAeJ/8Pw58+q0POTid7pdKJVkEcrBJGFUQvMQgGlsuIg5OCRcKJzDN5/0L+CwAA&#10;//8DAFBLAQItABQABgAIAAAAIQC2gziS/gAAAOEBAAATAAAAAAAAAAAAAAAAAAAAAABbQ29udGVu&#10;dF9UeXBlc10ueG1sUEsBAi0AFAAGAAgAAAAhADj9If/WAAAAlAEAAAsAAAAAAAAAAAAAAAAALwEA&#10;AF9yZWxzLy5yZWxzUEsBAi0AFAAGAAgAAAAhALertbWEAwAAkQkAAA4AAAAAAAAAAAAAAAAALgIA&#10;AGRycy9lMm9Eb2MueG1sUEsBAi0AFAAGAAgAAAAhAP87OVfgAAAACgEAAA8AAAAAAAAAAAAAAAAA&#10;3gUAAGRycy9kb3ducmV2LnhtbFBLBQYAAAAABAAEAPMAAADrBgAAAAA=&#10;">
                <v:shape id="圓角化對角線角落矩形 4120" o:spid="_x0000_s1295" style="position:absolute;width:16764;height:21590;visibility:visible;mso-wrap-style:square;v-text-anchor:middle" coordsize="1676400,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9h7wQAAAN0AAAAPAAAAZHJzL2Rvd25yZXYueG1sRE/Pa8Iw&#10;FL4L+x/CG3jTtFqGVKOMgeBhMFr1/mhe02rzUprM1v/eHAY7fny/d4fJduJBg28dK0iXCQjiyumW&#10;jYLL+bjYgPABWWPnmBQ8ycNh/zbbYa7dyAU9ymBEDGGfo4ImhD6X0lcNWfRL1xNHrnaDxRDhYKQe&#10;cIzhtpOrJPmQFluODQ329NVQdS9/rQKzOd/ri76upSxuP991duzNKVVq/j59bkEEmsK/+M990gqy&#10;dBX3xzfxCcj9CwAA//8DAFBLAQItABQABgAIAAAAIQDb4fbL7gAAAIUBAAATAAAAAAAAAAAAAAAA&#10;AAAAAABbQ29udGVudF9UeXBlc10ueG1sUEsBAi0AFAAGAAgAAAAhAFr0LFu/AAAAFQEAAAsAAAAA&#10;AAAAAAAAAAAAHwEAAF9yZWxzLy5yZWxzUEsBAi0AFAAGAAgAAAAhALIH2HvBAAAA3QAAAA8AAAAA&#10;AAAAAAAAAAAABwIAAGRycy9kb3ducmV2LnhtbFBLBQYAAAAAAwADALcAAAD1AgAAAAA=&#10;" path="m279406,l1676400,r,l1676400,1879594v,154312,-125094,279406,-279406,279406l,2159000r,l,279406c,125094,125094,,279406,xe" fillcolor="#daeef3 [664]" stroked="f" strokeweight="2pt">
                  <v:path arrowok="t" o:connecttype="custom" o:connectlocs="279406,0;1676400,0;1676400,0;1676400,1879594;1396994,2159000;0,2159000;0,2159000;0,279406;279406,0" o:connectangles="0,0,0,0,0,0,0,0,0"/>
                </v:shape>
                <v:shape id="文字方塊 4121" o:spid="_x0000_s1296" type="#_x0000_t202" style="position:absolute;left:1905;top:889;width:13462;height:19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vCwwAAAN0AAAAPAAAAZHJzL2Rvd25yZXYueG1sRI/RisIw&#10;FETfF/yHcAXf1rRFZKlGUUFxX4StfsCluTbV5qY0sda/NwsL+zjMzBlmuR5sI3rqfO1YQTpNQBCX&#10;TtdcKbic959fIHxA1tg4JgUv8rBejT6WmGv35B/qi1CJCGGfowITQptL6UtDFv3UtcTRu7rOYoiy&#10;q6Tu8BnhtpFZksylxZrjgsGWdobKe/GwCh69+T7SkDanmzscsu0uzM6FVmoyHjYLEIGG8B/+ax+1&#10;glmapfD7Jj4BuXoDAAD//wMAUEsBAi0AFAAGAAgAAAAhANvh9svuAAAAhQEAABMAAAAAAAAAAAAA&#10;AAAAAAAAAFtDb250ZW50X1R5cGVzXS54bWxQSwECLQAUAAYACAAAACEAWvQsW78AAAAVAQAACwAA&#10;AAAAAAAAAAAAAAAfAQAAX3JlbHMvLnJlbHNQSwECLQAUAAYACAAAACEARna7wsMAAADdAAAADwAA&#10;AAAAAAAAAAAAAAAHAgAAZHJzL2Rvd25yZXYueG1sUEsFBgAAAAADAAMAtwAAAPcCAAAAAA==&#10;" fillcolor="#daeef3 [664]" stroked="f" strokeweight=".5pt">
                  <v:textbox>
                    <w:txbxContent>
                      <w:p w14:paraId="46A963F9" w14:textId="3F71FA2B" w:rsidR="00F6266B" w:rsidRPr="001C77AD" w:rsidRDefault="00F6266B" w:rsidP="00453830">
                        <w:pPr>
                          <w:ind w:left="0" w:firstLine="0"/>
                          <w:rPr>
                            <w:sz w:val="22"/>
                          </w:rPr>
                        </w:pPr>
                        <w:r w:rsidRPr="001C77AD">
                          <w:rPr>
                            <w:rFonts w:hint="eastAsia"/>
                            <w:sz w:val="22"/>
                          </w:rPr>
                          <w:t>十三屆</w:t>
                        </w:r>
                        <w:r w:rsidRPr="001C77AD">
                          <w:rPr>
                            <w:rFonts w:hint="eastAsia"/>
                            <w:i/>
                            <w:color w:val="FF0000"/>
                            <w:sz w:val="22"/>
                            <w:u w:val="single"/>
                          </w:rPr>
                          <w:t>全國人大常委會</w:t>
                        </w:r>
                        <w:r w:rsidRPr="001C77AD">
                          <w:rPr>
                            <w:rFonts w:hint="eastAsia"/>
                            <w:sz w:val="22"/>
                          </w:rPr>
                          <w:t>第二十次會議於</w:t>
                        </w:r>
                        <w:r w:rsidRPr="001C77AD">
                          <w:rPr>
                            <w:rFonts w:hint="eastAsia"/>
                            <w:sz w:val="22"/>
                          </w:rPr>
                          <w:t>6</w:t>
                        </w:r>
                        <w:r w:rsidRPr="001C77AD">
                          <w:rPr>
                            <w:rFonts w:hint="eastAsia"/>
                            <w:sz w:val="22"/>
                          </w:rPr>
                          <w:t>月</w:t>
                        </w:r>
                        <w:r w:rsidRPr="001C77AD">
                          <w:rPr>
                            <w:rFonts w:hint="eastAsia"/>
                            <w:sz w:val="22"/>
                          </w:rPr>
                          <w:t>30</w:t>
                        </w:r>
                        <w:r w:rsidRPr="001C77AD">
                          <w:rPr>
                            <w:rFonts w:hint="eastAsia"/>
                            <w:sz w:val="22"/>
                          </w:rPr>
                          <w:t>日上午表決通過了《中華人民共和國香港特別行政區維護國家安全法》，</w:t>
                        </w:r>
                        <w:r w:rsidRPr="001C77AD">
                          <w:rPr>
                            <w:rFonts w:hint="eastAsia"/>
                            <w:i/>
                            <w:color w:val="FF0000"/>
                            <w:sz w:val="22"/>
                            <w:u w:val="single"/>
                          </w:rPr>
                          <w:t>國家主席</w:t>
                        </w:r>
                        <w:r>
                          <w:rPr>
                            <w:rFonts w:hint="eastAsia"/>
                            <w:sz w:val="22"/>
                          </w:rPr>
                          <w:t>簽署主席令予以公佈，自公佈之日起施行</w:t>
                        </w:r>
                      </w:p>
                    </w:txbxContent>
                  </v:textbox>
                </v:shape>
              </v:group>
            </w:pict>
          </mc:Fallback>
        </mc:AlternateContent>
      </w:r>
      <w:r>
        <w:rPr>
          <w:noProof/>
        </w:rPr>
        <mc:AlternateContent>
          <mc:Choice Requires="wpg">
            <w:drawing>
              <wp:anchor distT="0" distB="0" distL="114300" distR="114300" simplePos="0" relativeHeight="251544064" behindDoc="0" locked="0" layoutInCell="1" allowOverlap="1" wp14:anchorId="1C450107" wp14:editId="11C9EA3C">
                <wp:simplePos x="0" y="0"/>
                <wp:positionH relativeFrom="column">
                  <wp:posOffset>276860</wp:posOffset>
                </wp:positionH>
                <wp:positionV relativeFrom="paragraph">
                  <wp:posOffset>155575</wp:posOffset>
                </wp:positionV>
                <wp:extent cx="1676400" cy="2159000"/>
                <wp:effectExtent l="0" t="0" r="0" b="0"/>
                <wp:wrapNone/>
                <wp:docPr id="4112" name="群組 4112"/>
                <wp:cNvGraphicFramePr/>
                <a:graphic xmlns:a="http://schemas.openxmlformats.org/drawingml/2006/main">
                  <a:graphicData uri="http://schemas.microsoft.com/office/word/2010/wordprocessingGroup">
                    <wpg:wgp>
                      <wpg:cNvGrpSpPr/>
                      <wpg:grpSpPr>
                        <a:xfrm>
                          <a:off x="0" y="0"/>
                          <a:ext cx="1676400" cy="2159000"/>
                          <a:chOff x="0" y="0"/>
                          <a:chExt cx="1676400" cy="2159000"/>
                        </a:xfrm>
                      </wpg:grpSpPr>
                      <wps:wsp>
                        <wps:cNvPr id="4110" name="圓角化對角線角落矩形 4110"/>
                        <wps:cNvSpPr/>
                        <wps:spPr>
                          <a:xfrm>
                            <a:off x="0" y="0"/>
                            <a:ext cx="1676400" cy="2159000"/>
                          </a:xfrm>
                          <a:prstGeom prst="round2Diag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1" name="文字方塊 4111"/>
                        <wps:cNvSpPr txBox="1"/>
                        <wps:spPr>
                          <a:xfrm>
                            <a:off x="63500" y="279400"/>
                            <a:ext cx="1428750" cy="1555750"/>
                          </a:xfrm>
                          <a:prstGeom prst="rect">
                            <a:avLst/>
                          </a:prstGeom>
                          <a:solidFill>
                            <a:schemeClr val="accent6">
                              <a:lumMod val="20000"/>
                              <a:lumOff val="80000"/>
                            </a:schemeClr>
                          </a:solidFill>
                          <a:ln w="6350">
                            <a:noFill/>
                          </a:ln>
                        </wps:spPr>
                        <wps:txbx>
                          <w:txbxContent>
                            <w:p w14:paraId="26A5D8ED" w14:textId="6E210F3B" w:rsidR="00F6266B" w:rsidRPr="001C77AD" w:rsidRDefault="00F6266B" w:rsidP="0013048E">
                              <w:pPr>
                                <w:ind w:left="0" w:firstLine="0"/>
                                <w:rPr>
                                  <w:sz w:val="22"/>
                                </w:rPr>
                              </w:pPr>
                              <w:r w:rsidRPr="001C77AD">
                                <w:rPr>
                                  <w:rFonts w:hint="eastAsia"/>
                                  <w:sz w:val="22"/>
                                </w:rPr>
                                <w:t>第十三屆</w:t>
                              </w:r>
                              <w:r w:rsidRPr="001C77AD">
                                <w:rPr>
                                  <w:rFonts w:hint="eastAsia"/>
                                  <w:i/>
                                  <w:color w:val="FF0000"/>
                                  <w:sz w:val="22"/>
                                  <w:u w:val="single"/>
                                </w:rPr>
                                <w:t>全國人大</w:t>
                              </w:r>
                              <w:r w:rsidRPr="001C77AD">
                                <w:rPr>
                                  <w:rFonts w:hint="eastAsia"/>
                                  <w:sz w:val="22"/>
                                </w:rPr>
                                <w:t>第三次會議以高票表決通過《全國人民代表大會關於建立健全香港特別行政區維護國家安全的法律制度和執行機制的決定》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450107" id="群組 4112" o:spid="_x0000_s1297" style="position:absolute;margin-left:21.8pt;margin-top:12.25pt;width:132pt;height:170pt;z-index:251544064;mso-height-relative:margin" coordsize="16764,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t2rQMAAGUKAAAOAAAAZHJzL2Uyb0RvYy54bWzcVktrHTcU3gf6H4T29dy5vQ978Di4dmwC&#10;bmLiFK9ljebOgEZSJF3PddaFQkkgpOBCCJSWQumi0E0pXbj/5sb5GT1H87DjOAkkEEI2M9LReX46&#10;55tZv7moJDkW1pVapTReGVAiFNdZqWYp/fb+zperlDjPVMakViKlJ8LRmxtf3FivTSKGutAyE5aA&#10;E+WS2qS08N4kUeR4ISrmVrQRCg5zbSvmYWtnUWZZDd4rGQ0Hg0lUa5sZq7lwDqTbzSHdCP7zXHB/&#10;N8+d8ESmFHLz4WnD8wif0cY6S2aWmaLkbRrsPbKoWKkgaO9qm3lG5rZ8zVVVcqudzv0K11Wk87zk&#10;ItQA1cSDK9XsWj03oZZZUs9MDxNAewWn93bL7xzvW1JmKR3F8ZASxSq4pfP/fjv/+zsSRIBQbWYJ&#10;KO5ac2D2bSuYNTssepHbCt9QDlkEbE96bMXCEw7CeDKdjAZwBRzOhvF4bQCbgD4v4Ipes+PFrXdY&#10;Rl3gCPPr06kNdJK7AMt9GFgHBTMi3IFDDC7AglIasJbPf3z5+9Plo9PlX49hcf7PM3i+fHJ2/vMf&#10;y7NfEcRQKOYFDnoEXeIAzA+FrweBJcY6vyt0RXCRUugdlQ23Sza7B1MQmpMd7zkPmINRp4zxnZZl&#10;tlNKGTY4eWJLWnLMYGYY50L5STCX8+obnTVymL3u/kCMFxjUVzsxhAgzjJ5CwFeCSIWhlMagTT4o&#10;gXvsQAkrfyIF6kl1T+TQo9BFw5BI7/lyjnFzVLBMNOLxG3MJDtFzDvF7362D6+qPsVOhpFYfTUUg&#10;l9548LbEGuPeIkTWyvfGVam0vc6B9H3kRr8DqYEGUTrS2Qk0pdUNtTnDd0q4/z3m/D6zwGXQp8DP&#10;/i48cqnrlOp2RUmh7cPr5KgPUwOnlNTAjSl1D+bMCkrkbQXztBaPRkimYTMaT4ewsZdPji6fqHm1&#10;paGVYvgSGB6WqO9lt8ytrg6BxjcxKhwxxSF2Srm33WbLN5wNHwIuNjeDGhCoYX5PHRiOzhFV7Or7&#10;i0NmTTsEHujnju5mmCVXJqDRRUulN+de52UYjwtcW7yBT5AFPw6xAE4Nsbw4/X75508vTv9d/vID&#10;0kjoBcyipRHiF19rpFbsTpS/gVAmX8EoUIK8O11DDgZ1aOCOXkfD1ekYzpGY4/F4jJumYzte78ii&#10;Y5ZPkE8INDbWGdrgHcTiF0eL8MmL16YddJ/xGPlPaYjCtxr+ZQKdtv9d+LN0eR+G7uLvcON/AAAA&#10;//8DAFBLAwQUAAYACAAAACEAUj3aaOAAAAAJAQAADwAAAGRycy9kb3ducmV2LnhtbEyPQUvDQBCF&#10;74L/YRnBm92kaaPEbEop6qkItkLpbZqdJqHZ3ZDdJum/dzzpbea9x5tv8tVkWjFQ7xtnFcSzCATZ&#10;0unGVgq+9+9PLyB8QKuxdZYU3MjDqri/yzHTbrRfNOxCJbjE+gwV1CF0mZS+rMmgn7mOLHtn1xsM&#10;vPaV1D2OXG5aOY+iVBpsLF+osaNNTeVldzUKPkYc10n8Nmwv583tuF9+HrYxKfX4MK1fQQSawl8Y&#10;fvEZHQpmOrmr1V60ChZJykkF88USBPtJ9MzCiYeUFVnk8v8HxQ8AAAD//wMAUEsBAi0AFAAGAAgA&#10;AAAhALaDOJL+AAAA4QEAABMAAAAAAAAAAAAAAAAAAAAAAFtDb250ZW50X1R5cGVzXS54bWxQSwEC&#10;LQAUAAYACAAAACEAOP0h/9YAAACUAQAACwAAAAAAAAAAAAAAAAAvAQAAX3JlbHMvLnJlbHNQSwEC&#10;LQAUAAYACAAAACEAfrjrdq0DAABlCgAADgAAAAAAAAAAAAAAAAAuAgAAZHJzL2Uyb0RvYy54bWxQ&#10;SwECLQAUAAYACAAAACEAUj3aaOAAAAAJAQAADwAAAAAAAAAAAAAAAAAHBgAAZHJzL2Rvd25yZXYu&#10;eG1sUEsFBgAAAAAEAAQA8wAAABQHAAAAAA==&#10;">
                <v:shape id="圓角化對角線角落矩形 4110" o:spid="_x0000_s1298" style="position:absolute;width:16764;height:21590;visibility:visible;mso-wrap-style:square;v-text-anchor:middle" coordsize="1676400,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fv8wwAAAN0AAAAPAAAAZHJzL2Rvd25yZXYueG1sRE/LagIx&#10;FN0L/kO4QjeiyUgRGY0iSqGUYvGxcXeZXCeDk5thEnXs1zcLocvDeS9WnavFndpQedaQjRUI4sKb&#10;iksNp+PHaAYiRGSDtWfS8KQAq2W/t8Dc+Afv6X6IpUghHHLUYGNscilDYclhGPuGOHEX3zqMCbal&#10;NC0+Urir5USpqXRYcWqw2NDGUnE93JyG2+R3p2bnrVQ/NrOn+D18ftFQ67dBt56DiNTFf/HL/Wk0&#10;vGdZ2p/epCcgl38AAAD//wMAUEsBAi0AFAAGAAgAAAAhANvh9svuAAAAhQEAABMAAAAAAAAAAAAA&#10;AAAAAAAAAFtDb250ZW50X1R5cGVzXS54bWxQSwECLQAUAAYACAAAACEAWvQsW78AAAAVAQAACwAA&#10;AAAAAAAAAAAAAAAfAQAAX3JlbHMvLnJlbHNQSwECLQAUAAYACAAAACEA1O37/MMAAADdAAAADwAA&#10;AAAAAAAAAAAAAAAHAgAAZHJzL2Rvd25yZXYueG1sUEsFBgAAAAADAAMAtwAAAPcCAAAAAA==&#10;" path="m279406,l1676400,r,l1676400,1879594v,154312,-125094,279406,-279406,279406l,2159000r,l,279406c,125094,125094,,279406,xe" fillcolor="#fde9d9 [665]" stroked="f" strokeweight="2pt">
                  <v:path arrowok="t" o:connecttype="custom" o:connectlocs="279406,0;1676400,0;1676400,0;1676400,1879594;1396994,2159000;0,2159000;0,2159000;0,279406;279406,0" o:connectangles="0,0,0,0,0,0,0,0,0"/>
                </v:shape>
                <v:shape id="文字方塊 4111" o:spid="_x0000_s1299" type="#_x0000_t202" style="position:absolute;left:635;top:2794;width:14287;height:1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P4RxQAAAN0AAAAPAAAAZHJzL2Rvd25yZXYueG1sRI9BawIx&#10;FITvQv9DeIXeNBspUlajiGWh9NRaQbw9Ns/N4uZlSeK67a9vhEKPw8x8w6w2o+vEQCG2njWoWQGC&#10;uPam5UbD4auavoCICdlg55k0fFOEzfphssLS+Bt/0rBPjcgQjiVqsCn1pZSxtuQwznxPnL2zDw5T&#10;lqGRJuAtw10n50WxkA5bzgsWe9pZqi/7q9Pw8dPPZaiO9ftpeLWHs1TXoqq0fnoct0sQicb0H/5r&#10;vxkNz0opuL/JT0CufwEAAP//AwBQSwECLQAUAAYACAAAACEA2+H2y+4AAACFAQAAEwAAAAAAAAAA&#10;AAAAAAAAAAAAW0NvbnRlbnRfVHlwZXNdLnhtbFBLAQItABQABgAIAAAAIQBa9CxbvwAAABUBAAAL&#10;AAAAAAAAAAAAAAAAAB8BAABfcmVscy8ucmVsc1BLAQItABQABgAIAAAAIQDCjP4RxQAAAN0AAAAP&#10;AAAAAAAAAAAAAAAAAAcCAABkcnMvZG93bnJldi54bWxQSwUGAAAAAAMAAwC3AAAA+QIAAAAA&#10;" fillcolor="#fde9d9 [665]" stroked="f" strokeweight=".5pt">
                  <v:textbox>
                    <w:txbxContent>
                      <w:p w14:paraId="26A5D8ED" w14:textId="6E210F3B" w:rsidR="00F6266B" w:rsidRPr="001C77AD" w:rsidRDefault="00F6266B" w:rsidP="0013048E">
                        <w:pPr>
                          <w:ind w:left="0" w:firstLine="0"/>
                          <w:rPr>
                            <w:sz w:val="22"/>
                          </w:rPr>
                        </w:pPr>
                        <w:r w:rsidRPr="001C77AD">
                          <w:rPr>
                            <w:rFonts w:hint="eastAsia"/>
                            <w:sz w:val="22"/>
                          </w:rPr>
                          <w:t>第十三屆</w:t>
                        </w:r>
                        <w:r w:rsidRPr="001C77AD">
                          <w:rPr>
                            <w:rFonts w:hint="eastAsia"/>
                            <w:i/>
                            <w:color w:val="FF0000"/>
                            <w:sz w:val="22"/>
                            <w:u w:val="single"/>
                          </w:rPr>
                          <w:t>全國人大</w:t>
                        </w:r>
                        <w:r w:rsidRPr="001C77AD">
                          <w:rPr>
                            <w:rFonts w:hint="eastAsia"/>
                            <w:sz w:val="22"/>
                          </w:rPr>
                          <w:t>第三次會議以高票表決通過《全國人民代表大會關於建立健全香港特別行政區維護國家安全的法律制度和執行機制的決定》</w:t>
                        </w:r>
                      </w:p>
                    </w:txbxContent>
                  </v:textbox>
                </v:shape>
              </v:group>
            </w:pict>
          </mc:Fallback>
        </mc:AlternateContent>
      </w:r>
      <w:r w:rsidR="00280C20">
        <w:rPr>
          <w:noProof/>
        </w:rPr>
        <mc:AlternateContent>
          <mc:Choice Requires="wpg">
            <w:drawing>
              <wp:anchor distT="0" distB="0" distL="114300" distR="114300" simplePos="0" relativeHeight="251547136" behindDoc="0" locked="0" layoutInCell="1" allowOverlap="1" wp14:anchorId="18EC2555" wp14:editId="0A2BAF88">
                <wp:simplePos x="0" y="0"/>
                <wp:positionH relativeFrom="column">
                  <wp:posOffset>5198110</wp:posOffset>
                </wp:positionH>
                <wp:positionV relativeFrom="paragraph">
                  <wp:posOffset>155575</wp:posOffset>
                </wp:positionV>
                <wp:extent cx="1676400" cy="2159000"/>
                <wp:effectExtent l="0" t="0" r="0" b="0"/>
                <wp:wrapNone/>
                <wp:docPr id="4122" name="群組 4122"/>
                <wp:cNvGraphicFramePr/>
                <a:graphic xmlns:a="http://schemas.openxmlformats.org/drawingml/2006/main">
                  <a:graphicData uri="http://schemas.microsoft.com/office/word/2010/wordprocessingGroup">
                    <wpg:wgp>
                      <wpg:cNvGrpSpPr/>
                      <wpg:grpSpPr>
                        <a:xfrm>
                          <a:off x="0" y="0"/>
                          <a:ext cx="1676400" cy="2159000"/>
                          <a:chOff x="0" y="0"/>
                          <a:chExt cx="1676400" cy="2159000"/>
                        </a:xfrm>
                      </wpg:grpSpPr>
                      <wps:wsp>
                        <wps:cNvPr id="4123" name="圓角化對角線角落矩形 4123"/>
                        <wps:cNvSpPr/>
                        <wps:spPr>
                          <a:xfrm>
                            <a:off x="0" y="0"/>
                            <a:ext cx="1676400" cy="2159000"/>
                          </a:xfrm>
                          <a:prstGeom prst="round2DiagRect">
                            <a:avLst/>
                          </a:prstGeom>
                          <a:solidFill>
                            <a:schemeClr val="accent4">
                              <a:lumMod val="20000"/>
                              <a:lumOff val="8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4" name="文字方塊 4124"/>
                        <wps:cNvSpPr txBox="1"/>
                        <wps:spPr>
                          <a:xfrm>
                            <a:off x="184150" y="38100"/>
                            <a:ext cx="1276350" cy="2076450"/>
                          </a:xfrm>
                          <a:prstGeom prst="rect">
                            <a:avLst/>
                          </a:prstGeom>
                          <a:solidFill>
                            <a:schemeClr val="accent4">
                              <a:lumMod val="20000"/>
                              <a:lumOff val="80000"/>
                            </a:schemeClr>
                          </a:solidFill>
                          <a:ln w="6350">
                            <a:noFill/>
                          </a:ln>
                        </wps:spPr>
                        <wps:txbx>
                          <w:txbxContent>
                            <w:p w14:paraId="301742D2" w14:textId="0B5F987C" w:rsidR="00F6266B" w:rsidRPr="00280C20" w:rsidRDefault="00F6266B" w:rsidP="00453830">
                              <w:pPr>
                                <w:ind w:left="0" w:firstLine="0"/>
                                <w:rPr>
                                  <w:sz w:val="22"/>
                                </w:rPr>
                              </w:pPr>
                              <w:r w:rsidRPr="00280C20">
                                <w:rPr>
                                  <w:rFonts w:hint="eastAsia"/>
                                  <w:sz w:val="22"/>
                                </w:rPr>
                                <w:t>全國人大常委會依法</w:t>
                              </w:r>
                              <w:r w:rsidRPr="001C77AD">
                                <w:rPr>
                                  <w:rFonts w:hint="eastAsia"/>
                                  <w:i/>
                                  <w:color w:val="FF0000"/>
                                  <w:sz w:val="22"/>
                                  <w:u w:val="single"/>
                                </w:rPr>
                                <w:t>徵詢</w:t>
                              </w:r>
                              <w:r w:rsidRPr="00280C20">
                                <w:rPr>
                                  <w:rFonts w:hint="eastAsia"/>
                                  <w:sz w:val="22"/>
                                </w:rPr>
                                <w:t>了香港特區基本法委員會和香港特區政府的意見，決定在《基本法》</w:t>
                              </w:r>
                              <w:r w:rsidRPr="001C77AD">
                                <w:rPr>
                                  <w:rFonts w:hint="eastAsia"/>
                                  <w:i/>
                                  <w:color w:val="FF0000"/>
                                  <w:sz w:val="22"/>
                                  <w:u w:val="single"/>
                                </w:rPr>
                                <w:t>附件三</w:t>
                              </w:r>
                              <w:r w:rsidRPr="00280C20">
                                <w:rPr>
                                  <w:rFonts w:hint="eastAsia"/>
                                  <w:sz w:val="22"/>
                                </w:rPr>
                                <w:t>中增加全國性法律《中華人民共和國香港特別行政區維護國家安全法》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8EC2555" id="群組 4122" o:spid="_x0000_s1300" style="position:absolute;margin-left:409.3pt;margin-top:12.25pt;width:132pt;height:170pt;z-index:251547136;mso-height-relative:margin" coordsize="16764,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oGqgwMAAJEJAAAOAAAAZHJzL2Uyb0RvYy54bWzcVl1rHDcUfS/kP4h5r2dnPbbXg9fBsWtT&#10;cBJTp+RZ1mg+QCOpktazznOgUBIIKTgQCqWlUPpQ6EspfUj/zcb5GT3SzOy6TkshgRL6otW9ku7H&#10;uffc2Z3b80aQc25sreQ0StZGEeGSqbyW5TT6/MHhx5OIWEdlToWSfBpdcBvd3r310U6rMz5WlRI5&#10;NwRGpM1aPY0q53QWx5ZVvKF2TWkucVgo01AH0ZRxbmgL642Ix6PRZtwqk2ujGLcW2oPuMNoN9ouC&#10;M3e/KCx3REwjxObCasJ65td4d4dmpaG6qlkfBn2HKBpaSzhdmjqgjpKZqd8y1dTMKKsKt8ZUE6ui&#10;qBkPOSCbZHQjmyOjZjrkUmZtqZcwAdobOL2zWXbv/MSQOp9GaTIeR0TSBlW6+uOHq18fk6ACQq0u&#10;M1w8MvpUn5heUXaST3pemMb/Ih0yD9heLLHlc0cYlMnm1mY6QgkYzsbJxvYIQkCfVSjRW+9Y9cm/&#10;vIwHx7GPbxlOq9FJdgWWfT+wTiuqeaiB9RiswFofwFp88/WbH58vnlwufnmKzdVvL7G+efbq6tuf&#10;Fq++9yCu+0R9XDCwRNBmFmC+L3xLEGimjXVHXDXEb6YRekfm44Oalp+BBaE56fmxdQgFj4bL3r9V&#10;os4PayGC4JnH94Uh5xScoYxx6dLwXMyauyrv9ODeUD+ofQHD9cmghovAYW8pOPyLEyFJiy7Y6BqC&#10;gveFoA690Wh0opVlRKgoMVCYM8G1VD6+0C4+8gNqq85hMOvhhUMhfQI8sL5P1IPewex3Zyq/QAGN&#10;6saA1eywhrVjat0JNeA92hOzzN3HUgiFEFW/i0ilzKO/0/v76DCcRqTFHEH4X8yo4RERn0r03naS&#10;pn7wBCHd2BpDMNdPzq6fyFmzrwB7gqmpWdj6+04M28Ko5iFG3p73iiMqGXx3QPXCvuvmG4Ym43t7&#10;4RqGjabuWJ5q5o17nDyOD+YPqdF9wzhQ9Z4a+p1mN7qlu+tfSrU3c6qoQyutcEUNvADudc3+X5Aw&#10;HUj4+vLLxc8vXl/+vvjuK0+59AbliJvfUX4MDfp/IF8ySZMN4IohtT5JhhZfDrHx1ua6Pw5DbISJ&#10;BqFrvmEGDsQaWPiBci+k0RWzZ1ZPoFDDFWXc/GwePg/J9mSA7n9MI8ygjlEfAonCdw3f/TDc+v8o&#10;/o/FdTmQbvVPavdPAAAA//8DAFBLAwQUAAYACAAAACEAbb9o4uAAAAALAQAADwAAAGRycy9kb3du&#10;cmV2LnhtbEyPwUrDQBCG74LvsIzgzW6S2hBiNqUU9VQEW0G8TbPTJDQ7G7LbJH17tyc9zj8f/3xT&#10;rGfTiZEG11pWEC8iEMSV1S3XCr4Ob08ZCOeRNXaWScGVHKzL+7sCc20n/qRx72sRStjlqKDxvs+l&#10;dFVDBt3C9sRhd7KDQR/GoZZ6wCmUm04mUZRKgy2HCw32tG2oOu8vRsH7hNNmGb+Ou/Npe/05rD6+&#10;dzEp9fgwb15AeJr9Hww3/aAOZXA62gtrJzoFWZylAVWQPK9A3IAoS0JyVLBMQyTLQv7/ofwFAAD/&#10;/wMAUEsBAi0AFAAGAAgAAAAhALaDOJL+AAAA4QEAABMAAAAAAAAAAAAAAAAAAAAAAFtDb250ZW50&#10;X1R5cGVzXS54bWxQSwECLQAUAAYACAAAACEAOP0h/9YAAACUAQAACwAAAAAAAAAAAAAAAAAvAQAA&#10;X3JlbHMvLnJlbHNQSwECLQAUAAYACAAAACEAEwaBqoMDAACRCQAADgAAAAAAAAAAAAAAAAAuAgAA&#10;ZHJzL2Uyb0RvYy54bWxQSwECLQAUAAYACAAAACEAbb9o4uAAAAALAQAADwAAAAAAAAAAAAAAAADd&#10;BQAAZHJzL2Rvd25yZXYueG1sUEsFBgAAAAAEAAQA8wAAAOoGAAAAAA==&#10;">
                <v:shape id="圓角化對角線角落矩形 4123" o:spid="_x0000_s1301" style="position:absolute;width:16764;height:21590;visibility:visible;mso-wrap-style:square;v-text-anchor:middle" coordsize="1676400,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3BzxwAAAN0AAAAPAAAAZHJzL2Rvd25yZXYueG1sRI9Pa8JA&#10;FMTvBb/D8gredOOfSkldxQYKLe1BrZfcntlnsiT7NmS3MX77bkHocZiZ3zDr7WAb0VPnjWMFs2kC&#10;grhw2nCp4PT9NnkG4QOyxsYxKbiRh+1m9LDGVLsrH6g/hlJECPsUFVQhtKmUvqjIop+6ljh6F9dZ&#10;DFF2pdQdXiPcNnKeJCtp0XBcqLClrKKiPv5YBZldmjyv9+fXr8/aPF1uOWb9h1Ljx2H3AiLQEP7D&#10;9/a7VrCczRfw9yY+Abn5BQAA//8DAFBLAQItABQABgAIAAAAIQDb4fbL7gAAAIUBAAATAAAAAAAA&#10;AAAAAAAAAAAAAABbQ29udGVudF9UeXBlc10ueG1sUEsBAi0AFAAGAAgAAAAhAFr0LFu/AAAAFQEA&#10;AAsAAAAAAAAAAAAAAAAAHwEAAF9yZWxzLy5yZWxzUEsBAi0AFAAGAAgAAAAhAJbXcHPHAAAA3QAA&#10;AA8AAAAAAAAAAAAAAAAABwIAAGRycy9kb3ducmV2LnhtbFBLBQYAAAAAAwADALcAAAD7AgAAAAA=&#10;" path="m279406,l1676400,r,l1676400,1879594v,154312,-125094,279406,-279406,279406l,2159000r,l,279406c,125094,125094,,279406,xe" fillcolor="#e5dfec [663]" stroked="f" strokeweight="2pt">
                  <v:path arrowok="t" o:connecttype="custom" o:connectlocs="279406,0;1676400,0;1676400,0;1676400,1879594;1396994,2159000;0,2159000;0,2159000;0,279406;279406,0" o:connectangles="0,0,0,0,0,0,0,0,0"/>
                </v:shape>
                <v:shape id="文字方塊 4124" o:spid="_x0000_s1302" type="#_x0000_t202" style="position:absolute;left:1841;top:381;width:12764;height:20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x3/xgAAAN0AAAAPAAAAZHJzL2Rvd25yZXYueG1sRI9Ba8JA&#10;FITvhf6H5RV6q5sEayVmI7alIN7UHnp83X0mwezbmN2a+O+7guBxmJlvmGI52lacqfeNYwXpJAFB&#10;rJ1puFLwvf96mYPwAdlg65gUXMjDsnx8KDA3buAtnXehEhHCPkcFdQhdLqXXNVn0E9cRR+/geosh&#10;yr6Spschwm0rsySZSYsNx4UaO/qoSR93f1bB58lt3Kh/s81cpz/p4f11eNt3Sj0/jasFiEBjuIdv&#10;7bVRME2zKVzfxCcgy38AAAD//wMAUEsBAi0AFAAGAAgAAAAhANvh9svuAAAAhQEAABMAAAAAAAAA&#10;AAAAAAAAAAAAAFtDb250ZW50X1R5cGVzXS54bWxQSwECLQAUAAYACAAAACEAWvQsW78AAAAVAQAA&#10;CwAAAAAAAAAAAAAAAAAfAQAAX3JlbHMvLnJlbHNQSwECLQAUAAYACAAAACEAKQsd/8YAAADdAAAA&#10;DwAAAAAAAAAAAAAAAAAHAgAAZHJzL2Rvd25yZXYueG1sUEsFBgAAAAADAAMAtwAAAPoCAAAAAA==&#10;" fillcolor="#e5dfec [663]" stroked="f" strokeweight=".5pt">
                  <v:textbox>
                    <w:txbxContent>
                      <w:p w14:paraId="301742D2" w14:textId="0B5F987C" w:rsidR="00F6266B" w:rsidRPr="00280C20" w:rsidRDefault="00F6266B" w:rsidP="00453830">
                        <w:pPr>
                          <w:ind w:left="0" w:firstLine="0"/>
                          <w:rPr>
                            <w:sz w:val="22"/>
                          </w:rPr>
                        </w:pPr>
                        <w:r w:rsidRPr="00280C20">
                          <w:rPr>
                            <w:rFonts w:hint="eastAsia"/>
                            <w:sz w:val="22"/>
                          </w:rPr>
                          <w:t>全國人大常委會依法</w:t>
                        </w:r>
                        <w:r w:rsidRPr="001C77AD">
                          <w:rPr>
                            <w:rFonts w:hint="eastAsia"/>
                            <w:i/>
                            <w:color w:val="FF0000"/>
                            <w:sz w:val="22"/>
                            <w:u w:val="single"/>
                          </w:rPr>
                          <w:t>徵詢</w:t>
                        </w:r>
                        <w:r w:rsidRPr="00280C20">
                          <w:rPr>
                            <w:rFonts w:hint="eastAsia"/>
                            <w:sz w:val="22"/>
                          </w:rPr>
                          <w:t>了香港特區基本法委員會和香港特區政府的意見，決定在《基本法》</w:t>
                        </w:r>
                        <w:r w:rsidRPr="001C77AD">
                          <w:rPr>
                            <w:rFonts w:hint="eastAsia"/>
                            <w:i/>
                            <w:color w:val="FF0000"/>
                            <w:sz w:val="22"/>
                            <w:u w:val="single"/>
                          </w:rPr>
                          <w:t>附件三</w:t>
                        </w:r>
                        <w:r w:rsidRPr="00280C20">
                          <w:rPr>
                            <w:rFonts w:hint="eastAsia"/>
                            <w:sz w:val="22"/>
                          </w:rPr>
                          <w:t>中增加全國性法律《中華人民共和國香港特別行政區維護國家安全法》</w:t>
                        </w:r>
                      </w:p>
                    </w:txbxContent>
                  </v:textbox>
                </v:shape>
              </v:group>
            </w:pict>
          </mc:Fallback>
        </mc:AlternateContent>
      </w:r>
    </w:p>
    <w:p w14:paraId="0DF0C962" w14:textId="36EF0389" w:rsidR="008D1FAC" w:rsidRDefault="008D1FAC" w:rsidP="00FD12E0">
      <w:pPr>
        <w:ind w:left="0" w:firstLine="0"/>
        <w:rPr>
          <w:lang w:eastAsia="zh-HK"/>
        </w:rPr>
      </w:pPr>
    </w:p>
    <w:p w14:paraId="59AA91BA" w14:textId="691F3512" w:rsidR="008D1FAC" w:rsidRDefault="008D1FAC" w:rsidP="00FD12E0">
      <w:pPr>
        <w:ind w:left="0" w:firstLine="0"/>
        <w:rPr>
          <w:lang w:eastAsia="zh-HK"/>
        </w:rPr>
      </w:pPr>
    </w:p>
    <w:p w14:paraId="1A86CF31" w14:textId="6E8AED75" w:rsidR="008D1FAC" w:rsidRDefault="008D1FAC" w:rsidP="00FD12E0">
      <w:pPr>
        <w:ind w:left="0" w:firstLine="0"/>
        <w:rPr>
          <w:lang w:eastAsia="zh-HK"/>
        </w:rPr>
      </w:pPr>
    </w:p>
    <w:p w14:paraId="3E47BC4E" w14:textId="3CA07455" w:rsidR="008D1FAC" w:rsidRDefault="00280C20" w:rsidP="00FD12E0">
      <w:pPr>
        <w:ind w:left="0" w:firstLine="0"/>
        <w:rPr>
          <w:lang w:eastAsia="zh-HK"/>
        </w:rPr>
      </w:pPr>
      <w:r>
        <w:rPr>
          <w:noProof/>
        </w:rPr>
        <mc:AlternateContent>
          <mc:Choice Requires="wps">
            <w:drawing>
              <wp:anchor distT="0" distB="0" distL="114300" distR="114300" simplePos="0" relativeHeight="251549184" behindDoc="0" locked="0" layoutInCell="1" allowOverlap="1" wp14:anchorId="3263824D" wp14:editId="48F99C91">
                <wp:simplePos x="0" y="0"/>
                <wp:positionH relativeFrom="column">
                  <wp:posOffset>1718310</wp:posOffset>
                </wp:positionH>
                <wp:positionV relativeFrom="paragraph">
                  <wp:posOffset>95885</wp:posOffset>
                </wp:positionV>
                <wp:extent cx="444500" cy="863600"/>
                <wp:effectExtent l="0" t="0" r="12700" b="12700"/>
                <wp:wrapNone/>
                <wp:docPr id="4131" name="矩形 4131"/>
                <wp:cNvGraphicFramePr/>
                <a:graphic xmlns:a="http://schemas.openxmlformats.org/drawingml/2006/main">
                  <a:graphicData uri="http://schemas.microsoft.com/office/word/2010/wordprocessingShape">
                    <wps:wsp>
                      <wps:cNvSpPr/>
                      <wps:spPr>
                        <a:xfrm>
                          <a:off x="0" y="0"/>
                          <a:ext cx="444500" cy="863600"/>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7D280" id="矩形 4131" o:spid="_x0000_s1026" style="position:absolute;margin-left:135.3pt;margin-top:7.55pt;width:35pt;height:68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2UpwIAAK0FAAAOAAAAZHJzL2Uyb0RvYy54bWysVM1u1DAQviPxDpbvNJttupSo2WrVqgip&#10;tCta1LPr2E0k22Ns72aXl0HqjYfgcRCvwdjJpqtScUBcnPn/+TIzJ6cbrchaON+CqWh+MKFEGA51&#10;ax4q+vn24s0xJT4wUzMFRlR0Kzw9nb9+ddLZUkyhAVULRzCI8WVnK9qEYMss87wRmvkDsMKgUoLT&#10;LCDrHrLasQ6ja5VNJ5NZ1oGrrQMuvEfpea+k8xRfSsHDtZReBKIqirWF9Lr03sc3m5+w8sEx27R8&#10;KIP9QxWatQaTjqHOWWBk5do/QumWO/AgwwEHnYGULRepB+wmnzzr5qZhVqReEBxvR5j8/wvLr9ZL&#10;R9q6okV+mFNimMa/9Ovb958/HkkSIUKd9SUa3tilGziPZGx3I52OX2yEbBKq2xFVsQmEo7AoiqMJ&#10;Ys9RdTw7nCGNUbInZ+t8eC9Ak0hU1OFPS1iy9aUPvenOJObyoNr6olUqMXFQxJlyZM3wFzPOhQmz&#10;5K5W+iPUvRxHpU/LShTjSPTi450Yq0kjFyOl2vaSZLH9vuFEha0SMbUyn4RE6LDFaUo4RtivJe9V&#10;DatFL0YsRgRGj5QzBYyRJTY3xh4CvNRnPgA52EdXkWZ+dJ78rbAe2tEjZQYTRmfdGnAvBVBhzNzb&#10;Y/l70ETyHuotDpaDfuO85Rct/t1L5sOSOVwxHAg8G+EaH6mgqygMFCUNuK8vyaM9Tj5qKelwZSvq&#10;v6yYE5SoDwZ34l1eFHHHE1McvZ0i4/Y19/sas9JngCODQ4/VJTLaB7UjpQN9h9dlEbOiihmOuSvK&#10;g9sxZ6E/JXifuFgskhnutWXh0txYHoNHVOP03m7umLPDiAfcjSvYrTcrn016bxs9DSxWAWSb1uAJ&#10;1wFvvAlpcIb7FY/OPp+snq7s/DcAAAD//wMAUEsDBBQABgAIAAAAIQBxg+xA3AAAAAoBAAAPAAAA&#10;ZHJzL2Rvd25yZXYueG1sTI/BTsMwEETvSPyDtUjcqJNQ2hLiVFUFnGnpAW5uvCQR9jrEbmv+ni0X&#10;OO7M0+xMtUzOiiOOofekIJ9kIJAab3pqFexen24WIELUZLT1hAq+McCyvryodGn8iTZ43MZWcAiF&#10;UivoYhxKKUPTodNh4gck9j786HTkc2ylGfWJw52VRZbNpNM98YdOD7jusPncHpwCMve7Z7NePb71&#10;c/v1Pt2k4mWRlLq+SqsHEBFT/IPhXJ+rQ82d9v5AJgiroJhnM0bZuMtBMHA7PQv7XyEHWVfy/4T6&#10;BwAA//8DAFBLAQItABQABgAIAAAAIQC2gziS/gAAAOEBAAATAAAAAAAAAAAAAAAAAAAAAABbQ29u&#10;dGVudF9UeXBlc10ueG1sUEsBAi0AFAAGAAgAAAAhADj9If/WAAAAlAEAAAsAAAAAAAAAAAAAAAAA&#10;LwEAAF9yZWxzLy5yZWxzUEsBAi0AFAAGAAgAAAAhAP5erZSnAgAArQUAAA4AAAAAAAAAAAAAAAAA&#10;LgIAAGRycy9lMm9Eb2MueG1sUEsBAi0AFAAGAAgAAAAhAHGD7EDcAAAACgEAAA8AAAAAAAAAAAAA&#10;AAAAAQUAAGRycy9kb3ducmV2LnhtbFBLBQYAAAAABAAEAPMAAAAKBgAAAAA=&#10;" fillcolor="#fde9d9 [665]" strokecolor="#243f60 [1604]" strokeweight="2pt"/>
            </w:pict>
          </mc:Fallback>
        </mc:AlternateContent>
      </w:r>
    </w:p>
    <w:p w14:paraId="02D70A40" w14:textId="12EADC34" w:rsidR="008D1FAC" w:rsidRDefault="00280C20" w:rsidP="00FD12E0">
      <w:pPr>
        <w:ind w:left="0" w:firstLine="0"/>
        <w:rPr>
          <w:lang w:eastAsia="zh-HK"/>
        </w:rPr>
      </w:pPr>
      <w:r>
        <w:rPr>
          <w:noProof/>
        </w:rPr>
        <mc:AlternateContent>
          <mc:Choice Requires="wps">
            <w:drawing>
              <wp:anchor distT="0" distB="0" distL="114300" distR="114300" simplePos="0" relativeHeight="251550208" behindDoc="0" locked="0" layoutInCell="1" allowOverlap="1" wp14:anchorId="570E7155" wp14:editId="2AF84E4E">
                <wp:simplePos x="0" y="0"/>
                <wp:positionH relativeFrom="column">
                  <wp:posOffset>1750060</wp:posOffset>
                </wp:positionH>
                <wp:positionV relativeFrom="paragraph">
                  <wp:posOffset>92075</wp:posOffset>
                </wp:positionV>
                <wp:extent cx="368300" cy="641350"/>
                <wp:effectExtent l="0" t="0" r="0" b="6350"/>
                <wp:wrapNone/>
                <wp:docPr id="4132" name="文字方塊 4132"/>
                <wp:cNvGraphicFramePr/>
                <a:graphic xmlns:a="http://schemas.openxmlformats.org/drawingml/2006/main">
                  <a:graphicData uri="http://schemas.microsoft.com/office/word/2010/wordprocessingShape">
                    <wps:wsp>
                      <wps:cNvSpPr txBox="1"/>
                      <wps:spPr>
                        <a:xfrm>
                          <a:off x="0" y="0"/>
                          <a:ext cx="368300" cy="641350"/>
                        </a:xfrm>
                        <a:prstGeom prst="rect">
                          <a:avLst/>
                        </a:prstGeom>
                        <a:solidFill>
                          <a:schemeClr val="accent6">
                            <a:lumMod val="20000"/>
                            <a:lumOff val="80000"/>
                          </a:schemeClr>
                        </a:solidFill>
                        <a:ln w="6350">
                          <a:noFill/>
                        </a:ln>
                      </wps:spPr>
                      <wps:txbx>
                        <w:txbxContent>
                          <w:p w14:paraId="331334C2" w14:textId="5EFA3168" w:rsidR="00F6266B" w:rsidRPr="001C77AD" w:rsidRDefault="00F6266B" w:rsidP="00280C20">
                            <w:pPr>
                              <w:spacing w:line="0" w:lineRule="atLeast"/>
                              <w:ind w:left="0"/>
                              <w:jc w:val="center"/>
                              <w:rPr>
                                <w:i/>
                                <w:color w:val="FF0000"/>
                                <w:sz w:val="22"/>
                                <w:u w:val="single"/>
                              </w:rPr>
                            </w:pPr>
                            <w:r w:rsidRPr="001C77AD">
                              <w:rPr>
                                <w:rFonts w:hint="eastAsia"/>
                                <w:i/>
                                <w:color w:val="FF0000"/>
                                <w:sz w:val="22"/>
                                <w:u w:val="single"/>
                              </w:rPr>
                              <w:t>授權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E7155" id="文字方塊 4132" o:spid="_x0000_s1303" type="#_x0000_t202" style="position:absolute;margin-left:137.8pt;margin-top:7.25pt;width:29pt;height:50.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NxtfQIAAMwEAAAOAAAAZHJzL2Uyb0RvYy54bWysVF1uEzEQfkfiDpbf6SZpGtqomyq0KkIq&#10;baUW+ux4vc1KXo+xneyWCyBxgPLMATgAB2rPwWdv0oTCE+LFO54Zz8833+zhUVtrtlTOV2Ry3t/p&#10;caaMpKIytzn/cH36ap8zH4QphCajcn6nPD+avHxx2NixGtCcdKEcQxDjx43N+TwEO84yL+eqFn6H&#10;rDIwluRqEXB1t1nhRIPotc4Gvd4oa8gV1pFU3kN70hn5JMUvSyXDRVl6FZjOOWoL6XTpnMUzmxyK&#10;8a0Tdl7JVRniH6qoRWWQ9CnUiQiCLVz1R6i6ko48lWFHUp1RWVZSpR7QTb/3rJurubAq9QJwvH2C&#10;yf+/sPJ8eelYVeR82N8dcGZEjSk93n95+PHt8f7nw/evLBmAU2P9GO5XFg9C+4ZazDviF/Ueyth+&#10;W7o6ftEYgx2I3z2hrNrAJJS7o/3dHiwSphGC76UpZJvH1vnwVlHNopBzhyEmbMXyzAckhOvaJeby&#10;pKvitNI6XSJx1LF2bCkwciGlMmGUnutF/Z6KTg/qoIQ0fKhBkU69v1YjRaJgjJQS/pZEG9ag9lh5&#10;zGkoZu8K0wbuG0SiFNpZmxDuHxys8ZpRcQcYHXWE9FaeVmj2TPhwKRwYCHywVeECR6kJ2WglcTYn&#10;9/lv+uifcyU+4stZA07n3H9aCKc40+8MSHPQHw7jEqTLcO/1ABe3bZltW8yiPiZg2McGW5nE6B/0&#10;Wiwd1TdYv2nMC5MwErXlHNk78Th0m4b1lWo6TU6gvRXhzFxZGUNH/OIwr9sb4exq4gFUOac1+8X4&#10;2eA73w756SJQWSVWRKw7XFcjwMqk2a3WO+7k9j15bX5Ck18AAAD//wMAUEsDBBQABgAIAAAAIQDw&#10;d+vC3gAAAAoBAAAPAAAAZHJzL2Rvd25yZXYueG1sTI/BTsMwEETvSPyDtUjcqJO4CRDiVFUlQOJG&#10;QerVjd0kwl4H220DX89yguPOPM3ONKvZWXYyIY4eJeSLDJjBzusRewnvb483d8BiUqiV9WgkfJkI&#10;q/byolG19md8Nadt6hmFYKyVhCGlqeY8doNxKi78ZJC8gw9OJTpDz3VQZwp3lhdZVnGnRqQPg5rM&#10;ZjDdx/boJPT8/kkcwvdLFuznMi+fd7uqEFJeX83rB2DJzOkPht/6VB1a6rT3R9SRWQnFbVkRSsay&#10;BEaAEIKEPQl5WQJvG/5/QvsDAAD//wMAUEsBAi0AFAAGAAgAAAAhALaDOJL+AAAA4QEAABMAAAAA&#10;AAAAAAAAAAAAAAAAAFtDb250ZW50X1R5cGVzXS54bWxQSwECLQAUAAYACAAAACEAOP0h/9YAAACU&#10;AQAACwAAAAAAAAAAAAAAAAAvAQAAX3JlbHMvLnJlbHNQSwECLQAUAAYACAAAACEA8dzcbX0CAADM&#10;BAAADgAAAAAAAAAAAAAAAAAuAgAAZHJzL2Uyb0RvYy54bWxQSwECLQAUAAYACAAAACEA8Hfrwt4A&#10;AAAKAQAADwAAAAAAAAAAAAAAAADXBAAAZHJzL2Rvd25yZXYueG1sUEsFBgAAAAAEAAQA8wAAAOIF&#10;AAAAAA==&#10;" fillcolor="#fde9d9 [665]" stroked="f" strokeweight=".5pt">
                <v:textbox style="layout-flow:vertical-ideographic">
                  <w:txbxContent>
                    <w:p w14:paraId="331334C2" w14:textId="5EFA3168" w:rsidR="00F6266B" w:rsidRPr="001C77AD" w:rsidRDefault="00F6266B" w:rsidP="00280C20">
                      <w:pPr>
                        <w:spacing w:line="0" w:lineRule="atLeast"/>
                        <w:ind w:left="0"/>
                        <w:jc w:val="center"/>
                        <w:rPr>
                          <w:i/>
                          <w:color w:val="FF0000"/>
                          <w:sz w:val="22"/>
                          <w:u w:val="single"/>
                        </w:rPr>
                      </w:pPr>
                      <w:r w:rsidRPr="001C77AD">
                        <w:rPr>
                          <w:rFonts w:hint="eastAsia"/>
                          <w:i/>
                          <w:color w:val="FF0000"/>
                          <w:sz w:val="22"/>
                          <w:u w:val="single"/>
                        </w:rPr>
                        <w:t>授權</w:t>
                      </w:r>
                    </w:p>
                  </w:txbxContent>
                </v:textbox>
              </v:shape>
            </w:pict>
          </mc:Fallback>
        </mc:AlternateContent>
      </w:r>
    </w:p>
    <w:p w14:paraId="4AC6197F" w14:textId="0D1DE930" w:rsidR="008D1FAC" w:rsidRDefault="00280C20" w:rsidP="00FD12E0">
      <w:pPr>
        <w:ind w:left="0" w:firstLine="0"/>
        <w:rPr>
          <w:lang w:eastAsia="zh-HK"/>
        </w:rPr>
      </w:pPr>
      <w:r>
        <w:rPr>
          <w:noProof/>
        </w:rPr>
        <mc:AlternateContent>
          <mc:Choice Requires="wps">
            <w:drawing>
              <wp:anchor distT="0" distB="0" distL="114300" distR="114300" simplePos="0" relativeHeight="251551232" behindDoc="0" locked="0" layoutInCell="1" allowOverlap="1" wp14:anchorId="4F87832B" wp14:editId="12E0C1D5">
                <wp:simplePos x="0" y="0"/>
                <wp:positionH relativeFrom="column">
                  <wp:posOffset>2162810</wp:posOffset>
                </wp:positionH>
                <wp:positionV relativeFrom="paragraph">
                  <wp:posOffset>164465</wp:posOffset>
                </wp:positionV>
                <wp:extent cx="1066800" cy="6350"/>
                <wp:effectExtent l="0" t="57150" r="38100" b="88900"/>
                <wp:wrapNone/>
                <wp:docPr id="4133" name="直線單箭頭接點 4133"/>
                <wp:cNvGraphicFramePr/>
                <a:graphic xmlns:a="http://schemas.openxmlformats.org/drawingml/2006/main">
                  <a:graphicData uri="http://schemas.microsoft.com/office/word/2010/wordprocessingShape">
                    <wps:wsp>
                      <wps:cNvCnPr/>
                      <wps:spPr>
                        <a:xfrm>
                          <a:off x="0" y="0"/>
                          <a:ext cx="106680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8DCB75" id="直線單箭頭接點 4133" o:spid="_x0000_s1026" type="#_x0000_t32" style="position:absolute;margin-left:170.3pt;margin-top:12.95pt;width:84pt;height:.5pt;z-index:25155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xcB+AEAAAYEAAAOAAAAZHJzL2Uyb0RvYy54bWysUzuOFDEQzZG4g+Wc6e4dGK1a07PBLJAg&#10;GPE5gNdtd1vyT3Yxn0sQEoCESAh3o5UIOA+M9haU3TO9CJAQiKT8q1dV71V5frY1mqxFiMrZhlaT&#10;khJhuWuV7Rr66uWje6eURGC2ZdpZ0dCdiPRscffOfONrceJ6p1sRCAaxsd74hvYAvi6KyHthWJw4&#10;Lyw+ShcMAzyGrmgD22B0o4uTspwVGxdaHxwXMeLt+fBIFzm+lILDMymjAKIbirVBtiHbi2SLxZzV&#10;XWC+V/xQBvuHKgxTFpOOoc4ZMPI6qF9CGcWDi07ChDtTOCkVF5kDsqnKn9i86JkXmQuKE/0oU/x/&#10;YfnT9SoQ1Tb0fjWdUmKZwS7t31/vP7/7+vZqf3V58/Hy25tPN18+kOyBgm18rBG3tKtwOEW/Con9&#10;VgaTVuRFtlnk3Siy2ALheFmVs9lpib3g+DabPsg9KG6xPkR4LJwhadPQCIGproelsxa76UKVdWbr&#10;JxEwOwKPgJRY22SBKf3QtgR2HslAUMx2WqReo3tyKRKFoei8g50WA/y5kKhGKjOnyXMoljqQNcMJ&#10;YpwLC9UYCb0TTCqtR2D5Z+DBP0FFntG/AY+InNlZGMFGWRd+lx22x5Ll4H9UYOCdJLhw7S63M0uD&#10;w5a1OnyMNM0/njP89vsuvgMAAP//AwBQSwMEFAAGAAgAAAAhACO26aPdAAAACQEAAA8AAABkcnMv&#10;ZG93bnJldi54bWxMj01PwzAMhu9I/IfISNxYQrtVW2k6jS9pR9i4cMsa01Y0TtVkW/j3mBM7+vWj&#10;14+rdXKDOOEUek8a7mcKBFLjbU+tho/9690SRIiGrBk8oYYfDLCur68qU1p/pnc87WIruIRCaTR0&#10;MY6llKHp0Jkw8yMS77785EzkcWqlncyZy90gM6UK6UxPfKEzIz512Hzvjk7D49vWbZ4/p4R5/jIP&#10;ae8zarZa396kzQOIiCn+w/Cnz+pQs9PBH8kGMWjI56pgVEO2WIFgYKGWHBw4KFYg60peflD/AgAA&#10;//8DAFBLAQItABQABgAIAAAAIQC2gziS/gAAAOEBAAATAAAAAAAAAAAAAAAAAAAAAABbQ29udGVu&#10;dF9UeXBlc10ueG1sUEsBAi0AFAAGAAgAAAAhADj9If/WAAAAlAEAAAsAAAAAAAAAAAAAAAAALwEA&#10;AF9yZWxzLy5yZWxzUEsBAi0AFAAGAAgAAAAhALzLFwH4AQAABgQAAA4AAAAAAAAAAAAAAAAALgIA&#10;AGRycy9lMm9Eb2MueG1sUEsBAi0AFAAGAAgAAAAhACO26aPdAAAACQEAAA8AAAAAAAAAAAAAAAAA&#10;UgQAAGRycy9kb3ducmV2LnhtbFBLBQYAAAAABAAEAPMAAABcBQAAAAA=&#10;" strokecolor="#4579b8 [3044]">
                <v:stroke endarrow="block"/>
              </v:shape>
            </w:pict>
          </mc:Fallback>
        </mc:AlternateContent>
      </w:r>
    </w:p>
    <w:p w14:paraId="1883BC72" w14:textId="5B3820F9" w:rsidR="008D1FAC" w:rsidRDefault="008D1FAC" w:rsidP="00FD12E0">
      <w:pPr>
        <w:ind w:left="0" w:firstLine="0"/>
        <w:rPr>
          <w:lang w:eastAsia="zh-HK"/>
        </w:rPr>
      </w:pPr>
    </w:p>
    <w:p w14:paraId="2505A672" w14:textId="3DBAFDF3" w:rsidR="008D1FAC" w:rsidRDefault="008D1FAC" w:rsidP="00FD12E0">
      <w:pPr>
        <w:ind w:left="0" w:firstLine="0"/>
        <w:rPr>
          <w:lang w:eastAsia="zh-HK"/>
        </w:rPr>
      </w:pPr>
    </w:p>
    <w:p w14:paraId="4FDD0D4A" w14:textId="72AA5CE6" w:rsidR="008D1FAC" w:rsidRDefault="008D1FAC" w:rsidP="00FD12E0">
      <w:pPr>
        <w:ind w:left="0" w:firstLine="0"/>
        <w:rPr>
          <w:lang w:eastAsia="zh-HK"/>
        </w:rPr>
      </w:pPr>
    </w:p>
    <w:p w14:paraId="054C8133" w14:textId="0B75F1E2" w:rsidR="008D1FAC" w:rsidRDefault="008D1FAC" w:rsidP="00FD12E0">
      <w:pPr>
        <w:ind w:left="0" w:firstLine="0"/>
        <w:rPr>
          <w:lang w:eastAsia="zh-HK"/>
        </w:rPr>
      </w:pPr>
    </w:p>
    <w:p w14:paraId="644A815A" w14:textId="2A962BD9" w:rsidR="008D1FAC" w:rsidRDefault="008D1FAC" w:rsidP="00FD12E0">
      <w:pPr>
        <w:ind w:left="0" w:firstLine="0"/>
        <w:rPr>
          <w:lang w:eastAsia="zh-HK"/>
        </w:rPr>
      </w:pPr>
    </w:p>
    <w:p w14:paraId="2D6A47A6" w14:textId="02EC8F0B" w:rsidR="008D1FAC" w:rsidRDefault="008D1FAC" w:rsidP="00FD12E0">
      <w:pPr>
        <w:ind w:left="0" w:firstLine="0"/>
        <w:rPr>
          <w:lang w:eastAsia="zh-HK"/>
        </w:rPr>
      </w:pPr>
    </w:p>
    <w:p w14:paraId="5FF52D76" w14:textId="627FA258" w:rsidR="008D1FAC" w:rsidRDefault="0013048E" w:rsidP="00FD12E0">
      <w:pPr>
        <w:ind w:left="0" w:firstLine="0"/>
        <w:rPr>
          <w:lang w:eastAsia="zh-HK"/>
        </w:rPr>
      </w:pPr>
      <w:r>
        <w:rPr>
          <w:noProof/>
        </w:rPr>
        <mc:AlternateContent>
          <mc:Choice Requires="wpg">
            <w:drawing>
              <wp:anchor distT="0" distB="0" distL="114300" distR="114300" simplePos="0" relativeHeight="251545088" behindDoc="0" locked="0" layoutInCell="1" allowOverlap="1" wp14:anchorId="5583E35B" wp14:editId="5378C465">
                <wp:simplePos x="0" y="0"/>
                <wp:positionH relativeFrom="column">
                  <wp:posOffset>-8890</wp:posOffset>
                </wp:positionH>
                <wp:positionV relativeFrom="paragraph">
                  <wp:posOffset>36195</wp:posOffset>
                </wp:positionV>
                <wp:extent cx="9118600" cy="1638300"/>
                <wp:effectExtent l="0" t="19050" r="44450" b="0"/>
                <wp:wrapNone/>
                <wp:docPr id="4117" name="群組 4117"/>
                <wp:cNvGraphicFramePr/>
                <a:graphic xmlns:a="http://schemas.openxmlformats.org/drawingml/2006/main">
                  <a:graphicData uri="http://schemas.microsoft.com/office/word/2010/wordprocessingGroup">
                    <wpg:wgp>
                      <wpg:cNvGrpSpPr/>
                      <wpg:grpSpPr>
                        <a:xfrm>
                          <a:off x="0" y="0"/>
                          <a:ext cx="9118600" cy="1638300"/>
                          <a:chOff x="0" y="0"/>
                          <a:chExt cx="9118600" cy="1638300"/>
                        </a:xfrm>
                      </wpg:grpSpPr>
                      <wpg:grpSp>
                        <wpg:cNvPr id="4109" name="群組 4109"/>
                        <wpg:cNvGrpSpPr/>
                        <wpg:grpSpPr>
                          <a:xfrm>
                            <a:off x="0" y="1003300"/>
                            <a:ext cx="9118600" cy="635000"/>
                            <a:chOff x="0" y="0"/>
                            <a:chExt cx="9118600" cy="635000"/>
                          </a:xfrm>
                        </wpg:grpSpPr>
                        <wps:wsp>
                          <wps:cNvPr id="120" name="直線接點 120"/>
                          <wps:cNvCnPr/>
                          <wps:spPr>
                            <a:xfrm>
                              <a:off x="0" y="317500"/>
                              <a:ext cx="9118600" cy="0"/>
                            </a:xfrm>
                            <a:prstGeom prst="line">
                              <a:avLst/>
                            </a:prstGeom>
                            <a:ln w="63500">
                              <a:solidFill>
                                <a:schemeClr val="tx2">
                                  <a:lumMod val="20000"/>
                                  <a:lumOff val="80000"/>
                                </a:schemeClr>
                              </a:solidFill>
                            </a:ln>
                          </wps:spPr>
                          <wps:style>
                            <a:lnRef idx="1">
                              <a:schemeClr val="accent1"/>
                            </a:lnRef>
                            <a:fillRef idx="0">
                              <a:schemeClr val="accent1"/>
                            </a:fillRef>
                            <a:effectRef idx="0">
                              <a:schemeClr val="accent1"/>
                            </a:effectRef>
                            <a:fontRef idx="minor">
                              <a:schemeClr val="tx1"/>
                            </a:fontRef>
                          </wps:style>
                          <wps:bodyPr/>
                        </wps:wsp>
                        <wpg:grpSp>
                          <wpg:cNvPr id="123" name="群組 123"/>
                          <wpg:cNvGrpSpPr/>
                          <wpg:grpSpPr>
                            <a:xfrm>
                              <a:off x="228600" y="6350"/>
                              <a:ext cx="1733550" cy="628650"/>
                              <a:chOff x="0" y="0"/>
                              <a:chExt cx="1733550" cy="628650"/>
                            </a:xfrm>
                          </wpg:grpSpPr>
                          <wps:wsp>
                            <wps:cNvPr id="121" name="橢圓 121"/>
                            <wps:cNvSpPr/>
                            <wps:spPr>
                              <a:xfrm>
                                <a:off x="0" y="0"/>
                                <a:ext cx="1733550" cy="628650"/>
                              </a:xfrm>
                              <a:prstGeom prst="ellipse">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文字方塊 122"/>
                            <wps:cNvSpPr txBox="1"/>
                            <wps:spPr>
                              <a:xfrm>
                                <a:off x="438150" y="139700"/>
                                <a:ext cx="838200" cy="285750"/>
                              </a:xfrm>
                              <a:prstGeom prst="rect">
                                <a:avLst/>
                              </a:prstGeom>
                              <a:solidFill>
                                <a:schemeClr val="tx2">
                                  <a:lumMod val="20000"/>
                                  <a:lumOff val="80000"/>
                                </a:schemeClr>
                              </a:solidFill>
                              <a:ln w="6350">
                                <a:noFill/>
                              </a:ln>
                            </wps:spPr>
                            <wps:txbx>
                              <w:txbxContent>
                                <w:p w14:paraId="03F8DBF8" w14:textId="331BA918" w:rsidR="00F6266B" w:rsidRPr="004F1B7E" w:rsidRDefault="00F6266B" w:rsidP="004F1B7E">
                                  <w:pPr>
                                    <w:ind w:left="0" w:firstLine="0"/>
                                    <w:jc w:val="center"/>
                                    <w:rPr>
                                      <w:color w:val="7030A0"/>
                                    </w:rPr>
                                  </w:pPr>
                                  <w:r w:rsidRPr="004F1B7E">
                                    <w:rPr>
                                      <w:color w:val="7030A0"/>
                                    </w:rPr>
                                    <w:t>28/5/2020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4" name="群組 124"/>
                          <wpg:cNvGrpSpPr/>
                          <wpg:grpSpPr>
                            <a:xfrm>
                              <a:off x="5187950" y="0"/>
                              <a:ext cx="1733550" cy="628650"/>
                              <a:chOff x="0" y="0"/>
                              <a:chExt cx="1733550" cy="628650"/>
                            </a:xfrm>
                          </wpg:grpSpPr>
                          <wps:wsp>
                            <wps:cNvPr id="125" name="橢圓 125"/>
                            <wps:cNvSpPr/>
                            <wps:spPr>
                              <a:xfrm>
                                <a:off x="0" y="0"/>
                                <a:ext cx="1733550" cy="628650"/>
                              </a:xfrm>
                              <a:prstGeom prst="ellipse">
                                <a:avLst/>
                              </a:prstGeom>
                              <a:solidFill>
                                <a:srgbClr val="1F497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文字方塊 126"/>
                            <wps:cNvSpPr txBox="1"/>
                            <wps:spPr>
                              <a:xfrm>
                                <a:off x="438150" y="139700"/>
                                <a:ext cx="838200" cy="393700"/>
                              </a:xfrm>
                              <a:prstGeom prst="rect">
                                <a:avLst/>
                              </a:prstGeom>
                              <a:solidFill>
                                <a:srgbClr val="1F497D">
                                  <a:lumMod val="20000"/>
                                  <a:lumOff val="80000"/>
                                </a:srgbClr>
                              </a:solidFill>
                              <a:ln w="6350">
                                <a:noFill/>
                              </a:ln>
                            </wps:spPr>
                            <wps:txbx>
                              <w:txbxContent>
                                <w:p w14:paraId="6B586633" w14:textId="2B9AE660" w:rsidR="00F6266B" w:rsidRPr="00C5323A" w:rsidRDefault="00F6266B" w:rsidP="004F1B7E">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r>
                                    <w:rPr>
                                      <w:rFonts w:hint="eastAsia"/>
                                      <w:color w:val="7030A0"/>
                                      <w:sz w:val="20"/>
                                    </w:rPr>
                                    <w:t>下</w:t>
                                  </w:r>
                                  <w:r>
                                    <w:rPr>
                                      <w:color w:val="7030A0"/>
                                      <w:sz w:val="20"/>
                                    </w:rPr>
                                    <w:t>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102" name="群組 4102"/>
                          <wpg:cNvGrpSpPr/>
                          <wpg:grpSpPr>
                            <a:xfrm>
                              <a:off x="7169150" y="0"/>
                              <a:ext cx="1733550" cy="628650"/>
                              <a:chOff x="0" y="0"/>
                              <a:chExt cx="1733550" cy="628650"/>
                            </a:xfrm>
                          </wpg:grpSpPr>
                          <wps:wsp>
                            <wps:cNvPr id="4104" name="橢圓 4104"/>
                            <wps:cNvSpPr/>
                            <wps:spPr>
                              <a:xfrm>
                                <a:off x="0" y="0"/>
                                <a:ext cx="1733550" cy="628650"/>
                              </a:xfrm>
                              <a:prstGeom prst="ellipse">
                                <a:avLst/>
                              </a:prstGeom>
                              <a:solidFill>
                                <a:srgbClr val="1F497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5" name="文字方塊 4105"/>
                            <wps:cNvSpPr txBox="1"/>
                            <wps:spPr>
                              <a:xfrm>
                                <a:off x="438150" y="139700"/>
                                <a:ext cx="838200" cy="393700"/>
                              </a:xfrm>
                              <a:prstGeom prst="rect">
                                <a:avLst/>
                              </a:prstGeom>
                              <a:solidFill>
                                <a:srgbClr val="1F497D">
                                  <a:lumMod val="20000"/>
                                  <a:lumOff val="80000"/>
                                </a:srgbClr>
                              </a:solidFill>
                              <a:ln w="6350">
                                <a:noFill/>
                              </a:ln>
                            </wps:spPr>
                            <wps:txbx>
                              <w:txbxContent>
                                <w:p w14:paraId="6ABFB3A4" w14:textId="02D48C68" w:rsidR="00F6266B" w:rsidRPr="00C5323A" w:rsidRDefault="00F6266B" w:rsidP="00C5323A">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r>
                                    <w:rPr>
                                      <w:rFonts w:hint="eastAsia"/>
                                      <w:color w:val="7030A0"/>
                                      <w:sz w:val="20"/>
                                    </w:rPr>
                                    <w:t>晚上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106" name="群組 4106"/>
                          <wpg:cNvGrpSpPr/>
                          <wpg:grpSpPr>
                            <a:xfrm>
                              <a:off x="3238500" y="0"/>
                              <a:ext cx="1733550" cy="628650"/>
                              <a:chOff x="0" y="0"/>
                              <a:chExt cx="1733550" cy="628650"/>
                            </a:xfrm>
                          </wpg:grpSpPr>
                          <wps:wsp>
                            <wps:cNvPr id="4107" name="橢圓 4107"/>
                            <wps:cNvSpPr/>
                            <wps:spPr>
                              <a:xfrm>
                                <a:off x="0" y="0"/>
                                <a:ext cx="1733550" cy="628650"/>
                              </a:xfrm>
                              <a:prstGeom prst="ellipse">
                                <a:avLst/>
                              </a:prstGeom>
                              <a:solidFill>
                                <a:srgbClr val="1F497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8" name="文字方塊 4108"/>
                            <wps:cNvSpPr txBox="1"/>
                            <wps:spPr>
                              <a:xfrm>
                                <a:off x="438150" y="139700"/>
                                <a:ext cx="838200" cy="393700"/>
                              </a:xfrm>
                              <a:prstGeom prst="rect">
                                <a:avLst/>
                              </a:prstGeom>
                              <a:solidFill>
                                <a:srgbClr val="1F497D">
                                  <a:lumMod val="20000"/>
                                  <a:lumOff val="80000"/>
                                </a:srgbClr>
                              </a:solidFill>
                              <a:ln w="6350">
                                <a:noFill/>
                              </a:ln>
                            </wps:spPr>
                            <wps:txbx>
                              <w:txbxContent>
                                <w:p w14:paraId="2B5FE71B" w14:textId="77777777" w:rsidR="00F6266B" w:rsidRPr="00C5323A" w:rsidRDefault="00F6266B" w:rsidP="00C5323A">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r>
                                    <w:rPr>
                                      <w:rFonts w:hint="eastAsia"/>
                                      <w:color w:val="7030A0"/>
                                      <w:sz w:val="20"/>
                                    </w:rPr>
                                    <w:t>上</w:t>
                                  </w:r>
                                  <w:r>
                                    <w:rPr>
                                      <w:color w:val="7030A0"/>
                                      <w:sz w:val="20"/>
                                    </w:rPr>
                                    <w:t>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113" name="直線接點 4113"/>
                        <wps:cNvCnPr/>
                        <wps:spPr>
                          <a:xfrm>
                            <a:off x="1073150" y="0"/>
                            <a:ext cx="6350" cy="1003300"/>
                          </a:xfrm>
                          <a:prstGeom prst="line">
                            <a:avLst/>
                          </a:prstGeom>
                          <a:ln w="31750">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s:wsp>
                        <wps:cNvPr id="4114" name="直線接點 4114"/>
                        <wps:cNvCnPr/>
                        <wps:spPr>
                          <a:xfrm>
                            <a:off x="4076700" y="0"/>
                            <a:ext cx="6350" cy="1003300"/>
                          </a:xfrm>
                          <a:prstGeom prst="line">
                            <a:avLst/>
                          </a:prstGeom>
                          <a:noFill/>
                          <a:ln w="31750" cap="flat" cmpd="sng" algn="ctr">
                            <a:solidFill>
                              <a:srgbClr val="4F81BD">
                                <a:lumMod val="40000"/>
                                <a:lumOff val="60000"/>
                              </a:srgbClr>
                            </a:solidFill>
                            <a:prstDash val="solid"/>
                          </a:ln>
                          <a:effectLst/>
                        </wps:spPr>
                        <wps:bodyPr/>
                      </wps:wsp>
                      <wps:wsp>
                        <wps:cNvPr id="4115" name="直線接點 4115"/>
                        <wps:cNvCnPr/>
                        <wps:spPr>
                          <a:xfrm>
                            <a:off x="6045200" y="0"/>
                            <a:ext cx="6350" cy="1003300"/>
                          </a:xfrm>
                          <a:prstGeom prst="line">
                            <a:avLst/>
                          </a:prstGeom>
                          <a:noFill/>
                          <a:ln w="31750" cap="flat" cmpd="sng" algn="ctr">
                            <a:solidFill>
                              <a:srgbClr val="4F81BD">
                                <a:lumMod val="40000"/>
                                <a:lumOff val="60000"/>
                              </a:srgbClr>
                            </a:solidFill>
                            <a:prstDash val="solid"/>
                          </a:ln>
                          <a:effectLst/>
                        </wps:spPr>
                        <wps:bodyPr/>
                      </wps:wsp>
                      <wps:wsp>
                        <wps:cNvPr id="4116" name="直線接點 4116"/>
                        <wps:cNvCnPr/>
                        <wps:spPr>
                          <a:xfrm>
                            <a:off x="8001000" y="0"/>
                            <a:ext cx="6350" cy="1003300"/>
                          </a:xfrm>
                          <a:prstGeom prst="line">
                            <a:avLst/>
                          </a:prstGeom>
                          <a:noFill/>
                          <a:ln w="31750" cap="flat" cmpd="sng" algn="ctr">
                            <a:solidFill>
                              <a:srgbClr val="4F81BD">
                                <a:lumMod val="40000"/>
                                <a:lumOff val="60000"/>
                              </a:srgbClr>
                            </a:solidFill>
                            <a:prstDash val="solid"/>
                          </a:ln>
                          <a:effectLst/>
                        </wps:spPr>
                        <wps:bodyPr/>
                      </wps:wsp>
                    </wpg:wgp>
                  </a:graphicData>
                </a:graphic>
              </wp:anchor>
            </w:drawing>
          </mc:Choice>
          <mc:Fallback>
            <w:pict>
              <v:group w14:anchorId="5583E35B" id="群組 4117" o:spid="_x0000_s1304" style="position:absolute;margin-left:-.7pt;margin-top:2.85pt;width:718pt;height:129pt;z-index:251545088" coordsize="91186,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JA3nQYAAHQuAAAOAAAAZHJzL2Uyb0RvYy54bWzsWstu5EQU3SPxD5b3pP3qp6YzyiRkhDTM&#10;RMygWVfcdrcl22XKlXSHNRISCzZIgwQICQQLFuxACCHxN0nEX3Dr1sPuVzqdTHqG0Jtuu1xVrrq+&#10;95xTdevBw0mWWqcRKxOa9213x7GtKA/pIMmHffvjF4fvdWyr5CQfkJTmUd8+i0r74e677zwYF73I&#10;oyOaDiJmQSd52RsXfXvEedFrNMpwFGWk3KFFlMPDmLKMcLhlw8aAkTH0nqUNz3FajTFlg4LRMCpL&#10;KD2QD+1d7D+Oo5A/i+My4lbat2FsHH8Z/h6L38buA9IbMlKMklANg9xgFBlJcnip6eqAcGKdsGSu&#10;qywJGS1pzHdCmjVoHCdhhHOA2bjOzGweM3pS4FyGvfGwMGYC087Y6cbdhk9Pj5iVDPp24Lpt28pJ&#10;Bl/p8u+fLn//zMIisNC4GPag4mNWPC+OmCoYyjsx6UnMMvEP07EmaNszY9towq0QCruu22k58AlC&#10;eOa2/I4PN2j9cASfaK5dOHp/RcuGfnFDjM8Mx9yYcZsJOt25CULRTSfoOo5vJrFwmi2/6dxollXD&#10;pZOEcCkrjyhv5xHPR6SI0NFK8aGVwVwPPpdyiG9/u/zjm4svf/7nr+8tUY5Gw8r7uXKJsleCdyz1&#10;B99tgzXkJ19oLXxm5kt6BSv544hmlrjo22mSiyGSHjl9UnJ4P1TVVURxmlvjvo2Ww2olTZPBYZKm&#10;4iHiSbSfMuuUABLwiYd10pPsQzqQZYAmenhQLFwSq3Z0MbzO9IIvr70AnqU5FI4LbQS84mdpJIf2&#10;URRDkEEYuHJsAt6q4ZAwjHLuCttgT1BbNIth8Kahs7qhqi+aRgh96zQ2LfDNNOemcZbklC16O5/o&#10;IceyvraAnLcwwTEdnKF7oGnAY2VQYrDOxqfr+cbdJP6IkvWj0/Mk0ADOCG+Y9ji37ftNKEQYakFN&#10;XWEVCi1pCN9Lot8sCG0kPl1tsItffjz/7iuITPwiwvIQxgastVPqsV6N1KtmWoWdiswoTZOivDI4&#10;a7FSC6O7CUYZi6SXUxH9Oqa0byJELYtOiQomzOX4dHSKwChHZBDJYgHtGrJMiysC+BqRv+kATg3m&#10;rAhgi1GpnMoiPEwAjp+Qkh8RBlIJQgnkH38GP3FKAYGpurKtEWWfLioX9YGv4KltjUF69e3ykxPC&#10;IttKP8iBybpuEEC3HG+CZlvQEKs/Oa4/yU+yfQqYDrEAo8NLUZ+n+jJmNHsJKnFPvBUekTyEd/ft&#10;kDN9s8+lJASdGUZ7e1gN9FlB+JP8eRFq2BZ082LykrBCeT4HIntKNXvOUZOsK/wmp3snnMYJ8lYF&#10;jMopFS5uBDI8AxmvPj//9euLV3+e//AFAIcnkdYAh8UnjygSFiLwUggJ/I4r8FSoOr/b1hSqGb7j&#10;d4BYJdx6nSZIAMVyWjNqClcWZaDYkWuWsPymgURrChzTCkThk+MJSmkxY2U1SYD3Mn742xQ9Ff1e&#10;qTAC7f1qheN6gfxSay1wmm6n3VVOf6/1RVOby+iLpnbst1lfsOGxkfruYdBtH2D4rqv2ZTdI6VOw&#10;I1caXjNAYBP8FacEoiHMigFwWT6EwEiHsB0iGEaiv1IiUjodkHIkNQR2qwBRLCC0cFcLHJQpRrDc&#10;Yyj5f1Jxy0TXNBW3ZmLsDqjY7/qKqs0CZk7Wr0fFG4k5XM9NRdTilXeNic2C6B6Hz3+PiQPXMULU&#10;bDZC0fqr/bbb6moBeo+5GAxmtIsiYyxSMnPLxls2hlXWdmG8OqmiV+tqk6xKDlRit07HEGWzmnfL&#10;x/Xd9mmFu5KPzT7Dlo83s690rZUxeLlRoxUfKyG61trY9/yOyPOIDaH7zccmW1rxcXtGuV+9dbaO&#10;kZbL9LV33zei1LerY7GFveXjW/AxnByRyeeLGT7uzETZlo9vwccqw6pTtdudatiEu9M8T52P69dC&#10;j975kQ440VMl2etnOvBBtZhcfajDddr+knU37tLIcz7VEZnlBHa9gx14fAS15tRerMm8zudq69u9&#10;sFUrczIQKbXDHXAgSRbD6ExPsxu+iyVtuT3cIRU8OA24MfquSL1sxonNXsjljBOrdM41TyYFTrsl&#10;9kEXiNXX7MQmdaihWvqzFV4jfTDt8HX5Fhx23EfzyY3rePuy5IbAvlslKN6IP5i1+6w/1Nfuq0Gt&#10;5QRNTFfPL162/iAOzt0gYfVG/KFazM7gQz23stof4PAfnPLc4kPtJOXrxQcUQHC0GTlXHcMWZ6fr&#10;98gv1WHx3X8BAAD//wMAUEsDBBQABgAIAAAAIQAKJbK14AAAAAkBAAAPAAAAZHJzL2Rvd25yZXYu&#10;eG1sTI9Ba4NAFITvhf6H5RV6S1ajMcX6DCG0PYVCk0Lp7UVfVOLuirtR8++7OTXHYYaZb7L1pFox&#10;cG8boxHCeQCCdWHKRlcI34f32QsI60iX1BrNCFe2sM4fHzJKSzPqLx72rhK+RNuUEGrnulRKW9Ss&#10;yM5Nx9p7J9Mrcl72lSx7Gn25auUiCBKpqNF+oaaOtzUX5/1FIXyMNG6i8G3YnU/b6+9h+fmzCxnx&#10;+WnavIJwPLn/MNzwPTrknuloLrq0okWYhbFPIixXIG52HMUJiCPCIolWIPNM3j/I/wAAAP//AwBQ&#10;SwECLQAUAAYACAAAACEAtoM4kv4AAADhAQAAEwAAAAAAAAAAAAAAAAAAAAAAW0NvbnRlbnRfVHlw&#10;ZXNdLnhtbFBLAQItABQABgAIAAAAIQA4/SH/1gAAAJQBAAALAAAAAAAAAAAAAAAAAC8BAABfcmVs&#10;cy8ucmVsc1BLAQItABQABgAIAAAAIQBQHJA3nQYAAHQuAAAOAAAAAAAAAAAAAAAAAC4CAABkcnMv&#10;ZTJvRG9jLnhtbFBLAQItABQABgAIAAAAIQAKJbK14AAAAAkBAAAPAAAAAAAAAAAAAAAAAPcIAABk&#10;cnMvZG93bnJldi54bWxQSwUGAAAAAAQABADzAAAABAoAAAAA&#10;">
                <v:group id="群組 4109" o:spid="_x0000_s1305" style="position:absolute;top:10033;width:91186;height:6350" coordsize="91186,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hQxgAAAN0AAAAPAAAAZHJzL2Rvd25yZXYueG1sRI9Ba8JA&#10;FITvBf/D8gRvuom20kZXEdHiQQS1ULw9ss8kmH0bsmsS/71bEHocZuYbZr7sTCkaql1hWUE8ikAQ&#10;p1YXnCn4OW+HnyCcR9ZYWiYFD3KwXPTe5pho2/KRmpPPRICwS1BB7n2VSOnSnAy6ka2Ig3e1tUEf&#10;ZJ1JXWMb4KaU4yiaSoMFh4UcK1rnlN5Od6Pgu8V2NYk3zf52XT8u54/D7z4mpQb9bjUD4anz/+FX&#10;e6cVvMfRF/y9CU9ALp4AAAD//wMAUEsBAi0AFAAGAAgAAAAhANvh9svuAAAAhQEAABMAAAAAAAAA&#10;AAAAAAAAAAAAAFtDb250ZW50X1R5cGVzXS54bWxQSwECLQAUAAYACAAAACEAWvQsW78AAAAVAQAA&#10;CwAAAAAAAAAAAAAAAAAfAQAAX3JlbHMvLnJlbHNQSwECLQAUAAYACAAAACEAA/9IUMYAAADdAAAA&#10;DwAAAAAAAAAAAAAAAAAHAgAAZHJzL2Rvd25yZXYueG1sUEsFBgAAAAADAAMAtwAAAPoCAAAAAA==&#10;">
                  <v:line id="直線接點 120" o:spid="_x0000_s1306" style="position:absolute;visibility:visible;mso-wrap-style:square" from="0,3175" to="91186,3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on0wgAAANwAAAAPAAAAZHJzL2Rvd25yZXYueG1sRI9Ba8JA&#10;EIXvgv9hmYI33SSCpKmrFEHoTar+gDE7zYZmZ0N2jam/vnMo9DbDe/PeN9v95Ds10hDbwAbyVQaK&#10;uA625cbA9XJclqBiQrbYBSYDPxRhv5vPtljZ8OBPGs+pURLCsUIDLqW+0jrWjjzGVeiJRfsKg8ck&#10;69BoO+BDwn2niyzbaI8tS4PDng6O6u/z3Rt4Fvn4eisttzfK15uTKwvLtTGLl+n9DVSiKf2b/64/&#10;rOAXgi/PyAR69wsAAP//AwBQSwECLQAUAAYACAAAACEA2+H2y+4AAACFAQAAEwAAAAAAAAAAAAAA&#10;AAAAAAAAW0NvbnRlbnRfVHlwZXNdLnhtbFBLAQItABQABgAIAAAAIQBa9CxbvwAAABUBAAALAAAA&#10;AAAAAAAAAAAAAB8BAABfcmVscy8ucmVsc1BLAQItABQABgAIAAAAIQCqGon0wgAAANwAAAAPAAAA&#10;AAAAAAAAAAAAAAcCAABkcnMvZG93bnJldi54bWxQSwUGAAAAAAMAAwC3AAAA9gIAAAAA&#10;" strokecolor="#c6d9f1 [671]" strokeweight="5pt"/>
                  <v:group id="群組 123" o:spid="_x0000_s1307" style="position:absolute;left:2286;top:63;width:17335;height:6287"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oval id="橢圓 121" o:spid="_x0000_s1308"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yygxwAAANwAAAAPAAAAZHJzL2Rvd25yZXYueG1sRI9Ba8JA&#10;EIXvBf/DMoKXopuIShtdRQShFA8ai9TbkB2TYHY2ZLcx9dd3C4K3Gd5737xZrDpTiZYaV1pWEI8i&#10;EMSZ1SXnCr6O2+EbCOeRNVaWScEvOVgtey8LTLS98YHa1OciQNglqKDwvk6kdFlBBt3I1sRBu9jG&#10;oA9rk0vd4C3ATSXHUTSTBksOFwqsaVNQdk1/TKC8ru+f3+0pnh726Zkm7/a8iyZKDfrdeg7CU+ef&#10;5kf6Q4f64xj+nwkTyOUfAAAA//8DAFBLAQItABQABgAIAAAAIQDb4fbL7gAAAIUBAAATAAAAAAAA&#10;AAAAAAAAAAAAAABbQ29udGVudF9UeXBlc10ueG1sUEsBAi0AFAAGAAgAAAAhAFr0LFu/AAAAFQEA&#10;AAsAAAAAAAAAAAAAAAAAHwEAAF9yZWxzLy5yZWxzUEsBAi0AFAAGAAgAAAAhAFlPLKDHAAAA3AAA&#10;AA8AAAAAAAAAAAAAAAAABwIAAGRycy9kb3ducmV2LnhtbFBLBQYAAAAAAwADALcAAAD7AgAAAAA=&#10;" fillcolor="#c6d9f1 [671]" stroked="f" strokeweight="2pt"/>
                    <v:shape id="文字方塊 122" o:spid="_x0000_s1309" type="#_x0000_t202" style="position:absolute;left:4381;top:1397;width:838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KHpwgAAANwAAAAPAAAAZHJzL2Rvd25yZXYueG1sRE9Na8JA&#10;EL0X+h+WKfQiujGHIDGriK3gsUYPHsfsuIlmZ0N21bS/3i0UepvH+5xiOdhW3Kn3jWMF00kCgrhy&#10;umGj4LDfjGcgfEDW2DomBd/kYbl4fSkw1+7BO7qXwYgYwj5HBXUIXS6lr2qy6CeuI47c2fUWQ4S9&#10;kbrHRwy3rUyTJJMWG44NNXa0rqm6ljergLLZ5/5yao/bHzIfX9loNS1HRqn3t2E1BxFoCP/iP/dW&#10;x/lpCr/PxAvk4gkAAP//AwBQSwECLQAUAAYACAAAACEA2+H2y+4AAACFAQAAEwAAAAAAAAAAAAAA&#10;AAAAAAAAW0NvbnRlbnRfVHlwZXNdLnhtbFBLAQItABQABgAIAAAAIQBa9CxbvwAAABUBAAALAAAA&#10;AAAAAAAAAAAAAB8BAABfcmVscy8ucmVsc1BLAQItABQABgAIAAAAIQCLzKHpwgAAANwAAAAPAAAA&#10;AAAAAAAAAAAAAAcCAABkcnMvZG93bnJldi54bWxQSwUGAAAAAAMAAwC3AAAA9gIAAAAA&#10;" fillcolor="#c6d9f1 [671]" stroked="f" strokeweight=".5pt">
                      <v:textbox>
                        <w:txbxContent>
                          <w:p w14:paraId="03F8DBF8" w14:textId="331BA918" w:rsidR="00F6266B" w:rsidRPr="004F1B7E" w:rsidRDefault="00F6266B" w:rsidP="004F1B7E">
                            <w:pPr>
                              <w:ind w:left="0" w:firstLine="0"/>
                              <w:jc w:val="center"/>
                              <w:rPr>
                                <w:color w:val="7030A0"/>
                              </w:rPr>
                            </w:pPr>
                            <w:r w:rsidRPr="004F1B7E">
                              <w:rPr>
                                <w:color w:val="7030A0"/>
                              </w:rPr>
                              <w:t>28/5/2020</w:t>
                            </w:r>
                          </w:p>
                        </w:txbxContent>
                      </v:textbox>
                    </v:shape>
                  </v:group>
                  <v:group id="群組 124" o:spid="_x0000_s1310" style="position:absolute;left:51879;width:17336;height:6286"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oval id="橢圓 125" o:spid="_x0000_s1311"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5fwwAAANwAAAAPAAAAZHJzL2Rvd25yZXYueG1sRE9LawIx&#10;EL4X/A9hhF6KJiqKbI2ilYKXHnyBvQ2bcXd1M1mTVLf/vikUepuP7zmzRWtrcScfKscaBn0Fgjh3&#10;puJCw2H/3puCCBHZYO2YNHxTgMW88zTDzLgHb+m+i4VIIRwy1FDG2GRShrwki6HvGuLEnZ23GBP0&#10;hTQeHync1nKo1ERarDg1lNjQW0n5dfdlNaw/X/xxkKuA5/2HWq5P7eU2Wmn93G2XryAitfFf/Ofe&#10;mDR/OIbfZ9IFcv4DAAD//wMAUEsBAi0AFAAGAAgAAAAhANvh9svuAAAAhQEAABMAAAAAAAAAAAAA&#10;AAAAAAAAAFtDb250ZW50X1R5cGVzXS54bWxQSwECLQAUAAYACAAAACEAWvQsW78AAAAVAQAACwAA&#10;AAAAAAAAAAAAAAAfAQAAX3JlbHMvLnJlbHNQSwECLQAUAAYACAAAACEABxp+X8MAAADcAAAADwAA&#10;AAAAAAAAAAAAAAAHAgAAZHJzL2Rvd25yZXYueG1sUEsFBgAAAAADAAMAtwAAAPcCAAAAAA==&#10;" fillcolor="#c6d9f1" stroked="f" strokeweight="2pt"/>
                    <v:shape id="文字方塊 126" o:spid="_x0000_s1312" type="#_x0000_t202" style="position:absolute;left:4381;top:1397;width:838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0rEwQAAANwAAAAPAAAAZHJzL2Rvd25yZXYueG1sRE9Li8Iw&#10;EL4L/ocwwt40tSy6VKOIIC6sFx+XvQ3N2BabSU2yteuvN4LgbT6+58yXnalFS85XlhWMRwkI4tzq&#10;igsFp+Nm+AXCB2SNtWVS8E8elot+b46ZtjfeU3sIhYgh7DNUUIbQZFL6vCSDfmQb4sidrTMYInSF&#10;1A5vMdzUMk2SiTRYcWwosaF1Sfnl8GcUhG5nW78d+996k17v1v1s88+pUh+DbjUDEagLb/HL/a3j&#10;/HQCz2fiBXLxAAAA//8DAFBLAQItABQABgAIAAAAIQDb4fbL7gAAAIUBAAATAAAAAAAAAAAAAAAA&#10;AAAAAABbQ29udGVudF9UeXBlc10ueG1sUEsBAi0AFAAGAAgAAAAhAFr0LFu/AAAAFQEAAAsAAAAA&#10;AAAAAAAAAAAAHwEAAF9yZWxzLy5yZWxzUEsBAi0AFAAGAAgAAAAhAOVzSsTBAAAA3AAAAA8AAAAA&#10;AAAAAAAAAAAABwIAAGRycy9kb3ducmV2LnhtbFBLBQYAAAAAAwADALcAAAD1AgAAAAA=&#10;" fillcolor="#c6d9f1" stroked="f" strokeweight=".5pt">
                      <v:textbox>
                        <w:txbxContent>
                          <w:p w14:paraId="6B586633" w14:textId="2B9AE660" w:rsidR="00F6266B" w:rsidRPr="00C5323A" w:rsidRDefault="00F6266B" w:rsidP="004F1B7E">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r>
                              <w:rPr>
                                <w:rFonts w:hint="eastAsia"/>
                                <w:color w:val="7030A0"/>
                                <w:sz w:val="20"/>
                              </w:rPr>
                              <w:t>下</w:t>
                            </w:r>
                            <w:r>
                              <w:rPr>
                                <w:color w:val="7030A0"/>
                                <w:sz w:val="20"/>
                              </w:rPr>
                              <w:t>午</w:t>
                            </w:r>
                          </w:p>
                        </w:txbxContent>
                      </v:textbox>
                    </v:shape>
                  </v:group>
                  <v:group id="群組 4102" o:spid="_x0000_s1313" style="position:absolute;left:71691;width:17336;height:6286"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9ohxQAAAN0AAAAPAAAAZHJzL2Rvd25yZXYueG1sRI9Bi8Iw&#10;FITvwv6H8Ba8aVpXF6lGEdkVDyKoC+Lt0TzbYvNSmmxb/70RBI/DzHzDzJedKUVDtSssK4iHEQji&#10;1OqCMwV/p9/BFITzyBpLy6TgTg6Wi4/eHBNtWz5Qc/SZCBB2CSrIva8SKV2ak0E3tBVx8K62NuiD&#10;rDOpa2wD3JRyFEXf0mDBYSHHitY5pbfjv1GwabFdfcU/ze52Xd8vp8n+vItJqf5nt5qB8NT5d/jV&#10;3moF4zgawfNNeAJy8QAAAP//AwBQSwECLQAUAAYACAAAACEA2+H2y+4AAACFAQAAEwAAAAAAAAAA&#10;AAAAAAAAAAAAW0NvbnRlbnRfVHlwZXNdLnhtbFBLAQItABQABgAIAAAAIQBa9CxbvwAAABUBAAAL&#10;AAAAAAAAAAAAAAAAAB8BAABfcmVscy8ucmVsc1BLAQItABQABgAIAAAAIQANW9ohxQAAAN0AAAAP&#10;AAAAAAAAAAAAAAAAAAcCAABkcnMvZG93bnJldi54bWxQSwUGAAAAAAMAAwC3AAAA+QIAAAAA&#10;">
                    <v:oval id="橢圓 4104" o:spid="_x0000_s1314"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M9NxwAAAN0AAAAPAAAAZHJzL2Rvd25yZXYueG1sRI9PawIx&#10;FMTvgt8hPMGLaLKtiKxGsZVCLz3UP6C3x+a5u+3mZZtE3X77plDocZiZ3zDLdWcbcSMfascasokC&#10;QVw4U3Op4bB/Gc9BhIhssHFMGr4pwHrV7y0xN+7O73TbxVIkCIccNVQxtrmUoajIYpi4ljh5F+ct&#10;xiR9KY3He4LbRj4oNZMWa04LFbb0XFHxubtaDdvzyB+zQgW87N/UZnvqPr4en7QeDrrNAkSkLv6H&#10;/9qvRsM0U1P4fZOegFz9AAAA//8DAFBLAQItABQABgAIAAAAIQDb4fbL7gAAAIUBAAATAAAAAAAA&#10;AAAAAAAAAAAAAABbQ29udGVudF9UeXBlc10ueG1sUEsBAi0AFAAGAAgAAAAhAFr0LFu/AAAAFQEA&#10;AAsAAAAAAAAAAAAAAAAAHwEAAF9yZWxzLy5yZWxzUEsBAi0AFAAGAAgAAAAhADZgz03HAAAA3QAA&#10;AA8AAAAAAAAAAAAAAAAABwIAAGRycy9kb3ducmV2LnhtbFBLBQYAAAAAAwADALcAAAD7AgAAAAA=&#10;" fillcolor="#c6d9f1" stroked="f" strokeweight="2pt"/>
                    <v:shape id="文字方塊 4105" o:spid="_x0000_s1315" type="#_x0000_t202" style="position:absolute;left:4381;top:1397;width:838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z8lxgAAAN0AAAAPAAAAZHJzL2Rvd25yZXYueG1sRI9Pa8JA&#10;FMTvgt9heUJvukmwKtE1SEEstBf/XLw9sq9JaPZt3N3GtJ++Wyh4HGbmN8ymGEwrenK+sawgnSUg&#10;iEurG64UXM776QqED8gaW8uk4Js8FNvxaIO5tnc+Un8KlYgQ9jkqqEPocil9WZNBP7MdcfQ+rDMY&#10;onSV1A7vEW5amSXJQhpsOC7U2NFLTeXn6csoCMO77f0h9dd2n91+rHs7lPOlUk+TYbcGEWgIj/B/&#10;+1UrmKfJM/y9iU9Abn8BAAD//wMAUEsBAi0AFAAGAAgAAAAhANvh9svuAAAAhQEAABMAAAAAAAAA&#10;AAAAAAAAAAAAAFtDb250ZW50X1R5cGVzXS54bWxQSwECLQAUAAYACAAAACEAWvQsW78AAAAVAQAA&#10;CwAAAAAAAAAAAAAAAAAfAQAAX3JlbHMvLnJlbHNQSwECLQAUAAYACAAAACEAqvc/JcYAAADdAAAA&#10;DwAAAAAAAAAAAAAAAAAHAgAAZHJzL2Rvd25yZXYueG1sUEsFBgAAAAADAAMAtwAAAPoCAAAAAA==&#10;" fillcolor="#c6d9f1" stroked="f" strokeweight=".5pt">
                      <v:textbox>
                        <w:txbxContent>
                          <w:p w14:paraId="6ABFB3A4" w14:textId="02D48C68" w:rsidR="00F6266B" w:rsidRPr="00C5323A" w:rsidRDefault="00F6266B" w:rsidP="00C5323A">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r>
                              <w:rPr>
                                <w:rFonts w:hint="eastAsia"/>
                                <w:color w:val="7030A0"/>
                                <w:sz w:val="20"/>
                              </w:rPr>
                              <w:t>晚上</w:t>
                            </w:r>
                          </w:p>
                        </w:txbxContent>
                      </v:textbox>
                    </v:shape>
                  </v:group>
                  <v:group id="群組 4106" o:spid="_x0000_s1316" style="position:absolute;left:32385;width:17335;height:6286"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NwixgAAAN0AAAAPAAAAZHJzL2Rvd25yZXYueG1sRI9Pi8Iw&#10;FMTvgt8hPMGbptVdWbpGEVHxIAv+gWVvj+bZFpuX0sS2fvuNIHgcZuY3zHzZmVI0VLvCsoJ4HIEg&#10;Tq0uOFNwOW9HXyCcR9ZYWiYFD3KwXPR7c0y0bflIzclnIkDYJagg975KpHRpTgbd2FbEwbva2qAP&#10;ss6krrENcFPKSRTNpMGCw0KOFa1zSm+nu1Gwa7FdTeNNc7hd14+/8+fP7yEmpYaDbvUNwlPn3+FX&#10;e68VfMTRDJ5vwhOQi38AAAD//wMAUEsBAi0AFAAGAAgAAAAhANvh9svuAAAAhQEAABMAAAAAAAAA&#10;AAAAAAAAAAAAAFtDb250ZW50X1R5cGVzXS54bWxQSwECLQAUAAYACAAAACEAWvQsW78AAAAVAQAA&#10;CwAAAAAAAAAAAAAAAAAfAQAAX3JlbHMvLnJlbHNQSwECLQAUAAYACAAAACEAcmDcIsYAAADdAAAA&#10;DwAAAAAAAAAAAAAAAAAHAgAAZHJzL2Rvd25yZXYueG1sUEsFBgAAAAADAAMAtwAAAPoCAAAAAA==&#10;">
                    <v:oval id="橢圓 4107" o:spid="_x0000_s1317"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lE6xwAAAN0AAAAPAAAAZHJzL2Rvd25yZXYueG1sRI9PawIx&#10;FMTvQr9DeAUvosnaomVrFK0UeunBf2Bvj81zd+vmZZukuv32TaHgcZiZ3zCzRWcbcSEfascaspEC&#10;QVw4U3OpYb97HT6BCBHZYOOYNPxQgMX8rjfD3Lgrb+iyjaVIEA45aqhibHMpQ1GRxTByLXHyTs5b&#10;jEn6UhqP1wS3jRwrNZEWa04LFbb0UlFx3n5bDeuPgT9khQp42r2r5frYfX49rLTu33fLZxCRungL&#10;/7ffjIbHTE3h7016AnL+CwAA//8DAFBLAQItABQABgAIAAAAIQDb4fbL7gAAAIUBAAATAAAAAAAA&#10;AAAAAAAAAAAAAABbQ29udGVudF9UeXBlc10ueG1sUEsBAi0AFAAGAAgAAAAhAFr0LFu/AAAAFQEA&#10;AAsAAAAAAAAAAAAAAAAAHwEAAF9yZWxzLy5yZWxzUEsBAi0AFAAGAAgAAAAhAMayUTrHAAAA3QAA&#10;AA8AAAAAAAAAAAAAAAAABwIAAGRycy9kb3ducmV2LnhtbFBLBQYAAAAAAwADALcAAAD7AgAAAAA=&#10;" fillcolor="#c6d9f1" stroked="f" strokeweight="2pt"/>
                    <v:shape id="文字方塊 4108" o:spid="_x0000_s1318" type="#_x0000_t202" style="position:absolute;left:4381;top:1397;width:838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pC7wwAAAN0AAAAPAAAAZHJzL2Rvd25yZXYueG1sRE/Pa8Iw&#10;FL4P/B/CE7zNtFKmdEaRQangLlMvuz2at7asealJ1tb99cth4PHj+73dT6YTAznfWlaQLhMQxJXV&#10;LdcKrpfieQPCB2SNnWVScCcP+93saYu5tiN/0HAOtYgh7HNU0ITQ51L6qiGDfml74sh9WWcwROhq&#10;qR2OMdx0cpUkL9Jgy7GhwZ7eGqq+zz9GQZje7eDL1H92xer2a92prLK1Uov5dHgFEWgKD/G/+6gV&#10;ZGkS58Y38QnI3R8AAAD//wMAUEsBAi0AFAAGAAgAAAAhANvh9svuAAAAhQEAABMAAAAAAAAAAAAA&#10;AAAAAAAAAFtDb250ZW50X1R5cGVzXS54bWxQSwECLQAUAAYACAAAACEAWvQsW78AAAAVAQAACwAA&#10;AAAAAAAAAAAAAAAfAQAAX3JlbHMvLnJlbHNQSwECLQAUAAYACAAAACEARPaQu8MAAADdAAAADwAA&#10;AAAAAAAAAAAAAAAHAgAAZHJzL2Rvd25yZXYueG1sUEsFBgAAAAADAAMAtwAAAPcCAAAAAA==&#10;" fillcolor="#c6d9f1" stroked="f" strokeweight=".5pt">
                      <v:textbox>
                        <w:txbxContent>
                          <w:p w14:paraId="2B5FE71B" w14:textId="77777777" w:rsidR="00F6266B" w:rsidRPr="00C5323A" w:rsidRDefault="00F6266B" w:rsidP="00C5323A">
                            <w:pPr>
                              <w:ind w:left="0" w:firstLine="0"/>
                              <w:jc w:val="center"/>
                              <w:rPr>
                                <w:color w:val="7030A0"/>
                                <w:sz w:val="20"/>
                              </w:rPr>
                            </w:pPr>
                            <w:r>
                              <w:rPr>
                                <w:color w:val="7030A0"/>
                                <w:sz w:val="20"/>
                              </w:rPr>
                              <w:t>30</w:t>
                            </w:r>
                            <w:r w:rsidRPr="00C5323A">
                              <w:rPr>
                                <w:color w:val="7030A0"/>
                                <w:sz w:val="20"/>
                              </w:rPr>
                              <w:t>/</w:t>
                            </w:r>
                            <w:r>
                              <w:rPr>
                                <w:color w:val="7030A0"/>
                                <w:sz w:val="20"/>
                              </w:rPr>
                              <w:t>6</w:t>
                            </w:r>
                            <w:r w:rsidRPr="00C5323A">
                              <w:rPr>
                                <w:color w:val="7030A0"/>
                                <w:sz w:val="20"/>
                              </w:rPr>
                              <w:t>/2020</w:t>
                            </w:r>
                            <w:r>
                              <w:rPr>
                                <w:rFonts w:hint="eastAsia"/>
                                <w:color w:val="7030A0"/>
                                <w:sz w:val="20"/>
                              </w:rPr>
                              <w:t>上</w:t>
                            </w:r>
                            <w:r>
                              <w:rPr>
                                <w:color w:val="7030A0"/>
                                <w:sz w:val="20"/>
                              </w:rPr>
                              <w:t>午</w:t>
                            </w:r>
                          </w:p>
                        </w:txbxContent>
                      </v:textbox>
                    </v:shape>
                  </v:group>
                </v:group>
                <v:line id="直線接點 4113" o:spid="_x0000_s1319" style="position:absolute;visibility:visible;mso-wrap-style:square" from="10731,0" to="10795,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4AxAAAAN0AAAAPAAAAZHJzL2Rvd25yZXYueG1sRI9Ba8JA&#10;FITvQv/D8gq96SY2Bo3ZiBRKizfT6vmRfSah2bchuzXpv+8KgsdhZr5h8t1kOnGlwbWWFcSLCARx&#10;ZXXLtYLvr/f5GoTzyBo7y6TgjxzsiqdZjpm2Ix/pWvpaBAi7DBU03veZlK5qyKBb2J44eBc7GPRB&#10;DrXUA44Bbjq5jKJUGmw5LDTY01tD1U/5axScDuMHx26Jer/epOezTFZpmSj18jzttyA8Tf4Rvrc/&#10;tYIkjl/h9iY8AVn8AwAA//8DAFBLAQItABQABgAIAAAAIQDb4fbL7gAAAIUBAAATAAAAAAAAAAAA&#10;AAAAAAAAAABbQ29udGVudF9UeXBlc10ueG1sUEsBAi0AFAAGAAgAAAAhAFr0LFu/AAAAFQEAAAsA&#10;AAAAAAAAAAAAAAAAHwEAAF9yZWxzLy5yZWxzUEsBAi0AFAAGAAgAAAAhALdNrgDEAAAA3QAAAA8A&#10;AAAAAAAAAAAAAAAABwIAAGRycy9kb3ducmV2LnhtbFBLBQYAAAAAAwADALcAAAD4AgAAAAA=&#10;" strokecolor="#b8cce4 [1300]" strokeweight="2.5pt"/>
                <v:line id="直線接點 4114" o:spid="_x0000_s1320" style="position:absolute;visibility:visible;mso-wrap-style:square" from="40767,0" to="40830,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CK/xQAAAN0AAAAPAAAAZHJzL2Rvd25yZXYueG1sRI9Ba8JA&#10;FITvQv/D8gq9mU1ERKKrSKu0FhGaevD4yD6TYPZtyK5J+u+7guBxmJlvmOV6MLXoqHWVZQVJFIMg&#10;zq2uuFBw+t2N5yCcR9ZYWyYFf+RgvXoZLTHVtucf6jJfiABhl6KC0vsmldLlJRl0kW2Ig3exrUEf&#10;ZFtI3WIf4KaWkzieSYMVh4USG3ovKb9mN6Ogm3P2mX9ct6f+Rt/mvKdmezgq9fY6bBYgPA3+GX60&#10;v7SCaZJM4f4mPAG5+gcAAP//AwBQSwECLQAUAAYACAAAACEA2+H2y+4AAACFAQAAEwAAAAAAAAAA&#10;AAAAAAAAAAAAW0NvbnRlbnRfVHlwZXNdLnhtbFBLAQItABQABgAIAAAAIQBa9CxbvwAAABUBAAAL&#10;AAAAAAAAAAAAAAAAAB8BAABfcmVscy8ucmVsc1BLAQItABQABgAIAAAAIQB1ICK/xQAAAN0AAAAP&#10;AAAAAAAAAAAAAAAAAAcCAABkcnMvZG93bnJldi54bWxQSwUGAAAAAAMAAwC3AAAA+QIAAAAA&#10;" strokecolor="#b9cde5" strokeweight="2.5pt"/>
                <v:line id="直線接點 4115" o:spid="_x0000_s1321" style="position:absolute;visibility:visible;mso-wrap-style:square" from="60452,0" to="60515,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IckxgAAAN0AAAAPAAAAZHJzL2Rvd25yZXYueG1sRI9Ba8JA&#10;FITvQv/D8gq91U2kFoluQqmW2iKFRg8eH9lnEsy+Ddk1if/eLRQ8DjPzDbPKRtOInjpXW1YQTyMQ&#10;xIXVNZcKDvuP5wUI55E1NpZJwZUcZOnDZIWJtgP/Up/7UgQIuwQVVN63iZSuqMigm9qWOHgn2xn0&#10;QXal1B0OAW4aOYuiV2mw5rBQYUvvFRXn/GIU9AvOP4v1eXMYLvRtjl/UbnY/Sj09jm9LEJ5Gfw//&#10;t7dawUscz+HvTXgCMr0BAAD//wMAUEsBAi0AFAAGAAgAAAAhANvh9svuAAAAhQEAABMAAAAAAAAA&#10;AAAAAAAAAAAAAFtDb250ZW50X1R5cGVzXS54bWxQSwECLQAUAAYACAAAACEAWvQsW78AAAAVAQAA&#10;CwAAAAAAAAAAAAAAAAAfAQAAX3JlbHMvLnJlbHNQSwECLQAUAAYACAAAACEAGmyHJMYAAADdAAAA&#10;DwAAAAAAAAAAAAAAAAAHAgAAZHJzL2Rvd25yZXYueG1sUEsFBgAAAAADAAMAtwAAAPoCAAAAAA==&#10;" strokecolor="#b9cde5" strokeweight="2.5pt"/>
                <v:line id="直線接點 4116" o:spid="_x0000_s1322" style="position:absolute;visibility:visible;mso-wrap-style:square" from="80010,0" to="80073,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hlTxQAAAN0AAAAPAAAAZHJzL2Rvd25yZXYueG1sRI9Ba8JA&#10;FITvQv/D8grezCZSRFJXKa1SFRGaeujxkX1Ngtm3Ibsm8d+7guBxmJlvmMVqMLXoqHWVZQVJFIMg&#10;zq2uuFBw+t1M5iCcR9ZYWyYFV3KwWr6MFphq2/MPdZkvRICwS1FB6X2TSunykgy6yDbEwfu3rUEf&#10;ZFtI3WIf4KaW0zieSYMVh4USG/osKT9nF6Ogm3P2nX+d16f+Qnvzt6NmfTgqNX4dPt5BeBr8M/xo&#10;b7WCtySZwf1NeAJyeQMAAP//AwBQSwECLQAUAAYACAAAACEA2+H2y+4AAACFAQAAEwAAAAAAAAAA&#10;AAAAAAAAAAAAW0NvbnRlbnRfVHlwZXNdLnhtbFBLAQItABQABgAIAAAAIQBa9CxbvwAAABUBAAAL&#10;AAAAAAAAAAAAAAAAAB8BAABfcmVscy8ucmVsc1BLAQItABQABgAIAAAAIQDqvhlTxQAAAN0AAAAP&#10;AAAAAAAAAAAAAAAAAAcCAABkcnMvZG93bnJldi54bWxQSwUGAAAAAAMAAwC3AAAA+QIAAAAA&#10;" strokecolor="#b9cde5" strokeweight="2.5pt"/>
              </v:group>
            </w:pict>
          </mc:Fallback>
        </mc:AlternateContent>
      </w:r>
    </w:p>
    <w:p w14:paraId="0A8614AE" w14:textId="657A0BF3" w:rsidR="008D1FAC" w:rsidRDefault="008D1FAC" w:rsidP="00FD12E0">
      <w:pPr>
        <w:ind w:left="0" w:firstLine="0"/>
        <w:rPr>
          <w:lang w:eastAsia="zh-HK"/>
        </w:rPr>
      </w:pPr>
    </w:p>
    <w:p w14:paraId="4AD7DBEF" w14:textId="709EA07A" w:rsidR="008D1FAC" w:rsidRDefault="008D1FAC" w:rsidP="00FD12E0">
      <w:pPr>
        <w:ind w:left="0" w:firstLine="0"/>
        <w:rPr>
          <w:lang w:eastAsia="zh-HK"/>
        </w:rPr>
      </w:pPr>
    </w:p>
    <w:p w14:paraId="57DA8882" w14:textId="3EA33C6F" w:rsidR="008D1FAC" w:rsidRDefault="008D1FAC" w:rsidP="00FD12E0">
      <w:pPr>
        <w:ind w:left="0" w:firstLine="0"/>
        <w:rPr>
          <w:lang w:eastAsia="zh-HK"/>
        </w:rPr>
      </w:pPr>
    </w:p>
    <w:p w14:paraId="6E54C691" w14:textId="442B115D" w:rsidR="00DE7950" w:rsidRDefault="00DE7950" w:rsidP="00FD12E0">
      <w:pPr>
        <w:ind w:left="0" w:firstLine="0"/>
        <w:rPr>
          <w:lang w:eastAsia="zh-HK"/>
        </w:rPr>
      </w:pPr>
    </w:p>
    <w:p w14:paraId="0415352B" w14:textId="0C02E232" w:rsidR="00DE7950" w:rsidRDefault="00DE7950" w:rsidP="00FD12E0">
      <w:pPr>
        <w:ind w:left="0" w:firstLine="0"/>
        <w:rPr>
          <w:lang w:eastAsia="zh-HK"/>
        </w:rPr>
      </w:pPr>
    </w:p>
    <w:p w14:paraId="05EB9F2D" w14:textId="55FDA5C1" w:rsidR="00DE7950" w:rsidRDefault="00DE7950" w:rsidP="00FD12E0">
      <w:pPr>
        <w:ind w:left="0" w:firstLine="0"/>
        <w:rPr>
          <w:lang w:eastAsia="zh-HK"/>
        </w:rPr>
      </w:pPr>
    </w:p>
    <w:p w14:paraId="0F713502" w14:textId="6582ED44" w:rsidR="00DE7950" w:rsidRDefault="00DE7950" w:rsidP="00FD12E0">
      <w:pPr>
        <w:ind w:left="0" w:firstLine="0"/>
        <w:rPr>
          <w:lang w:eastAsia="zh-HK"/>
        </w:rPr>
      </w:pPr>
    </w:p>
    <w:p w14:paraId="603FC901" w14:textId="5DD76CBA" w:rsidR="00DE7950" w:rsidRDefault="00DE7950" w:rsidP="00FD12E0">
      <w:pPr>
        <w:ind w:left="0" w:firstLine="0"/>
        <w:rPr>
          <w:lang w:eastAsia="zh-HK"/>
        </w:rPr>
      </w:pPr>
    </w:p>
    <w:p w14:paraId="6BFAA698" w14:textId="5FFEC0A1" w:rsidR="00DE7950" w:rsidRDefault="00DE7950" w:rsidP="00FD12E0">
      <w:pPr>
        <w:ind w:left="0" w:firstLine="0"/>
        <w:rPr>
          <w:lang w:eastAsia="zh-HK"/>
        </w:rPr>
      </w:pPr>
    </w:p>
    <w:p w14:paraId="29A49042" w14:textId="1812CD7D" w:rsidR="00C44F22" w:rsidRDefault="00C44F22" w:rsidP="00FD12E0">
      <w:pPr>
        <w:ind w:left="0" w:firstLine="0"/>
        <w:rPr>
          <w:lang w:eastAsia="zh-HK"/>
        </w:rPr>
      </w:pPr>
    </w:p>
    <w:p w14:paraId="2461F8F9" w14:textId="2CA7ECD4" w:rsidR="00C44F22" w:rsidRDefault="00C44F22" w:rsidP="00FD12E0">
      <w:pPr>
        <w:ind w:left="0" w:firstLine="0"/>
        <w:rPr>
          <w:lang w:eastAsia="zh-HK"/>
        </w:rPr>
      </w:pPr>
    </w:p>
    <w:p w14:paraId="1694ACF8" w14:textId="77777777" w:rsidR="008D1FAC" w:rsidRDefault="008D1FAC" w:rsidP="00FD12E0">
      <w:pPr>
        <w:ind w:left="0" w:firstLine="0"/>
        <w:rPr>
          <w:lang w:eastAsia="zh-HK"/>
        </w:rPr>
        <w:sectPr w:rsidR="008D1FAC" w:rsidSect="008D5733">
          <w:pgSz w:w="16838" w:h="11906" w:orient="landscape"/>
          <w:pgMar w:top="1440" w:right="1800" w:bottom="1440" w:left="1800" w:header="709" w:footer="709" w:gutter="0"/>
          <w:cols w:space="708"/>
          <w:docGrid w:linePitch="360"/>
        </w:sectPr>
      </w:pPr>
    </w:p>
    <w:p w14:paraId="43BB1992" w14:textId="157BBE7B" w:rsidR="00DC42D6" w:rsidRDefault="00A306D4" w:rsidP="004D749D">
      <w:pPr>
        <w:pStyle w:val="a6"/>
        <w:numPr>
          <w:ilvl w:val="0"/>
          <w:numId w:val="42"/>
        </w:numPr>
        <w:spacing w:line="276" w:lineRule="auto"/>
        <w:jc w:val="both"/>
      </w:pPr>
      <w:r>
        <w:rPr>
          <w:rFonts w:hint="eastAsia"/>
          <w:lang w:eastAsia="zh-HK"/>
        </w:rPr>
        <w:lastRenderedPageBreak/>
        <w:t>參照「工作紙</w:t>
      </w:r>
      <w:r w:rsidRPr="00A306D4">
        <w:rPr>
          <w:rFonts w:hint="eastAsia"/>
          <w:lang w:eastAsia="zh-HK"/>
        </w:rPr>
        <w:t>八：《基本法》的解釋</w:t>
      </w:r>
      <w:r>
        <w:rPr>
          <w:rFonts w:hint="eastAsia"/>
          <w:lang w:eastAsia="zh-HK"/>
        </w:rPr>
        <w:t>」資料一的內容</w:t>
      </w:r>
      <w:r>
        <w:rPr>
          <w:rFonts w:hint="eastAsia"/>
        </w:rPr>
        <w:t>，</w:t>
      </w:r>
      <w:r>
        <w:rPr>
          <w:rFonts w:hint="eastAsia"/>
          <w:lang w:eastAsia="zh-HK"/>
        </w:rPr>
        <w:t>解釋為甚麼</w:t>
      </w:r>
      <w:r w:rsidR="001C0EA3">
        <w:rPr>
          <w:rFonts w:hint="eastAsia"/>
          <w:lang w:eastAsia="zh-HK"/>
        </w:rPr>
        <w:t>資料四</w:t>
      </w:r>
      <w:r>
        <w:rPr>
          <w:rFonts w:hint="eastAsia"/>
          <w:lang w:eastAsia="zh-HK"/>
        </w:rPr>
        <w:t>《香港國安法》</w:t>
      </w:r>
      <w:r w:rsidR="008D77A0">
        <w:rPr>
          <w:rFonts w:hint="eastAsia"/>
          <w:lang w:eastAsia="zh-HK"/>
        </w:rPr>
        <w:t>第六十五條</w:t>
      </w:r>
      <w:r w:rsidR="008D77A0" w:rsidRPr="004F23AC">
        <w:rPr>
          <w:rFonts w:hint="eastAsia"/>
          <w:lang w:eastAsia="zh-HK"/>
        </w:rPr>
        <w:t>規定</w:t>
      </w:r>
      <w:r>
        <w:rPr>
          <w:rFonts w:hint="eastAsia"/>
          <w:lang w:eastAsia="zh-HK"/>
        </w:rPr>
        <w:t>「</w:t>
      </w:r>
      <w:r w:rsidRPr="00A306D4">
        <w:rPr>
          <w:rFonts w:hint="eastAsia"/>
          <w:lang w:eastAsia="zh-HK"/>
        </w:rPr>
        <w:t>解釋權屬於全國人民代表大會常務委員會</w:t>
      </w:r>
      <w:r>
        <w:rPr>
          <w:rFonts w:hint="eastAsia"/>
          <w:lang w:eastAsia="zh-HK"/>
        </w:rPr>
        <w:t>」</w:t>
      </w:r>
      <w:r w:rsidR="00095BB1">
        <w:rPr>
          <w:rFonts w:hint="eastAsia"/>
          <w:lang w:eastAsia="zh-HK"/>
        </w:rPr>
        <w:t>？</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095BB1" w:rsidRPr="006805A7" w14:paraId="11D2DCC2" w14:textId="77777777" w:rsidTr="00095BB1">
        <w:tc>
          <w:tcPr>
            <w:tcW w:w="7739" w:type="dxa"/>
          </w:tcPr>
          <w:p w14:paraId="25CBADAF" w14:textId="13E848EA" w:rsidR="00095BB1" w:rsidRPr="006805A7" w:rsidRDefault="00095BB1" w:rsidP="00DB40D2">
            <w:pPr>
              <w:spacing w:line="360" w:lineRule="auto"/>
              <w:ind w:left="0" w:firstLine="0"/>
              <w:rPr>
                <w:i/>
                <w:color w:val="FF0000"/>
              </w:rPr>
            </w:pPr>
            <w:r>
              <w:rPr>
                <w:rFonts w:hint="eastAsia"/>
                <w:i/>
                <w:color w:val="FF0000"/>
                <w:lang w:eastAsia="zh-HK"/>
              </w:rPr>
              <w:t>根據《憲法》</w:t>
            </w:r>
            <w:r>
              <w:rPr>
                <w:rFonts w:hint="eastAsia"/>
                <w:i/>
                <w:color w:val="FF0000"/>
              </w:rPr>
              <w:t>，</w:t>
            </w:r>
            <w:r w:rsidR="007B0A52">
              <w:rPr>
                <w:rFonts w:hint="eastAsia"/>
                <w:i/>
                <w:color w:val="FF0000"/>
                <w:lang w:eastAsia="zh-HK"/>
              </w:rPr>
              <w:t>全國人民代表大會</w:t>
            </w:r>
            <w:r w:rsidR="00B706DA">
              <w:rPr>
                <w:rFonts w:hint="eastAsia"/>
                <w:i/>
                <w:color w:val="FF0000"/>
                <w:lang w:eastAsia="zh-HK"/>
              </w:rPr>
              <w:t>常務委員會</w:t>
            </w:r>
            <w:r w:rsidR="0028386A">
              <w:rPr>
                <w:rFonts w:hint="eastAsia"/>
                <w:i/>
                <w:color w:val="FF0000"/>
                <w:lang w:eastAsia="zh-HK"/>
              </w:rPr>
              <w:t>行使</w:t>
            </w:r>
            <w:r>
              <w:rPr>
                <w:rFonts w:hint="eastAsia"/>
                <w:i/>
                <w:color w:val="FF0000"/>
                <w:lang w:eastAsia="zh-HK"/>
              </w:rPr>
              <w:t>「解釋法律」的</w:t>
            </w:r>
          </w:p>
        </w:tc>
      </w:tr>
      <w:tr w:rsidR="00B706DA" w:rsidRPr="006805A7" w14:paraId="4B0F5912" w14:textId="77777777" w:rsidTr="00095BB1">
        <w:tc>
          <w:tcPr>
            <w:tcW w:w="7739" w:type="dxa"/>
          </w:tcPr>
          <w:p w14:paraId="48D5BF0E" w14:textId="5141EEBB" w:rsidR="00B706DA" w:rsidRDefault="00B706DA" w:rsidP="00DB40D2">
            <w:pPr>
              <w:spacing w:line="360" w:lineRule="auto"/>
              <w:ind w:left="0" w:firstLine="0"/>
              <w:rPr>
                <w:i/>
                <w:color w:val="FF0000"/>
                <w:lang w:eastAsia="zh-HK"/>
              </w:rPr>
            </w:pPr>
            <w:r>
              <w:rPr>
                <w:rFonts w:hint="eastAsia"/>
                <w:i/>
                <w:color w:val="FF0000"/>
                <w:lang w:eastAsia="zh-HK"/>
              </w:rPr>
              <w:t>職權</w:t>
            </w:r>
            <w:r w:rsidRPr="00A31EA4">
              <w:rPr>
                <w:rFonts w:hint="eastAsia"/>
                <w:i/>
                <w:color w:val="FF0000"/>
                <w:lang w:eastAsia="zh-HK"/>
              </w:rPr>
              <w:t>。</w:t>
            </w:r>
          </w:p>
        </w:tc>
      </w:tr>
    </w:tbl>
    <w:p w14:paraId="53B43426" w14:textId="4B8DAF57" w:rsidR="00DC42D6" w:rsidRDefault="00DC42D6"/>
    <w:p w14:paraId="0B2679C8" w14:textId="77777777" w:rsidR="00DC42D6" w:rsidRPr="00DC42D6" w:rsidRDefault="00DC42D6"/>
    <w:p w14:paraId="67A89280" w14:textId="1DC9046A" w:rsidR="00DC42D6" w:rsidRDefault="00DC42D6">
      <w:pPr>
        <w:rPr>
          <w:b/>
          <w:sz w:val="28"/>
        </w:rPr>
      </w:pPr>
      <w:r>
        <w:rPr>
          <w:b/>
          <w:sz w:val="28"/>
        </w:rPr>
        <w:br w:type="page"/>
      </w:r>
    </w:p>
    <w:p w14:paraId="4284DB0A" w14:textId="00851570" w:rsidR="004D749D" w:rsidRPr="004D749D" w:rsidRDefault="00743CE5" w:rsidP="004D749D">
      <w:pPr>
        <w:ind w:left="0" w:firstLine="3"/>
        <w:jc w:val="center"/>
        <w:rPr>
          <w:rFonts w:asciiTheme="minorEastAsia" w:eastAsiaTheme="minorEastAsia" w:hAnsiTheme="minorEastAsia"/>
          <w:b/>
          <w:lang w:eastAsia="zh-HK"/>
        </w:rPr>
      </w:pPr>
      <w:r>
        <w:rPr>
          <w:rFonts w:ascii="PMingLiU" w:hAnsi="PMingLiU" w:hint="eastAsia"/>
          <w:b/>
          <w:noProof/>
          <w:lang w:eastAsia="zh-HK"/>
        </w:rPr>
        <w:lastRenderedPageBreak/>
        <w:t>單元</w:t>
      </w:r>
      <w:r w:rsidRPr="00743CE5">
        <w:rPr>
          <w:b/>
          <w:noProof/>
        </w:rPr>
        <w:t>2.2</w:t>
      </w:r>
      <w:r w:rsidR="004D749D" w:rsidRPr="004D749D">
        <w:rPr>
          <w:rFonts w:asciiTheme="minorEastAsia" w:eastAsiaTheme="minorEastAsia" w:hAnsiTheme="minorEastAsia" w:hint="eastAsia"/>
          <w:b/>
          <w:lang w:eastAsia="zh-HK"/>
        </w:rPr>
        <w:t>：香港特區的管治</w:t>
      </w:r>
    </w:p>
    <w:p w14:paraId="7DD3D4E9" w14:textId="06C34536" w:rsidR="004D749D" w:rsidRPr="004D749D" w:rsidRDefault="004D749D" w:rsidP="004D749D">
      <w:pPr>
        <w:ind w:left="0" w:firstLine="3"/>
        <w:jc w:val="center"/>
        <w:rPr>
          <w:rFonts w:asciiTheme="minorEastAsia" w:eastAsiaTheme="minorEastAsia" w:hAnsiTheme="minorEastAsia"/>
          <w:b/>
          <w:lang w:eastAsia="zh-HK"/>
        </w:rPr>
      </w:pPr>
      <w:r w:rsidRPr="004D749D">
        <w:rPr>
          <w:rFonts w:asciiTheme="minorEastAsia" w:eastAsiaTheme="minorEastAsia" w:hAnsiTheme="minorEastAsia" w:hint="eastAsia"/>
          <w:b/>
          <w:lang w:eastAsia="zh-HK"/>
        </w:rPr>
        <w:t>（第</w:t>
      </w:r>
      <w:r>
        <w:rPr>
          <w:rFonts w:asciiTheme="minorEastAsia" w:eastAsiaTheme="minorEastAsia" w:hAnsiTheme="minorEastAsia" w:hint="eastAsia"/>
          <w:b/>
        </w:rPr>
        <w:t>十三</w:t>
      </w:r>
      <w:r w:rsidRPr="004D749D">
        <w:rPr>
          <w:rFonts w:asciiTheme="minorEastAsia" w:eastAsiaTheme="minorEastAsia" w:hAnsiTheme="minorEastAsia" w:hint="eastAsia"/>
          <w:b/>
          <w:lang w:eastAsia="zh-HK"/>
        </w:rPr>
        <w:t>課節）</w:t>
      </w:r>
    </w:p>
    <w:p w14:paraId="14CE1EEB" w14:textId="429BFD62" w:rsidR="004D749D" w:rsidRPr="004D749D" w:rsidRDefault="004D749D" w:rsidP="004D749D">
      <w:pPr>
        <w:spacing w:line="276" w:lineRule="auto"/>
        <w:ind w:left="0" w:firstLine="0"/>
        <w:jc w:val="center"/>
        <w:rPr>
          <w:rFonts w:asciiTheme="minorEastAsia" w:eastAsiaTheme="minorEastAsia" w:hAnsiTheme="minorEastAsia"/>
          <w:b/>
        </w:rPr>
      </w:pPr>
      <w:r w:rsidRPr="004D749D">
        <w:rPr>
          <w:rFonts w:asciiTheme="minorEastAsia" w:eastAsiaTheme="minorEastAsia" w:hAnsiTheme="minorEastAsia" w:hint="eastAsia"/>
          <w:b/>
          <w:lang w:eastAsia="zh-HK"/>
        </w:rPr>
        <w:t>學與教材料</w:t>
      </w:r>
    </w:p>
    <w:p w14:paraId="706427FC" w14:textId="0E6956FB" w:rsidR="002207B4" w:rsidRPr="00DB40D2" w:rsidRDefault="00880D2D" w:rsidP="00DB40D2">
      <w:pPr>
        <w:spacing w:line="276" w:lineRule="auto"/>
        <w:ind w:left="0" w:firstLine="0"/>
        <w:jc w:val="both"/>
        <w:rPr>
          <w:rFonts w:ascii="Microsoft JhengHei" w:eastAsia="Microsoft JhengHei" w:hAnsi="Microsoft JhengHei"/>
          <w:b/>
          <w:sz w:val="32"/>
          <w:szCs w:val="28"/>
        </w:rPr>
      </w:pPr>
      <w:r w:rsidRPr="00DB40D2">
        <w:rPr>
          <w:rFonts w:ascii="Microsoft JhengHei" w:eastAsia="Microsoft JhengHei" w:hAnsi="Microsoft JhengHei" w:hint="eastAsia"/>
          <w:b/>
          <w:sz w:val="28"/>
          <w:lang w:eastAsia="zh-HK"/>
        </w:rPr>
        <w:t>香港特別行政區維護國家安全的責任</w:t>
      </w:r>
      <w:r w:rsidR="002207B4" w:rsidRPr="00DB40D2">
        <w:rPr>
          <w:rFonts w:ascii="Microsoft JhengHei" w:eastAsia="Microsoft JhengHei" w:hAnsi="Microsoft JhengHei" w:hint="eastAsia"/>
          <w:b/>
          <w:sz w:val="28"/>
          <w:lang w:eastAsia="zh-HK"/>
        </w:rPr>
        <w:t>（二）</w:t>
      </w:r>
    </w:p>
    <w:p w14:paraId="0415003B" w14:textId="39D8F371" w:rsidR="00CF777E" w:rsidRDefault="00CF777E" w:rsidP="00FD12E0">
      <w:pPr>
        <w:ind w:left="0" w:firstLine="0"/>
        <w:rPr>
          <w:lang w:eastAsia="zh-HK"/>
        </w:rPr>
      </w:pPr>
    </w:p>
    <w:p w14:paraId="4C944411" w14:textId="0E5D09FF" w:rsidR="008929A6" w:rsidRPr="00FF62CA" w:rsidRDefault="008929A6" w:rsidP="00DB40D2">
      <w:pPr>
        <w:ind w:left="1985" w:hanging="1985"/>
        <w:jc w:val="both"/>
        <w:rPr>
          <w:b/>
          <w:color w:val="000000" w:themeColor="text1"/>
          <w:lang w:eastAsia="zh-HK"/>
        </w:rPr>
      </w:pPr>
      <w:r>
        <w:rPr>
          <w:rFonts w:eastAsia="Microsoft JhengHei"/>
          <w:b/>
          <w:sz w:val="28"/>
          <w:szCs w:val="28"/>
        </w:rPr>
        <w:t>工作紙</w:t>
      </w:r>
      <w:r w:rsidR="00993921">
        <w:rPr>
          <w:rFonts w:eastAsia="Microsoft JhengHei" w:hint="eastAsia"/>
          <w:b/>
          <w:sz w:val="28"/>
          <w:szCs w:val="28"/>
          <w:lang w:eastAsia="zh-HK"/>
        </w:rPr>
        <w:t>二</w:t>
      </w:r>
      <w:r>
        <w:rPr>
          <w:rFonts w:eastAsia="Microsoft JhengHei" w:hint="eastAsia"/>
          <w:b/>
          <w:sz w:val="28"/>
          <w:szCs w:val="28"/>
          <w:lang w:eastAsia="zh-HK"/>
        </w:rPr>
        <w:t>十</w:t>
      </w:r>
      <w:r w:rsidR="000937CE">
        <w:rPr>
          <w:rFonts w:eastAsia="Microsoft JhengHei" w:hint="eastAsia"/>
          <w:b/>
          <w:sz w:val="28"/>
          <w:szCs w:val="28"/>
          <w:lang w:eastAsia="zh-HK"/>
        </w:rPr>
        <w:t>六</w:t>
      </w:r>
      <w:r>
        <w:rPr>
          <w:rFonts w:eastAsia="Microsoft JhengHei"/>
          <w:b/>
          <w:sz w:val="28"/>
          <w:szCs w:val="28"/>
        </w:rPr>
        <w:t>：</w:t>
      </w:r>
      <w:r>
        <w:rPr>
          <w:rFonts w:eastAsia="Microsoft JhengHei" w:hint="eastAsia"/>
          <w:b/>
          <w:sz w:val="28"/>
          <w:szCs w:val="28"/>
          <w:lang w:eastAsia="zh-HK"/>
        </w:rPr>
        <w:t>中央人民政府</w:t>
      </w:r>
      <w:r w:rsidR="002938E1">
        <w:rPr>
          <w:rFonts w:eastAsia="Microsoft JhengHei" w:hint="eastAsia"/>
          <w:b/>
          <w:sz w:val="28"/>
          <w:szCs w:val="28"/>
          <w:lang w:eastAsia="zh-HK"/>
        </w:rPr>
        <w:t>對</w:t>
      </w:r>
      <w:r>
        <w:rPr>
          <w:rFonts w:eastAsia="Microsoft JhengHei" w:hint="eastAsia"/>
          <w:b/>
          <w:sz w:val="28"/>
          <w:szCs w:val="28"/>
          <w:lang w:eastAsia="zh-HK"/>
        </w:rPr>
        <w:t>香港特別行政區有關的國家安全事務的責任</w:t>
      </w:r>
    </w:p>
    <w:p w14:paraId="6F0417EA" w14:textId="615DF56D" w:rsidR="008929A6" w:rsidRPr="00C60BED" w:rsidRDefault="008929A6" w:rsidP="008929A6">
      <w:pPr>
        <w:ind w:left="0" w:firstLine="0"/>
      </w:pPr>
    </w:p>
    <w:p w14:paraId="0B1660C0" w14:textId="145CED8A" w:rsidR="008929A6" w:rsidRPr="00DB40D2" w:rsidRDefault="00DB40D2" w:rsidP="008929A6">
      <w:pPr>
        <w:ind w:left="0" w:firstLine="0"/>
        <w:rPr>
          <w:rFonts w:ascii="Microsoft JhengHei" w:eastAsia="Microsoft JhengHei" w:hAnsi="Microsoft JhengHei"/>
          <w:b/>
          <w:lang w:eastAsia="zh-HK"/>
        </w:rPr>
      </w:pPr>
      <w:r w:rsidRPr="00DB40D2">
        <w:rPr>
          <w:rFonts w:ascii="Microsoft JhengHei" w:eastAsia="Microsoft JhengHei" w:hAnsi="Microsoft JhengHei"/>
          <w:bCs/>
          <w:noProof/>
          <w:kern w:val="0"/>
        </w:rPr>
        <mc:AlternateContent>
          <mc:Choice Requires="wps">
            <w:drawing>
              <wp:anchor distT="0" distB="0" distL="114300" distR="114300" simplePos="0" relativeHeight="251538944" behindDoc="0" locked="0" layoutInCell="1" allowOverlap="1" wp14:anchorId="748A5939" wp14:editId="5B13437C">
                <wp:simplePos x="0" y="0"/>
                <wp:positionH relativeFrom="margin">
                  <wp:align>right</wp:align>
                </wp:positionH>
                <wp:positionV relativeFrom="paragraph">
                  <wp:posOffset>339090</wp:posOffset>
                </wp:positionV>
                <wp:extent cx="5255260" cy="2671445"/>
                <wp:effectExtent l="0" t="0" r="21590" b="14605"/>
                <wp:wrapTopAndBottom/>
                <wp:docPr id="98" name="文字方塊 98"/>
                <wp:cNvGraphicFramePr/>
                <a:graphic xmlns:a="http://schemas.openxmlformats.org/drawingml/2006/main">
                  <a:graphicData uri="http://schemas.microsoft.com/office/word/2010/wordprocessingShape">
                    <wps:wsp>
                      <wps:cNvSpPr txBox="1"/>
                      <wps:spPr>
                        <a:xfrm>
                          <a:off x="0" y="0"/>
                          <a:ext cx="5255812" cy="2671445"/>
                        </a:xfrm>
                        <a:prstGeom prst="rect">
                          <a:avLst/>
                        </a:prstGeom>
                        <a:blipFill>
                          <a:blip r:embed="rId30"/>
                          <a:tile tx="0" ty="0" sx="100000" sy="100000" flip="none" algn="tl"/>
                        </a:blipFill>
                        <a:ln w="6350">
                          <a:solidFill>
                            <a:prstClr val="black"/>
                          </a:solidFill>
                        </a:ln>
                      </wps:spPr>
                      <wps:txbx>
                        <w:txbxContent>
                          <w:p w14:paraId="0F75B946" w14:textId="0B37C918" w:rsidR="00F6266B" w:rsidRPr="00DB40D2" w:rsidRDefault="00F6266B" w:rsidP="008929A6">
                            <w:pPr>
                              <w:tabs>
                                <w:tab w:val="left" w:pos="567"/>
                              </w:tabs>
                              <w:spacing w:beforeLines="30" w:before="72"/>
                              <w:ind w:left="567" w:rightChars="5" w:right="12" w:hanging="567"/>
                              <w:jc w:val="both"/>
                              <w:rPr>
                                <w:rFonts w:ascii="Microsoft JhengHei" w:eastAsia="Microsoft JhengHei" w:hAnsi="Microsoft JhengHei"/>
                              </w:rPr>
                            </w:pPr>
                            <w:r w:rsidRPr="00DB40D2">
                              <w:rPr>
                                <w:rFonts w:ascii="Microsoft JhengHei" w:eastAsia="Microsoft JhengHei" w:hAnsi="Microsoft JhengHei" w:hint="eastAsia"/>
                              </w:rPr>
                              <w:t>一、</w:t>
                            </w:r>
                            <w:r w:rsidRPr="00DB40D2">
                              <w:rPr>
                                <w:rFonts w:ascii="Microsoft JhengHei" w:eastAsia="Microsoft JhengHei" w:hAnsi="Microsoft JhengHei"/>
                              </w:rPr>
                              <w:tab/>
                              <w:t>國家堅定不移並全面準確貫徹</w:t>
                            </w:r>
                            <w:r w:rsidRPr="00DB40D2">
                              <w:rPr>
                                <w:rFonts w:ascii="Microsoft JhengHei" w:eastAsia="Microsoft JhengHei" w:hAnsi="Microsoft JhengHei" w:hint="eastAsia"/>
                              </w:rPr>
                              <w:t xml:space="preserve"> </w:t>
                            </w:r>
                            <w:r w:rsidRPr="00DB40D2">
                              <w:rPr>
                                <w:rFonts w:ascii="Microsoft JhengHei" w:eastAsia="Microsoft JhengHei" w:hAnsi="Microsoft JhengHei"/>
                              </w:rPr>
                              <w:t>“一國兩制”、“港人治港”、高度自治的方針，堅持依法治港，維護憲法和香港特別行政區基本法確定的香港特別行政區憲制秩序，採取必要措施建立健全香港特別行政區維護國家安全的法律制度和執行機制，依法防範、制止和懲治危害國家安全的行為和活動。</w:t>
                            </w:r>
                          </w:p>
                          <w:p w14:paraId="6251AA27" w14:textId="39BE412A" w:rsidR="00F6266B" w:rsidRPr="00DB40D2" w:rsidRDefault="00F6266B" w:rsidP="003E5308">
                            <w:pPr>
                              <w:tabs>
                                <w:tab w:val="left" w:pos="567"/>
                              </w:tabs>
                              <w:spacing w:beforeLines="30" w:before="72"/>
                              <w:ind w:left="567" w:rightChars="5" w:right="12" w:hanging="567"/>
                              <w:jc w:val="both"/>
                              <w:rPr>
                                <w:rFonts w:ascii="Microsoft JhengHei" w:eastAsia="Microsoft JhengHei" w:hAnsi="Microsoft JhengHei"/>
                              </w:rPr>
                            </w:pPr>
                            <w:r w:rsidRPr="00DB40D2">
                              <w:rPr>
                                <w:rFonts w:ascii="Microsoft JhengHei" w:eastAsia="Microsoft JhengHei" w:hAnsi="Microsoft JhengHei" w:hint="eastAsia"/>
                              </w:rPr>
                              <w:t>二、</w:t>
                            </w:r>
                            <w:r w:rsidRPr="00DB40D2">
                              <w:rPr>
                                <w:rFonts w:ascii="Microsoft JhengHei" w:eastAsia="Microsoft JhengHei" w:hAnsi="Microsoft JhengHei"/>
                              </w:rPr>
                              <w:tab/>
                            </w:r>
                            <w:r w:rsidRPr="00DB40D2">
                              <w:rPr>
                                <w:rFonts w:ascii="Microsoft JhengHei" w:eastAsia="Microsoft JhengHei" w:hAnsi="Microsoft JhengHei" w:hint="eastAsia"/>
                              </w:rPr>
                              <w:t>國家堅決反對任何外國和境外勢力以任何方式干預香港特別行政區事務，採取必要措施予以反制，依法防範、制止和懲治外國和境外勢力利用香港進行分裂、顛覆、滲透、破壞活動。</w:t>
                            </w:r>
                          </w:p>
                          <w:p w14:paraId="46CBCBF0" w14:textId="575B7439" w:rsidR="00F6266B" w:rsidRPr="00DB40D2" w:rsidRDefault="00F6266B" w:rsidP="003E5308">
                            <w:pPr>
                              <w:tabs>
                                <w:tab w:val="left" w:pos="567"/>
                              </w:tabs>
                              <w:spacing w:beforeLines="30" w:before="72"/>
                              <w:ind w:left="567" w:rightChars="5" w:right="12" w:hanging="567"/>
                              <w:jc w:val="both"/>
                              <w:rPr>
                                <w:rFonts w:ascii="Microsoft JhengHei" w:eastAsia="Microsoft JhengHei" w:hAnsi="Microsoft JhengHei"/>
                              </w:rPr>
                            </w:pPr>
                            <w:r w:rsidRPr="00DB40D2">
                              <w:rPr>
                                <w:rFonts w:ascii="Microsoft JhengHei" w:eastAsia="Microsoft JhengHei" w:hAnsi="Microsoft JhengHei" w:hint="eastAsia"/>
                              </w:rPr>
                              <w:t>…</w:t>
                            </w:r>
                            <w:r w:rsidRPr="00DB40D2">
                              <w:rPr>
                                <w:rFonts w:ascii="Microsoft JhengHei" w:eastAsia="Microsoft JhengHei" w:hAnsi="Microsoft JhengHe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A5939" id="文字方塊 98" o:spid="_x0000_s1323" type="#_x0000_t202" style="position:absolute;margin-left:362.6pt;margin-top:26.7pt;width:413.8pt;height:210.35pt;z-index:251538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FMNCtAgAAQgUAAA4AAABkcnMvZTJvRG9jLnhtbKxUXW4TMRB+R+IO&#10;lt/pJiHpz6qbKrQqqlS1lVrUZ8frTSy8trGdZMsFkDhAeeYAHIADtefgs3e3jQoSEiIPznhmduzv&#10;m298eNTUiqyF89Logg53BpQIzU0p9aKgH25O3+xT4gPTJVNGi4LeCU+Ppq9fHW5sLkZmaVQpHEER&#10;7fONLegyBJtnmedLUTO/Y6zQCFbG1Sxg6xZZ6dgG1WuVjQaD3WxjXGmd4cJ7eE/aIJ2m+lUleLis&#10;Ki8CUQXF3UJaXVrncc2mhyxfOGaXknfXYP9wi5pJjUOfSp2wwMjKyd9K1ZI7400VdripM1NVkouE&#10;AWiGgxdorpfMioQF5Hj7RJP/f2X5xfrKEVkW9ACd0qxGjx7vvzz8+PZ4//Ph+1cCNzjaWJ8j9doi&#10;OTTvTINe934PZ4TeVK6O/wBFEAfbd08MiyYQDudkNJnsD0eUcMRGu3vD8XgS62TPn1vnw3thahKN&#10;gjq0MDHL1uc+tKl9SjxtrqQ9lUr1dkcSWvx3KbX0nxi+qoUOrZ6cUCxAzH4prafE5aKeC9DjzsqE&#10;mOVBKgESEsKQIBIf+RjEH9QOV29XuFxBNZRPCVMLTEhQHdzteytNNgXdfTsZJKTeKFn2mCLWY+XI&#10;mkHBc8X4x67AVhbYUxokxi613YhWaOZN6uxoMO57NTflHVroTDsI3vJTiQPOmQ9XzEH5AIBpDpdY&#10;KmVwK9NZlCyN+/wnf8wH24hSssEkFdR/WjEHyOpMQ6oHaHIcvbQZT/ZG2LjtyHw7olf1sQHUIZi0&#10;PJkxP6jerJypbzH0s3gqQkxznA1me/M4tPONR4OL2SwlYdgsC+f62vJYOoolEnvT3DJnO6UFiPTC&#10;9DPH8heCa3Pjl9rMVsFUMqkxMt2y2jUAg5r03D0q8SXY3qes56dv+gsAAP//AwBQSwMECgAAAAAA&#10;AAAhALQ43CepCgAAqQoAABUAAABkcnMvbWVkaWEvaW1hZ2UxLmpwZWf/2P/gABBKRklGAAEBAQBL&#10;AEsAAP/jAw5NU08gUGFsZXR0ZSDgwpLjzajkyZ3m0rHn0arpzqHp17fq1a/r0qPr063r17Hs2Lfs&#10;2rnt3b7u1qvu2rju3Ljv2a/v3bnv38Dx3bXx377x4sDx48by37jy4cD047705MX058r158T26sv4&#10;7tDbuYXdwpfdxqDev4zeyafgyKDhxprhzKviyqbizKXizq3jyZ3kw4nkxpjkzqfkzqvk0LDlyp/l&#10;zKDlzqPlz6zl0Kvl0rHl07PmxozmyZTm0avm07Lnyp3nzaTnz6jn0Knn063ozJ/ozZjozqTo0KTo&#10;0Kro0aro0rDo06no1LDo1LTo1bHo1rXo1rjo17fpyZLpzqDpz6fp1LPp1a7p1bHp17Hp2rnq0J/q&#10;0KXq0avq0qXq0qvq06Xq067q1Kzq1anq1bLq1rbq17bq2LLq2Lfrzpbr06zr1LLr17Lr17fr2bbr&#10;2bnr2rjr2rnr2rvr3L/s0qbs1Kvs1ars1a7s1bHs1rXs163s17Ls2K/s2bLs2rbs2rvs27fs3Lvs&#10;3b/t0Z3t1Kbt1a/t2Lft27zt3Ljt3Lrt3L7u05/u1qru1q7u16vu17Du2a/u2bLu2bbu2rbu2rru&#10;27fu3LTu3Lvu3L7u3bfu3bvu3sHu377u38Lu4MLv1qDv1qfv2arv2bHv2rLv2rfv3LTv3L7v3bfv&#10;3b7v3rjv3rvv37rv373v38Hv4MHw2q7w27jw3LXw3Ljw3b3w3r7w4L3w4MDw4sDw4sbx3LLx3rrx&#10;37jx37rx373x38Dx38Hx4Lrx4L7x4cDx4cPx4sXx473x48Dx48Lx5Mbx5Mfy2qjy3K3y3Lny3bXy&#10;373y4r3y4sHy4sXy48Ly5Mfy5cby5svz37Lz37bz4Ljz4Lrz4L7z4cLz4sHz48Tz5Mfz5cTz5cfz&#10;5sbz5sjz6Mv04rj04r7048H05L305MH05sL058T058v06s7148T15cb15sj16cj16cv16s717ND2&#10;5sD25sX258L258n26Mb26Mr27Mz27tH36cX36cn36s347Mr47ND57tD58NP689f/2wBDAAsICAoI&#10;BwsKCQoNDAsNERwSEQ8PESIZGhQcKSQrKigkJyctMkA3LTA9MCcnOEw5PUNFSElIKzZPVU5GVEBH&#10;SEX/2wBDAQwNDREPESESEiFFLicuRUVFRUVFRUVFRUVFRUVFRUVFRUVFRUVFRUVFRUVFRUVFRUVF&#10;RUVFRUVFRUVFRUVFRUX/wAARCACAAIADASIAAhEBAxEB/8QAGQAAAwEBAQAAAAAAAAAAAAAAAQID&#10;AAQH/8QAMBABAAICAQMDAwQABQUAAAAAAQIRACExEkFRAyJhcYGhEzKRsRQjwdHhQ1Jy8PH/xAAX&#10;AQEBAQEAAAAAAAAAAAAAAAAAAQIE/8QAGBEBAQEBAQAAAAAAAAAAAAAAABEBMUH/2gAMAwEAAhED&#10;EQA/APQl937q7GOmqN+TjEZEKXt8YI+t1PSHHYzgdJlVtv4pw/4cJWyObrxg9wkq+2OSUtoPnCJs&#10;Qrp3b3w9Et9u63gmyUkUjhZgu36Hcy0Skxi8l5ri3q5PBlJ2yrSfBm/Sjvv58YqueS8a354xwryZ&#10;aPpken/XFk95VS8mEDn3HnNyavAyK5u/nMKOvdvjxkViKvUm/wCjK+7qr0zT5wdZw+1POGPqVFQV&#10;8PLlRokUvk/vAOy+eMMvU93Df1wMTVSr47YGLkFlr3wESEON1jzvmqeDFWqgy33xowdLa68uDrGa&#10;Df34zEZSANedYKVemPbpPbSZAeraAtcoYJLzGt9q7Y1EL9MNBdrv75Nkxq9N3l3VxiS2Q0n5wrEd&#10;6L584Gl3KXisWTsjKdrt4/GZVukZl3ZsvLaDe4njEjLnRfx4xpSp6jxeVG12+mKRqVsf43hDg7vx&#10;oMrCHSqKP95YiUoxYnY8VeFD1G+R+2W6bRbTyuKwGkarJCueW5K+2VV+Oc3pqNhv/tXf3ysvRJVT&#10;9qwxjH9Taia13yRaaJK49TRzeEh1WRe3GCSWS739cqPt9xus2yl0N1LWswBJB5dD2x5NJ0ir4LzJ&#10;GEea+ckKn0WKv3xK6uoCm9jxePKUZRtvpMS6v3G9B/7zjcXCEGCAxHmnespZ1dU4xq6NYpFnu6L5&#10;O+PL0p1rjyGSRan6b/ljfSt8Zun2vU/nN0rI6r6Tsd3Fj6c5f9OjipSvGYK+m+LfrlIxebyUfTBs&#10;88+capPP96yoea0eV7YsVZVI/jGEC7bxGQuuoeByBtgvnAWR/chhHqnRWtfTCS2lSa85QR6rCWzx&#10;+MV9Rjz0/RecEfThDZFO2aSBwUGgMBX1ZSmdFve+MoKNUNd/GH04+0vlfOGM4dKBd8ZcQBKtiCfj&#10;MIyS3gxR3vVYb381/OUMwCPPHjJMIyLtHH6WQN0YL27+N98g3pwra3mWMSjanbGXpK6urzWsnOl6&#10;Xgd13wGvfueTQZk6k+MnOSp4jzh6mhi9X2yapn3PSVtreDfUsrPh4w+mNkqKObw8qC9xMgUslfV0&#10;v4rHk0C/xeETpOoDWI+mLb1SOw5YDcXcro3T/eBWR1S1V4UYKfnB0spAth2N39cDQmWEeF3Rj7lF&#10;3RmWktI32vDW+O38YCnpePUa43mkVJ4TiqzEpVd13p8YhfUvBRWWisZElaCtc6yM5klL9p2MZELW&#10;r8NYgF+yPT2rxgGL1UjRmmvBRd2rvBFDerHJep6sRDpR4+KyUhtdP4DHCuZe5yc4pUx0cf75X04s&#10;hqIFUV2wKh1NHHzg9Z6OI6N3dZl6TmvphtlXYfPfKid9RRSPbxhV7u8OrlKJR5/2xumUq2HfeRQ6&#10;kXq2f1jE4g1GXzRiytKtGuzxjkyJHpHp7+cBmHDfTWK6j7UPrwZmd3v7eMlNbb7DeNMGVMSy0Wsy&#10;VH47Yo9UOke27w3Qx9QP+MBU6wJb3dXk7I/G8Y6r51gY6AlY+N05FaV31P2rElU4o8OuPzj+6MW7&#10;XjFYpfueLo5wBBoavdWefpnTC+kBb8pkQtvRXF7ykG6539smGmuyr3xdY2mrbfnnCaiyq3sXgqTJ&#10;II/OaQsYy6koPnnGPTlepSvveH9JLGRbvAE39sk/8sg1+2+6YGWqE81iJu8EXqtr65aM2RdkS/5+&#10;ua7Rjqu/x9MarTq7b8ViM/c2UDRrJxWlLoqpNVy4Z/sb3/rh/UQkBT21gGMtUV3HKFjHRwV86x2I&#10;WOrwHaintrjNL1AG9XrAGzTu94fSoBop4/8AmDqvR87O2MyT9zV6owhfVkErU8VgvXy9sEqVb268&#10;6xROS/p3zPqrwtSMuORyvVWoeO2c8JLFrXYvvlOumMQ3xZlQeuRQ1T45/wCcBMAG/vt/nBrrk7o1&#10;vDQgkhHAlJsDq+aTE3GyMi6unG6G9a+XeOemFX7vlxFSgygJJiVor9ubplKXxlJQgFdNJocLIj+0&#10;++IVOQnupU3HAO2Rdd/GM3E4HzXbCkZdtHxvAWCs++trzhn7ge2Bat5e+LqrftlFBjr+cSc6WI1f&#10;5wAovzidCm3nGhiciJRvl75odh8tBlPThEPnt8YGI62ZIBL1Ok12yvpep+pESWk8ZLoJr1lnYxvS&#10;iRojYPbsYFZRuKO7cSTyRu+9d8Zk27DeJUt26vffeVH/2VBLAwQUAAYACAAAACEA2wUcdN0AAAAH&#10;AQAADwAAAGRycy9kb3ducmV2LnhtbEyPwU7DMBBE70j8g7VI3KiTEtIozaaCAhcQBwof4NjbJCVe&#10;R7Hbhr/HnOA4mtHMm2oz20GcaPK9Y4R0kYAg1s703CJ8fjzfFCB8UGzU4JgQvsnDpr68qFRp3Jnf&#10;6bQLrYgl7EuF0IUwllJ63ZFVfuFG4ujt3WRViHJqpZnUOZbbQS6TJJdW9RwXOjXStiP9tTtahPyw&#10;b+ZQjC/61T7px236kL3pDvH6ar5fgwg0h78w/OJHdKgjU+OObLwYEOKRgHB3m4GIbrFc5SAahGyV&#10;pSDrSv7nr3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BjFMNCt&#10;AgAAQgUAAA4AAAAAAAAAAAAAAAAAPAIAAGRycy9lMm9Eb2MueG1sUEsBAi0ACgAAAAAAAAAhALQ4&#10;3CepCgAAqQoAABUAAAAAAAAAAAAAAAAAFQUAAGRycy9tZWRpYS9pbWFnZTEuanBlZ1BLAQItABQA&#10;BgAIAAAAIQDbBRx03QAAAAcBAAAPAAAAAAAAAAAAAAAAAPEPAABkcnMvZG93bnJldi54bWxQSwEC&#10;LQAUAAYACAAAACEAWGCzG7oAAAAiAQAAGQAAAAAAAAAAAAAAAAD7EAAAZHJzL19yZWxzL2Uyb0Rv&#10;Yy54bWwucmVsc1BLBQYAAAAABgAGAH0BAADsEQAAAAA=&#10;" strokeweight=".5pt">
                <v:fill r:id="rId31" o:title="" recolor="t" rotate="t" type="tile"/>
                <v:textbox>
                  <w:txbxContent>
                    <w:p w14:paraId="0F75B946" w14:textId="0B37C918" w:rsidR="00F6266B" w:rsidRPr="00DB40D2" w:rsidRDefault="00F6266B" w:rsidP="008929A6">
                      <w:pPr>
                        <w:tabs>
                          <w:tab w:val="left" w:pos="567"/>
                        </w:tabs>
                        <w:spacing w:beforeLines="30" w:before="72"/>
                        <w:ind w:left="567" w:rightChars="5" w:right="12" w:hanging="567"/>
                        <w:jc w:val="both"/>
                        <w:rPr>
                          <w:rFonts w:ascii="Microsoft JhengHei" w:eastAsia="Microsoft JhengHei" w:hAnsi="Microsoft JhengHei"/>
                        </w:rPr>
                      </w:pPr>
                      <w:r w:rsidRPr="00DB40D2">
                        <w:rPr>
                          <w:rFonts w:ascii="Microsoft JhengHei" w:eastAsia="Microsoft JhengHei" w:hAnsi="Microsoft JhengHei" w:hint="eastAsia"/>
                        </w:rPr>
                        <w:t>一、</w:t>
                      </w:r>
                      <w:r w:rsidRPr="00DB40D2">
                        <w:rPr>
                          <w:rFonts w:ascii="Microsoft JhengHei" w:eastAsia="Microsoft JhengHei" w:hAnsi="Microsoft JhengHei"/>
                        </w:rPr>
                        <w:tab/>
                        <w:t>國家堅定不移並全面準確貫徹</w:t>
                      </w:r>
                      <w:r w:rsidRPr="00DB40D2">
                        <w:rPr>
                          <w:rFonts w:ascii="Microsoft JhengHei" w:eastAsia="Microsoft JhengHei" w:hAnsi="Microsoft JhengHei" w:hint="eastAsia"/>
                        </w:rPr>
                        <w:t xml:space="preserve"> </w:t>
                      </w:r>
                      <w:r w:rsidRPr="00DB40D2">
                        <w:rPr>
                          <w:rFonts w:ascii="Microsoft JhengHei" w:eastAsia="Microsoft JhengHei" w:hAnsi="Microsoft JhengHei"/>
                        </w:rPr>
                        <w:t>“一國兩制”、“港人治港”、高度自治的方針，堅持依法治港，維護憲法和香港特別行政區基本法確定的香港特別行政區憲制秩序，採取必要措施建立健全香港特別行政區維護國家安全的法律制度和執行機制，依法防範、制止和懲治危害國家安全的行為和活動。</w:t>
                      </w:r>
                    </w:p>
                    <w:p w14:paraId="6251AA27" w14:textId="39BE412A" w:rsidR="00F6266B" w:rsidRPr="00DB40D2" w:rsidRDefault="00F6266B" w:rsidP="003E5308">
                      <w:pPr>
                        <w:tabs>
                          <w:tab w:val="left" w:pos="567"/>
                        </w:tabs>
                        <w:spacing w:beforeLines="30" w:before="72"/>
                        <w:ind w:left="567" w:rightChars="5" w:right="12" w:hanging="567"/>
                        <w:jc w:val="both"/>
                        <w:rPr>
                          <w:rFonts w:ascii="Microsoft JhengHei" w:eastAsia="Microsoft JhengHei" w:hAnsi="Microsoft JhengHei"/>
                        </w:rPr>
                      </w:pPr>
                      <w:r w:rsidRPr="00DB40D2">
                        <w:rPr>
                          <w:rFonts w:ascii="Microsoft JhengHei" w:eastAsia="Microsoft JhengHei" w:hAnsi="Microsoft JhengHei" w:hint="eastAsia"/>
                        </w:rPr>
                        <w:t>二、</w:t>
                      </w:r>
                      <w:r w:rsidRPr="00DB40D2">
                        <w:rPr>
                          <w:rFonts w:ascii="Microsoft JhengHei" w:eastAsia="Microsoft JhengHei" w:hAnsi="Microsoft JhengHei"/>
                        </w:rPr>
                        <w:tab/>
                      </w:r>
                      <w:r w:rsidRPr="00DB40D2">
                        <w:rPr>
                          <w:rFonts w:ascii="Microsoft JhengHei" w:eastAsia="Microsoft JhengHei" w:hAnsi="Microsoft JhengHei" w:hint="eastAsia"/>
                        </w:rPr>
                        <w:t>國家堅決反對任何外國和境外勢力以任何方式干預香港特別行政區事務，採取必要措施予以反制，依法防範、制止和懲治外國和境外勢力利用香港進行分裂、顛覆、滲透、破壞活動。</w:t>
                      </w:r>
                    </w:p>
                    <w:p w14:paraId="46CBCBF0" w14:textId="575B7439" w:rsidR="00F6266B" w:rsidRPr="00DB40D2" w:rsidRDefault="00F6266B" w:rsidP="003E5308">
                      <w:pPr>
                        <w:tabs>
                          <w:tab w:val="left" w:pos="567"/>
                        </w:tabs>
                        <w:spacing w:beforeLines="30" w:before="72"/>
                        <w:ind w:left="567" w:rightChars="5" w:right="12" w:hanging="567"/>
                        <w:jc w:val="both"/>
                        <w:rPr>
                          <w:rFonts w:ascii="Microsoft JhengHei" w:eastAsia="Microsoft JhengHei" w:hAnsi="Microsoft JhengHei"/>
                        </w:rPr>
                      </w:pPr>
                      <w:r w:rsidRPr="00DB40D2">
                        <w:rPr>
                          <w:rFonts w:ascii="Microsoft JhengHei" w:eastAsia="Microsoft JhengHei" w:hAnsi="Microsoft JhengHei" w:hint="eastAsia"/>
                        </w:rPr>
                        <w:t>…</w:t>
                      </w:r>
                      <w:r w:rsidRPr="00DB40D2">
                        <w:rPr>
                          <w:rFonts w:ascii="Microsoft JhengHei" w:eastAsia="Microsoft JhengHei" w:hAnsi="Microsoft JhengHei"/>
                        </w:rPr>
                        <w:t xml:space="preserve"> …</w:t>
                      </w:r>
                    </w:p>
                  </w:txbxContent>
                </v:textbox>
                <w10:wrap type="topAndBottom" anchorx="margin"/>
              </v:shape>
            </w:pict>
          </mc:Fallback>
        </mc:AlternateContent>
      </w:r>
      <w:r w:rsidR="008929A6" w:rsidRPr="00DB40D2">
        <w:rPr>
          <w:rFonts w:ascii="Microsoft JhengHei" w:eastAsia="Microsoft JhengHei" w:hAnsi="Microsoft JhengHei" w:hint="eastAsia"/>
          <w:b/>
          <w:lang w:eastAsia="zh-HK"/>
        </w:rPr>
        <w:t>資料一</w:t>
      </w:r>
    </w:p>
    <w:p w14:paraId="0144C57D" w14:textId="77777777" w:rsidR="00DB40D2" w:rsidRDefault="00211CCF" w:rsidP="00DB40D2">
      <w:pPr>
        <w:ind w:left="0" w:firstLine="0"/>
        <w:jc w:val="both"/>
        <w:rPr>
          <w:rFonts w:eastAsiaTheme="minorEastAsia"/>
          <w:sz w:val="22"/>
        </w:rPr>
      </w:pPr>
      <w:r w:rsidRPr="00211CCF">
        <w:rPr>
          <w:rFonts w:eastAsiaTheme="minorEastAsia" w:hint="eastAsia"/>
          <w:sz w:val="22"/>
        </w:rPr>
        <w:t>資料來源：新華社（</w:t>
      </w:r>
      <w:r w:rsidRPr="00211CCF">
        <w:rPr>
          <w:rFonts w:eastAsiaTheme="minorEastAsia" w:hint="eastAsia"/>
          <w:sz w:val="22"/>
        </w:rPr>
        <w:t>2020</w:t>
      </w:r>
      <w:r w:rsidRPr="00211CCF">
        <w:rPr>
          <w:rFonts w:eastAsiaTheme="minorEastAsia" w:hint="eastAsia"/>
          <w:sz w:val="22"/>
        </w:rPr>
        <w:t>年</w:t>
      </w:r>
      <w:r w:rsidRPr="00211CCF">
        <w:rPr>
          <w:rFonts w:eastAsiaTheme="minorEastAsia" w:hint="eastAsia"/>
          <w:sz w:val="22"/>
        </w:rPr>
        <w:t>5</w:t>
      </w:r>
      <w:r w:rsidRPr="00211CCF">
        <w:rPr>
          <w:rFonts w:eastAsiaTheme="minorEastAsia" w:hint="eastAsia"/>
          <w:sz w:val="22"/>
        </w:rPr>
        <w:t>月</w:t>
      </w:r>
      <w:r w:rsidRPr="00211CCF">
        <w:rPr>
          <w:rFonts w:eastAsiaTheme="minorEastAsia" w:hint="eastAsia"/>
          <w:sz w:val="22"/>
        </w:rPr>
        <w:t>28</w:t>
      </w:r>
      <w:r w:rsidRPr="00211CCF">
        <w:rPr>
          <w:rFonts w:eastAsiaTheme="minorEastAsia" w:hint="eastAsia"/>
          <w:sz w:val="22"/>
        </w:rPr>
        <w:t>日），《全國人大關於建立健全香港特別行政區維護國家安全的法律制度和執行機制的決定》，載於中國人大網，</w:t>
      </w:r>
    </w:p>
    <w:p w14:paraId="3EE6B38A" w14:textId="77AE3845" w:rsidR="007816E0" w:rsidRDefault="0013427E" w:rsidP="00DB40D2">
      <w:pPr>
        <w:ind w:left="0" w:firstLine="0"/>
        <w:jc w:val="both"/>
        <w:rPr>
          <w:lang w:eastAsia="zh-HK"/>
        </w:rPr>
      </w:pPr>
      <w:hyperlink r:id="rId158" w:history="1">
        <w:r w:rsidR="00211CCF" w:rsidRPr="00E6537B">
          <w:rPr>
            <w:rStyle w:val="ac"/>
            <w:rFonts w:eastAsiaTheme="minorEastAsia" w:hint="eastAsia"/>
            <w:sz w:val="22"/>
          </w:rPr>
          <w:t>http://www.npc.gov.cn/npc/c30834/202005/a1d3eeecb39e40cab6edeb2a62d02b73.shtml</w:t>
        </w:r>
      </w:hyperlink>
    </w:p>
    <w:p w14:paraId="04B7CAD9" w14:textId="44CAA888" w:rsidR="00211CCF" w:rsidRDefault="00211CCF" w:rsidP="00FD12E0">
      <w:pPr>
        <w:ind w:left="0" w:firstLine="0"/>
        <w:rPr>
          <w:b/>
          <w:lang w:eastAsia="zh-HK"/>
        </w:rPr>
      </w:pPr>
    </w:p>
    <w:p w14:paraId="207E7DA1" w14:textId="2DB0322A" w:rsidR="007816E0" w:rsidRPr="00DB40D2" w:rsidRDefault="005B713F" w:rsidP="00FD12E0">
      <w:pPr>
        <w:ind w:left="0" w:firstLine="0"/>
        <w:rPr>
          <w:rFonts w:ascii="Microsoft JhengHei" w:eastAsia="Microsoft JhengHei" w:hAnsi="Microsoft JhengHei"/>
          <w:b/>
          <w:lang w:eastAsia="zh-HK"/>
        </w:rPr>
      </w:pPr>
      <w:r w:rsidRPr="00DB40D2">
        <w:rPr>
          <w:rFonts w:ascii="Microsoft JhengHei" w:eastAsia="Microsoft JhengHei" w:hAnsi="Microsoft JhengHei"/>
          <w:b/>
          <w:bCs/>
          <w:noProof/>
          <w:kern w:val="0"/>
        </w:rPr>
        <mc:AlternateContent>
          <mc:Choice Requires="wps">
            <w:drawing>
              <wp:anchor distT="0" distB="0" distL="114300" distR="114300" simplePos="0" relativeHeight="251539968" behindDoc="0" locked="0" layoutInCell="1" allowOverlap="1" wp14:anchorId="6DCF01AF" wp14:editId="0A68A305">
                <wp:simplePos x="0" y="0"/>
                <wp:positionH relativeFrom="margin">
                  <wp:posOffset>-4445</wp:posOffset>
                </wp:positionH>
                <wp:positionV relativeFrom="paragraph">
                  <wp:posOffset>275590</wp:posOffset>
                </wp:positionV>
                <wp:extent cx="5255260" cy="2346325"/>
                <wp:effectExtent l="0" t="0" r="21590" b="15875"/>
                <wp:wrapTopAndBottom/>
                <wp:docPr id="321" name="文字方塊 321"/>
                <wp:cNvGraphicFramePr/>
                <a:graphic xmlns:a="http://schemas.openxmlformats.org/drawingml/2006/main">
                  <a:graphicData uri="http://schemas.microsoft.com/office/word/2010/wordprocessingShape">
                    <wps:wsp>
                      <wps:cNvSpPr txBox="1"/>
                      <wps:spPr>
                        <a:xfrm>
                          <a:off x="0" y="0"/>
                          <a:ext cx="5255260" cy="2346325"/>
                        </a:xfrm>
                        <a:prstGeom prst="rect">
                          <a:avLst/>
                        </a:prstGeom>
                        <a:blipFill>
                          <a:blip r:embed="rId66"/>
                          <a:tile tx="0" ty="0" sx="100000" sy="100000" flip="none" algn="tl"/>
                        </a:blipFill>
                        <a:ln w="6350">
                          <a:solidFill>
                            <a:prstClr val="black"/>
                          </a:solidFill>
                        </a:ln>
                      </wps:spPr>
                      <wps:txbx>
                        <w:txbxContent>
                          <w:p w14:paraId="76C9CF25" w14:textId="67B409F7" w:rsidR="00F6266B" w:rsidRPr="00DB40D2" w:rsidRDefault="00F6266B" w:rsidP="00447D1B">
                            <w:pPr>
                              <w:spacing w:before="60"/>
                              <w:rPr>
                                <w:rFonts w:ascii="Microsoft JhengHei" w:eastAsia="Microsoft JhengHei" w:hAnsi="Microsoft JhengHei"/>
                                <w:b/>
                                <w:vertAlign w:val="superscript"/>
                              </w:rPr>
                            </w:pPr>
                            <w:r w:rsidRPr="00DB40D2">
                              <w:rPr>
                                <w:rFonts w:ascii="Microsoft JhengHei" w:eastAsia="Microsoft JhengHei" w:hAnsi="Microsoft JhengHei"/>
                                <w:b/>
                              </w:rPr>
                              <w:t>《</w:t>
                            </w:r>
                            <w:r w:rsidRPr="00DB40D2">
                              <w:rPr>
                                <w:rFonts w:ascii="Microsoft JhengHei" w:eastAsia="Microsoft JhengHei" w:hAnsi="Microsoft JhengHei" w:hint="eastAsia"/>
                                <w:b/>
                              </w:rPr>
                              <w:t>中華人民共和國香港特別行政區維護國家安全法</w:t>
                            </w:r>
                            <w:r w:rsidRPr="00DB40D2">
                              <w:rPr>
                                <w:rFonts w:ascii="Microsoft JhengHei" w:eastAsia="Microsoft JhengHei" w:hAnsi="Microsoft JhengHei"/>
                                <w:b/>
                              </w:rPr>
                              <w:t>》</w:t>
                            </w:r>
                          </w:p>
                          <w:p w14:paraId="556F2E58" w14:textId="77777777" w:rsidR="00F6266B" w:rsidRPr="00DB40D2" w:rsidRDefault="00F6266B" w:rsidP="00790E34">
                            <w:pPr>
                              <w:spacing w:before="60"/>
                              <w:ind w:left="0" w:firstLine="0"/>
                              <w:rPr>
                                <w:rFonts w:ascii="Microsoft JhengHei" w:eastAsia="Microsoft JhengHei" w:hAnsi="Microsoft JhengHei"/>
                              </w:rPr>
                            </w:pPr>
                            <w:r w:rsidRPr="00DB40D2">
                              <w:rPr>
                                <w:rFonts w:ascii="Microsoft JhengHei" w:eastAsia="Microsoft JhengHei" w:hAnsi="Microsoft JhengHei" w:hint="eastAsia"/>
                              </w:rPr>
                              <w:t>第二條</w:t>
                            </w:r>
                          </w:p>
                          <w:p w14:paraId="14C041C7" w14:textId="5089E6FC" w:rsidR="00F6266B" w:rsidRPr="00DB40D2" w:rsidRDefault="00F6266B" w:rsidP="009A1854">
                            <w:pPr>
                              <w:spacing w:before="60"/>
                              <w:ind w:left="0" w:firstLine="0"/>
                              <w:jc w:val="both"/>
                              <w:rPr>
                                <w:rFonts w:ascii="Microsoft JhengHei" w:eastAsia="Microsoft JhengHei" w:hAnsi="Microsoft JhengHei"/>
                              </w:rPr>
                            </w:pPr>
                            <w:r w:rsidRPr="00DB40D2">
                              <w:rPr>
                                <w:rFonts w:ascii="Microsoft JhengHei" w:eastAsia="Microsoft JhengHei" w:hAnsi="Microsoft JhengHei" w:hint="eastAsia"/>
                              </w:rPr>
                              <w:t>關於香港特別行政區法律地位的香港特別行政區基本法第一條和第十二條規定是香港特別行政區基本法的根本性條款。香港特別行政區任何機構、組織和個人行使權利和自由，不得違背香港特別行政區基本法第一條和第十二條的規定。</w:t>
                            </w:r>
                          </w:p>
                          <w:p w14:paraId="0CDE45D5" w14:textId="51044459" w:rsidR="00F6266B" w:rsidRPr="00DB40D2" w:rsidRDefault="00F6266B" w:rsidP="006A200E">
                            <w:pPr>
                              <w:spacing w:before="60"/>
                              <w:ind w:left="0" w:firstLine="0"/>
                              <w:rPr>
                                <w:rFonts w:ascii="Microsoft JhengHei" w:eastAsia="Microsoft JhengHei" w:hAnsi="Microsoft JhengHei"/>
                              </w:rPr>
                            </w:pPr>
                            <w:r w:rsidRPr="00DB40D2">
                              <w:rPr>
                                <w:rFonts w:ascii="Microsoft JhengHei" w:eastAsia="Microsoft JhengHei" w:hAnsi="Microsoft JhengHei" w:hint="eastAsia"/>
                              </w:rPr>
                              <w:t>第三條第一</w:t>
                            </w:r>
                            <w:r w:rsidRPr="00DB40D2">
                              <w:rPr>
                                <w:rFonts w:ascii="Microsoft JhengHei" w:eastAsia="Microsoft JhengHei" w:hAnsi="Microsoft JhengHei"/>
                              </w:rPr>
                              <w:t>款</w:t>
                            </w:r>
                          </w:p>
                          <w:p w14:paraId="34A4660E" w14:textId="46A6ECFB" w:rsidR="00F6266B" w:rsidRPr="00DB40D2" w:rsidRDefault="00F6266B" w:rsidP="006A200E">
                            <w:pPr>
                              <w:spacing w:before="60"/>
                              <w:ind w:left="0" w:firstLine="0"/>
                              <w:rPr>
                                <w:rFonts w:ascii="Microsoft JhengHei" w:eastAsia="Microsoft JhengHei" w:hAnsi="Microsoft JhengHei"/>
                              </w:rPr>
                            </w:pPr>
                            <w:r w:rsidRPr="00DB40D2">
                              <w:rPr>
                                <w:rFonts w:ascii="Microsoft JhengHei" w:eastAsia="Microsoft JhengHei" w:hAnsi="Microsoft JhengHei" w:hint="eastAsia"/>
                              </w:rPr>
                              <w:t>中央人民政府對香港特別行政區有關的國家安全事務負有根本責任。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F01AF" id="文字方塊 321" o:spid="_x0000_s1324" type="#_x0000_t202" style="position:absolute;margin-left:-.35pt;margin-top:21.7pt;width:413.8pt;height:184.75pt;z-index:25153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F1QOtAgAARAUAAA4AAABkcnMvZTJvRG9jLnhtbKxUXW4TMRB+R+IO&#10;lt/pJpsfYNVNFVoVVaraSinqs+P1Jiu8trGdZMsFkDhAeeYAHIADtefgs3e3jQoSEiIPznhmduzv&#10;m298eNTUkmyFdZVWOR0eDCgRiuuiUqucfrg+ffWGEueZKpjUSuT0Vjh6NHv54nBnMpHqtZaFsARF&#10;lMt2Jqdr702WJI6vRc3cgTZCIVhqWzOPrV0lhWU7VK9lkg4G02SnbWGs5sI5eE/aIJ3F+mUpuL8s&#10;Syc8kTnF3XxcbVyXYU1mhyxbWWbWFe+uwf7hFjWrFA59LHXCPCMbW/1Wqq641U6X/oDrOtFlWXER&#10;MQDNcPAMzWLNjIhYQI4zjzS5/1eWX2yvLKmKnI7SISWK1WjSw92X+x/fHu5+3n//SoIfLO2My5C8&#10;MEj3zTvdoNu938EZwDelrcM/YBHEwfftI8ei8YTDOUknk3SKEEcsHY2no3QS6iRPnxvr/HuhaxKM&#10;nFo0MXLLtufOt6l9SjhtKStzWknZ2x1NaPLfxdQ24ETzTS2UbxVlhWQecnbryjhKbCbqpQBB9qyI&#10;iFnmKylAQkToI0TiAh+D8IPe4ertEpfLqYL2KWFyhRnxsoO7f2+pyC6n09FkEJE6LauixxSwHktL&#10;tgwaXkrGP3YF9rLAnlQgMXSp7UawfLNsYm/TQeQ4+Ja6uEULrW5HwRl+WuGAc+b8FbPQPgBgnv0l&#10;llJq3Ep3FiVrbT//yR/ywTailOwwSzl1nzbMArI8UxDr2+F4jLI+bsaT1yk2dj+y3I+oTX2sARVy&#10;xO2iGfK97M3S6voGYz8PpyLEFMfZYLY3j3074Xg2uJjPYxLGzTB/rhaGh9JBLIHY6+aGWdMpzUOk&#10;F7qfOpY9E1ybG75Uer7xuqyiGp9Y7RqAUY167p6V8Bbs72PW0+M3+wUAAP//AwBQSwMECgAAAAAA&#10;AAAhAH3RxfAfCwAAHwsAABUAAABkcnMvbWVkaWEvaW1hZ2UxLmpwZWf/2P/gABBKRklGAAEBAQBL&#10;AEsAAP/jAw5NU08gUGFsZXR0ZSC43fvA4PvF4fvH4/vL4/vL5PvN5fvP5vvR5fvS5/vU5/vW6PvX&#10;5/vY6PvY6fva6vvc6fvd6vve6/ve7Pvh6/vh7Pvk7Pvk7vvn7Pvn7/vq7/vs8fvt7/vx8vvz9Pv5&#10;9/uq2Puw2vuz2/u03Pu22/u33fu33vu43/u63vu73fu73/u84Pu93vu+3vu+4Pu/4fvA3vvA4vvB&#10;4PvB4fvC4fvC4vvD3/vD4fvD4vvE4fvE4vvE4/vF4vvF4/vF5PvG4PvG4fvG4vvG4/vH4vvH5PvH&#10;5fvI4vvI4/vI5PvJ4fvJ4/vJ5PvJ5fvK4vvK5PvK5fvK5vvL5fvM4/vM5PvM5fvM5vvM5/vN4/vN&#10;5PvN5vvN5/vO5PvO5fvO5vvO5/vO6PvP4/vP5fvP5/vP6PvQ5PvQ5fvQ5vvQ5/vR5vvR5/vR6PvS&#10;5PvS5vvS6PvT5PvT5vvT5/vT6PvT6fvU5vvU6PvV5vvV5/vV6PvV6fvW5fvW5/vW6fvX6PvX6fvX&#10;6vvY5vvY5/vY6vvY6/vZ6PvZ6fvZ6vva6Pva6fva6/va7Pvb5/vb6fvb6vvb6/vc6Pvc6vvc6/vc&#10;7Pvc7fvd6Pvd6fvd6/vd7Pve6Pve6vve7fvf6vvf6/vf7Pvf7fvf7vvg6fvg6vvg6/vg7Pvg7fvg&#10;7vvh7fvh7vvi6vvi6/vi7Pvi7fvj6/vj7Pvj7fvj7vvj7/vk6/vk7fvk8Pvl6/vl7Pvl7fvl7vvl&#10;7/vm7fvm7vvm7/vm8Pvn7fvn7vvn8Pvn8fvo7vvo7/vo8Pvo8fvp7vvp7/vp8Pvp8fvq7Pvq7vvq&#10;8Pvq8fvq8vvr7vvr7/vr8Pvr8fvs7vvs8Pvs8vvt7vvt8Pvt8fvt8vvt8/vu8Pvu8fvu8vvu9Pvv&#10;8fvv8vvv8/vw7/vw8fvw8vvw8/vw9fvx8fvx8/vx9Pvy8vvy8/vy9Pvy9fvz8fvz8/vz9vv08/v0&#10;9Pv09fv18vv18/v19vv29Pv29/v39fv49vv59Pv5+Pv79vv7+Pv++Pv++vv+/Pv/2wBDAAsICAoI&#10;BwsKCQoNDAsNERwSEQ8PESIZGhQcKSQrKigkJyctMkA3LTA9MCcnOEw5PUNFSElIKzZPVU5GVEBH&#10;SEX/2wBDAQwNDREPESESEiFFLicuRUVFRUVFRUVFRUVFRUVFRUVFRUVFRUVFRUVFRUVFRUVFRUVF&#10;RUVFRUVFRUVFRUVFRUX/wAARCACAAIADASIAAhEBAxEB/8QAGAABAQEBAQAAAAAAAAAAAAAAAQIA&#10;Awf/xAAtEAEAAgICAgIBAgUFAQEAAAABAhEAIRIxQVEiYXEDMhNCgZGhUrHB0fAj4f/EABgBAQEB&#10;AQEAAAAAAAAAAAAAAAEAAgME/8QAGhEBAQEAAwEAAAAAAAAAAAAAAAERITFBYf/aAAwDAQACEQMR&#10;AD8A9JGLPjJWjvHlbVFN/HNGK0nv+2Gv4kdNf756HBXFIjGmztwAt3d3905onUpOvT7xj8Yy/wBK&#10;0V5yKJiPGL86ygWPjEI3KVqxKfxmgnGolNXvsyAjZaFriw+ahZH77yZQlKTSt791rOocTky6MqYj&#10;9s04/FxnKQkRD2HjMfJI/eqxbV1oXf1gRqV3qVdmDaFmy6x4hqy8WPL5d/eScx2crrMsZTr3YFf4&#10;zESN29apwkL+pbuLV5plQiCRbRq+s1Fvs6MpfjvtdtZMnpdKWuBpUJUaD7vOZa3/ADmk9ZTBfkb8&#10;decqJITlLfo7/rkE8eUm0C+3xjJsA8f7ecZ7qtHiOEDjLZUV78uskObYkf7ecuXEt8X6veczrr5d&#10;9/5/OXayTrXdd685VRMv1OUtUwdZ0i/G6p/vkRhA9359XlIKxXbXXjK4Zqigbk73hHirVrWvvJLA&#10;ib/6ypS+VWP0F4FpRhyBfuq8ZoURSL2+PGZlcBlH5bw5Vq6a6XvJBEs/UpF1mhHmiESvN4tcTlAa&#10;+94khp4UeqyBZUUhutv+2TRM6uvTipGZGm3/ADizuOoET894FhquKh4/6yfjWiRforIIFWCfnxlS&#10;Wyrj93V44NMSOkmofyjWFDMlVprbjy4q/qNx/wDd48SKUHdlZFO4K3p8mDUpSrp81mlL+IbN/m7w&#10;5WgOj1iyQ2h+erynymk834zRugKu7wplI0quvWBI1P8APdd9ZNPJv4r16Mzcb8RfrrJb8XvyYhRc&#10;o8UqJ0YWgg7PN/4xj+0vVe/OU0JEiVV6PORw8VoKa1frCrs7fOEbIlA77M68tNRO9YUzlzJf/R0s&#10;TrNHiG1tWqay5Wny3XjW85cpWkglGuu8orwkNqIeOryhoT5d/wBfzhqUR127xk8YhpvvFklw27NX&#10;XjEqMWr7pMw6+PRX3lM41Uil3Zg0hjVpWjx6yYxOVnT2+8plylEpqtZV3+7TfbiME5JLlxDW78YR&#10;XlbF/GZSMaSSmA2u1rVeMFpRlL5VHxjGjp613kxL/UkFe0zThUpSWz+Ux+L6vuPJ0PvxkSFErfm8&#10;xXS9tb85o/pgnGP9Uy6Xa49jJ6K0XjKVBx/FfWTAqNpo6+80+irq91h6fBGXd1fn8ZjiqEflV96w&#10;kEXQf1zB3LRGi7cQkCURUK99Z2iUROWv9s5R0hK6Hwd5aPmuX07+sqo0kr0HVGseNly3H6cY3LQx&#10;HznOX63O2PLWg94FfH72+nCkYsjrrzhCVxs/rm5rGy6MuVsYi3oN+HrMkhV0Hnw5ziT6s5br8ZcZ&#10;MfjKQy/ma6xxnSUNqsfvrEgSHk06dd48IlKlnvAAR1v9tuDWNIPkxi3H+mblKYf5oxpeW6v31hIK&#10;/GtPnJNIfiUWug8Y/wANSur73hG65IhbRf8AnMSDsu3rJNKMUkBaebzlviS0/jzlyudRWv8AVRmY&#10;8o1X7t//AJjGbyYpzaLXEdvEunb7+/xmny6JX7fWIU2b+n/OBR01vGZAQd7rvNxOSCqf+MJwlNNF&#10;Dd4jxv4gQ0dey8xMm1IbTeVOA/IWytOEILXLT3blwedV+nGv1Ne9rkQhpHVm/edFqXqns6znNP0+&#10;JVvderwiuEVaOPfjMN9PXTnOSs0/uHWdKIws/r+frESsLwuzia0d/eaNMr7fAZnUY3JL6j4yKdxb&#10;36yToXJpLyU6NX6zMb+Nuzv6ylv9vrv6yKVSvrblmwSl85PHjO6199YkpXUW16OsFER8XQe7y6jI&#10;4loG085K/PibvoPvKdWlfkMUxqXHoro25UdR0d6+/wA5EY8v1KJWHddZ0lZaaOg91maYibKqFo3X&#10;1hBu5MaTzmb0q66Dty4x0ko99q24+D1zXejRpTBObtd/VZU4BGPEeJ6fORxlFkSaPBeMFUEeZ234&#10;MZBLi1q9b1WZlwiUvrqqyW1FXl9+MkqCEpL3Wssjfb2WZyjOOzi2vWNrTLtf7GFhlZaajKq3fvFV&#10;l8Af9OsEuNiF7c0Ichs6016xS6lUaNm1fGZj+4iNJ7ypSZXWoGjdZBr1v785khkkz5VfZhGF8WXd&#10;6E/9ebcW2MSnz5Mzy6tb8+/vNMqsJaTTusmRoE0h+cGiBRq915cVWMhvvtySgr1vA5XEr43ffnKj&#10;3ouXv/jNNoOSdXV7wI/ViK8TrvWc4jdTt5PS50nJY/8AJkH7WelNYzoXs74oNf8AP5wjERkjx/zm&#10;WZIB0mqy4HKHI7Xdesul2g1Y95X6cON2aTealA6TsPObloJCZGQMosbVbeh7c3J+UT+rmJULwLf7&#10;1kR8vAq6u8sGusQ5nIu26vzhx+Ub3qnG3kPEPODIWl16PGBf/9lQSwMEFAAGAAgAAAAhAAQqvMPe&#10;AAAACAEAAA8AAABkcnMvZG93bnJldi54bWxMj0FPg0AQhe8m/ofNmHhrFyhpC2VpjIkmnoytB49T&#10;GIHKzhJ2W/DfO570+Oa9vPdNsZ9tr640+s6xgXgZgSKuXN1xY+D9+LTYgvIBucbeMRn4Jg/78vam&#10;wLx2E7/R9RAaJSXsczTQhjDkWvuqJYt+6QZi8T7daDGIHBtdjzhJue11EkVrbbFjWWhxoMeWqq/D&#10;xRqgl6qbmiTLXo+4ej7HcRptpg9j7u/mhx2oQHP4C8MvvqBDKUwnd+Haq97AYiNBA+kqBSX2Nlln&#10;oE5yiJMMdFno/w+U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DsXVA60CAABEBQAADgAAAAAAAAAAAAAAAAA8AgAAZHJzL2Uyb0RvYy54bWxQSwECLQAKAAAAAAAA&#10;ACEAfdHF8B8LAAAfCwAAFQAAAAAAAAAAAAAAAAAVBQAAZHJzL21lZGlhL2ltYWdlMS5qcGVnUEsB&#10;Ai0AFAAGAAgAAAAhAAQqvMPeAAAACAEAAA8AAAAAAAAAAAAAAAAAZxAAAGRycy9kb3ducmV2Lnht&#10;bFBLAQItABQABgAIAAAAIQBYYLMbugAAACIBAAAZAAAAAAAAAAAAAAAAAHIRAABkcnMvX3JlbHMv&#10;ZTJvRG9jLnhtbC5yZWxzUEsFBgAAAAAGAAYAfQEAAGMSAAAAAA==&#10;" strokeweight=".5pt">
                <v:fill r:id="rId68" o:title="" recolor="t" rotate="t" type="tile"/>
                <v:textbox>
                  <w:txbxContent>
                    <w:p w14:paraId="76C9CF25" w14:textId="67B409F7" w:rsidR="00F6266B" w:rsidRPr="00DB40D2" w:rsidRDefault="00F6266B" w:rsidP="00447D1B">
                      <w:pPr>
                        <w:spacing w:before="60"/>
                        <w:rPr>
                          <w:rFonts w:ascii="Microsoft JhengHei" w:eastAsia="Microsoft JhengHei" w:hAnsi="Microsoft JhengHei"/>
                          <w:b/>
                          <w:vertAlign w:val="superscript"/>
                        </w:rPr>
                      </w:pPr>
                      <w:r w:rsidRPr="00DB40D2">
                        <w:rPr>
                          <w:rFonts w:ascii="Microsoft JhengHei" w:eastAsia="Microsoft JhengHei" w:hAnsi="Microsoft JhengHei"/>
                          <w:b/>
                        </w:rPr>
                        <w:t>《</w:t>
                      </w:r>
                      <w:r w:rsidRPr="00DB40D2">
                        <w:rPr>
                          <w:rFonts w:ascii="Microsoft JhengHei" w:eastAsia="Microsoft JhengHei" w:hAnsi="Microsoft JhengHei" w:hint="eastAsia"/>
                          <w:b/>
                        </w:rPr>
                        <w:t>中華人民共和國香港特別行政區維護國家安全法</w:t>
                      </w:r>
                      <w:r w:rsidRPr="00DB40D2">
                        <w:rPr>
                          <w:rFonts w:ascii="Microsoft JhengHei" w:eastAsia="Microsoft JhengHei" w:hAnsi="Microsoft JhengHei"/>
                          <w:b/>
                        </w:rPr>
                        <w:t>》</w:t>
                      </w:r>
                    </w:p>
                    <w:p w14:paraId="556F2E58" w14:textId="77777777" w:rsidR="00F6266B" w:rsidRPr="00DB40D2" w:rsidRDefault="00F6266B" w:rsidP="00790E34">
                      <w:pPr>
                        <w:spacing w:before="60"/>
                        <w:ind w:left="0" w:firstLine="0"/>
                        <w:rPr>
                          <w:rFonts w:ascii="Microsoft JhengHei" w:eastAsia="Microsoft JhengHei" w:hAnsi="Microsoft JhengHei"/>
                        </w:rPr>
                      </w:pPr>
                      <w:r w:rsidRPr="00DB40D2">
                        <w:rPr>
                          <w:rFonts w:ascii="Microsoft JhengHei" w:eastAsia="Microsoft JhengHei" w:hAnsi="Microsoft JhengHei" w:hint="eastAsia"/>
                        </w:rPr>
                        <w:t>第二條</w:t>
                      </w:r>
                    </w:p>
                    <w:p w14:paraId="14C041C7" w14:textId="5089E6FC" w:rsidR="00F6266B" w:rsidRPr="00DB40D2" w:rsidRDefault="00F6266B" w:rsidP="009A1854">
                      <w:pPr>
                        <w:spacing w:before="60"/>
                        <w:ind w:left="0" w:firstLine="0"/>
                        <w:jc w:val="both"/>
                        <w:rPr>
                          <w:rFonts w:ascii="Microsoft JhengHei" w:eastAsia="Microsoft JhengHei" w:hAnsi="Microsoft JhengHei"/>
                        </w:rPr>
                      </w:pPr>
                      <w:r w:rsidRPr="00DB40D2">
                        <w:rPr>
                          <w:rFonts w:ascii="Microsoft JhengHei" w:eastAsia="Microsoft JhengHei" w:hAnsi="Microsoft JhengHei" w:hint="eastAsia"/>
                        </w:rPr>
                        <w:t>關於香港特別行政區法律地位的香港特別行政區基本法第一條和第十二條規定是香港特別行政區基本法的根本性條款。香港特別行政區任何機構、組織和個人行使權利和自由，不得違背香港特別行政區基本法第一條和第十二條的規定。</w:t>
                      </w:r>
                    </w:p>
                    <w:p w14:paraId="0CDE45D5" w14:textId="51044459" w:rsidR="00F6266B" w:rsidRPr="00DB40D2" w:rsidRDefault="00F6266B" w:rsidP="006A200E">
                      <w:pPr>
                        <w:spacing w:before="60"/>
                        <w:ind w:left="0" w:firstLine="0"/>
                        <w:rPr>
                          <w:rFonts w:ascii="Microsoft JhengHei" w:eastAsia="Microsoft JhengHei" w:hAnsi="Microsoft JhengHei"/>
                        </w:rPr>
                      </w:pPr>
                      <w:r w:rsidRPr="00DB40D2">
                        <w:rPr>
                          <w:rFonts w:ascii="Microsoft JhengHei" w:eastAsia="Microsoft JhengHei" w:hAnsi="Microsoft JhengHei" w:hint="eastAsia"/>
                        </w:rPr>
                        <w:t>第三條第一</w:t>
                      </w:r>
                      <w:r w:rsidRPr="00DB40D2">
                        <w:rPr>
                          <w:rFonts w:ascii="Microsoft JhengHei" w:eastAsia="Microsoft JhengHei" w:hAnsi="Microsoft JhengHei"/>
                        </w:rPr>
                        <w:t>款</w:t>
                      </w:r>
                    </w:p>
                    <w:p w14:paraId="34A4660E" w14:textId="46A6ECFB" w:rsidR="00F6266B" w:rsidRPr="00DB40D2" w:rsidRDefault="00F6266B" w:rsidP="006A200E">
                      <w:pPr>
                        <w:spacing w:before="60"/>
                        <w:ind w:left="0" w:firstLine="0"/>
                        <w:rPr>
                          <w:rFonts w:ascii="Microsoft JhengHei" w:eastAsia="Microsoft JhengHei" w:hAnsi="Microsoft JhengHei"/>
                        </w:rPr>
                      </w:pPr>
                      <w:r w:rsidRPr="00DB40D2">
                        <w:rPr>
                          <w:rFonts w:ascii="Microsoft JhengHei" w:eastAsia="Microsoft JhengHei" w:hAnsi="Microsoft JhengHei" w:hint="eastAsia"/>
                        </w:rPr>
                        <w:t>中央人民政府對香港特別行政區有關的國家安全事務負有根本責任。</w:t>
                      </w:r>
                    </w:p>
                  </w:txbxContent>
                </v:textbox>
                <w10:wrap type="topAndBottom" anchorx="margin"/>
              </v:shape>
            </w:pict>
          </mc:Fallback>
        </mc:AlternateContent>
      </w:r>
      <w:r w:rsidR="00E62A4F" w:rsidRPr="00DB40D2">
        <w:rPr>
          <w:rFonts w:ascii="Microsoft JhengHei" w:eastAsia="Microsoft JhengHei" w:hAnsi="Microsoft JhengHei" w:hint="eastAsia"/>
          <w:b/>
          <w:lang w:eastAsia="zh-HK"/>
        </w:rPr>
        <w:t>資料二</w:t>
      </w:r>
    </w:p>
    <w:p w14:paraId="188DB7A6" w14:textId="50679C0F" w:rsidR="00DC42D6" w:rsidRDefault="00E62A4F" w:rsidP="004D749D">
      <w:pPr>
        <w:ind w:left="0" w:firstLine="0"/>
        <w:rPr>
          <w:b/>
          <w:lang w:eastAsia="zh-HK"/>
        </w:rPr>
      </w:pPr>
      <w:r w:rsidRPr="00E62A4F">
        <w:rPr>
          <w:rFonts w:hint="eastAsia"/>
          <w:sz w:val="22"/>
          <w:lang w:eastAsia="zh-HK"/>
        </w:rPr>
        <w:t>資料來源：</w:t>
      </w:r>
      <w:r>
        <w:rPr>
          <w:rFonts w:hint="eastAsia"/>
          <w:sz w:val="22"/>
          <w:lang w:eastAsia="zh-HK"/>
        </w:rPr>
        <w:t>電子版香港法例</w:t>
      </w:r>
      <w:r>
        <w:rPr>
          <w:rFonts w:hint="eastAsia"/>
          <w:sz w:val="22"/>
        </w:rPr>
        <w:t>，</w:t>
      </w:r>
      <w:r w:rsidR="00E6537B" w:rsidRPr="00E6537B">
        <w:rPr>
          <w:rFonts w:hint="eastAsia"/>
          <w:sz w:val="22"/>
          <w:lang w:eastAsia="zh-HK"/>
        </w:rPr>
        <w:t>文件</w:t>
      </w:r>
      <w:r w:rsidR="00E6537B"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sidR="00790E34">
        <w:rPr>
          <w:rFonts w:hint="eastAsia"/>
          <w:sz w:val="22"/>
        </w:rPr>
        <w:t>，</w:t>
      </w:r>
      <w:r w:rsidR="00E6537B">
        <w:rPr>
          <w:sz w:val="22"/>
        </w:rPr>
        <w:fldChar w:fldCharType="begin"/>
      </w:r>
      <w:r w:rsidR="00E6537B">
        <w:rPr>
          <w:sz w:val="22"/>
        </w:rPr>
        <w:instrText xml:space="preserve"> HYPERLINK "https://www.elegislation.gov.hk/" </w:instrText>
      </w:r>
      <w:r w:rsidR="00E6537B">
        <w:rPr>
          <w:sz w:val="22"/>
        </w:rPr>
        <w:fldChar w:fldCharType="separate"/>
      </w:r>
      <w:r w:rsidR="00790E34" w:rsidRPr="00E6537B">
        <w:rPr>
          <w:rStyle w:val="ac"/>
          <w:sz w:val="22"/>
        </w:rPr>
        <w:t>https://www.elegislation.gov.hk/</w:t>
      </w:r>
      <w:r w:rsidR="00E6537B">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r w:rsidR="00DC42D6">
        <w:rPr>
          <w:b/>
          <w:lang w:eastAsia="zh-HK"/>
        </w:rPr>
        <w:br w:type="page"/>
      </w:r>
    </w:p>
    <w:p w14:paraId="1CBB592E" w14:textId="7026DB9C" w:rsidR="002938E1" w:rsidRPr="00DB40D2" w:rsidRDefault="00DB40D2" w:rsidP="002938E1">
      <w:pPr>
        <w:ind w:left="0" w:firstLine="0"/>
        <w:rPr>
          <w:rFonts w:ascii="Microsoft JhengHei" w:eastAsia="Microsoft JhengHei" w:hAnsi="Microsoft JhengHei"/>
          <w:b/>
        </w:rPr>
      </w:pPr>
      <w:r w:rsidRPr="006B7EA8">
        <w:rPr>
          <w:rFonts w:eastAsia="DFKai-SB"/>
          <w:b/>
          <w:bCs/>
          <w:noProof/>
          <w:kern w:val="0"/>
        </w:rPr>
        <w:lastRenderedPageBreak/>
        <mc:AlternateContent>
          <mc:Choice Requires="wps">
            <w:drawing>
              <wp:anchor distT="0" distB="0" distL="114300" distR="114300" simplePos="0" relativeHeight="251554304" behindDoc="0" locked="0" layoutInCell="1" allowOverlap="1" wp14:anchorId="3C77D6A1" wp14:editId="5BC8B5FE">
                <wp:simplePos x="0" y="0"/>
                <wp:positionH relativeFrom="margin">
                  <wp:align>right</wp:align>
                </wp:positionH>
                <wp:positionV relativeFrom="paragraph">
                  <wp:posOffset>349250</wp:posOffset>
                </wp:positionV>
                <wp:extent cx="5255260" cy="2298700"/>
                <wp:effectExtent l="0" t="0" r="21590" b="25400"/>
                <wp:wrapTopAndBottom/>
                <wp:docPr id="99" name="文字方塊 99"/>
                <wp:cNvGraphicFramePr/>
                <a:graphic xmlns:a="http://schemas.openxmlformats.org/drawingml/2006/main">
                  <a:graphicData uri="http://schemas.microsoft.com/office/word/2010/wordprocessingShape">
                    <wps:wsp>
                      <wps:cNvSpPr txBox="1"/>
                      <wps:spPr>
                        <a:xfrm>
                          <a:off x="0" y="0"/>
                          <a:ext cx="5255260" cy="2298700"/>
                        </a:xfrm>
                        <a:prstGeom prst="rect">
                          <a:avLst/>
                        </a:prstGeom>
                        <a:blipFill>
                          <a:blip r:embed="rId33"/>
                          <a:tile tx="0" ty="0" sx="100000" sy="100000" flip="none" algn="tl"/>
                        </a:blipFill>
                        <a:ln w="6350">
                          <a:solidFill>
                            <a:prstClr val="black"/>
                          </a:solidFill>
                        </a:ln>
                      </wps:spPr>
                      <wps:txbx>
                        <w:txbxContent>
                          <w:p w14:paraId="510A1416" w14:textId="77777777" w:rsidR="00F6266B" w:rsidRPr="00DB40D2" w:rsidRDefault="00F6266B" w:rsidP="004D749D">
                            <w:pPr>
                              <w:rPr>
                                <w:rFonts w:ascii="Microsoft JhengHei" w:eastAsia="Microsoft JhengHei" w:hAnsi="Microsoft JhengHei"/>
                                <w:b/>
                              </w:rPr>
                            </w:pPr>
                            <w:r w:rsidRPr="00DB40D2">
                              <w:rPr>
                                <w:rFonts w:ascii="Microsoft JhengHei" w:eastAsia="Microsoft JhengHei" w:hAnsi="Microsoft JhengHei"/>
                                <w:b/>
                              </w:rPr>
                              <w:t>《基本法》</w:t>
                            </w:r>
                            <w:r w:rsidRPr="00DB40D2">
                              <w:rPr>
                                <w:rFonts w:ascii="Microsoft JhengHei" w:eastAsia="Microsoft JhengHei" w:hAnsi="Microsoft JhengHei" w:hint="eastAsia"/>
                                <w:b/>
                              </w:rPr>
                              <w:t xml:space="preserve"> </w:t>
                            </w:r>
                          </w:p>
                          <w:p w14:paraId="0AB17958" w14:textId="77777777" w:rsidR="00F6266B" w:rsidRPr="00DB40D2" w:rsidRDefault="00F6266B" w:rsidP="004D749D">
                            <w:pPr>
                              <w:ind w:left="0" w:firstLine="0"/>
                              <w:jc w:val="both"/>
                              <w:rPr>
                                <w:rFonts w:ascii="Microsoft JhengHei" w:eastAsia="Microsoft JhengHei" w:hAnsi="Microsoft JhengHei"/>
                                <w:b/>
                              </w:rPr>
                            </w:pPr>
                            <w:r w:rsidRPr="00DB40D2">
                              <w:rPr>
                                <w:rFonts w:ascii="Microsoft JhengHei" w:eastAsia="Microsoft JhengHei" w:hAnsi="Microsoft JhengHei" w:hint="eastAsia"/>
                                <w:b/>
                              </w:rPr>
                              <w:t>第一章：總則</w:t>
                            </w:r>
                          </w:p>
                          <w:p w14:paraId="5588E748" w14:textId="77777777" w:rsidR="00F6266B" w:rsidRPr="00DB40D2" w:rsidRDefault="00F6266B" w:rsidP="004D749D">
                            <w:pPr>
                              <w:ind w:left="0" w:firstLine="0"/>
                              <w:jc w:val="both"/>
                              <w:rPr>
                                <w:rFonts w:ascii="Microsoft JhengHei" w:eastAsia="Microsoft JhengHei" w:hAnsi="Microsoft JhengHei"/>
                              </w:rPr>
                            </w:pPr>
                            <w:r w:rsidRPr="00DB40D2">
                              <w:rPr>
                                <w:rFonts w:ascii="Microsoft JhengHei" w:eastAsia="Microsoft JhengHei" w:hAnsi="Microsoft JhengHei" w:hint="eastAsia"/>
                              </w:rPr>
                              <w:t>第一條</w:t>
                            </w:r>
                          </w:p>
                          <w:p w14:paraId="001D857C" w14:textId="77777777" w:rsidR="00F6266B" w:rsidRPr="00DB40D2" w:rsidRDefault="00F6266B" w:rsidP="004D749D">
                            <w:pPr>
                              <w:ind w:left="0" w:firstLine="0"/>
                              <w:jc w:val="both"/>
                              <w:rPr>
                                <w:rFonts w:ascii="Microsoft JhengHei" w:eastAsia="Microsoft JhengHei" w:hAnsi="Microsoft JhengHei"/>
                              </w:rPr>
                            </w:pPr>
                            <w:r w:rsidRPr="00DB40D2">
                              <w:rPr>
                                <w:rFonts w:ascii="Microsoft JhengHei" w:eastAsia="Microsoft JhengHei" w:hAnsi="Microsoft JhengHei" w:hint="eastAsia"/>
                              </w:rPr>
                              <w:t>香港特別行政區是中華人民共和國不可分離的部分。</w:t>
                            </w:r>
                          </w:p>
                          <w:p w14:paraId="07968EBD" w14:textId="5E627F74" w:rsidR="00F6266B" w:rsidRPr="00DB40D2" w:rsidRDefault="00F6266B" w:rsidP="004D749D">
                            <w:pPr>
                              <w:ind w:left="0" w:firstLine="0"/>
                              <w:jc w:val="both"/>
                              <w:rPr>
                                <w:rFonts w:ascii="Microsoft JhengHei" w:eastAsia="Microsoft JhengHei" w:hAnsi="Microsoft JhengHei"/>
                                <w:b/>
                              </w:rPr>
                            </w:pPr>
                            <w:r w:rsidRPr="00DB40D2">
                              <w:rPr>
                                <w:rFonts w:ascii="Microsoft JhengHei" w:eastAsia="Microsoft JhengHei" w:hAnsi="Microsoft JhengHei" w:hint="eastAsia"/>
                                <w:b/>
                              </w:rPr>
                              <w:t>第二章：中央和香港特別行政區的關係</w:t>
                            </w:r>
                          </w:p>
                          <w:p w14:paraId="35EE8DFA" w14:textId="77777777" w:rsidR="00F6266B" w:rsidRPr="00DB40D2" w:rsidRDefault="00F6266B" w:rsidP="004D749D">
                            <w:pPr>
                              <w:ind w:left="0" w:firstLine="0"/>
                              <w:jc w:val="both"/>
                              <w:rPr>
                                <w:rFonts w:ascii="Microsoft JhengHei" w:eastAsia="Microsoft JhengHei" w:hAnsi="Microsoft JhengHei"/>
                              </w:rPr>
                            </w:pPr>
                            <w:r w:rsidRPr="00DB40D2">
                              <w:rPr>
                                <w:rFonts w:ascii="Microsoft JhengHei" w:eastAsia="Microsoft JhengHei" w:hAnsi="Microsoft JhengHei" w:hint="eastAsia"/>
                              </w:rPr>
                              <w:t>第十二條</w:t>
                            </w:r>
                          </w:p>
                          <w:p w14:paraId="1BC98335" w14:textId="77777777" w:rsidR="00F6266B" w:rsidRPr="00DB40D2" w:rsidRDefault="00F6266B" w:rsidP="004D749D">
                            <w:pPr>
                              <w:ind w:left="0" w:firstLine="0"/>
                              <w:jc w:val="both"/>
                              <w:rPr>
                                <w:rFonts w:ascii="Microsoft JhengHei" w:eastAsia="Microsoft JhengHei" w:hAnsi="Microsoft JhengHei"/>
                              </w:rPr>
                            </w:pPr>
                            <w:r w:rsidRPr="00DB40D2">
                              <w:rPr>
                                <w:rFonts w:ascii="Microsoft JhengHei" w:eastAsia="Microsoft JhengHei" w:hAnsi="Microsoft JhengHei" w:hint="eastAsia"/>
                              </w:rPr>
                              <w:t>香港特別行政區是中華人民共和國的一個享有高度自治權的地方行政區域，直轄於中央人民政府。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7D6A1" id="文字方塊 99" o:spid="_x0000_s1325" type="#_x0000_t202" style="position:absolute;margin-left:362.6pt;margin-top:27.5pt;width:413.8pt;height:181pt;z-index:251554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k7T6wAgAAQgUAAA4AAABkcnMvZTJvRG9jLnhtbKxUUU4bMRD9r9Q7&#10;WP4vu9mSQFZsUAqiQkKAFCq+Ha83WdVru7aTLL1ApR6AfvcAPUAPBOfoszcLEa1UqWo+nLFndjzv&#10;zRsfHbeNJGthXa1VQQd7KSVCcV3WalHQDzdnbw4pcZ6pkkmtREHvhKPHk9evjjYmF5lealkKS5BE&#10;uXxjCrr03uRJ4vhSNMztaSMUnJW2DfPY2kVSWrZB9kYmWZqOko22pbGaC+dweto56STmryrB/VVV&#10;OeGJLChq83G1cZ2HNZkcsXxhmVnWfFsG+4cqGlYrXPqU6pR5Rla2/i1VU3Orna78HtdNoquq5iJi&#10;AJpB+gLNbMmMiFhAjjNPNLn/l5Zfrq8tqcuCjseUKNagR4/3Xx5+fHu8//nw/SvBMTjaGJcjdGYQ&#10;7Nt3ukWv+3OHwwC9rWwT/gGKwA+2754YFq0nHIfDbDjMRnBx+LJsfHiQxh4kz58b6/x7oRsSjIJa&#10;tDAyy9YXzqMUhPYh4ba5rM1ZLWVvb0lCi/8upY7+U81XjVC+05MVknmI2S1r4yixuWjmAvTY8zIi&#10;ZrmvpQAJEaGPEIkLfKThB7XjqLcrFFdQBeVTwuQCE+JloA0YduuWimwKOno7TCNSp2Vd9pgC1hNp&#10;yZpBwXPJ+Mdtgp0opJMKWUOXum4Ey7fzNnY2S0d9r+a6vEMLre4GwRl+VuOCC+b8NbNQPgBgmv0V&#10;lkpqVKW3FiVLbT//6TzEg214KdlgkgrqPq2YBWR5riDV8WB/H2l93OwPDzJs7K5nvutRq+ZEA+oA&#10;TBoezRDvZW9WVje3GPppuBUupjjuBrO9eeK7+cajwcV0GoMwbIb5CzUzPKQOYgnE3rS3zJqt0jxE&#10;eqn7mWP5C8F1seFLpacrr6s6qjEw3bG6bQAGNTZ4+6iEl2B3H6Oen77JLwAAAP//AwBQSwMECgAA&#10;AAAAAAAhAG7U+z8/DAAAPwwAABUAAABkcnMvbWVkaWEvaW1hZ2UxLmpwZWf/2P/gABBKRklGAAEB&#10;AQBLAEsAAP/jAw5NU08gUGFsZXR0ZSCjzf6q1/yv3vqzzvy21/y35Pm36vi83vu/2PvBzPnB0vvG&#10;2PvH3frH4frH5frH6/rN2PrQzPXQ0/jS5PrS7PvT3frT4frU2Pnb2Pje3/nf6vri5Pnj0vTky/Do&#10;2Pbp3/edyf6fy/6fz/6h2fui3vqkz/6k1Pylyv6lzP6oz/6o2fup3vqp4/iq1f2t0P6t6Peuzf2u&#10;1P2u1v2u2f2u3fuu4Pqu7Paw5Pmx0P2zyvuz2vyz3Puz4Pq01f202P214/q15fm16Pi2zfy23fu2&#10;4Pu30Py37Pe41fy42fy63Py63vq63/u64fu74/q75fq76Pm80vy82vy9yPa91fy91/y92fu96/i9&#10;7/i+y/u+zvu+0/y+4Pq/3Pu/3vu/5Pq/5/nA0frB1vnB1v7B2fvB2/vC3PrC3vvC4PvC4vrC5PvD&#10;0frD0/vEzvnE2frE2/vE5vrE6frFyPTFy/nF4frG1fjG1vzG1/vG3PrG3vzG5PvHzvjH0frH0/nH&#10;2fvH7PrH7vrH8vnI2vvI4PvI4vrK3PrK3vrK5PjK5P3K5vjK5v3K6PrK6frLzvfL0fnL1PrL1vrL&#10;2PvL2vrL4frO1PnO1vjO2PnO2vrO3ffO3fzO4PrPzvfP0vjP4/jP4/3P6PrQxu/QyfPQy/bQ4frQ&#10;5vvQ6vvQ7PvR4PrS2vbS3ffS3f3S7/rT1PnT1vzT2PzT5PrT8/rUzvLUz/rU0ffU1vXU1/bU2vzU&#10;5vrU6PvV3ffV3fzV4/rV5frV6vvV7PvW1PfW2vbW4PrW4fnY3ffY3fzZ4frazvXa0ffa1Pfa1vja&#10;1/ja2vja4/ra5fra5/va6fra7Pva8Pvb4Prc3ffc3fzdx+/dy/Ld1/fd2vbd2vvd4fre1ffe4/re&#10;5frf0fXf1PbgzvPg3fXg3fvg3/jg4fng5/rg7Pvj1vXj1/bj2vfj3fjj4/rk0/Tk5fnlzvHl3/jl&#10;4fnm3fbnyO3o1vXo2vfo6/rp5Pnp5/nq3ffq4fjuzu/u0vHu3/fw2PTxyOrx5Pj03/X/2wBDAAsI&#10;CAoIBwsKCQoNDAsNERwSEQ8PESIZGhQcKSQrKigkJyctMkA3LTA9MCcnOEw5PUNFSElIKzZPVU5G&#10;VEBHSEX/2wBDAQwNDREPESESEiFFLicuRUVFRUVFRUVFRUVFRUVFRUVFRUVFRUVFRUVFRUVFRUVF&#10;RUVFRUVFRUVFRUVFRUVFRUX/wAARCACAAIADASIAAhEBAxEB/8QAGAABAQEBAQAAAAAAAAAAAAAA&#10;AgMBAAf/xAAsEAEAAgICAgIBAwMEAwAAAAABAhEAIRIxA0EiUWETMnGBobFCUpHBYtHw/8QAGAEB&#10;AQEBAQAAAAAAAAAAAAAAAQIAAwT/xAAfEQADAAIDAAMBAAAAAAAAAAAAAREhMQISQSJRYXH/2gAM&#10;AwEAAhEDEQA/APRIEBK1J+8HlDkI/IxR8URk2pJ+8EpRfH7saVN57PajhKsk4jKVvZjlHloHXdud&#10;GS3Ro7cwislr4u3KbJ41YQnjF4olBWtZQeMh7rsMOpRujAzCZF2yR13kSnXmlL9DlFFlE77szvJX&#10;G6vluvzlOHx+Tb+cwSEld3tDCkPWTo1+naVRQuS8grFBDvvWUb3xrj69VmcrnSqP1imSuNXyIyLi&#10;IoXq8r40JWxOqWszzRGipL/ND+cUl41YP2Y3BXXNRDy3bSudD4zt2vr6ykPHLryBZ3XrN4/JbVj6&#10;+se3hXRLKOlw5CMv3evWNKLbrrvbky+Kyd1Y5z45tVIo95MFuKL0M2QaUPT95nI4yapfvKEhiW16&#10;XOfHGdNh77yiHnR0JVA5d+3FCUZXScE1nA0gH5twRiE6iOi+tH1hKUsNIrIosWuuslOLB1x5X19m&#10;WjP4f8tBglxiVJWJ2uCK5uIMT9wuvqs7yWRq73pxy6Kq17MM7ZEQ7Nua05tVZDpso1/nMNT1dvTn&#10;fpxC/wBvH84obLXk97x0PVLR0/HqK+SvqnHxvd9dYJeQDjLUXWGUyJvs1/P5rMk2blyScKSWBb2m&#10;lwM5jet716ylRlEEOIf1w+T5Kda0Zkbk/TPG7myF9P4zJeRj5H9ONhpXrKVxpL11+cLY9AZjN0p5&#10;C6I+n9vpwpwYstR6qscG+raesHkjKSW/LJT8FL0mEuT7Bf6Yoy5eMFsfrBIY/t7dlfjESIx0aXbf&#10;WWTxdedGR+G46p95g3BUJNJrpzb5qVo6leYnHqRRtrvBF849Djco87oDs94/HJlGmKS9XioBIne3&#10;MZMBYxaO/d5OyE2nkmn6xxlF4n495kY8D49OUZe1Ql1+MDHmutOlcQSS3swnJBTXf3k5R+S8eV90&#10;ZXhUaZHy0XhXiVTWKf0PVTIeruhidOdAmKsgqt44ij0ydN5zBdq1H1feNJ6+i8QybSr/ABTlZRrV&#10;XGt5KLxSLq+zOh5FlIrfrIjeSllZB44kQS6NiYoSZ2uzoynEhEV79/WT7FhLkd/VY7HENl44y3rX&#10;98BDlKiTroc5gy4goH0ZSEK8vyk6L31jpbCLFQQ4o8dujWL4xqWuVbv1m+SXCJQMb23VZDzBJo0O&#10;yvvBZJd2Vmy5DFTfeb84HYGHxFWui8as/wB/3m/DNcmqCfllKJXv049Dx2a/+rBOPGKyPeqcEK4g&#10;Xf24zGBrUDGUrkSklujHKTDjUlfd+s74ylTtNqObUZ0yi0v1izcX1cMfJ8eq/wAYtMfl09feJjDU&#10;OP8AGv8AOSkM48R+7fpyUqU+SX9FDiRZWr0OGXFP5xqPjjd3VV95h4ilP4qusTTBTyBIBU+t94eS&#10;fEWkfV4eEiTJ11u/7ZjPkvE98afeaHNL0XN21bHQfWb+p1GVReN39ZipysCP2uYASKjr695i2+TU&#10;hSHEHkNS2fjNBlNOVH0d5GfzmSjOjqusoSsu/knWDRrHhHMakIaHdf5zPHKT5GNVq9ZpJilhXaL/&#10;AIzpUqpWtyNXmMrTGcY8Yy2/QdGdwNypE3X3k/IHKT1Se6v6yo1C+N/g9460KV2SuPNURrZX3+c1&#10;eFdvq/vF5G4/JrX+nMl46Nbl6/H8Ygss2VeTwnXydHS4eEuo1+bxsSPjo9fR1gJ8vJEi096My/CW&#10;naFhTxe7feOEm+S+/vvFPlB1u/ZnAqi3/TAXWqd5G6iPxO9YJP6cYxBsLLO8osZXRd+1wz3H9pLM&#10;mBqXCvQWyvvJp+n7HegxwiM16ei86Xio/wBz337zJzB3zyyGCMeUo79GbCPGLf3YL04CLKEmaUnf&#10;1jRIkXi2+zvGHJ7Nis5LIqNXbmVIlIflvqvWdF4qSf3d37frGPzZaGqw0bagJIy2ar37zicoTFIt&#10;dH1ncB1ezvXeDciUvJFEfTWKNYqykUZddtu+sENLUt9h9Z0ZSbSq/wC82LJKnWsxG9FElo/pg/Sj&#10;CXIbQ95vjSS619VhkUtyK0VhoqFDkQIuz76xEtUfxvIxkr8UD7MbJWyQB/czQHJgMY0bL9uOqOXW&#10;s2/hFK/H1hm9X/xk7Ol9RxO03tNa0Z360RRj2Uh95CM2SF0fWWeKmrt9feU1MMOzaqYWVDGVh/uX&#10;KRKiybaweSJ5GTfxr69ZikSJsDqnGVE2POhyjzgEAjvZLMhOK1L9/wCPbeYPyZmh2id5pK57W3df&#10;jN4a5On5X9QBCXu3O7hSJbV95nDlvl8noe858YSpL49F5sA2/AVwktVrFDz2BrZpfvKyi7U/OQfG&#10;BVipQ/8AeCj2VXqD8cmBylxjvdHebMjKKfnf5yLBjTJPw5V8b5OKSuLi5s1mDvGx8ZKSUOrfeGXG&#10;YBf/AItY5R0Rb16M6cYrcpUfX1ghbRnIjUDt311mCW2a9t7zbUgxRA3mnxPmhu/4zHJLAWDPUSxP&#10;XZm8SmNn8ZpKPO6RTTgRv3E667zHTSOGXJjXr++UnCMYcu2utZI7PkUd1inBvlqq3m9IbgULZRnv&#10;KSapo5XSn3k+MY8oR7+j7ynFjKKRS9d4thHs18f6gXEocERl5JXsh1m+Ob+q3fyKC8X6hApL/l3h&#10;lYM4FlFg/Ye7cRCBStxfvFEJRpAj/bCTRqMRBuq6zfw6KPYQGMiCd/XWJ/U8UI1Srr/3gVmPRIaK&#10;aykWFcu07DBlfgGaz617/nDxQ0NHY5ViIBfH8ZnmjziSiXpKxXJWEtfE/9lQSwMEFAAGAAgAAAAh&#10;ACxZ1l7eAAAABwEAAA8AAABkcnMvZG93bnJldi54bWxMj0FLw0AQhe+C/2GZgje7m2LaEjMpWvAg&#10;gmAUpLdtdpoNzc6G7LaN/971ZE/D4z3e+6bcTK4XZxpD5xkhmysQxI03HbcIX58v92sQIWo2uvdM&#10;CD8UYFPd3pS6MP7CH3SuYytSCYdCI9gYh0LK0FhyOsz9QJy8gx+djkmOrTSjvqRy18uFUkvpdMdp&#10;weqBtpaaY31yCEEeMvX9tt09hyyfXm0c8vp9h3g3m54eQUSa4n8Y/vATOlSJae9PbILoEdIjESHP&#10;003uerFagtgjPGQrBbIq5TV/9Q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iCTtPrACAABCBQAADgAAAAAAAAAAAAAAAAA8AgAAZHJzL2Uyb0RvYy54bWxQSwECLQAK&#10;AAAAAAAAACEAbtT7Pz8MAAA/DAAAFQAAAAAAAAAAAAAAAAAYBQAAZHJzL21lZGlhL2ltYWdlMS5q&#10;cGVnUEsBAi0AFAAGAAgAAAAhACxZ1l7eAAAABwEAAA8AAAAAAAAAAAAAAAAAihEAAGRycy9kb3du&#10;cmV2LnhtbFBLAQItABQABgAIAAAAIQBYYLMbugAAACIBAAAZAAAAAAAAAAAAAAAAAJUSAABkcnMv&#10;X3JlbHMvZTJvRG9jLnhtbC5yZWxzUEsFBgAAAAAGAAYAfQEAAIYTAAAAAA==&#10;" strokeweight=".5pt">
                <v:fill r:id="rId34" o:title="" recolor="t" rotate="t" type="tile"/>
                <v:textbox>
                  <w:txbxContent>
                    <w:p w14:paraId="510A1416" w14:textId="77777777" w:rsidR="00F6266B" w:rsidRPr="00DB40D2" w:rsidRDefault="00F6266B" w:rsidP="004D749D">
                      <w:pPr>
                        <w:rPr>
                          <w:rFonts w:ascii="Microsoft JhengHei" w:eastAsia="Microsoft JhengHei" w:hAnsi="Microsoft JhengHei"/>
                          <w:b/>
                        </w:rPr>
                      </w:pPr>
                      <w:r w:rsidRPr="00DB40D2">
                        <w:rPr>
                          <w:rFonts w:ascii="Microsoft JhengHei" w:eastAsia="Microsoft JhengHei" w:hAnsi="Microsoft JhengHei"/>
                          <w:b/>
                        </w:rPr>
                        <w:t>《基本法》</w:t>
                      </w:r>
                      <w:r w:rsidRPr="00DB40D2">
                        <w:rPr>
                          <w:rFonts w:ascii="Microsoft JhengHei" w:eastAsia="Microsoft JhengHei" w:hAnsi="Microsoft JhengHei" w:hint="eastAsia"/>
                          <w:b/>
                        </w:rPr>
                        <w:t xml:space="preserve"> </w:t>
                      </w:r>
                    </w:p>
                    <w:p w14:paraId="0AB17958" w14:textId="77777777" w:rsidR="00F6266B" w:rsidRPr="00DB40D2" w:rsidRDefault="00F6266B" w:rsidP="004D749D">
                      <w:pPr>
                        <w:ind w:left="0" w:firstLine="0"/>
                        <w:jc w:val="both"/>
                        <w:rPr>
                          <w:rFonts w:ascii="Microsoft JhengHei" w:eastAsia="Microsoft JhengHei" w:hAnsi="Microsoft JhengHei"/>
                          <w:b/>
                        </w:rPr>
                      </w:pPr>
                      <w:r w:rsidRPr="00DB40D2">
                        <w:rPr>
                          <w:rFonts w:ascii="Microsoft JhengHei" w:eastAsia="Microsoft JhengHei" w:hAnsi="Microsoft JhengHei" w:hint="eastAsia"/>
                          <w:b/>
                        </w:rPr>
                        <w:t>第一章：總則</w:t>
                      </w:r>
                    </w:p>
                    <w:p w14:paraId="5588E748" w14:textId="77777777" w:rsidR="00F6266B" w:rsidRPr="00DB40D2" w:rsidRDefault="00F6266B" w:rsidP="004D749D">
                      <w:pPr>
                        <w:ind w:left="0" w:firstLine="0"/>
                        <w:jc w:val="both"/>
                        <w:rPr>
                          <w:rFonts w:ascii="Microsoft JhengHei" w:eastAsia="Microsoft JhengHei" w:hAnsi="Microsoft JhengHei"/>
                        </w:rPr>
                      </w:pPr>
                      <w:r w:rsidRPr="00DB40D2">
                        <w:rPr>
                          <w:rFonts w:ascii="Microsoft JhengHei" w:eastAsia="Microsoft JhengHei" w:hAnsi="Microsoft JhengHei" w:hint="eastAsia"/>
                        </w:rPr>
                        <w:t>第一條</w:t>
                      </w:r>
                    </w:p>
                    <w:p w14:paraId="001D857C" w14:textId="77777777" w:rsidR="00F6266B" w:rsidRPr="00DB40D2" w:rsidRDefault="00F6266B" w:rsidP="004D749D">
                      <w:pPr>
                        <w:ind w:left="0" w:firstLine="0"/>
                        <w:jc w:val="both"/>
                        <w:rPr>
                          <w:rFonts w:ascii="Microsoft JhengHei" w:eastAsia="Microsoft JhengHei" w:hAnsi="Microsoft JhengHei"/>
                        </w:rPr>
                      </w:pPr>
                      <w:r w:rsidRPr="00DB40D2">
                        <w:rPr>
                          <w:rFonts w:ascii="Microsoft JhengHei" w:eastAsia="Microsoft JhengHei" w:hAnsi="Microsoft JhengHei" w:hint="eastAsia"/>
                        </w:rPr>
                        <w:t>香港特別行政區是中華人民共和國不可分離的部分。</w:t>
                      </w:r>
                    </w:p>
                    <w:p w14:paraId="07968EBD" w14:textId="5E627F74" w:rsidR="00F6266B" w:rsidRPr="00DB40D2" w:rsidRDefault="00F6266B" w:rsidP="004D749D">
                      <w:pPr>
                        <w:ind w:left="0" w:firstLine="0"/>
                        <w:jc w:val="both"/>
                        <w:rPr>
                          <w:rFonts w:ascii="Microsoft JhengHei" w:eastAsia="Microsoft JhengHei" w:hAnsi="Microsoft JhengHei"/>
                          <w:b/>
                        </w:rPr>
                      </w:pPr>
                      <w:r w:rsidRPr="00DB40D2">
                        <w:rPr>
                          <w:rFonts w:ascii="Microsoft JhengHei" w:eastAsia="Microsoft JhengHei" w:hAnsi="Microsoft JhengHei" w:hint="eastAsia"/>
                          <w:b/>
                        </w:rPr>
                        <w:t>第二章：中央和香港特別行政區的關係</w:t>
                      </w:r>
                    </w:p>
                    <w:p w14:paraId="35EE8DFA" w14:textId="77777777" w:rsidR="00F6266B" w:rsidRPr="00DB40D2" w:rsidRDefault="00F6266B" w:rsidP="004D749D">
                      <w:pPr>
                        <w:ind w:left="0" w:firstLine="0"/>
                        <w:jc w:val="both"/>
                        <w:rPr>
                          <w:rFonts w:ascii="Microsoft JhengHei" w:eastAsia="Microsoft JhengHei" w:hAnsi="Microsoft JhengHei"/>
                        </w:rPr>
                      </w:pPr>
                      <w:r w:rsidRPr="00DB40D2">
                        <w:rPr>
                          <w:rFonts w:ascii="Microsoft JhengHei" w:eastAsia="Microsoft JhengHei" w:hAnsi="Microsoft JhengHei" w:hint="eastAsia"/>
                        </w:rPr>
                        <w:t>第十二條</w:t>
                      </w:r>
                    </w:p>
                    <w:p w14:paraId="1BC98335" w14:textId="77777777" w:rsidR="00F6266B" w:rsidRPr="00DB40D2" w:rsidRDefault="00F6266B" w:rsidP="004D749D">
                      <w:pPr>
                        <w:ind w:left="0" w:firstLine="0"/>
                        <w:jc w:val="both"/>
                        <w:rPr>
                          <w:rFonts w:ascii="Microsoft JhengHei" w:eastAsia="Microsoft JhengHei" w:hAnsi="Microsoft JhengHei"/>
                        </w:rPr>
                      </w:pPr>
                      <w:r w:rsidRPr="00DB40D2">
                        <w:rPr>
                          <w:rFonts w:ascii="Microsoft JhengHei" w:eastAsia="Microsoft JhengHei" w:hAnsi="Microsoft JhengHei" w:hint="eastAsia"/>
                        </w:rPr>
                        <w:t>香港特別行政區是中華人民共和國的一個享有高度自治權的地方行政區域，直轄於中央人民政府。</w:t>
                      </w:r>
                    </w:p>
                  </w:txbxContent>
                </v:textbox>
                <w10:wrap type="topAndBottom" anchorx="margin"/>
              </v:shape>
            </w:pict>
          </mc:Fallback>
        </mc:AlternateContent>
      </w:r>
      <w:r w:rsidR="002938E1" w:rsidRPr="00DB40D2">
        <w:rPr>
          <w:rFonts w:ascii="Microsoft JhengHei" w:eastAsia="Microsoft JhengHei" w:hAnsi="Microsoft JhengHei" w:hint="eastAsia"/>
          <w:b/>
          <w:lang w:eastAsia="zh-HK"/>
        </w:rPr>
        <w:t>資料三</w:t>
      </w:r>
    </w:p>
    <w:p w14:paraId="1C8CAC67" w14:textId="77777777" w:rsidR="002938E1" w:rsidRDefault="002938E1" w:rsidP="002938E1">
      <w:pPr>
        <w:ind w:left="0" w:firstLine="0"/>
        <w:rPr>
          <w:sz w:val="22"/>
        </w:rPr>
      </w:pPr>
      <w:r w:rsidRPr="00274956">
        <w:rPr>
          <w:rFonts w:eastAsiaTheme="minorEastAsia" w:hint="eastAsia"/>
          <w:sz w:val="22"/>
          <w:lang w:eastAsia="zh-HK"/>
        </w:rPr>
        <w:t>資料來源：</w:t>
      </w:r>
      <w:r>
        <w:rPr>
          <w:rFonts w:eastAsiaTheme="minorEastAsia" w:hint="eastAsia"/>
          <w:sz w:val="22"/>
          <w:lang w:eastAsia="zh-HK"/>
        </w:rPr>
        <w:t>《基本法》網站</w:t>
      </w:r>
      <w:r>
        <w:rPr>
          <w:rFonts w:eastAsiaTheme="minorEastAsia" w:hint="eastAsia"/>
          <w:sz w:val="22"/>
        </w:rPr>
        <w:t>，</w:t>
      </w:r>
      <w:r>
        <w:rPr>
          <w:rFonts w:eastAsiaTheme="minorEastAsia" w:hint="eastAsia"/>
          <w:sz w:val="22"/>
          <w:lang w:eastAsia="zh-HK"/>
        </w:rPr>
        <w:t>憲法及《基本法》全文</w:t>
      </w:r>
      <w:r>
        <w:rPr>
          <w:rFonts w:eastAsiaTheme="minorEastAsia" w:hint="eastAsia"/>
          <w:sz w:val="22"/>
        </w:rPr>
        <w:t>，</w:t>
      </w:r>
    </w:p>
    <w:p w14:paraId="5BBEA975" w14:textId="43CA3588" w:rsidR="002938E1" w:rsidRPr="008618C6" w:rsidRDefault="0013427E" w:rsidP="002938E1">
      <w:pPr>
        <w:ind w:left="0" w:firstLine="0"/>
        <w:rPr>
          <w:sz w:val="22"/>
        </w:rPr>
      </w:pPr>
      <w:hyperlink r:id="rId159" w:history="1">
        <w:r w:rsidR="002938E1" w:rsidRPr="00E6537B">
          <w:rPr>
            <w:rStyle w:val="ac"/>
            <w:sz w:val="22"/>
          </w:rPr>
          <w:t>https://www.basiclaw.gov.hk/tc/basiclawtext/index.html</w:t>
        </w:r>
      </w:hyperlink>
    </w:p>
    <w:p w14:paraId="0A7762F7" w14:textId="77777777" w:rsidR="004517D9" w:rsidRDefault="004517D9" w:rsidP="004517D9">
      <w:pPr>
        <w:ind w:left="0" w:firstLine="0"/>
        <w:rPr>
          <w:lang w:eastAsia="zh-HK"/>
        </w:rPr>
      </w:pPr>
    </w:p>
    <w:p w14:paraId="211C4FDC" w14:textId="1E483E42" w:rsidR="004517D9" w:rsidRDefault="004517D9" w:rsidP="00D934B2">
      <w:pPr>
        <w:pStyle w:val="a6"/>
        <w:numPr>
          <w:ilvl w:val="0"/>
          <w:numId w:val="29"/>
        </w:numPr>
        <w:tabs>
          <w:tab w:val="left" w:pos="426"/>
        </w:tabs>
        <w:spacing w:line="276" w:lineRule="auto"/>
        <w:ind w:left="993" w:hanging="993"/>
        <w:jc w:val="both"/>
      </w:pPr>
      <w:r>
        <w:rPr>
          <w:rFonts w:hint="eastAsia"/>
        </w:rPr>
        <w:t>(</w:t>
      </w:r>
      <w:r w:rsidR="00872301">
        <w:t>a</w:t>
      </w:r>
      <w:r>
        <w:t>)</w:t>
      </w:r>
      <w:r>
        <w:tab/>
      </w:r>
      <w:r>
        <w:rPr>
          <w:rFonts w:hint="eastAsia"/>
          <w:lang w:eastAsia="zh-HK"/>
        </w:rPr>
        <w:t>根據資料一</w:t>
      </w:r>
      <w:r>
        <w:rPr>
          <w:rFonts w:hint="eastAsia"/>
        </w:rPr>
        <w:t>，</w:t>
      </w:r>
      <w:r w:rsidR="002938E1">
        <w:rPr>
          <w:rFonts w:hint="eastAsia"/>
          <w:lang w:eastAsia="zh-HK"/>
        </w:rPr>
        <w:t>誰</w:t>
      </w:r>
      <w:r>
        <w:rPr>
          <w:rFonts w:hint="eastAsia"/>
          <w:lang w:eastAsia="zh-HK"/>
        </w:rPr>
        <w:t>須</w:t>
      </w:r>
      <w:r w:rsidRPr="008929A6">
        <w:rPr>
          <w:rFonts w:eastAsiaTheme="minorEastAsia"/>
        </w:rPr>
        <w:t>採取必要措施建立健全香港特別行政區維護國家安全的法律制度和執行機制，依法防範、制止和懲治危害國家安全的行為和活動</w:t>
      </w:r>
      <w:r>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517D9" w:rsidRPr="006805A7" w14:paraId="1B9BFE75" w14:textId="77777777" w:rsidTr="00C44F22">
        <w:tc>
          <w:tcPr>
            <w:tcW w:w="7313" w:type="dxa"/>
          </w:tcPr>
          <w:p w14:paraId="56307241" w14:textId="4106BAC7" w:rsidR="004517D9" w:rsidRPr="006805A7" w:rsidRDefault="004517D9" w:rsidP="00DB40D2">
            <w:pPr>
              <w:spacing w:line="360" w:lineRule="auto"/>
              <w:ind w:left="0" w:firstLine="0"/>
              <w:rPr>
                <w:i/>
                <w:color w:val="FF0000"/>
              </w:rPr>
            </w:pPr>
            <w:r>
              <w:rPr>
                <w:rFonts w:hint="eastAsia"/>
                <w:i/>
                <w:color w:val="FF0000"/>
                <w:lang w:eastAsia="zh-HK"/>
              </w:rPr>
              <w:t>國家</w:t>
            </w:r>
            <w:r w:rsidRPr="00A31EA4">
              <w:rPr>
                <w:rFonts w:hint="eastAsia"/>
                <w:i/>
                <w:color w:val="FF0000"/>
                <w:lang w:eastAsia="zh-HK"/>
              </w:rPr>
              <w:t>。</w:t>
            </w:r>
          </w:p>
        </w:tc>
      </w:tr>
    </w:tbl>
    <w:p w14:paraId="4A7D95FC" w14:textId="77777777" w:rsidR="004517D9" w:rsidRDefault="004517D9" w:rsidP="004517D9">
      <w:pPr>
        <w:ind w:left="0" w:firstLine="0"/>
      </w:pPr>
    </w:p>
    <w:p w14:paraId="4EEFC953" w14:textId="53D73792" w:rsidR="004517D9" w:rsidRDefault="00872301" w:rsidP="00DB40D2">
      <w:pPr>
        <w:tabs>
          <w:tab w:val="left" w:pos="426"/>
        </w:tabs>
        <w:ind w:left="993" w:hanging="993"/>
        <w:jc w:val="both"/>
        <w:rPr>
          <w:lang w:eastAsia="zh-HK"/>
        </w:rPr>
      </w:pPr>
      <w:r>
        <w:tab/>
        <w:t>(b</w:t>
      </w:r>
      <w:r w:rsidR="004517D9">
        <w:t>)</w:t>
      </w:r>
      <w:r w:rsidR="004517D9">
        <w:tab/>
      </w:r>
      <w:r w:rsidR="004517D9" w:rsidRPr="00CF777E">
        <w:rPr>
          <w:rFonts w:hint="eastAsia"/>
        </w:rPr>
        <w:t>根據資料</w:t>
      </w:r>
      <w:r w:rsidR="00211A6E">
        <w:rPr>
          <w:rFonts w:hint="eastAsia"/>
          <w:lang w:eastAsia="zh-HK"/>
        </w:rPr>
        <w:t>一</w:t>
      </w:r>
      <w:r w:rsidR="004517D9" w:rsidRPr="00CF777E">
        <w:rPr>
          <w:rFonts w:hint="eastAsia"/>
        </w:rPr>
        <w:t>，</w:t>
      </w:r>
      <w:r w:rsidR="00211A6E">
        <w:rPr>
          <w:rFonts w:hint="eastAsia"/>
          <w:lang w:eastAsia="zh-HK"/>
        </w:rPr>
        <w:t>國家要</w:t>
      </w:r>
      <w:r w:rsidR="00211A6E" w:rsidRPr="00211A6E">
        <w:rPr>
          <w:rFonts w:hint="eastAsia"/>
        </w:rPr>
        <w:t>依法防範、制止和懲治</w:t>
      </w:r>
      <w:r w:rsidR="00211A6E" w:rsidRPr="00211A6E">
        <w:rPr>
          <w:rFonts w:hint="eastAsia"/>
          <w:lang w:eastAsia="zh-HK"/>
        </w:rPr>
        <w:t>外國和境外勢力利用香港進行</w:t>
      </w:r>
      <w:r w:rsidR="00211A6E">
        <w:rPr>
          <w:rFonts w:hint="eastAsia"/>
          <w:lang w:eastAsia="zh-HK"/>
        </w:rPr>
        <w:t>甚麼</w:t>
      </w:r>
      <w:r w:rsidR="00211A6E" w:rsidRPr="00211A6E">
        <w:rPr>
          <w:rFonts w:hint="eastAsia"/>
          <w:lang w:eastAsia="zh-HK"/>
        </w:rPr>
        <w:t>活動</w:t>
      </w:r>
      <w:r w:rsidR="004517D9">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517D9" w:rsidRPr="006805A7" w14:paraId="2EA583A4" w14:textId="77777777" w:rsidTr="00C44F22">
        <w:tc>
          <w:tcPr>
            <w:tcW w:w="7313" w:type="dxa"/>
          </w:tcPr>
          <w:p w14:paraId="600B5AC1" w14:textId="4F7998D4" w:rsidR="004517D9" w:rsidRPr="00211A6E" w:rsidRDefault="00211A6E" w:rsidP="00DB40D2">
            <w:pPr>
              <w:spacing w:line="360" w:lineRule="auto"/>
              <w:ind w:left="0" w:firstLine="0"/>
              <w:rPr>
                <w:i/>
                <w:color w:val="FF0000"/>
              </w:rPr>
            </w:pPr>
            <w:r w:rsidRPr="00211A6E">
              <w:rPr>
                <w:rFonts w:hint="eastAsia"/>
                <w:i/>
                <w:color w:val="FF0000"/>
                <w:lang w:eastAsia="zh-HK"/>
              </w:rPr>
              <w:t>分裂、顛覆、滲透、破壞</w:t>
            </w:r>
            <w:r>
              <w:rPr>
                <w:rFonts w:hint="eastAsia"/>
                <w:i/>
                <w:color w:val="FF0000"/>
                <w:lang w:eastAsia="zh-HK"/>
              </w:rPr>
              <w:t>活動</w:t>
            </w:r>
            <w:r>
              <w:rPr>
                <w:rFonts w:hint="eastAsia"/>
                <w:i/>
                <w:color w:val="FF0000"/>
              </w:rPr>
              <w:t>。</w:t>
            </w:r>
          </w:p>
        </w:tc>
      </w:tr>
    </w:tbl>
    <w:p w14:paraId="1EB80924" w14:textId="77777777" w:rsidR="004517D9" w:rsidRDefault="004517D9" w:rsidP="004517D9">
      <w:pPr>
        <w:ind w:left="0" w:firstLine="0"/>
      </w:pPr>
    </w:p>
    <w:p w14:paraId="039A5A17" w14:textId="69579261" w:rsidR="004517D9" w:rsidRDefault="00872301" w:rsidP="00F0561E">
      <w:pPr>
        <w:pStyle w:val="a6"/>
        <w:numPr>
          <w:ilvl w:val="0"/>
          <w:numId w:val="29"/>
        </w:numPr>
        <w:tabs>
          <w:tab w:val="left" w:pos="426"/>
          <w:tab w:val="left" w:pos="993"/>
        </w:tabs>
        <w:ind w:left="993" w:hanging="993"/>
      </w:pPr>
      <w:r>
        <w:t>(a</w:t>
      </w:r>
      <w:r w:rsidR="004517D9">
        <w:t>)</w:t>
      </w:r>
      <w:r w:rsidR="004517D9">
        <w:tab/>
      </w:r>
      <w:r w:rsidR="004517D9">
        <w:rPr>
          <w:rFonts w:hint="eastAsia"/>
          <w:lang w:eastAsia="zh-HK"/>
        </w:rPr>
        <w:t>資料</w:t>
      </w:r>
      <w:r w:rsidR="00833ED2">
        <w:rPr>
          <w:rFonts w:hint="eastAsia"/>
          <w:lang w:eastAsia="zh-HK"/>
        </w:rPr>
        <w:t>二</w:t>
      </w:r>
      <w:r w:rsidR="00DE68CD">
        <w:rPr>
          <w:rFonts w:hint="eastAsia"/>
          <w:lang w:eastAsia="zh-HK"/>
        </w:rPr>
        <w:t>如何描述《基本法》第一條和第十二條的重要性</w:t>
      </w:r>
      <w:r w:rsidR="004517D9">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517D9" w:rsidRPr="006805A7" w14:paraId="44A0B2C0" w14:textId="77777777" w:rsidTr="00C44F22">
        <w:tc>
          <w:tcPr>
            <w:tcW w:w="7313" w:type="dxa"/>
          </w:tcPr>
          <w:p w14:paraId="537EDAE7" w14:textId="084CFC34" w:rsidR="004517D9" w:rsidRPr="006805A7" w:rsidRDefault="00DE68CD" w:rsidP="00DB40D2">
            <w:pPr>
              <w:spacing w:line="360" w:lineRule="auto"/>
              <w:ind w:left="0" w:firstLine="0"/>
              <w:rPr>
                <w:i/>
                <w:color w:val="FF0000"/>
              </w:rPr>
            </w:pPr>
            <w:r>
              <w:rPr>
                <w:rFonts w:hint="eastAsia"/>
                <w:i/>
                <w:color w:val="FF0000"/>
                <w:lang w:eastAsia="zh-HK"/>
              </w:rPr>
              <w:t>是</w:t>
            </w:r>
            <w:r w:rsidRPr="00DE68CD">
              <w:rPr>
                <w:rFonts w:hint="eastAsia"/>
                <w:i/>
                <w:color w:val="FF0000"/>
                <w:lang w:eastAsia="zh-HK"/>
              </w:rPr>
              <w:t>關於香港特別行政區法律地位的根本性條款</w:t>
            </w:r>
            <w:r w:rsidR="004517D9" w:rsidRPr="00A31EA4">
              <w:rPr>
                <w:rFonts w:hint="eastAsia"/>
                <w:i/>
                <w:color w:val="FF0000"/>
                <w:lang w:eastAsia="zh-HK"/>
              </w:rPr>
              <w:t>。</w:t>
            </w:r>
          </w:p>
        </w:tc>
      </w:tr>
    </w:tbl>
    <w:p w14:paraId="63F639A1" w14:textId="6BD65214" w:rsidR="004517D9" w:rsidRDefault="004517D9" w:rsidP="004517D9">
      <w:pPr>
        <w:ind w:left="0" w:firstLine="0"/>
        <w:rPr>
          <w:lang w:eastAsia="zh-HK"/>
        </w:rPr>
      </w:pPr>
    </w:p>
    <w:p w14:paraId="780DB312" w14:textId="29148440" w:rsidR="004517D9" w:rsidRDefault="00872301" w:rsidP="00DB40D2">
      <w:pPr>
        <w:tabs>
          <w:tab w:val="left" w:pos="426"/>
        </w:tabs>
        <w:ind w:left="993" w:hanging="993"/>
        <w:jc w:val="both"/>
        <w:rPr>
          <w:lang w:eastAsia="zh-HK"/>
        </w:rPr>
      </w:pPr>
      <w:r>
        <w:rPr>
          <w:lang w:eastAsia="zh-HK"/>
        </w:rPr>
        <w:tab/>
        <w:t>(b</w:t>
      </w:r>
      <w:r w:rsidR="004517D9">
        <w:rPr>
          <w:lang w:eastAsia="zh-HK"/>
        </w:rPr>
        <w:t>)</w:t>
      </w:r>
      <w:r w:rsidR="004517D9">
        <w:rPr>
          <w:lang w:eastAsia="zh-HK"/>
        </w:rPr>
        <w:tab/>
      </w:r>
      <w:r w:rsidR="004517D9">
        <w:rPr>
          <w:rFonts w:hint="eastAsia"/>
          <w:lang w:eastAsia="zh-HK"/>
        </w:rPr>
        <w:t>根據資料</w:t>
      </w:r>
      <w:r w:rsidR="00DE68CD">
        <w:rPr>
          <w:rFonts w:hint="eastAsia"/>
          <w:lang w:eastAsia="zh-HK"/>
        </w:rPr>
        <w:t>二</w:t>
      </w:r>
      <w:r w:rsidR="004517D9">
        <w:rPr>
          <w:rFonts w:hint="eastAsia"/>
        </w:rPr>
        <w:t>，</w:t>
      </w:r>
      <w:r w:rsidR="00DE68CD" w:rsidRPr="00DE68CD">
        <w:rPr>
          <w:rFonts w:hint="eastAsia"/>
          <w:lang w:eastAsia="zh-HK"/>
        </w:rPr>
        <w:t>香港特別行政區任何機構、組織和個人</w:t>
      </w:r>
      <w:r w:rsidR="00DE68CD">
        <w:rPr>
          <w:rFonts w:hint="eastAsia"/>
          <w:lang w:eastAsia="zh-HK"/>
        </w:rPr>
        <w:t>在</w:t>
      </w:r>
      <w:r w:rsidR="00DE68CD" w:rsidRPr="00DE68CD">
        <w:rPr>
          <w:rFonts w:hint="eastAsia"/>
          <w:lang w:eastAsia="zh-HK"/>
        </w:rPr>
        <w:t>行使權利和自由</w:t>
      </w:r>
      <w:r w:rsidR="00DE68CD">
        <w:rPr>
          <w:rFonts w:hint="eastAsia"/>
          <w:lang w:eastAsia="zh-HK"/>
        </w:rPr>
        <w:t>與《基本法》第一條和第十二條的規定有甚麼關係</w:t>
      </w:r>
      <w:r w:rsidR="004517D9">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517D9" w:rsidRPr="006805A7" w14:paraId="3070E85D" w14:textId="77777777" w:rsidTr="00C44F22">
        <w:tc>
          <w:tcPr>
            <w:tcW w:w="7313" w:type="dxa"/>
          </w:tcPr>
          <w:p w14:paraId="409BB4B9" w14:textId="1C747C03" w:rsidR="004517D9" w:rsidRPr="006805A7" w:rsidRDefault="00DE68CD" w:rsidP="00C44F22">
            <w:pPr>
              <w:spacing w:line="276" w:lineRule="auto"/>
              <w:ind w:left="0" w:firstLine="0"/>
              <w:rPr>
                <w:i/>
                <w:color w:val="FF0000"/>
              </w:rPr>
            </w:pPr>
            <w:r>
              <w:rPr>
                <w:rFonts w:hint="eastAsia"/>
                <w:i/>
                <w:color w:val="FF0000"/>
                <w:lang w:eastAsia="zh-HK"/>
              </w:rPr>
              <w:t>不得違背《基本法》第一條和第十二條的規定</w:t>
            </w:r>
            <w:r w:rsidR="004517D9">
              <w:rPr>
                <w:rFonts w:hint="eastAsia"/>
                <w:i/>
                <w:color w:val="FF0000"/>
              </w:rPr>
              <w:t>。</w:t>
            </w:r>
          </w:p>
        </w:tc>
      </w:tr>
    </w:tbl>
    <w:p w14:paraId="10310407" w14:textId="77777777" w:rsidR="00DE68CD" w:rsidRDefault="00DE68CD">
      <w:pPr>
        <w:rPr>
          <w:lang w:eastAsia="zh-HK"/>
        </w:rPr>
      </w:pPr>
    </w:p>
    <w:p w14:paraId="16110F2A" w14:textId="5D3D30E3" w:rsidR="002938E1" w:rsidRDefault="00211A6E" w:rsidP="004D749D">
      <w:pPr>
        <w:tabs>
          <w:tab w:val="left" w:pos="426"/>
        </w:tabs>
        <w:ind w:left="993" w:hanging="993"/>
        <w:rPr>
          <w:lang w:eastAsia="zh-HK"/>
        </w:rPr>
      </w:pPr>
      <w:r>
        <w:rPr>
          <w:lang w:eastAsia="zh-HK"/>
        </w:rPr>
        <w:t>3.</w:t>
      </w:r>
      <w:r w:rsidR="00872301">
        <w:rPr>
          <w:lang w:eastAsia="zh-HK"/>
        </w:rPr>
        <w:tab/>
        <w:t>(a</w:t>
      </w:r>
      <w:r w:rsidR="002938E1">
        <w:rPr>
          <w:lang w:eastAsia="zh-HK"/>
        </w:rPr>
        <w:t>)</w:t>
      </w:r>
      <w:r w:rsidR="002938E1">
        <w:rPr>
          <w:lang w:eastAsia="zh-HK"/>
        </w:rPr>
        <w:tab/>
      </w:r>
      <w:r w:rsidRPr="00211A6E">
        <w:rPr>
          <w:rFonts w:hint="eastAsia"/>
          <w:lang w:eastAsia="zh-HK"/>
        </w:rPr>
        <w:t>根據資料二，誰對香港特別行政區有關的國家安全事務負有根本責任？</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938E1" w:rsidRPr="006805A7" w14:paraId="60B39A06" w14:textId="77777777" w:rsidTr="002938E1">
        <w:tc>
          <w:tcPr>
            <w:tcW w:w="7313" w:type="dxa"/>
          </w:tcPr>
          <w:p w14:paraId="277F7B8D" w14:textId="2C571B68" w:rsidR="002938E1" w:rsidRPr="006805A7" w:rsidRDefault="00211A6E" w:rsidP="00DB40D2">
            <w:pPr>
              <w:spacing w:line="360" w:lineRule="auto"/>
              <w:ind w:left="0" w:firstLine="0"/>
              <w:rPr>
                <w:i/>
                <w:color w:val="FF0000"/>
              </w:rPr>
            </w:pPr>
            <w:r w:rsidRPr="00211A6E">
              <w:rPr>
                <w:rFonts w:hint="eastAsia"/>
                <w:i/>
                <w:color w:val="FF0000"/>
                <w:lang w:eastAsia="zh-HK"/>
              </w:rPr>
              <w:t>中央人民政府。</w:t>
            </w:r>
          </w:p>
        </w:tc>
      </w:tr>
    </w:tbl>
    <w:p w14:paraId="14CF2A97" w14:textId="67987AF0" w:rsidR="00172CE3" w:rsidRDefault="00172CE3" w:rsidP="00FD12E0">
      <w:pPr>
        <w:ind w:left="0" w:firstLine="0"/>
        <w:rPr>
          <w:lang w:eastAsia="zh-HK"/>
        </w:rPr>
      </w:pPr>
    </w:p>
    <w:p w14:paraId="0799B095" w14:textId="30817894" w:rsidR="00211A6E" w:rsidRDefault="00872301" w:rsidP="00DB40D2">
      <w:pPr>
        <w:tabs>
          <w:tab w:val="left" w:pos="426"/>
        </w:tabs>
        <w:ind w:left="993" w:hanging="993"/>
        <w:jc w:val="both"/>
        <w:rPr>
          <w:lang w:eastAsia="zh-HK"/>
        </w:rPr>
      </w:pPr>
      <w:r>
        <w:rPr>
          <w:lang w:eastAsia="zh-HK"/>
        </w:rPr>
        <w:tab/>
        <w:t>(b</w:t>
      </w:r>
      <w:r w:rsidR="00211A6E">
        <w:rPr>
          <w:lang w:eastAsia="zh-HK"/>
        </w:rPr>
        <w:t>)</w:t>
      </w:r>
      <w:r w:rsidR="00211A6E">
        <w:rPr>
          <w:lang w:eastAsia="zh-HK"/>
        </w:rPr>
        <w:tab/>
      </w:r>
      <w:r w:rsidR="00211A6E">
        <w:rPr>
          <w:rFonts w:hint="eastAsia"/>
          <w:lang w:eastAsia="zh-HK"/>
        </w:rPr>
        <w:t>根據資料三</w:t>
      </w:r>
      <w:r w:rsidR="00211A6E">
        <w:rPr>
          <w:rFonts w:hint="eastAsia"/>
        </w:rPr>
        <w:t>，</w:t>
      </w:r>
      <w:r w:rsidR="00211A6E">
        <w:rPr>
          <w:rFonts w:hint="eastAsia"/>
          <w:lang w:eastAsia="zh-HK"/>
        </w:rPr>
        <w:t>為甚麼</w:t>
      </w:r>
      <w:proofErr w:type="gramStart"/>
      <w:r w:rsidR="00211A6E">
        <w:rPr>
          <w:rFonts w:hint="eastAsia"/>
        </w:rPr>
        <w:t>3</w:t>
      </w:r>
      <w:r>
        <w:t>.(</w:t>
      </w:r>
      <w:proofErr w:type="gramEnd"/>
      <w:r>
        <w:t>a</w:t>
      </w:r>
      <w:r w:rsidR="00211A6E">
        <w:rPr>
          <w:rFonts w:hint="eastAsia"/>
        </w:rPr>
        <w:t>)</w:t>
      </w:r>
      <w:r w:rsidR="00211A6E">
        <w:rPr>
          <w:rFonts w:hint="eastAsia"/>
          <w:lang w:eastAsia="zh-HK"/>
        </w:rPr>
        <w:t>答案所述的機構</w:t>
      </w:r>
      <w:r w:rsidR="00211A6E" w:rsidRPr="00211A6E">
        <w:rPr>
          <w:rFonts w:hint="eastAsia"/>
          <w:lang w:eastAsia="zh-HK"/>
        </w:rPr>
        <w:t>對香港特別行政區有關的國家安全事務負有根本責任</w:t>
      </w:r>
      <w:r w:rsidR="00211A6E">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11A6E" w:rsidRPr="006805A7" w14:paraId="6685FDDE" w14:textId="77777777" w:rsidTr="00447D1B">
        <w:tc>
          <w:tcPr>
            <w:tcW w:w="7313" w:type="dxa"/>
          </w:tcPr>
          <w:p w14:paraId="2E17EA58" w14:textId="3BC64BF8" w:rsidR="00211A6E" w:rsidRPr="006805A7" w:rsidRDefault="00211A6E" w:rsidP="00DB40D2">
            <w:pPr>
              <w:spacing w:line="360" w:lineRule="auto"/>
              <w:ind w:left="0" w:firstLine="0"/>
              <w:rPr>
                <w:i/>
                <w:color w:val="FF0000"/>
              </w:rPr>
            </w:pPr>
            <w:r>
              <w:rPr>
                <w:rFonts w:hint="eastAsia"/>
                <w:i/>
                <w:color w:val="FF0000"/>
                <w:lang w:eastAsia="zh-HK"/>
              </w:rPr>
              <w:t>因為</w:t>
            </w:r>
            <w:r w:rsidRPr="00211A6E">
              <w:rPr>
                <w:rFonts w:hint="eastAsia"/>
                <w:i/>
                <w:color w:val="FF0000"/>
                <w:lang w:eastAsia="zh-HK"/>
              </w:rPr>
              <w:t>香港特區是國</w:t>
            </w:r>
            <w:r>
              <w:rPr>
                <w:rFonts w:hint="eastAsia"/>
                <w:i/>
                <w:color w:val="FF0000"/>
                <w:lang w:eastAsia="zh-HK"/>
              </w:rPr>
              <w:t>家</w:t>
            </w:r>
            <w:r w:rsidRPr="00211A6E">
              <w:rPr>
                <w:rFonts w:hint="eastAsia"/>
                <w:i/>
                <w:color w:val="FF0000"/>
                <w:lang w:eastAsia="zh-HK"/>
              </w:rPr>
              <w:t>的一個享有高度自治權的地方行政區域，直轄</w:t>
            </w:r>
          </w:p>
        </w:tc>
      </w:tr>
      <w:tr w:rsidR="00211A6E" w:rsidRPr="006805A7" w14:paraId="584E50BE" w14:textId="77777777" w:rsidTr="00447D1B">
        <w:tc>
          <w:tcPr>
            <w:tcW w:w="7313" w:type="dxa"/>
          </w:tcPr>
          <w:p w14:paraId="3B7D7DC2" w14:textId="2931E8AB" w:rsidR="00211A6E" w:rsidRPr="00211A6E" w:rsidRDefault="00211A6E" w:rsidP="00DB40D2">
            <w:pPr>
              <w:spacing w:line="360" w:lineRule="auto"/>
              <w:ind w:left="0" w:firstLine="0"/>
              <w:rPr>
                <w:i/>
                <w:color w:val="FF0000"/>
                <w:lang w:eastAsia="zh-HK"/>
              </w:rPr>
            </w:pPr>
            <w:r w:rsidRPr="00211A6E">
              <w:rPr>
                <w:rFonts w:hint="eastAsia"/>
                <w:i/>
                <w:color w:val="FF0000"/>
                <w:lang w:eastAsia="zh-HK"/>
              </w:rPr>
              <w:t>於中央人民政府</w:t>
            </w:r>
            <w:r>
              <w:rPr>
                <w:rFonts w:hint="eastAsia"/>
                <w:i/>
                <w:color w:val="FF0000"/>
              </w:rPr>
              <w:t>。</w:t>
            </w:r>
          </w:p>
        </w:tc>
      </w:tr>
    </w:tbl>
    <w:p w14:paraId="40C54841" w14:textId="77777777" w:rsidR="002938E1" w:rsidRDefault="002938E1">
      <w:pPr>
        <w:rPr>
          <w:rFonts w:eastAsia="Microsoft JhengHei"/>
          <w:b/>
          <w:sz w:val="28"/>
          <w:szCs w:val="28"/>
        </w:rPr>
      </w:pPr>
      <w:r>
        <w:rPr>
          <w:rFonts w:eastAsia="Microsoft JhengHei"/>
          <w:b/>
          <w:sz w:val="28"/>
          <w:szCs w:val="28"/>
        </w:rPr>
        <w:br w:type="page"/>
      </w:r>
    </w:p>
    <w:p w14:paraId="18DDAB58" w14:textId="7AED38DE" w:rsidR="0056515C" w:rsidRPr="00FF62CA" w:rsidRDefault="0056515C" w:rsidP="0056515C">
      <w:pPr>
        <w:tabs>
          <w:tab w:val="left" w:pos="1701"/>
        </w:tabs>
        <w:ind w:left="1701" w:hanging="1701"/>
        <w:rPr>
          <w:b/>
          <w:color w:val="000000" w:themeColor="text1"/>
          <w:lang w:eastAsia="zh-HK"/>
        </w:rPr>
      </w:pPr>
      <w:r>
        <w:rPr>
          <w:rFonts w:eastAsia="Microsoft JhengHei"/>
          <w:b/>
          <w:sz w:val="28"/>
          <w:szCs w:val="28"/>
        </w:rPr>
        <w:lastRenderedPageBreak/>
        <w:t>工作紙</w:t>
      </w:r>
      <w:r w:rsidR="00993921">
        <w:rPr>
          <w:rFonts w:eastAsia="Microsoft JhengHei" w:hint="eastAsia"/>
          <w:b/>
          <w:sz w:val="28"/>
          <w:szCs w:val="28"/>
          <w:lang w:eastAsia="zh-HK"/>
        </w:rPr>
        <w:t>二</w:t>
      </w:r>
      <w:r>
        <w:rPr>
          <w:rFonts w:eastAsia="Microsoft JhengHei" w:hint="eastAsia"/>
          <w:b/>
          <w:sz w:val="28"/>
          <w:szCs w:val="28"/>
          <w:lang w:eastAsia="zh-HK"/>
        </w:rPr>
        <w:t>十</w:t>
      </w:r>
      <w:r w:rsidR="000937CE">
        <w:rPr>
          <w:rFonts w:eastAsia="Microsoft JhengHei" w:hint="eastAsia"/>
          <w:b/>
          <w:sz w:val="28"/>
          <w:szCs w:val="28"/>
          <w:lang w:eastAsia="zh-HK"/>
        </w:rPr>
        <w:t>七</w:t>
      </w:r>
      <w:r>
        <w:rPr>
          <w:rFonts w:eastAsia="Microsoft JhengHei"/>
          <w:b/>
          <w:sz w:val="28"/>
          <w:szCs w:val="28"/>
        </w:rPr>
        <w:t>：</w:t>
      </w:r>
      <w:r>
        <w:rPr>
          <w:rFonts w:eastAsia="Microsoft JhengHei" w:hint="eastAsia"/>
          <w:b/>
          <w:sz w:val="28"/>
          <w:szCs w:val="28"/>
          <w:lang w:eastAsia="zh-HK"/>
        </w:rPr>
        <w:t>香港特別行政區</w:t>
      </w:r>
      <w:r w:rsidR="00C87D25">
        <w:rPr>
          <w:rFonts w:eastAsia="Microsoft JhengHei" w:hint="eastAsia"/>
          <w:b/>
          <w:sz w:val="28"/>
          <w:szCs w:val="28"/>
          <w:lang w:eastAsia="zh-HK"/>
        </w:rPr>
        <w:t>維護</w:t>
      </w:r>
      <w:r>
        <w:rPr>
          <w:rFonts w:eastAsia="Microsoft JhengHei" w:hint="eastAsia"/>
          <w:b/>
          <w:sz w:val="28"/>
          <w:szCs w:val="28"/>
          <w:lang w:eastAsia="zh-HK"/>
        </w:rPr>
        <w:t>國家安全的</w:t>
      </w:r>
      <w:r w:rsidR="00C87D25">
        <w:rPr>
          <w:rFonts w:eastAsia="Microsoft JhengHei" w:hint="eastAsia"/>
          <w:b/>
          <w:sz w:val="28"/>
          <w:szCs w:val="28"/>
          <w:lang w:eastAsia="zh-HK"/>
        </w:rPr>
        <w:t>職</w:t>
      </w:r>
      <w:r>
        <w:rPr>
          <w:rFonts w:eastAsia="Microsoft JhengHei" w:hint="eastAsia"/>
          <w:b/>
          <w:sz w:val="28"/>
          <w:szCs w:val="28"/>
          <w:lang w:eastAsia="zh-HK"/>
        </w:rPr>
        <w:t>責</w:t>
      </w:r>
    </w:p>
    <w:p w14:paraId="0B030F30" w14:textId="0BDECCB9" w:rsidR="0056515C" w:rsidRPr="00C60BED" w:rsidRDefault="0056515C" w:rsidP="0056515C">
      <w:pPr>
        <w:ind w:left="0" w:firstLine="0"/>
      </w:pPr>
    </w:p>
    <w:p w14:paraId="0F6A4B1B" w14:textId="7D608B4D" w:rsidR="0056515C" w:rsidRPr="00B44D0C" w:rsidRDefault="00B44D0C" w:rsidP="0056515C">
      <w:pPr>
        <w:ind w:left="0" w:firstLine="0"/>
        <w:rPr>
          <w:rFonts w:ascii="Microsoft JhengHei" w:eastAsia="Microsoft JhengHei" w:hAnsi="Microsoft JhengHei"/>
          <w:b/>
          <w:lang w:eastAsia="zh-HK"/>
        </w:rPr>
      </w:pPr>
      <w:r w:rsidRPr="00B44D0C">
        <w:rPr>
          <w:rFonts w:ascii="Microsoft JhengHei" w:eastAsia="Microsoft JhengHei" w:hAnsi="Microsoft JhengHei"/>
          <w:bCs/>
          <w:noProof/>
          <w:kern w:val="0"/>
        </w:rPr>
        <mc:AlternateContent>
          <mc:Choice Requires="wps">
            <w:drawing>
              <wp:anchor distT="0" distB="0" distL="114300" distR="114300" simplePos="0" relativeHeight="251552256" behindDoc="0" locked="0" layoutInCell="1" allowOverlap="1" wp14:anchorId="773B4DEC" wp14:editId="3B2EE265">
                <wp:simplePos x="0" y="0"/>
                <wp:positionH relativeFrom="margin">
                  <wp:align>right</wp:align>
                </wp:positionH>
                <wp:positionV relativeFrom="paragraph">
                  <wp:posOffset>264795</wp:posOffset>
                </wp:positionV>
                <wp:extent cx="5263515" cy="5852160"/>
                <wp:effectExtent l="0" t="0" r="13335" b="15240"/>
                <wp:wrapTopAndBottom/>
                <wp:docPr id="104" name="文字方塊 104"/>
                <wp:cNvGraphicFramePr/>
                <a:graphic xmlns:a="http://schemas.openxmlformats.org/drawingml/2006/main">
                  <a:graphicData uri="http://schemas.microsoft.com/office/word/2010/wordprocessingShape">
                    <wps:wsp>
                      <wps:cNvSpPr txBox="1"/>
                      <wps:spPr>
                        <a:xfrm>
                          <a:off x="0" y="0"/>
                          <a:ext cx="5263515" cy="5852160"/>
                        </a:xfrm>
                        <a:prstGeom prst="rect">
                          <a:avLst/>
                        </a:prstGeom>
                        <a:blipFill>
                          <a:blip r:embed="rId30"/>
                          <a:tile tx="0" ty="0" sx="100000" sy="100000" flip="none" algn="tl"/>
                        </a:blipFill>
                        <a:ln w="6350">
                          <a:solidFill>
                            <a:prstClr val="black"/>
                          </a:solidFill>
                        </a:ln>
                      </wps:spPr>
                      <wps:txbx>
                        <w:txbxContent>
                          <w:p w14:paraId="1E2F1EA8" w14:textId="77777777" w:rsidR="00F6266B" w:rsidRPr="00B44D0C" w:rsidRDefault="00F6266B" w:rsidP="00E3787D">
                            <w:pPr>
                              <w:spacing w:before="60"/>
                              <w:rPr>
                                <w:rFonts w:ascii="Microsoft JhengHei" w:eastAsia="Microsoft JhengHei" w:hAnsi="Microsoft JhengHei"/>
                                <w:b/>
                              </w:rPr>
                            </w:pPr>
                            <w:r w:rsidRPr="00B44D0C">
                              <w:rPr>
                                <w:rFonts w:ascii="Microsoft JhengHei" w:eastAsia="Microsoft JhengHei" w:hAnsi="Microsoft JhengHei" w:hint="eastAsia"/>
                                <w:b/>
                              </w:rPr>
                              <w:t>《中華人民共和國國家安全法》</w:t>
                            </w:r>
                          </w:p>
                          <w:p w14:paraId="10B7C397" w14:textId="77777777" w:rsidR="00F6266B" w:rsidRPr="00B44D0C" w:rsidRDefault="00F6266B" w:rsidP="00E3787D">
                            <w:pPr>
                              <w:spacing w:before="60"/>
                              <w:rPr>
                                <w:rFonts w:ascii="Microsoft JhengHei" w:eastAsia="Microsoft JhengHei" w:hAnsi="Microsoft JhengHei"/>
                              </w:rPr>
                            </w:pPr>
                            <w:r w:rsidRPr="00B44D0C">
                              <w:rPr>
                                <w:rFonts w:ascii="Microsoft JhengHei" w:eastAsia="Microsoft JhengHei" w:hAnsi="Microsoft JhengHei" w:hint="eastAsia"/>
                              </w:rPr>
                              <w:t>第十一條第二款</w:t>
                            </w:r>
                          </w:p>
                          <w:p w14:paraId="74D71FF0" w14:textId="77777777" w:rsidR="00F6266B" w:rsidRPr="00B44D0C" w:rsidRDefault="00F6266B" w:rsidP="00E3787D">
                            <w:pPr>
                              <w:spacing w:before="60"/>
                              <w:ind w:left="0" w:firstLine="0"/>
                              <w:jc w:val="both"/>
                              <w:rPr>
                                <w:rFonts w:ascii="Microsoft JhengHei" w:eastAsia="Microsoft JhengHei" w:hAnsi="Microsoft JhengHei"/>
                              </w:rPr>
                            </w:pPr>
                            <w:r w:rsidRPr="00B44D0C">
                              <w:rPr>
                                <w:rFonts w:ascii="Microsoft JhengHei" w:eastAsia="Microsoft JhengHei" w:hAnsi="Microsoft JhengHei" w:hint="eastAsia"/>
                              </w:rPr>
                              <w:t>中國的主權和領土完整不容侵犯和分割。維護國家主權、統一和領土完整是包括港澳同胞和台灣同胞在內的全中國人民的共同義務。</w:t>
                            </w:r>
                          </w:p>
                          <w:p w14:paraId="7BF14134" w14:textId="77777777" w:rsidR="00F6266B" w:rsidRPr="00B44D0C" w:rsidRDefault="00F6266B" w:rsidP="00E3787D">
                            <w:pPr>
                              <w:spacing w:beforeLines="50" w:before="120"/>
                              <w:ind w:left="0" w:firstLine="0"/>
                              <w:jc w:val="both"/>
                              <w:rPr>
                                <w:rFonts w:ascii="Microsoft JhengHei" w:eastAsia="Microsoft JhengHei" w:hAnsi="Microsoft JhengHei"/>
                              </w:rPr>
                            </w:pPr>
                            <w:r w:rsidRPr="00B44D0C">
                              <w:rPr>
                                <w:rFonts w:ascii="Microsoft JhengHei" w:eastAsia="Microsoft JhengHei" w:hAnsi="Microsoft JhengHei" w:hint="eastAsia"/>
                              </w:rPr>
                              <w:t>第四十條第三款</w:t>
                            </w:r>
                          </w:p>
                          <w:p w14:paraId="715F7461" w14:textId="77777777" w:rsidR="00F6266B" w:rsidRPr="00B44D0C" w:rsidRDefault="00F6266B" w:rsidP="00E3787D">
                            <w:pPr>
                              <w:spacing w:beforeLines="50" w:before="120"/>
                              <w:ind w:left="0" w:firstLine="0"/>
                              <w:jc w:val="both"/>
                              <w:rPr>
                                <w:rFonts w:ascii="Microsoft JhengHei" w:eastAsia="Microsoft JhengHei" w:hAnsi="Microsoft JhengHei"/>
                              </w:rPr>
                            </w:pPr>
                            <w:r w:rsidRPr="00B44D0C">
                              <w:rPr>
                                <w:rFonts w:ascii="Microsoft JhengHei" w:eastAsia="Microsoft JhengHei" w:hAnsi="Microsoft JhengHei" w:hint="eastAsia"/>
                              </w:rPr>
                              <w:t>香港特別行政區、澳門特別行政區應當履行維護國家安全的責任。</w:t>
                            </w:r>
                          </w:p>
                          <w:p w14:paraId="4ED8832A" w14:textId="77777777" w:rsidR="00F6266B" w:rsidRPr="00B44D0C" w:rsidRDefault="00F6266B" w:rsidP="00E3787D">
                            <w:pPr>
                              <w:spacing w:before="60"/>
                              <w:jc w:val="right"/>
                              <w:rPr>
                                <w:rFonts w:ascii="Microsoft JhengHei" w:eastAsia="Microsoft JhengHei" w:hAnsi="Microsoft JhengHei"/>
                              </w:rPr>
                            </w:pPr>
                          </w:p>
                          <w:p w14:paraId="76009D41" w14:textId="05256205" w:rsidR="00F6266B" w:rsidRPr="00B44D0C" w:rsidRDefault="00F6266B" w:rsidP="00E3787D">
                            <w:pPr>
                              <w:spacing w:before="60"/>
                              <w:jc w:val="right"/>
                              <w:rPr>
                                <w:rFonts w:asciiTheme="minorEastAsia" w:eastAsiaTheme="minorEastAsia" w:hAnsiTheme="minorEastAsia"/>
                                <w:sz w:val="22"/>
                              </w:rPr>
                            </w:pPr>
                            <w:r w:rsidRPr="00B44D0C">
                              <w:rPr>
                                <w:rFonts w:asciiTheme="minorEastAsia" w:eastAsiaTheme="minorEastAsia" w:hAnsiTheme="minorEastAsia"/>
                                <w:sz w:val="22"/>
                              </w:rPr>
                              <w:t>資料來源：人民網&gt;人大新聞網（2015年7月10日），《中華人民共和國國家安全法》，</w:t>
                            </w:r>
                            <w:hyperlink r:id="rId160" w:history="1">
                              <w:r w:rsidRPr="00E6537B">
                                <w:rPr>
                                  <w:rStyle w:val="ac"/>
                                  <w:rFonts w:asciiTheme="minorEastAsia" w:eastAsiaTheme="minorEastAsia" w:hAnsiTheme="minorEastAsia"/>
                                  <w:sz w:val="22"/>
                                </w:rPr>
                                <w:t>http://npc.people.com.cn/BIG5/n/2015/0710/c14576-27285049.html</w:t>
                              </w:r>
                            </w:hyperlink>
                          </w:p>
                          <w:p w14:paraId="3CDD98C8" w14:textId="23D4D8EA" w:rsidR="00F6266B" w:rsidRPr="00B44D0C" w:rsidRDefault="00F6266B" w:rsidP="00E3787D">
                            <w:pPr>
                              <w:tabs>
                                <w:tab w:val="left" w:pos="567"/>
                              </w:tabs>
                              <w:spacing w:beforeLines="30" w:before="72"/>
                              <w:ind w:left="567" w:rightChars="5" w:right="12" w:hanging="567"/>
                              <w:jc w:val="both"/>
                              <w:rPr>
                                <w:rFonts w:ascii="Microsoft JhengHei" w:eastAsia="Microsoft JhengHei" w:hAnsi="Microsoft JhengHei"/>
                              </w:rPr>
                            </w:pPr>
                            <w:r w:rsidRPr="00B44D0C">
                              <w:rPr>
                                <w:rFonts w:ascii="Microsoft JhengHei" w:eastAsia="Microsoft JhengHei" w:hAnsi="Microsoft JhengHei"/>
                                <w:b/>
                              </w:rPr>
                              <w:t>-------------------------------------------------------------------</w:t>
                            </w:r>
                          </w:p>
                          <w:p w14:paraId="2074D18B" w14:textId="0DE5DFDB" w:rsidR="00F6266B" w:rsidRPr="00B44D0C" w:rsidRDefault="00F6266B" w:rsidP="00E3787D">
                            <w:pPr>
                              <w:spacing w:beforeLines="30" w:before="72"/>
                              <w:ind w:left="0" w:rightChars="5" w:right="12" w:firstLine="0"/>
                              <w:jc w:val="both"/>
                              <w:rPr>
                                <w:rFonts w:ascii="Microsoft JhengHei" w:eastAsia="Microsoft JhengHei" w:hAnsi="Microsoft JhengHei"/>
                                <w:b/>
                              </w:rPr>
                            </w:pPr>
                            <w:r w:rsidRPr="00B44D0C">
                              <w:rPr>
                                <w:rFonts w:ascii="Microsoft JhengHei" w:eastAsia="Microsoft JhengHei" w:hAnsi="Microsoft JhengHei" w:hint="eastAsia"/>
                                <w:b/>
                              </w:rPr>
                              <w:t>《全國人大關於建立健全香港特別行政區維護國家安全的法律制度和執行機制的決定》</w:t>
                            </w:r>
                          </w:p>
                          <w:p w14:paraId="38BA6C2F" w14:textId="2BECFEEE" w:rsidR="00F6266B" w:rsidRPr="00B44D0C" w:rsidRDefault="00F6266B" w:rsidP="0056515C">
                            <w:pPr>
                              <w:tabs>
                                <w:tab w:val="left" w:pos="567"/>
                              </w:tabs>
                              <w:spacing w:beforeLines="30" w:before="72"/>
                              <w:ind w:left="567" w:rightChars="5" w:right="12" w:hanging="567"/>
                              <w:jc w:val="both"/>
                              <w:rPr>
                                <w:rFonts w:ascii="Microsoft JhengHei" w:eastAsia="Microsoft JhengHei" w:hAnsi="Microsoft JhengHei"/>
                              </w:rPr>
                            </w:pPr>
                            <w:r w:rsidRPr="00B44D0C">
                              <w:rPr>
                                <w:rFonts w:ascii="Microsoft JhengHei" w:eastAsia="Microsoft JhengHei" w:hAnsi="Microsoft JhengHei"/>
                              </w:rPr>
                              <w:t>… …</w:t>
                            </w:r>
                          </w:p>
                          <w:p w14:paraId="62D52AF4" w14:textId="768442D6" w:rsidR="00F6266B" w:rsidRPr="00B44D0C" w:rsidRDefault="00F6266B" w:rsidP="0056515C">
                            <w:pPr>
                              <w:tabs>
                                <w:tab w:val="left" w:pos="567"/>
                              </w:tabs>
                              <w:spacing w:beforeLines="30" w:before="72"/>
                              <w:ind w:left="567" w:rightChars="5" w:right="12" w:hanging="567"/>
                              <w:jc w:val="both"/>
                              <w:rPr>
                                <w:rFonts w:ascii="Microsoft JhengHei" w:eastAsia="Microsoft JhengHei" w:hAnsi="Microsoft JhengHei"/>
                              </w:rPr>
                            </w:pPr>
                            <w:r w:rsidRPr="00B44D0C">
                              <w:rPr>
                                <w:rFonts w:ascii="Microsoft JhengHei" w:eastAsia="Microsoft JhengHei" w:hAnsi="Microsoft JhengHei" w:hint="eastAsia"/>
                              </w:rPr>
                              <w:t>三、</w:t>
                            </w:r>
                            <w:r w:rsidRPr="00B44D0C">
                              <w:rPr>
                                <w:rFonts w:ascii="Microsoft JhengHei" w:eastAsia="Microsoft JhengHei" w:hAnsi="Microsoft JhengHei"/>
                              </w:rPr>
                              <w:tab/>
                            </w:r>
                            <w:r w:rsidRPr="00B44D0C">
                              <w:rPr>
                                <w:rFonts w:ascii="Microsoft JhengHei" w:eastAsia="Microsoft JhengHei" w:hAnsi="Microsoft JhengHei" w:hint="eastAsia"/>
                              </w:rPr>
                              <w:t>維護國家主權、統一和領土完整是香港特別行政區的憲制責任。香港特別行政區應當儘早完成香港特別行政區基本法規定的維護國家安全立法。香港特別行政區行政機關、立法機關、司法機關應當依據有關法律規定有效防範、制止和懲治危害國家安全的行為和活動。</w:t>
                            </w:r>
                          </w:p>
                          <w:p w14:paraId="7274F009" w14:textId="3EF45916" w:rsidR="00F6266B" w:rsidRPr="00B44D0C" w:rsidRDefault="00F6266B" w:rsidP="0056515C">
                            <w:pPr>
                              <w:tabs>
                                <w:tab w:val="left" w:pos="567"/>
                              </w:tabs>
                              <w:spacing w:beforeLines="30" w:before="72"/>
                              <w:ind w:left="567" w:rightChars="5" w:right="12" w:hanging="567"/>
                              <w:jc w:val="both"/>
                              <w:rPr>
                                <w:rFonts w:ascii="Microsoft JhengHei" w:eastAsia="Microsoft JhengHei" w:hAnsi="Microsoft JhengHei"/>
                              </w:rPr>
                            </w:pPr>
                            <w:r w:rsidRPr="00B44D0C">
                              <w:rPr>
                                <w:rFonts w:ascii="Microsoft JhengHei" w:eastAsia="Microsoft JhengHei" w:hAnsi="Microsoft JhengHei" w:hint="eastAsia"/>
                              </w:rPr>
                              <w:t>…</w:t>
                            </w:r>
                            <w:r w:rsidRPr="00B44D0C">
                              <w:rPr>
                                <w:rFonts w:ascii="Microsoft JhengHei" w:eastAsia="Microsoft JhengHei" w:hAnsi="Microsoft JhengHei"/>
                              </w:rPr>
                              <w:t xml:space="preserve"> …</w:t>
                            </w:r>
                          </w:p>
                          <w:p w14:paraId="30F1F97F" w14:textId="568495B8" w:rsidR="00F6266B" w:rsidRPr="006B4C8B" w:rsidRDefault="00F6266B" w:rsidP="009643C2">
                            <w:pPr>
                              <w:ind w:left="0" w:firstLine="0"/>
                              <w:jc w:val="right"/>
                              <w:rPr>
                                <w:rFonts w:asciiTheme="majorEastAsia" w:eastAsiaTheme="majorEastAsia" w:hAnsiTheme="majorEastAsia"/>
                                <w:lang w:eastAsia="zh-HK"/>
                              </w:rPr>
                            </w:pPr>
                            <w:r w:rsidRPr="006B4C8B">
                              <w:rPr>
                                <w:rFonts w:asciiTheme="majorEastAsia" w:eastAsiaTheme="majorEastAsia" w:hAnsiTheme="majorEastAsia" w:hint="eastAsia"/>
                                <w:sz w:val="22"/>
                              </w:rPr>
                              <w:t>資料來源：新華社（2020年5月28日），《全國人大關於建立健全香港特別行政區維護國家安全的法律制度和執行機制的決定》，載於中國人大網，</w:t>
                            </w:r>
                            <w:hyperlink r:id="rId161" w:history="1">
                              <w:r w:rsidRPr="00E6537B">
                                <w:rPr>
                                  <w:rStyle w:val="ac"/>
                                  <w:rFonts w:asciiTheme="majorEastAsia" w:eastAsiaTheme="majorEastAsia" w:hAnsiTheme="majorEastAsia" w:hint="eastAsia"/>
                                  <w:sz w:val="22"/>
                                </w:rPr>
                                <w:t>http://www.npc.gov.cn/npc/c30834/202005/a1d3eeecb39e40cab6edeb2a62d02b73.shtml</w:t>
                              </w:r>
                            </w:hyperlink>
                          </w:p>
                          <w:p w14:paraId="3F0A852C" w14:textId="77777777" w:rsidR="00F6266B" w:rsidRPr="00B44D0C" w:rsidRDefault="00F6266B" w:rsidP="009643C2">
                            <w:pPr>
                              <w:tabs>
                                <w:tab w:val="left" w:pos="567"/>
                              </w:tabs>
                              <w:spacing w:beforeLines="30" w:before="72"/>
                              <w:ind w:left="567" w:rightChars="5" w:right="12" w:hanging="567"/>
                              <w:jc w:val="right"/>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B4DEC" id="文字方塊 104" o:spid="_x0000_s1326" type="#_x0000_t202" style="position:absolute;margin-left:363.25pt;margin-top:20.85pt;width:414.45pt;height:460.8pt;z-index:251552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loUKvAgAARAUAAA4AAABkcnMvZTJvRG9jLnhtbKxUUU4bMRD9r9Q7&#10;WP4vu0kToCs2KAVRISFAgopvx+tNrHpt13aSpReoxAHodw/QA/RAcI4+e7MQ0UqVqubDGXtmx/Pe&#10;m/HBYdsoshLOS6NLOtjJKRGam0rqeUk/Xp+82afEB6YrpowWJb0Vnh5OXr86WNtCDM3CqEo4giTa&#10;F2tb0kUItsgyzxeiYX7HWKHhrI1rWMDWzbPKsTWyNyob5vlutjauss5w4T1OjzsnnaT8dS14uKhr&#10;LwJRJUVtIa0urbO4ZpMDVswdswvJN2Wwf6iiYVLj0qdUxywwsnTyt1SN5M54U4cdbprM1LXkImEA&#10;mkH+As3VglmRsIAcb59o8v8vLT9fXToiK2iXjyjRrIFIj/dfH358e7z/+fD9jsRzsLS2vkDwlUV4&#10;aN+bFl/05x6HEXxbuyb+AxaBH3zfPnEs2kA4DsfD3bfjwZgSDt94fzwc7CYVsufPrfPhgzANiUZJ&#10;HURM3LLVmQ8oBaF9SLxtpqQ9kUr19oYmiPz3ZuoEODZ82Qgduo5yQrGAdvYLaT0lrhDNTIAgd1ol&#10;xKwIUgmQkBCGBJH4yEcef+h3HPV2jeJKqtH7lDA1x4wEFWkDhu26lSbrkoKZPCH1RsmqxxSxHilH&#10;Vgw9PFOMf9ok2IpCOqWRNarUqRGt0M7apO0w3+u1mpnqFhI6042Ct/xE4oIz5sMlc+h9AMA8hwss&#10;tTKoymwsShbGffnTeYwH2/BSssYsldR/XjIHyOpUo1nfDUajOHxpMxrvDbFx257ZtkcvmyMDqAMw&#10;aXkyY3xQvVk709xg7KfxVriY5rgbzPbmUegmHM8GF9NpCsK4WRbO9JXlMXVslkjsdXvDnN10WkCT&#10;npt+6ljxouG62PilNtNlMLVM3RiZ7ljdCIBRTQJvnpX4FmzvU9Tz4zf5BQAA//8DAFBLAwQKAAAA&#10;AAAAACEAtDjcJ6kKAACpCgAAFQAAAGRycy9tZWRpYS9pbWFnZTEuanBlZ//Y/+AAEEpGSUYAAQEB&#10;AEsASwAA/+MDDk1TTyBQYWxldHRlIODCkuPNqOTJnebSsefRqunOoenXt+rVr+vSo+vTrevXsezY&#10;t+zaue3dvu7Wq+7auO7cuO/Zr+/due/fwPHdtfHfvvHiwPHjxvLfuPLhwPTjvvTkxfTnyvXnxPbq&#10;y/ju0Nu5hd3Cl93GoN6/jN7Jp+DIoOHGmuHMq+LKpuLMpeLOrePJneTDieTGmOTOp+TOq+TQsOXK&#10;n+XMoOXOo+XPrOXQq+XSseXTs+bGjObJlObRq+bTsufKnefNpOfPqOfQqefTrejMn+jNmOjOpOjQ&#10;pOjQqujRqujSsOjTqejUsOjUtOjVsejWtejWuOjXt+nJkunOoOnPp+nUs+nVrunVsenXsenauerQ&#10;n+rQperRq+rSperSq+rTperTrurUrOrVqerVsurWturXturYsurYt+vOluvTrOvUsuvXsuvXt+vZ&#10;tuvZuevauOvauevau+vcv+zSpuzUq+zVquzVruzVsezWtezXrezXsuzYr+zZsuzatuzau+zbt+zc&#10;u+zdv+3Rne3Upu3Vr+3Yt+3bvO3cuO3cuu3cvu7Tn+7Wqu7Wru7Xq+7XsO7Zr+7Zsu7Ztu7atu7a&#10;uu7bt+7ctO7cu+7cvu7dt+7du+7ewe7fvu7fwu7gwu/WoO/Wp+/Zqu/Zse/asu/at+/ctO/cvu/d&#10;t+/dvu/euO/eu+/fuu/fve/fwe/gwfDarvDbuPDctfDcuPDdvfDevvDgvfDgwPDiwPDixvHcsvHe&#10;uvHfuPHfuvHfvfHfwPHfwfHguvHgvvHhwPHhw/HixfHjvfHjwPHjwvHkxvHkx/LaqPLcrfLcufLd&#10;tfLfvfLivfLiwfLixfLjwvLkx/LlxvLmy/PfsvPftvPguPPguvPgvvPhwvPiwfPjxPPkx/PlxPPl&#10;x/PmxvPmyPPoy/TiuPTivvTjwfTkvfTkwfTmwvTnxPTny/TqzvXjxPXlxvXmyPXpyPXpy/XqzvXs&#10;0PbmwPbmxfbnwvbnyfboxvboyvbszPbu0ffpxffpyffqzfjsyvjs0Pnu0Pnw0/rz1//bAEMACwgI&#10;CggHCwoJCg0MCw0RHBIRDw8RIhkaFBwpJCsqKCQnJy0yQDctMD0wJyc4TDk9Q0VISUgrNk9VTkZU&#10;QEdIRf/bAEMBDA0NEQ8RIRISIUUuJy5FRUVFRUVFRUVFRUVFRUVFRUVFRUVFRUVFRUVFRUVFRUVF&#10;RUVFRUVFRUVFRUVFRUVFRf/AABEIAIAAgAMBIgACEQEDEQH/xAAZAAADAQEBAAAAAAAAAAAAAAAB&#10;AgMABAf/xAAwEAEAAgIBAwMDBAAFBQAAAAABAhEAITESQVEDImFxgaETMpGxFCPB0eFDUnLw8f/E&#10;ABcBAQEBAQAAAAAAAAAAAAAAAAABAgT/xAAYEQEBAQEBAAAAAAAAAAAAAAAAEQExQf/aAAwDAQAC&#10;EQMRAD8A9CX3fursY6ao35OMRkQpe3xgj63U9IcdjOB0mVW2/inD/hwlbI5uvGD3CSr7Y5JS2g+c&#10;ImxCundvfD0S327reCbJSRSOFmC7fodzLRKTGLyXmuLerk8GUnbKtJ8Gb9KO+/nxiq55LxrfnjHC&#10;vJlo+mR6f9cWT3lVLyYQOfcec3Jq8DIrm7+cwo692+PGRWIq9Sb/AKMr7uqvTNPnB1nD7U84Y+pU&#10;VBXw8uVGiRS+T+8A7L54wy9T3cN/XAxNVKvjtgYuQWWvfARIQ43WPO+ap4MVaqDLffGjB0trry4O&#10;sZoN/fjMRlIA151gpV6Y9uk9tJkB6toC1yhgkvMa32rtjUQv0w0F2u/vk2TGr03eXdXGJLZDSfnC&#10;sR3ovnzgaXcpeKxZOyMp2u3j8ZlW6RmXdmy8toN7ieMSMudF/HjGlKnqPF5UbXb6YpGpWx/jeEOD&#10;u/GgysIdKoo/3liJSjFidjxV4UPUb5H7ZbptFtPK4rAaRqskK55bkr7ZVX45zemo2G/+1d/fKy9E&#10;lVP2rDGMf1NqJrXfJFpokrj1NHN4SHVZF7cYJJZLvf1yo+33G6zbKXQ3UtazAEkHl0PbHk0nSKvg&#10;vMkYR5r5yQqfRYq/fErq6gKb2PF48pRlG2+kxLq/cb0H/vONxcIQYIDEead6ylnV1TjGro1ikWe7&#10;ovk748vSnWuPIZJFqfpv+WN9K3xm6fa9T+c3SsjqvpOx3cWPpzl/06OKlK8Zgr6b4t+uUjF5vJR9&#10;MGzzz5xqk8/3rKh5rR5XtixVlUj+MYQLtvEZC66h4HIG2C+cBZH9yGEeqdFa19MJLaVJrzlBHqsJ&#10;bPH4xX1GPPT9F5wR9OENkU7ZpIHBQaAwFfVlKZ0W974ygo1Q138YfTj7S+V84Yzh0oF3xlxAEq2I&#10;J+MwjJLeDFHe9VhvfzX85QzAI88eMkwjIu0cfpZA3Rgvbv433yDenCtreZYxKNqdsZekrq6vNayc&#10;6XpeB3XfAa9+55NBmTqT4yc5KniPOHqaGL1fbJqmfc9JW2t4N9Sys+HjD6Y2Soo5vDyoL3EyBSyV&#10;9XS/iseTQL/F4ROk6gNYj6YtvVI7DlgNxdyujdP94FZHVLVXhRgp+cHSykC2HY3f1wNCZYR4XdGP&#10;uUXdGZaS0jfa8Nb47fxgKel49RrjeaRUnhOKrMSlV3XenxiF9S8FFZaKxkSVoK1zrIzmSUv2nYxk&#10;Qtavw1iAX7I9PavGAYvVSNGaa8FF3au8EUN6scl6nqxEOlHj4rJSG10/gMcK5l7nJzilTHRx/vlf&#10;TiyGogVRXbAqHU0cfOD1no4jo3d1mXpOa+mG2Vdh898qJ31FFI9vGFXu7w6uUolHn/bG6ZSrYd95&#10;FDqRerZ/WMTiDUZfNGLK0q0a7PGOTIkekenv5wGYcN9NYrqPtQ+vBmZ3e/t4yU1tvsN40wZUxLLR&#10;azJUfjtij1Q6R7bvDdDH1A/4wFTrAlvd1eTsj8bxjqvnWBjoCVj43TkVpXfU/asSVTijw64/OP7o&#10;xbteMVil+54ujnAEGhq91Z5+mdML6QFvymRC29FcXvKQbrnf2yYaa7KvfF1jaatt+ecJqLKrexeC&#10;pMkgj85pCxjLqSg+ecY9OV6lK+94f0ksZFu8ATf2yT/yyDX7b7pgZaoTzWIm7wReq2vrlozZF2RL&#10;/n65rtGOq7/H0xqtOrtvxWIz9zZQNGsnFaUuiqk1XLhn+xvf+uH9RCQFPbWAYy1RXccoWMdHBXzr&#10;HYhY6vAdqKe2uM0vUAb1esAbNO73h9KgGinj/wCYOq9Hzs7YzJP3NXqjCF9WQStTxWC9fL2wSpVv&#10;brzrFE5L+nfM+qvC1Iy45HK9Vah47ZzwksWtdi++U66YxDfFmVB65FDVPjn/AJwEwAb++3+cGuuT&#10;ujW8NCCSEcCUmwOr5pMTcbIyLq6cbob1r5d456YVfu+XEVKDKAkmJWiv25umUpfGUlCAV00mhwsi&#10;P7T74hU5Ce6lTccA7ZF138YzcTgfNdsKRl20fG8BYKz762vOGfuB7YFq3l74uqt+2UUGOv5xJzpY&#10;jV/nACi/OJ0KbecaGJyIlG+Xvmh2Hy0GU9OEQ+e3xgYjrZkgEvU6TXbK+l6n6kRJaTxkugmvWWdj&#10;G9KJGiNg9uxgVlG4o7txJPJG7713xmTbsN4lS3bq9995Uf/ZUEsDBBQABgAIAAAAIQAP6WgN3QAA&#10;AAcBAAAPAAAAZHJzL2Rvd25yZXYueG1sTI/BTsMwEETvSPyDtUjcqJO2CmmaTQUFLlQcKP0Ax94m&#10;gXgdxW4b/h5zguNoRjNvys1ke3Gm0XeOEdJZAoJYO9Nxg3D4eLnLQfig2KjeMSF8k4dNdX1VqsK4&#10;C7/TeR8aEUvYFwqhDWEopPS6Jav8zA3E0Tu60aoQ5dhIM6pLLLe9nCdJJq3qOC60aqBtS/prf7II&#10;2eexnkI+vOqdfdZP2/Rx+aZbxNub6WENItAU/sLwix/RoYpMtTux8aJHiEcCwjK9BxHdfJ6vQNQI&#10;q2yxAFmV8j9/9Q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hCWh&#10;Qq8CAABEBQAADgAAAAAAAAAAAAAAAAA8AgAAZHJzL2Uyb0RvYy54bWxQSwECLQAKAAAAAAAAACEA&#10;tDjcJ6kKAACpCgAAFQAAAAAAAAAAAAAAAAAXBQAAZHJzL21lZGlhL2ltYWdlMS5qcGVnUEsBAi0A&#10;FAAGAAgAAAAhAA/paA3dAAAABwEAAA8AAAAAAAAAAAAAAAAA8w8AAGRycy9kb3ducmV2LnhtbFBL&#10;AQItABQABgAIAAAAIQBYYLMbugAAACIBAAAZAAAAAAAAAAAAAAAAAP0QAABkcnMvX3JlbHMvZTJv&#10;RG9jLnhtbC5yZWxzUEsFBgAAAAAGAAYAfQEAAO4RAAAAAA==&#10;" strokeweight=".5pt">
                <v:fill r:id="rId31" o:title="" recolor="t" rotate="t" type="tile"/>
                <v:textbox>
                  <w:txbxContent>
                    <w:p w14:paraId="1E2F1EA8" w14:textId="77777777" w:rsidR="00F6266B" w:rsidRPr="00B44D0C" w:rsidRDefault="00F6266B" w:rsidP="00E3787D">
                      <w:pPr>
                        <w:spacing w:before="60"/>
                        <w:rPr>
                          <w:rFonts w:ascii="Microsoft JhengHei" w:eastAsia="Microsoft JhengHei" w:hAnsi="Microsoft JhengHei"/>
                          <w:b/>
                        </w:rPr>
                      </w:pPr>
                      <w:r w:rsidRPr="00B44D0C">
                        <w:rPr>
                          <w:rFonts w:ascii="Microsoft JhengHei" w:eastAsia="Microsoft JhengHei" w:hAnsi="Microsoft JhengHei" w:hint="eastAsia"/>
                          <w:b/>
                        </w:rPr>
                        <w:t>《中華人民共和國國家安全法》</w:t>
                      </w:r>
                    </w:p>
                    <w:p w14:paraId="10B7C397" w14:textId="77777777" w:rsidR="00F6266B" w:rsidRPr="00B44D0C" w:rsidRDefault="00F6266B" w:rsidP="00E3787D">
                      <w:pPr>
                        <w:spacing w:before="60"/>
                        <w:rPr>
                          <w:rFonts w:ascii="Microsoft JhengHei" w:eastAsia="Microsoft JhengHei" w:hAnsi="Microsoft JhengHei"/>
                        </w:rPr>
                      </w:pPr>
                      <w:r w:rsidRPr="00B44D0C">
                        <w:rPr>
                          <w:rFonts w:ascii="Microsoft JhengHei" w:eastAsia="Microsoft JhengHei" w:hAnsi="Microsoft JhengHei" w:hint="eastAsia"/>
                        </w:rPr>
                        <w:t>第十一條第二款</w:t>
                      </w:r>
                    </w:p>
                    <w:p w14:paraId="74D71FF0" w14:textId="77777777" w:rsidR="00F6266B" w:rsidRPr="00B44D0C" w:rsidRDefault="00F6266B" w:rsidP="00E3787D">
                      <w:pPr>
                        <w:spacing w:before="60"/>
                        <w:ind w:left="0" w:firstLine="0"/>
                        <w:jc w:val="both"/>
                        <w:rPr>
                          <w:rFonts w:ascii="Microsoft JhengHei" w:eastAsia="Microsoft JhengHei" w:hAnsi="Microsoft JhengHei"/>
                        </w:rPr>
                      </w:pPr>
                      <w:r w:rsidRPr="00B44D0C">
                        <w:rPr>
                          <w:rFonts w:ascii="Microsoft JhengHei" w:eastAsia="Microsoft JhengHei" w:hAnsi="Microsoft JhengHei" w:hint="eastAsia"/>
                        </w:rPr>
                        <w:t>中國的主權和領土完整不容侵犯和分割。維護國家主權、統一和領土完整是包括港澳同胞和台灣同胞在內的全中國人民的共同義務。</w:t>
                      </w:r>
                    </w:p>
                    <w:p w14:paraId="7BF14134" w14:textId="77777777" w:rsidR="00F6266B" w:rsidRPr="00B44D0C" w:rsidRDefault="00F6266B" w:rsidP="00E3787D">
                      <w:pPr>
                        <w:spacing w:beforeLines="50" w:before="120"/>
                        <w:ind w:left="0" w:firstLine="0"/>
                        <w:jc w:val="both"/>
                        <w:rPr>
                          <w:rFonts w:ascii="Microsoft JhengHei" w:eastAsia="Microsoft JhengHei" w:hAnsi="Microsoft JhengHei"/>
                        </w:rPr>
                      </w:pPr>
                      <w:r w:rsidRPr="00B44D0C">
                        <w:rPr>
                          <w:rFonts w:ascii="Microsoft JhengHei" w:eastAsia="Microsoft JhengHei" w:hAnsi="Microsoft JhengHei" w:hint="eastAsia"/>
                        </w:rPr>
                        <w:t>第四十條第三款</w:t>
                      </w:r>
                    </w:p>
                    <w:p w14:paraId="715F7461" w14:textId="77777777" w:rsidR="00F6266B" w:rsidRPr="00B44D0C" w:rsidRDefault="00F6266B" w:rsidP="00E3787D">
                      <w:pPr>
                        <w:spacing w:beforeLines="50" w:before="120"/>
                        <w:ind w:left="0" w:firstLine="0"/>
                        <w:jc w:val="both"/>
                        <w:rPr>
                          <w:rFonts w:ascii="Microsoft JhengHei" w:eastAsia="Microsoft JhengHei" w:hAnsi="Microsoft JhengHei"/>
                        </w:rPr>
                      </w:pPr>
                      <w:r w:rsidRPr="00B44D0C">
                        <w:rPr>
                          <w:rFonts w:ascii="Microsoft JhengHei" w:eastAsia="Microsoft JhengHei" w:hAnsi="Microsoft JhengHei" w:hint="eastAsia"/>
                        </w:rPr>
                        <w:t>香港特別行政區、澳門特別行政區應當履行維護國家安全的責任。</w:t>
                      </w:r>
                    </w:p>
                    <w:p w14:paraId="4ED8832A" w14:textId="77777777" w:rsidR="00F6266B" w:rsidRPr="00B44D0C" w:rsidRDefault="00F6266B" w:rsidP="00E3787D">
                      <w:pPr>
                        <w:spacing w:before="60"/>
                        <w:jc w:val="right"/>
                        <w:rPr>
                          <w:rFonts w:ascii="Microsoft JhengHei" w:eastAsia="Microsoft JhengHei" w:hAnsi="Microsoft JhengHei"/>
                        </w:rPr>
                      </w:pPr>
                    </w:p>
                    <w:p w14:paraId="76009D41" w14:textId="05256205" w:rsidR="00F6266B" w:rsidRPr="00B44D0C" w:rsidRDefault="00F6266B" w:rsidP="00E3787D">
                      <w:pPr>
                        <w:spacing w:before="60"/>
                        <w:jc w:val="right"/>
                        <w:rPr>
                          <w:rFonts w:asciiTheme="minorEastAsia" w:eastAsiaTheme="minorEastAsia" w:hAnsiTheme="minorEastAsia"/>
                          <w:sz w:val="22"/>
                        </w:rPr>
                      </w:pPr>
                      <w:r w:rsidRPr="00B44D0C">
                        <w:rPr>
                          <w:rFonts w:asciiTheme="minorEastAsia" w:eastAsiaTheme="minorEastAsia" w:hAnsiTheme="minorEastAsia"/>
                          <w:sz w:val="22"/>
                        </w:rPr>
                        <w:t>資料來源：人民網&gt;人大新聞網（2015年7月10日），《中華人民共和國國家安全法》，</w:t>
                      </w:r>
                      <w:hyperlink r:id="rId162" w:history="1">
                        <w:r w:rsidRPr="00E6537B">
                          <w:rPr>
                            <w:rStyle w:val="ac"/>
                            <w:rFonts w:asciiTheme="minorEastAsia" w:eastAsiaTheme="minorEastAsia" w:hAnsiTheme="minorEastAsia"/>
                            <w:sz w:val="22"/>
                          </w:rPr>
                          <w:t>http://npc.people.com.cn/BIG5/n/2015/0710/c14576-27285049.html</w:t>
                        </w:r>
                      </w:hyperlink>
                    </w:p>
                    <w:p w14:paraId="3CDD98C8" w14:textId="23D4D8EA" w:rsidR="00F6266B" w:rsidRPr="00B44D0C" w:rsidRDefault="00F6266B" w:rsidP="00E3787D">
                      <w:pPr>
                        <w:tabs>
                          <w:tab w:val="left" w:pos="567"/>
                        </w:tabs>
                        <w:spacing w:beforeLines="30" w:before="72"/>
                        <w:ind w:left="567" w:rightChars="5" w:right="12" w:hanging="567"/>
                        <w:jc w:val="both"/>
                        <w:rPr>
                          <w:rFonts w:ascii="Microsoft JhengHei" w:eastAsia="Microsoft JhengHei" w:hAnsi="Microsoft JhengHei"/>
                        </w:rPr>
                      </w:pPr>
                      <w:r w:rsidRPr="00B44D0C">
                        <w:rPr>
                          <w:rFonts w:ascii="Microsoft JhengHei" w:eastAsia="Microsoft JhengHei" w:hAnsi="Microsoft JhengHei"/>
                          <w:b/>
                        </w:rPr>
                        <w:t>-------------------------------------------------------------------</w:t>
                      </w:r>
                    </w:p>
                    <w:p w14:paraId="2074D18B" w14:textId="0DE5DFDB" w:rsidR="00F6266B" w:rsidRPr="00B44D0C" w:rsidRDefault="00F6266B" w:rsidP="00E3787D">
                      <w:pPr>
                        <w:spacing w:beforeLines="30" w:before="72"/>
                        <w:ind w:left="0" w:rightChars="5" w:right="12" w:firstLine="0"/>
                        <w:jc w:val="both"/>
                        <w:rPr>
                          <w:rFonts w:ascii="Microsoft JhengHei" w:eastAsia="Microsoft JhengHei" w:hAnsi="Microsoft JhengHei"/>
                          <w:b/>
                        </w:rPr>
                      </w:pPr>
                      <w:r w:rsidRPr="00B44D0C">
                        <w:rPr>
                          <w:rFonts w:ascii="Microsoft JhengHei" w:eastAsia="Microsoft JhengHei" w:hAnsi="Microsoft JhengHei" w:hint="eastAsia"/>
                          <w:b/>
                        </w:rPr>
                        <w:t>《全國人大關於建立健全香港特別行政區維護國家安全的法律制度和執行機制的決定》</w:t>
                      </w:r>
                    </w:p>
                    <w:p w14:paraId="38BA6C2F" w14:textId="2BECFEEE" w:rsidR="00F6266B" w:rsidRPr="00B44D0C" w:rsidRDefault="00F6266B" w:rsidP="0056515C">
                      <w:pPr>
                        <w:tabs>
                          <w:tab w:val="left" w:pos="567"/>
                        </w:tabs>
                        <w:spacing w:beforeLines="30" w:before="72"/>
                        <w:ind w:left="567" w:rightChars="5" w:right="12" w:hanging="567"/>
                        <w:jc w:val="both"/>
                        <w:rPr>
                          <w:rFonts w:ascii="Microsoft JhengHei" w:eastAsia="Microsoft JhengHei" w:hAnsi="Microsoft JhengHei"/>
                        </w:rPr>
                      </w:pPr>
                      <w:r w:rsidRPr="00B44D0C">
                        <w:rPr>
                          <w:rFonts w:ascii="Microsoft JhengHei" w:eastAsia="Microsoft JhengHei" w:hAnsi="Microsoft JhengHei"/>
                        </w:rPr>
                        <w:t>… …</w:t>
                      </w:r>
                    </w:p>
                    <w:p w14:paraId="62D52AF4" w14:textId="768442D6" w:rsidR="00F6266B" w:rsidRPr="00B44D0C" w:rsidRDefault="00F6266B" w:rsidP="0056515C">
                      <w:pPr>
                        <w:tabs>
                          <w:tab w:val="left" w:pos="567"/>
                        </w:tabs>
                        <w:spacing w:beforeLines="30" w:before="72"/>
                        <w:ind w:left="567" w:rightChars="5" w:right="12" w:hanging="567"/>
                        <w:jc w:val="both"/>
                        <w:rPr>
                          <w:rFonts w:ascii="Microsoft JhengHei" w:eastAsia="Microsoft JhengHei" w:hAnsi="Microsoft JhengHei"/>
                        </w:rPr>
                      </w:pPr>
                      <w:r w:rsidRPr="00B44D0C">
                        <w:rPr>
                          <w:rFonts w:ascii="Microsoft JhengHei" w:eastAsia="Microsoft JhengHei" w:hAnsi="Microsoft JhengHei" w:hint="eastAsia"/>
                        </w:rPr>
                        <w:t>三、</w:t>
                      </w:r>
                      <w:r w:rsidRPr="00B44D0C">
                        <w:rPr>
                          <w:rFonts w:ascii="Microsoft JhengHei" w:eastAsia="Microsoft JhengHei" w:hAnsi="Microsoft JhengHei"/>
                        </w:rPr>
                        <w:tab/>
                      </w:r>
                      <w:r w:rsidRPr="00B44D0C">
                        <w:rPr>
                          <w:rFonts w:ascii="Microsoft JhengHei" w:eastAsia="Microsoft JhengHei" w:hAnsi="Microsoft JhengHei" w:hint="eastAsia"/>
                        </w:rPr>
                        <w:t>維護國家主權、統一和領土完整是香港特別行政區的憲制責任。香港特別行政區應當儘早完成香港特別行政區基本法規定的維護國家安全立法。香港特別行政區行政機關、立法機關、司法機關應當依據有關法律規定有效防範、制止和懲治危害國家安全的行為和活動。</w:t>
                      </w:r>
                    </w:p>
                    <w:p w14:paraId="7274F009" w14:textId="3EF45916" w:rsidR="00F6266B" w:rsidRPr="00B44D0C" w:rsidRDefault="00F6266B" w:rsidP="0056515C">
                      <w:pPr>
                        <w:tabs>
                          <w:tab w:val="left" w:pos="567"/>
                        </w:tabs>
                        <w:spacing w:beforeLines="30" w:before="72"/>
                        <w:ind w:left="567" w:rightChars="5" w:right="12" w:hanging="567"/>
                        <w:jc w:val="both"/>
                        <w:rPr>
                          <w:rFonts w:ascii="Microsoft JhengHei" w:eastAsia="Microsoft JhengHei" w:hAnsi="Microsoft JhengHei"/>
                        </w:rPr>
                      </w:pPr>
                      <w:r w:rsidRPr="00B44D0C">
                        <w:rPr>
                          <w:rFonts w:ascii="Microsoft JhengHei" w:eastAsia="Microsoft JhengHei" w:hAnsi="Microsoft JhengHei" w:hint="eastAsia"/>
                        </w:rPr>
                        <w:t>…</w:t>
                      </w:r>
                      <w:r w:rsidRPr="00B44D0C">
                        <w:rPr>
                          <w:rFonts w:ascii="Microsoft JhengHei" w:eastAsia="Microsoft JhengHei" w:hAnsi="Microsoft JhengHei"/>
                        </w:rPr>
                        <w:t xml:space="preserve"> …</w:t>
                      </w:r>
                    </w:p>
                    <w:p w14:paraId="30F1F97F" w14:textId="568495B8" w:rsidR="00F6266B" w:rsidRPr="006B4C8B" w:rsidRDefault="00F6266B" w:rsidP="009643C2">
                      <w:pPr>
                        <w:ind w:left="0" w:firstLine="0"/>
                        <w:jc w:val="right"/>
                        <w:rPr>
                          <w:rFonts w:asciiTheme="majorEastAsia" w:eastAsiaTheme="majorEastAsia" w:hAnsiTheme="majorEastAsia"/>
                          <w:lang w:eastAsia="zh-HK"/>
                        </w:rPr>
                      </w:pPr>
                      <w:r w:rsidRPr="006B4C8B">
                        <w:rPr>
                          <w:rFonts w:asciiTheme="majorEastAsia" w:eastAsiaTheme="majorEastAsia" w:hAnsiTheme="majorEastAsia" w:hint="eastAsia"/>
                          <w:sz w:val="22"/>
                        </w:rPr>
                        <w:t>資料來源：新華社（2020年5月28日），《全國人大關於建立健全香港特別行政區維護國家安全的法律制度和執行機制的決定》，載於中國人大網，</w:t>
                      </w:r>
                      <w:hyperlink r:id="rId163" w:history="1">
                        <w:r w:rsidRPr="00E6537B">
                          <w:rPr>
                            <w:rStyle w:val="ac"/>
                            <w:rFonts w:asciiTheme="majorEastAsia" w:eastAsiaTheme="majorEastAsia" w:hAnsiTheme="majorEastAsia" w:hint="eastAsia"/>
                            <w:sz w:val="22"/>
                          </w:rPr>
                          <w:t>http://www.npc.gov.cn/npc/c30834/202005/a1d3eeecb39e40cab6edeb2a62d02b73.shtml</w:t>
                        </w:r>
                      </w:hyperlink>
                    </w:p>
                    <w:p w14:paraId="3F0A852C" w14:textId="77777777" w:rsidR="00F6266B" w:rsidRPr="00B44D0C" w:rsidRDefault="00F6266B" w:rsidP="009643C2">
                      <w:pPr>
                        <w:tabs>
                          <w:tab w:val="left" w:pos="567"/>
                        </w:tabs>
                        <w:spacing w:beforeLines="30" w:before="72"/>
                        <w:ind w:left="567" w:rightChars="5" w:right="12" w:hanging="567"/>
                        <w:jc w:val="right"/>
                        <w:rPr>
                          <w:rFonts w:ascii="Microsoft JhengHei" w:eastAsia="Microsoft JhengHei" w:hAnsi="Microsoft JhengHei"/>
                        </w:rPr>
                      </w:pPr>
                    </w:p>
                  </w:txbxContent>
                </v:textbox>
                <w10:wrap type="topAndBottom" anchorx="margin"/>
              </v:shape>
            </w:pict>
          </mc:Fallback>
        </mc:AlternateContent>
      </w:r>
      <w:r w:rsidR="0056515C" w:rsidRPr="00B44D0C">
        <w:rPr>
          <w:rFonts w:ascii="Microsoft JhengHei" w:eastAsia="Microsoft JhengHei" w:hAnsi="Microsoft JhengHei" w:hint="eastAsia"/>
          <w:b/>
          <w:lang w:eastAsia="zh-HK"/>
        </w:rPr>
        <w:t>資料一</w:t>
      </w:r>
    </w:p>
    <w:p w14:paraId="4DF963DB" w14:textId="77777777" w:rsidR="00757F4B" w:rsidRDefault="00757F4B" w:rsidP="005978E2">
      <w:pPr>
        <w:ind w:left="0" w:firstLine="0"/>
        <w:rPr>
          <w:rFonts w:eastAsiaTheme="minorEastAsia"/>
          <w:sz w:val="22"/>
        </w:rPr>
      </w:pPr>
    </w:p>
    <w:p w14:paraId="04B8198E" w14:textId="738176A5" w:rsidR="006B4C8B" w:rsidRDefault="006B4C8B">
      <w:pPr>
        <w:rPr>
          <w:b/>
          <w:lang w:eastAsia="zh-HK"/>
        </w:rPr>
      </w:pPr>
      <w:r>
        <w:rPr>
          <w:b/>
          <w:lang w:eastAsia="zh-HK"/>
        </w:rPr>
        <w:br w:type="page"/>
      </w:r>
    </w:p>
    <w:p w14:paraId="7D7D7FE0" w14:textId="04C1EBAB" w:rsidR="005978E2" w:rsidRPr="006B4C8B" w:rsidRDefault="006B4C8B" w:rsidP="005978E2">
      <w:pPr>
        <w:ind w:left="0" w:firstLine="0"/>
        <w:rPr>
          <w:rFonts w:ascii="Microsoft JhengHei" w:eastAsia="Microsoft JhengHei" w:hAnsi="Microsoft JhengHei"/>
          <w:b/>
          <w:lang w:eastAsia="zh-HK"/>
        </w:rPr>
      </w:pPr>
      <w:r w:rsidRPr="006B4C8B">
        <w:rPr>
          <w:rFonts w:ascii="Microsoft JhengHei" w:eastAsia="Microsoft JhengHei" w:hAnsi="Microsoft JhengHei"/>
          <w:b/>
          <w:bCs/>
          <w:noProof/>
          <w:kern w:val="0"/>
        </w:rPr>
        <w:lastRenderedPageBreak/>
        <mc:AlternateContent>
          <mc:Choice Requires="wps">
            <w:drawing>
              <wp:anchor distT="0" distB="0" distL="114300" distR="114300" simplePos="0" relativeHeight="251553280" behindDoc="0" locked="0" layoutInCell="1" allowOverlap="1" wp14:anchorId="5C3D6AC0" wp14:editId="557A7E16">
                <wp:simplePos x="0" y="0"/>
                <wp:positionH relativeFrom="margin">
                  <wp:align>right</wp:align>
                </wp:positionH>
                <wp:positionV relativeFrom="paragraph">
                  <wp:posOffset>325755</wp:posOffset>
                </wp:positionV>
                <wp:extent cx="5255260" cy="3665220"/>
                <wp:effectExtent l="0" t="0" r="21590" b="11430"/>
                <wp:wrapTopAndBottom/>
                <wp:docPr id="106" name="文字方塊 106"/>
                <wp:cNvGraphicFramePr/>
                <a:graphic xmlns:a="http://schemas.openxmlformats.org/drawingml/2006/main">
                  <a:graphicData uri="http://schemas.microsoft.com/office/word/2010/wordprocessingShape">
                    <wps:wsp>
                      <wps:cNvSpPr txBox="1"/>
                      <wps:spPr>
                        <a:xfrm>
                          <a:off x="0" y="0"/>
                          <a:ext cx="5255260" cy="3665552"/>
                        </a:xfrm>
                        <a:prstGeom prst="rect">
                          <a:avLst/>
                        </a:prstGeom>
                        <a:blipFill>
                          <a:blip r:embed="rId66"/>
                          <a:tile tx="0" ty="0" sx="100000" sy="100000" flip="none" algn="tl"/>
                        </a:blipFill>
                        <a:ln w="6350">
                          <a:solidFill>
                            <a:prstClr val="black"/>
                          </a:solidFill>
                        </a:ln>
                      </wps:spPr>
                      <wps:txbx>
                        <w:txbxContent>
                          <w:p w14:paraId="030B8974" w14:textId="276572A3" w:rsidR="00F6266B" w:rsidRPr="006B4C8B" w:rsidRDefault="00F6266B" w:rsidP="003D2A89">
                            <w:pPr>
                              <w:spacing w:before="60"/>
                              <w:rPr>
                                <w:rFonts w:ascii="Microsoft JhengHei" w:eastAsia="Microsoft JhengHei" w:hAnsi="Microsoft JhengHei"/>
                                <w:b/>
                              </w:rPr>
                            </w:pPr>
                            <w:r w:rsidRPr="006B4C8B">
                              <w:rPr>
                                <w:rFonts w:ascii="Microsoft JhengHei" w:eastAsia="Microsoft JhengHei" w:hAnsi="Microsoft JhengHei"/>
                                <w:b/>
                              </w:rPr>
                              <w:t>《</w:t>
                            </w:r>
                            <w:r w:rsidRPr="006B4C8B">
                              <w:rPr>
                                <w:rFonts w:ascii="Microsoft JhengHei" w:eastAsia="Microsoft JhengHei" w:hAnsi="Microsoft JhengHei" w:hint="eastAsia"/>
                                <w:b/>
                              </w:rPr>
                              <w:t>中華人民共和國香港特別行政區維護國家安全法</w:t>
                            </w:r>
                            <w:r w:rsidRPr="006B4C8B">
                              <w:rPr>
                                <w:rFonts w:ascii="Microsoft JhengHei" w:eastAsia="Microsoft JhengHei" w:hAnsi="Microsoft JhengHei"/>
                                <w:b/>
                              </w:rPr>
                              <w:t>》</w:t>
                            </w:r>
                          </w:p>
                          <w:p w14:paraId="6D2BC739" w14:textId="0018C105" w:rsidR="00F6266B" w:rsidRPr="006B4C8B" w:rsidRDefault="00F6266B" w:rsidP="005978E2">
                            <w:pPr>
                              <w:spacing w:before="60"/>
                              <w:ind w:left="0" w:firstLine="0"/>
                              <w:rPr>
                                <w:rFonts w:ascii="Microsoft JhengHei" w:eastAsia="Microsoft JhengHei" w:hAnsi="Microsoft JhengHei"/>
                              </w:rPr>
                            </w:pPr>
                            <w:r w:rsidRPr="006B4C8B">
                              <w:rPr>
                                <w:rFonts w:ascii="Microsoft JhengHei" w:eastAsia="Microsoft JhengHei" w:hAnsi="Microsoft JhengHei" w:hint="eastAsia"/>
                              </w:rPr>
                              <w:t>第三條第</w:t>
                            </w:r>
                            <w:r w:rsidRPr="006B4C8B">
                              <w:rPr>
                                <w:rFonts w:ascii="Microsoft JhengHei" w:eastAsia="Microsoft JhengHei" w:hAnsi="Microsoft JhengHei"/>
                              </w:rPr>
                              <w:t>二款</w:t>
                            </w:r>
                          </w:p>
                          <w:p w14:paraId="24A9D5E9" w14:textId="1A213C90" w:rsidR="00F6266B" w:rsidRPr="006B4C8B" w:rsidRDefault="00F6266B" w:rsidP="005978E2">
                            <w:pPr>
                              <w:spacing w:before="60"/>
                              <w:ind w:left="0" w:firstLine="0"/>
                              <w:jc w:val="both"/>
                              <w:rPr>
                                <w:rFonts w:ascii="Microsoft JhengHei" w:eastAsia="Microsoft JhengHei" w:hAnsi="Microsoft JhengHei"/>
                              </w:rPr>
                            </w:pPr>
                            <w:r w:rsidRPr="006B4C8B">
                              <w:rPr>
                                <w:rFonts w:ascii="Microsoft JhengHei" w:eastAsia="Microsoft JhengHei" w:hAnsi="Microsoft JhengHei" w:hint="eastAsia"/>
                              </w:rPr>
                              <w:t>香港特別行政區負有維護國家安全的憲制責任，應當履行維護國家安全的職責。</w:t>
                            </w:r>
                          </w:p>
                          <w:p w14:paraId="1EE2F556" w14:textId="77777777" w:rsidR="00F6266B" w:rsidRPr="006B4C8B" w:rsidRDefault="00F6266B" w:rsidP="00823BB1">
                            <w:pPr>
                              <w:spacing w:before="60"/>
                              <w:ind w:left="0" w:firstLine="0"/>
                              <w:jc w:val="both"/>
                              <w:rPr>
                                <w:rFonts w:ascii="Microsoft JhengHei" w:eastAsia="Microsoft JhengHei" w:hAnsi="Microsoft JhengHei"/>
                              </w:rPr>
                            </w:pPr>
                            <w:r w:rsidRPr="006B4C8B">
                              <w:rPr>
                                <w:rFonts w:ascii="Microsoft JhengHei" w:eastAsia="Microsoft JhengHei" w:hAnsi="Microsoft JhengHei" w:hint="eastAsia"/>
                              </w:rPr>
                              <w:t>第六條</w:t>
                            </w:r>
                          </w:p>
                          <w:p w14:paraId="28A1D6F6" w14:textId="72F0E736" w:rsidR="00F6266B" w:rsidRPr="006B4C8B" w:rsidRDefault="00F6266B" w:rsidP="00823BB1">
                            <w:pPr>
                              <w:spacing w:before="60"/>
                              <w:ind w:left="0" w:firstLine="0"/>
                              <w:jc w:val="both"/>
                              <w:rPr>
                                <w:rFonts w:ascii="Microsoft JhengHei" w:eastAsia="Microsoft JhengHei" w:hAnsi="Microsoft JhengHei"/>
                              </w:rPr>
                            </w:pPr>
                            <w:r w:rsidRPr="006B4C8B">
                              <w:rPr>
                                <w:rFonts w:ascii="Microsoft JhengHei" w:eastAsia="Microsoft JhengHei" w:hAnsi="Microsoft JhengHei" w:hint="eastAsia"/>
                              </w:rPr>
                              <w:t>維護國家主權、統一和領土完整是包括香港同胞在內的全中國人民的共同義務。</w:t>
                            </w:r>
                          </w:p>
                          <w:p w14:paraId="63C07188" w14:textId="77777777" w:rsidR="00F6266B" w:rsidRPr="006B4C8B" w:rsidRDefault="00F6266B" w:rsidP="00823BB1">
                            <w:pPr>
                              <w:spacing w:before="60"/>
                              <w:ind w:left="0" w:firstLine="0"/>
                              <w:jc w:val="both"/>
                              <w:rPr>
                                <w:rFonts w:ascii="Microsoft JhengHei" w:eastAsia="Microsoft JhengHei" w:hAnsi="Microsoft JhengHei"/>
                              </w:rPr>
                            </w:pPr>
                            <w:r w:rsidRPr="006B4C8B">
                              <w:rPr>
                                <w:rFonts w:ascii="Microsoft JhengHei" w:eastAsia="Microsoft JhengHei" w:hAnsi="Microsoft JhengHei" w:hint="eastAsia"/>
                              </w:rPr>
                              <w:t>在香港特別行政區的任何機構、組織和個人都應當遵守本法和香港特別行政區有關維護國家安全的其他法律，不得從事危害國家安全的行為和活動。</w:t>
                            </w:r>
                          </w:p>
                          <w:p w14:paraId="7B2BC949" w14:textId="524E5F59" w:rsidR="00F6266B" w:rsidRPr="006B4C8B" w:rsidRDefault="00F6266B" w:rsidP="00823BB1">
                            <w:pPr>
                              <w:spacing w:before="60"/>
                              <w:ind w:left="0" w:firstLine="0"/>
                              <w:jc w:val="both"/>
                              <w:rPr>
                                <w:rFonts w:ascii="Microsoft JhengHei" w:eastAsia="Microsoft JhengHei" w:hAnsi="Microsoft JhengHei"/>
                              </w:rPr>
                            </w:pPr>
                            <w:r w:rsidRPr="006B4C8B">
                              <w:rPr>
                                <w:rFonts w:ascii="Microsoft JhengHei" w:eastAsia="Microsoft JhengHei" w:hAnsi="Microsoft JhengHei" w:hint="eastAsia"/>
                              </w:rPr>
                              <w:t>香港特別行政區居民在參選或者就任公職時應當依法簽署文件確認或者宣誓擁護中華人民共和國香港特別行政區基本法，效忠中華人民共和國香港特別行政區。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D6AC0" id="文字方塊 106" o:spid="_x0000_s1327" type="#_x0000_t202" style="position:absolute;margin-left:362.6pt;margin-top:25.65pt;width:413.8pt;height:288.6pt;z-index:251553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2bLusAgAARAUAAA4AAABkcnMvZTJvRG9jLnhtbKxUUW4TMRD9R+IO&#10;lv/pbtImlFU3VWhVVKmilVrUb8frTSy8trGdZssFkDhA+eYAHIADtefg2bvbRgUJCZEPZzwzO/Z7&#10;88YHh22jyI1wXhpd0tFOTonQ3FRSL0v64erk1T4lPjBdMWW0KOmt8PRw9vLFwcYWYmxWRlXCERTR&#10;vtjYkq5CsEWWeb4SDfM7xgqNYG1cwwK2bplVjm1QvVHZOM+n2ca4yjrDhffwHndBOkv161rwcF7X&#10;XgSiSoq7hbS6tC7ims0OWLF0zK4k76/B/uEWDZMahz6WOmaBkbWTv5VqJHfGmzrscNNkpq4lFwkD&#10;0IzyZ2guV8yKhAXkePtIk/9/Zfn7mwtHZIXe5VNKNGvQpIe7L/c/vj3c/bz//pVEP1jaWF8g+dIi&#10;PbRvTYsvBr+HM4Jva9fEf8AiiIPv20eORRsIh3MynkzGU4Q4YrvT6QTbWCd7+tw6H94J05BolNSh&#10;iYlbdnPmQ5c6pMTTFkraE6nUYPc0ocl/F1PXgGPD143QoVOUE4oFyNmvpPWUuEI0CwGC3GmVELMi&#10;SCVAQkIYEkTiIx95/EHvcA12jcuVVEP7lDC1xIwE1cPdvrfSZFPS6e4kT0i9UbIaMEWsR8qRGwYN&#10;LxTjH/sCW1lgT2mQGLvUdSNaoV20qbfjfH/o1cJUt2ihM90oeMtPJA44Yz5cMAftAwDmOZxjqZXB&#10;rUxvUbIy7vOf/DEfbCNKyQazVFL/ac0cIKtTDbG+Ge3toWxIm73J6zE2bjuy2I7odXNkAHUEJi1P&#10;ZswPajBrZ5prjP08nooQ0xxng9nBPArdhOPZ4GI+T0kYN8vCmb60PJaOYonEXrXXzNleaQEifW+G&#10;qWPFM8F1ufFLbebrYGqZ1BiZ7ljtG4BRTXrun5X4FmzvU9bT4zf7BQAA//8DAFBLAwQKAAAAAAAA&#10;ACEAfdHF8B8LAAAfCwAAFQAAAGRycy9tZWRpYS9pbWFnZTEuanBlZ//Y/+AAEEpGSUYAAQEBAEsA&#10;SwAA/+MDDk1TTyBQYWxldHRlILjd+8Dg+8Xh+8fj+8vj+8vk+83l+8/m+9Hl+9Ln+9Tn+9bo+9fn&#10;+9jo+9jp+9rq+9zp+93q+97r+97s++Hr++Hs++Ts++Tu++fs++fv++rv++zx++3v+/Hy+/P0+/n3&#10;+6rY+7Da+7Pb+7Tc+7bb+7fd+7fe+7jf+7re+7vd+7vf+7zg+73e+77e+77g+7/h+8De+8Di+8Hg&#10;+8Hh+8Lh+8Li+8Pf+8Ph+8Pi+8Th+8Ti+8Tj+8Xi+8Xj+8Xk+8bg+8bh+8bi+8bj+8fi+8fk+8fl&#10;+8ji+8jj+8jk+8nh+8nj+8nk+8nl+8ri+8rk+8rl+8rm+8vl+8zj+8zk+8zl+8zm+8zn+83j+83k&#10;+83m+83n+87k+87l+87m+87n+87o+8/j+8/l+8/n+8/o+9Dk+9Dl+9Dm+9Dn+9Hm+9Hn+9Ho+9Lk&#10;+9Lm+9Lo+9Pk+9Pm+9Pn+9Po+9Pp+9Tm+9To+9Xm+9Xn+9Xo+9Xp+9bl+9bn+9bp+9fo+9fp+9fq&#10;+9jm+9jn+9jq+9jr+9no+9np+9nq+9ro+9rp+9rr+9rs+9vn+9vp+9vq+9vr+9zo+9zq+9zr+9zs&#10;+9zt+93o+93p+93r+93s+97o+97q+97t+9/q+9/r+9/s+9/t+9/u++Dp++Dq++Dr++Ds++Dt++Du&#10;++Ht++Hu++Lq++Lr++Ls++Lt++Pr++Ps++Pt++Pu++Pv++Tr++Tt++Tw++Xr++Xs++Xt++Xu++Xv&#10;++bt++bu++bv++bw++ft++fu++fw++fx++ju++jv++jw++jx++nu++nv++nw++nx++rs++ru++rw&#10;++rx++ry++vu++vv++vw++vx++zu++zw++zy++3u++3w++3x++3y++3z++7w++7x++7y++70++/x&#10;++/y++/z+/Dv+/Dx+/Dy+/Dz+/D1+/Hx+/Hz+/H0+/Ly+/Lz+/L0+/L1+/Px+/Pz+/P2+/Tz+/T0&#10;+/T1+/Xy+/Xz+/X2+/b0+/b3+/f1+/j2+/n0+/n4+/v2+/v4+/74+/76+/78+//bAEMACwgICggH&#10;CwoJCg0MCw0RHBIRDw8RIhkaFBwpJCsqKCQnJy0yQDctMD0wJyc4TDk9Q0VISUgrNk9VTkZUQEdI&#10;Rf/bAEMBDA0NEQ8RIRISIUUuJy5FRUVFRUVFRUVFRUVFRUVFRUVFRUVFRUVFRUVFRUVFRUVFRUVF&#10;RUVFRUVFRUVFRUVFRf/AABEIAIAAgAMBIgACEQEDEQH/xAAYAAEBAQEBAAAAAAAAAAAAAAABAgAD&#10;B//EAC0QAQACAgICAgECBQUBAQAAAAECEQAhEjFBUSJhcQMyE0KBkaFSscHR8CPh/8QAGAEBAQEB&#10;AQAAAAAAAAAAAAAAAQACAwT/xAAaEQEBAQADAQAAAAAAAAAAAAAAAREhMUFh/9oADAMBAAIRAxEA&#10;PwD0kYs+MlaO8eVtUU38c0YrSe/7Ya/iR01/vnocFcUiMabO3AC3d3f3TmidSk69PvGPxjL/AErR&#10;XnIomI8YvzrKBY+MQjcpWrEp/GaCcaiU1e+zICNloWuLD5qFkfvvJlCUpNK3v3Ws6hxOTLoypiP2&#10;zTj8XGcpCREPYeMx8kj96rFtXWhd/WBGpXepV2YNoWbLrHiGrLxY8vl395JzHZyusyxlOvdgV/jM&#10;RI3b1qnCQv6lu4tXmmVCIJFtGr6zUW+zoyl+O+121kyel0pa4GlQlRoPu85lrf8AOaT1lMF+Rvx1&#10;5yokhOUt+jv+uQTx5SbQL7fGMmwDx/t5xnuq0eI4QOMtlRXvy6yQ5tiR/t5y5cS3xfq95zOuvl33&#10;/n85drJOtd13rzlVEy/U5S1TB1nSL8bqn++RGED3fn1eUgrFdtdeMrhmqKBuTveEeKtWta+8ksCJ&#10;v/rKlL5VY/QXgWlGHIF+6rxmhRFIvb48ZmVwGUflvDlWrprpe8kESz9SkXWaEeaIRK83i1xOUBr7&#10;3iSGnhR6rIFlRSG62/7ZNEzq69OKkZkabf8AOLO46gRPz3gWGq4qHj/rJ+NaJF+isggVYJ+fGVJb&#10;KuP3dXjg0xI6Sah/KNYUMyVWmtuPLir+o3H/AN3jxIpQd2VkU7grenyYNSlKunzWaUv4hs3+bvDl&#10;aA6PWLJDaH56vKfKaTzfjNG6Aq7vCmUjSq69YEjU/wA9131k08m/ivXozNxvxF+uslvxe/JiFFyj&#10;xSonRhaCDs83/jGP7S9V785TQkSJVXo85HDxWgprV+sKuzt84RsiUDvszry01E71hTOXMl/9HSxO&#10;s0eIbW1aprLlafLdeNbzlylaSCUa67yivCQ2oh46vKGhPl3/AF/OGpRHXbvGTxiGm+8WSXDbs1de&#10;MSoxavukzDr49FfeUzjVSKXdmDSGNWlaPHrJjE5WdPb7ymXKUSmq1lXf7tN9uIwTkkuXENbvxhFe&#10;VsX8ZlIxpJKYDa7WtV4wWlGUvlUfGMaOnrXeTEv9SQV7TNOFSlJbP5TH4vq+48nQ+/GRIUSt+bzF&#10;dL21vzmj+mCcY/1TLpdrj2MnorReMpUHH8V9ZMCo2mjr7zT6Kur3WHp8EZd3V+fxmOKoR+VX3rCQ&#10;RdB/XMHctEaLtxCQJRFQr31naJRE5a/2zlHSErofB3lo+a5fTv6yqjSSvQdUax42XLcfpxjctDEf&#10;Oc5frc7Y8taD3gV8fvb6cKRiyOuvOEJXGz+ubmsbLoy5WxiLeg34esySFXQefDnOJPqzluvxlxkx&#10;+MpDL+ZrrHGdJQ2qx++sSBIeTTp13jwiUqWe8ABHW/224NY0g+TGLcf6ZuUph/mjGl5bq/fWEgr8&#10;a0+ck0h+JRa6Dxj/AA1K6vveEbrkiFtF/wCcxIOy7esk0oxSQFp5vOW+JLT+POXK51Fa/wBVGZjy&#10;jVfu3/8AmMZvJinNotcR28S6dvv7/GafLolft9YhTZv6f84FHTW8ZkBB3uu83E5IKp/4wnCU00UN&#10;3iPG/iBDR17LzEybUhtN5U4D8hbK04QgtctPduXB51X6ca/U172uRCGkdWb950WpeqezrOc0/T4l&#10;W916vCK4RVo49+Mw309dOc5KzT+4dZ0ojCz+v5+sRKwvC7OJrR395o0yvt8BmdRjckvqPjIp3Fvf&#10;rJOhcmkvJTo1frMxv427O/rKW/2+u/rIpVK+tuWbBKXzk8eM7rX31iSldRbXo6wURHxdB7vLqMji&#10;WgbTzkr8+Ju+g+8p1aV+QxTGpceiujblR1HR3r7/ADkRjy/UolYd11nSVlpo6D3WZpiJsqoWjdfW&#10;EG7kxpPOZvSrroO3LjHSSj32rbj4PXNd6NGlME5u139VlTgEY8R4np85HGUWRJo8F4wVQR5nbfgx&#10;kEuLWr1vVZmXCJS+uqrJbUVeX34ySoISkvdayyN9vZZnKM47OLa9Y2tMu1/sYWGVlpqMqrd+8VWX&#10;wB/06wS42IXtzQhyGzrTXrFLqVRo2bV8ZmP7iI0nvKlJldagaN1kGvW/vzmSGSTPlV9mEYXxZd3o&#10;T/15txbYxKfPkzPLq1vz7+80yqwlpNO6yZGgTSH5waIFGr3XlxVYyG++3JKCvW8DlcSvjd9+cqPe&#10;i5e/+M02g5J1dXvAj9WIrxOu9ZziN1O3k9LnSclj/wAmQftZ6U1jOhezvig1/wA/nCMRGSPH/OZZ&#10;kgHSarLgcocjtd16y6XaDVj3lfpw43ZpN5qUDpOw85uWgkJkZAyixtVt6Htzcn5RP6uYlQvAt/vW&#10;RHy8Crq7ywa6xDmci7bq/OHH5RveqcbeQ8Q84MhaXXo8YF//2VBLAwQUAAYACAAAACEAXLrxFt0A&#10;AAAHAQAADwAAAGRycy9kb3ducmV2LnhtbEyPQU+DQBSE7yb+h80z8WYXqKWU8miMiSaejK0Hj6/w&#10;Cij7lrDbgv/e9aTHyUxmvil2s+nVhUfXWUGIFxEolsrWnTQI74enuwyU8yQ19VYY4Zsd7Mrrq4Ly&#10;2k7yxpe9b1QoEZcTQuv9kGvtqpYNuYUdWIJ3sqMhH+TY6HqkKZSbXidRlGpDnYSFlgZ+bLn62p8N&#10;Ar9U3dQkm83rgZbPn3F8H62nD8Tbm/lhC8rz7P/C8Isf0KEMTEd7ltqpHiEc8QireAkquFmyTkEd&#10;EdIkW4EuC/2fv/w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OM2&#10;bLusAgAARAUAAA4AAAAAAAAAAAAAAAAAPAIAAGRycy9lMm9Eb2MueG1sUEsBAi0ACgAAAAAAAAAh&#10;AH3RxfAfCwAAHwsAABUAAAAAAAAAAAAAAAAAFAUAAGRycy9tZWRpYS9pbWFnZTEuanBlZ1BLAQIt&#10;ABQABgAIAAAAIQBcuvEW3QAAAAcBAAAPAAAAAAAAAAAAAAAAAGYQAABkcnMvZG93bnJldi54bWxQ&#10;SwECLQAUAAYACAAAACEAWGCzG7oAAAAiAQAAGQAAAAAAAAAAAAAAAABwEQAAZHJzL19yZWxzL2Uy&#10;b0RvYy54bWwucmVsc1BLBQYAAAAABgAGAH0BAABhEgAAAAA=&#10;" strokeweight=".5pt">
                <v:fill r:id="rId68" o:title="" recolor="t" rotate="t" type="tile"/>
                <v:textbox>
                  <w:txbxContent>
                    <w:p w14:paraId="030B8974" w14:textId="276572A3" w:rsidR="00F6266B" w:rsidRPr="006B4C8B" w:rsidRDefault="00F6266B" w:rsidP="003D2A89">
                      <w:pPr>
                        <w:spacing w:before="60"/>
                        <w:rPr>
                          <w:rFonts w:ascii="Microsoft JhengHei" w:eastAsia="Microsoft JhengHei" w:hAnsi="Microsoft JhengHei"/>
                          <w:b/>
                        </w:rPr>
                      </w:pPr>
                      <w:r w:rsidRPr="006B4C8B">
                        <w:rPr>
                          <w:rFonts w:ascii="Microsoft JhengHei" w:eastAsia="Microsoft JhengHei" w:hAnsi="Microsoft JhengHei"/>
                          <w:b/>
                        </w:rPr>
                        <w:t>《</w:t>
                      </w:r>
                      <w:r w:rsidRPr="006B4C8B">
                        <w:rPr>
                          <w:rFonts w:ascii="Microsoft JhengHei" w:eastAsia="Microsoft JhengHei" w:hAnsi="Microsoft JhengHei" w:hint="eastAsia"/>
                          <w:b/>
                        </w:rPr>
                        <w:t>中華人民共和國香港特別行政區維護國家安全法</w:t>
                      </w:r>
                      <w:r w:rsidRPr="006B4C8B">
                        <w:rPr>
                          <w:rFonts w:ascii="Microsoft JhengHei" w:eastAsia="Microsoft JhengHei" w:hAnsi="Microsoft JhengHei"/>
                          <w:b/>
                        </w:rPr>
                        <w:t>》</w:t>
                      </w:r>
                    </w:p>
                    <w:p w14:paraId="6D2BC739" w14:textId="0018C105" w:rsidR="00F6266B" w:rsidRPr="006B4C8B" w:rsidRDefault="00F6266B" w:rsidP="005978E2">
                      <w:pPr>
                        <w:spacing w:before="60"/>
                        <w:ind w:left="0" w:firstLine="0"/>
                        <w:rPr>
                          <w:rFonts w:ascii="Microsoft JhengHei" w:eastAsia="Microsoft JhengHei" w:hAnsi="Microsoft JhengHei"/>
                        </w:rPr>
                      </w:pPr>
                      <w:r w:rsidRPr="006B4C8B">
                        <w:rPr>
                          <w:rFonts w:ascii="Microsoft JhengHei" w:eastAsia="Microsoft JhengHei" w:hAnsi="Microsoft JhengHei" w:hint="eastAsia"/>
                        </w:rPr>
                        <w:t>第三條第</w:t>
                      </w:r>
                      <w:r w:rsidRPr="006B4C8B">
                        <w:rPr>
                          <w:rFonts w:ascii="Microsoft JhengHei" w:eastAsia="Microsoft JhengHei" w:hAnsi="Microsoft JhengHei"/>
                        </w:rPr>
                        <w:t>二款</w:t>
                      </w:r>
                    </w:p>
                    <w:p w14:paraId="24A9D5E9" w14:textId="1A213C90" w:rsidR="00F6266B" w:rsidRPr="006B4C8B" w:rsidRDefault="00F6266B" w:rsidP="005978E2">
                      <w:pPr>
                        <w:spacing w:before="60"/>
                        <w:ind w:left="0" w:firstLine="0"/>
                        <w:jc w:val="both"/>
                        <w:rPr>
                          <w:rFonts w:ascii="Microsoft JhengHei" w:eastAsia="Microsoft JhengHei" w:hAnsi="Microsoft JhengHei"/>
                        </w:rPr>
                      </w:pPr>
                      <w:r w:rsidRPr="006B4C8B">
                        <w:rPr>
                          <w:rFonts w:ascii="Microsoft JhengHei" w:eastAsia="Microsoft JhengHei" w:hAnsi="Microsoft JhengHei" w:hint="eastAsia"/>
                        </w:rPr>
                        <w:t>香港特別行政區負有維護國家安全的憲制責任，應當履行維護國家安全的職責。</w:t>
                      </w:r>
                    </w:p>
                    <w:p w14:paraId="1EE2F556" w14:textId="77777777" w:rsidR="00F6266B" w:rsidRPr="006B4C8B" w:rsidRDefault="00F6266B" w:rsidP="00823BB1">
                      <w:pPr>
                        <w:spacing w:before="60"/>
                        <w:ind w:left="0" w:firstLine="0"/>
                        <w:jc w:val="both"/>
                        <w:rPr>
                          <w:rFonts w:ascii="Microsoft JhengHei" w:eastAsia="Microsoft JhengHei" w:hAnsi="Microsoft JhengHei"/>
                        </w:rPr>
                      </w:pPr>
                      <w:r w:rsidRPr="006B4C8B">
                        <w:rPr>
                          <w:rFonts w:ascii="Microsoft JhengHei" w:eastAsia="Microsoft JhengHei" w:hAnsi="Microsoft JhengHei" w:hint="eastAsia"/>
                        </w:rPr>
                        <w:t>第六條</w:t>
                      </w:r>
                    </w:p>
                    <w:p w14:paraId="28A1D6F6" w14:textId="72F0E736" w:rsidR="00F6266B" w:rsidRPr="006B4C8B" w:rsidRDefault="00F6266B" w:rsidP="00823BB1">
                      <w:pPr>
                        <w:spacing w:before="60"/>
                        <w:ind w:left="0" w:firstLine="0"/>
                        <w:jc w:val="both"/>
                        <w:rPr>
                          <w:rFonts w:ascii="Microsoft JhengHei" w:eastAsia="Microsoft JhengHei" w:hAnsi="Microsoft JhengHei"/>
                        </w:rPr>
                      </w:pPr>
                      <w:r w:rsidRPr="006B4C8B">
                        <w:rPr>
                          <w:rFonts w:ascii="Microsoft JhengHei" w:eastAsia="Microsoft JhengHei" w:hAnsi="Microsoft JhengHei" w:hint="eastAsia"/>
                        </w:rPr>
                        <w:t>維護國家主權、統一和領土完整是包括香港同胞在內的全中國人民的共同義務。</w:t>
                      </w:r>
                    </w:p>
                    <w:p w14:paraId="63C07188" w14:textId="77777777" w:rsidR="00F6266B" w:rsidRPr="006B4C8B" w:rsidRDefault="00F6266B" w:rsidP="00823BB1">
                      <w:pPr>
                        <w:spacing w:before="60"/>
                        <w:ind w:left="0" w:firstLine="0"/>
                        <w:jc w:val="both"/>
                        <w:rPr>
                          <w:rFonts w:ascii="Microsoft JhengHei" w:eastAsia="Microsoft JhengHei" w:hAnsi="Microsoft JhengHei"/>
                        </w:rPr>
                      </w:pPr>
                      <w:r w:rsidRPr="006B4C8B">
                        <w:rPr>
                          <w:rFonts w:ascii="Microsoft JhengHei" w:eastAsia="Microsoft JhengHei" w:hAnsi="Microsoft JhengHei" w:hint="eastAsia"/>
                        </w:rPr>
                        <w:t>在香港特別行政區的任何機構、組織和個人都應當遵守本法和香港特別行政區有關維護國家安全的其他法律，不得從事危害國家安全的行為和活動。</w:t>
                      </w:r>
                    </w:p>
                    <w:p w14:paraId="7B2BC949" w14:textId="524E5F59" w:rsidR="00F6266B" w:rsidRPr="006B4C8B" w:rsidRDefault="00F6266B" w:rsidP="00823BB1">
                      <w:pPr>
                        <w:spacing w:before="60"/>
                        <w:ind w:left="0" w:firstLine="0"/>
                        <w:jc w:val="both"/>
                        <w:rPr>
                          <w:rFonts w:ascii="Microsoft JhengHei" w:eastAsia="Microsoft JhengHei" w:hAnsi="Microsoft JhengHei"/>
                        </w:rPr>
                      </w:pPr>
                      <w:r w:rsidRPr="006B4C8B">
                        <w:rPr>
                          <w:rFonts w:ascii="Microsoft JhengHei" w:eastAsia="Microsoft JhengHei" w:hAnsi="Microsoft JhengHei" w:hint="eastAsia"/>
                        </w:rPr>
                        <w:t>香港特別行政區居民在參選或者就任公職時應當依法簽署文件確認或者宣誓擁護中華人民共和國香港特別行政區基本法，效忠中華人民共和國香港特別行政區。</w:t>
                      </w:r>
                    </w:p>
                  </w:txbxContent>
                </v:textbox>
                <w10:wrap type="topAndBottom" anchorx="margin"/>
              </v:shape>
            </w:pict>
          </mc:Fallback>
        </mc:AlternateContent>
      </w:r>
      <w:r w:rsidR="005978E2" w:rsidRPr="006B4C8B">
        <w:rPr>
          <w:rFonts w:ascii="Microsoft JhengHei" w:eastAsia="Microsoft JhengHei" w:hAnsi="Microsoft JhengHei" w:hint="eastAsia"/>
          <w:b/>
          <w:lang w:eastAsia="zh-HK"/>
        </w:rPr>
        <w:t>資料二</w:t>
      </w:r>
    </w:p>
    <w:p w14:paraId="7E916FCD" w14:textId="10E01662" w:rsidR="00CB151C" w:rsidRDefault="0053699B" w:rsidP="00097A00">
      <w:pPr>
        <w:spacing w:before="60"/>
        <w:ind w:left="0" w:firstLine="0"/>
        <w:jc w:val="both"/>
        <w:rPr>
          <w:sz w:val="22"/>
        </w:rPr>
      </w:pPr>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Pr>
          <w:sz w:val="22"/>
        </w:rPr>
        <w:fldChar w:fldCharType="begin"/>
      </w:r>
      <w:r>
        <w:rPr>
          <w:sz w:val="22"/>
        </w:rPr>
        <w:instrText xml:space="preserve"> HYPERLINK "https://www.elegislation.gov.hk/" </w:instrText>
      </w:r>
      <w:r>
        <w:rPr>
          <w:sz w:val="22"/>
        </w:rPr>
        <w:fldChar w:fldCharType="separate"/>
      </w:r>
      <w:r w:rsidRPr="00E6537B">
        <w:rPr>
          <w:rStyle w:val="ac"/>
          <w:sz w:val="22"/>
        </w:rPr>
        <w:t>https://www.elegislation.gov.hk/</w:t>
      </w:r>
      <w:r>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p>
    <w:p w14:paraId="7FC76904" w14:textId="77777777" w:rsidR="005B713F" w:rsidRPr="00EF407A" w:rsidRDefault="005B713F" w:rsidP="00097A00">
      <w:pPr>
        <w:spacing w:before="60"/>
        <w:ind w:left="0" w:firstLine="0"/>
        <w:jc w:val="both"/>
        <w:rPr>
          <w:rFonts w:eastAsiaTheme="minorEastAsia"/>
          <w:sz w:val="22"/>
        </w:rPr>
      </w:pPr>
    </w:p>
    <w:p w14:paraId="60B1C1DC" w14:textId="048D776F" w:rsidR="00CB151C" w:rsidRDefault="00CB151C" w:rsidP="00CB151C">
      <w:pPr>
        <w:pStyle w:val="a6"/>
        <w:numPr>
          <w:ilvl w:val="0"/>
          <w:numId w:val="30"/>
        </w:numPr>
        <w:tabs>
          <w:tab w:val="left" w:pos="426"/>
          <w:tab w:val="left" w:pos="993"/>
        </w:tabs>
        <w:spacing w:line="276" w:lineRule="auto"/>
        <w:ind w:left="993" w:hanging="993"/>
        <w:jc w:val="both"/>
      </w:pPr>
      <w:r>
        <w:rPr>
          <w:rFonts w:hint="eastAsia"/>
        </w:rPr>
        <w:t>(</w:t>
      </w:r>
      <w:r>
        <w:t>a)</w:t>
      </w:r>
      <w:r>
        <w:tab/>
      </w:r>
      <w:r>
        <w:rPr>
          <w:rFonts w:hint="eastAsia"/>
          <w:lang w:eastAsia="zh-HK"/>
        </w:rPr>
        <w:t>根據資料一和二</w:t>
      </w:r>
      <w:r>
        <w:rPr>
          <w:rFonts w:hint="eastAsia"/>
        </w:rPr>
        <w:t>，</w:t>
      </w:r>
      <w:r>
        <w:rPr>
          <w:rFonts w:hint="eastAsia"/>
          <w:lang w:eastAsia="zh-HK"/>
        </w:rPr>
        <w:t>香港特別行政區對</w:t>
      </w:r>
      <w:r w:rsidRPr="008929A6">
        <w:rPr>
          <w:rFonts w:eastAsiaTheme="minorEastAsia" w:hint="eastAsia"/>
        </w:rPr>
        <w:t>維護國家主權、統一和領土完整</w:t>
      </w:r>
      <w:r>
        <w:rPr>
          <w:rFonts w:eastAsiaTheme="minorEastAsia" w:hint="eastAsia"/>
        </w:rPr>
        <w:t>、</w:t>
      </w:r>
      <w:r w:rsidRPr="006A200E">
        <w:rPr>
          <w:rFonts w:eastAsiaTheme="minorEastAsia" w:hint="eastAsia"/>
        </w:rPr>
        <w:t>國家安全</w:t>
      </w:r>
      <w:r>
        <w:rPr>
          <w:rFonts w:eastAsiaTheme="minorEastAsia" w:hint="eastAsia"/>
          <w:lang w:eastAsia="zh-HK"/>
        </w:rPr>
        <w:t>具有甚麼責任</w:t>
      </w:r>
      <w:r>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71F031D3" w14:textId="77777777" w:rsidTr="00954FBE">
        <w:tc>
          <w:tcPr>
            <w:tcW w:w="7313" w:type="dxa"/>
          </w:tcPr>
          <w:p w14:paraId="1E6709D0" w14:textId="77777777" w:rsidR="00CB151C" w:rsidRPr="006805A7" w:rsidRDefault="00CB151C" w:rsidP="00954FBE">
            <w:pPr>
              <w:spacing w:line="360" w:lineRule="auto"/>
              <w:ind w:left="0" w:firstLine="0"/>
              <w:rPr>
                <w:i/>
                <w:color w:val="FF0000"/>
              </w:rPr>
            </w:pPr>
            <w:r w:rsidRPr="006E270E">
              <w:rPr>
                <w:rFonts w:hint="eastAsia"/>
                <w:i/>
                <w:color w:val="FF0000"/>
                <w:lang w:eastAsia="zh-HK"/>
              </w:rPr>
              <w:t>憲制責任。</w:t>
            </w:r>
          </w:p>
        </w:tc>
      </w:tr>
    </w:tbl>
    <w:p w14:paraId="26B44D83" w14:textId="77777777" w:rsidR="00CB151C" w:rsidRDefault="00CB151C" w:rsidP="00CB151C">
      <w:pPr>
        <w:ind w:left="0" w:firstLine="0"/>
      </w:pPr>
    </w:p>
    <w:p w14:paraId="6E0E56C1" w14:textId="77777777" w:rsidR="00CB151C" w:rsidRDefault="00CB151C" w:rsidP="00CB151C">
      <w:pPr>
        <w:tabs>
          <w:tab w:val="left" w:pos="426"/>
        </w:tabs>
        <w:spacing w:line="276" w:lineRule="auto"/>
        <w:ind w:left="993" w:hanging="993"/>
        <w:rPr>
          <w:lang w:eastAsia="zh-HK"/>
        </w:rPr>
      </w:pPr>
      <w:r>
        <w:tab/>
        <w:t>(b)</w:t>
      </w:r>
      <w:r>
        <w:tab/>
      </w:r>
      <w:r w:rsidRPr="00CF777E">
        <w:rPr>
          <w:rFonts w:hint="eastAsia"/>
        </w:rPr>
        <w:t>根據資料</w:t>
      </w:r>
      <w:r>
        <w:rPr>
          <w:rFonts w:hint="eastAsia"/>
          <w:lang w:eastAsia="zh-HK"/>
        </w:rPr>
        <w:t>一和二</w:t>
      </w:r>
      <w:r w:rsidRPr="00CF777E">
        <w:rPr>
          <w:rFonts w:hint="eastAsia"/>
        </w:rPr>
        <w:t>，</w:t>
      </w:r>
      <w:r w:rsidRPr="006E270E">
        <w:rPr>
          <w:rFonts w:eastAsiaTheme="minorEastAsia" w:hint="eastAsia"/>
        </w:rPr>
        <w:t>包括香港同胞在內的全中國人民</w:t>
      </w:r>
      <w:r>
        <w:rPr>
          <w:rFonts w:eastAsiaTheme="minorEastAsia" w:hint="eastAsia"/>
          <w:lang w:eastAsia="zh-HK"/>
        </w:rPr>
        <w:t>承擔甚麼</w:t>
      </w:r>
      <w:r w:rsidRPr="006E270E">
        <w:rPr>
          <w:rFonts w:eastAsiaTheme="minorEastAsia" w:hint="eastAsia"/>
        </w:rPr>
        <w:t>共同義務</w:t>
      </w:r>
      <w:r>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5A4960B0" w14:textId="77777777" w:rsidTr="00954FBE">
        <w:tc>
          <w:tcPr>
            <w:tcW w:w="7313" w:type="dxa"/>
          </w:tcPr>
          <w:p w14:paraId="372324D9" w14:textId="77777777" w:rsidR="00CB151C" w:rsidRPr="006805A7" w:rsidRDefault="00CB151C" w:rsidP="00954FBE">
            <w:pPr>
              <w:spacing w:line="360" w:lineRule="auto"/>
              <w:ind w:left="0" w:firstLine="0"/>
              <w:rPr>
                <w:i/>
                <w:color w:val="FF0000"/>
              </w:rPr>
            </w:pPr>
            <w:r w:rsidRPr="006E270E">
              <w:rPr>
                <w:rFonts w:hint="eastAsia"/>
                <w:i/>
                <w:color w:val="FF0000"/>
                <w:lang w:eastAsia="zh-HK"/>
              </w:rPr>
              <w:t>維護國家主權、統一和領土完整</w:t>
            </w:r>
            <w:r w:rsidRPr="00A31EA4">
              <w:rPr>
                <w:rFonts w:hint="eastAsia"/>
                <w:i/>
                <w:color w:val="FF0000"/>
                <w:lang w:eastAsia="zh-HK"/>
              </w:rPr>
              <w:t>。</w:t>
            </w:r>
          </w:p>
        </w:tc>
      </w:tr>
    </w:tbl>
    <w:p w14:paraId="4C0F2132" w14:textId="77777777" w:rsidR="00CB151C" w:rsidRDefault="00CB151C" w:rsidP="00CB151C">
      <w:pPr>
        <w:spacing w:line="276" w:lineRule="auto"/>
        <w:ind w:left="0" w:firstLine="0"/>
      </w:pPr>
    </w:p>
    <w:p w14:paraId="7B794C29" w14:textId="77777777" w:rsidR="00CB151C" w:rsidRDefault="00CB151C" w:rsidP="00CB151C">
      <w:pPr>
        <w:tabs>
          <w:tab w:val="left" w:pos="426"/>
        </w:tabs>
        <w:spacing w:line="276" w:lineRule="auto"/>
        <w:ind w:left="993" w:hanging="993"/>
        <w:jc w:val="both"/>
        <w:rPr>
          <w:lang w:eastAsia="zh-HK"/>
        </w:rPr>
      </w:pPr>
      <w:r>
        <w:tab/>
        <w:t>(c)</w:t>
      </w:r>
      <w:r>
        <w:tab/>
      </w:r>
      <w:r>
        <w:rPr>
          <w:rFonts w:hint="eastAsia"/>
          <w:lang w:eastAsia="zh-HK"/>
        </w:rPr>
        <w:t>根據資料二</w:t>
      </w:r>
      <w:r>
        <w:rPr>
          <w:rFonts w:hint="eastAsia"/>
        </w:rPr>
        <w:t>，</w:t>
      </w:r>
      <w:r w:rsidRPr="00823BB1">
        <w:rPr>
          <w:rFonts w:eastAsiaTheme="minorEastAsia" w:hint="eastAsia"/>
        </w:rPr>
        <w:t>在香港特別行政區的任何機構、組織和個人都不得從事危害國家安全的行為和活動</w:t>
      </w:r>
      <w:r>
        <w:rPr>
          <w:rFonts w:eastAsiaTheme="minorEastAsia" w:hint="eastAsia"/>
        </w:rPr>
        <w:t>，</w:t>
      </w:r>
      <w:r>
        <w:rPr>
          <w:rFonts w:eastAsiaTheme="minorEastAsia" w:hint="eastAsia"/>
          <w:lang w:eastAsia="zh-HK"/>
        </w:rPr>
        <w:t>他們</w:t>
      </w:r>
      <w:r w:rsidRPr="00823BB1">
        <w:rPr>
          <w:rFonts w:eastAsiaTheme="minorEastAsia" w:hint="eastAsia"/>
        </w:rPr>
        <w:t>應當遵守</w:t>
      </w:r>
      <w:r>
        <w:rPr>
          <w:rFonts w:eastAsiaTheme="minorEastAsia" w:hint="eastAsia"/>
          <w:lang w:eastAsia="zh-HK"/>
        </w:rPr>
        <w:t>甚麼</w:t>
      </w:r>
      <w:r>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7824388F" w14:textId="77777777" w:rsidTr="00954FBE">
        <w:tc>
          <w:tcPr>
            <w:tcW w:w="7313" w:type="dxa"/>
          </w:tcPr>
          <w:p w14:paraId="776BA84B" w14:textId="77777777" w:rsidR="00CB151C" w:rsidRPr="006805A7" w:rsidRDefault="00CB151C" w:rsidP="00954FBE">
            <w:pPr>
              <w:spacing w:line="360" w:lineRule="auto"/>
              <w:ind w:left="0" w:firstLine="0"/>
              <w:rPr>
                <w:i/>
                <w:color w:val="FF0000"/>
              </w:rPr>
            </w:pPr>
            <w:r>
              <w:rPr>
                <w:rFonts w:hint="eastAsia"/>
                <w:i/>
                <w:color w:val="FF0000"/>
                <w:lang w:eastAsia="zh-HK"/>
              </w:rPr>
              <w:t>《香港國安</w:t>
            </w:r>
            <w:r w:rsidRPr="00447D1B">
              <w:rPr>
                <w:rFonts w:hint="eastAsia"/>
                <w:i/>
                <w:color w:val="FF0000"/>
                <w:lang w:eastAsia="zh-HK"/>
              </w:rPr>
              <w:t>法</w:t>
            </w:r>
            <w:r>
              <w:rPr>
                <w:rFonts w:hint="eastAsia"/>
                <w:i/>
                <w:color w:val="FF0000"/>
                <w:lang w:eastAsia="zh-HK"/>
              </w:rPr>
              <w:t>》</w:t>
            </w:r>
            <w:r w:rsidRPr="00447D1B">
              <w:rPr>
                <w:rFonts w:hint="eastAsia"/>
                <w:i/>
                <w:color w:val="FF0000"/>
                <w:lang w:eastAsia="zh-HK"/>
              </w:rPr>
              <w:t>和香港特區有關維護國家安全的其他法律</w:t>
            </w:r>
            <w:r w:rsidRPr="006E270E">
              <w:rPr>
                <w:rFonts w:hint="eastAsia"/>
                <w:i/>
                <w:color w:val="FF0000"/>
                <w:lang w:eastAsia="zh-HK"/>
              </w:rPr>
              <w:t>。</w:t>
            </w:r>
          </w:p>
        </w:tc>
      </w:tr>
    </w:tbl>
    <w:p w14:paraId="127A4DD3" w14:textId="60BD75E2" w:rsidR="00CB151C" w:rsidRDefault="00CB151C" w:rsidP="00CB151C">
      <w:pPr>
        <w:rPr>
          <w:b/>
          <w:sz w:val="22"/>
          <w:lang w:eastAsia="zh-HK"/>
        </w:rPr>
      </w:pPr>
    </w:p>
    <w:p w14:paraId="5A6843C6" w14:textId="77777777" w:rsidR="00CB151C" w:rsidRDefault="00CB151C" w:rsidP="005978E2">
      <w:pPr>
        <w:ind w:left="0" w:firstLine="0"/>
        <w:rPr>
          <w:rFonts w:ascii="Microsoft JhengHei" w:eastAsia="Microsoft JhengHei" w:hAnsi="Microsoft JhengHei"/>
          <w:b/>
          <w:sz w:val="22"/>
          <w:lang w:eastAsia="zh-HK"/>
        </w:rPr>
      </w:pPr>
    </w:p>
    <w:p w14:paraId="0771893B" w14:textId="77777777" w:rsidR="00CB151C" w:rsidRDefault="00CB151C" w:rsidP="005978E2">
      <w:pPr>
        <w:ind w:left="0" w:firstLine="0"/>
        <w:rPr>
          <w:rFonts w:ascii="Microsoft JhengHei" w:eastAsia="Microsoft JhengHei" w:hAnsi="Microsoft JhengHei"/>
          <w:b/>
          <w:sz w:val="22"/>
          <w:lang w:eastAsia="zh-HK"/>
        </w:rPr>
      </w:pPr>
    </w:p>
    <w:p w14:paraId="6FAC3856" w14:textId="5D8ED842" w:rsidR="00156E36" w:rsidRDefault="00156E36">
      <w:pPr>
        <w:rPr>
          <w:rFonts w:ascii="Microsoft JhengHei" w:eastAsia="Microsoft JhengHei" w:hAnsi="Microsoft JhengHei"/>
          <w:b/>
          <w:sz w:val="22"/>
          <w:lang w:eastAsia="zh-HK"/>
        </w:rPr>
      </w:pPr>
      <w:r>
        <w:rPr>
          <w:rFonts w:ascii="Microsoft JhengHei" w:eastAsia="Microsoft JhengHei" w:hAnsi="Microsoft JhengHei"/>
          <w:b/>
          <w:sz w:val="22"/>
          <w:lang w:eastAsia="zh-HK"/>
        </w:rPr>
        <w:br w:type="page"/>
      </w:r>
    </w:p>
    <w:p w14:paraId="1795C2E3" w14:textId="168AAABA" w:rsidR="00823BB1" w:rsidRPr="00097A00" w:rsidRDefault="009643C2" w:rsidP="005978E2">
      <w:pPr>
        <w:ind w:left="0" w:firstLine="0"/>
        <w:rPr>
          <w:rFonts w:ascii="Microsoft JhengHei" w:eastAsia="Microsoft JhengHei" w:hAnsi="Microsoft JhengHei"/>
          <w:b/>
          <w:sz w:val="22"/>
          <w:lang w:eastAsia="zh-HK"/>
        </w:rPr>
      </w:pPr>
      <w:r w:rsidRPr="00097A00">
        <w:rPr>
          <w:rFonts w:ascii="Microsoft JhengHei" w:eastAsia="Microsoft JhengHei" w:hAnsi="Microsoft JhengHei" w:hint="eastAsia"/>
          <w:b/>
          <w:sz w:val="22"/>
          <w:lang w:eastAsia="zh-HK"/>
        </w:rPr>
        <w:lastRenderedPageBreak/>
        <w:t>資料三</w:t>
      </w:r>
    </w:p>
    <w:p w14:paraId="4A68AAD0" w14:textId="7A553591" w:rsidR="009643C2" w:rsidRDefault="009643C2" w:rsidP="005978E2">
      <w:pPr>
        <w:ind w:left="0" w:firstLine="0"/>
        <w:rPr>
          <w:sz w:val="22"/>
          <w:lang w:eastAsia="zh-HK"/>
        </w:rPr>
      </w:pPr>
      <w:r w:rsidRPr="004F6E1D">
        <w:rPr>
          <w:rFonts w:eastAsia="DFKai-SB"/>
          <w:bCs/>
          <w:noProof/>
          <w:kern w:val="0"/>
        </w:rPr>
        <mc:AlternateContent>
          <mc:Choice Requires="wps">
            <w:drawing>
              <wp:anchor distT="0" distB="0" distL="114300" distR="114300" simplePos="0" relativeHeight="251556352" behindDoc="0" locked="0" layoutInCell="1" allowOverlap="1" wp14:anchorId="025429EF" wp14:editId="55EF9CAE">
                <wp:simplePos x="0" y="0"/>
                <wp:positionH relativeFrom="margin">
                  <wp:posOffset>-21566</wp:posOffset>
                </wp:positionH>
                <wp:positionV relativeFrom="paragraph">
                  <wp:posOffset>43371</wp:posOffset>
                </wp:positionV>
                <wp:extent cx="5295569" cy="8341743"/>
                <wp:effectExtent l="0" t="0" r="19685" b="21590"/>
                <wp:wrapNone/>
                <wp:docPr id="112" name="文字方塊 112"/>
                <wp:cNvGraphicFramePr/>
                <a:graphic xmlns:a="http://schemas.openxmlformats.org/drawingml/2006/main">
                  <a:graphicData uri="http://schemas.microsoft.com/office/word/2010/wordprocessingShape">
                    <wps:wsp>
                      <wps:cNvSpPr txBox="1"/>
                      <wps:spPr>
                        <a:xfrm>
                          <a:off x="0" y="0"/>
                          <a:ext cx="5295569" cy="8341743"/>
                        </a:xfrm>
                        <a:prstGeom prst="rect">
                          <a:avLst/>
                        </a:prstGeom>
                        <a:blipFill>
                          <a:blip r:embed="rId30"/>
                          <a:tile tx="0" ty="0" sx="100000" sy="100000" flip="none" algn="tl"/>
                        </a:blipFill>
                        <a:ln w="6350">
                          <a:solidFill>
                            <a:prstClr val="black"/>
                          </a:solidFill>
                        </a:ln>
                      </wps:spPr>
                      <wps:txbx>
                        <w:txbxContent>
                          <w:p w14:paraId="6B5AC19D" w14:textId="77777777" w:rsidR="00F6266B" w:rsidRPr="00097A00" w:rsidRDefault="00F6266B" w:rsidP="009643C2">
                            <w:pPr>
                              <w:spacing w:before="60"/>
                              <w:ind w:left="0" w:firstLine="0"/>
                              <w:rPr>
                                <w:rFonts w:ascii="Microsoft JhengHei" w:eastAsia="Microsoft JhengHei" w:hAnsi="Microsoft JhengHei"/>
                                <w:b/>
                              </w:rPr>
                            </w:pPr>
                            <w:r w:rsidRPr="00097A00">
                              <w:rPr>
                                <w:rFonts w:ascii="Microsoft JhengHei" w:eastAsia="Microsoft JhengHei" w:hAnsi="Microsoft JhengHei" w:hint="eastAsia"/>
                                <w:b/>
                              </w:rPr>
                              <w:t>《全國人大關於建立健全香港特別行政區維護國家安全的法律制度和執行機制的決定》</w:t>
                            </w:r>
                          </w:p>
                          <w:p w14:paraId="1EBEBA3F" w14:textId="77777777" w:rsidR="00F6266B" w:rsidRPr="00097A00" w:rsidRDefault="00F6266B" w:rsidP="009643C2">
                            <w:pPr>
                              <w:spacing w:beforeLines="50" w:before="120"/>
                              <w:ind w:left="0" w:firstLine="0"/>
                              <w:jc w:val="both"/>
                              <w:rPr>
                                <w:rFonts w:ascii="Microsoft JhengHei" w:eastAsia="Microsoft JhengHei" w:hAnsi="Microsoft JhengHei"/>
                              </w:rPr>
                            </w:pPr>
                            <w:r w:rsidRPr="00097A00">
                              <w:rPr>
                                <w:rFonts w:ascii="Microsoft JhengHei" w:eastAsia="Microsoft JhengHei" w:hAnsi="Microsoft JhengHei" w:hint="eastAsia"/>
                              </w:rPr>
                              <w:t>…</w:t>
                            </w:r>
                            <w:r w:rsidRPr="00097A00">
                              <w:rPr>
                                <w:rFonts w:ascii="Microsoft JhengHei" w:eastAsia="Microsoft JhengHei" w:hAnsi="Microsoft JhengHei"/>
                              </w:rPr>
                              <w:t xml:space="preserve"> …</w:t>
                            </w:r>
                          </w:p>
                          <w:p w14:paraId="3F8AE995" w14:textId="24241AA5" w:rsidR="00F6266B" w:rsidRPr="00097A00" w:rsidRDefault="00F6266B" w:rsidP="009643C2">
                            <w:pPr>
                              <w:tabs>
                                <w:tab w:val="left" w:pos="567"/>
                              </w:tabs>
                              <w:spacing w:beforeLines="30" w:before="72"/>
                              <w:ind w:left="567" w:rightChars="5" w:right="12" w:hanging="567"/>
                              <w:jc w:val="both"/>
                              <w:rPr>
                                <w:rFonts w:ascii="Microsoft JhengHei" w:eastAsia="Microsoft JhengHei" w:hAnsi="Microsoft JhengHei"/>
                              </w:rPr>
                            </w:pPr>
                            <w:r w:rsidRPr="00097A00">
                              <w:rPr>
                                <w:rFonts w:ascii="Microsoft JhengHei" w:eastAsia="Microsoft JhengHei" w:hAnsi="Microsoft JhengHei" w:hint="eastAsia"/>
                              </w:rPr>
                              <w:t>五、</w:t>
                            </w:r>
                            <w:r w:rsidRPr="00097A00">
                              <w:rPr>
                                <w:rFonts w:ascii="Microsoft JhengHei" w:eastAsia="Microsoft JhengHei" w:hAnsi="Microsoft JhengHei" w:hint="eastAsia"/>
                              </w:rPr>
                              <w:tab/>
                              <w:t>香港特別行政區行政長官應當就香港特別行政區履行維護國家安全職責、開展國家安全教育、依法禁止危害國家安全的行為和活動等情況，定期向中央人民政府提交報告。</w:t>
                            </w:r>
                          </w:p>
                          <w:p w14:paraId="181EFA18" w14:textId="393F7C0E" w:rsidR="00F6266B" w:rsidRPr="00097A00" w:rsidRDefault="00F6266B" w:rsidP="009643C2">
                            <w:pPr>
                              <w:spacing w:beforeLines="50" w:before="120"/>
                              <w:ind w:left="0" w:firstLine="0"/>
                              <w:jc w:val="both"/>
                              <w:rPr>
                                <w:rFonts w:ascii="Microsoft JhengHei" w:eastAsia="Microsoft JhengHei" w:hAnsi="Microsoft JhengHei"/>
                              </w:rPr>
                            </w:pPr>
                            <w:r w:rsidRPr="00097A00">
                              <w:rPr>
                                <w:rFonts w:ascii="Microsoft JhengHei" w:eastAsia="Microsoft JhengHei" w:hAnsi="Microsoft JhengHei" w:hint="eastAsia"/>
                              </w:rPr>
                              <w:t>…</w:t>
                            </w:r>
                            <w:r w:rsidRPr="00097A00">
                              <w:rPr>
                                <w:rFonts w:ascii="Microsoft JhengHei" w:eastAsia="Microsoft JhengHei" w:hAnsi="Microsoft JhengHei"/>
                              </w:rPr>
                              <w:t xml:space="preserve"> …</w:t>
                            </w:r>
                          </w:p>
                          <w:p w14:paraId="1A0F921E" w14:textId="77777777" w:rsidR="00F6266B" w:rsidRDefault="00F6266B" w:rsidP="009643C2">
                            <w:pPr>
                              <w:tabs>
                                <w:tab w:val="left" w:pos="567"/>
                              </w:tabs>
                              <w:spacing w:beforeLines="30" w:before="72"/>
                              <w:ind w:left="567" w:rightChars="5" w:right="12" w:hanging="567"/>
                              <w:jc w:val="both"/>
                              <w:rPr>
                                <w:rFonts w:eastAsiaTheme="minorEastAsia"/>
                                <w:sz w:val="22"/>
                              </w:rPr>
                            </w:pPr>
                          </w:p>
                          <w:p w14:paraId="6CC3085D" w14:textId="0975D5B0" w:rsidR="00F6266B" w:rsidRPr="00762B0C" w:rsidRDefault="00F6266B" w:rsidP="00D51736">
                            <w:pPr>
                              <w:tabs>
                                <w:tab w:val="left" w:pos="567"/>
                              </w:tabs>
                              <w:spacing w:beforeLines="30" w:before="72"/>
                              <w:ind w:left="567" w:rightChars="5" w:right="12" w:hanging="567"/>
                              <w:jc w:val="right"/>
                              <w:rPr>
                                <w:rFonts w:eastAsiaTheme="minorEastAsia"/>
                                <w:sz w:val="22"/>
                              </w:rPr>
                            </w:pPr>
                            <w:r w:rsidRPr="00762B0C">
                              <w:rPr>
                                <w:rFonts w:eastAsiaTheme="minorEastAsia" w:hint="eastAsia"/>
                                <w:sz w:val="22"/>
                              </w:rPr>
                              <w:t>資料來源：新華社（</w:t>
                            </w:r>
                            <w:r w:rsidRPr="00762B0C">
                              <w:rPr>
                                <w:rFonts w:eastAsiaTheme="minorEastAsia" w:hint="eastAsia"/>
                                <w:sz w:val="22"/>
                              </w:rPr>
                              <w:t>2020</w:t>
                            </w:r>
                            <w:r w:rsidRPr="00762B0C">
                              <w:rPr>
                                <w:rFonts w:eastAsiaTheme="minorEastAsia" w:hint="eastAsia"/>
                                <w:sz w:val="22"/>
                              </w:rPr>
                              <w:t>年</w:t>
                            </w:r>
                            <w:r w:rsidRPr="00762B0C">
                              <w:rPr>
                                <w:rFonts w:eastAsiaTheme="minorEastAsia" w:hint="eastAsia"/>
                                <w:sz w:val="22"/>
                              </w:rPr>
                              <w:t>5</w:t>
                            </w:r>
                            <w:r w:rsidRPr="00762B0C">
                              <w:rPr>
                                <w:rFonts w:eastAsiaTheme="minorEastAsia" w:hint="eastAsia"/>
                                <w:sz w:val="22"/>
                              </w:rPr>
                              <w:t>月</w:t>
                            </w:r>
                            <w:r w:rsidRPr="00762B0C">
                              <w:rPr>
                                <w:rFonts w:eastAsiaTheme="minorEastAsia" w:hint="eastAsia"/>
                                <w:sz w:val="22"/>
                              </w:rPr>
                              <w:t>28</w:t>
                            </w:r>
                            <w:r w:rsidRPr="00762B0C">
                              <w:rPr>
                                <w:rFonts w:eastAsiaTheme="minorEastAsia" w:hint="eastAsia"/>
                                <w:sz w:val="22"/>
                              </w:rPr>
                              <w:t>日），《全國人大關於建立健全香港特別行政區維護國家安全的法律制度和執行機制的決定》，載於中國人大網，</w:t>
                            </w:r>
                            <w:hyperlink r:id="rId164" w:history="1">
                              <w:r w:rsidRPr="0053699B">
                                <w:rPr>
                                  <w:rStyle w:val="ac"/>
                                  <w:rFonts w:eastAsiaTheme="minorEastAsia" w:hint="eastAsia"/>
                                  <w:sz w:val="22"/>
                                </w:rPr>
                                <w:t>http://www.npc.gov.cn/npc/c30834/202005/a1d3eeecb39e40cab6edeb2a62d02b73.shtml</w:t>
                              </w:r>
                            </w:hyperlink>
                          </w:p>
                          <w:p w14:paraId="781F2CE0" w14:textId="36E0E522" w:rsidR="00F6266B" w:rsidRDefault="00F6266B" w:rsidP="009643C2">
                            <w:pPr>
                              <w:tabs>
                                <w:tab w:val="left" w:pos="567"/>
                              </w:tabs>
                              <w:spacing w:beforeLines="30" w:before="72"/>
                              <w:ind w:left="567" w:rightChars="5" w:right="12" w:hanging="567"/>
                              <w:jc w:val="both"/>
                              <w:rPr>
                                <w:rFonts w:asciiTheme="minorEastAsia" w:eastAsiaTheme="minorEastAsia" w:hAnsiTheme="minorEastAsia"/>
                              </w:rPr>
                            </w:pPr>
                            <w:r w:rsidRPr="007816E0">
                              <w:rPr>
                                <w:rFonts w:eastAsiaTheme="minorEastAsia"/>
                                <w:b/>
                              </w:rPr>
                              <w:t>----------------------------------------------------------------------------</w:t>
                            </w:r>
                            <w:r>
                              <w:rPr>
                                <w:rFonts w:eastAsiaTheme="minorEastAsia"/>
                                <w:b/>
                              </w:rPr>
                              <w:t>--------------------------</w:t>
                            </w:r>
                          </w:p>
                          <w:p w14:paraId="3E8EA895" w14:textId="77777777" w:rsidR="00F6266B" w:rsidRPr="00097A00" w:rsidRDefault="00F6266B" w:rsidP="00702C81">
                            <w:pPr>
                              <w:spacing w:before="60"/>
                              <w:rPr>
                                <w:rFonts w:ascii="Microsoft JhengHei" w:eastAsia="Microsoft JhengHei" w:hAnsi="Microsoft JhengHei"/>
                                <w:b/>
                              </w:rPr>
                            </w:pPr>
                            <w:r w:rsidRPr="00097A00">
                              <w:rPr>
                                <w:rFonts w:ascii="Microsoft JhengHei" w:eastAsia="Microsoft JhengHei" w:hAnsi="Microsoft JhengHei"/>
                                <w:b/>
                              </w:rPr>
                              <w:t>《</w:t>
                            </w:r>
                            <w:r w:rsidRPr="00097A00">
                              <w:rPr>
                                <w:rFonts w:ascii="Microsoft JhengHei" w:eastAsia="Microsoft JhengHei" w:hAnsi="Microsoft JhengHei" w:hint="eastAsia"/>
                                <w:b/>
                              </w:rPr>
                              <w:t>中華人民共和國香港特別行政區維護國家安全法</w:t>
                            </w:r>
                            <w:r w:rsidRPr="00097A00">
                              <w:rPr>
                                <w:rFonts w:ascii="Microsoft JhengHei" w:eastAsia="Microsoft JhengHei" w:hAnsi="Microsoft JhengHei"/>
                                <w:b/>
                              </w:rPr>
                              <w:t>》</w:t>
                            </w:r>
                          </w:p>
                          <w:p w14:paraId="01E6202B" w14:textId="77777777" w:rsidR="00F6266B" w:rsidRPr="00097A00" w:rsidRDefault="00F6266B" w:rsidP="00702C81">
                            <w:pPr>
                              <w:spacing w:before="60"/>
                              <w:ind w:left="0" w:firstLine="0"/>
                              <w:jc w:val="both"/>
                              <w:rPr>
                                <w:rFonts w:ascii="Microsoft JhengHei" w:eastAsia="Microsoft JhengHei" w:hAnsi="Microsoft JhengHei"/>
                              </w:rPr>
                            </w:pPr>
                            <w:r w:rsidRPr="00097A00">
                              <w:rPr>
                                <w:rFonts w:ascii="Microsoft JhengHei" w:eastAsia="Microsoft JhengHei" w:hAnsi="Microsoft JhengHei" w:hint="eastAsia"/>
                              </w:rPr>
                              <w:t>第九條</w:t>
                            </w:r>
                          </w:p>
                          <w:p w14:paraId="746CC266" w14:textId="77777777" w:rsidR="00F6266B" w:rsidRPr="00097A00" w:rsidRDefault="00F6266B" w:rsidP="00702C81">
                            <w:pPr>
                              <w:spacing w:before="60"/>
                              <w:ind w:left="0" w:firstLine="0"/>
                              <w:jc w:val="both"/>
                              <w:rPr>
                                <w:rFonts w:ascii="Microsoft JhengHei" w:eastAsia="Microsoft JhengHei" w:hAnsi="Microsoft JhengHei"/>
                              </w:rPr>
                            </w:pPr>
                            <w:r w:rsidRPr="00097A00">
                              <w:rPr>
                                <w:rFonts w:ascii="Microsoft JhengHei" w:eastAsia="Microsoft JhengHei" w:hAnsi="Microsoft JhengHei" w:hint="eastAsia"/>
                              </w:rPr>
                              <w:t>香港特別行政區應當加強維護國家安全和防範恐怖活動的工作。對學校、社會團體、媒體、網絡等涉及國家安全的事宜，香港特別行政區政府應當採取必要措施，加強宣傳、指導、監督和管理。</w:t>
                            </w:r>
                          </w:p>
                          <w:p w14:paraId="0B6AA66A" w14:textId="77777777" w:rsidR="00F6266B" w:rsidRPr="00097A00" w:rsidRDefault="00F6266B" w:rsidP="00702C81">
                            <w:pPr>
                              <w:spacing w:before="60"/>
                              <w:ind w:left="0" w:firstLine="0"/>
                              <w:jc w:val="both"/>
                              <w:rPr>
                                <w:rFonts w:ascii="Microsoft JhengHei" w:eastAsia="Microsoft JhengHei" w:hAnsi="Microsoft JhengHei"/>
                              </w:rPr>
                            </w:pPr>
                            <w:r w:rsidRPr="00097A00">
                              <w:rPr>
                                <w:rFonts w:ascii="Microsoft JhengHei" w:eastAsia="Microsoft JhengHei" w:hAnsi="Microsoft JhengHei" w:hint="eastAsia"/>
                              </w:rPr>
                              <w:t>第十條</w:t>
                            </w:r>
                          </w:p>
                          <w:p w14:paraId="157EF585" w14:textId="6598C53B" w:rsidR="00F6266B" w:rsidRPr="00097A00" w:rsidRDefault="00F6266B" w:rsidP="00702C81">
                            <w:pPr>
                              <w:spacing w:before="60"/>
                              <w:ind w:left="0" w:firstLine="0"/>
                              <w:jc w:val="both"/>
                              <w:rPr>
                                <w:rFonts w:ascii="Microsoft JhengHei" w:eastAsia="Microsoft JhengHei" w:hAnsi="Microsoft JhengHei"/>
                              </w:rPr>
                            </w:pPr>
                            <w:r w:rsidRPr="00097A00">
                              <w:rPr>
                                <w:rFonts w:ascii="Microsoft JhengHei" w:eastAsia="Microsoft JhengHei" w:hAnsi="Microsoft JhengHei" w:hint="eastAsia"/>
                              </w:rPr>
                              <w:t>香港特別行政區應當通過學校、社會團體、媒體、網絡等開展國家安全教育，提高香港特別行政區居民的國家安全意識和守法意識。</w:t>
                            </w:r>
                          </w:p>
                          <w:p w14:paraId="460013DC" w14:textId="77777777" w:rsidR="00F6266B" w:rsidRPr="00097A00" w:rsidRDefault="00F6266B" w:rsidP="00702C81">
                            <w:pPr>
                              <w:spacing w:before="60"/>
                              <w:ind w:left="0" w:firstLine="0"/>
                              <w:jc w:val="both"/>
                              <w:rPr>
                                <w:rFonts w:ascii="Microsoft JhengHei" w:eastAsia="Microsoft JhengHei" w:hAnsi="Microsoft JhengHei"/>
                                <w:lang w:eastAsia="zh-HK"/>
                              </w:rPr>
                            </w:pPr>
                            <w:r w:rsidRPr="00097A00">
                              <w:rPr>
                                <w:rFonts w:ascii="Microsoft JhengHei" w:eastAsia="Microsoft JhengHei" w:hAnsi="Microsoft JhengHei" w:hint="eastAsia"/>
                                <w:lang w:eastAsia="zh-HK"/>
                              </w:rPr>
                              <w:t>第十一條</w:t>
                            </w:r>
                          </w:p>
                          <w:p w14:paraId="0C06B7DE" w14:textId="77777777" w:rsidR="00F6266B" w:rsidRPr="00097A00" w:rsidRDefault="00F6266B" w:rsidP="00702C81">
                            <w:pPr>
                              <w:spacing w:before="60"/>
                              <w:ind w:left="0" w:firstLine="0"/>
                              <w:jc w:val="both"/>
                              <w:rPr>
                                <w:rFonts w:ascii="Microsoft JhengHei" w:eastAsia="Microsoft JhengHei" w:hAnsi="Microsoft JhengHei"/>
                                <w:lang w:eastAsia="zh-HK"/>
                              </w:rPr>
                            </w:pPr>
                            <w:r w:rsidRPr="00097A00">
                              <w:rPr>
                                <w:rFonts w:ascii="Microsoft JhengHei" w:eastAsia="Microsoft JhengHei" w:hAnsi="Microsoft JhengHei" w:hint="eastAsia"/>
                                <w:lang w:eastAsia="zh-HK"/>
                              </w:rPr>
                              <w:t>香港特別行政區行政長官應當就香港特別行政區維護國家安全事務向中央人民政府負責，並就香港特別行政區履行維護國家安全職責的情況提交年度報告。</w:t>
                            </w:r>
                          </w:p>
                          <w:p w14:paraId="78C8640F" w14:textId="77777777" w:rsidR="00F6266B" w:rsidRPr="00097A00" w:rsidRDefault="00F6266B" w:rsidP="00702C81">
                            <w:pPr>
                              <w:spacing w:before="60"/>
                              <w:ind w:left="0" w:firstLine="0"/>
                              <w:jc w:val="both"/>
                              <w:rPr>
                                <w:rFonts w:ascii="Microsoft JhengHei" w:eastAsia="Microsoft JhengHei" w:hAnsi="Microsoft JhengHei"/>
                                <w:lang w:eastAsia="zh-HK"/>
                              </w:rPr>
                            </w:pPr>
                            <w:r w:rsidRPr="00097A00">
                              <w:rPr>
                                <w:rFonts w:ascii="Microsoft JhengHei" w:eastAsia="Microsoft JhengHei" w:hAnsi="Microsoft JhengHei" w:hint="eastAsia"/>
                                <w:lang w:eastAsia="zh-HK"/>
                              </w:rPr>
                              <w:t>如中央人民政府提出要求，行政長官應當就維護國家安全特定事項及時提交報告。</w:t>
                            </w:r>
                          </w:p>
                          <w:p w14:paraId="21A4C7CB" w14:textId="77777777" w:rsidR="00F6266B" w:rsidRDefault="00F6266B" w:rsidP="00702C81">
                            <w:pPr>
                              <w:spacing w:before="60"/>
                              <w:jc w:val="right"/>
                              <w:rPr>
                                <w:rFonts w:eastAsiaTheme="minorEastAsia"/>
                                <w:sz w:val="22"/>
                              </w:rPr>
                            </w:pPr>
                          </w:p>
                          <w:p w14:paraId="3BDA8BB8" w14:textId="5389441D" w:rsidR="00F6266B" w:rsidRDefault="0053699B" w:rsidP="009643C2">
                            <w:pPr>
                              <w:tabs>
                                <w:tab w:val="left" w:pos="567"/>
                              </w:tabs>
                              <w:spacing w:beforeLines="30" w:before="72"/>
                              <w:ind w:left="567" w:rightChars="5" w:right="12" w:hanging="567"/>
                              <w:jc w:val="right"/>
                              <w:rPr>
                                <w:rFonts w:asciiTheme="minorEastAsia" w:eastAsiaTheme="minorEastAsia" w:hAnsiTheme="minorEastAsia"/>
                              </w:rPr>
                            </w:pPr>
                            <w:r w:rsidRPr="0053699B">
                              <w:rPr>
                                <w:rFonts w:eastAsiaTheme="minorEastAsia" w:hint="eastAsia"/>
                                <w:sz w:val="22"/>
                              </w:rPr>
                              <w:t>資料來源：電子版香港法例，文件</w:t>
                            </w:r>
                            <w:r w:rsidRPr="0053699B">
                              <w:rPr>
                                <w:rFonts w:eastAsiaTheme="minorEastAsia" w:hint="eastAsia"/>
                                <w:sz w:val="22"/>
                              </w:rPr>
                              <w:t>A302</w:t>
                            </w:r>
                            <w:r w:rsidRPr="0053699B">
                              <w:rPr>
                                <w:rFonts w:eastAsiaTheme="minorEastAsia" w:hint="eastAsia"/>
                                <w:sz w:val="22"/>
                              </w:rPr>
                              <w:t>《</w:t>
                            </w:r>
                            <w:r w:rsidRPr="0053699B">
                              <w:rPr>
                                <w:rFonts w:eastAsiaTheme="minorEastAsia" w:hint="eastAsia"/>
                                <w:sz w:val="22"/>
                              </w:rPr>
                              <w:t>2020</w:t>
                            </w:r>
                            <w:r w:rsidRPr="0053699B">
                              <w:rPr>
                                <w:rFonts w:eastAsiaTheme="minorEastAsia" w:hint="eastAsia"/>
                                <w:sz w:val="22"/>
                              </w:rPr>
                              <w:t>年全國性法律公布》</w:t>
                            </w:r>
                            <w:proofErr w:type="gramStart"/>
                            <w:r w:rsidRPr="0053699B">
                              <w:rPr>
                                <w:rFonts w:eastAsiaTheme="minorEastAsia" w:hint="eastAsia"/>
                                <w:sz w:val="22"/>
                              </w:rPr>
                              <w:t>──</w:t>
                            </w:r>
                            <w:proofErr w:type="gramEnd"/>
                            <w:r w:rsidRPr="0053699B">
                              <w:rPr>
                                <w:rFonts w:eastAsiaTheme="minorEastAsia" w:hint="eastAsia"/>
                                <w:sz w:val="22"/>
                              </w:rPr>
                              <w:t>《中華人民共和國香港特別行政區維護國家安全法》，</w:t>
                            </w:r>
                            <w:r w:rsidRPr="0053699B">
                              <w:rPr>
                                <w:rFonts w:eastAsiaTheme="minorEastAsia" w:hint="eastAsia"/>
                                <w:sz w:val="22"/>
                              </w:rPr>
                              <w:t>https://www.elegislation.gov.hk/</w:t>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429EF" id="文字方塊 112" o:spid="_x0000_s1328" type="#_x0000_t202" style="position:absolute;margin-left:-1.7pt;margin-top:3.4pt;width:416.95pt;height:656.85pt;z-index:25155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JymWvAgAARAUAAA4AAABkcnMvZTJvRG9jLnhtbKxUUU4bMRD9r9Q7&#10;WP4vm4QEyIoNSkFUSKggQcW34/UmVr22aztk6QUq9QD0uwfoAXogOEefvbsQ0UqVqubDGc/Mjv3e&#10;vPHhUVMrciucl0YXdLgzoERobkqplwX9cH365oASH5gumTJaFPROeHo0e/3qcGNzMTIro0rhCIpo&#10;n29sQVch2DzLPF+JmvkdY4VGsDKuZgFbt8xKxzaoXqtsNBjsZRvjSusMF97De9IG6SzVryrBw0VV&#10;eRGIKijuFtLq0rqIazY7ZPnSMbuSvLsG+4db1ExqHPpU6oQFRtZO/laqltwZb6qww02dmaqSXCQM&#10;QDMcvEBztWJWJCwgx9snmvz/K8vf3146Ikv0bjiiRLMaTXq8//Lw49vj/c+H719J9IOljfU5kq8s&#10;0kPz1jT4ovd7OCP4pnJ1/Acsgjj4vnviWDSBcDgno+lksjelhCN2sDse7o93Y53s+XPrfHgnTE2i&#10;UVCHJiZu2e25D21qnxJPWyhpT6VSvd3RhCb/XUxtA04MX9dCh1ZRTigWIGe/ktZT4nJRLwQIcmdl&#10;QszyIJUACQlhSBCJj3wM4g96h6u3K1yuoBrap4SpJWYkqA7u9r2VJpuC7u1OBgmpN0qWPaaI9Vg5&#10;csug4YVi/GNXYCsL7CkNEmOX2m5EKzSLJvV2NJj2vVqY8g4tdKYdBW/5qcQB58yHS+agfQDAPIcL&#10;LJUyuJXpLEpWxn3+kz/mg21EKdlglgrqP62ZA2R1piHW6XA8jsOXNuPJ/ggbtx1ZbEf0uj42gDoE&#10;k5YnM+YH1ZuVM/UNxn4eT0WIaY6zwWxvHod2wvFscDGfpySMm2XhXF9ZHktHsURir5sb5myntACR&#10;vjf91LH8heDa3PilNvN1MJVMaoxMt6x2DcCoJj13z0p8C7b3Kev58Zv9AgAA//8DAFBLAwQKAAAA&#10;AAAAACEAtDjcJ6kKAACpCgAAFQAAAGRycy9tZWRpYS9pbWFnZTEuanBlZ//Y/+AAEEpGSUYAAQEB&#10;AEsASwAA/+MDDk1TTyBQYWxldHRlIODCkuPNqOTJnebSsefRqunOoenXt+rVr+vSo+vTrevXsezY&#10;t+zaue3dvu7Wq+7auO7cuO/Zr+/due/fwPHdtfHfvvHiwPHjxvLfuPLhwPTjvvTkxfTnyvXnxPbq&#10;y/ju0Nu5hd3Cl93GoN6/jN7Jp+DIoOHGmuHMq+LKpuLMpeLOrePJneTDieTGmOTOp+TOq+TQsOXK&#10;n+XMoOXOo+XPrOXQq+XSseXTs+bGjObJlObRq+bTsufKnefNpOfPqOfQqefTrejMn+jNmOjOpOjQ&#10;pOjQqujRqujSsOjTqejUsOjUtOjVsejWtejWuOjXt+nJkunOoOnPp+nUs+nVrunVsenXsenauerQ&#10;n+rQperRq+rSperSq+rTperTrurUrOrVqerVsurWturXturYsurYt+vOluvTrOvUsuvXsuvXt+vZ&#10;tuvZuevauOvauevau+vcv+zSpuzUq+zVquzVruzVsezWtezXrezXsuzYr+zZsuzatuzau+zbt+zc&#10;u+zdv+3Rne3Upu3Vr+3Yt+3bvO3cuO3cuu3cvu7Tn+7Wqu7Wru7Xq+7XsO7Zr+7Zsu7Ztu7atu7a&#10;uu7bt+7ctO7cu+7cvu7dt+7du+7ewe7fvu7fwu7gwu/WoO/Wp+/Zqu/Zse/asu/at+/ctO/cvu/d&#10;t+/dvu/euO/eu+/fuu/fve/fwe/gwfDarvDbuPDctfDcuPDdvfDevvDgvfDgwPDiwPDixvHcsvHe&#10;uvHfuPHfuvHfvfHfwPHfwfHguvHgvvHhwPHhw/HixfHjvfHjwPHjwvHkxvHkx/LaqPLcrfLcufLd&#10;tfLfvfLivfLiwfLixfLjwvLkx/LlxvLmy/PfsvPftvPguPPguvPgvvPhwvPiwfPjxPPkx/PlxPPl&#10;x/PmxvPmyPPoy/TiuPTivvTjwfTkvfTkwfTmwvTnxPTny/TqzvXjxPXlxvXmyPXpyPXpy/XqzvXs&#10;0PbmwPbmxfbnwvbnyfboxvboyvbszPbu0ffpxffpyffqzfjsyvjs0Pnu0Pnw0/rz1//bAEMACwgI&#10;CggHCwoJCg0MCw0RHBIRDw8RIhkaFBwpJCsqKCQnJy0yQDctMD0wJyc4TDk9Q0VISUgrNk9VTkZU&#10;QEdIRf/bAEMBDA0NEQ8RIRISIUUuJy5FRUVFRUVFRUVFRUVFRUVFRUVFRUVFRUVFRUVFRUVFRUVF&#10;RUVFRUVFRUVFRUVFRUVFRf/AABEIAIAAgAMBIgACEQEDEQH/xAAZAAADAQEBAAAAAAAAAAAAAAAB&#10;AgMABAf/xAAwEAEAAgIBAwMDBAAFBQAAAAABAhEAITESQVEDImFxgaETMpGxFCPB0eFDUnLw8f/E&#10;ABcBAQEBAQAAAAAAAAAAAAAAAAABAgT/xAAYEQEBAQEBAAAAAAAAAAAAAAAAEQExQf/aAAwDAQAC&#10;EQMRAD8A9CX3fursY6ao35OMRkQpe3xgj63U9IcdjOB0mVW2/inD/hwlbI5uvGD3CSr7Y5JS2g+c&#10;ImxCundvfD0S327reCbJSRSOFmC7fodzLRKTGLyXmuLerk8GUnbKtJ8Gb9KO+/nxiq55LxrfnjHC&#10;vJlo+mR6f9cWT3lVLyYQOfcec3Jq8DIrm7+cwo692+PGRWIq9Sb/AKMr7uqvTNPnB1nD7U84Y+pU&#10;VBXw8uVGiRS+T+8A7L54wy9T3cN/XAxNVKvjtgYuQWWvfARIQ43WPO+ap4MVaqDLffGjB0trry4O&#10;sZoN/fjMRlIA151gpV6Y9uk9tJkB6toC1yhgkvMa32rtjUQv0w0F2u/vk2TGr03eXdXGJLZDSfnC&#10;sR3ovnzgaXcpeKxZOyMp2u3j8ZlW6RmXdmy8toN7ieMSMudF/HjGlKnqPF5UbXb6YpGpWx/jeEOD&#10;u/GgysIdKoo/3liJSjFidjxV4UPUb5H7ZbptFtPK4rAaRqskK55bkr7ZVX45zemo2G/+1d/fKy9E&#10;lVP2rDGMf1NqJrXfJFpokrj1NHN4SHVZF7cYJJZLvf1yo+33G6zbKXQ3UtazAEkHl0PbHk0nSKvg&#10;vMkYR5r5yQqfRYq/fErq6gKb2PF48pRlG2+kxLq/cb0H/vONxcIQYIDEead6ylnV1TjGro1ikWe7&#10;ovk748vSnWuPIZJFqfpv+WN9K3xm6fa9T+c3SsjqvpOx3cWPpzl/06OKlK8Zgr6b4t+uUjF5vJR9&#10;MGzzz5xqk8/3rKh5rR5XtixVlUj+MYQLtvEZC66h4HIG2C+cBZH9yGEeqdFa19MJLaVJrzlBHqsJ&#10;bPH4xX1GPPT9F5wR9OENkU7ZpIHBQaAwFfVlKZ0W974ygo1Q138YfTj7S+V84Yzh0oF3xlxAEq2I&#10;J+MwjJLeDFHe9VhvfzX85QzAI88eMkwjIu0cfpZA3Rgvbv433yDenCtreZYxKNqdsZekrq6vNayc&#10;6XpeB3XfAa9+55NBmTqT4yc5KniPOHqaGL1fbJqmfc9JW2t4N9Sys+HjD6Y2Soo5vDyoL3EyBSyV&#10;9XS/iseTQL/F4ROk6gNYj6YtvVI7DlgNxdyujdP94FZHVLVXhRgp+cHSykC2HY3f1wNCZYR4XdGP&#10;uUXdGZaS0jfa8Nb47fxgKel49RrjeaRUnhOKrMSlV3XenxiF9S8FFZaKxkSVoK1zrIzmSUv2nYxk&#10;Qtavw1iAX7I9PavGAYvVSNGaa8FF3au8EUN6scl6nqxEOlHj4rJSG10/gMcK5l7nJzilTHRx/vlf&#10;TiyGogVRXbAqHU0cfOD1no4jo3d1mXpOa+mG2Vdh898qJ31FFI9vGFXu7w6uUolHn/bG6ZSrYd95&#10;FDqRerZ/WMTiDUZfNGLK0q0a7PGOTIkekenv5wGYcN9NYrqPtQ+vBmZ3e/t4yU1tvsN40wZUxLLR&#10;azJUfjtij1Q6R7bvDdDH1A/4wFTrAlvd1eTsj8bxjqvnWBjoCVj43TkVpXfU/asSVTijw64/OP7o&#10;xbteMVil+54ujnAEGhq91Z5+mdML6QFvymRC29FcXvKQbrnf2yYaa7KvfF1jaatt+ecJqLKrexeC&#10;pMkgj85pCxjLqSg+ecY9OV6lK+94f0ksZFu8ATf2yT/yyDX7b7pgZaoTzWIm7wReq2vrlozZF2RL&#10;/n65rtGOq7/H0xqtOrtvxWIz9zZQNGsnFaUuiqk1XLhn+xvf+uH9RCQFPbWAYy1RXccoWMdHBXzr&#10;HYhY6vAdqKe2uM0vUAb1esAbNO73h9KgGinj/wCYOq9Hzs7YzJP3NXqjCF9WQStTxWC9fL2wSpVv&#10;brzrFE5L+nfM+qvC1Iy45HK9Vah47ZzwksWtdi++U66YxDfFmVB65FDVPjn/AJwEwAb++3+cGuuT&#10;ujW8NCCSEcCUmwOr5pMTcbIyLq6cbob1r5d456YVfu+XEVKDKAkmJWiv25umUpfGUlCAV00mhwsi&#10;P7T74hU5Ce6lTccA7ZF138YzcTgfNdsKRl20fG8BYKz762vOGfuB7YFq3l74uqt+2UUGOv5xJzpY&#10;jV/nACi/OJ0KbecaGJyIlG+Xvmh2Hy0GU9OEQ+e3xgYjrZkgEvU6TXbK+l6n6kRJaTxkugmvWWdj&#10;G9KJGiNg9uxgVlG4o7txJPJG7713xmTbsN4lS3bq9995Uf/ZUEsDBBQABgAIAAAAIQD3gpIl3QAA&#10;AAkBAAAPAAAAZHJzL2Rvd25yZXYueG1sTI/BTsMwEETvSPyDtUjcWqdNqaI0TgUFLiAOFD7Asbdx&#10;SryOYrcNf89ygtuO5ml2ptpOvhdnHGMXSMFinoFAMsF21Cr4/HieFSBi0mR1HwgVfGOEbX19VenS&#10;hgu943mfWsEhFEutwKU0lFJG49DrOA8DEnuHMHqdWI6ttKO+cLjv5TLL1tLrjviD0wPuHJqv/ckr&#10;WB8PzZSK4cW8+ifzuFs8rN6MU+r2ZrrfgEg4pT8Yfutzdai5UxNOZKPoFczyFZOcxQPYLvLsDkTD&#10;XL7kS9aV/L+g/g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nUnK&#10;Za8CAABEBQAADgAAAAAAAAAAAAAAAAA8AgAAZHJzL2Uyb0RvYy54bWxQSwECLQAKAAAAAAAAACEA&#10;tDjcJ6kKAACpCgAAFQAAAAAAAAAAAAAAAAAXBQAAZHJzL21lZGlhL2ltYWdlMS5qcGVnUEsBAi0A&#10;FAAGAAgAAAAhAPeCkiXdAAAACQEAAA8AAAAAAAAAAAAAAAAA8w8AAGRycy9kb3ducmV2LnhtbFBL&#10;AQItABQABgAIAAAAIQBYYLMbugAAACIBAAAZAAAAAAAAAAAAAAAAAP0QAABkcnMvX3JlbHMvZTJv&#10;RG9jLnhtbC5yZWxzUEsFBgAAAAAGAAYAfQEAAO4RAAAAAA==&#10;" strokeweight=".5pt">
                <v:fill r:id="rId31" o:title="" recolor="t" rotate="t" type="tile"/>
                <v:textbox>
                  <w:txbxContent>
                    <w:p w14:paraId="6B5AC19D" w14:textId="77777777" w:rsidR="00F6266B" w:rsidRPr="00097A00" w:rsidRDefault="00F6266B" w:rsidP="009643C2">
                      <w:pPr>
                        <w:spacing w:before="60"/>
                        <w:ind w:left="0" w:firstLine="0"/>
                        <w:rPr>
                          <w:rFonts w:ascii="Microsoft JhengHei" w:eastAsia="Microsoft JhengHei" w:hAnsi="Microsoft JhengHei"/>
                          <w:b/>
                        </w:rPr>
                      </w:pPr>
                      <w:r w:rsidRPr="00097A00">
                        <w:rPr>
                          <w:rFonts w:ascii="Microsoft JhengHei" w:eastAsia="Microsoft JhengHei" w:hAnsi="Microsoft JhengHei" w:hint="eastAsia"/>
                          <w:b/>
                        </w:rPr>
                        <w:t>《全國人大關於建立健全香港特別行政區維護國家安全的法律制度和執行機制的決定》</w:t>
                      </w:r>
                    </w:p>
                    <w:p w14:paraId="1EBEBA3F" w14:textId="77777777" w:rsidR="00F6266B" w:rsidRPr="00097A00" w:rsidRDefault="00F6266B" w:rsidP="009643C2">
                      <w:pPr>
                        <w:spacing w:beforeLines="50" w:before="120"/>
                        <w:ind w:left="0" w:firstLine="0"/>
                        <w:jc w:val="both"/>
                        <w:rPr>
                          <w:rFonts w:ascii="Microsoft JhengHei" w:eastAsia="Microsoft JhengHei" w:hAnsi="Microsoft JhengHei"/>
                        </w:rPr>
                      </w:pPr>
                      <w:r w:rsidRPr="00097A00">
                        <w:rPr>
                          <w:rFonts w:ascii="Microsoft JhengHei" w:eastAsia="Microsoft JhengHei" w:hAnsi="Microsoft JhengHei" w:hint="eastAsia"/>
                        </w:rPr>
                        <w:t>…</w:t>
                      </w:r>
                      <w:r w:rsidRPr="00097A00">
                        <w:rPr>
                          <w:rFonts w:ascii="Microsoft JhengHei" w:eastAsia="Microsoft JhengHei" w:hAnsi="Microsoft JhengHei"/>
                        </w:rPr>
                        <w:t xml:space="preserve"> …</w:t>
                      </w:r>
                    </w:p>
                    <w:p w14:paraId="3F8AE995" w14:textId="24241AA5" w:rsidR="00F6266B" w:rsidRPr="00097A00" w:rsidRDefault="00F6266B" w:rsidP="009643C2">
                      <w:pPr>
                        <w:tabs>
                          <w:tab w:val="left" w:pos="567"/>
                        </w:tabs>
                        <w:spacing w:beforeLines="30" w:before="72"/>
                        <w:ind w:left="567" w:rightChars="5" w:right="12" w:hanging="567"/>
                        <w:jc w:val="both"/>
                        <w:rPr>
                          <w:rFonts w:ascii="Microsoft JhengHei" w:eastAsia="Microsoft JhengHei" w:hAnsi="Microsoft JhengHei"/>
                        </w:rPr>
                      </w:pPr>
                      <w:r w:rsidRPr="00097A00">
                        <w:rPr>
                          <w:rFonts w:ascii="Microsoft JhengHei" w:eastAsia="Microsoft JhengHei" w:hAnsi="Microsoft JhengHei" w:hint="eastAsia"/>
                        </w:rPr>
                        <w:t>五、</w:t>
                      </w:r>
                      <w:r w:rsidRPr="00097A00">
                        <w:rPr>
                          <w:rFonts w:ascii="Microsoft JhengHei" w:eastAsia="Microsoft JhengHei" w:hAnsi="Microsoft JhengHei" w:hint="eastAsia"/>
                        </w:rPr>
                        <w:tab/>
                        <w:t>香港特別行政區行政長官應當就香港特別行政區履行維護國家安全職責、開展國家安全教育、依法禁止危害國家安全的行為和活動等情況，定期向中央人民政府提交報告。</w:t>
                      </w:r>
                    </w:p>
                    <w:p w14:paraId="181EFA18" w14:textId="393F7C0E" w:rsidR="00F6266B" w:rsidRPr="00097A00" w:rsidRDefault="00F6266B" w:rsidP="009643C2">
                      <w:pPr>
                        <w:spacing w:beforeLines="50" w:before="120"/>
                        <w:ind w:left="0" w:firstLine="0"/>
                        <w:jc w:val="both"/>
                        <w:rPr>
                          <w:rFonts w:ascii="Microsoft JhengHei" w:eastAsia="Microsoft JhengHei" w:hAnsi="Microsoft JhengHei"/>
                        </w:rPr>
                      </w:pPr>
                      <w:r w:rsidRPr="00097A00">
                        <w:rPr>
                          <w:rFonts w:ascii="Microsoft JhengHei" w:eastAsia="Microsoft JhengHei" w:hAnsi="Microsoft JhengHei" w:hint="eastAsia"/>
                        </w:rPr>
                        <w:t>…</w:t>
                      </w:r>
                      <w:r w:rsidRPr="00097A00">
                        <w:rPr>
                          <w:rFonts w:ascii="Microsoft JhengHei" w:eastAsia="Microsoft JhengHei" w:hAnsi="Microsoft JhengHei"/>
                        </w:rPr>
                        <w:t xml:space="preserve"> …</w:t>
                      </w:r>
                    </w:p>
                    <w:p w14:paraId="1A0F921E" w14:textId="77777777" w:rsidR="00F6266B" w:rsidRDefault="00F6266B" w:rsidP="009643C2">
                      <w:pPr>
                        <w:tabs>
                          <w:tab w:val="left" w:pos="567"/>
                        </w:tabs>
                        <w:spacing w:beforeLines="30" w:before="72"/>
                        <w:ind w:left="567" w:rightChars="5" w:right="12" w:hanging="567"/>
                        <w:jc w:val="both"/>
                        <w:rPr>
                          <w:rFonts w:eastAsiaTheme="minorEastAsia"/>
                          <w:sz w:val="22"/>
                        </w:rPr>
                      </w:pPr>
                    </w:p>
                    <w:p w14:paraId="6CC3085D" w14:textId="0975D5B0" w:rsidR="00F6266B" w:rsidRPr="00762B0C" w:rsidRDefault="00F6266B" w:rsidP="00D51736">
                      <w:pPr>
                        <w:tabs>
                          <w:tab w:val="left" w:pos="567"/>
                        </w:tabs>
                        <w:spacing w:beforeLines="30" w:before="72"/>
                        <w:ind w:left="567" w:rightChars="5" w:right="12" w:hanging="567"/>
                        <w:jc w:val="right"/>
                        <w:rPr>
                          <w:rFonts w:eastAsiaTheme="minorEastAsia"/>
                          <w:sz w:val="22"/>
                        </w:rPr>
                      </w:pPr>
                      <w:r w:rsidRPr="00762B0C">
                        <w:rPr>
                          <w:rFonts w:eastAsiaTheme="minorEastAsia" w:hint="eastAsia"/>
                          <w:sz w:val="22"/>
                        </w:rPr>
                        <w:t>資料來源：新華社（</w:t>
                      </w:r>
                      <w:r w:rsidRPr="00762B0C">
                        <w:rPr>
                          <w:rFonts w:eastAsiaTheme="minorEastAsia" w:hint="eastAsia"/>
                          <w:sz w:val="22"/>
                        </w:rPr>
                        <w:t>2020</w:t>
                      </w:r>
                      <w:r w:rsidRPr="00762B0C">
                        <w:rPr>
                          <w:rFonts w:eastAsiaTheme="minorEastAsia" w:hint="eastAsia"/>
                          <w:sz w:val="22"/>
                        </w:rPr>
                        <w:t>年</w:t>
                      </w:r>
                      <w:r w:rsidRPr="00762B0C">
                        <w:rPr>
                          <w:rFonts w:eastAsiaTheme="minorEastAsia" w:hint="eastAsia"/>
                          <w:sz w:val="22"/>
                        </w:rPr>
                        <w:t>5</w:t>
                      </w:r>
                      <w:r w:rsidRPr="00762B0C">
                        <w:rPr>
                          <w:rFonts w:eastAsiaTheme="minorEastAsia" w:hint="eastAsia"/>
                          <w:sz w:val="22"/>
                        </w:rPr>
                        <w:t>月</w:t>
                      </w:r>
                      <w:r w:rsidRPr="00762B0C">
                        <w:rPr>
                          <w:rFonts w:eastAsiaTheme="minorEastAsia" w:hint="eastAsia"/>
                          <w:sz w:val="22"/>
                        </w:rPr>
                        <w:t>28</w:t>
                      </w:r>
                      <w:r w:rsidRPr="00762B0C">
                        <w:rPr>
                          <w:rFonts w:eastAsiaTheme="minorEastAsia" w:hint="eastAsia"/>
                          <w:sz w:val="22"/>
                        </w:rPr>
                        <w:t>日），《全國人大關於建立健全香港特別行政區維護國家安全的法律制度和執行機制的決定》，載於中國人大網，</w:t>
                      </w:r>
                      <w:hyperlink r:id="rId165" w:history="1">
                        <w:r w:rsidRPr="0053699B">
                          <w:rPr>
                            <w:rStyle w:val="ac"/>
                            <w:rFonts w:eastAsiaTheme="minorEastAsia" w:hint="eastAsia"/>
                            <w:sz w:val="22"/>
                          </w:rPr>
                          <w:t>http://www.npc.gov.cn/npc/c30834/202005/a1d3eeecb39e40cab6edeb2a62d02b73.shtml</w:t>
                        </w:r>
                      </w:hyperlink>
                    </w:p>
                    <w:p w14:paraId="781F2CE0" w14:textId="36E0E522" w:rsidR="00F6266B" w:rsidRDefault="00F6266B" w:rsidP="009643C2">
                      <w:pPr>
                        <w:tabs>
                          <w:tab w:val="left" w:pos="567"/>
                        </w:tabs>
                        <w:spacing w:beforeLines="30" w:before="72"/>
                        <w:ind w:left="567" w:rightChars="5" w:right="12" w:hanging="567"/>
                        <w:jc w:val="both"/>
                        <w:rPr>
                          <w:rFonts w:asciiTheme="minorEastAsia" w:eastAsiaTheme="minorEastAsia" w:hAnsiTheme="minorEastAsia"/>
                        </w:rPr>
                      </w:pPr>
                      <w:r w:rsidRPr="007816E0">
                        <w:rPr>
                          <w:rFonts w:eastAsiaTheme="minorEastAsia"/>
                          <w:b/>
                        </w:rPr>
                        <w:t>----------------------------------------------------------------------------</w:t>
                      </w:r>
                      <w:r>
                        <w:rPr>
                          <w:rFonts w:eastAsiaTheme="minorEastAsia"/>
                          <w:b/>
                        </w:rPr>
                        <w:t>--------------------------</w:t>
                      </w:r>
                    </w:p>
                    <w:p w14:paraId="3E8EA895" w14:textId="77777777" w:rsidR="00F6266B" w:rsidRPr="00097A00" w:rsidRDefault="00F6266B" w:rsidP="00702C81">
                      <w:pPr>
                        <w:spacing w:before="60"/>
                        <w:rPr>
                          <w:rFonts w:ascii="Microsoft JhengHei" w:eastAsia="Microsoft JhengHei" w:hAnsi="Microsoft JhengHei"/>
                          <w:b/>
                        </w:rPr>
                      </w:pPr>
                      <w:r w:rsidRPr="00097A00">
                        <w:rPr>
                          <w:rFonts w:ascii="Microsoft JhengHei" w:eastAsia="Microsoft JhengHei" w:hAnsi="Microsoft JhengHei"/>
                          <w:b/>
                        </w:rPr>
                        <w:t>《</w:t>
                      </w:r>
                      <w:r w:rsidRPr="00097A00">
                        <w:rPr>
                          <w:rFonts w:ascii="Microsoft JhengHei" w:eastAsia="Microsoft JhengHei" w:hAnsi="Microsoft JhengHei" w:hint="eastAsia"/>
                          <w:b/>
                        </w:rPr>
                        <w:t>中華人民共和國香港特別行政區維護國家安全法</w:t>
                      </w:r>
                      <w:r w:rsidRPr="00097A00">
                        <w:rPr>
                          <w:rFonts w:ascii="Microsoft JhengHei" w:eastAsia="Microsoft JhengHei" w:hAnsi="Microsoft JhengHei"/>
                          <w:b/>
                        </w:rPr>
                        <w:t>》</w:t>
                      </w:r>
                    </w:p>
                    <w:p w14:paraId="01E6202B" w14:textId="77777777" w:rsidR="00F6266B" w:rsidRPr="00097A00" w:rsidRDefault="00F6266B" w:rsidP="00702C81">
                      <w:pPr>
                        <w:spacing w:before="60"/>
                        <w:ind w:left="0" w:firstLine="0"/>
                        <w:jc w:val="both"/>
                        <w:rPr>
                          <w:rFonts w:ascii="Microsoft JhengHei" w:eastAsia="Microsoft JhengHei" w:hAnsi="Microsoft JhengHei"/>
                        </w:rPr>
                      </w:pPr>
                      <w:r w:rsidRPr="00097A00">
                        <w:rPr>
                          <w:rFonts w:ascii="Microsoft JhengHei" w:eastAsia="Microsoft JhengHei" w:hAnsi="Microsoft JhengHei" w:hint="eastAsia"/>
                        </w:rPr>
                        <w:t>第九條</w:t>
                      </w:r>
                    </w:p>
                    <w:p w14:paraId="746CC266" w14:textId="77777777" w:rsidR="00F6266B" w:rsidRPr="00097A00" w:rsidRDefault="00F6266B" w:rsidP="00702C81">
                      <w:pPr>
                        <w:spacing w:before="60"/>
                        <w:ind w:left="0" w:firstLine="0"/>
                        <w:jc w:val="both"/>
                        <w:rPr>
                          <w:rFonts w:ascii="Microsoft JhengHei" w:eastAsia="Microsoft JhengHei" w:hAnsi="Microsoft JhengHei"/>
                        </w:rPr>
                      </w:pPr>
                      <w:r w:rsidRPr="00097A00">
                        <w:rPr>
                          <w:rFonts w:ascii="Microsoft JhengHei" w:eastAsia="Microsoft JhengHei" w:hAnsi="Microsoft JhengHei" w:hint="eastAsia"/>
                        </w:rPr>
                        <w:t>香港特別行政區應當加強維護國家安全和防範恐怖活動的工作。對學校、社會團體、媒體、網絡等涉及國家安全的事宜，香港特別行政區政府應當採取必要措施，加強宣傳、指導、監督和管理。</w:t>
                      </w:r>
                    </w:p>
                    <w:p w14:paraId="0B6AA66A" w14:textId="77777777" w:rsidR="00F6266B" w:rsidRPr="00097A00" w:rsidRDefault="00F6266B" w:rsidP="00702C81">
                      <w:pPr>
                        <w:spacing w:before="60"/>
                        <w:ind w:left="0" w:firstLine="0"/>
                        <w:jc w:val="both"/>
                        <w:rPr>
                          <w:rFonts w:ascii="Microsoft JhengHei" w:eastAsia="Microsoft JhengHei" w:hAnsi="Microsoft JhengHei"/>
                        </w:rPr>
                      </w:pPr>
                      <w:r w:rsidRPr="00097A00">
                        <w:rPr>
                          <w:rFonts w:ascii="Microsoft JhengHei" w:eastAsia="Microsoft JhengHei" w:hAnsi="Microsoft JhengHei" w:hint="eastAsia"/>
                        </w:rPr>
                        <w:t>第十條</w:t>
                      </w:r>
                    </w:p>
                    <w:p w14:paraId="157EF585" w14:textId="6598C53B" w:rsidR="00F6266B" w:rsidRPr="00097A00" w:rsidRDefault="00F6266B" w:rsidP="00702C81">
                      <w:pPr>
                        <w:spacing w:before="60"/>
                        <w:ind w:left="0" w:firstLine="0"/>
                        <w:jc w:val="both"/>
                        <w:rPr>
                          <w:rFonts w:ascii="Microsoft JhengHei" w:eastAsia="Microsoft JhengHei" w:hAnsi="Microsoft JhengHei"/>
                        </w:rPr>
                      </w:pPr>
                      <w:r w:rsidRPr="00097A00">
                        <w:rPr>
                          <w:rFonts w:ascii="Microsoft JhengHei" w:eastAsia="Microsoft JhengHei" w:hAnsi="Microsoft JhengHei" w:hint="eastAsia"/>
                        </w:rPr>
                        <w:t>香港特別行政區應當通過學校、社會團體、媒體、網絡等開展國家安全教育，提高香港特別行政區居民的國家安全意識和守法意識。</w:t>
                      </w:r>
                    </w:p>
                    <w:p w14:paraId="460013DC" w14:textId="77777777" w:rsidR="00F6266B" w:rsidRPr="00097A00" w:rsidRDefault="00F6266B" w:rsidP="00702C81">
                      <w:pPr>
                        <w:spacing w:before="60"/>
                        <w:ind w:left="0" w:firstLine="0"/>
                        <w:jc w:val="both"/>
                        <w:rPr>
                          <w:rFonts w:ascii="Microsoft JhengHei" w:eastAsia="Microsoft JhengHei" w:hAnsi="Microsoft JhengHei"/>
                          <w:lang w:eastAsia="zh-HK"/>
                        </w:rPr>
                      </w:pPr>
                      <w:r w:rsidRPr="00097A00">
                        <w:rPr>
                          <w:rFonts w:ascii="Microsoft JhengHei" w:eastAsia="Microsoft JhengHei" w:hAnsi="Microsoft JhengHei" w:hint="eastAsia"/>
                          <w:lang w:eastAsia="zh-HK"/>
                        </w:rPr>
                        <w:t>第十一條</w:t>
                      </w:r>
                    </w:p>
                    <w:p w14:paraId="0C06B7DE" w14:textId="77777777" w:rsidR="00F6266B" w:rsidRPr="00097A00" w:rsidRDefault="00F6266B" w:rsidP="00702C81">
                      <w:pPr>
                        <w:spacing w:before="60"/>
                        <w:ind w:left="0" w:firstLine="0"/>
                        <w:jc w:val="both"/>
                        <w:rPr>
                          <w:rFonts w:ascii="Microsoft JhengHei" w:eastAsia="Microsoft JhengHei" w:hAnsi="Microsoft JhengHei"/>
                          <w:lang w:eastAsia="zh-HK"/>
                        </w:rPr>
                      </w:pPr>
                      <w:r w:rsidRPr="00097A00">
                        <w:rPr>
                          <w:rFonts w:ascii="Microsoft JhengHei" w:eastAsia="Microsoft JhengHei" w:hAnsi="Microsoft JhengHei" w:hint="eastAsia"/>
                          <w:lang w:eastAsia="zh-HK"/>
                        </w:rPr>
                        <w:t>香港特別行政區行政長官應當就香港特別行政區維護國家安全事務向中央人民政府負責，並就香港特別行政區履行維護國家安全職責的情況提交年度報告。</w:t>
                      </w:r>
                    </w:p>
                    <w:p w14:paraId="78C8640F" w14:textId="77777777" w:rsidR="00F6266B" w:rsidRPr="00097A00" w:rsidRDefault="00F6266B" w:rsidP="00702C81">
                      <w:pPr>
                        <w:spacing w:before="60"/>
                        <w:ind w:left="0" w:firstLine="0"/>
                        <w:jc w:val="both"/>
                        <w:rPr>
                          <w:rFonts w:ascii="Microsoft JhengHei" w:eastAsia="Microsoft JhengHei" w:hAnsi="Microsoft JhengHei"/>
                          <w:lang w:eastAsia="zh-HK"/>
                        </w:rPr>
                      </w:pPr>
                      <w:r w:rsidRPr="00097A00">
                        <w:rPr>
                          <w:rFonts w:ascii="Microsoft JhengHei" w:eastAsia="Microsoft JhengHei" w:hAnsi="Microsoft JhengHei" w:hint="eastAsia"/>
                          <w:lang w:eastAsia="zh-HK"/>
                        </w:rPr>
                        <w:t>如中央人民政府提出要求，行政長官應當就維護國家安全特定事項及時提交報告。</w:t>
                      </w:r>
                    </w:p>
                    <w:p w14:paraId="21A4C7CB" w14:textId="77777777" w:rsidR="00F6266B" w:rsidRDefault="00F6266B" w:rsidP="00702C81">
                      <w:pPr>
                        <w:spacing w:before="60"/>
                        <w:jc w:val="right"/>
                        <w:rPr>
                          <w:rFonts w:eastAsiaTheme="minorEastAsia"/>
                          <w:sz w:val="22"/>
                        </w:rPr>
                      </w:pPr>
                    </w:p>
                    <w:p w14:paraId="3BDA8BB8" w14:textId="5389441D" w:rsidR="00F6266B" w:rsidRDefault="0053699B" w:rsidP="009643C2">
                      <w:pPr>
                        <w:tabs>
                          <w:tab w:val="left" w:pos="567"/>
                        </w:tabs>
                        <w:spacing w:beforeLines="30" w:before="72"/>
                        <w:ind w:left="567" w:rightChars="5" w:right="12" w:hanging="567"/>
                        <w:jc w:val="right"/>
                        <w:rPr>
                          <w:rFonts w:asciiTheme="minorEastAsia" w:eastAsiaTheme="minorEastAsia" w:hAnsiTheme="minorEastAsia"/>
                        </w:rPr>
                      </w:pPr>
                      <w:r w:rsidRPr="0053699B">
                        <w:rPr>
                          <w:rFonts w:eastAsiaTheme="minorEastAsia" w:hint="eastAsia"/>
                          <w:sz w:val="22"/>
                        </w:rPr>
                        <w:t>資料來源：電子版香港法例，文件</w:t>
                      </w:r>
                      <w:r w:rsidRPr="0053699B">
                        <w:rPr>
                          <w:rFonts w:eastAsiaTheme="minorEastAsia" w:hint="eastAsia"/>
                          <w:sz w:val="22"/>
                        </w:rPr>
                        <w:t>A302</w:t>
                      </w:r>
                      <w:r w:rsidRPr="0053699B">
                        <w:rPr>
                          <w:rFonts w:eastAsiaTheme="minorEastAsia" w:hint="eastAsia"/>
                          <w:sz w:val="22"/>
                        </w:rPr>
                        <w:t>《</w:t>
                      </w:r>
                      <w:r w:rsidRPr="0053699B">
                        <w:rPr>
                          <w:rFonts w:eastAsiaTheme="minorEastAsia" w:hint="eastAsia"/>
                          <w:sz w:val="22"/>
                        </w:rPr>
                        <w:t>2020</w:t>
                      </w:r>
                      <w:r w:rsidRPr="0053699B">
                        <w:rPr>
                          <w:rFonts w:eastAsiaTheme="minorEastAsia" w:hint="eastAsia"/>
                          <w:sz w:val="22"/>
                        </w:rPr>
                        <w:t>年全國性法律公布》</w:t>
                      </w:r>
                      <w:proofErr w:type="gramStart"/>
                      <w:r w:rsidRPr="0053699B">
                        <w:rPr>
                          <w:rFonts w:eastAsiaTheme="minorEastAsia" w:hint="eastAsia"/>
                          <w:sz w:val="22"/>
                        </w:rPr>
                        <w:t>──</w:t>
                      </w:r>
                      <w:proofErr w:type="gramEnd"/>
                      <w:r w:rsidRPr="0053699B">
                        <w:rPr>
                          <w:rFonts w:eastAsiaTheme="minorEastAsia" w:hint="eastAsia"/>
                          <w:sz w:val="22"/>
                        </w:rPr>
                        <w:t>《中華人民共和國香港特別行政區維護國家安全法》，</w:t>
                      </w:r>
                      <w:r w:rsidRPr="0053699B">
                        <w:rPr>
                          <w:rFonts w:eastAsiaTheme="minorEastAsia" w:hint="eastAsia"/>
                          <w:sz w:val="22"/>
                        </w:rPr>
                        <w:t>https://www.elegislation.gov.hk/</w:t>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p>
                  </w:txbxContent>
                </v:textbox>
                <w10:wrap anchorx="margin"/>
              </v:shape>
            </w:pict>
          </mc:Fallback>
        </mc:AlternateContent>
      </w:r>
    </w:p>
    <w:p w14:paraId="5BD3AA88" w14:textId="745BA1A5" w:rsidR="009643C2" w:rsidRDefault="009643C2" w:rsidP="005978E2">
      <w:pPr>
        <w:ind w:left="0" w:firstLine="0"/>
        <w:rPr>
          <w:sz w:val="22"/>
          <w:lang w:eastAsia="zh-HK"/>
        </w:rPr>
      </w:pPr>
    </w:p>
    <w:p w14:paraId="10268F12" w14:textId="3140B599" w:rsidR="009643C2" w:rsidRDefault="009643C2" w:rsidP="005978E2">
      <w:pPr>
        <w:ind w:left="0" w:firstLine="0"/>
        <w:rPr>
          <w:sz w:val="22"/>
          <w:lang w:eastAsia="zh-HK"/>
        </w:rPr>
      </w:pPr>
    </w:p>
    <w:p w14:paraId="1A837B16" w14:textId="45520E09" w:rsidR="009643C2" w:rsidRDefault="009643C2" w:rsidP="005978E2">
      <w:pPr>
        <w:ind w:left="0" w:firstLine="0"/>
        <w:rPr>
          <w:sz w:val="22"/>
          <w:lang w:eastAsia="zh-HK"/>
        </w:rPr>
      </w:pPr>
    </w:p>
    <w:p w14:paraId="77F151B9" w14:textId="71466F7A" w:rsidR="009643C2" w:rsidRDefault="009643C2" w:rsidP="005978E2">
      <w:pPr>
        <w:ind w:left="0" w:firstLine="0"/>
        <w:rPr>
          <w:sz w:val="22"/>
          <w:lang w:eastAsia="zh-HK"/>
        </w:rPr>
      </w:pPr>
    </w:p>
    <w:p w14:paraId="11FBF03D" w14:textId="4A85C20F" w:rsidR="009643C2" w:rsidRDefault="009643C2" w:rsidP="005978E2">
      <w:pPr>
        <w:ind w:left="0" w:firstLine="0"/>
        <w:rPr>
          <w:sz w:val="22"/>
          <w:lang w:eastAsia="zh-HK"/>
        </w:rPr>
      </w:pPr>
    </w:p>
    <w:p w14:paraId="1B86581D" w14:textId="2FACF1B3" w:rsidR="009643C2" w:rsidRDefault="009643C2" w:rsidP="005978E2">
      <w:pPr>
        <w:ind w:left="0" w:firstLine="0"/>
        <w:rPr>
          <w:sz w:val="22"/>
          <w:lang w:eastAsia="zh-HK"/>
        </w:rPr>
      </w:pPr>
    </w:p>
    <w:p w14:paraId="18C134DA" w14:textId="2A4EE8F5" w:rsidR="009643C2" w:rsidRDefault="009643C2" w:rsidP="005978E2">
      <w:pPr>
        <w:ind w:left="0" w:firstLine="0"/>
        <w:rPr>
          <w:sz w:val="22"/>
          <w:lang w:eastAsia="zh-HK"/>
        </w:rPr>
      </w:pPr>
    </w:p>
    <w:p w14:paraId="304BCCA2" w14:textId="04AAE5F4" w:rsidR="009643C2" w:rsidRDefault="009643C2" w:rsidP="005978E2">
      <w:pPr>
        <w:ind w:left="0" w:firstLine="0"/>
        <w:rPr>
          <w:sz w:val="22"/>
          <w:lang w:eastAsia="zh-HK"/>
        </w:rPr>
      </w:pPr>
    </w:p>
    <w:p w14:paraId="2B448142" w14:textId="4D30D5C1" w:rsidR="009643C2" w:rsidRDefault="009643C2" w:rsidP="005978E2">
      <w:pPr>
        <w:ind w:left="0" w:firstLine="0"/>
        <w:rPr>
          <w:sz w:val="22"/>
          <w:lang w:eastAsia="zh-HK"/>
        </w:rPr>
      </w:pPr>
    </w:p>
    <w:p w14:paraId="65851A10" w14:textId="2A99856B" w:rsidR="009643C2" w:rsidRDefault="009643C2" w:rsidP="005978E2">
      <w:pPr>
        <w:ind w:left="0" w:firstLine="0"/>
        <w:rPr>
          <w:sz w:val="22"/>
          <w:lang w:eastAsia="zh-HK"/>
        </w:rPr>
      </w:pPr>
    </w:p>
    <w:p w14:paraId="5EA017E9" w14:textId="70AFD5F2" w:rsidR="009643C2" w:rsidRDefault="009643C2" w:rsidP="005978E2">
      <w:pPr>
        <w:ind w:left="0" w:firstLine="0"/>
        <w:rPr>
          <w:sz w:val="22"/>
          <w:lang w:eastAsia="zh-HK"/>
        </w:rPr>
      </w:pPr>
    </w:p>
    <w:p w14:paraId="24AFA0FF" w14:textId="076D2B7A" w:rsidR="009643C2" w:rsidRDefault="009643C2" w:rsidP="005978E2">
      <w:pPr>
        <w:ind w:left="0" w:firstLine="0"/>
        <w:rPr>
          <w:sz w:val="22"/>
          <w:lang w:eastAsia="zh-HK"/>
        </w:rPr>
      </w:pPr>
    </w:p>
    <w:p w14:paraId="0229910F" w14:textId="450A5F86" w:rsidR="009643C2" w:rsidRDefault="009643C2" w:rsidP="005978E2">
      <w:pPr>
        <w:ind w:left="0" w:firstLine="0"/>
        <w:rPr>
          <w:sz w:val="22"/>
          <w:lang w:eastAsia="zh-HK"/>
        </w:rPr>
      </w:pPr>
    </w:p>
    <w:p w14:paraId="39FF8129" w14:textId="2B788970" w:rsidR="009643C2" w:rsidRDefault="009643C2" w:rsidP="005978E2">
      <w:pPr>
        <w:ind w:left="0" w:firstLine="0"/>
        <w:rPr>
          <w:sz w:val="22"/>
          <w:lang w:eastAsia="zh-HK"/>
        </w:rPr>
      </w:pPr>
    </w:p>
    <w:p w14:paraId="4A3D62F5" w14:textId="77777777" w:rsidR="009643C2" w:rsidRDefault="009643C2" w:rsidP="005978E2">
      <w:pPr>
        <w:ind w:left="0" w:firstLine="0"/>
        <w:rPr>
          <w:sz w:val="22"/>
          <w:lang w:eastAsia="zh-HK"/>
        </w:rPr>
      </w:pPr>
    </w:p>
    <w:p w14:paraId="4AF007A1" w14:textId="77777777" w:rsidR="009643C2" w:rsidRDefault="009643C2" w:rsidP="009643C2">
      <w:pPr>
        <w:ind w:left="0" w:firstLine="0"/>
        <w:rPr>
          <w:sz w:val="22"/>
          <w:lang w:eastAsia="zh-HK"/>
        </w:rPr>
      </w:pPr>
    </w:p>
    <w:p w14:paraId="346D31F8" w14:textId="77777777" w:rsidR="009643C2" w:rsidRDefault="009643C2" w:rsidP="009643C2">
      <w:pPr>
        <w:ind w:left="0" w:firstLine="0"/>
        <w:rPr>
          <w:sz w:val="22"/>
          <w:lang w:eastAsia="zh-HK"/>
        </w:rPr>
      </w:pPr>
    </w:p>
    <w:p w14:paraId="51DDEC76" w14:textId="77777777" w:rsidR="009643C2" w:rsidRDefault="009643C2" w:rsidP="009643C2">
      <w:pPr>
        <w:ind w:left="0" w:firstLine="0"/>
        <w:rPr>
          <w:sz w:val="22"/>
          <w:lang w:eastAsia="zh-HK"/>
        </w:rPr>
      </w:pPr>
    </w:p>
    <w:p w14:paraId="504018F6" w14:textId="77777777" w:rsidR="009643C2" w:rsidRDefault="009643C2" w:rsidP="009643C2">
      <w:pPr>
        <w:ind w:left="0" w:firstLine="0"/>
        <w:rPr>
          <w:sz w:val="22"/>
          <w:lang w:eastAsia="zh-HK"/>
        </w:rPr>
      </w:pPr>
    </w:p>
    <w:p w14:paraId="1DF2CDBA" w14:textId="77777777" w:rsidR="009643C2" w:rsidRDefault="009643C2" w:rsidP="009643C2">
      <w:pPr>
        <w:ind w:left="0" w:firstLine="0"/>
        <w:rPr>
          <w:sz w:val="22"/>
          <w:lang w:eastAsia="zh-HK"/>
        </w:rPr>
      </w:pPr>
    </w:p>
    <w:p w14:paraId="5061D6F1" w14:textId="77777777" w:rsidR="009643C2" w:rsidRDefault="009643C2" w:rsidP="009643C2">
      <w:pPr>
        <w:ind w:left="0" w:firstLine="0"/>
        <w:rPr>
          <w:sz w:val="22"/>
          <w:lang w:eastAsia="zh-HK"/>
        </w:rPr>
      </w:pPr>
    </w:p>
    <w:p w14:paraId="28CDDF24" w14:textId="77777777" w:rsidR="009643C2" w:rsidRDefault="009643C2" w:rsidP="009643C2">
      <w:pPr>
        <w:ind w:left="0" w:firstLine="0"/>
        <w:rPr>
          <w:sz w:val="22"/>
          <w:lang w:eastAsia="zh-HK"/>
        </w:rPr>
      </w:pPr>
    </w:p>
    <w:p w14:paraId="095CFBED" w14:textId="77777777" w:rsidR="009643C2" w:rsidRDefault="009643C2" w:rsidP="009643C2">
      <w:pPr>
        <w:ind w:left="0" w:firstLine="0"/>
        <w:rPr>
          <w:sz w:val="22"/>
          <w:lang w:eastAsia="zh-HK"/>
        </w:rPr>
      </w:pPr>
    </w:p>
    <w:p w14:paraId="3FF61077" w14:textId="77777777" w:rsidR="009643C2" w:rsidRDefault="009643C2" w:rsidP="009643C2">
      <w:pPr>
        <w:ind w:left="0" w:firstLine="0"/>
        <w:rPr>
          <w:sz w:val="22"/>
          <w:lang w:eastAsia="zh-HK"/>
        </w:rPr>
      </w:pPr>
    </w:p>
    <w:p w14:paraId="4DD41A64" w14:textId="77777777" w:rsidR="009643C2" w:rsidRDefault="009643C2" w:rsidP="009643C2">
      <w:pPr>
        <w:ind w:left="0" w:firstLine="0"/>
        <w:rPr>
          <w:sz w:val="22"/>
          <w:lang w:eastAsia="zh-HK"/>
        </w:rPr>
      </w:pPr>
    </w:p>
    <w:p w14:paraId="3F5A99AD" w14:textId="77777777" w:rsidR="009643C2" w:rsidRDefault="009643C2" w:rsidP="009643C2">
      <w:pPr>
        <w:ind w:left="0" w:firstLine="0"/>
        <w:rPr>
          <w:sz w:val="22"/>
          <w:lang w:eastAsia="zh-HK"/>
        </w:rPr>
      </w:pPr>
    </w:p>
    <w:p w14:paraId="18AD9348" w14:textId="77777777" w:rsidR="009643C2" w:rsidRDefault="009643C2" w:rsidP="009643C2">
      <w:pPr>
        <w:ind w:left="0" w:firstLine="0"/>
        <w:rPr>
          <w:sz w:val="22"/>
          <w:lang w:eastAsia="zh-HK"/>
        </w:rPr>
      </w:pPr>
    </w:p>
    <w:p w14:paraId="5D01FE53" w14:textId="77777777" w:rsidR="009643C2" w:rsidRDefault="009643C2" w:rsidP="009643C2">
      <w:pPr>
        <w:ind w:left="0" w:firstLine="0"/>
        <w:rPr>
          <w:sz w:val="22"/>
          <w:lang w:eastAsia="zh-HK"/>
        </w:rPr>
      </w:pPr>
    </w:p>
    <w:p w14:paraId="6C0698E9" w14:textId="77777777" w:rsidR="009643C2" w:rsidRDefault="009643C2" w:rsidP="009643C2">
      <w:pPr>
        <w:ind w:left="0" w:firstLine="0"/>
        <w:rPr>
          <w:sz w:val="22"/>
          <w:lang w:eastAsia="zh-HK"/>
        </w:rPr>
      </w:pPr>
    </w:p>
    <w:p w14:paraId="4AF13668" w14:textId="77777777" w:rsidR="006E270E" w:rsidRDefault="006E270E" w:rsidP="005978E2">
      <w:pPr>
        <w:ind w:left="0" w:firstLine="0"/>
        <w:rPr>
          <w:sz w:val="22"/>
          <w:lang w:eastAsia="zh-HK"/>
        </w:rPr>
      </w:pPr>
    </w:p>
    <w:p w14:paraId="74735267" w14:textId="77777777" w:rsidR="006E270E" w:rsidRDefault="006E270E" w:rsidP="005978E2">
      <w:pPr>
        <w:ind w:left="0" w:firstLine="0"/>
        <w:rPr>
          <w:sz w:val="22"/>
          <w:lang w:eastAsia="zh-HK"/>
        </w:rPr>
      </w:pPr>
    </w:p>
    <w:p w14:paraId="7379CCCA" w14:textId="77777777" w:rsidR="006E270E" w:rsidRDefault="006E270E" w:rsidP="005978E2">
      <w:pPr>
        <w:ind w:left="0" w:firstLine="0"/>
        <w:rPr>
          <w:sz w:val="22"/>
          <w:lang w:eastAsia="zh-HK"/>
        </w:rPr>
      </w:pPr>
    </w:p>
    <w:p w14:paraId="20774A90" w14:textId="77777777" w:rsidR="00EF407A" w:rsidRDefault="00EF407A" w:rsidP="005978E2">
      <w:pPr>
        <w:ind w:left="0" w:firstLine="0"/>
        <w:rPr>
          <w:sz w:val="22"/>
          <w:lang w:eastAsia="zh-HK"/>
        </w:rPr>
      </w:pPr>
    </w:p>
    <w:p w14:paraId="095ECB3E" w14:textId="77777777" w:rsidR="00EF407A" w:rsidRDefault="00EF407A" w:rsidP="005978E2">
      <w:pPr>
        <w:ind w:left="0" w:firstLine="0"/>
        <w:rPr>
          <w:sz w:val="22"/>
          <w:lang w:eastAsia="zh-HK"/>
        </w:rPr>
      </w:pPr>
    </w:p>
    <w:p w14:paraId="0E20ECC4" w14:textId="421B3132" w:rsidR="00EF407A" w:rsidRDefault="00EF407A">
      <w:pPr>
        <w:rPr>
          <w:lang w:eastAsia="zh-HK"/>
        </w:rPr>
      </w:pPr>
      <w:r>
        <w:rPr>
          <w:lang w:eastAsia="zh-HK"/>
        </w:rPr>
        <w:br w:type="page"/>
      </w:r>
    </w:p>
    <w:p w14:paraId="5EB5AA4C" w14:textId="77777777" w:rsidR="00CB151C" w:rsidRDefault="00CB151C" w:rsidP="00CB151C">
      <w:pPr>
        <w:pStyle w:val="a6"/>
        <w:numPr>
          <w:ilvl w:val="0"/>
          <w:numId w:val="30"/>
        </w:numPr>
        <w:tabs>
          <w:tab w:val="left" w:pos="426"/>
          <w:tab w:val="left" w:pos="993"/>
        </w:tabs>
        <w:spacing w:line="276" w:lineRule="auto"/>
        <w:ind w:left="993" w:hanging="993"/>
        <w:jc w:val="both"/>
      </w:pPr>
      <w:r>
        <w:lastRenderedPageBreak/>
        <w:t>(a)</w:t>
      </w:r>
      <w:r>
        <w:tab/>
      </w:r>
      <w:r>
        <w:rPr>
          <w:rFonts w:hint="eastAsia"/>
          <w:lang w:eastAsia="zh-HK"/>
        </w:rPr>
        <w:t>根據資料三</w:t>
      </w:r>
      <w:r>
        <w:rPr>
          <w:rFonts w:hint="eastAsia"/>
        </w:rPr>
        <w:t>，</w:t>
      </w:r>
      <w:r>
        <w:rPr>
          <w:rFonts w:hint="eastAsia"/>
          <w:lang w:eastAsia="zh-HK"/>
        </w:rPr>
        <w:t>《香港國安法》規定香港特別行政區應通過甚麼途徑來回應</w:t>
      </w:r>
      <w:r w:rsidRPr="007F3051">
        <w:rPr>
          <w:rFonts w:asciiTheme="minorEastAsia" w:eastAsiaTheme="minorEastAsia" w:hAnsiTheme="minorEastAsia" w:hint="eastAsia"/>
        </w:rPr>
        <w:t>《全國人大關於建立健全香港特別行政區維護國家安全的法律制度和執行機制的決定》</w:t>
      </w:r>
      <w:r>
        <w:rPr>
          <w:rFonts w:hint="eastAsia"/>
          <w:lang w:eastAsia="zh-HK"/>
        </w:rPr>
        <w:t>中「</w:t>
      </w:r>
      <w:r w:rsidRPr="007F3051">
        <w:rPr>
          <w:rFonts w:hint="eastAsia"/>
          <w:lang w:eastAsia="zh-HK"/>
        </w:rPr>
        <w:t>開展國家安全教育</w:t>
      </w:r>
      <w:r>
        <w:rPr>
          <w:rFonts w:hint="eastAsia"/>
          <w:lang w:eastAsia="zh-HK"/>
        </w:rPr>
        <w:t>」的相關要求？</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5F4C575C" w14:textId="77777777" w:rsidTr="00954FBE">
        <w:tc>
          <w:tcPr>
            <w:tcW w:w="7313" w:type="dxa"/>
          </w:tcPr>
          <w:p w14:paraId="7A530DFB" w14:textId="77777777" w:rsidR="00CB151C" w:rsidRPr="006805A7" w:rsidRDefault="00CB151C" w:rsidP="00954FBE">
            <w:pPr>
              <w:spacing w:line="360" w:lineRule="auto"/>
              <w:ind w:left="0" w:firstLine="0"/>
              <w:rPr>
                <w:i/>
                <w:color w:val="FF0000"/>
              </w:rPr>
            </w:pPr>
            <w:r w:rsidRPr="007F3051">
              <w:rPr>
                <w:rFonts w:hint="eastAsia"/>
                <w:i/>
                <w:color w:val="FF0000"/>
              </w:rPr>
              <w:t>香港特區應當通過學校、社會團體、媒體、網絡等開展國家安全教</w:t>
            </w:r>
          </w:p>
        </w:tc>
      </w:tr>
      <w:tr w:rsidR="00CB151C" w:rsidRPr="006805A7" w14:paraId="00FBD830" w14:textId="77777777" w:rsidTr="00954FBE">
        <w:tc>
          <w:tcPr>
            <w:tcW w:w="7313" w:type="dxa"/>
          </w:tcPr>
          <w:p w14:paraId="0EC043F5" w14:textId="77777777" w:rsidR="00CB151C" w:rsidRPr="007F3051" w:rsidRDefault="00CB151C" w:rsidP="00954FBE">
            <w:pPr>
              <w:spacing w:line="360" w:lineRule="auto"/>
              <w:ind w:left="0" w:firstLine="0"/>
              <w:rPr>
                <w:i/>
                <w:color w:val="FF0000"/>
              </w:rPr>
            </w:pPr>
            <w:r w:rsidRPr="007F3051">
              <w:rPr>
                <w:rFonts w:hint="eastAsia"/>
                <w:i/>
                <w:color w:val="FF0000"/>
              </w:rPr>
              <w:t>育</w:t>
            </w:r>
            <w:r>
              <w:rPr>
                <w:rFonts w:hint="eastAsia"/>
                <w:i/>
                <w:color w:val="FF0000"/>
              </w:rPr>
              <w:t>。</w:t>
            </w:r>
          </w:p>
        </w:tc>
      </w:tr>
    </w:tbl>
    <w:p w14:paraId="58A1562B" w14:textId="77777777" w:rsidR="00CB151C" w:rsidRDefault="00CB151C" w:rsidP="00CB151C">
      <w:pPr>
        <w:ind w:left="0" w:firstLine="0"/>
        <w:rPr>
          <w:lang w:eastAsia="zh-HK"/>
        </w:rPr>
      </w:pPr>
    </w:p>
    <w:p w14:paraId="40739A52" w14:textId="77777777" w:rsidR="00CB151C" w:rsidRDefault="00CB151C" w:rsidP="00CB151C">
      <w:pPr>
        <w:tabs>
          <w:tab w:val="left" w:pos="426"/>
        </w:tabs>
        <w:spacing w:line="276" w:lineRule="auto"/>
        <w:ind w:left="993" w:hanging="993"/>
        <w:jc w:val="both"/>
        <w:rPr>
          <w:lang w:eastAsia="zh-HK"/>
        </w:rPr>
      </w:pPr>
      <w:r>
        <w:rPr>
          <w:lang w:eastAsia="zh-HK"/>
        </w:rPr>
        <w:tab/>
        <w:t>(b)</w:t>
      </w:r>
      <w:r>
        <w:rPr>
          <w:lang w:eastAsia="zh-HK"/>
        </w:rPr>
        <w:tab/>
      </w:r>
      <w:r>
        <w:rPr>
          <w:rFonts w:hint="eastAsia"/>
          <w:lang w:eastAsia="zh-HK"/>
        </w:rPr>
        <w:t>承上題</w:t>
      </w:r>
      <w:r>
        <w:rPr>
          <w:rFonts w:hint="eastAsia"/>
        </w:rPr>
        <w:t>，</w:t>
      </w:r>
      <w:r>
        <w:rPr>
          <w:rFonts w:hint="eastAsia"/>
          <w:lang w:eastAsia="zh-HK"/>
        </w:rPr>
        <w:t>香港特別行政區開展國家安全教育的主要目的是甚麼？</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07AC7623" w14:textId="77777777" w:rsidTr="00954FBE">
        <w:tc>
          <w:tcPr>
            <w:tcW w:w="7313" w:type="dxa"/>
          </w:tcPr>
          <w:p w14:paraId="2DF413E8" w14:textId="77777777" w:rsidR="00CB151C" w:rsidRPr="006805A7" w:rsidRDefault="00CB151C" w:rsidP="00954FBE">
            <w:pPr>
              <w:spacing w:line="360" w:lineRule="auto"/>
              <w:ind w:left="0" w:firstLine="0"/>
              <w:rPr>
                <w:i/>
                <w:color w:val="FF0000"/>
              </w:rPr>
            </w:pPr>
            <w:r w:rsidRPr="007F3051">
              <w:rPr>
                <w:rFonts w:hint="eastAsia"/>
                <w:i/>
                <w:color w:val="FF0000"/>
              </w:rPr>
              <w:t>提高香港特區居民的國家安全意識和守法意識</w:t>
            </w:r>
            <w:r>
              <w:rPr>
                <w:rFonts w:hint="eastAsia"/>
                <w:i/>
                <w:color w:val="FF0000"/>
              </w:rPr>
              <w:t>。</w:t>
            </w:r>
          </w:p>
        </w:tc>
      </w:tr>
    </w:tbl>
    <w:p w14:paraId="7E3CE1CC" w14:textId="77777777" w:rsidR="00CB151C" w:rsidRDefault="00CB151C" w:rsidP="00CB151C">
      <w:pPr>
        <w:ind w:left="0" w:firstLine="0"/>
        <w:rPr>
          <w:lang w:eastAsia="zh-HK"/>
        </w:rPr>
      </w:pPr>
    </w:p>
    <w:p w14:paraId="00AF3B16" w14:textId="77777777" w:rsidR="00CB151C" w:rsidRDefault="00CB151C" w:rsidP="00CB151C">
      <w:pPr>
        <w:tabs>
          <w:tab w:val="left" w:pos="426"/>
        </w:tabs>
        <w:spacing w:line="276" w:lineRule="auto"/>
        <w:ind w:left="993" w:hanging="993"/>
        <w:jc w:val="both"/>
      </w:pPr>
      <w:r>
        <w:rPr>
          <w:lang w:eastAsia="zh-HK"/>
        </w:rPr>
        <w:tab/>
        <w:t>(c)</w:t>
      </w:r>
      <w:r>
        <w:rPr>
          <w:lang w:eastAsia="zh-HK"/>
        </w:rPr>
        <w:tab/>
      </w:r>
      <w:r>
        <w:rPr>
          <w:rFonts w:hint="eastAsia"/>
          <w:lang w:eastAsia="zh-HK"/>
        </w:rPr>
        <w:t>根據資料三</w:t>
      </w:r>
      <w:r>
        <w:rPr>
          <w:rFonts w:hint="eastAsia"/>
        </w:rPr>
        <w:t>，</w:t>
      </w:r>
      <w:r>
        <w:rPr>
          <w:rFonts w:hint="eastAsia"/>
          <w:lang w:eastAsia="zh-HK"/>
        </w:rPr>
        <w:t>《香港國安法》規定香港特別行政區行政長官應如何回應</w:t>
      </w:r>
      <w:r w:rsidRPr="007F3051">
        <w:rPr>
          <w:rFonts w:asciiTheme="minorEastAsia" w:eastAsiaTheme="minorEastAsia" w:hAnsiTheme="minorEastAsia" w:hint="eastAsia"/>
        </w:rPr>
        <w:t>《全國人大關於建立健全香港特別行政區維護國家安全的法律制度和執行機制的決定》</w:t>
      </w:r>
      <w:r>
        <w:rPr>
          <w:rFonts w:hint="eastAsia"/>
          <w:lang w:eastAsia="zh-HK"/>
        </w:rPr>
        <w:t>中行政長官「</w:t>
      </w:r>
      <w:r w:rsidRPr="0028312E">
        <w:rPr>
          <w:rFonts w:hint="eastAsia"/>
          <w:lang w:eastAsia="zh-HK"/>
        </w:rPr>
        <w:t>定期向中央人民政府提交報告</w:t>
      </w:r>
      <w:r>
        <w:rPr>
          <w:rFonts w:hint="eastAsia"/>
          <w:lang w:eastAsia="zh-HK"/>
        </w:rPr>
        <w:t>」的相關要求？</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3B771414" w14:textId="77777777" w:rsidTr="00954FBE">
        <w:tc>
          <w:tcPr>
            <w:tcW w:w="7313" w:type="dxa"/>
          </w:tcPr>
          <w:p w14:paraId="5D7A64BA" w14:textId="77777777" w:rsidR="00CB151C" w:rsidRPr="006805A7" w:rsidRDefault="00CB151C" w:rsidP="00954FBE">
            <w:pPr>
              <w:spacing w:line="360" w:lineRule="auto"/>
              <w:ind w:left="0" w:firstLine="0"/>
              <w:rPr>
                <w:i/>
                <w:color w:val="FF0000"/>
              </w:rPr>
            </w:pPr>
            <w:r w:rsidRPr="0028312E">
              <w:rPr>
                <w:rFonts w:hint="eastAsia"/>
                <w:i/>
                <w:color w:val="FF0000"/>
              </w:rPr>
              <w:t>就香港特別行政區履行維護國家安全職責的情況提交年度報告</w:t>
            </w:r>
            <w:r>
              <w:rPr>
                <w:rFonts w:hint="eastAsia"/>
                <w:i/>
                <w:color w:val="FF0000"/>
              </w:rPr>
              <w:t>。</w:t>
            </w:r>
          </w:p>
        </w:tc>
      </w:tr>
    </w:tbl>
    <w:p w14:paraId="624A26C5" w14:textId="77777777" w:rsidR="00CB151C" w:rsidRDefault="00CB151C" w:rsidP="00CB151C">
      <w:pPr>
        <w:tabs>
          <w:tab w:val="left" w:pos="426"/>
        </w:tabs>
        <w:ind w:left="993" w:hanging="993"/>
        <w:rPr>
          <w:lang w:eastAsia="zh-HK"/>
        </w:rPr>
      </w:pPr>
    </w:p>
    <w:p w14:paraId="51BE35CC" w14:textId="77777777" w:rsidR="00CB151C" w:rsidRDefault="00CB151C" w:rsidP="00CB151C">
      <w:pPr>
        <w:tabs>
          <w:tab w:val="left" w:pos="426"/>
        </w:tabs>
        <w:spacing w:line="276" w:lineRule="auto"/>
        <w:ind w:left="993" w:hanging="993"/>
        <w:jc w:val="both"/>
      </w:pPr>
      <w:r>
        <w:rPr>
          <w:lang w:eastAsia="zh-HK"/>
        </w:rPr>
        <w:tab/>
        <w:t>(d)</w:t>
      </w:r>
      <w:r>
        <w:rPr>
          <w:lang w:eastAsia="zh-HK"/>
        </w:rPr>
        <w:tab/>
      </w:r>
      <w:r>
        <w:rPr>
          <w:rFonts w:hint="eastAsia"/>
          <w:lang w:eastAsia="zh-HK"/>
        </w:rPr>
        <w:t>為甚麼</w:t>
      </w:r>
      <w:r w:rsidRPr="007F3051">
        <w:rPr>
          <w:rFonts w:asciiTheme="minorEastAsia" w:eastAsiaTheme="minorEastAsia" w:hAnsiTheme="minorEastAsia" w:hint="eastAsia"/>
        </w:rPr>
        <w:t>《全國人大關於建立健全香港特別行政區維護國家安全的法律制度和執行機制的決定》</w:t>
      </w:r>
      <w:r>
        <w:rPr>
          <w:rFonts w:asciiTheme="minorEastAsia" w:eastAsiaTheme="minorEastAsia" w:hAnsiTheme="minorEastAsia" w:hint="eastAsia"/>
          <w:lang w:eastAsia="zh-HK"/>
        </w:rPr>
        <w:t>和</w:t>
      </w:r>
      <w:r>
        <w:rPr>
          <w:rFonts w:hint="eastAsia"/>
          <w:lang w:eastAsia="zh-HK"/>
        </w:rPr>
        <w:t>《香港國安法》均要求香港特別行政區行政長官向中央人民政府負責和提交報告？試從《基本法》第四章第一節找出相關條文以作回答</w:t>
      </w:r>
      <w:r>
        <w:rPr>
          <w:rFonts w:hint="eastAsia"/>
        </w:rPr>
        <w:t>。</w:t>
      </w:r>
    </w:p>
    <w:p w14:paraId="0922B1F9" w14:textId="77777777" w:rsidR="00CB151C" w:rsidRDefault="00CB151C" w:rsidP="00CB151C">
      <w:pPr>
        <w:tabs>
          <w:tab w:val="left" w:pos="426"/>
        </w:tabs>
        <w:spacing w:line="276" w:lineRule="auto"/>
        <w:ind w:left="993" w:firstLine="0"/>
        <w:jc w:val="both"/>
      </w:pPr>
      <w:r>
        <w:rPr>
          <w:rFonts w:hint="eastAsia"/>
        </w:rPr>
        <w:t>（</w:t>
      </w:r>
      <w:r w:rsidRPr="00F32A53">
        <w:rPr>
          <w:rFonts w:hint="eastAsia"/>
        </w:rPr>
        <w:t>可</w:t>
      </w:r>
      <w:r w:rsidRPr="00F32A53">
        <w:t>參</w:t>
      </w:r>
      <w:r w:rsidRPr="00F32A53">
        <w:rPr>
          <w:rFonts w:hint="eastAsia"/>
        </w:rPr>
        <w:t>照《基本法》網站</w:t>
      </w:r>
      <w:r w:rsidRPr="00F32A53">
        <w:rPr>
          <w:rFonts w:hint="eastAsia"/>
          <w:lang w:eastAsia="zh-HK"/>
        </w:rPr>
        <w:t>的《基本法》電子版本</w:t>
      </w:r>
      <w:r w:rsidRPr="00F32A53">
        <w:rPr>
          <w:rFonts w:eastAsiaTheme="minorEastAsia"/>
          <w:lang w:eastAsia="zh-HK"/>
        </w:rPr>
        <w:t>。</w:t>
      </w:r>
    </w:p>
    <w:p w14:paraId="13124F4A" w14:textId="1066550F" w:rsidR="00CB151C" w:rsidRDefault="0013427E" w:rsidP="00CB151C">
      <w:pPr>
        <w:tabs>
          <w:tab w:val="left" w:pos="426"/>
        </w:tabs>
        <w:spacing w:line="276" w:lineRule="auto"/>
        <w:ind w:left="993" w:firstLine="0"/>
        <w:jc w:val="both"/>
        <w:rPr>
          <w:lang w:eastAsia="zh-HK"/>
        </w:rPr>
      </w:pPr>
      <w:hyperlink r:id="rId166" w:history="1">
        <w:r w:rsidR="00CB151C" w:rsidRPr="0053699B">
          <w:rPr>
            <w:rStyle w:val="ac"/>
            <w:lang w:eastAsia="zh-HK"/>
          </w:rPr>
          <w:t>https://www.basiclaw.gov.hk/tc/basiclaw/chapter4.html</w:t>
        </w:r>
      </w:hyperlink>
      <w:r w:rsidR="00CB151C">
        <w:rPr>
          <w:rFonts w:hint="eastAsia"/>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683A71EE" w14:textId="77777777" w:rsidTr="00954FBE">
        <w:tc>
          <w:tcPr>
            <w:tcW w:w="7313" w:type="dxa"/>
          </w:tcPr>
          <w:p w14:paraId="40787557" w14:textId="77777777" w:rsidR="00CB151C" w:rsidRPr="006805A7" w:rsidRDefault="00CB151C" w:rsidP="00954FBE">
            <w:pPr>
              <w:spacing w:line="360" w:lineRule="auto"/>
              <w:ind w:left="0" w:firstLine="0"/>
              <w:rPr>
                <w:i/>
                <w:color w:val="FF0000"/>
              </w:rPr>
            </w:pPr>
            <w:r>
              <w:rPr>
                <w:rFonts w:hint="eastAsia"/>
                <w:i/>
                <w:color w:val="FF0000"/>
                <w:lang w:eastAsia="zh-HK"/>
              </w:rPr>
              <w:t>根據《基本法》第四十三條</w:t>
            </w:r>
            <w:r>
              <w:rPr>
                <w:rFonts w:hint="eastAsia"/>
                <w:i/>
                <w:color w:val="FF0000"/>
              </w:rPr>
              <w:t>，</w:t>
            </w:r>
            <w:r w:rsidRPr="002A51C8">
              <w:rPr>
                <w:rFonts w:hint="eastAsia"/>
                <w:i/>
                <w:color w:val="FF0000"/>
              </w:rPr>
              <w:t>香港特別行政區行政長官依照</w:t>
            </w:r>
            <w:r>
              <w:rPr>
                <w:rFonts w:hint="eastAsia"/>
                <w:i/>
                <w:color w:val="FF0000"/>
                <w:lang w:eastAsia="zh-HK"/>
              </w:rPr>
              <w:t>《基本</w:t>
            </w:r>
          </w:p>
        </w:tc>
      </w:tr>
      <w:tr w:rsidR="00CB151C" w:rsidRPr="006805A7" w14:paraId="7C6608B3" w14:textId="77777777" w:rsidTr="00954FBE">
        <w:tc>
          <w:tcPr>
            <w:tcW w:w="7313" w:type="dxa"/>
          </w:tcPr>
          <w:p w14:paraId="2531A3CF" w14:textId="77777777" w:rsidR="00CB151C" w:rsidRDefault="00CB151C" w:rsidP="00954FBE">
            <w:pPr>
              <w:spacing w:line="360" w:lineRule="auto"/>
              <w:ind w:left="0" w:firstLine="0"/>
              <w:rPr>
                <w:i/>
                <w:color w:val="FF0000"/>
                <w:lang w:eastAsia="zh-HK"/>
              </w:rPr>
            </w:pPr>
            <w:r w:rsidRPr="002A51C8">
              <w:rPr>
                <w:rFonts w:hint="eastAsia"/>
                <w:i/>
                <w:color w:val="FF0000"/>
              </w:rPr>
              <w:t>法</w:t>
            </w:r>
            <w:r>
              <w:rPr>
                <w:rFonts w:hint="eastAsia"/>
                <w:i/>
                <w:color w:val="FF0000"/>
                <w:lang w:eastAsia="zh-HK"/>
              </w:rPr>
              <w:t>》</w:t>
            </w:r>
            <w:r w:rsidRPr="002A51C8">
              <w:rPr>
                <w:rFonts w:hint="eastAsia"/>
                <w:i/>
                <w:color w:val="FF0000"/>
              </w:rPr>
              <w:t>的規定對中央人民政府負責。</w:t>
            </w:r>
          </w:p>
        </w:tc>
      </w:tr>
    </w:tbl>
    <w:p w14:paraId="6C5E44F1" w14:textId="77777777" w:rsidR="00CB151C" w:rsidRDefault="00CB151C" w:rsidP="00977C09">
      <w:pPr>
        <w:ind w:left="0" w:firstLine="0"/>
        <w:rPr>
          <w:rFonts w:ascii="Microsoft JhengHei" w:eastAsia="Microsoft JhengHei" w:hAnsi="Microsoft JhengHei"/>
          <w:b/>
          <w:lang w:eastAsia="zh-HK"/>
        </w:rPr>
      </w:pPr>
    </w:p>
    <w:p w14:paraId="0D398DF1" w14:textId="520386FC" w:rsidR="00977C09" w:rsidRPr="00BF2CED" w:rsidRDefault="00BF2CED" w:rsidP="00977C09">
      <w:pPr>
        <w:ind w:left="0" w:firstLine="0"/>
        <w:rPr>
          <w:rFonts w:ascii="Microsoft JhengHei" w:eastAsia="Microsoft JhengHei" w:hAnsi="Microsoft JhengHei"/>
          <w:b/>
          <w:lang w:eastAsia="zh-HK"/>
        </w:rPr>
      </w:pPr>
      <w:r w:rsidRPr="00BF2CED">
        <w:rPr>
          <w:rFonts w:ascii="Microsoft JhengHei" w:eastAsia="Microsoft JhengHei" w:hAnsi="Microsoft JhengHei"/>
          <w:b/>
          <w:bCs/>
          <w:noProof/>
          <w:kern w:val="0"/>
        </w:rPr>
        <w:lastRenderedPageBreak/>
        <mc:AlternateContent>
          <mc:Choice Requires="wps">
            <w:drawing>
              <wp:anchor distT="0" distB="0" distL="114300" distR="114300" simplePos="0" relativeHeight="251555328" behindDoc="0" locked="0" layoutInCell="1" allowOverlap="1" wp14:anchorId="2B0834A9" wp14:editId="624B2C9A">
                <wp:simplePos x="0" y="0"/>
                <wp:positionH relativeFrom="margin">
                  <wp:posOffset>0</wp:posOffset>
                </wp:positionH>
                <wp:positionV relativeFrom="paragraph">
                  <wp:posOffset>268605</wp:posOffset>
                </wp:positionV>
                <wp:extent cx="5263515" cy="5419090"/>
                <wp:effectExtent l="0" t="0" r="13335" b="10160"/>
                <wp:wrapTopAndBottom/>
                <wp:docPr id="108" name="文字方塊 108"/>
                <wp:cNvGraphicFramePr/>
                <a:graphic xmlns:a="http://schemas.openxmlformats.org/drawingml/2006/main">
                  <a:graphicData uri="http://schemas.microsoft.com/office/word/2010/wordprocessingShape">
                    <wps:wsp>
                      <wps:cNvSpPr txBox="1"/>
                      <wps:spPr>
                        <a:xfrm>
                          <a:off x="0" y="0"/>
                          <a:ext cx="5263515" cy="5419090"/>
                        </a:xfrm>
                        <a:prstGeom prst="rec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6350">
                          <a:solidFill>
                            <a:prstClr val="black"/>
                          </a:solidFill>
                        </a:ln>
                      </wps:spPr>
                      <wps:txbx>
                        <w:txbxContent>
                          <w:p w14:paraId="291FD3A5" w14:textId="201A4F83" w:rsidR="00F6266B" w:rsidRPr="00BF2CED" w:rsidRDefault="00F6266B" w:rsidP="003D2A89">
                            <w:pPr>
                              <w:spacing w:before="60"/>
                              <w:rPr>
                                <w:rFonts w:ascii="Microsoft JhengHei" w:eastAsia="Microsoft JhengHei" w:hAnsi="Microsoft JhengHei"/>
                                <w:b/>
                              </w:rPr>
                            </w:pPr>
                            <w:r w:rsidRPr="00BF2CED">
                              <w:rPr>
                                <w:rFonts w:ascii="Microsoft JhengHei" w:eastAsia="Microsoft JhengHei" w:hAnsi="Microsoft JhengHei"/>
                                <w:b/>
                              </w:rPr>
                              <w:t>《</w:t>
                            </w:r>
                            <w:r w:rsidRPr="00BF2CED">
                              <w:rPr>
                                <w:rFonts w:ascii="Microsoft JhengHei" w:eastAsia="Microsoft JhengHei" w:hAnsi="Microsoft JhengHei" w:hint="eastAsia"/>
                                <w:b/>
                              </w:rPr>
                              <w:t>中華人民共和國香港特別行政區維護國家安全法</w:t>
                            </w:r>
                            <w:r w:rsidRPr="00BF2CED">
                              <w:rPr>
                                <w:rFonts w:ascii="Microsoft JhengHei" w:eastAsia="Microsoft JhengHei" w:hAnsi="Microsoft JhengHei"/>
                                <w:b/>
                              </w:rPr>
                              <w:t>》</w:t>
                            </w:r>
                          </w:p>
                          <w:p w14:paraId="10BDE43F" w14:textId="77777777" w:rsidR="00F6266B" w:rsidRPr="00BF2CED" w:rsidRDefault="00F6266B" w:rsidP="003D2A89">
                            <w:pPr>
                              <w:ind w:left="0" w:firstLine="0"/>
                              <w:rPr>
                                <w:rFonts w:ascii="Microsoft JhengHei" w:eastAsia="Microsoft JhengHei" w:hAnsi="Microsoft JhengHei"/>
                                <w:lang w:eastAsia="zh-HK"/>
                              </w:rPr>
                            </w:pPr>
                            <w:r w:rsidRPr="00BF2CED">
                              <w:rPr>
                                <w:rFonts w:ascii="Microsoft JhengHei" w:eastAsia="Microsoft JhengHei" w:hAnsi="Microsoft JhengHei" w:hint="eastAsia"/>
                                <w:lang w:eastAsia="zh-HK"/>
                              </w:rPr>
                              <w:t>第七條</w:t>
                            </w:r>
                          </w:p>
                          <w:p w14:paraId="5FE9EFBE" w14:textId="77777777" w:rsidR="00F6266B" w:rsidRPr="00BF2CED" w:rsidRDefault="00F6266B" w:rsidP="006E270E">
                            <w:pPr>
                              <w:ind w:left="0" w:firstLine="0"/>
                              <w:jc w:val="both"/>
                              <w:rPr>
                                <w:rFonts w:ascii="Microsoft JhengHei" w:eastAsia="Microsoft JhengHei" w:hAnsi="Microsoft JhengHei"/>
                                <w:lang w:eastAsia="zh-HK"/>
                              </w:rPr>
                            </w:pPr>
                            <w:r w:rsidRPr="00BF2CED">
                              <w:rPr>
                                <w:rFonts w:ascii="Microsoft JhengHei" w:eastAsia="Microsoft JhengHei" w:hAnsi="Microsoft JhengHei" w:hint="eastAsia"/>
                                <w:lang w:eastAsia="zh-HK"/>
                              </w:rPr>
                              <w:t>香港特別行政區應當儘早完成香港特別行政區基本法規定的維護國家安全立法，完善相關法律。</w:t>
                            </w:r>
                          </w:p>
                          <w:p w14:paraId="3CE082D9" w14:textId="77777777" w:rsidR="00F6266B" w:rsidRPr="00BF2CED" w:rsidRDefault="00F6266B" w:rsidP="003D2A89">
                            <w:pPr>
                              <w:spacing w:before="60"/>
                              <w:jc w:val="both"/>
                              <w:rPr>
                                <w:rFonts w:ascii="Microsoft JhengHei" w:eastAsia="Microsoft JhengHei" w:hAnsi="Microsoft JhengHei"/>
                                <w:sz w:val="22"/>
                              </w:rPr>
                            </w:pPr>
                          </w:p>
                          <w:p w14:paraId="69727D56" w14:textId="77777777" w:rsidR="005B713F" w:rsidRDefault="0053699B" w:rsidP="003D2A89">
                            <w:pPr>
                              <w:spacing w:beforeLines="30" w:before="72"/>
                              <w:ind w:left="0" w:rightChars="5" w:right="12" w:firstLine="0"/>
                              <w:jc w:val="right"/>
                              <w:rPr>
                                <w:sz w:val="22"/>
                              </w:rPr>
                            </w:pPr>
                            <w:r w:rsidRPr="0053699B">
                              <w:rPr>
                                <w:rFonts w:ascii="Microsoft JhengHei" w:eastAsia="Microsoft JhengHei" w:hAnsi="Microsoft JhengHei" w:hint="eastAsia"/>
                                <w:sz w:val="22"/>
                              </w:rPr>
                              <w:t>資料來源：電子版香港法例，文件A302《2020年全國性法律公布》</w:t>
                            </w:r>
                            <w:proofErr w:type="gramStart"/>
                            <w:r w:rsidRPr="0053699B">
                              <w:rPr>
                                <w:rFonts w:ascii="Microsoft JhengHei" w:eastAsia="Microsoft JhengHei" w:hAnsi="Microsoft JhengHei" w:hint="eastAsia"/>
                                <w:sz w:val="22"/>
                              </w:rPr>
                              <w:t>──</w:t>
                            </w:r>
                            <w:proofErr w:type="gramEnd"/>
                            <w:r w:rsidRPr="0053699B">
                              <w:rPr>
                                <w:rFonts w:ascii="Microsoft JhengHei" w:eastAsia="Microsoft JhengHei" w:hAnsi="Microsoft JhengHei" w:hint="eastAsia"/>
                                <w:sz w:val="22"/>
                              </w:rPr>
                              <w:t>《中華人民共和國香港特別行政區維護國家安全法》，https://www.elegislation.gov.hk/</w:t>
                            </w:r>
                            <w:r w:rsidR="005B713F">
                              <w:rPr>
                                <w:sz w:val="22"/>
                              </w:rPr>
                              <w:t xml:space="preserve"> </w:t>
                            </w:r>
                          </w:p>
                          <w:p w14:paraId="7712C0B7" w14:textId="01991976" w:rsidR="005B713F" w:rsidRDefault="005B713F" w:rsidP="003D2A89">
                            <w:pPr>
                              <w:spacing w:beforeLines="30" w:before="72"/>
                              <w:ind w:left="0" w:rightChars="5" w:right="12" w:firstLine="0"/>
                              <w:jc w:val="right"/>
                              <w:rPr>
                                <w:sz w:val="22"/>
                              </w:rPr>
                            </w:pPr>
                            <w:r w:rsidRPr="005B713F">
                              <w:rPr>
                                <w:rFonts w:hint="eastAsia"/>
                                <w:sz w:val="22"/>
                              </w:rPr>
                              <w:t>(</w:t>
                            </w:r>
                            <w:r w:rsidRPr="005B713F">
                              <w:rPr>
                                <w:rFonts w:hint="eastAsia"/>
                                <w:sz w:val="22"/>
                              </w:rPr>
                              <w:t>瀏覽日期：</w:t>
                            </w:r>
                            <w:r w:rsidRPr="005B713F">
                              <w:rPr>
                                <w:rFonts w:hint="eastAsia"/>
                                <w:sz w:val="22"/>
                              </w:rPr>
                              <w:t>2026</w:t>
                            </w:r>
                            <w:r w:rsidRPr="005B713F">
                              <w:rPr>
                                <w:rFonts w:hint="eastAsia"/>
                                <w:sz w:val="22"/>
                              </w:rPr>
                              <w:t>年</w:t>
                            </w:r>
                            <w:r w:rsidRPr="005B713F">
                              <w:rPr>
                                <w:rFonts w:hint="eastAsia"/>
                                <w:sz w:val="22"/>
                              </w:rPr>
                              <w:t>5</w:t>
                            </w:r>
                            <w:r w:rsidRPr="005B713F">
                              <w:rPr>
                                <w:rFonts w:hint="eastAsia"/>
                                <w:sz w:val="22"/>
                              </w:rPr>
                              <w:t>月</w:t>
                            </w:r>
                            <w:r w:rsidRPr="005B713F">
                              <w:rPr>
                                <w:rFonts w:hint="eastAsia"/>
                                <w:sz w:val="22"/>
                              </w:rPr>
                              <w:t>13</w:t>
                            </w:r>
                            <w:r w:rsidRPr="005B713F">
                              <w:rPr>
                                <w:rFonts w:hint="eastAsia"/>
                                <w:sz w:val="22"/>
                              </w:rPr>
                              <w:t>日</w:t>
                            </w:r>
                            <w:r w:rsidRPr="005B713F">
                              <w:rPr>
                                <w:rFonts w:hint="eastAsia"/>
                                <w:sz w:val="22"/>
                              </w:rPr>
                              <w:t>)</w:t>
                            </w:r>
                          </w:p>
                          <w:p w14:paraId="4DF734B2" w14:textId="0601331E" w:rsidR="00F6266B" w:rsidRPr="00BF2CED" w:rsidRDefault="00F6266B" w:rsidP="003D2A89">
                            <w:pPr>
                              <w:spacing w:beforeLines="30" w:before="72"/>
                              <w:ind w:left="0" w:rightChars="5" w:right="12" w:firstLine="0"/>
                              <w:jc w:val="right"/>
                              <w:rPr>
                                <w:rFonts w:ascii="Microsoft JhengHei" w:eastAsia="Microsoft JhengHei" w:hAnsi="Microsoft JhengHei"/>
                                <w:b/>
                              </w:rPr>
                            </w:pPr>
                            <w:r w:rsidRPr="00BF2CED">
                              <w:rPr>
                                <w:rFonts w:ascii="Microsoft JhengHei" w:eastAsia="Microsoft JhengHei" w:hAnsi="Microsoft JhengHei"/>
                                <w:b/>
                              </w:rPr>
                              <w:t>----------------------------------------------------------------------------</w:t>
                            </w:r>
                          </w:p>
                          <w:p w14:paraId="1FAD7B4A" w14:textId="36025E98" w:rsidR="00F6266B" w:rsidRPr="00331D4A" w:rsidRDefault="00F6266B" w:rsidP="003D2A89">
                            <w:pPr>
                              <w:spacing w:beforeLines="30" w:before="72"/>
                              <w:ind w:left="0" w:rightChars="5" w:right="12" w:firstLine="0"/>
                              <w:jc w:val="both"/>
                              <w:rPr>
                                <w:rFonts w:ascii="Microsoft JhengHei" w:eastAsia="Microsoft JhengHei" w:hAnsi="Microsoft JhengHei"/>
                                <w:b/>
                              </w:rPr>
                            </w:pPr>
                            <w:r w:rsidRPr="00331D4A">
                              <w:rPr>
                                <w:rFonts w:ascii="Microsoft JhengHei" w:eastAsia="Microsoft JhengHei" w:hAnsi="Microsoft JhengHei"/>
                                <w:b/>
                              </w:rPr>
                              <w:t>《基</w:t>
                            </w:r>
                            <w:r w:rsidRPr="00331D4A">
                              <w:rPr>
                                <w:rFonts w:ascii="Microsoft JhengHei" w:eastAsia="Microsoft JhengHei" w:hAnsi="Microsoft JhengHei" w:hint="eastAsia"/>
                                <w:b/>
                              </w:rPr>
                              <w:t>本</w:t>
                            </w:r>
                            <w:r w:rsidRPr="00331D4A">
                              <w:rPr>
                                <w:rFonts w:ascii="Microsoft JhengHei" w:eastAsia="Microsoft JhengHei" w:hAnsi="Microsoft JhengHei"/>
                                <w:b/>
                              </w:rPr>
                              <w:t>法</w:t>
                            </w:r>
                            <w:r w:rsidRPr="00331D4A">
                              <w:rPr>
                                <w:rFonts w:ascii="Microsoft JhengHei" w:eastAsia="Microsoft JhengHei" w:hAnsi="Microsoft JhengHei" w:hint="eastAsia"/>
                                <w:b/>
                              </w:rPr>
                              <w:t>》</w:t>
                            </w:r>
                          </w:p>
                          <w:p w14:paraId="13F3CEC7" w14:textId="6E234BA7" w:rsidR="00F6266B" w:rsidRPr="00331D4A" w:rsidRDefault="00F6266B" w:rsidP="003D2A89">
                            <w:pPr>
                              <w:spacing w:beforeLines="30" w:before="72"/>
                              <w:ind w:left="0" w:rightChars="5" w:right="12" w:firstLine="0"/>
                              <w:jc w:val="both"/>
                              <w:rPr>
                                <w:rFonts w:ascii="Microsoft JhengHei" w:eastAsia="Microsoft JhengHei" w:hAnsi="Microsoft JhengHei"/>
                                <w:b/>
                              </w:rPr>
                            </w:pPr>
                            <w:r w:rsidRPr="00331D4A">
                              <w:rPr>
                                <w:rFonts w:ascii="Microsoft JhengHei" w:eastAsia="Microsoft JhengHei" w:hAnsi="Microsoft JhengHei" w:hint="eastAsia"/>
                                <w:b/>
                              </w:rPr>
                              <w:t>第二章：中央和香港特別行政區的關係</w:t>
                            </w:r>
                          </w:p>
                          <w:p w14:paraId="34A2603E" w14:textId="77777777" w:rsidR="00F6266B" w:rsidRPr="00331D4A" w:rsidRDefault="00F6266B" w:rsidP="003D2A89">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第二十三條</w:t>
                            </w:r>
                          </w:p>
                          <w:p w14:paraId="18DB50B8" w14:textId="77777777" w:rsidR="00F6266B" w:rsidRPr="00331D4A" w:rsidRDefault="00F6266B" w:rsidP="003D2A89">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香港特別行政區應自行立法禁止任何叛國、分裂國家、煽動叛亂、顛覆中央人民政府及竊取國家機密的行為，禁止外國的政治性組織或團體在香港特別行政區進行政治活動，禁止香港特別行政區的政治性組織或團體與外國的政治性組織或團體建立聯繫。</w:t>
                            </w:r>
                          </w:p>
                          <w:p w14:paraId="447242E9" w14:textId="77777777" w:rsidR="00F6266B" w:rsidRPr="00BF2CED" w:rsidRDefault="00F6266B" w:rsidP="003D2A89">
                            <w:pPr>
                              <w:spacing w:beforeLines="30" w:before="72"/>
                              <w:ind w:left="0" w:rightChars="5" w:right="12" w:firstLine="0"/>
                              <w:jc w:val="right"/>
                              <w:rPr>
                                <w:rFonts w:ascii="Microsoft JhengHei" w:eastAsia="Microsoft JhengHei" w:hAnsi="Microsoft JhengHei"/>
                                <w:sz w:val="22"/>
                              </w:rPr>
                            </w:pPr>
                          </w:p>
                          <w:p w14:paraId="381E9BAC" w14:textId="51AB8ABF" w:rsidR="00F6266B" w:rsidRPr="00BF2CED" w:rsidRDefault="00F6266B" w:rsidP="003D2A89">
                            <w:pPr>
                              <w:spacing w:beforeLines="30" w:before="72"/>
                              <w:ind w:left="0" w:rightChars="5" w:right="12" w:firstLine="0"/>
                              <w:jc w:val="right"/>
                              <w:rPr>
                                <w:rFonts w:ascii="Microsoft JhengHei" w:eastAsia="Microsoft JhengHei" w:hAnsi="Microsoft JhengHei"/>
                                <w:sz w:val="22"/>
                              </w:rPr>
                            </w:pPr>
                            <w:r w:rsidRPr="00BF2CED">
                              <w:rPr>
                                <w:rFonts w:ascii="Microsoft JhengHei" w:eastAsia="Microsoft JhengHei" w:hAnsi="Microsoft JhengHei" w:hint="eastAsia"/>
                                <w:sz w:val="22"/>
                              </w:rPr>
                              <w:t>資料</w:t>
                            </w:r>
                            <w:r w:rsidRPr="00BF2CED">
                              <w:rPr>
                                <w:rFonts w:ascii="Microsoft JhengHei" w:eastAsia="Microsoft JhengHei" w:hAnsi="Microsoft JhengHei"/>
                                <w:sz w:val="22"/>
                              </w:rPr>
                              <w:t>來源</w:t>
                            </w:r>
                            <w:r w:rsidRPr="00BF2CED">
                              <w:rPr>
                                <w:rFonts w:ascii="Microsoft JhengHei" w:eastAsia="Microsoft JhengHei" w:hAnsi="Microsoft JhengHei" w:hint="eastAsia"/>
                                <w:sz w:val="22"/>
                              </w:rPr>
                              <w:t>：《基本法》網站&gt;基本法&gt;第二</w:t>
                            </w:r>
                            <w:r w:rsidRPr="00BF2CED">
                              <w:rPr>
                                <w:rFonts w:ascii="Microsoft JhengHei" w:eastAsia="Microsoft JhengHei" w:hAnsi="Microsoft JhengHei"/>
                                <w:sz w:val="22"/>
                              </w:rPr>
                              <w:t>章</w:t>
                            </w:r>
                            <w:r w:rsidRPr="00BF2CED">
                              <w:rPr>
                                <w:rFonts w:ascii="Microsoft JhengHei" w:eastAsia="Microsoft JhengHei" w:hAnsi="Microsoft JhengHei" w:hint="eastAsia"/>
                                <w:sz w:val="22"/>
                              </w:rPr>
                              <w:t>，</w:t>
                            </w:r>
                            <w:r w:rsidRPr="00BF2CED">
                              <w:rPr>
                                <w:rFonts w:ascii="Microsoft JhengHei" w:eastAsia="Microsoft JhengHei" w:hAnsi="Microsoft JhengHei"/>
                                <w:sz w:val="22"/>
                              </w:rPr>
                              <w:t>https://www.basiclaw.gov.hk/tc/basiclaw/chapter2.html</w:t>
                            </w:r>
                          </w:p>
                          <w:p w14:paraId="21C9026E" w14:textId="77777777" w:rsidR="00F6266B" w:rsidRPr="00BF2CED" w:rsidRDefault="00F6266B" w:rsidP="003D2A89">
                            <w:pPr>
                              <w:spacing w:before="60"/>
                              <w:jc w:val="both"/>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834A9" id="文字方塊 108" o:spid="_x0000_s1329" type="#_x0000_t202" style="position:absolute;margin-left:0;margin-top:21.15pt;width:414.45pt;height:426.7pt;z-index:25155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e0g8QIAALMGAAAOAAAAZHJzL2Uyb0RvYy54bWy8VU1uEzEU3iNxB8t7mpk0aZuokyq0KkIq&#10;bUWLunY8nmSExza2k0y5ABIHKGsOwAE4UHsOPnsySVQqEAixmdjfe36/33s5PKorSRbCulKrjKY7&#10;CSVCcZ2XaprRd9enLw4ocZ6pnEmtREZvhaNHo+fPDpdmKLp6pmUuLIER5YZLk9GZ92bY6Tg+ExVz&#10;O9oIBWGhbcU8rnbayS1bwnolO90k2esstc2N1Vw4B/SkEdJRtF8UgvuLonDCE5lRxObj18bvJHw7&#10;o0M2nFpmZiVfhcH+IoqKlQpO16ZOmGdkbsufTFUlt9rpwu9wXXV0UZRcxByQTZo8yuZqxoyIuaA4&#10;zqzL5P6dWX6+uLSkzNG7BK1SrEKTHu4+3X/78nD3/f7rZxJwVGlp3BDKVwbqvn6pa7xocQcwJF8X&#10;tgq/SItAjnrfrmssak84wH53b7ef9inhkPV76SAZxC50Ns+Ndf6V0BUJh4xaNDHWli3OnEcoUG1V&#10;ViXPT0spSSFLMEiBZ5RY7W9KP4sVDJFGRYf3zYEYjSImEY5cE8fSkgUDSxjnQvleFMl59UbnDd5P&#10;khVdgIJUDTpoYQS1NhRDnLptV/u98Dwga61fu+u1htlw21+/hX/j72D3//pL4e7PEgwBPlHQ/RZ+&#10;MkGA07aLslSEhTXTD7WFLeI4kyJQuRlrX0rxFuRpKIMhjzQJPZCKLDMKIq5aomW5lgVqrckwkYy/&#10;D9ZCNBst3KQCGIaiIX84+XpSx1HqpjGxgE10fouJAR3jPDjDT0s4OGPOXzKLVYOwsT79BT6F1IhK&#10;r06UzLT9+BQe9LEBIKVkidWVUfdhzixYL18r0HqQ9nph18VLr7/fxcVuSybbEjWvjjV4n6J+hsdj&#10;0PeyPRZWVzfYsuPgFSKmOHxn1LfHY98sVGxpLsbjqITtZpg/U1eGt+MXCntd3zBrVoPtsRPOdbvk&#10;2PDRfDe6oV1Kj+deF2Xs5KaqqwZgMzYD12zxsHq371Fr818z+gEAAP//AwBQSwMEFAAGAAgAAAAh&#10;AJ4tLIfgAAAABwEAAA8AAABkcnMvZG93bnJldi54bWxMj01vwjAMhu+T9h8iT9plgnRlbKVrivah&#10;SUicBhzgFhqvrdo4pQnQ/Xu8E7vZel89fpzNB9uKE/a+dqTgcRyBQCqcqalUsFl/jRIQPmgyunWE&#10;Cn7Rwzy/vcl0atyZvvG0CqVgCPlUK6hC6FIpfVGh1X7sOiTOflxvdeC1L6Xp9ZnhtpVxFD1Lq2vi&#10;C5Xu8KPColkdLVPK7cI+LHfLA777blMfms/dtlHq/m54ewURcAjXMvzpszrk7LR3RzJetAr4kaDg&#10;KZ6A4DSJkxmIPQ+z6QvIPJP//fMLAAAA//8DAFBLAQItABQABgAIAAAAIQC2gziS/gAAAOEBAAAT&#10;AAAAAAAAAAAAAAAAAAAAAABbQ29udGVudF9UeXBlc10ueG1sUEsBAi0AFAAGAAgAAAAhADj9If/W&#10;AAAAlAEAAAsAAAAAAAAAAAAAAAAALwEAAF9yZWxzLy5yZWxzUEsBAi0AFAAGAAgAAAAhANKl7SDx&#10;AgAAswYAAA4AAAAAAAAAAAAAAAAALgIAAGRycy9lMm9Eb2MueG1sUEsBAi0AFAAGAAgAAAAhAJ4t&#10;LIfgAAAABwEAAA8AAAAAAAAAAAAAAAAASwUAAGRycy9kb3ducmV2LnhtbFBLBQYAAAAABAAEAPMA&#10;AABYBgAAAAA=&#10;" fillcolor="#f8f7fa [183]" strokeweight=".5pt">
                <v:fill color2="#d9d0e3 [983]" rotate="t" colors="0 #f9f7fa;48497f #c6b9d5;54395f #c6b9d5;1 #d9d0e3" focus="100%" type="gradient"/>
                <v:textbox>
                  <w:txbxContent>
                    <w:p w14:paraId="291FD3A5" w14:textId="201A4F83" w:rsidR="00F6266B" w:rsidRPr="00BF2CED" w:rsidRDefault="00F6266B" w:rsidP="003D2A89">
                      <w:pPr>
                        <w:spacing w:before="60"/>
                        <w:rPr>
                          <w:rFonts w:ascii="Microsoft JhengHei" w:eastAsia="Microsoft JhengHei" w:hAnsi="Microsoft JhengHei"/>
                          <w:b/>
                        </w:rPr>
                      </w:pPr>
                      <w:r w:rsidRPr="00BF2CED">
                        <w:rPr>
                          <w:rFonts w:ascii="Microsoft JhengHei" w:eastAsia="Microsoft JhengHei" w:hAnsi="Microsoft JhengHei"/>
                          <w:b/>
                        </w:rPr>
                        <w:t>《</w:t>
                      </w:r>
                      <w:r w:rsidRPr="00BF2CED">
                        <w:rPr>
                          <w:rFonts w:ascii="Microsoft JhengHei" w:eastAsia="Microsoft JhengHei" w:hAnsi="Microsoft JhengHei" w:hint="eastAsia"/>
                          <w:b/>
                        </w:rPr>
                        <w:t>中華人民共和國香港特別行政區維護國家安全法</w:t>
                      </w:r>
                      <w:r w:rsidRPr="00BF2CED">
                        <w:rPr>
                          <w:rFonts w:ascii="Microsoft JhengHei" w:eastAsia="Microsoft JhengHei" w:hAnsi="Microsoft JhengHei"/>
                          <w:b/>
                        </w:rPr>
                        <w:t>》</w:t>
                      </w:r>
                    </w:p>
                    <w:p w14:paraId="10BDE43F" w14:textId="77777777" w:rsidR="00F6266B" w:rsidRPr="00BF2CED" w:rsidRDefault="00F6266B" w:rsidP="003D2A89">
                      <w:pPr>
                        <w:ind w:left="0" w:firstLine="0"/>
                        <w:rPr>
                          <w:rFonts w:ascii="Microsoft JhengHei" w:eastAsia="Microsoft JhengHei" w:hAnsi="Microsoft JhengHei"/>
                          <w:lang w:eastAsia="zh-HK"/>
                        </w:rPr>
                      </w:pPr>
                      <w:r w:rsidRPr="00BF2CED">
                        <w:rPr>
                          <w:rFonts w:ascii="Microsoft JhengHei" w:eastAsia="Microsoft JhengHei" w:hAnsi="Microsoft JhengHei" w:hint="eastAsia"/>
                          <w:lang w:eastAsia="zh-HK"/>
                        </w:rPr>
                        <w:t>第七條</w:t>
                      </w:r>
                    </w:p>
                    <w:p w14:paraId="5FE9EFBE" w14:textId="77777777" w:rsidR="00F6266B" w:rsidRPr="00BF2CED" w:rsidRDefault="00F6266B" w:rsidP="006E270E">
                      <w:pPr>
                        <w:ind w:left="0" w:firstLine="0"/>
                        <w:jc w:val="both"/>
                        <w:rPr>
                          <w:rFonts w:ascii="Microsoft JhengHei" w:eastAsia="Microsoft JhengHei" w:hAnsi="Microsoft JhengHei"/>
                          <w:lang w:eastAsia="zh-HK"/>
                        </w:rPr>
                      </w:pPr>
                      <w:r w:rsidRPr="00BF2CED">
                        <w:rPr>
                          <w:rFonts w:ascii="Microsoft JhengHei" w:eastAsia="Microsoft JhengHei" w:hAnsi="Microsoft JhengHei" w:hint="eastAsia"/>
                          <w:lang w:eastAsia="zh-HK"/>
                        </w:rPr>
                        <w:t>香港特別行政區應當儘早完成香港特別行政區基本法規定的維護國家安全立法，完善相關法律。</w:t>
                      </w:r>
                    </w:p>
                    <w:p w14:paraId="3CE082D9" w14:textId="77777777" w:rsidR="00F6266B" w:rsidRPr="00BF2CED" w:rsidRDefault="00F6266B" w:rsidP="003D2A89">
                      <w:pPr>
                        <w:spacing w:before="60"/>
                        <w:jc w:val="both"/>
                        <w:rPr>
                          <w:rFonts w:ascii="Microsoft JhengHei" w:eastAsia="Microsoft JhengHei" w:hAnsi="Microsoft JhengHei"/>
                          <w:sz w:val="22"/>
                        </w:rPr>
                      </w:pPr>
                    </w:p>
                    <w:p w14:paraId="69727D56" w14:textId="77777777" w:rsidR="005B713F" w:rsidRDefault="0053699B" w:rsidP="003D2A89">
                      <w:pPr>
                        <w:spacing w:beforeLines="30" w:before="72"/>
                        <w:ind w:left="0" w:rightChars="5" w:right="12" w:firstLine="0"/>
                        <w:jc w:val="right"/>
                        <w:rPr>
                          <w:sz w:val="22"/>
                        </w:rPr>
                      </w:pPr>
                      <w:r w:rsidRPr="0053699B">
                        <w:rPr>
                          <w:rFonts w:ascii="Microsoft JhengHei" w:eastAsia="Microsoft JhengHei" w:hAnsi="Microsoft JhengHei" w:hint="eastAsia"/>
                          <w:sz w:val="22"/>
                        </w:rPr>
                        <w:t>資料來源：電子版香港法例，文件A302《2020年全國性法律公布》</w:t>
                      </w:r>
                      <w:proofErr w:type="gramStart"/>
                      <w:r w:rsidRPr="0053699B">
                        <w:rPr>
                          <w:rFonts w:ascii="Microsoft JhengHei" w:eastAsia="Microsoft JhengHei" w:hAnsi="Microsoft JhengHei" w:hint="eastAsia"/>
                          <w:sz w:val="22"/>
                        </w:rPr>
                        <w:t>──</w:t>
                      </w:r>
                      <w:proofErr w:type="gramEnd"/>
                      <w:r w:rsidRPr="0053699B">
                        <w:rPr>
                          <w:rFonts w:ascii="Microsoft JhengHei" w:eastAsia="Microsoft JhengHei" w:hAnsi="Microsoft JhengHei" w:hint="eastAsia"/>
                          <w:sz w:val="22"/>
                        </w:rPr>
                        <w:t>《中華人民共和國香港特別行政區維護國家安全法》，https://www.elegislation.gov.hk/</w:t>
                      </w:r>
                      <w:r w:rsidR="005B713F">
                        <w:rPr>
                          <w:sz w:val="22"/>
                        </w:rPr>
                        <w:t xml:space="preserve"> </w:t>
                      </w:r>
                    </w:p>
                    <w:p w14:paraId="7712C0B7" w14:textId="01991976" w:rsidR="005B713F" w:rsidRDefault="005B713F" w:rsidP="003D2A89">
                      <w:pPr>
                        <w:spacing w:beforeLines="30" w:before="72"/>
                        <w:ind w:left="0" w:rightChars="5" w:right="12" w:firstLine="0"/>
                        <w:jc w:val="right"/>
                        <w:rPr>
                          <w:sz w:val="22"/>
                        </w:rPr>
                      </w:pPr>
                      <w:r w:rsidRPr="005B713F">
                        <w:rPr>
                          <w:rFonts w:hint="eastAsia"/>
                          <w:sz w:val="22"/>
                        </w:rPr>
                        <w:t>(</w:t>
                      </w:r>
                      <w:r w:rsidRPr="005B713F">
                        <w:rPr>
                          <w:rFonts w:hint="eastAsia"/>
                          <w:sz w:val="22"/>
                        </w:rPr>
                        <w:t>瀏覽日期：</w:t>
                      </w:r>
                      <w:r w:rsidRPr="005B713F">
                        <w:rPr>
                          <w:rFonts w:hint="eastAsia"/>
                          <w:sz w:val="22"/>
                        </w:rPr>
                        <w:t>2026</w:t>
                      </w:r>
                      <w:r w:rsidRPr="005B713F">
                        <w:rPr>
                          <w:rFonts w:hint="eastAsia"/>
                          <w:sz w:val="22"/>
                        </w:rPr>
                        <w:t>年</w:t>
                      </w:r>
                      <w:r w:rsidRPr="005B713F">
                        <w:rPr>
                          <w:rFonts w:hint="eastAsia"/>
                          <w:sz w:val="22"/>
                        </w:rPr>
                        <w:t>5</w:t>
                      </w:r>
                      <w:r w:rsidRPr="005B713F">
                        <w:rPr>
                          <w:rFonts w:hint="eastAsia"/>
                          <w:sz w:val="22"/>
                        </w:rPr>
                        <w:t>月</w:t>
                      </w:r>
                      <w:r w:rsidRPr="005B713F">
                        <w:rPr>
                          <w:rFonts w:hint="eastAsia"/>
                          <w:sz w:val="22"/>
                        </w:rPr>
                        <w:t>13</w:t>
                      </w:r>
                      <w:r w:rsidRPr="005B713F">
                        <w:rPr>
                          <w:rFonts w:hint="eastAsia"/>
                          <w:sz w:val="22"/>
                        </w:rPr>
                        <w:t>日</w:t>
                      </w:r>
                      <w:r w:rsidRPr="005B713F">
                        <w:rPr>
                          <w:rFonts w:hint="eastAsia"/>
                          <w:sz w:val="22"/>
                        </w:rPr>
                        <w:t>)</w:t>
                      </w:r>
                    </w:p>
                    <w:p w14:paraId="4DF734B2" w14:textId="0601331E" w:rsidR="00F6266B" w:rsidRPr="00BF2CED" w:rsidRDefault="00F6266B" w:rsidP="003D2A89">
                      <w:pPr>
                        <w:spacing w:beforeLines="30" w:before="72"/>
                        <w:ind w:left="0" w:rightChars="5" w:right="12" w:firstLine="0"/>
                        <w:jc w:val="right"/>
                        <w:rPr>
                          <w:rFonts w:ascii="Microsoft JhengHei" w:eastAsia="Microsoft JhengHei" w:hAnsi="Microsoft JhengHei"/>
                          <w:b/>
                        </w:rPr>
                      </w:pPr>
                      <w:r w:rsidRPr="00BF2CED">
                        <w:rPr>
                          <w:rFonts w:ascii="Microsoft JhengHei" w:eastAsia="Microsoft JhengHei" w:hAnsi="Microsoft JhengHei"/>
                          <w:b/>
                        </w:rPr>
                        <w:t>----------------------------------------------------------------------------</w:t>
                      </w:r>
                    </w:p>
                    <w:p w14:paraId="1FAD7B4A" w14:textId="36025E98" w:rsidR="00F6266B" w:rsidRPr="00331D4A" w:rsidRDefault="00F6266B" w:rsidP="003D2A89">
                      <w:pPr>
                        <w:spacing w:beforeLines="30" w:before="72"/>
                        <w:ind w:left="0" w:rightChars="5" w:right="12" w:firstLine="0"/>
                        <w:jc w:val="both"/>
                        <w:rPr>
                          <w:rFonts w:ascii="Microsoft JhengHei" w:eastAsia="Microsoft JhengHei" w:hAnsi="Microsoft JhengHei"/>
                          <w:b/>
                        </w:rPr>
                      </w:pPr>
                      <w:r w:rsidRPr="00331D4A">
                        <w:rPr>
                          <w:rFonts w:ascii="Microsoft JhengHei" w:eastAsia="Microsoft JhengHei" w:hAnsi="Microsoft JhengHei"/>
                          <w:b/>
                        </w:rPr>
                        <w:t>《基</w:t>
                      </w:r>
                      <w:r w:rsidRPr="00331D4A">
                        <w:rPr>
                          <w:rFonts w:ascii="Microsoft JhengHei" w:eastAsia="Microsoft JhengHei" w:hAnsi="Microsoft JhengHei" w:hint="eastAsia"/>
                          <w:b/>
                        </w:rPr>
                        <w:t>本</w:t>
                      </w:r>
                      <w:r w:rsidRPr="00331D4A">
                        <w:rPr>
                          <w:rFonts w:ascii="Microsoft JhengHei" w:eastAsia="Microsoft JhengHei" w:hAnsi="Microsoft JhengHei"/>
                          <w:b/>
                        </w:rPr>
                        <w:t>法</w:t>
                      </w:r>
                      <w:r w:rsidRPr="00331D4A">
                        <w:rPr>
                          <w:rFonts w:ascii="Microsoft JhengHei" w:eastAsia="Microsoft JhengHei" w:hAnsi="Microsoft JhengHei" w:hint="eastAsia"/>
                          <w:b/>
                        </w:rPr>
                        <w:t>》</w:t>
                      </w:r>
                    </w:p>
                    <w:p w14:paraId="13F3CEC7" w14:textId="6E234BA7" w:rsidR="00F6266B" w:rsidRPr="00331D4A" w:rsidRDefault="00F6266B" w:rsidP="003D2A89">
                      <w:pPr>
                        <w:spacing w:beforeLines="30" w:before="72"/>
                        <w:ind w:left="0" w:rightChars="5" w:right="12" w:firstLine="0"/>
                        <w:jc w:val="both"/>
                        <w:rPr>
                          <w:rFonts w:ascii="Microsoft JhengHei" w:eastAsia="Microsoft JhengHei" w:hAnsi="Microsoft JhengHei"/>
                          <w:b/>
                        </w:rPr>
                      </w:pPr>
                      <w:r w:rsidRPr="00331D4A">
                        <w:rPr>
                          <w:rFonts w:ascii="Microsoft JhengHei" w:eastAsia="Microsoft JhengHei" w:hAnsi="Microsoft JhengHei" w:hint="eastAsia"/>
                          <w:b/>
                        </w:rPr>
                        <w:t>第二章：中央和香港特別行政區的關係</w:t>
                      </w:r>
                    </w:p>
                    <w:p w14:paraId="34A2603E" w14:textId="77777777" w:rsidR="00F6266B" w:rsidRPr="00331D4A" w:rsidRDefault="00F6266B" w:rsidP="003D2A89">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第二十三條</w:t>
                      </w:r>
                    </w:p>
                    <w:p w14:paraId="18DB50B8" w14:textId="77777777" w:rsidR="00F6266B" w:rsidRPr="00331D4A" w:rsidRDefault="00F6266B" w:rsidP="003D2A89">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香港特別行政區應自行立法禁止任何叛國、分裂國家、煽動叛亂、顛覆中央人民政府及竊取國家機密的行為，禁止外國的政治性組織或團體在香港特別行政區進行政治活動，禁止香港特別行政區的政治性組織或團體與外國的政治性組織或團體建立聯繫。</w:t>
                      </w:r>
                    </w:p>
                    <w:p w14:paraId="447242E9" w14:textId="77777777" w:rsidR="00F6266B" w:rsidRPr="00BF2CED" w:rsidRDefault="00F6266B" w:rsidP="003D2A89">
                      <w:pPr>
                        <w:spacing w:beforeLines="30" w:before="72"/>
                        <w:ind w:left="0" w:rightChars="5" w:right="12" w:firstLine="0"/>
                        <w:jc w:val="right"/>
                        <w:rPr>
                          <w:rFonts w:ascii="Microsoft JhengHei" w:eastAsia="Microsoft JhengHei" w:hAnsi="Microsoft JhengHei"/>
                          <w:sz w:val="22"/>
                        </w:rPr>
                      </w:pPr>
                    </w:p>
                    <w:p w14:paraId="381E9BAC" w14:textId="51AB8ABF" w:rsidR="00F6266B" w:rsidRPr="00BF2CED" w:rsidRDefault="00F6266B" w:rsidP="003D2A89">
                      <w:pPr>
                        <w:spacing w:beforeLines="30" w:before="72"/>
                        <w:ind w:left="0" w:rightChars="5" w:right="12" w:firstLine="0"/>
                        <w:jc w:val="right"/>
                        <w:rPr>
                          <w:rFonts w:ascii="Microsoft JhengHei" w:eastAsia="Microsoft JhengHei" w:hAnsi="Microsoft JhengHei"/>
                          <w:sz w:val="22"/>
                        </w:rPr>
                      </w:pPr>
                      <w:r w:rsidRPr="00BF2CED">
                        <w:rPr>
                          <w:rFonts w:ascii="Microsoft JhengHei" w:eastAsia="Microsoft JhengHei" w:hAnsi="Microsoft JhengHei" w:hint="eastAsia"/>
                          <w:sz w:val="22"/>
                        </w:rPr>
                        <w:t>資料</w:t>
                      </w:r>
                      <w:r w:rsidRPr="00BF2CED">
                        <w:rPr>
                          <w:rFonts w:ascii="Microsoft JhengHei" w:eastAsia="Microsoft JhengHei" w:hAnsi="Microsoft JhengHei"/>
                          <w:sz w:val="22"/>
                        </w:rPr>
                        <w:t>來源</w:t>
                      </w:r>
                      <w:r w:rsidRPr="00BF2CED">
                        <w:rPr>
                          <w:rFonts w:ascii="Microsoft JhengHei" w:eastAsia="Microsoft JhengHei" w:hAnsi="Microsoft JhengHei" w:hint="eastAsia"/>
                          <w:sz w:val="22"/>
                        </w:rPr>
                        <w:t>：《基本法》網站&gt;基本法&gt;第二</w:t>
                      </w:r>
                      <w:r w:rsidRPr="00BF2CED">
                        <w:rPr>
                          <w:rFonts w:ascii="Microsoft JhengHei" w:eastAsia="Microsoft JhengHei" w:hAnsi="Microsoft JhengHei"/>
                          <w:sz w:val="22"/>
                        </w:rPr>
                        <w:t>章</w:t>
                      </w:r>
                      <w:r w:rsidRPr="00BF2CED">
                        <w:rPr>
                          <w:rFonts w:ascii="Microsoft JhengHei" w:eastAsia="Microsoft JhengHei" w:hAnsi="Microsoft JhengHei" w:hint="eastAsia"/>
                          <w:sz w:val="22"/>
                        </w:rPr>
                        <w:t>，</w:t>
                      </w:r>
                      <w:r w:rsidRPr="00BF2CED">
                        <w:rPr>
                          <w:rFonts w:ascii="Microsoft JhengHei" w:eastAsia="Microsoft JhengHei" w:hAnsi="Microsoft JhengHei"/>
                          <w:sz w:val="22"/>
                        </w:rPr>
                        <w:t>https://www.basiclaw.gov.hk/tc/basiclaw/chapter2.html</w:t>
                      </w:r>
                    </w:p>
                    <w:p w14:paraId="21C9026E" w14:textId="77777777" w:rsidR="00F6266B" w:rsidRPr="00BF2CED" w:rsidRDefault="00F6266B" w:rsidP="003D2A89">
                      <w:pPr>
                        <w:spacing w:before="60"/>
                        <w:jc w:val="both"/>
                        <w:rPr>
                          <w:rFonts w:ascii="Microsoft JhengHei" w:eastAsia="Microsoft JhengHei" w:hAnsi="Microsoft JhengHei"/>
                        </w:rPr>
                      </w:pPr>
                    </w:p>
                  </w:txbxContent>
                </v:textbox>
                <w10:wrap type="topAndBottom" anchorx="margin"/>
              </v:shape>
            </w:pict>
          </mc:Fallback>
        </mc:AlternateContent>
      </w:r>
      <w:r w:rsidR="006B09BD" w:rsidRPr="00BF2CED">
        <w:rPr>
          <w:rFonts w:ascii="Microsoft JhengHei" w:eastAsia="Microsoft JhengHei" w:hAnsi="Microsoft JhengHei" w:hint="eastAsia"/>
          <w:b/>
          <w:lang w:eastAsia="zh-HK"/>
        </w:rPr>
        <w:t>資料</w:t>
      </w:r>
      <w:r w:rsidR="00EF407A" w:rsidRPr="00BF2CED">
        <w:rPr>
          <w:rFonts w:ascii="Microsoft JhengHei" w:eastAsia="Microsoft JhengHei" w:hAnsi="Microsoft JhengHei" w:hint="eastAsia"/>
          <w:b/>
          <w:lang w:eastAsia="zh-HK"/>
        </w:rPr>
        <w:t>四</w:t>
      </w:r>
    </w:p>
    <w:p w14:paraId="0282D110" w14:textId="4D027EE4" w:rsidR="002A51C8" w:rsidRDefault="002A51C8" w:rsidP="00977C09">
      <w:pPr>
        <w:ind w:left="0" w:firstLine="0"/>
        <w:rPr>
          <w:lang w:eastAsia="zh-HK"/>
        </w:rPr>
      </w:pPr>
    </w:p>
    <w:p w14:paraId="2BD07B17" w14:textId="6B29D464" w:rsidR="002A51C8" w:rsidRDefault="002A51C8" w:rsidP="00977C09">
      <w:pPr>
        <w:ind w:left="0" w:firstLine="0"/>
        <w:rPr>
          <w:lang w:eastAsia="zh-HK"/>
        </w:rPr>
      </w:pPr>
    </w:p>
    <w:p w14:paraId="0DABC5EF" w14:textId="77777777" w:rsidR="00CB151C" w:rsidRDefault="00CB151C" w:rsidP="00CB151C">
      <w:pPr>
        <w:pStyle w:val="a6"/>
        <w:numPr>
          <w:ilvl w:val="0"/>
          <w:numId w:val="30"/>
        </w:numPr>
        <w:tabs>
          <w:tab w:val="left" w:pos="426"/>
          <w:tab w:val="left" w:pos="993"/>
        </w:tabs>
        <w:spacing w:line="276" w:lineRule="auto"/>
        <w:ind w:left="993" w:hanging="993"/>
        <w:jc w:val="both"/>
      </w:pPr>
      <w:r>
        <w:t>(a)</w:t>
      </w:r>
      <w:r>
        <w:tab/>
      </w:r>
      <w:r>
        <w:rPr>
          <w:rFonts w:hint="eastAsia"/>
          <w:lang w:eastAsia="zh-HK"/>
        </w:rPr>
        <w:t>根據資料一和四</w:t>
      </w:r>
      <w:r>
        <w:rPr>
          <w:rFonts w:hint="eastAsia"/>
        </w:rPr>
        <w:t>，</w:t>
      </w:r>
      <w:r w:rsidRPr="00757F4B">
        <w:rPr>
          <w:rFonts w:hint="eastAsia"/>
          <w:lang w:eastAsia="zh-HK"/>
        </w:rPr>
        <w:t>《全國人大關於建立健全香港特別行政區維護國家安全的法律制度和執行機制的決定》</w:t>
      </w:r>
      <w:r>
        <w:rPr>
          <w:rFonts w:hint="eastAsia"/>
          <w:lang w:eastAsia="zh-HK"/>
        </w:rPr>
        <w:t>和《香港國安法》規定誰應當儘早完成《基本法》規定的維護國家安全立法，完善相關法律？</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39EBBAA6" w14:textId="77777777" w:rsidTr="00954FBE">
        <w:tc>
          <w:tcPr>
            <w:tcW w:w="7313" w:type="dxa"/>
          </w:tcPr>
          <w:p w14:paraId="11D52B53" w14:textId="77777777" w:rsidR="00CB151C" w:rsidRPr="006805A7" w:rsidRDefault="00CB151C" w:rsidP="00954FBE">
            <w:pPr>
              <w:spacing w:line="360" w:lineRule="auto"/>
              <w:ind w:left="0" w:firstLine="0"/>
              <w:rPr>
                <w:i/>
                <w:color w:val="FF0000"/>
              </w:rPr>
            </w:pPr>
            <w:r w:rsidRPr="00D51736">
              <w:rPr>
                <w:rFonts w:hint="eastAsia"/>
                <w:i/>
                <w:color w:val="FF0000"/>
              </w:rPr>
              <w:t>香港特別行政區</w:t>
            </w:r>
            <w:r w:rsidRPr="00A31EA4">
              <w:rPr>
                <w:rFonts w:hint="eastAsia"/>
                <w:i/>
                <w:color w:val="FF0000"/>
                <w:lang w:eastAsia="zh-HK"/>
              </w:rPr>
              <w:t>。</w:t>
            </w:r>
          </w:p>
        </w:tc>
      </w:tr>
    </w:tbl>
    <w:p w14:paraId="236449EF" w14:textId="77777777" w:rsidR="00CB151C" w:rsidRDefault="00CB151C" w:rsidP="00CB151C">
      <w:pPr>
        <w:ind w:left="0" w:firstLine="0"/>
        <w:rPr>
          <w:lang w:eastAsia="zh-HK"/>
        </w:rPr>
      </w:pPr>
    </w:p>
    <w:p w14:paraId="59752CE4" w14:textId="77777777" w:rsidR="00CB151C" w:rsidRDefault="00CB151C" w:rsidP="00CB151C">
      <w:pPr>
        <w:tabs>
          <w:tab w:val="left" w:pos="426"/>
        </w:tabs>
        <w:spacing w:line="276" w:lineRule="auto"/>
        <w:ind w:left="993" w:hanging="993"/>
        <w:rPr>
          <w:lang w:eastAsia="zh-HK"/>
        </w:rPr>
      </w:pPr>
      <w:r>
        <w:rPr>
          <w:lang w:eastAsia="zh-HK"/>
        </w:rPr>
        <w:tab/>
        <w:t>(b)</w:t>
      </w:r>
      <w:r>
        <w:rPr>
          <w:lang w:eastAsia="zh-HK"/>
        </w:rPr>
        <w:tab/>
      </w:r>
      <w:r>
        <w:rPr>
          <w:rFonts w:hint="eastAsia"/>
          <w:lang w:eastAsia="zh-HK"/>
        </w:rPr>
        <w:t>承上題</w:t>
      </w:r>
      <w:r>
        <w:rPr>
          <w:rFonts w:hint="eastAsia"/>
        </w:rPr>
        <w:t>，</w:t>
      </w:r>
      <w:r>
        <w:rPr>
          <w:rFonts w:hint="eastAsia"/>
          <w:lang w:eastAsia="zh-HK"/>
        </w:rPr>
        <w:t>《基本法》哪一條條文作出相關的規定？</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08B02D66" w14:textId="77777777" w:rsidTr="00954FBE">
        <w:tc>
          <w:tcPr>
            <w:tcW w:w="7313" w:type="dxa"/>
          </w:tcPr>
          <w:p w14:paraId="7F480336" w14:textId="77777777" w:rsidR="00CB151C" w:rsidRPr="006805A7" w:rsidRDefault="00CB151C" w:rsidP="00954FBE">
            <w:pPr>
              <w:spacing w:line="360" w:lineRule="auto"/>
              <w:ind w:left="0" w:firstLine="0"/>
              <w:rPr>
                <w:i/>
                <w:color w:val="FF0000"/>
              </w:rPr>
            </w:pPr>
            <w:r>
              <w:rPr>
                <w:rFonts w:hint="eastAsia"/>
                <w:i/>
                <w:color w:val="FF0000"/>
                <w:lang w:eastAsia="zh-HK"/>
              </w:rPr>
              <w:t>第二十三條</w:t>
            </w:r>
            <w:r>
              <w:rPr>
                <w:rFonts w:hint="eastAsia"/>
                <w:i/>
                <w:color w:val="FF0000"/>
              </w:rPr>
              <w:t>。</w:t>
            </w:r>
          </w:p>
        </w:tc>
      </w:tr>
    </w:tbl>
    <w:p w14:paraId="2A6BCBBA" w14:textId="77777777" w:rsidR="00331D4A" w:rsidRDefault="00331D4A">
      <w:pPr>
        <w:rPr>
          <w:rFonts w:ascii="Microsoft JhengHei" w:eastAsia="Microsoft JhengHei" w:hAnsi="Microsoft JhengHei"/>
          <w:b/>
          <w:lang w:eastAsia="zh-HK"/>
        </w:rPr>
      </w:pPr>
      <w:r>
        <w:rPr>
          <w:rFonts w:ascii="Microsoft JhengHei" w:eastAsia="Microsoft JhengHei" w:hAnsi="Microsoft JhengHei"/>
          <w:b/>
          <w:lang w:eastAsia="zh-HK"/>
        </w:rPr>
        <w:br w:type="page"/>
      </w:r>
    </w:p>
    <w:p w14:paraId="6701F3EE" w14:textId="77777777" w:rsidR="00F92E57" w:rsidRPr="0018152D" w:rsidRDefault="00F92E57" w:rsidP="00F92E57">
      <w:pPr>
        <w:ind w:left="0" w:firstLine="0"/>
        <w:rPr>
          <w:rFonts w:asciiTheme="minorEastAsia" w:eastAsiaTheme="minorEastAsia" w:hAnsiTheme="minorEastAsia"/>
          <w:b/>
          <w:lang w:eastAsia="zh-HK"/>
        </w:rPr>
      </w:pPr>
      <w:r w:rsidRPr="0018152D">
        <w:rPr>
          <w:rFonts w:asciiTheme="minorEastAsia" w:eastAsiaTheme="minorEastAsia" w:hAnsiTheme="minorEastAsia" w:hint="eastAsia"/>
          <w:b/>
          <w:lang w:eastAsia="zh-HK"/>
        </w:rPr>
        <w:lastRenderedPageBreak/>
        <w:t>資料五</w:t>
      </w:r>
    </w:p>
    <w:tbl>
      <w:tblPr>
        <w:tblStyle w:val="a5"/>
        <w:tblW w:w="0" w:type="auto"/>
        <w:tblLook w:val="04A0" w:firstRow="1" w:lastRow="0" w:firstColumn="1" w:lastColumn="0" w:noHBand="0" w:noVBand="1"/>
      </w:tblPr>
      <w:tblGrid>
        <w:gridCol w:w="8296"/>
      </w:tblGrid>
      <w:tr w:rsidR="00B92C1F" w14:paraId="4A616C68" w14:textId="77777777" w:rsidTr="00B92C1F">
        <w:tc>
          <w:tcPr>
            <w:tcW w:w="8296" w:type="dxa"/>
          </w:tcPr>
          <w:p w14:paraId="3441EBD1" w14:textId="77777777" w:rsidR="00B92C1F" w:rsidRPr="0018152D" w:rsidRDefault="00B92C1F" w:rsidP="0018152D">
            <w:pPr>
              <w:snapToGrid w:val="0"/>
              <w:spacing w:line="360" w:lineRule="auto"/>
              <w:ind w:left="0" w:firstLine="0"/>
              <w:jc w:val="both"/>
              <w:rPr>
                <w:rFonts w:asciiTheme="minorEastAsia" w:eastAsiaTheme="minorEastAsia" w:hAnsiTheme="minorEastAsia"/>
                <w:b/>
                <w:spacing w:val="20"/>
                <w:lang w:eastAsia="zh-HK"/>
              </w:rPr>
            </w:pPr>
            <w:r w:rsidRPr="0018152D">
              <w:rPr>
                <w:rFonts w:asciiTheme="minorEastAsia" w:eastAsiaTheme="minorEastAsia" w:hAnsiTheme="minorEastAsia" w:hint="eastAsia"/>
                <w:b/>
                <w:spacing w:val="20"/>
                <w:lang w:eastAsia="zh-HK"/>
              </w:rPr>
              <w:t>問題：已有《香港國安法》，為何仍要就《基本法》第二十三條立法？</w:t>
            </w:r>
          </w:p>
          <w:p w14:paraId="60006F7D" w14:textId="5273C1FF" w:rsidR="00B92C1F" w:rsidRPr="0018152D" w:rsidRDefault="00B92C1F" w:rsidP="0018152D">
            <w:pPr>
              <w:pStyle w:val="a6"/>
              <w:numPr>
                <w:ilvl w:val="0"/>
                <w:numId w:val="108"/>
              </w:numPr>
              <w:snapToGrid w:val="0"/>
              <w:spacing w:line="360" w:lineRule="auto"/>
              <w:jc w:val="both"/>
              <w:rPr>
                <w:rFonts w:asciiTheme="minorEastAsia" w:eastAsiaTheme="minorEastAsia" w:hAnsiTheme="minorEastAsia"/>
                <w:spacing w:val="20"/>
                <w:lang w:eastAsia="zh-HK"/>
              </w:rPr>
            </w:pPr>
            <w:r w:rsidRPr="0018152D">
              <w:rPr>
                <w:rFonts w:asciiTheme="minorEastAsia" w:eastAsiaTheme="minorEastAsia" w:hAnsiTheme="minorEastAsia" w:hint="eastAsia"/>
                <w:spacing w:val="20"/>
                <w:lang w:eastAsia="zh-HK"/>
              </w:rPr>
              <w:t>就《基本法》第二十三條進行本地立法和完善相關維護國家安全法律是香港特區的憲制責任。《</w:t>
            </w:r>
            <w:r w:rsidRPr="0018152D">
              <w:rPr>
                <w:rFonts w:asciiTheme="minorEastAsia" w:eastAsiaTheme="minorEastAsia" w:hAnsiTheme="minorEastAsia"/>
                <w:spacing w:val="20"/>
                <w:lang w:eastAsia="zh-HK"/>
              </w:rPr>
              <w:t>5.28決定》第三條和《香港國安法》第七條重申了香港特區應儘早完成《基本法》規定的維護國家安全立法</w:t>
            </w:r>
            <w:r w:rsidR="004B07CE" w:rsidRPr="0018152D">
              <w:rPr>
                <w:rFonts w:asciiTheme="minorEastAsia" w:eastAsiaTheme="minorEastAsia" w:hAnsiTheme="minorEastAsia" w:hint="eastAsia"/>
                <w:spacing w:val="20"/>
                <w:lang w:eastAsia="zh-HK"/>
              </w:rPr>
              <w:t>，</w:t>
            </w:r>
            <w:r w:rsidR="004B07CE" w:rsidRPr="0018152D">
              <w:rPr>
                <w:rFonts w:asciiTheme="minorEastAsia" w:eastAsiaTheme="minorEastAsia" w:hAnsiTheme="minorEastAsia" w:cs="Microsoft JhengHei UI" w:hint="eastAsia"/>
                <w:lang w:eastAsia="zh-HK"/>
              </w:rPr>
              <w:t>完</w:t>
            </w:r>
            <w:r w:rsidR="004B07CE" w:rsidRPr="0018152D">
              <w:rPr>
                <w:rFonts w:asciiTheme="minorEastAsia" w:eastAsiaTheme="minorEastAsia" w:hAnsiTheme="minorEastAsia" w:cs="Microsoft JhengHei UI" w:hint="eastAsia"/>
              </w:rPr>
              <w:t>善</w:t>
            </w:r>
            <w:r w:rsidR="004B07CE" w:rsidRPr="0018152D">
              <w:rPr>
                <w:rFonts w:asciiTheme="minorEastAsia" w:eastAsiaTheme="minorEastAsia" w:hAnsiTheme="minorEastAsia" w:cs="Microsoft JhengHei UI" w:hint="eastAsia"/>
                <w:lang w:eastAsia="zh-HK"/>
              </w:rPr>
              <w:t>相</w:t>
            </w:r>
            <w:r w:rsidR="004B07CE" w:rsidRPr="0018152D">
              <w:rPr>
                <w:rFonts w:asciiTheme="minorEastAsia" w:eastAsiaTheme="minorEastAsia" w:hAnsiTheme="minorEastAsia" w:cs="Microsoft JhengHei UI" w:hint="eastAsia"/>
              </w:rPr>
              <w:t>關</w:t>
            </w:r>
            <w:r w:rsidR="004B07CE" w:rsidRPr="0018152D">
              <w:rPr>
                <w:rFonts w:asciiTheme="minorEastAsia" w:eastAsiaTheme="minorEastAsia" w:hAnsiTheme="minorEastAsia" w:cs="Microsoft JhengHei UI" w:hint="eastAsia"/>
                <w:lang w:eastAsia="zh-HK"/>
              </w:rPr>
              <w:t>法</w:t>
            </w:r>
            <w:r w:rsidR="004B07CE" w:rsidRPr="0018152D">
              <w:rPr>
                <w:rFonts w:asciiTheme="minorEastAsia" w:eastAsiaTheme="minorEastAsia" w:hAnsiTheme="minorEastAsia" w:cs="Microsoft JhengHei UI" w:hint="eastAsia"/>
              </w:rPr>
              <w:t>律</w:t>
            </w:r>
            <w:r w:rsidRPr="0018152D">
              <w:rPr>
                <w:rFonts w:asciiTheme="minorEastAsia" w:eastAsiaTheme="minorEastAsia" w:hAnsiTheme="minorEastAsia" w:hint="eastAsia"/>
                <w:spacing w:val="20"/>
                <w:lang w:eastAsia="zh-HK"/>
              </w:rPr>
              <w:t>。</w:t>
            </w:r>
          </w:p>
          <w:p w14:paraId="0BC201F4" w14:textId="77777777" w:rsidR="00B92C1F" w:rsidRPr="0018152D" w:rsidRDefault="00B92C1F" w:rsidP="0018152D">
            <w:pPr>
              <w:pStyle w:val="a6"/>
              <w:numPr>
                <w:ilvl w:val="0"/>
                <w:numId w:val="108"/>
              </w:numPr>
              <w:snapToGrid w:val="0"/>
              <w:spacing w:line="360" w:lineRule="auto"/>
              <w:jc w:val="both"/>
              <w:rPr>
                <w:rFonts w:asciiTheme="minorEastAsia" w:eastAsiaTheme="minorEastAsia" w:hAnsiTheme="minorEastAsia"/>
                <w:spacing w:val="20"/>
                <w:lang w:eastAsia="zh-HK"/>
              </w:rPr>
            </w:pPr>
            <w:r w:rsidRPr="0018152D">
              <w:rPr>
                <w:rFonts w:asciiTheme="minorEastAsia" w:eastAsiaTheme="minorEastAsia" w:hAnsiTheme="minorEastAsia"/>
                <w:spacing w:val="20"/>
                <w:lang w:eastAsia="zh-HK"/>
              </w:rPr>
              <w:t>2019年港版「顏色革命」雖已平息，但仍危機重重，加上國際形勢千變萬化，危害國家安全的風險每日都存在，為應對持續出現的國家安全風險和威脅，必須把握時機盡快立法。</w:t>
            </w:r>
          </w:p>
          <w:p w14:paraId="50788A71" w14:textId="2D59E5D1" w:rsidR="00B92C1F" w:rsidRPr="0018152D" w:rsidRDefault="00B92C1F" w:rsidP="0018152D">
            <w:pPr>
              <w:pStyle w:val="a6"/>
              <w:numPr>
                <w:ilvl w:val="0"/>
                <w:numId w:val="108"/>
              </w:numPr>
              <w:snapToGrid w:val="0"/>
              <w:spacing w:line="360" w:lineRule="auto"/>
              <w:jc w:val="both"/>
              <w:rPr>
                <w:rFonts w:asciiTheme="minorEastAsia" w:eastAsiaTheme="minorEastAsia" w:hAnsiTheme="minorEastAsia"/>
                <w:spacing w:val="20"/>
                <w:lang w:eastAsia="zh-HK"/>
              </w:rPr>
            </w:pPr>
            <w:r w:rsidRPr="0018152D">
              <w:rPr>
                <w:rFonts w:asciiTheme="minorEastAsia" w:eastAsiaTheme="minorEastAsia" w:hAnsiTheme="minorEastAsia" w:hint="eastAsia"/>
                <w:spacing w:val="20"/>
                <w:lang w:eastAsia="zh-HK"/>
              </w:rPr>
              <w:t>《香港國安法》訂立的四類罪行，即分裂國家罪、顛覆國家政權罪、恐怖活動罪及勾結外國或者境外勢力危害國家安全罪，是針對</w:t>
            </w:r>
            <w:r w:rsidRPr="0018152D">
              <w:rPr>
                <w:rFonts w:asciiTheme="minorEastAsia" w:eastAsiaTheme="minorEastAsia" w:hAnsiTheme="minorEastAsia"/>
                <w:spacing w:val="20"/>
                <w:lang w:eastAsia="zh-HK"/>
              </w:rPr>
              <w:t>2019年港版「顏色革命」中最為突出的危害國家安全的行為和活動，其中分裂國家罪及顛覆國家政權罪已經針對處理了《基本法》第二十三條規定應予立法禁止的七類行為其中兩類行為。</w:t>
            </w:r>
            <w:r w:rsidRPr="0018152D">
              <w:rPr>
                <w:rFonts w:asciiTheme="minorEastAsia" w:eastAsiaTheme="minorEastAsia" w:hAnsiTheme="minorEastAsia" w:hint="eastAsia"/>
                <w:spacing w:val="20"/>
                <w:lang w:eastAsia="zh-HK"/>
              </w:rPr>
              <w:t>香港特區有責任，也有實際需要，完成《基本法》第二十三條立法，禁止《香港國安法》規定的四類罪行以外，同樣危害國家安全的行為和活動。</w:t>
            </w:r>
          </w:p>
          <w:p w14:paraId="1CA617D3" w14:textId="77777777" w:rsidR="00B92C1F" w:rsidRPr="00D11662" w:rsidRDefault="00B92C1F" w:rsidP="0018152D">
            <w:pPr>
              <w:snapToGrid w:val="0"/>
              <w:spacing w:line="360" w:lineRule="auto"/>
              <w:ind w:left="0" w:firstLine="0"/>
              <w:rPr>
                <w:rFonts w:asciiTheme="minorEastAsia" w:eastAsiaTheme="minorEastAsia" w:hAnsiTheme="minorEastAsia"/>
                <w:sz w:val="22"/>
                <w:szCs w:val="22"/>
                <w:lang w:eastAsia="zh-HK"/>
              </w:rPr>
            </w:pPr>
          </w:p>
          <w:p w14:paraId="418C9CA0" w14:textId="1366C888" w:rsidR="00B92C1F" w:rsidRPr="00B92C1F" w:rsidRDefault="00B92C1F" w:rsidP="00B92C1F">
            <w:pPr>
              <w:snapToGrid w:val="0"/>
              <w:ind w:left="0" w:firstLine="0"/>
              <w:rPr>
                <w:rFonts w:eastAsia="Microsoft JhengHei"/>
                <w:b/>
                <w:lang w:eastAsia="zh-HK"/>
              </w:rPr>
            </w:pPr>
            <w:r w:rsidRPr="00B92C1F">
              <w:rPr>
                <w:rFonts w:eastAsiaTheme="minorEastAsia"/>
                <w:sz w:val="22"/>
                <w:szCs w:val="22"/>
                <w:lang w:eastAsia="zh-HK"/>
              </w:rPr>
              <w:t>資料來源：保安局，維護國家安全：《基本法》第二十三條立法，反駁</w:t>
            </w:r>
            <w:r w:rsidRPr="00B92C1F">
              <w:rPr>
                <w:rFonts w:eastAsiaTheme="minorEastAsia"/>
                <w:sz w:val="22"/>
                <w:szCs w:val="22"/>
                <w:lang w:eastAsia="zh-HK"/>
              </w:rPr>
              <w:t>/</w:t>
            </w:r>
            <w:r w:rsidRPr="00B92C1F">
              <w:rPr>
                <w:rFonts w:eastAsiaTheme="minorEastAsia"/>
                <w:sz w:val="22"/>
                <w:szCs w:val="22"/>
                <w:lang w:eastAsia="zh-HK"/>
              </w:rPr>
              <w:t>問與答，</w:t>
            </w:r>
            <w:r w:rsidR="0053699B">
              <w:rPr>
                <w:rFonts w:eastAsiaTheme="minorEastAsia"/>
                <w:sz w:val="22"/>
                <w:szCs w:val="22"/>
                <w:lang w:eastAsia="zh-HK"/>
              </w:rPr>
              <w:fldChar w:fldCharType="begin"/>
            </w:r>
            <w:r w:rsidR="0053699B">
              <w:rPr>
                <w:rFonts w:eastAsiaTheme="minorEastAsia"/>
                <w:sz w:val="22"/>
                <w:szCs w:val="22"/>
                <w:lang w:eastAsia="zh-HK"/>
              </w:rPr>
              <w:instrText xml:space="preserve"> HYPERLINK "https://www.sb.gov.hk/chi/bl23/faq.html" </w:instrText>
            </w:r>
            <w:r w:rsidR="0053699B">
              <w:rPr>
                <w:rFonts w:eastAsiaTheme="minorEastAsia"/>
                <w:sz w:val="22"/>
                <w:szCs w:val="22"/>
                <w:lang w:eastAsia="zh-HK"/>
              </w:rPr>
              <w:fldChar w:fldCharType="separate"/>
            </w:r>
            <w:r w:rsidRPr="0053699B">
              <w:rPr>
                <w:rStyle w:val="ac"/>
                <w:rFonts w:eastAsiaTheme="minorEastAsia"/>
                <w:sz w:val="22"/>
                <w:szCs w:val="22"/>
                <w:lang w:eastAsia="zh-HK"/>
              </w:rPr>
              <w:t>https://www.sb.gov.hk/chi/bl23/faq.html</w:t>
            </w:r>
            <w:r w:rsidR="0053699B">
              <w:rPr>
                <w:rFonts w:eastAsiaTheme="minorEastAsia"/>
                <w:sz w:val="22"/>
                <w:szCs w:val="22"/>
                <w:lang w:eastAsia="zh-HK"/>
              </w:rPr>
              <w:fldChar w:fldCharType="end"/>
            </w:r>
          </w:p>
        </w:tc>
      </w:tr>
    </w:tbl>
    <w:p w14:paraId="005260D0" w14:textId="7789B334" w:rsidR="00F92E57" w:rsidRPr="00B92C1F" w:rsidRDefault="00F92E57" w:rsidP="00F92E57">
      <w:pPr>
        <w:ind w:left="0" w:firstLine="0"/>
        <w:rPr>
          <w:rFonts w:asciiTheme="minorEastAsia" w:eastAsiaTheme="minorEastAsia" w:hAnsiTheme="minorEastAsia"/>
          <w:sz w:val="22"/>
          <w:szCs w:val="22"/>
          <w:lang w:eastAsia="zh-HK"/>
        </w:rPr>
      </w:pPr>
    </w:p>
    <w:p w14:paraId="7358C734" w14:textId="2E6A7D43" w:rsidR="00B92C1F" w:rsidRDefault="00B92C1F">
      <w:pPr>
        <w:rPr>
          <w:rFonts w:ascii="Microsoft JhengHei" w:eastAsia="Microsoft JhengHei" w:hAnsi="Microsoft JhengHei"/>
          <w:b/>
          <w:lang w:eastAsia="zh-HK"/>
        </w:rPr>
      </w:pPr>
      <w:r>
        <w:rPr>
          <w:rFonts w:ascii="Microsoft JhengHei" w:eastAsia="Microsoft JhengHei" w:hAnsi="Microsoft JhengHei"/>
          <w:b/>
          <w:lang w:eastAsia="zh-HK"/>
        </w:rPr>
        <w:br w:type="page"/>
      </w:r>
    </w:p>
    <w:p w14:paraId="2FDF0636" w14:textId="50AD74B8" w:rsidR="00F92E57" w:rsidRPr="00824AFA" w:rsidRDefault="00F92E57" w:rsidP="00824AFA">
      <w:pPr>
        <w:pStyle w:val="a6"/>
        <w:numPr>
          <w:ilvl w:val="0"/>
          <w:numId w:val="30"/>
        </w:numPr>
        <w:rPr>
          <w:rFonts w:asciiTheme="minorEastAsia" w:eastAsiaTheme="minorEastAsia" w:hAnsiTheme="minorEastAsia"/>
          <w:lang w:eastAsia="zh-HK"/>
        </w:rPr>
      </w:pPr>
      <w:r w:rsidRPr="00824AFA">
        <w:rPr>
          <w:rFonts w:asciiTheme="minorEastAsia" w:eastAsiaTheme="minorEastAsia" w:hAnsiTheme="minorEastAsia" w:hint="eastAsia"/>
          <w:lang w:eastAsia="zh-HK"/>
        </w:rPr>
        <w:lastRenderedPageBreak/>
        <w:t>參考資料四及資料五，試在下圖的適當位置填上《香港國安法》和《基本法》第二十三條所列明與維護國家安全相關的罪行。</w:t>
      </w:r>
    </w:p>
    <w:p w14:paraId="19FE1245" w14:textId="77777777" w:rsidR="00F92E57" w:rsidRDefault="00F92E57" w:rsidP="00F92E57">
      <w:pPr>
        <w:ind w:left="0" w:firstLine="0"/>
        <w:rPr>
          <w:rFonts w:ascii="Microsoft JhengHei" w:eastAsia="Microsoft JhengHei" w:hAnsi="Microsoft JhengHei"/>
          <w:b/>
          <w:lang w:eastAsia="zh-HK"/>
        </w:rPr>
      </w:pPr>
    </w:p>
    <w:p w14:paraId="430FB3F0" w14:textId="7A73EBC7" w:rsidR="00F92E57" w:rsidRPr="0018152D" w:rsidRDefault="00F92E57" w:rsidP="00F92E57">
      <w:pPr>
        <w:ind w:left="0" w:firstLine="0"/>
        <w:rPr>
          <w:rFonts w:asciiTheme="minorEastAsia" w:eastAsiaTheme="minorEastAsia" w:hAnsiTheme="minorEastAsia"/>
          <w:b/>
          <w:lang w:eastAsia="zh-HK"/>
        </w:rPr>
      </w:pPr>
      <w:r w:rsidRPr="0018152D">
        <w:rPr>
          <w:rFonts w:asciiTheme="minorEastAsia" w:eastAsiaTheme="minorEastAsia" w:hAnsiTheme="minorEastAsia"/>
          <w:b/>
          <w:lang w:eastAsia="zh-HK"/>
        </w:rPr>
        <w:t xml:space="preserve">                     </w:t>
      </w:r>
      <w:r w:rsidRPr="0018152D">
        <w:rPr>
          <w:rFonts w:asciiTheme="minorEastAsia" w:eastAsiaTheme="minorEastAsia" w:hAnsiTheme="minorEastAsia" w:hint="eastAsia"/>
          <w:b/>
          <w:u w:val="single"/>
          <w:lang w:eastAsia="zh-HK"/>
        </w:rPr>
        <w:t>《香港國安法》</w:t>
      </w:r>
      <w:r w:rsidRPr="0018152D">
        <w:rPr>
          <w:rFonts w:asciiTheme="minorEastAsia" w:eastAsiaTheme="minorEastAsia" w:hAnsiTheme="minorEastAsia"/>
          <w:b/>
          <w:lang w:eastAsia="zh-HK"/>
        </w:rPr>
        <w:t xml:space="preserve">                                   </w:t>
      </w:r>
      <w:r w:rsidRPr="0018152D">
        <w:rPr>
          <w:rFonts w:asciiTheme="minorEastAsia" w:eastAsiaTheme="minorEastAsia" w:hAnsiTheme="minorEastAsia" w:hint="eastAsia"/>
          <w:b/>
          <w:u w:val="single"/>
          <w:lang w:eastAsia="zh-HK"/>
        </w:rPr>
        <w:t>《基本法》第二十三條</w:t>
      </w:r>
    </w:p>
    <w:p w14:paraId="4C76D3FB" w14:textId="409E2399" w:rsidR="00F92E57" w:rsidRDefault="008501AA" w:rsidP="00F92E57">
      <w:pPr>
        <w:ind w:left="0" w:firstLine="0"/>
        <w:rPr>
          <w:rFonts w:ascii="Microsoft JhengHei" w:eastAsia="Microsoft JhengHei" w:hAnsi="Microsoft JhengHei"/>
          <w:b/>
          <w:noProof/>
          <w:lang w:eastAsia="zh-HK"/>
        </w:rPr>
      </w:pPr>
      <w:r w:rsidRPr="00AD557C">
        <w:rPr>
          <w:rFonts w:ascii="Microsoft JhengHei" w:eastAsia="Microsoft JhengHei" w:hAnsi="Microsoft JhengHei"/>
          <w:b/>
          <w:noProof/>
        </w:rPr>
        <mc:AlternateContent>
          <mc:Choice Requires="wps">
            <w:drawing>
              <wp:anchor distT="0" distB="0" distL="114300" distR="114300" simplePos="0" relativeHeight="251815424" behindDoc="0" locked="0" layoutInCell="1" allowOverlap="1" wp14:anchorId="4C3945D0" wp14:editId="78FB061B">
                <wp:simplePos x="0" y="0"/>
                <wp:positionH relativeFrom="column">
                  <wp:posOffset>-377456</wp:posOffset>
                </wp:positionH>
                <wp:positionV relativeFrom="paragraph">
                  <wp:posOffset>160595</wp:posOffset>
                </wp:positionV>
                <wp:extent cx="3613785" cy="2881423"/>
                <wp:effectExtent l="0" t="0" r="24765" b="14605"/>
                <wp:wrapNone/>
                <wp:docPr id="35847" name="橢圓 4"/>
                <wp:cNvGraphicFramePr/>
                <a:graphic xmlns:a="http://schemas.openxmlformats.org/drawingml/2006/main">
                  <a:graphicData uri="http://schemas.microsoft.com/office/word/2010/wordprocessingShape">
                    <wps:wsp>
                      <wps:cNvSpPr/>
                      <wps:spPr>
                        <a:xfrm>
                          <a:off x="0" y="0"/>
                          <a:ext cx="3613785" cy="2881423"/>
                        </a:xfrm>
                        <a:prstGeom prst="ellipse">
                          <a:avLst/>
                        </a:prstGeom>
                        <a:solidFill>
                          <a:schemeClr val="tx2">
                            <a:lumMod val="20000"/>
                            <a:lumOff val="80000"/>
                            <a:alpha val="80000"/>
                          </a:scheme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59FD13A" id="橢圓 4" o:spid="_x0000_s1026" style="position:absolute;margin-left:-29.7pt;margin-top:12.65pt;width:284.55pt;height:226.9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8jwJgIAAJkEAAAOAAAAZHJzL2Uyb0RvYy54bWysVDtu3DAQ7QPkDgT7rKT92IKwWhc2nCYf&#10;I3YOMKaoFQH+QNL7OUfaVOlysOQcGZKy1rGDFEEaihxy3rz3ONT64qAk2XHnhdEtrWYlJVwz0wm9&#10;bennu+s3NSU+gO5AGs1beuSeXmxev1rvbcPnZjCy444giPbN3rZ0CME2ReHZwBX4mbFc42ZvnIKA&#10;S7ctOgd7RFeymJflWbE3rrPOMO49Rq/yJt0k/L7nLHzse88DkS1FbiGNLo33cSw2a2i2Duwg2EgD&#10;/oGFAqGx6AR1BQHIgxMvoJRgznjThxkzqjB9LxhPGlBNVT5TczuA5UkLmuPtZJP/f7Dsw+7GEdG1&#10;dLGql+eUaFB4TT+/f/vx9QtZJk38EN75gE4Ve+ublBH9TdNbe+NwJ648TqMFh96p+EVx5JCcPk5O&#10;IxRhGFycVYvzekUJw715XVfL+SLeRXFKt86Ht9woEict5VIK66Mb0MBu5APN46kY9kaK7lpImRax&#10;g/ildGQHePfhME+p8kG9N12OYf+UYwdgGPskh+tTGKQd4FkUKabujNiJ8JOyyaDsQ3IkHCWPZKT+&#10;xHt0GZVnGhNCBgfGuA5VYugH6HgOV6uR4IuaCTAi9yh3wh4Bflf+iJ3dHc/HVJ6ex5Rc5up/S54y&#10;UmWjw5SshDbuTwASVY2V8/mxi3y2Jrp0b7oj9qAL8tLkVwqaDQYfKQsuJcdT2P/J7fGtxgf2dJ1g&#10;T3+UzS8AAAD//wMAUEsDBBQABgAIAAAAIQCb/3hl4QAAAAoBAAAPAAAAZHJzL2Rvd25yZXYueG1s&#10;TI/LTsMwEEX3SPyDNUhsqtZJacijmVQQiRWLisIHuLEbR8QP2U6b8vWYFV2O7tG9Z+rdrEZyFs4P&#10;RiOkqwSI0J3hg+4Rvj7flgUQH5jmbDRaIFyFh11zf1ezipuL/hDnQ+hJLNG+YggyBFtR6jspFPMr&#10;Y4WO2ck4xUI8XU+5Y5dYrka6TpJnqtig44JkVrRSdN+HSSG0qS1Uuy+k2xc/0/U1X3D7vkB8fJhf&#10;tkCCmMM/DH/6UR2a6HQ0k+aejAjLrNxEFGGdPQGJQJaUOZAjwiYvU6BNTW9faH4BAAD//wMAUEsB&#10;Ai0AFAAGAAgAAAAhALaDOJL+AAAA4QEAABMAAAAAAAAAAAAAAAAAAAAAAFtDb250ZW50X1R5cGVz&#10;XS54bWxQSwECLQAUAAYACAAAACEAOP0h/9YAAACUAQAACwAAAAAAAAAAAAAAAAAvAQAAX3JlbHMv&#10;LnJlbHNQSwECLQAUAAYACAAAACEA3JPI8CYCAACZBAAADgAAAAAAAAAAAAAAAAAuAgAAZHJzL2Uy&#10;b0RvYy54bWxQSwECLQAUAAYACAAAACEAm/94ZeEAAAAKAQAADwAAAAAAAAAAAAAAAACABAAAZHJz&#10;L2Rvd25yZXYueG1sUEsFBgAAAAAEAAQA8wAAAI4FAAAAAA==&#10;" fillcolor="#c6d9f1 [671]" strokecolor="#0a121c [484]" strokeweight="2pt">
                <v:fill opacity="52428f"/>
              </v:oval>
            </w:pict>
          </mc:Fallback>
        </mc:AlternateContent>
      </w:r>
      <w:r w:rsidRPr="00AD557C">
        <w:rPr>
          <w:rFonts w:ascii="Microsoft JhengHei" w:eastAsia="Microsoft JhengHei" w:hAnsi="Microsoft JhengHei"/>
          <w:b/>
          <w:noProof/>
        </w:rPr>
        <mc:AlternateContent>
          <mc:Choice Requires="wps">
            <w:drawing>
              <wp:anchor distT="0" distB="0" distL="114300" distR="114300" simplePos="0" relativeHeight="251814400" behindDoc="0" locked="0" layoutInCell="1" allowOverlap="1" wp14:anchorId="1F6CB755" wp14:editId="512624CE">
                <wp:simplePos x="0" y="0"/>
                <wp:positionH relativeFrom="column">
                  <wp:posOffset>2174358</wp:posOffset>
                </wp:positionH>
                <wp:positionV relativeFrom="paragraph">
                  <wp:posOffset>160596</wp:posOffset>
                </wp:positionV>
                <wp:extent cx="3712845" cy="2785730"/>
                <wp:effectExtent l="0" t="0" r="20955" b="15240"/>
                <wp:wrapNone/>
                <wp:docPr id="85" name="橢圓 5"/>
                <wp:cNvGraphicFramePr/>
                <a:graphic xmlns:a="http://schemas.openxmlformats.org/drawingml/2006/main">
                  <a:graphicData uri="http://schemas.microsoft.com/office/word/2010/wordprocessingShape">
                    <wps:wsp>
                      <wps:cNvSpPr/>
                      <wps:spPr>
                        <a:xfrm>
                          <a:off x="0" y="0"/>
                          <a:ext cx="3712845" cy="2785730"/>
                        </a:xfrm>
                        <a:prstGeom prst="ellipse">
                          <a:avLst/>
                        </a:prstGeom>
                        <a:solidFill>
                          <a:srgbClr val="FFCCFF"/>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1F504EC1" id="橢圓 5" o:spid="_x0000_s1026" style="position:absolute;margin-left:171.2pt;margin-top:12.65pt;width:292.35pt;height:219.3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cl9CgIAAEYEAAAOAAAAZHJzL2Uyb0RvYy54bWysU82O0zAQviPxDpbvNGmX0ipquoeuwgXB&#10;il0ewHXGjSXHtmzTn+fgyokbDwbPwXiSza5YxAFxcWLPzDfzfTOzuT73hh0hRO1szeezkjOw0rXa&#10;Hmr+6b55teYsJmFbYZyFml8g8uvtyxebk69g4TpnWggMQWysTr7mXUq+KoooO+hFnDkPFo3KhV4k&#10;vIZD0QZxQvTeFIuyfFOcXGh9cBJixNebwci3hK8UyPRBqQiJmZpjbYnOQOc+n8V2I6pDEL7TcixD&#10;/EMVvdAWk05QNyIJ9jnoZ1C9lsFFp9JMur5wSmkJxAHZzMvf2Nx1wgNxQXGin2SK/w9Wvj/eBqbb&#10;mq+XnFnRY49+fv/24+sXtiRCcE7vYkKZipOPFblncen3zt8GtORbxN/M/6xCn7/IjJ1J5sskM0Ix&#10;iY9Xq/li/RrTSbQtVuvl6ooaUTyG+xDTW3A9yz81B2O0j1kKUYnjWI+oHrzyc3RGt402hi7hsN+Z&#10;wI4C2940u13T5E5jgiduRGiomxiki4EcbOxHUCgJVrqgjDSMMOEJKcGm+WDqRAtDmvmyLB9oTBGU&#10;kwAzssLyJuwRIA/6c+yh2NE/hwLN8hRc/q2wIXiKoMzOpim419aFPwEYZDVmHvzHrsdBmqzS3rUX&#10;HJiQzM4NKyWs7BxulEyBgrMXDisxHxcrb8PTO8E+rv/2FwAAAP//AwBQSwMEFAAGAAgAAAAhAHIP&#10;gtrhAAAACgEAAA8AAABkcnMvZG93bnJldi54bWxMj8FOwzAQRO9I/IO1SFwQdZKGUkI2FVSqekQU&#10;hODmxtskEK8j223C32NOcFzN08zbcjWZXpzI+c4yQjpLQBDXVnfcILy+bK6XIHxQrFVvmRC+ycOq&#10;Oj8rVaHtyM902oVGxBL2hUJoQxgKKX3dklF+ZgfimB2sMyrE0zVSOzXGctPLLEkW0qiO40KrBlq3&#10;VH/tjgZh+3Z4euQx+/yondtsl9am66t3xMuL6eEeRKAp/MHwqx/VoYpOe3tk7UWPMM+zPKII2c0c&#10;RATustsUxB4hX+QJyKqU/1+ofgAAAP//AwBQSwECLQAUAAYACAAAACEAtoM4kv4AAADhAQAAEwAA&#10;AAAAAAAAAAAAAAAAAAAAW0NvbnRlbnRfVHlwZXNdLnhtbFBLAQItABQABgAIAAAAIQA4/SH/1gAA&#10;AJQBAAALAAAAAAAAAAAAAAAAAC8BAABfcmVscy8ucmVsc1BLAQItABQABgAIAAAAIQBDicl9CgIA&#10;AEYEAAAOAAAAAAAAAAAAAAAAAC4CAABkcnMvZTJvRG9jLnhtbFBLAQItABQABgAIAAAAIQByD4La&#10;4QAAAAoBAAAPAAAAAAAAAAAAAAAAAGQEAABkcnMvZG93bnJldi54bWxQSwUGAAAAAAQABADzAAAA&#10;cgUAAAAA&#10;" fillcolor="#fcf" strokecolor="#0a121c [484]" strokeweight="2pt"/>
            </w:pict>
          </mc:Fallback>
        </mc:AlternateContent>
      </w:r>
    </w:p>
    <w:p w14:paraId="05AF1D34" w14:textId="77777777" w:rsidR="00F92E57" w:rsidRDefault="00F92E57" w:rsidP="00F92E57">
      <w:pPr>
        <w:ind w:left="0" w:firstLine="0"/>
        <w:rPr>
          <w:rFonts w:ascii="Microsoft JhengHei" w:eastAsia="Microsoft JhengHei" w:hAnsi="Microsoft JhengHei"/>
          <w:b/>
          <w:lang w:eastAsia="zh-HK"/>
        </w:rPr>
      </w:pPr>
      <w:r w:rsidRPr="0099085B">
        <w:rPr>
          <w:rFonts w:ascii="Microsoft JhengHei" w:eastAsia="Microsoft JhengHei" w:hAnsi="Microsoft JhengHei"/>
          <w:b/>
          <w:noProof/>
        </w:rPr>
        <mc:AlternateContent>
          <mc:Choice Requires="wps">
            <w:drawing>
              <wp:anchor distT="45720" distB="45720" distL="114300" distR="114300" simplePos="0" relativeHeight="251818496" behindDoc="0" locked="0" layoutInCell="1" allowOverlap="1" wp14:anchorId="358DEFC7" wp14:editId="362D045B">
                <wp:simplePos x="0" y="0"/>
                <wp:positionH relativeFrom="column">
                  <wp:posOffset>3274060</wp:posOffset>
                </wp:positionH>
                <wp:positionV relativeFrom="paragraph">
                  <wp:posOffset>100965</wp:posOffset>
                </wp:positionV>
                <wp:extent cx="2267585" cy="2362835"/>
                <wp:effectExtent l="0" t="0" r="0" b="0"/>
                <wp:wrapSquare wrapText="bothSides"/>
                <wp:docPr id="358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585" cy="2362835"/>
                        </a:xfrm>
                        <a:prstGeom prst="rect">
                          <a:avLst/>
                        </a:prstGeom>
                        <a:noFill/>
                        <a:ln w="9525">
                          <a:noFill/>
                          <a:miter lim="800000"/>
                          <a:headEnd/>
                          <a:tailEnd/>
                        </a:ln>
                      </wps:spPr>
                      <wps:txbx>
                        <w:txbxContent>
                          <w:p w14:paraId="4DC97279" w14:textId="77777777" w:rsidR="00F6266B" w:rsidRPr="00824AFA" w:rsidRDefault="00F6266B" w:rsidP="00F92E57">
                            <w:pPr>
                              <w:pStyle w:val="a6"/>
                              <w:numPr>
                                <w:ilvl w:val="0"/>
                                <w:numId w:val="111"/>
                              </w:numPr>
                              <w:ind w:left="426" w:hanging="426"/>
                              <w:rPr>
                                <w:rFonts w:asciiTheme="majorEastAsia" w:eastAsiaTheme="majorEastAsia" w:hAnsiTheme="majorEastAsia"/>
                                <w:spacing w:val="20"/>
                                <w:sz w:val="20"/>
                                <w:szCs w:val="20"/>
                              </w:rPr>
                            </w:pPr>
                            <w:r w:rsidRPr="00824AFA">
                              <w:rPr>
                                <w:rFonts w:asciiTheme="majorEastAsia" w:eastAsiaTheme="majorEastAsia" w:hAnsiTheme="majorEastAsia" w:hint="eastAsia"/>
                                <w:spacing w:val="20"/>
                                <w:sz w:val="20"/>
                                <w:szCs w:val="20"/>
                              </w:rPr>
                              <w:t>叛國</w:t>
                            </w:r>
                          </w:p>
                          <w:p w14:paraId="4439669F" w14:textId="77777777" w:rsidR="00F6266B" w:rsidRPr="00824AFA" w:rsidRDefault="00F6266B" w:rsidP="00F92E57">
                            <w:pPr>
                              <w:ind w:left="397" w:firstLine="0"/>
                              <w:rPr>
                                <w:rFonts w:asciiTheme="majorEastAsia" w:eastAsiaTheme="majorEastAsia" w:hAnsiTheme="majorEastAsia"/>
                                <w:spacing w:val="20"/>
                                <w:sz w:val="20"/>
                                <w:szCs w:val="20"/>
                              </w:rPr>
                            </w:pPr>
                          </w:p>
                          <w:p w14:paraId="6922B35B" w14:textId="77777777" w:rsidR="00F6266B" w:rsidRPr="00824AFA" w:rsidRDefault="00F6266B" w:rsidP="00F92E57">
                            <w:pPr>
                              <w:pStyle w:val="a6"/>
                              <w:numPr>
                                <w:ilvl w:val="0"/>
                                <w:numId w:val="111"/>
                              </w:numPr>
                              <w:ind w:left="397"/>
                              <w:rPr>
                                <w:rFonts w:asciiTheme="majorEastAsia" w:eastAsiaTheme="majorEastAsia" w:hAnsiTheme="majorEastAsia"/>
                                <w:color w:val="FF0000"/>
                                <w:spacing w:val="20"/>
                                <w:sz w:val="20"/>
                                <w:szCs w:val="20"/>
                                <w:u w:val="single"/>
                              </w:rPr>
                            </w:pPr>
                            <w:r w:rsidRPr="00824AFA">
                              <w:rPr>
                                <w:rFonts w:asciiTheme="majorEastAsia" w:eastAsiaTheme="majorEastAsia" w:hAnsiTheme="majorEastAsia" w:hint="eastAsia"/>
                                <w:color w:val="FF0000"/>
                                <w:spacing w:val="20"/>
                                <w:sz w:val="20"/>
                                <w:szCs w:val="20"/>
                                <w:u w:val="single"/>
                                <w:lang w:eastAsia="zh-HK"/>
                              </w:rPr>
                              <w:t>煽動叛亂</w:t>
                            </w:r>
                          </w:p>
                          <w:p w14:paraId="7347A2D7" w14:textId="77777777" w:rsidR="00F6266B" w:rsidRPr="00824AFA" w:rsidRDefault="00F6266B" w:rsidP="00F92E57">
                            <w:pPr>
                              <w:pStyle w:val="a6"/>
                              <w:rPr>
                                <w:rFonts w:asciiTheme="majorEastAsia" w:eastAsiaTheme="majorEastAsia" w:hAnsiTheme="majorEastAsia"/>
                                <w:color w:val="FF0000"/>
                                <w:spacing w:val="20"/>
                                <w:sz w:val="20"/>
                                <w:szCs w:val="20"/>
                                <w:u w:val="single"/>
                              </w:rPr>
                            </w:pPr>
                          </w:p>
                          <w:p w14:paraId="1E3F0AD1" w14:textId="77777777" w:rsidR="00F6266B" w:rsidRPr="00824AFA" w:rsidRDefault="00F6266B" w:rsidP="00F92E57">
                            <w:pPr>
                              <w:pStyle w:val="a6"/>
                              <w:numPr>
                                <w:ilvl w:val="0"/>
                                <w:numId w:val="111"/>
                              </w:numPr>
                              <w:ind w:left="397"/>
                              <w:rPr>
                                <w:rFonts w:asciiTheme="majorEastAsia" w:eastAsiaTheme="majorEastAsia" w:hAnsiTheme="majorEastAsia"/>
                                <w:color w:val="FF0000"/>
                                <w:spacing w:val="20"/>
                                <w:sz w:val="20"/>
                                <w:szCs w:val="20"/>
                                <w:u w:val="single"/>
                              </w:rPr>
                            </w:pPr>
                            <w:r w:rsidRPr="00824AFA">
                              <w:rPr>
                                <w:rFonts w:asciiTheme="majorEastAsia" w:eastAsiaTheme="majorEastAsia" w:hAnsiTheme="majorEastAsia" w:hint="eastAsia"/>
                                <w:color w:val="FF0000"/>
                                <w:spacing w:val="20"/>
                                <w:sz w:val="20"/>
                                <w:szCs w:val="20"/>
                                <w:u w:val="single"/>
                              </w:rPr>
                              <w:t>竊取國家機密</w:t>
                            </w:r>
                          </w:p>
                          <w:p w14:paraId="738EBF60" w14:textId="77777777" w:rsidR="00F6266B" w:rsidRPr="00824AFA" w:rsidRDefault="00F6266B" w:rsidP="00F92E57">
                            <w:pPr>
                              <w:pStyle w:val="a6"/>
                              <w:rPr>
                                <w:rFonts w:asciiTheme="majorEastAsia" w:eastAsiaTheme="majorEastAsia" w:hAnsiTheme="majorEastAsia"/>
                                <w:color w:val="FF0000"/>
                                <w:spacing w:val="20"/>
                                <w:sz w:val="20"/>
                                <w:szCs w:val="20"/>
                                <w:u w:val="single"/>
                              </w:rPr>
                            </w:pPr>
                          </w:p>
                          <w:p w14:paraId="4650C2B5" w14:textId="58D51B9A" w:rsidR="00F6266B" w:rsidRPr="00824AFA" w:rsidRDefault="00F6266B" w:rsidP="00F92E57">
                            <w:pPr>
                              <w:pStyle w:val="a6"/>
                              <w:numPr>
                                <w:ilvl w:val="0"/>
                                <w:numId w:val="111"/>
                              </w:numPr>
                              <w:ind w:left="397"/>
                              <w:rPr>
                                <w:rFonts w:asciiTheme="majorEastAsia" w:eastAsiaTheme="majorEastAsia" w:hAnsiTheme="majorEastAsia"/>
                                <w:color w:val="FF0000"/>
                                <w:spacing w:val="20"/>
                                <w:sz w:val="20"/>
                                <w:szCs w:val="20"/>
                                <w:u w:val="single"/>
                              </w:rPr>
                            </w:pPr>
                            <w:r w:rsidRPr="00824AFA">
                              <w:rPr>
                                <w:rFonts w:asciiTheme="majorEastAsia" w:eastAsiaTheme="majorEastAsia" w:hAnsiTheme="majorEastAsia" w:hint="eastAsia"/>
                                <w:color w:val="FF0000"/>
                                <w:spacing w:val="20"/>
                                <w:sz w:val="20"/>
                                <w:szCs w:val="20"/>
                                <w:u w:val="single"/>
                              </w:rPr>
                              <w:t>禁止外國的政治性組織或團體在香港</w:t>
                            </w:r>
                            <w:r>
                              <w:rPr>
                                <w:rFonts w:ascii="MingLiU" w:eastAsia="MingLiU" w:hAnsi="MingLiU" w:cs="MingLiU" w:hint="eastAsia"/>
                                <w:color w:val="FF0000"/>
                                <w:sz w:val="20"/>
                                <w:u w:val="single" w:color="FF0000"/>
                              </w:rPr>
                              <w:t>特別行政區</w:t>
                            </w:r>
                            <w:r w:rsidRPr="00824AFA">
                              <w:rPr>
                                <w:rFonts w:asciiTheme="majorEastAsia" w:eastAsiaTheme="majorEastAsia" w:hAnsiTheme="majorEastAsia" w:hint="eastAsia"/>
                                <w:color w:val="FF0000"/>
                                <w:spacing w:val="20"/>
                                <w:sz w:val="20"/>
                                <w:szCs w:val="20"/>
                                <w:u w:val="single"/>
                              </w:rPr>
                              <w:t>進行政治活動</w:t>
                            </w:r>
                          </w:p>
                          <w:p w14:paraId="234A64E9" w14:textId="77777777" w:rsidR="00F6266B" w:rsidRPr="00824AFA" w:rsidRDefault="00F6266B" w:rsidP="00F92E57">
                            <w:pPr>
                              <w:pStyle w:val="a6"/>
                              <w:rPr>
                                <w:rFonts w:asciiTheme="majorEastAsia" w:eastAsiaTheme="majorEastAsia" w:hAnsiTheme="majorEastAsia"/>
                                <w:color w:val="FF0000"/>
                                <w:spacing w:val="20"/>
                                <w:sz w:val="20"/>
                                <w:szCs w:val="20"/>
                                <w:u w:val="single"/>
                              </w:rPr>
                            </w:pPr>
                          </w:p>
                          <w:p w14:paraId="780DF93C" w14:textId="4B8284B3" w:rsidR="00F6266B" w:rsidRPr="00824AFA" w:rsidRDefault="00F6266B" w:rsidP="00F92E57">
                            <w:pPr>
                              <w:pStyle w:val="a6"/>
                              <w:numPr>
                                <w:ilvl w:val="0"/>
                                <w:numId w:val="111"/>
                              </w:numPr>
                              <w:ind w:left="397"/>
                              <w:rPr>
                                <w:rFonts w:asciiTheme="majorEastAsia" w:eastAsiaTheme="majorEastAsia" w:hAnsiTheme="majorEastAsia"/>
                                <w:color w:val="FF0000"/>
                                <w:spacing w:val="20"/>
                                <w:sz w:val="20"/>
                                <w:szCs w:val="20"/>
                                <w:u w:val="single"/>
                              </w:rPr>
                            </w:pPr>
                            <w:r w:rsidRPr="00824AFA">
                              <w:rPr>
                                <w:rFonts w:asciiTheme="majorEastAsia" w:eastAsiaTheme="majorEastAsia" w:hAnsiTheme="majorEastAsia" w:hint="eastAsia"/>
                                <w:color w:val="FF0000"/>
                                <w:spacing w:val="20"/>
                                <w:sz w:val="20"/>
                                <w:szCs w:val="20"/>
                                <w:u w:val="single"/>
                              </w:rPr>
                              <w:t>禁止香港特</w:t>
                            </w:r>
                            <w:r>
                              <w:rPr>
                                <w:rFonts w:ascii="MingLiU" w:eastAsia="MingLiU" w:hAnsi="MingLiU" w:cs="MingLiU" w:hint="eastAsia"/>
                                <w:color w:val="FF0000"/>
                                <w:sz w:val="20"/>
                                <w:u w:val="single" w:color="FF0000"/>
                              </w:rPr>
                              <w:t>別行政</w:t>
                            </w:r>
                            <w:r w:rsidRPr="00824AFA">
                              <w:rPr>
                                <w:rFonts w:asciiTheme="majorEastAsia" w:eastAsiaTheme="majorEastAsia" w:hAnsiTheme="majorEastAsia" w:hint="eastAsia"/>
                                <w:color w:val="FF0000"/>
                                <w:spacing w:val="20"/>
                                <w:sz w:val="20"/>
                                <w:szCs w:val="20"/>
                                <w:u w:val="single"/>
                              </w:rPr>
                              <w:t>區的政治性組織或團體與外國的政治性組織或團體建立聯繫</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DEFC7" id="_x0000_s1330" type="#_x0000_t202" style="position:absolute;margin-left:257.8pt;margin-top:7.95pt;width:178.55pt;height:186.05pt;z-index:2518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iCkEwIAAAAEAAAOAAAAZHJzL2Uyb0RvYy54bWysU11v2yAUfZ+0/4B4X5w4cZpaIVXXrtOk&#10;7kNq9wMIxjEacBmQ2Nmv3wWnabS9TfODBVzuufece1jfDEaTg/RBgWV0NplSIq2ARtkdo9+fH96t&#10;KAmR24ZrsJLRowz0ZvP2zbp3tSyhA91ITxDEhrp3jHYxurooguik4WECTloMtuANj7j1u6LxvEd0&#10;o4tyOl0WPfjGeRAyBDy9H4N0k/HbVor4tW2DjEQzir3F/Pf5v03/YrPm9c5z1ylxaoP/QxeGK4tF&#10;z1D3PHKy9+ovKKOEhwBtnAgwBbStEjJzQDaz6R9snjruZOaC4gR3lin8P1jx5fDNE9UwOq9W1RUl&#10;lhsc07McInkPAymTQr0LNV58cng1DniMk85sg3sE8SMQC3cdtzt56z30neQNdjhLmcVF6ogTEsi2&#10;/wwNluH7CBloaL1J8qEgBNFxUsfzdFIrAg/LcnmFPVIiMFbOl+VqXuUavH5Jdz7EjxIMSQtGPY4/&#10;w/PDY4ipHV6/XEnVLDworbMFtCU9o9dVWeWEi4hRER2qlWF0NU3f6JnE8oNtcnLkSo9rLKDtiXZi&#10;OnKOw3bIGpezrEoSZQvNEZXwMFoSnxAuOvC/KOnRjoyGn3vuJSX6k0U1r2eLRfJv3iyqqxI3/jKy&#10;vYxwKxCK0UjJuLyL2fMj6VtUvVVZj9dOTk2jzbJMpyeRfHy5z7deH+7mNwAAAP//AwBQSwMEFAAG&#10;AAgAAAAhANOdisneAAAACgEAAA8AAABkcnMvZG93bnJldi54bWxMj8tOwzAQRfdI/IM1SOyo3ULa&#10;NMSpKhBbEH1J7Nx4mkSNx1HsNuHvGVawHN2je8/kq9G14op9aDxpmE4UCKTS24YqDbvt20MKIkRD&#10;1rSeUMM3BlgVtze5yawf6BOvm1gJLqGQGQ11jF0mZShrdCZMfIfE2cn3zkQ++0ra3gxc7lo5U2ou&#10;nWmIF2rT4UuN5XlzcRr276evw5P6qF5d0g1+VJLcUmp9fzeun0FEHOMfDL/6rA4FOx39hWwQrYZk&#10;mswZ5SBZgmAgXcwWII4aHtNUgSxy+f+F4gcAAP//AwBQSwECLQAUAAYACAAAACEAtoM4kv4AAADh&#10;AQAAEwAAAAAAAAAAAAAAAAAAAAAAW0NvbnRlbnRfVHlwZXNdLnhtbFBLAQItABQABgAIAAAAIQA4&#10;/SH/1gAAAJQBAAALAAAAAAAAAAAAAAAAAC8BAABfcmVscy8ucmVsc1BLAQItABQABgAIAAAAIQCM&#10;3iCkEwIAAAAEAAAOAAAAAAAAAAAAAAAAAC4CAABkcnMvZTJvRG9jLnhtbFBLAQItABQABgAIAAAA&#10;IQDTnYrJ3gAAAAoBAAAPAAAAAAAAAAAAAAAAAG0EAABkcnMvZG93bnJldi54bWxQSwUGAAAAAAQA&#10;BADzAAAAeAUAAAAA&#10;" filled="f" stroked="f">
                <v:textbox>
                  <w:txbxContent>
                    <w:p w14:paraId="4DC97279" w14:textId="77777777" w:rsidR="00F6266B" w:rsidRPr="00824AFA" w:rsidRDefault="00F6266B" w:rsidP="00F92E57">
                      <w:pPr>
                        <w:pStyle w:val="a6"/>
                        <w:numPr>
                          <w:ilvl w:val="0"/>
                          <w:numId w:val="111"/>
                        </w:numPr>
                        <w:ind w:left="426" w:hanging="426"/>
                        <w:rPr>
                          <w:rFonts w:asciiTheme="majorEastAsia" w:eastAsiaTheme="majorEastAsia" w:hAnsiTheme="majorEastAsia"/>
                          <w:spacing w:val="20"/>
                          <w:sz w:val="20"/>
                          <w:szCs w:val="20"/>
                        </w:rPr>
                      </w:pPr>
                      <w:r w:rsidRPr="00824AFA">
                        <w:rPr>
                          <w:rFonts w:asciiTheme="majorEastAsia" w:eastAsiaTheme="majorEastAsia" w:hAnsiTheme="majorEastAsia" w:hint="eastAsia"/>
                          <w:spacing w:val="20"/>
                          <w:sz w:val="20"/>
                          <w:szCs w:val="20"/>
                        </w:rPr>
                        <w:t>叛國</w:t>
                      </w:r>
                    </w:p>
                    <w:p w14:paraId="4439669F" w14:textId="77777777" w:rsidR="00F6266B" w:rsidRPr="00824AFA" w:rsidRDefault="00F6266B" w:rsidP="00F92E57">
                      <w:pPr>
                        <w:ind w:left="397" w:firstLine="0"/>
                        <w:rPr>
                          <w:rFonts w:asciiTheme="majorEastAsia" w:eastAsiaTheme="majorEastAsia" w:hAnsiTheme="majorEastAsia"/>
                          <w:spacing w:val="20"/>
                          <w:sz w:val="20"/>
                          <w:szCs w:val="20"/>
                        </w:rPr>
                      </w:pPr>
                    </w:p>
                    <w:p w14:paraId="6922B35B" w14:textId="77777777" w:rsidR="00F6266B" w:rsidRPr="00824AFA" w:rsidRDefault="00F6266B" w:rsidP="00F92E57">
                      <w:pPr>
                        <w:pStyle w:val="a6"/>
                        <w:numPr>
                          <w:ilvl w:val="0"/>
                          <w:numId w:val="111"/>
                        </w:numPr>
                        <w:ind w:left="397"/>
                        <w:rPr>
                          <w:rFonts w:asciiTheme="majorEastAsia" w:eastAsiaTheme="majorEastAsia" w:hAnsiTheme="majorEastAsia"/>
                          <w:color w:val="FF0000"/>
                          <w:spacing w:val="20"/>
                          <w:sz w:val="20"/>
                          <w:szCs w:val="20"/>
                          <w:u w:val="single"/>
                        </w:rPr>
                      </w:pPr>
                      <w:r w:rsidRPr="00824AFA">
                        <w:rPr>
                          <w:rFonts w:asciiTheme="majorEastAsia" w:eastAsiaTheme="majorEastAsia" w:hAnsiTheme="majorEastAsia" w:hint="eastAsia"/>
                          <w:color w:val="FF0000"/>
                          <w:spacing w:val="20"/>
                          <w:sz w:val="20"/>
                          <w:szCs w:val="20"/>
                          <w:u w:val="single"/>
                          <w:lang w:eastAsia="zh-HK"/>
                        </w:rPr>
                        <w:t>煽動叛亂</w:t>
                      </w:r>
                    </w:p>
                    <w:p w14:paraId="7347A2D7" w14:textId="77777777" w:rsidR="00F6266B" w:rsidRPr="00824AFA" w:rsidRDefault="00F6266B" w:rsidP="00F92E57">
                      <w:pPr>
                        <w:pStyle w:val="a6"/>
                        <w:rPr>
                          <w:rFonts w:asciiTheme="majorEastAsia" w:eastAsiaTheme="majorEastAsia" w:hAnsiTheme="majorEastAsia"/>
                          <w:color w:val="FF0000"/>
                          <w:spacing w:val="20"/>
                          <w:sz w:val="20"/>
                          <w:szCs w:val="20"/>
                          <w:u w:val="single"/>
                        </w:rPr>
                      </w:pPr>
                    </w:p>
                    <w:p w14:paraId="1E3F0AD1" w14:textId="77777777" w:rsidR="00F6266B" w:rsidRPr="00824AFA" w:rsidRDefault="00F6266B" w:rsidP="00F92E57">
                      <w:pPr>
                        <w:pStyle w:val="a6"/>
                        <w:numPr>
                          <w:ilvl w:val="0"/>
                          <w:numId w:val="111"/>
                        </w:numPr>
                        <w:ind w:left="397"/>
                        <w:rPr>
                          <w:rFonts w:asciiTheme="majorEastAsia" w:eastAsiaTheme="majorEastAsia" w:hAnsiTheme="majorEastAsia"/>
                          <w:color w:val="FF0000"/>
                          <w:spacing w:val="20"/>
                          <w:sz w:val="20"/>
                          <w:szCs w:val="20"/>
                          <w:u w:val="single"/>
                        </w:rPr>
                      </w:pPr>
                      <w:r w:rsidRPr="00824AFA">
                        <w:rPr>
                          <w:rFonts w:asciiTheme="majorEastAsia" w:eastAsiaTheme="majorEastAsia" w:hAnsiTheme="majorEastAsia" w:hint="eastAsia"/>
                          <w:color w:val="FF0000"/>
                          <w:spacing w:val="20"/>
                          <w:sz w:val="20"/>
                          <w:szCs w:val="20"/>
                          <w:u w:val="single"/>
                        </w:rPr>
                        <w:t>竊取國家機密</w:t>
                      </w:r>
                    </w:p>
                    <w:p w14:paraId="738EBF60" w14:textId="77777777" w:rsidR="00F6266B" w:rsidRPr="00824AFA" w:rsidRDefault="00F6266B" w:rsidP="00F92E57">
                      <w:pPr>
                        <w:pStyle w:val="a6"/>
                        <w:rPr>
                          <w:rFonts w:asciiTheme="majorEastAsia" w:eastAsiaTheme="majorEastAsia" w:hAnsiTheme="majorEastAsia"/>
                          <w:color w:val="FF0000"/>
                          <w:spacing w:val="20"/>
                          <w:sz w:val="20"/>
                          <w:szCs w:val="20"/>
                          <w:u w:val="single"/>
                        </w:rPr>
                      </w:pPr>
                    </w:p>
                    <w:p w14:paraId="4650C2B5" w14:textId="58D51B9A" w:rsidR="00F6266B" w:rsidRPr="00824AFA" w:rsidRDefault="00F6266B" w:rsidP="00F92E57">
                      <w:pPr>
                        <w:pStyle w:val="a6"/>
                        <w:numPr>
                          <w:ilvl w:val="0"/>
                          <w:numId w:val="111"/>
                        </w:numPr>
                        <w:ind w:left="397"/>
                        <w:rPr>
                          <w:rFonts w:asciiTheme="majorEastAsia" w:eastAsiaTheme="majorEastAsia" w:hAnsiTheme="majorEastAsia"/>
                          <w:color w:val="FF0000"/>
                          <w:spacing w:val="20"/>
                          <w:sz w:val="20"/>
                          <w:szCs w:val="20"/>
                          <w:u w:val="single"/>
                        </w:rPr>
                      </w:pPr>
                      <w:r w:rsidRPr="00824AFA">
                        <w:rPr>
                          <w:rFonts w:asciiTheme="majorEastAsia" w:eastAsiaTheme="majorEastAsia" w:hAnsiTheme="majorEastAsia" w:hint="eastAsia"/>
                          <w:color w:val="FF0000"/>
                          <w:spacing w:val="20"/>
                          <w:sz w:val="20"/>
                          <w:szCs w:val="20"/>
                          <w:u w:val="single"/>
                        </w:rPr>
                        <w:t>禁止外國的政治性組織或團體在香港</w:t>
                      </w:r>
                      <w:r>
                        <w:rPr>
                          <w:rFonts w:ascii="MingLiU" w:eastAsia="MingLiU" w:hAnsi="MingLiU" w:cs="MingLiU" w:hint="eastAsia"/>
                          <w:color w:val="FF0000"/>
                          <w:sz w:val="20"/>
                          <w:u w:val="single" w:color="FF0000"/>
                        </w:rPr>
                        <w:t>特別行政區</w:t>
                      </w:r>
                      <w:r w:rsidRPr="00824AFA">
                        <w:rPr>
                          <w:rFonts w:asciiTheme="majorEastAsia" w:eastAsiaTheme="majorEastAsia" w:hAnsiTheme="majorEastAsia" w:hint="eastAsia"/>
                          <w:color w:val="FF0000"/>
                          <w:spacing w:val="20"/>
                          <w:sz w:val="20"/>
                          <w:szCs w:val="20"/>
                          <w:u w:val="single"/>
                        </w:rPr>
                        <w:t>進行政治活動</w:t>
                      </w:r>
                    </w:p>
                    <w:p w14:paraId="234A64E9" w14:textId="77777777" w:rsidR="00F6266B" w:rsidRPr="00824AFA" w:rsidRDefault="00F6266B" w:rsidP="00F92E57">
                      <w:pPr>
                        <w:pStyle w:val="a6"/>
                        <w:rPr>
                          <w:rFonts w:asciiTheme="majorEastAsia" w:eastAsiaTheme="majorEastAsia" w:hAnsiTheme="majorEastAsia"/>
                          <w:color w:val="FF0000"/>
                          <w:spacing w:val="20"/>
                          <w:sz w:val="20"/>
                          <w:szCs w:val="20"/>
                          <w:u w:val="single"/>
                        </w:rPr>
                      </w:pPr>
                    </w:p>
                    <w:p w14:paraId="780DF93C" w14:textId="4B8284B3" w:rsidR="00F6266B" w:rsidRPr="00824AFA" w:rsidRDefault="00F6266B" w:rsidP="00F92E57">
                      <w:pPr>
                        <w:pStyle w:val="a6"/>
                        <w:numPr>
                          <w:ilvl w:val="0"/>
                          <w:numId w:val="111"/>
                        </w:numPr>
                        <w:ind w:left="397"/>
                        <w:rPr>
                          <w:rFonts w:asciiTheme="majorEastAsia" w:eastAsiaTheme="majorEastAsia" w:hAnsiTheme="majorEastAsia"/>
                          <w:color w:val="FF0000"/>
                          <w:spacing w:val="20"/>
                          <w:sz w:val="20"/>
                          <w:szCs w:val="20"/>
                          <w:u w:val="single"/>
                        </w:rPr>
                      </w:pPr>
                      <w:r w:rsidRPr="00824AFA">
                        <w:rPr>
                          <w:rFonts w:asciiTheme="majorEastAsia" w:eastAsiaTheme="majorEastAsia" w:hAnsiTheme="majorEastAsia" w:hint="eastAsia"/>
                          <w:color w:val="FF0000"/>
                          <w:spacing w:val="20"/>
                          <w:sz w:val="20"/>
                          <w:szCs w:val="20"/>
                          <w:u w:val="single"/>
                        </w:rPr>
                        <w:t>禁止香港特</w:t>
                      </w:r>
                      <w:r>
                        <w:rPr>
                          <w:rFonts w:ascii="MingLiU" w:eastAsia="MingLiU" w:hAnsi="MingLiU" w:cs="MingLiU" w:hint="eastAsia"/>
                          <w:color w:val="FF0000"/>
                          <w:sz w:val="20"/>
                          <w:u w:val="single" w:color="FF0000"/>
                        </w:rPr>
                        <w:t>別行政</w:t>
                      </w:r>
                      <w:r w:rsidRPr="00824AFA">
                        <w:rPr>
                          <w:rFonts w:asciiTheme="majorEastAsia" w:eastAsiaTheme="majorEastAsia" w:hAnsiTheme="majorEastAsia" w:hint="eastAsia"/>
                          <w:color w:val="FF0000"/>
                          <w:spacing w:val="20"/>
                          <w:sz w:val="20"/>
                          <w:szCs w:val="20"/>
                          <w:u w:val="single"/>
                        </w:rPr>
                        <w:t>區的政治性組織或團體與外國的政治性組織或團體建立聯繫</w:t>
                      </w:r>
                    </w:p>
                  </w:txbxContent>
                </v:textbox>
                <w10:wrap type="square"/>
              </v:shape>
            </w:pict>
          </mc:Fallback>
        </mc:AlternateContent>
      </w:r>
      <w:r w:rsidRPr="0099085B">
        <w:rPr>
          <w:rFonts w:ascii="Microsoft JhengHei" w:eastAsia="Microsoft JhengHei" w:hAnsi="Microsoft JhengHei"/>
          <w:b/>
          <w:noProof/>
        </w:rPr>
        <mc:AlternateContent>
          <mc:Choice Requires="wps">
            <w:drawing>
              <wp:anchor distT="45720" distB="45720" distL="114300" distR="114300" simplePos="0" relativeHeight="251816448" behindDoc="0" locked="0" layoutInCell="1" allowOverlap="1" wp14:anchorId="76B604BE" wp14:editId="3512412C">
                <wp:simplePos x="0" y="0"/>
                <wp:positionH relativeFrom="column">
                  <wp:posOffset>457200</wp:posOffset>
                </wp:positionH>
                <wp:positionV relativeFrom="paragraph">
                  <wp:posOffset>217805</wp:posOffset>
                </wp:positionV>
                <wp:extent cx="1581150" cy="18478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847850"/>
                        </a:xfrm>
                        <a:prstGeom prst="rect">
                          <a:avLst/>
                        </a:prstGeom>
                        <a:noFill/>
                        <a:ln w="9525">
                          <a:noFill/>
                          <a:miter lim="800000"/>
                          <a:headEnd/>
                          <a:tailEnd/>
                        </a:ln>
                      </wps:spPr>
                      <wps:txbx>
                        <w:txbxContent>
                          <w:p w14:paraId="10CAD5E8" w14:textId="77777777" w:rsidR="00F6266B" w:rsidRPr="00824AFA" w:rsidRDefault="00F6266B" w:rsidP="00F92E57">
                            <w:pPr>
                              <w:pStyle w:val="a6"/>
                              <w:numPr>
                                <w:ilvl w:val="0"/>
                                <w:numId w:val="109"/>
                              </w:numPr>
                              <w:ind w:left="397"/>
                              <w:rPr>
                                <w:rFonts w:asciiTheme="minorEastAsia" w:eastAsiaTheme="minorEastAsia" w:hAnsiTheme="minorEastAsia"/>
                                <w:spacing w:val="20"/>
                                <w:sz w:val="22"/>
                                <w:szCs w:val="22"/>
                              </w:rPr>
                            </w:pPr>
                            <w:r w:rsidRPr="00824AFA">
                              <w:rPr>
                                <w:rFonts w:asciiTheme="minorEastAsia" w:eastAsiaTheme="minorEastAsia" w:hAnsiTheme="minorEastAsia" w:hint="eastAsia"/>
                                <w:spacing w:val="20"/>
                                <w:sz w:val="22"/>
                                <w:szCs w:val="22"/>
                              </w:rPr>
                              <w:t>恐怖活動罪</w:t>
                            </w:r>
                          </w:p>
                          <w:p w14:paraId="507CD157" w14:textId="77777777" w:rsidR="00F6266B" w:rsidRPr="00824AFA" w:rsidRDefault="00F6266B" w:rsidP="00F92E57">
                            <w:pPr>
                              <w:ind w:left="397" w:firstLine="0"/>
                              <w:rPr>
                                <w:rFonts w:asciiTheme="minorEastAsia" w:eastAsiaTheme="minorEastAsia" w:hAnsiTheme="minorEastAsia"/>
                                <w:spacing w:val="20"/>
                                <w:sz w:val="22"/>
                                <w:szCs w:val="22"/>
                              </w:rPr>
                            </w:pPr>
                          </w:p>
                          <w:p w14:paraId="5F77C8F3" w14:textId="77777777" w:rsidR="00F6266B" w:rsidRPr="00824AFA" w:rsidRDefault="00F6266B" w:rsidP="00F92E57">
                            <w:pPr>
                              <w:pStyle w:val="a6"/>
                              <w:numPr>
                                <w:ilvl w:val="0"/>
                                <w:numId w:val="109"/>
                              </w:numPr>
                              <w:ind w:left="397"/>
                              <w:rPr>
                                <w:rFonts w:asciiTheme="minorEastAsia" w:eastAsiaTheme="minorEastAsia" w:hAnsiTheme="minorEastAsia"/>
                                <w:color w:val="FF0000"/>
                                <w:spacing w:val="20"/>
                                <w:sz w:val="22"/>
                                <w:szCs w:val="22"/>
                                <w:u w:val="single"/>
                              </w:rPr>
                            </w:pPr>
                            <w:r w:rsidRPr="00824AFA">
                              <w:rPr>
                                <w:rFonts w:asciiTheme="minorEastAsia" w:eastAsiaTheme="minorEastAsia" w:hAnsiTheme="minorEastAsia" w:hint="eastAsia"/>
                                <w:color w:val="FF0000"/>
                                <w:spacing w:val="20"/>
                                <w:sz w:val="22"/>
                                <w:szCs w:val="22"/>
                                <w:u w:val="single"/>
                                <w:lang w:eastAsia="zh-HK"/>
                              </w:rPr>
                              <w:t>勾結外國或者境外勢力危害國家安全罪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604BE" id="_x0000_s1331" type="#_x0000_t202" style="position:absolute;margin-left:36pt;margin-top:17.15pt;width:124.5pt;height:145.5pt;z-index:251816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tgHDQIAAP4DAAAOAAAAZHJzL2Uyb0RvYy54bWysU9tu2zAMfR+wfxD0vjg2kiU14hRduw4D&#10;ugvQ7gMYWY6FSaImKbG7rx8lp1mwvQ3zgyGK5CHPIbW5Ho1mR+mDQtvwcjbnTFqBrbL7hn97un+z&#10;5ixEsC1otLLhzzLw6+3rV5vB1bLCHnUrPSMQG+rBNbyP0dVFEUQvDYQZOmnJ2aE3EMn0+6L1MBC6&#10;0UU1n78tBvSt8yhkCHR7Nzn5NuN3nRTxS9cFGZluOPUW89/n/y79i+0G6r0H1ytxagP+oQsDylLR&#10;M9QdRGAHr/6CMkp4DNjFmUBTYNcpITMHYlPO/2Dz2IOTmQuJE9xZpvD/YMXn41fPVNvwqlxxZsHQ&#10;kJ7kGNk7HFmV9BlcqCns0VFgHOma5py5BveA4ntgFm97sHt54z0OvYSW+itTZnGROuGEBLIbPmFL&#10;ZeAQMQONnTdJPJKDETrN6fk8m9SKSCWX67JckkuQr1wvVmsyUg2oX9KdD/GDRMPSoeGehp/h4fgQ&#10;4hT6EpKqWbxXWtM91NqyoeFXy2qZEy48RkXaT61Mw9fz9E0bk1i+t21OjqD0dKZetD3RTkwnznHc&#10;jSeFz3rusH0mJTxOC0kPiA49+p+cDbSMDQ8/DuAlZ/qjJTWvysUibW82FstVRYa/9OwuPWAFQTU8&#10;cjYdb2Pe+In0DaneqaxHGs/UyalpWrKs6OlBpC2+tHPU72e7/QUAAP//AwBQSwMEFAAGAAgAAAAh&#10;ANaxoaDeAAAACQEAAA8AAABkcnMvZG93bnJldi54bWxMj0FPwzAMhe9I/IfIk7ixZO3GoGs6IRDX&#10;oQ2GxC1rvLaicaomW8u/n3eCm+339Py9fD26VpyxD40nDbOpAoFUettQpeHz4+3+EUSIhqxpPaGG&#10;XwywLm5vcpNZP9AWz7tYCQ6hkBkNdYxdJmUoa3QmTH2HxNrR985EXvtK2t4MHO5amSj1IJ1piD/U&#10;psOXGsuf3clp2G+O319z9V69ukU3+FFJck9S67vJ+LwCEXGMf2a44jM6FMx08CeyQbQalglXiRrS&#10;eQqC9TSZ8eFwHRYpyCKX/xsUFwAAAP//AwBQSwECLQAUAAYACAAAACEAtoM4kv4AAADhAQAAEwAA&#10;AAAAAAAAAAAAAAAAAAAAW0NvbnRlbnRfVHlwZXNdLnhtbFBLAQItABQABgAIAAAAIQA4/SH/1gAA&#10;AJQBAAALAAAAAAAAAAAAAAAAAC8BAABfcmVscy8ucmVsc1BLAQItABQABgAIAAAAIQCYTtgHDQIA&#10;AP4DAAAOAAAAAAAAAAAAAAAAAC4CAABkcnMvZTJvRG9jLnhtbFBLAQItABQABgAIAAAAIQDWsaGg&#10;3gAAAAkBAAAPAAAAAAAAAAAAAAAAAGcEAABkcnMvZG93bnJldi54bWxQSwUGAAAAAAQABADzAAAA&#10;cgUAAAAA&#10;" filled="f" stroked="f">
                <v:textbox>
                  <w:txbxContent>
                    <w:p w14:paraId="10CAD5E8" w14:textId="77777777" w:rsidR="00F6266B" w:rsidRPr="00824AFA" w:rsidRDefault="00F6266B" w:rsidP="00F92E57">
                      <w:pPr>
                        <w:pStyle w:val="a6"/>
                        <w:numPr>
                          <w:ilvl w:val="0"/>
                          <w:numId w:val="109"/>
                        </w:numPr>
                        <w:ind w:left="397"/>
                        <w:rPr>
                          <w:rFonts w:asciiTheme="minorEastAsia" w:eastAsiaTheme="minorEastAsia" w:hAnsiTheme="minorEastAsia"/>
                          <w:spacing w:val="20"/>
                          <w:sz w:val="22"/>
                          <w:szCs w:val="22"/>
                        </w:rPr>
                      </w:pPr>
                      <w:r w:rsidRPr="00824AFA">
                        <w:rPr>
                          <w:rFonts w:asciiTheme="minorEastAsia" w:eastAsiaTheme="minorEastAsia" w:hAnsiTheme="minorEastAsia" w:hint="eastAsia"/>
                          <w:spacing w:val="20"/>
                          <w:sz w:val="22"/>
                          <w:szCs w:val="22"/>
                        </w:rPr>
                        <w:t>恐怖活動罪</w:t>
                      </w:r>
                    </w:p>
                    <w:p w14:paraId="507CD157" w14:textId="77777777" w:rsidR="00F6266B" w:rsidRPr="00824AFA" w:rsidRDefault="00F6266B" w:rsidP="00F92E57">
                      <w:pPr>
                        <w:ind w:left="397" w:firstLine="0"/>
                        <w:rPr>
                          <w:rFonts w:asciiTheme="minorEastAsia" w:eastAsiaTheme="minorEastAsia" w:hAnsiTheme="minorEastAsia"/>
                          <w:spacing w:val="20"/>
                          <w:sz w:val="22"/>
                          <w:szCs w:val="22"/>
                        </w:rPr>
                      </w:pPr>
                    </w:p>
                    <w:p w14:paraId="5F77C8F3" w14:textId="77777777" w:rsidR="00F6266B" w:rsidRPr="00824AFA" w:rsidRDefault="00F6266B" w:rsidP="00F92E57">
                      <w:pPr>
                        <w:pStyle w:val="a6"/>
                        <w:numPr>
                          <w:ilvl w:val="0"/>
                          <w:numId w:val="109"/>
                        </w:numPr>
                        <w:ind w:left="397"/>
                        <w:rPr>
                          <w:rFonts w:asciiTheme="minorEastAsia" w:eastAsiaTheme="minorEastAsia" w:hAnsiTheme="minorEastAsia"/>
                          <w:color w:val="FF0000"/>
                          <w:spacing w:val="20"/>
                          <w:sz w:val="22"/>
                          <w:szCs w:val="22"/>
                          <w:u w:val="single"/>
                        </w:rPr>
                      </w:pPr>
                      <w:r w:rsidRPr="00824AFA">
                        <w:rPr>
                          <w:rFonts w:asciiTheme="minorEastAsia" w:eastAsiaTheme="minorEastAsia" w:hAnsiTheme="minorEastAsia" w:hint="eastAsia"/>
                          <w:color w:val="FF0000"/>
                          <w:spacing w:val="20"/>
                          <w:sz w:val="22"/>
                          <w:szCs w:val="22"/>
                          <w:u w:val="single"/>
                          <w:lang w:eastAsia="zh-HK"/>
                        </w:rPr>
                        <w:t>勾結外國或者境外勢力危害國家安全罪</w:t>
                      </w:r>
                    </w:p>
                  </w:txbxContent>
                </v:textbox>
                <w10:wrap type="square"/>
              </v:shape>
            </w:pict>
          </mc:Fallback>
        </mc:AlternateContent>
      </w:r>
    </w:p>
    <w:p w14:paraId="29FFFF47" w14:textId="77777777" w:rsidR="00F92E57" w:rsidRDefault="00F92E57" w:rsidP="00F92E57">
      <w:pPr>
        <w:ind w:left="0" w:firstLine="0"/>
        <w:rPr>
          <w:rFonts w:ascii="Microsoft JhengHei" w:eastAsia="Microsoft JhengHei" w:hAnsi="Microsoft JhengHei"/>
          <w:b/>
          <w:lang w:eastAsia="zh-HK"/>
        </w:rPr>
      </w:pPr>
    </w:p>
    <w:p w14:paraId="5CF100C9" w14:textId="5ACF6BD9" w:rsidR="00F92E57" w:rsidRDefault="00F92E57" w:rsidP="00F92E57">
      <w:pPr>
        <w:ind w:left="0" w:firstLine="0"/>
        <w:rPr>
          <w:rFonts w:ascii="Microsoft JhengHei" w:eastAsia="Microsoft JhengHei" w:hAnsi="Microsoft JhengHei"/>
          <w:b/>
          <w:lang w:eastAsia="zh-HK"/>
        </w:rPr>
      </w:pPr>
    </w:p>
    <w:p w14:paraId="24B80F7D" w14:textId="62695A5E" w:rsidR="00F92E57" w:rsidRDefault="0010184D" w:rsidP="00F92E57">
      <w:pPr>
        <w:ind w:left="0" w:firstLine="0"/>
        <w:rPr>
          <w:rFonts w:ascii="Microsoft JhengHei" w:eastAsia="Microsoft JhengHei" w:hAnsi="Microsoft JhengHei"/>
          <w:b/>
          <w:lang w:eastAsia="zh-HK"/>
        </w:rPr>
      </w:pPr>
      <w:r w:rsidRPr="0099085B">
        <w:rPr>
          <w:rFonts w:ascii="Microsoft JhengHei" w:eastAsia="Microsoft JhengHei" w:hAnsi="Microsoft JhengHei"/>
          <w:b/>
          <w:noProof/>
        </w:rPr>
        <mc:AlternateContent>
          <mc:Choice Requires="wps">
            <w:drawing>
              <wp:anchor distT="45720" distB="45720" distL="114300" distR="114300" simplePos="0" relativeHeight="251817472" behindDoc="0" locked="0" layoutInCell="1" allowOverlap="1" wp14:anchorId="33A05451" wp14:editId="5278D9A9">
                <wp:simplePos x="0" y="0"/>
                <wp:positionH relativeFrom="column">
                  <wp:posOffset>2150299</wp:posOffset>
                </wp:positionH>
                <wp:positionV relativeFrom="paragraph">
                  <wp:posOffset>79136</wp:posOffset>
                </wp:positionV>
                <wp:extent cx="1019175" cy="1114425"/>
                <wp:effectExtent l="0" t="0" r="0" b="0"/>
                <wp:wrapSquare wrapText="bothSides"/>
                <wp:docPr id="35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1114425"/>
                        </a:xfrm>
                        <a:prstGeom prst="rect">
                          <a:avLst/>
                        </a:prstGeom>
                        <a:noFill/>
                        <a:ln w="9525">
                          <a:noFill/>
                          <a:miter lim="800000"/>
                          <a:headEnd/>
                          <a:tailEnd/>
                        </a:ln>
                      </wps:spPr>
                      <wps:txbx>
                        <w:txbxContent>
                          <w:p w14:paraId="6B580350" w14:textId="77777777" w:rsidR="00F6266B" w:rsidRPr="00824AFA" w:rsidRDefault="00F6266B" w:rsidP="00F92E57">
                            <w:pPr>
                              <w:pStyle w:val="a6"/>
                              <w:numPr>
                                <w:ilvl w:val="0"/>
                                <w:numId w:val="110"/>
                              </w:numPr>
                              <w:ind w:left="397" w:hanging="255"/>
                              <w:rPr>
                                <w:rFonts w:asciiTheme="minorEastAsia" w:eastAsiaTheme="minorEastAsia" w:hAnsiTheme="minorEastAsia"/>
                                <w:color w:val="000000" w:themeColor="text1"/>
                                <w:spacing w:val="20"/>
                                <w:sz w:val="20"/>
                                <w:szCs w:val="20"/>
                              </w:rPr>
                            </w:pPr>
                            <w:r w:rsidRPr="00824AFA">
                              <w:rPr>
                                <w:rFonts w:asciiTheme="minorEastAsia" w:eastAsiaTheme="minorEastAsia" w:hAnsiTheme="minorEastAsia" w:hint="eastAsia"/>
                                <w:color w:val="000000" w:themeColor="text1"/>
                                <w:spacing w:val="20"/>
                                <w:sz w:val="20"/>
                                <w:szCs w:val="20"/>
                                <w:lang w:eastAsia="zh-HK"/>
                              </w:rPr>
                              <w:t>顛覆國家政權罪</w:t>
                            </w:r>
                          </w:p>
                          <w:p w14:paraId="2A84098D" w14:textId="77777777" w:rsidR="00F6266B" w:rsidRPr="00824AFA" w:rsidRDefault="00F6266B" w:rsidP="00F92E57">
                            <w:pPr>
                              <w:ind w:left="397" w:firstLine="0"/>
                              <w:rPr>
                                <w:rFonts w:asciiTheme="minorEastAsia" w:eastAsiaTheme="minorEastAsia" w:hAnsiTheme="minorEastAsia"/>
                                <w:spacing w:val="20"/>
                                <w:sz w:val="20"/>
                                <w:szCs w:val="20"/>
                              </w:rPr>
                            </w:pPr>
                          </w:p>
                          <w:p w14:paraId="266F38DF" w14:textId="6C484E10" w:rsidR="00F6266B" w:rsidRPr="00824AFA" w:rsidRDefault="00F6266B" w:rsidP="00F92E57">
                            <w:pPr>
                              <w:pStyle w:val="a6"/>
                              <w:numPr>
                                <w:ilvl w:val="0"/>
                                <w:numId w:val="110"/>
                              </w:numPr>
                              <w:ind w:left="397" w:hanging="255"/>
                              <w:rPr>
                                <w:rFonts w:asciiTheme="minorEastAsia" w:eastAsiaTheme="minorEastAsia" w:hAnsiTheme="minorEastAsia"/>
                                <w:color w:val="FF0000"/>
                                <w:spacing w:val="20"/>
                                <w:sz w:val="20"/>
                                <w:szCs w:val="20"/>
                                <w:u w:val="single"/>
                              </w:rPr>
                            </w:pPr>
                            <w:r w:rsidRPr="00824AFA">
                              <w:rPr>
                                <w:rFonts w:asciiTheme="minorEastAsia" w:eastAsiaTheme="minorEastAsia" w:hAnsiTheme="minorEastAsia" w:hint="eastAsia"/>
                                <w:color w:val="FF0000"/>
                                <w:spacing w:val="20"/>
                                <w:sz w:val="20"/>
                                <w:szCs w:val="20"/>
                                <w:u w:val="single"/>
                                <w:lang w:eastAsia="zh-HK"/>
                              </w:rPr>
                              <w:t>分裂國家罪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05451" id="_x0000_s1332" type="#_x0000_t202" style="position:absolute;margin-left:169.3pt;margin-top:6.25pt;width:80.25pt;height:87.75pt;z-index:25181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eefEQIAAAAEAAAOAAAAZHJzL2Uyb0RvYy54bWysU8tu2zAQvBfoPxC813rEamzBcpAmTVEg&#10;fQBJP4CmKIsoyWVJ2pL79VlStmukt6I6EFwtObszO1zdjFqRvXBegmloMcspEYZDK822oT+eH94t&#10;KPGBmZYpMKKhB+Hpzfrtm9Vga1FCD6oVjiCI8fVgG9qHYOss87wXmvkZWGEw2YHTLGDotlnr2IDo&#10;WmVlnr/PBnCtdcCF9/j3fkrSdcLvOsHDt67zIhDVUOwtpNWldRPXbL1i9dYx20t+bIP9QxeaSYNF&#10;z1D3LDCyc/IvKC25Aw9dmHHQGXSd5CJxQDZF/orNU8+sSFxQHG/PMvn/B8u/7r87ItuGXlWLak6J&#10;YRrH9CzGQD7ASMqo0GB9jQefLB4NI/7GSSe23j4C/+mJgbuema24dQ6GXrAWOyzizezi6oTjI8hm&#10;+AItlmG7AAlo7JyO8qEgBNFxUofzdGIrPJbMi2VxXVHCMVcUxXxeVqkGq0/XrfPhkwBN4qahDsef&#10;4Nn+0YfYDqtPR2I1Aw9SqWQBZcjQ0GWFkK8yWgZ0qJK6oYs8fpNnIsuPpk2XA5Nq2mMBZY60I9OJ&#10;cxg3Y9K4LK5Oem6gPaASDiZL4hPCTQ/uNyUD2rGh/teOOUGJ+mxQzSXSjf5Nwby6LjFwl5nNZYYZ&#10;jlANDZRM27uQPD9Ru0XVO5n0iOOZOjk2jTZLMh2fRPTxZZxO/Xm46xcAAAD//wMAUEsDBBQABgAI&#10;AAAAIQBFHO383gAAAAoBAAAPAAAAZHJzL2Rvd25yZXYueG1sTI9NT8MwDIbvSPyHyEjcWLJPtaXp&#10;NA1xBTG2SbtljddWNE7VZGv595gTHO330evH+Xp0rbhhHxpPGqYTBQKp9LahSsP+8/UpARGiIWta&#10;T6jhGwOsi/u73GTWD/SBt12sBJdQyIyGOsYukzKUNToTJr5D4uzie2cij30lbW8GLnetnCm1ks40&#10;xBdq0+G2xvJrd3UaDm+X03Gh3qsXt+wGPypJLpVaPz6Mm2cQEcf4B8OvPqtDwU5nfyUbRKthPk9W&#10;jHIwW4JgYJGmUxBnXiSJAlnk8v8LxQ8AAAD//wMAUEsBAi0AFAAGAAgAAAAhALaDOJL+AAAA4QEA&#10;ABMAAAAAAAAAAAAAAAAAAAAAAFtDb250ZW50X1R5cGVzXS54bWxQSwECLQAUAAYACAAAACEAOP0h&#10;/9YAAACUAQAACwAAAAAAAAAAAAAAAAAvAQAAX3JlbHMvLnJlbHNQSwECLQAUAAYACAAAACEAGGXn&#10;nxECAAAABAAADgAAAAAAAAAAAAAAAAAuAgAAZHJzL2Uyb0RvYy54bWxQSwECLQAUAAYACAAAACEA&#10;RRzt/N4AAAAKAQAADwAAAAAAAAAAAAAAAABrBAAAZHJzL2Rvd25yZXYueG1sUEsFBgAAAAAEAAQA&#10;8wAAAHYFAAAAAA==&#10;" filled="f" stroked="f">
                <v:textbox>
                  <w:txbxContent>
                    <w:p w14:paraId="6B580350" w14:textId="77777777" w:rsidR="00F6266B" w:rsidRPr="00824AFA" w:rsidRDefault="00F6266B" w:rsidP="00F92E57">
                      <w:pPr>
                        <w:pStyle w:val="a6"/>
                        <w:numPr>
                          <w:ilvl w:val="0"/>
                          <w:numId w:val="110"/>
                        </w:numPr>
                        <w:ind w:left="397" w:hanging="255"/>
                        <w:rPr>
                          <w:rFonts w:asciiTheme="minorEastAsia" w:eastAsiaTheme="minorEastAsia" w:hAnsiTheme="minorEastAsia"/>
                          <w:color w:val="000000" w:themeColor="text1"/>
                          <w:spacing w:val="20"/>
                          <w:sz w:val="20"/>
                          <w:szCs w:val="20"/>
                        </w:rPr>
                      </w:pPr>
                      <w:r w:rsidRPr="00824AFA">
                        <w:rPr>
                          <w:rFonts w:asciiTheme="minorEastAsia" w:eastAsiaTheme="minorEastAsia" w:hAnsiTheme="minorEastAsia" w:hint="eastAsia"/>
                          <w:color w:val="000000" w:themeColor="text1"/>
                          <w:spacing w:val="20"/>
                          <w:sz w:val="20"/>
                          <w:szCs w:val="20"/>
                          <w:lang w:eastAsia="zh-HK"/>
                        </w:rPr>
                        <w:t>顛覆國家政權罪</w:t>
                      </w:r>
                    </w:p>
                    <w:p w14:paraId="2A84098D" w14:textId="77777777" w:rsidR="00F6266B" w:rsidRPr="00824AFA" w:rsidRDefault="00F6266B" w:rsidP="00F92E57">
                      <w:pPr>
                        <w:ind w:left="397" w:firstLine="0"/>
                        <w:rPr>
                          <w:rFonts w:asciiTheme="minorEastAsia" w:eastAsiaTheme="minorEastAsia" w:hAnsiTheme="minorEastAsia"/>
                          <w:spacing w:val="20"/>
                          <w:sz w:val="20"/>
                          <w:szCs w:val="20"/>
                        </w:rPr>
                      </w:pPr>
                    </w:p>
                    <w:p w14:paraId="266F38DF" w14:textId="6C484E10" w:rsidR="00F6266B" w:rsidRPr="00824AFA" w:rsidRDefault="00F6266B" w:rsidP="00F92E57">
                      <w:pPr>
                        <w:pStyle w:val="a6"/>
                        <w:numPr>
                          <w:ilvl w:val="0"/>
                          <w:numId w:val="110"/>
                        </w:numPr>
                        <w:ind w:left="397" w:hanging="255"/>
                        <w:rPr>
                          <w:rFonts w:asciiTheme="minorEastAsia" w:eastAsiaTheme="minorEastAsia" w:hAnsiTheme="minorEastAsia"/>
                          <w:color w:val="FF0000"/>
                          <w:spacing w:val="20"/>
                          <w:sz w:val="20"/>
                          <w:szCs w:val="20"/>
                          <w:u w:val="single"/>
                        </w:rPr>
                      </w:pPr>
                      <w:r w:rsidRPr="00824AFA">
                        <w:rPr>
                          <w:rFonts w:asciiTheme="minorEastAsia" w:eastAsiaTheme="minorEastAsia" w:hAnsiTheme="minorEastAsia" w:hint="eastAsia"/>
                          <w:color w:val="FF0000"/>
                          <w:spacing w:val="20"/>
                          <w:sz w:val="20"/>
                          <w:szCs w:val="20"/>
                          <w:u w:val="single"/>
                          <w:lang w:eastAsia="zh-HK"/>
                        </w:rPr>
                        <w:t>分裂國家罪</w:t>
                      </w:r>
                    </w:p>
                  </w:txbxContent>
                </v:textbox>
                <w10:wrap type="square"/>
              </v:shape>
            </w:pict>
          </mc:Fallback>
        </mc:AlternateContent>
      </w:r>
    </w:p>
    <w:p w14:paraId="4436FA8A" w14:textId="77777777" w:rsidR="00F92E57" w:rsidRDefault="00F92E57" w:rsidP="00F92E57">
      <w:pPr>
        <w:ind w:left="0" w:firstLine="0"/>
        <w:rPr>
          <w:rFonts w:ascii="Microsoft JhengHei" w:eastAsia="Microsoft JhengHei" w:hAnsi="Microsoft JhengHei"/>
          <w:b/>
          <w:lang w:eastAsia="zh-HK"/>
        </w:rPr>
      </w:pPr>
    </w:p>
    <w:p w14:paraId="0C364898" w14:textId="77777777" w:rsidR="00F92E57" w:rsidRDefault="00F92E57" w:rsidP="00F92E57">
      <w:pPr>
        <w:ind w:left="0" w:firstLine="0"/>
        <w:rPr>
          <w:rFonts w:ascii="Microsoft JhengHei" w:eastAsia="Microsoft JhengHei" w:hAnsi="Microsoft JhengHei"/>
          <w:b/>
          <w:lang w:eastAsia="zh-HK"/>
        </w:rPr>
      </w:pPr>
    </w:p>
    <w:p w14:paraId="198B9523" w14:textId="77777777" w:rsidR="00F92E57" w:rsidRDefault="00F92E57" w:rsidP="00F92E57">
      <w:pPr>
        <w:ind w:left="0" w:firstLine="0"/>
        <w:rPr>
          <w:rFonts w:ascii="Microsoft JhengHei" w:eastAsia="Microsoft JhengHei" w:hAnsi="Microsoft JhengHei"/>
          <w:b/>
          <w:lang w:eastAsia="zh-HK"/>
        </w:rPr>
      </w:pPr>
    </w:p>
    <w:p w14:paraId="1AE50FBF" w14:textId="77777777" w:rsidR="00F92E57" w:rsidRDefault="00F92E57" w:rsidP="00F92E57">
      <w:pPr>
        <w:ind w:left="0" w:firstLine="0"/>
        <w:rPr>
          <w:rFonts w:ascii="Microsoft JhengHei" w:eastAsia="Microsoft JhengHei" w:hAnsi="Microsoft JhengHei"/>
          <w:b/>
          <w:lang w:eastAsia="zh-HK"/>
        </w:rPr>
      </w:pPr>
    </w:p>
    <w:p w14:paraId="6099D66C" w14:textId="77777777" w:rsidR="00F92E57" w:rsidRDefault="00F92E57" w:rsidP="00F92E57">
      <w:pPr>
        <w:ind w:left="0" w:firstLine="0"/>
        <w:rPr>
          <w:rFonts w:ascii="Microsoft JhengHei" w:eastAsia="Microsoft JhengHei" w:hAnsi="Microsoft JhengHei"/>
          <w:b/>
          <w:lang w:eastAsia="zh-HK"/>
        </w:rPr>
      </w:pPr>
    </w:p>
    <w:p w14:paraId="08C3C461" w14:textId="77777777" w:rsidR="00F92E57" w:rsidRDefault="00F92E57" w:rsidP="00F92E57">
      <w:pPr>
        <w:ind w:left="0" w:firstLine="0"/>
        <w:rPr>
          <w:rFonts w:ascii="Microsoft JhengHei" w:eastAsia="Microsoft JhengHei" w:hAnsi="Microsoft JhengHei"/>
          <w:b/>
          <w:lang w:eastAsia="zh-HK"/>
        </w:rPr>
      </w:pPr>
    </w:p>
    <w:p w14:paraId="25CAFDBB" w14:textId="77777777" w:rsidR="00F92E57" w:rsidRDefault="00F92E57" w:rsidP="00F92E57">
      <w:pPr>
        <w:ind w:left="0" w:firstLine="0"/>
        <w:rPr>
          <w:rFonts w:ascii="Microsoft JhengHei" w:eastAsia="Microsoft JhengHei" w:hAnsi="Microsoft JhengHei"/>
          <w:b/>
          <w:lang w:eastAsia="zh-HK"/>
        </w:rPr>
      </w:pPr>
    </w:p>
    <w:p w14:paraId="7774AFAB" w14:textId="6CD23DD1" w:rsidR="00F92E57" w:rsidRPr="00824AFA" w:rsidRDefault="00F92E57" w:rsidP="00F92E57">
      <w:pPr>
        <w:pStyle w:val="a6"/>
        <w:numPr>
          <w:ilvl w:val="0"/>
          <w:numId w:val="30"/>
        </w:numPr>
        <w:rPr>
          <w:rFonts w:asciiTheme="majorEastAsia" w:eastAsiaTheme="majorEastAsia" w:hAnsiTheme="majorEastAsia"/>
          <w:b/>
          <w:lang w:eastAsia="zh-HK"/>
        </w:rPr>
      </w:pPr>
      <w:r w:rsidRPr="00824AFA">
        <w:rPr>
          <w:rFonts w:asciiTheme="majorEastAsia" w:eastAsiaTheme="majorEastAsia" w:hAnsiTheme="majorEastAsia" w:hint="eastAsia"/>
        </w:rPr>
        <w:t>《香港國安法》</w:t>
      </w:r>
      <w:r w:rsidR="008501AA">
        <w:rPr>
          <w:rFonts w:ascii="MingLiU" w:eastAsia="MingLiU" w:hAnsi="MingLiU" w:cs="MingLiU" w:hint="eastAsia"/>
          <w:lang w:eastAsia="zh-HK"/>
        </w:rPr>
        <w:t>明確規定了</w:t>
      </w:r>
      <w:r w:rsidRPr="00824AFA">
        <w:rPr>
          <w:rFonts w:asciiTheme="majorEastAsia" w:eastAsiaTheme="majorEastAsia" w:hAnsiTheme="majorEastAsia" w:hint="eastAsia"/>
        </w:rPr>
        <w:t>多少類危害國家安全的罪行</w:t>
      </w:r>
      <w:r w:rsidRPr="00824AFA">
        <w:rPr>
          <w:rFonts w:asciiTheme="majorEastAsia" w:eastAsiaTheme="majorEastAsia" w:hAnsiTheme="majorEastAsia"/>
        </w:rPr>
        <w:t>?</w:t>
      </w:r>
    </w:p>
    <w:tbl>
      <w:tblPr>
        <w:tblStyle w:val="TableGrid4"/>
        <w:tblW w:w="7173"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
        <w:gridCol w:w="6660"/>
      </w:tblGrid>
      <w:tr w:rsidR="00F92E57" w:rsidRPr="004252D5" w14:paraId="41D902CA" w14:textId="77777777" w:rsidTr="00B92C1F">
        <w:trPr>
          <w:trHeight w:val="284"/>
        </w:trPr>
        <w:tc>
          <w:tcPr>
            <w:tcW w:w="513" w:type="dxa"/>
          </w:tcPr>
          <w:p w14:paraId="3455CD0A" w14:textId="77777777" w:rsidR="00F92E57" w:rsidRPr="004252D5" w:rsidRDefault="00F92E57" w:rsidP="00B92C1F">
            <w:pPr>
              <w:rPr>
                <w:color w:val="000000"/>
              </w:rPr>
            </w:pPr>
            <w:r w:rsidRPr="004252D5">
              <w:rPr>
                <w:color w:val="000000"/>
              </w:rPr>
              <w:t>A</w:t>
            </w:r>
          </w:p>
          <w:p w14:paraId="5AA7C369" w14:textId="77777777" w:rsidR="00F92E57" w:rsidRPr="004252D5" w:rsidRDefault="00F92E57" w:rsidP="00B92C1F">
            <w:pPr>
              <w:rPr>
                <w:color w:val="000000"/>
              </w:rPr>
            </w:pPr>
            <w:r w:rsidRPr="004252D5">
              <w:rPr>
                <w:color w:val="000000"/>
              </w:rPr>
              <w:t>B</w:t>
            </w:r>
          </w:p>
          <w:p w14:paraId="7100779F" w14:textId="77777777" w:rsidR="00F92E57" w:rsidRPr="004252D5" w:rsidRDefault="00F92E57" w:rsidP="00B92C1F">
            <w:pPr>
              <w:rPr>
                <w:color w:val="000000"/>
              </w:rPr>
            </w:pPr>
            <w:r w:rsidRPr="004252D5">
              <w:rPr>
                <w:color w:val="000000"/>
              </w:rPr>
              <w:t>C</w:t>
            </w:r>
          </w:p>
          <w:p w14:paraId="39F9FEDB" w14:textId="77777777" w:rsidR="00F92E57" w:rsidRPr="004252D5" w:rsidRDefault="00F92E57" w:rsidP="00B92C1F">
            <w:pPr>
              <w:rPr>
                <w:color w:val="000000"/>
              </w:rPr>
            </w:pPr>
            <w:r w:rsidRPr="004252D5">
              <w:rPr>
                <w:color w:val="000000"/>
              </w:rPr>
              <w:t>D</w:t>
            </w:r>
          </w:p>
        </w:tc>
        <w:tc>
          <w:tcPr>
            <w:tcW w:w="6660" w:type="dxa"/>
          </w:tcPr>
          <w:p w14:paraId="46B2E735" w14:textId="4C20D9D1" w:rsidR="00F92E57" w:rsidRPr="004252D5" w:rsidRDefault="00F92E57" w:rsidP="00B92C1F">
            <w:pPr>
              <w:rPr>
                <w:color w:val="000000"/>
                <w:lang w:eastAsia="zh-HK"/>
              </w:rPr>
            </w:pPr>
            <w:r>
              <w:rPr>
                <w:rFonts w:hint="eastAsia"/>
                <w:color w:val="000000"/>
                <w:lang w:eastAsia="zh-HK"/>
              </w:rPr>
              <w:t>三</w:t>
            </w:r>
            <w:r w:rsidR="00954218">
              <w:rPr>
                <w:rFonts w:hint="eastAsia"/>
                <w:color w:val="000000"/>
                <w:lang w:eastAsia="zh-HK"/>
              </w:rPr>
              <w:t>類</w:t>
            </w:r>
          </w:p>
          <w:p w14:paraId="585CB950" w14:textId="35FAF217" w:rsidR="00F92E57" w:rsidRPr="004252D5" w:rsidRDefault="00F92E57" w:rsidP="00B92C1F">
            <w:pPr>
              <w:rPr>
                <w:color w:val="000000"/>
                <w:lang w:eastAsia="zh-HK"/>
              </w:rPr>
            </w:pPr>
            <w:r>
              <w:rPr>
                <w:rFonts w:hint="eastAsia"/>
                <w:color w:val="000000"/>
                <w:lang w:eastAsia="zh-HK"/>
              </w:rPr>
              <w:t>四</w:t>
            </w:r>
            <w:r w:rsidR="00954218">
              <w:rPr>
                <w:rFonts w:hint="eastAsia"/>
                <w:color w:val="000000"/>
                <w:lang w:eastAsia="zh-HK"/>
              </w:rPr>
              <w:t>類</w:t>
            </w:r>
          </w:p>
          <w:p w14:paraId="783E22D4" w14:textId="3737CD57" w:rsidR="00F92E57" w:rsidRPr="004252D5" w:rsidRDefault="00F92E57" w:rsidP="00B92C1F">
            <w:pPr>
              <w:rPr>
                <w:color w:val="000000"/>
                <w:lang w:eastAsia="zh-HK"/>
              </w:rPr>
            </w:pPr>
            <w:r>
              <w:rPr>
                <w:rFonts w:hint="eastAsia"/>
                <w:color w:val="000000"/>
                <w:lang w:eastAsia="zh-HK"/>
              </w:rPr>
              <w:t>五</w:t>
            </w:r>
            <w:r w:rsidR="00954218">
              <w:rPr>
                <w:rFonts w:hint="eastAsia"/>
                <w:color w:val="000000"/>
                <w:lang w:eastAsia="zh-HK"/>
              </w:rPr>
              <w:t>類</w:t>
            </w:r>
          </w:p>
          <w:p w14:paraId="02CB0705" w14:textId="0E8CCF3C" w:rsidR="00F92E57" w:rsidRPr="004252D5" w:rsidRDefault="00F92E57" w:rsidP="00B92C1F">
            <w:pPr>
              <w:rPr>
                <w:color w:val="000000"/>
                <w:lang w:eastAsia="zh-HK"/>
              </w:rPr>
            </w:pPr>
            <w:r>
              <w:rPr>
                <w:rFonts w:hint="eastAsia"/>
                <w:color w:val="000000"/>
                <w:lang w:eastAsia="zh-HK"/>
              </w:rPr>
              <w:t>六</w:t>
            </w:r>
            <w:r w:rsidR="00954218">
              <w:rPr>
                <w:rFonts w:hint="eastAsia"/>
                <w:color w:val="000000"/>
                <w:lang w:eastAsia="zh-HK"/>
              </w:rPr>
              <w:t>類</w:t>
            </w:r>
          </w:p>
        </w:tc>
      </w:tr>
    </w:tbl>
    <w:p w14:paraId="46677D34" w14:textId="77777777" w:rsidR="00F92E57" w:rsidRDefault="00F92E57" w:rsidP="00F92E57">
      <w:pPr>
        <w:ind w:left="0" w:firstLine="0"/>
        <w:rPr>
          <w:rFonts w:ascii="Microsoft JhengHei" w:eastAsia="Microsoft JhengHei" w:hAnsi="Microsoft JhengHei"/>
          <w:b/>
          <w:lang w:eastAsia="zh-HK"/>
        </w:rPr>
      </w:pPr>
      <w:r w:rsidRPr="004252D5">
        <w:rPr>
          <w:color w:val="FF0000"/>
          <w:lang w:eastAsia="zh-HK"/>
        </w:rPr>
        <w:t>參考答</w:t>
      </w:r>
      <w:r w:rsidRPr="004252D5">
        <w:rPr>
          <w:color w:val="FF0000"/>
        </w:rPr>
        <w:t>案：</w:t>
      </w:r>
      <w:r>
        <w:rPr>
          <w:color w:val="FF0000"/>
          <w:lang w:eastAsia="zh-HK"/>
        </w:rPr>
        <w:t>B</w:t>
      </w:r>
    </w:p>
    <w:p w14:paraId="0B3B0F88" w14:textId="77777777" w:rsidR="00F92E57" w:rsidRDefault="00F92E57" w:rsidP="00F92E57">
      <w:pPr>
        <w:ind w:left="0" w:firstLine="0"/>
        <w:rPr>
          <w:rFonts w:ascii="Microsoft JhengHei" w:eastAsia="Microsoft JhengHei" w:hAnsi="Microsoft JhengHei"/>
          <w:b/>
          <w:lang w:eastAsia="zh-HK"/>
        </w:rPr>
      </w:pPr>
    </w:p>
    <w:p w14:paraId="73CF8D80" w14:textId="32AFDD36" w:rsidR="00F92E57" w:rsidRPr="00824AFA" w:rsidRDefault="00F92E57" w:rsidP="00F92E57">
      <w:pPr>
        <w:pStyle w:val="a6"/>
        <w:numPr>
          <w:ilvl w:val="0"/>
          <w:numId w:val="30"/>
        </w:numPr>
        <w:rPr>
          <w:rFonts w:asciiTheme="majorEastAsia" w:eastAsiaTheme="majorEastAsia" w:hAnsiTheme="majorEastAsia"/>
          <w:lang w:eastAsia="zh-HK"/>
        </w:rPr>
      </w:pPr>
      <w:r w:rsidRPr="00824AFA">
        <w:rPr>
          <w:rFonts w:asciiTheme="majorEastAsia" w:eastAsiaTheme="majorEastAsia" w:hAnsiTheme="majorEastAsia" w:hint="eastAsia"/>
          <w:lang w:eastAsia="zh-HK"/>
        </w:rPr>
        <w:t>《基本法》第二十三條</w:t>
      </w:r>
      <w:r w:rsidR="00CD2ACE">
        <w:rPr>
          <w:rFonts w:ascii="MingLiU" w:eastAsia="MingLiU" w:hAnsi="MingLiU" w:cs="MingLiU" w:hint="eastAsia"/>
        </w:rPr>
        <w:t>規</w:t>
      </w:r>
      <w:r w:rsidR="00CD2ACE">
        <w:rPr>
          <w:rFonts w:ascii="MingLiU" w:eastAsia="MingLiU" w:hAnsi="MingLiU" w:cs="MingLiU" w:hint="eastAsia"/>
          <w:lang w:eastAsia="zh-HK"/>
        </w:rPr>
        <w:t>定應予立</w:t>
      </w:r>
      <w:r w:rsidR="00CD2ACE">
        <w:rPr>
          <w:rFonts w:ascii="MingLiU" w:eastAsia="MingLiU" w:hAnsi="MingLiU" w:cs="MingLiU" w:hint="eastAsia"/>
        </w:rPr>
        <w:t>法</w:t>
      </w:r>
      <w:r w:rsidR="00CD2ACE">
        <w:rPr>
          <w:rFonts w:ascii="MingLiU" w:eastAsia="MingLiU" w:hAnsi="MingLiU" w:cs="MingLiU" w:hint="eastAsia"/>
          <w:lang w:eastAsia="zh-HK"/>
        </w:rPr>
        <w:t>禁</w:t>
      </w:r>
      <w:r w:rsidR="00CD2ACE">
        <w:rPr>
          <w:rFonts w:ascii="MingLiU" w:eastAsia="MingLiU" w:hAnsi="MingLiU" w:cs="MingLiU" w:hint="eastAsia"/>
        </w:rPr>
        <w:t>止</w:t>
      </w:r>
      <w:r w:rsidRPr="00824AFA">
        <w:rPr>
          <w:rFonts w:asciiTheme="majorEastAsia" w:eastAsiaTheme="majorEastAsia" w:hAnsiTheme="majorEastAsia" w:hint="eastAsia"/>
          <w:lang w:eastAsia="zh-HK"/>
        </w:rPr>
        <w:t>多少類</w:t>
      </w:r>
      <w:r w:rsidR="00CD2ACE">
        <w:rPr>
          <w:rFonts w:ascii="MingLiU" w:eastAsia="MingLiU" w:hAnsi="MingLiU" w:cs="MingLiU" w:hint="eastAsia"/>
          <w:lang w:eastAsia="zh-HK"/>
        </w:rPr>
        <w:t>危害</w:t>
      </w:r>
      <w:r w:rsidRPr="00824AFA">
        <w:rPr>
          <w:rFonts w:asciiTheme="majorEastAsia" w:eastAsiaTheme="majorEastAsia" w:hAnsiTheme="majorEastAsia" w:hint="eastAsia"/>
          <w:lang w:eastAsia="zh-HK"/>
        </w:rPr>
        <w:t>國家安全的行為</w:t>
      </w:r>
      <w:r w:rsidR="00CD2ACE">
        <w:rPr>
          <w:rFonts w:ascii="MingLiU" w:eastAsia="MingLiU" w:hAnsi="MingLiU" w:cs="MingLiU" w:hint="eastAsia"/>
          <w:lang w:eastAsia="zh-HK"/>
        </w:rPr>
        <w:t>和活</w:t>
      </w:r>
      <w:r w:rsidR="00CD2ACE">
        <w:rPr>
          <w:rFonts w:ascii="MingLiU" w:eastAsia="MingLiU" w:hAnsi="MingLiU" w:cs="MingLiU" w:hint="eastAsia"/>
        </w:rPr>
        <w:t>動</w:t>
      </w:r>
      <w:r w:rsidRPr="00824AFA">
        <w:rPr>
          <w:rFonts w:asciiTheme="majorEastAsia" w:eastAsiaTheme="majorEastAsia" w:hAnsiTheme="majorEastAsia"/>
          <w:lang w:eastAsia="zh-HK"/>
        </w:rPr>
        <w:t>?</w:t>
      </w:r>
    </w:p>
    <w:tbl>
      <w:tblPr>
        <w:tblStyle w:val="TableGrid4"/>
        <w:tblW w:w="7173"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
        <w:gridCol w:w="6660"/>
      </w:tblGrid>
      <w:tr w:rsidR="00F92E57" w:rsidRPr="004252D5" w14:paraId="766532B6" w14:textId="77777777" w:rsidTr="00B92C1F">
        <w:tc>
          <w:tcPr>
            <w:tcW w:w="513" w:type="dxa"/>
          </w:tcPr>
          <w:p w14:paraId="15571D32" w14:textId="77777777" w:rsidR="00F92E57" w:rsidRPr="004252D5" w:rsidRDefault="00F92E57" w:rsidP="00954FBE">
            <w:pPr>
              <w:rPr>
                <w:color w:val="000000"/>
              </w:rPr>
            </w:pPr>
            <w:r w:rsidRPr="004252D5">
              <w:rPr>
                <w:color w:val="000000"/>
              </w:rPr>
              <w:t>A</w:t>
            </w:r>
          </w:p>
          <w:p w14:paraId="4A07D22B" w14:textId="77777777" w:rsidR="00F92E57" w:rsidRPr="004252D5" w:rsidRDefault="00F92E57" w:rsidP="00954FBE">
            <w:pPr>
              <w:rPr>
                <w:color w:val="000000"/>
              </w:rPr>
            </w:pPr>
            <w:r w:rsidRPr="004252D5">
              <w:rPr>
                <w:color w:val="000000"/>
              </w:rPr>
              <w:t>B</w:t>
            </w:r>
          </w:p>
          <w:p w14:paraId="29168EA5" w14:textId="77777777" w:rsidR="00F92E57" w:rsidRPr="004252D5" w:rsidRDefault="00F92E57" w:rsidP="00954FBE">
            <w:pPr>
              <w:rPr>
                <w:color w:val="000000"/>
              </w:rPr>
            </w:pPr>
            <w:r w:rsidRPr="004252D5">
              <w:rPr>
                <w:color w:val="000000"/>
              </w:rPr>
              <w:t>C</w:t>
            </w:r>
          </w:p>
          <w:p w14:paraId="616B0D4E" w14:textId="77777777" w:rsidR="00F92E57" w:rsidRPr="004252D5" w:rsidRDefault="00F92E57" w:rsidP="00954FBE">
            <w:pPr>
              <w:rPr>
                <w:color w:val="000000"/>
              </w:rPr>
            </w:pPr>
            <w:r w:rsidRPr="004252D5">
              <w:rPr>
                <w:color w:val="000000"/>
              </w:rPr>
              <w:t>D</w:t>
            </w:r>
          </w:p>
        </w:tc>
        <w:tc>
          <w:tcPr>
            <w:tcW w:w="6660" w:type="dxa"/>
          </w:tcPr>
          <w:p w14:paraId="62EA6078" w14:textId="1FD6BB04" w:rsidR="00F92E57" w:rsidRPr="004252D5" w:rsidRDefault="00F92E57" w:rsidP="00954FBE">
            <w:pPr>
              <w:rPr>
                <w:color w:val="000000"/>
                <w:lang w:eastAsia="zh-HK"/>
              </w:rPr>
            </w:pPr>
            <w:r>
              <w:rPr>
                <w:rFonts w:hint="eastAsia"/>
                <w:color w:val="000000"/>
                <w:lang w:eastAsia="zh-HK"/>
              </w:rPr>
              <w:t>五</w:t>
            </w:r>
            <w:r w:rsidR="00954218">
              <w:rPr>
                <w:rFonts w:hint="eastAsia"/>
                <w:color w:val="000000"/>
                <w:lang w:eastAsia="zh-HK"/>
              </w:rPr>
              <w:t>類</w:t>
            </w:r>
          </w:p>
          <w:p w14:paraId="5483D474" w14:textId="6241621C" w:rsidR="00F92E57" w:rsidRPr="004252D5" w:rsidRDefault="00F92E57" w:rsidP="00954FBE">
            <w:pPr>
              <w:rPr>
                <w:color w:val="000000"/>
                <w:lang w:eastAsia="zh-HK"/>
              </w:rPr>
            </w:pPr>
            <w:r>
              <w:rPr>
                <w:rFonts w:hint="eastAsia"/>
                <w:color w:val="000000"/>
                <w:lang w:eastAsia="zh-HK"/>
              </w:rPr>
              <w:t>六</w:t>
            </w:r>
            <w:r w:rsidR="00954218">
              <w:rPr>
                <w:rFonts w:hint="eastAsia"/>
                <w:color w:val="000000"/>
                <w:lang w:eastAsia="zh-HK"/>
              </w:rPr>
              <w:t>類</w:t>
            </w:r>
          </w:p>
          <w:p w14:paraId="607A3F74" w14:textId="7B84981B" w:rsidR="00F92E57" w:rsidRPr="004252D5" w:rsidRDefault="00F92E57" w:rsidP="00954FBE">
            <w:pPr>
              <w:rPr>
                <w:color w:val="000000"/>
                <w:lang w:eastAsia="zh-HK"/>
              </w:rPr>
            </w:pPr>
            <w:r>
              <w:rPr>
                <w:rFonts w:hint="eastAsia"/>
                <w:color w:val="000000"/>
                <w:lang w:eastAsia="zh-HK"/>
              </w:rPr>
              <w:t>七</w:t>
            </w:r>
            <w:r w:rsidR="00954218">
              <w:rPr>
                <w:rFonts w:hint="eastAsia"/>
                <w:color w:val="000000"/>
                <w:lang w:eastAsia="zh-HK"/>
              </w:rPr>
              <w:t>類</w:t>
            </w:r>
          </w:p>
          <w:p w14:paraId="4CE132C3" w14:textId="1172ACCF" w:rsidR="00F92E57" w:rsidRPr="004252D5" w:rsidRDefault="00F92E57" w:rsidP="00954FBE">
            <w:pPr>
              <w:rPr>
                <w:color w:val="000000"/>
                <w:lang w:eastAsia="zh-HK"/>
              </w:rPr>
            </w:pPr>
            <w:r>
              <w:rPr>
                <w:rFonts w:hint="eastAsia"/>
                <w:color w:val="000000"/>
                <w:lang w:eastAsia="zh-HK"/>
              </w:rPr>
              <w:t>八</w:t>
            </w:r>
            <w:r w:rsidR="00954218">
              <w:rPr>
                <w:rFonts w:hint="eastAsia"/>
                <w:color w:val="000000"/>
                <w:lang w:eastAsia="zh-HK"/>
              </w:rPr>
              <w:t>類</w:t>
            </w:r>
          </w:p>
        </w:tc>
      </w:tr>
    </w:tbl>
    <w:p w14:paraId="6A5AA41B" w14:textId="33A10946" w:rsidR="00F92E57" w:rsidRDefault="00F92E57" w:rsidP="00F92E57">
      <w:pPr>
        <w:ind w:left="0" w:firstLine="0"/>
        <w:rPr>
          <w:rFonts w:ascii="Microsoft JhengHei" w:eastAsia="Microsoft JhengHei" w:hAnsi="Microsoft JhengHei"/>
          <w:b/>
          <w:lang w:eastAsia="zh-HK"/>
        </w:rPr>
      </w:pPr>
      <w:r w:rsidRPr="004252D5">
        <w:rPr>
          <w:color w:val="FF0000"/>
          <w:lang w:eastAsia="zh-HK"/>
        </w:rPr>
        <w:t>參考答</w:t>
      </w:r>
      <w:r w:rsidRPr="004252D5">
        <w:rPr>
          <w:color w:val="FF0000"/>
        </w:rPr>
        <w:t>案：</w:t>
      </w:r>
      <w:r w:rsidR="005240FF">
        <w:rPr>
          <w:color w:val="FF0000"/>
          <w:lang w:eastAsia="zh-HK"/>
        </w:rPr>
        <w:t>C</w:t>
      </w:r>
    </w:p>
    <w:p w14:paraId="32568FE7" w14:textId="77777777" w:rsidR="00F92E57" w:rsidRDefault="00F92E57" w:rsidP="00F92E57">
      <w:pPr>
        <w:ind w:left="0" w:firstLine="0"/>
        <w:rPr>
          <w:rFonts w:ascii="Microsoft JhengHei" w:eastAsia="Microsoft JhengHei" w:hAnsi="Microsoft JhengHei"/>
          <w:b/>
          <w:lang w:eastAsia="zh-HK"/>
        </w:rPr>
      </w:pPr>
    </w:p>
    <w:p w14:paraId="3DDB6091" w14:textId="05F68158" w:rsidR="00F92E57" w:rsidRPr="002206DC" w:rsidRDefault="00F92E57" w:rsidP="00F92E57">
      <w:pPr>
        <w:pStyle w:val="a6"/>
        <w:numPr>
          <w:ilvl w:val="0"/>
          <w:numId w:val="30"/>
        </w:numPr>
        <w:ind w:left="357" w:hanging="357"/>
        <w:rPr>
          <w:spacing w:val="20"/>
          <w:sz w:val="22"/>
          <w:szCs w:val="22"/>
          <w:lang w:eastAsia="zh-HK"/>
        </w:rPr>
      </w:pPr>
      <w:r w:rsidRPr="002206DC">
        <w:rPr>
          <w:rFonts w:hint="eastAsia"/>
          <w:spacing w:val="20"/>
          <w:sz w:val="22"/>
          <w:szCs w:val="22"/>
          <w:lang w:eastAsia="zh-HK"/>
        </w:rPr>
        <w:t>承上題，你認為</w:t>
      </w:r>
      <w:r w:rsidR="00CD2ACE" w:rsidRPr="00AF1E26">
        <w:rPr>
          <w:rFonts w:ascii="MingLiU" w:eastAsia="MingLiU" w:hAnsi="MingLiU" w:cs="MingLiU" w:hint="eastAsia"/>
          <w:lang w:eastAsia="zh-HK"/>
        </w:rPr>
        <w:t>就</w:t>
      </w:r>
      <w:r w:rsidRPr="002206DC">
        <w:rPr>
          <w:rFonts w:hint="eastAsia"/>
          <w:spacing w:val="20"/>
          <w:sz w:val="22"/>
          <w:szCs w:val="22"/>
          <w:lang w:eastAsia="zh-HK"/>
        </w:rPr>
        <w:t>《基本法》第二十三條立法</w:t>
      </w:r>
      <w:r w:rsidR="00CD2ACE">
        <w:rPr>
          <w:rFonts w:ascii="MingLiU" w:eastAsia="MingLiU" w:hAnsi="MingLiU" w:cs="MingLiU" w:hint="eastAsia"/>
          <w:lang w:eastAsia="zh-HK"/>
        </w:rPr>
        <w:t>如</w:t>
      </w:r>
      <w:r w:rsidR="00CD2ACE">
        <w:rPr>
          <w:rFonts w:ascii="MingLiU" w:eastAsia="MingLiU" w:hAnsi="MingLiU" w:cs="MingLiU" w:hint="eastAsia"/>
        </w:rPr>
        <w:t>何</w:t>
      </w:r>
      <w:r w:rsidR="00CD2ACE">
        <w:rPr>
          <w:rFonts w:ascii="MingLiU" w:eastAsia="MingLiU" w:hAnsi="MingLiU" w:cs="MingLiU" w:hint="eastAsia"/>
          <w:lang w:eastAsia="zh-HK"/>
        </w:rPr>
        <w:t>進一步加</w:t>
      </w:r>
      <w:r w:rsidR="00CD2ACE">
        <w:rPr>
          <w:rFonts w:ascii="MingLiU" w:eastAsia="MingLiU" w:hAnsi="MingLiU" w:cs="MingLiU" w:hint="eastAsia"/>
        </w:rPr>
        <w:t>強</w:t>
      </w:r>
      <w:r w:rsidRPr="002206DC">
        <w:rPr>
          <w:rFonts w:hint="eastAsia"/>
          <w:spacing w:val="20"/>
          <w:sz w:val="22"/>
          <w:szCs w:val="22"/>
          <w:lang w:eastAsia="zh-HK"/>
        </w:rPr>
        <w:t>維護國家安全？試加以解釋。</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B92C1F" w:rsidRPr="00B92C1F" w14:paraId="7324834C" w14:textId="77777777" w:rsidTr="0018152D">
        <w:tc>
          <w:tcPr>
            <w:tcW w:w="7881" w:type="dxa"/>
          </w:tcPr>
          <w:p w14:paraId="46101C8F" w14:textId="0F17C865" w:rsidR="00B92C1F" w:rsidRPr="00B92C1F" w:rsidRDefault="00B92C1F" w:rsidP="00B92C1F">
            <w:pPr>
              <w:spacing w:line="360" w:lineRule="auto"/>
              <w:ind w:left="0" w:firstLine="0"/>
              <w:contextualSpacing/>
              <w:rPr>
                <w:i/>
                <w:lang w:eastAsia="zh-HK"/>
              </w:rPr>
            </w:pPr>
            <w:r w:rsidRPr="00B92C1F">
              <w:rPr>
                <w:rFonts w:hint="eastAsia"/>
                <w:i/>
                <w:color w:val="FF0000"/>
                <w:spacing w:val="20"/>
                <w:lang w:eastAsia="zh-HK"/>
              </w:rPr>
              <w:t>《基本法》第二十三條</w:t>
            </w:r>
            <w:r w:rsidR="00CD2ACE">
              <w:rPr>
                <w:rFonts w:eastAsiaTheme="minorEastAsia" w:hint="eastAsia"/>
                <w:i/>
                <w:color w:val="FF0000"/>
              </w:rPr>
              <w:t>規</w:t>
            </w:r>
            <w:r w:rsidR="00CD2ACE">
              <w:rPr>
                <w:rFonts w:eastAsiaTheme="minorEastAsia" w:hint="eastAsia"/>
                <w:i/>
                <w:color w:val="FF0000"/>
                <w:lang w:eastAsia="zh-HK"/>
              </w:rPr>
              <w:t>定應予立法禁止</w:t>
            </w:r>
            <w:r w:rsidRPr="00B92C1F">
              <w:rPr>
                <w:rFonts w:hint="eastAsia"/>
                <w:i/>
                <w:color w:val="FF0000"/>
                <w:spacing w:val="20"/>
                <w:lang w:eastAsia="zh-HK"/>
              </w:rPr>
              <w:t>七類</w:t>
            </w:r>
            <w:r w:rsidR="00CD2ACE">
              <w:rPr>
                <w:rFonts w:eastAsiaTheme="minorEastAsia" w:hint="eastAsia"/>
                <w:i/>
                <w:color w:val="FF0000"/>
                <w:lang w:eastAsia="zh-HK"/>
              </w:rPr>
              <w:t>危</w:t>
            </w:r>
            <w:r w:rsidR="00CD2ACE">
              <w:rPr>
                <w:rFonts w:eastAsiaTheme="minorEastAsia" w:hint="eastAsia"/>
                <w:i/>
                <w:color w:val="FF0000"/>
              </w:rPr>
              <w:t>害</w:t>
            </w:r>
            <w:r w:rsidRPr="00B92C1F">
              <w:rPr>
                <w:rFonts w:hint="eastAsia"/>
                <w:i/>
                <w:color w:val="FF0000"/>
                <w:spacing w:val="20"/>
                <w:lang w:eastAsia="zh-HK"/>
              </w:rPr>
              <w:t>國家安全的行</w:t>
            </w:r>
            <w:r w:rsidR="00CD2ACE" w:rsidRPr="00B92C1F">
              <w:rPr>
                <w:rFonts w:hint="eastAsia"/>
                <w:i/>
                <w:color w:val="FF0000"/>
                <w:spacing w:val="20"/>
                <w:lang w:eastAsia="zh-HK"/>
              </w:rPr>
              <w:t>為</w:t>
            </w:r>
            <w:r w:rsidR="00CD2ACE">
              <w:rPr>
                <w:rFonts w:eastAsiaTheme="minorEastAsia" w:hint="eastAsia"/>
                <w:i/>
                <w:color w:val="FF0000"/>
                <w:lang w:eastAsia="zh-HK"/>
              </w:rPr>
              <w:t>和</w:t>
            </w:r>
          </w:p>
        </w:tc>
      </w:tr>
      <w:tr w:rsidR="00B92C1F" w:rsidRPr="00B92C1F" w14:paraId="6606A063" w14:textId="77777777" w:rsidTr="0018152D">
        <w:tc>
          <w:tcPr>
            <w:tcW w:w="7881" w:type="dxa"/>
          </w:tcPr>
          <w:p w14:paraId="5B765779" w14:textId="1858F2EB" w:rsidR="00B92C1F" w:rsidRPr="00B92C1F" w:rsidRDefault="00CD2ACE" w:rsidP="0018152D">
            <w:pPr>
              <w:spacing w:line="360" w:lineRule="auto"/>
              <w:ind w:left="0" w:firstLine="0"/>
              <w:contextualSpacing/>
              <w:jc w:val="both"/>
              <w:rPr>
                <w:i/>
                <w:color w:val="FF0000"/>
                <w:spacing w:val="20"/>
                <w:lang w:eastAsia="zh-HK"/>
              </w:rPr>
            </w:pPr>
            <w:r>
              <w:rPr>
                <w:rFonts w:eastAsiaTheme="minorEastAsia" w:hint="eastAsia"/>
                <w:i/>
                <w:color w:val="FF0000"/>
                <w:lang w:eastAsia="zh-HK"/>
              </w:rPr>
              <w:t>活</w:t>
            </w:r>
            <w:r>
              <w:rPr>
                <w:rFonts w:eastAsiaTheme="minorEastAsia" w:hint="eastAsia"/>
                <w:i/>
                <w:color w:val="FF0000"/>
              </w:rPr>
              <w:t>動</w:t>
            </w:r>
            <w:r w:rsidR="00B92C1F" w:rsidRPr="00B92C1F">
              <w:rPr>
                <w:rFonts w:hint="eastAsia"/>
                <w:i/>
                <w:color w:val="FF0000"/>
                <w:spacing w:val="20"/>
                <w:lang w:eastAsia="zh-HK"/>
              </w:rPr>
              <w:t>，《香港國安法》</w:t>
            </w:r>
            <w:r>
              <w:rPr>
                <w:rFonts w:eastAsiaTheme="minorEastAsia" w:hint="eastAsia"/>
                <w:i/>
                <w:color w:val="FF0000"/>
                <w:lang w:eastAsia="zh-HK"/>
              </w:rPr>
              <w:t>涵蓋了其中兩類</w:t>
            </w:r>
            <w:r>
              <w:rPr>
                <w:rFonts w:eastAsiaTheme="minorEastAsia" w:hint="eastAsia"/>
                <w:i/>
                <w:color w:val="FF0000"/>
              </w:rPr>
              <w:t>（</w:t>
            </w:r>
            <w:r>
              <w:rPr>
                <w:rFonts w:eastAsiaTheme="minorEastAsia" w:hint="eastAsia"/>
                <w:i/>
                <w:color w:val="FF0000"/>
                <w:lang w:eastAsia="zh-HK"/>
              </w:rPr>
              <w:t>即分裂國家和顛</w:t>
            </w:r>
            <w:r>
              <w:rPr>
                <w:rFonts w:eastAsiaTheme="minorEastAsia" w:hint="eastAsia"/>
                <w:i/>
                <w:color w:val="FF0000"/>
              </w:rPr>
              <w:t>覆</w:t>
            </w:r>
            <w:r>
              <w:rPr>
                <w:rFonts w:eastAsiaTheme="minorEastAsia" w:hint="eastAsia"/>
                <w:i/>
                <w:color w:val="FF0000"/>
                <w:lang w:eastAsia="zh-HK"/>
              </w:rPr>
              <w:t>中</w:t>
            </w:r>
            <w:r>
              <w:rPr>
                <w:rFonts w:eastAsiaTheme="minorEastAsia" w:hint="eastAsia"/>
                <w:i/>
                <w:color w:val="FF0000"/>
              </w:rPr>
              <w:t>央</w:t>
            </w:r>
            <w:r>
              <w:rPr>
                <w:rFonts w:eastAsiaTheme="minorEastAsia" w:hint="eastAsia"/>
                <w:i/>
                <w:color w:val="FF0000"/>
                <w:lang w:eastAsia="zh-HK"/>
              </w:rPr>
              <w:t>人</w:t>
            </w:r>
            <w:r>
              <w:rPr>
                <w:rFonts w:eastAsiaTheme="minorEastAsia" w:hint="eastAsia"/>
                <w:i/>
                <w:color w:val="FF0000"/>
              </w:rPr>
              <w:t>民</w:t>
            </w:r>
            <w:r>
              <w:rPr>
                <w:rFonts w:eastAsiaTheme="minorEastAsia" w:hint="eastAsia"/>
                <w:i/>
                <w:color w:val="FF0000"/>
                <w:lang w:eastAsia="zh-HK"/>
              </w:rPr>
              <w:t>政</w:t>
            </w:r>
          </w:p>
        </w:tc>
      </w:tr>
      <w:tr w:rsidR="00B92C1F" w:rsidRPr="00B92C1F" w14:paraId="712DD2B1" w14:textId="77777777" w:rsidTr="0018152D">
        <w:tc>
          <w:tcPr>
            <w:tcW w:w="7881" w:type="dxa"/>
          </w:tcPr>
          <w:p w14:paraId="2C3E6823" w14:textId="1B797F9F" w:rsidR="00B92C1F" w:rsidRPr="00B92C1F" w:rsidRDefault="00CD2ACE" w:rsidP="00B92C1F">
            <w:pPr>
              <w:spacing w:line="360" w:lineRule="auto"/>
              <w:ind w:left="0" w:firstLine="0"/>
              <w:contextualSpacing/>
              <w:rPr>
                <w:i/>
                <w:color w:val="FF0000"/>
                <w:spacing w:val="20"/>
                <w:lang w:eastAsia="zh-HK"/>
              </w:rPr>
            </w:pPr>
            <w:r>
              <w:rPr>
                <w:rFonts w:eastAsiaTheme="minorEastAsia" w:hint="eastAsia"/>
                <w:i/>
                <w:color w:val="FF0000"/>
              </w:rPr>
              <w:t>府）</w:t>
            </w:r>
            <w:r w:rsidRPr="007421EB">
              <w:rPr>
                <w:rFonts w:eastAsiaTheme="minorEastAsia" w:hint="eastAsia"/>
                <w:i/>
                <w:color w:val="FF0000"/>
              </w:rPr>
              <w:t>。</w:t>
            </w:r>
            <w:r>
              <w:rPr>
                <w:rFonts w:eastAsiaTheme="minorEastAsia" w:hint="eastAsia"/>
                <w:i/>
                <w:color w:val="FF0000"/>
                <w:lang w:eastAsia="zh-HK"/>
              </w:rPr>
              <w:t>就</w:t>
            </w:r>
            <w:r w:rsidR="00B92C1F" w:rsidRPr="00B92C1F">
              <w:rPr>
                <w:rFonts w:hint="eastAsia"/>
                <w:i/>
                <w:color w:val="FF0000"/>
                <w:spacing w:val="20"/>
                <w:lang w:eastAsia="zh-HK"/>
              </w:rPr>
              <w:t>《基本法》第二十三條</w:t>
            </w:r>
            <w:r>
              <w:rPr>
                <w:rFonts w:eastAsiaTheme="minorEastAsia" w:hint="eastAsia"/>
                <w:i/>
                <w:color w:val="FF0000"/>
              </w:rPr>
              <w:t>規</w:t>
            </w:r>
            <w:r>
              <w:rPr>
                <w:rFonts w:eastAsiaTheme="minorEastAsia" w:hint="eastAsia"/>
                <w:i/>
                <w:color w:val="FF0000"/>
                <w:lang w:eastAsia="zh-HK"/>
              </w:rPr>
              <w:t>定完成本地立法</w:t>
            </w:r>
            <w:r>
              <w:rPr>
                <w:rFonts w:eastAsiaTheme="minorEastAsia" w:hint="eastAsia"/>
                <w:i/>
                <w:color w:val="FF0000"/>
              </w:rPr>
              <w:t>，</w:t>
            </w:r>
            <w:r>
              <w:rPr>
                <w:rFonts w:eastAsiaTheme="minorEastAsia" w:hint="eastAsia"/>
                <w:i/>
                <w:color w:val="FF0000"/>
                <w:lang w:eastAsia="zh-HK"/>
              </w:rPr>
              <w:t>以處</w:t>
            </w:r>
            <w:r>
              <w:rPr>
                <w:rFonts w:eastAsiaTheme="minorEastAsia" w:hint="eastAsia"/>
                <w:i/>
                <w:color w:val="FF0000"/>
              </w:rPr>
              <w:t>理</w:t>
            </w:r>
            <w:r w:rsidRPr="00B92C1F">
              <w:rPr>
                <w:rFonts w:hint="eastAsia"/>
                <w:i/>
                <w:color w:val="FF0000"/>
                <w:spacing w:val="20"/>
                <w:lang w:eastAsia="zh-HK"/>
              </w:rPr>
              <w:t>《香港國安</w:t>
            </w:r>
          </w:p>
        </w:tc>
      </w:tr>
      <w:tr w:rsidR="00B92C1F" w:rsidRPr="00B92C1F" w14:paraId="5E617E59" w14:textId="77777777" w:rsidTr="0018152D">
        <w:tc>
          <w:tcPr>
            <w:tcW w:w="7881" w:type="dxa"/>
          </w:tcPr>
          <w:p w14:paraId="60FCD418" w14:textId="3BA74D29" w:rsidR="00B92C1F" w:rsidRPr="00B92C1F" w:rsidRDefault="00CD2ACE" w:rsidP="00B92C1F">
            <w:pPr>
              <w:spacing w:line="360" w:lineRule="auto"/>
              <w:ind w:left="0" w:firstLine="0"/>
              <w:contextualSpacing/>
              <w:rPr>
                <w:i/>
                <w:color w:val="FF0000"/>
                <w:spacing w:val="20"/>
                <w:lang w:eastAsia="zh-HK"/>
              </w:rPr>
            </w:pPr>
            <w:r w:rsidRPr="00B92C1F">
              <w:rPr>
                <w:rFonts w:hint="eastAsia"/>
                <w:i/>
                <w:color w:val="FF0000"/>
                <w:spacing w:val="20"/>
                <w:lang w:eastAsia="zh-HK"/>
              </w:rPr>
              <w:t>法》</w:t>
            </w:r>
            <w:r>
              <w:rPr>
                <w:rFonts w:eastAsiaTheme="minorEastAsia" w:hint="eastAsia"/>
                <w:i/>
                <w:color w:val="FF0000"/>
                <w:lang w:eastAsia="zh-HK"/>
              </w:rPr>
              <w:t>並</w:t>
            </w:r>
            <w:r w:rsidR="00B92C1F" w:rsidRPr="00B92C1F">
              <w:rPr>
                <w:rFonts w:hint="eastAsia"/>
                <w:i/>
                <w:color w:val="FF0000"/>
                <w:spacing w:val="20"/>
                <w:lang w:eastAsia="zh-HK"/>
              </w:rPr>
              <w:t>未涵蓋的</w:t>
            </w:r>
            <w:r>
              <w:rPr>
                <w:rFonts w:eastAsiaTheme="minorEastAsia" w:hint="eastAsia"/>
                <w:i/>
                <w:color w:val="FF0000"/>
                <w:lang w:eastAsia="zh-HK"/>
              </w:rPr>
              <w:t>罪行</w:t>
            </w:r>
            <w:r w:rsidR="00B92C1F" w:rsidRPr="00B92C1F">
              <w:rPr>
                <w:rFonts w:hint="eastAsia"/>
                <w:i/>
                <w:color w:val="FF0000"/>
                <w:spacing w:val="20"/>
                <w:lang w:eastAsia="zh-HK"/>
              </w:rPr>
              <w:t>，進一步</w:t>
            </w:r>
            <w:r w:rsidRPr="00B92C1F">
              <w:rPr>
                <w:rFonts w:hint="eastAsia"/>
                <w:i/>
                <w:color w:val="FF0000"/>
                <w:spacing w:val="20"/>
                <w:lang w:eastAsia="zh-HK"/>
              </w:rPr>
              <w:t>加強</w:t>
            </w:r>
            <w:r>
              <w:rPr>
                <w:rFonts w:eastAsiaTheme="minorEastAsia" w:hint="eastAsia"/>
                <w:i/>
                <w:color w:val="FF0000"/>
                <w:lang w:eastAsia="zh-HK"/>
              </w:rPr>
              <w:t>維</w:t>
            </w:r>
            <w:r>
              <w:rPr>
                <w:rFonts w:eastAsiaTheme="minorEastAsia" w:hint="eastAsia"/>
                <w:i/>
                <w:color w:val="FF0000"/>
              </w:rPr>
              <w:t>護</w:t>
            </w:r>
            <w:r w:rsidRPr="00B92C1F">
              <w:rPr>
                <w:rFonts w:hint="eastAsia"/>
                <w:i/>
                <w:color w:val="FF0000"/>
                <w:spacing w:val="20"/>
                <w:lang w:eastAsia="zh-HK"/>
              </w:rPr>
              <w:t>國家安全</w:t>
            </w:r>
            <w:r w:rsidR="001C7131" w:rsidRPr="0018152D">
              <w:rPr>
                <w:rFonts w:hint="eastAsia"/>
                <w:i/>
                <w:color w:val="FF0000"/>
                <w:spacing w:val="20"/>
                <w:sz w:val="22"/>
                <w:szCs w:val="22"/>
                <w:lang w:eastAsia="zh-HK"/>
              </w:rPr>
              <w:t>。</w:t>
            </w:r>
          </w:p>
        </w:tc>
      </w:tr>
    </w:tbl>
    <w:p w14:paraId="30693712" w14:textId="0718862F" w:rsidR="004252D5" w:rsidRPr="004252D5" w:rsidRDefault="00331D4A" w:rsidP="004252D5">
      <w:pPr>
        <w:ind w:left="0" w:firstLine="0"/>
        <w:rPr>
          <w:rFonts w:ascii="Microsoft JhengHei" w:eastAsia="Microsoft JhengHei" w:hAnsi="Microsoft JhengHei"/>
          <w:b/>
          <w:lang w:eastAsia="zh-HK"/>
        </w:rPr>
      </w:pPr>
      <w:r w:rsidRPr="00BF2CED">
        <w:rPr>
          <w:rFonts w:ascii="Microsoft JhengHei" w:eastAsia="Microsoft JhengHei" w:hAnsi="Microsoft JhengHei" w:hint="eastAsia"/>
          <w:b/>
          <w:lang w:eastAsia="zh-HK"/>
        </w:rPr>
        <w:lastRenderedPageBreak/>
        <w:t>資料</w:t>
      </w:r>
      <w:r w:rsidR="007F7471">
        <w:rPr>
          <w:rFonts w:ascii="Microsoft JhengHei" w:eastAsia="Microsoft JhengHei" w:hAnsi="Microsoft JhengHei" w:hint="eastAsia"/>
          <w:b/>
          <w:lang w:eastAsia="zh-HK"/>
        </w:rPr>
        <w:t>六</w:t>
      </w:r>
    </w:p>
    <w:tbl>
      <w:tblPr>
        <w:tblStyle w:val="TableGrid3"/>
        <w:tblW w:w="5103" w:type="pct"/>
        <w:tblLayout w:type="fixed"/>
        <w:tblLook w:val="04A0" w:firstRow="1" w:lastRow="0" w:firstColumn="1" w:lastColumn="0" w:noHBand="0" w:noVBand="1"/>
      </w:tblPr>
      <w:tblGrid>
        <w:gridCol w:w="1795"/>
        <w:gridCol w:w="5174"/>
        <w:gridCol w:w="1498"/>
      </w:tblGrid>
      <w:tr w:rsidR="00CB151C" w:rsidRPr="004252D5" w14:paraId="3A9A1BFE" w14:textId="77777777" w:rsidTr="00422585">
        <w:tc>
          <w:tcPr>
            <w:tcW w:w="1795" w:type="dxa"/>
            <w:tcBorders>
              <w:bottom w:val="nil"/>
              <w:right w:val="nil"/>
            </w:tcBorders>
          </w:tcPr>
          <w:p w14:paraId="4F726EA7" w14:textId="6DAA9013" w:rsidR="004252D5" w:rsidRPr="004252D5" w:rsidRDefault="00422585" w:rsidP="004252D5">
            <w:pPr>
              <w:snapToGrid w:val="0"/>
              <w:ind w:left="0" w:firstLine="0"/>
              <w:rPr>
                <w:rFonts w:eastAsia="Microsoft JhengHei"/>
                <w:color w:val="000000"/>
              </w:rPr>
            </w:pPr>
            <w:r w:rsidRPr="00422585">
              <w:rPr>
                <w:rFonts w:eastAsia="Microsoft JhengHei" w:hint="eastAsia"/>
                <w:b/>
                <w:lang w:eastAsia="zh-HK"/>
              </w:rPr>
              <w:t>資料</w:t>
            </w:r>
            <w:r w:rsidR="004252D5" w:rsidRPr="004252D5">
              <w:rPr>
                <w:rFonts w:eastAsia="Microsoft JhengHei"/>
                <w:b/>
                <w:lang w:eastAsia="zh-HK"/>
              </w:rPr>
              <w:t>名</w:t>
            </w:r>
            <w:r w:rsidR="004252D5" w:rsidRPr="004252D5">
              <w:rPr>
                <w:rFonts w:eastAsia="Microsoft JhengHei"/>
                <w:b/>
              </w:rPr>
              <w:t>稱：</w:t>
            </w:r>
          </w:p>
        </w:tc>
        <w:tc>
          <w:tcPr>
            <w:tcW w:w="5174" w:type="dxa"/>
            <w:tcBorders>
              <w:left w:val="nil"/>
              <w:bottom w:val="nil"/>
            </w:tcBorders>
          </w:tcPr>
          <w:p w14:paraId="044DF51E" w14:textId="47A10B33" w:rsidR="004252D5" w:rsidRPr="004252D5" w:rsidRDefault="00422585" w:rsidP="004252D5">
            <w:pPr>
              <w:snapToGrid w:val="0"/>
              <w:ind w:left="0" w:firstLine="0"/>
              <w:rPr>
                <w:rFonts w:eastAsia="Microsoft JhengHei"/>
                <w:color w:val="000000"/>
                <w:lang w:eastAsia="zh-HK"/>
              </w:rPr>
            </w:pPr>
            <w:r w:rsidRPr="00422585">
              <w:rPr>
                <w:rFonts w:eastAsia="Microsoft JhengHei" w:hint="eastAsia"/>
                <w:color w:val="000000"/>
                <w:lang w:eastAsia="zh-HK"/>
              </w:rPr>
              <w:t>《基本法》第二十三條立法</w:t>
            </w:r>
            <w:r w:rsidRPr="00422585">
              <w:rPr>
                <w:rFonts w:eastAsia="Microsoft JhengHei" w:hint="eastAsia"/>
                <w:color w:val="000000"/>
                <w:lang w:eastAsia="zh-HK"/>
              </w:rPr>
              <w:t xml:space="preserve">: </w:t>
            </w:r>
            <w:r w:rsidRPr="00422585">
              <w:rPr>
                <w:rFonts w:eastAsia="Microsoft JhengHei" w:hint="eastAsia"/>
                <w:color w:val="000000"/>
                <w:lang w:eastAsia="zh-HK"/>
              </w:rPr>
              <w:t>維護國家安全條例</w:t>
            </w:r>
          </w:p>
        </w:tc>
        <w:tc>
          <w:tcPr>
            <w:tcW w:w="1498" w:type="dxa"/>
            <w:vMerge w:val="restart"/>
          </w:tcPr>
          <w:p w14:paraId="3DC145A8" w14:textId="22786005" w:rsidR="004252D5" w:rsidRPr="004252D5" w:rsidRDefault="00422585" w:rsidP="004252D5">
            <w:pPr>
              <w:snapToGrid w:val="0"/>
              <w:ind w:left="0" w:firstLine="0"/>
              <w:jc w:val="center"/>
              <w:rPr>
                <w:rFonts w:eastAsia="Microsoft JhengHei"/>
                <w:color w:val="000000"/>
              </w:rPr>
            </w:pPr>
            <w:r>
              <w:object w:dxaOrig="1815" w:dyaOrig="1830" w14:anchorId="46D3BEA7">
                <v:shape id="_x0000_i1026" type="#_x0000_t75" style="width:60.45pt;height:61.15pt" o:ole="">
                  <v:imagedata r:id="rId167" o:title=""/>
                </v:shape>
                <o:OLEObject Type="Embed" ProgID="PBrush" ShapeID="_x0000_i1026" DrawAspect="Content" ObjectID="_1840368965" r:id="rId168"/>
              </w:object>
            </w:r>
          </w:p>
        </w:tc>
      </w:tr>
      <w:tr w:rsidR="00CB151C" w:rsidRPr="004252D5" w14:paraId="37AACA20" w14:textId="77777777" w:rsidTr="00422585">
        <w:tc>
          <w:tcPr>
            <w:tcW w:w="1795" w:type="dxa"/>
            <w:tcBorders>
              <w:top w:val="nil"/>
              <w:bottom w:val="nil"/>
              <w:right w:val="nil"/>
            </w:tcBorders>
          </w:tcPr>
          <w:p w14:paraId="4530B092" w14:textId="7FA87F4E" w:rsidR="004252D5" w:rsidRPr="004252D5" w:rsidRDefault="00422585" w:rsidP="004252D5">
            <w:pPr>
              <w:snapToGrid w:val="0"/>
              <w:ind w:left="0" w:firstLine="0"/>
              <w:rPr>
                <w:rFonts w:eastAsia="Microsoft JhengHei"/>
                <w:color w:val="000000"/>
              </w:rPr>
            </w:pPr>
            <w:r w:rsidRPr="00422585">
              <w:rPr>
                <w:rFonts w:eastAsia="Microsoft JhengHei" w:hint="eastAsia"/>
                <w:b/>
                <w:lang w:eastAsia="zh-HK"/>
              </w:rPr>
              <w:t>資料</w:t>
            </w:r>
            <w:r w:rsidR="004252D5" w:rsidRPr="004252D5">
              <w:rPr>
                <w:rFonts w:eastAsia="Microsoft JhengHei"/>
                <w:b/>
                <w:lang w:eastAsia="zh-HK"/>
              </w:rPr>
              <w:t>提供者</w:t>
            </w:r>
            <w:r w:rsidR="004252D5" w:rsidRPr="004252D5">
              <w:rPr>
                <w:rFonts w:eastAsia="Microsoft JhengHei"/>
                <w:b/>
              </w:rPr>
              <w:t>：</w:t>
            </w:r>
          </w:p>
        </w:tc>
        <w:tc>
          <w:tcPr>
            <w:tcW w:w="5174" w:type="dxa"/>
            <w:tcBorders>
              <w:top w:val="nil"/>
              <w:left w:val="nil"/>
              <w:bottom w:val="nil"/>
            </w:tcBorders>
          </w:tcPr>
          <w:p w14:paraId="77F2ADF2" w14:textId="32881745" w:rsidR="004252D5" w:rsidRPr="004252D5" w:rsidRDefault="00422585" w:rsidP="004252D5">
            <w:pPr>
              <w:snapToGrid w:val="0"/>
              <w:ind w:left="0" w:firstLine="0"/>
              <w:rPr>
                <w:rFonts w:eastAsia="Microsoft JhengHei"/>
                <w:color w:val="000000"/>
              </w:rPr>
            </w:pPr>
            <w:r>
              <w:rPr>
                <w:rFonts w:eastAsia="Microsoft JhengHei" w:hint="eastAsia"/>
                <w:color w:val="000000"/>
                <w:lang w:eastAsia="zh-HK"/>
              </w:rPr>
              <w:t>保安局</w:t>
            </w:r>
          </w:p>
        </w:tc>
        <w:tc>
          <w:tcPr>
            <w:tcW w:w="1498" w:type="dxa"/>
            <w:vMerge/>
          </w:tcPr>
          <w:p w14:paraId="3408261C" w14:textId="77777777" w:rsidR="004252D5" w:rsidRPr="004252D5" w:rsidRDefault="004252D5" w:rsidP="004252D5">
            <w:pPr>
              <w:snapToGrid w:val="0"/>
              <w:ind w:left="0" w:firstLine="0"/>
              <w:rPr>
                <w:rFonts w:eastAsia="Microsoft JhengHei"/>
                <w:color w:val="000000"/>
              </w:rPr>
            </w:pPr>
          </w:p>
        </w:tc>
      </w:tr>
      <w:tr w:rsidR="00CB151C" w:rsidRPr="004252D5" w14:paraId="2094625D" w14:textId="77777777" w:rsidTr="00614591">
        <w:trPr>
          <w:trHeight w:val="602"/>
        </w:trPr>
        <w:tc>
          <w:tcPr>
            <w:tcW w:w="1795" w:type="dxa"/>
            <w:tcBorders>
              <w:top w:val="nil"/>
              <w:right w:val="nil"/>
            </w:tcBorders>
          </w:tcPr>
          <w:p w14:paraId="5AFC959E" w14:textId="60685A21" w:rsidR="004252D5" w:rsidRPr="004252D5" w:rsidRDefault="00422585" w:rsidP="004252D5">
            <w:pPr>
              <w:snapToGrid w:val="0"/>
              <w:ind w:left="0" w:firstLine="0"/>
              <w:rPr>
                <w:rFonts w:eastAsia="Microsoft JhengHei"/>
                <w:b/>
                <w:lang w:eastAsia="zh-HK"/>
              </w:rPr>
            </w:pPr>
            <w:r w:rsidRPr="00422585">
              <w:rPr>
                <w:rFonts w:eastAsia="Microsoft JhengHei" w:hint="eastAsia"/>
                <w:b/>
              </w:rPr>
              <w:t>資料</w:t>
            </w:r>
            <w:r w:rsidR="004252D5" w:rsidRPr="004252D5">
              <w:rPr>
                <w:rFonts w:eastAsia="Microsoft JhengHei"/>
                <w:b/>
              </w:rPr>
              <w:t>來</w:t>
            </w:r>
            <w:r w:rsidR="004252D5" w:rsidRPr="004252D5">
              <w:rPr>
                <w:rFonts w:eastAsia="Microsoft JhengHei"/>
                <w:b/>
                <w:lang w:eastAsia="zh-HK"/>
              </w:rPr>
              <w:t>源</w:t>
            </w:r>
            <w:r w:rsidR="004252D5" w:rsidRPr="004252D5">
              <w:rPr>
                <w:rFonts w:eastAsia="Microsoft JhengHei"/>
                <w:b/>
              </w:rPr>
              <w:t>：</w:t>
            </w:r>
          </w:p>
        </w:tc>
        <w:tc>
          <w:tcPr>
            <w:tcW w:w="5174" w:type="dxa"/>
            <w:tcBorders>
              <w:top w:val="nil"/>
              <w:left w:val="nil"/>
            </w:tcBorders>
          </w:tcPr>
          <w:p w14:paraId="79E7B01F" w14:textId="566F9231" w:rsidR="004252D5" w:rsidRPr="004252D5" w:rsidRDefault="0013427E" w:rsidP="004252D5">
            <w:pPr>
              <w:snapToGrid w:val="0"/>
              <w:ind w:left="0" w:firstLine="0"/>
              <w:rPr>
                <w:rFonts w:eastAsia="Microsoft JhengHei"/>
              </w:rPr>
            </w:pPr>
            <w:hyperlink r:id="rId169" w:history="1">
              <w:r w:rsidR="00422585" w:rsidRPr="00F90EF2">
                <w:rPr>
                  <w:rStyle w:val="ac"/>
                  <w:rFonts w:eastAsia="Microsoft JhengHei"/>
                </w:rPr>
                <w:t>https://www.sb.gov.hk/chi/bl23/doc/Pamphlet_TC.pdf</w:t>
              </w:r>
            </w:hyperlink>
          </w:p>
        </w:tc>
        <w:tc>
          <w:tcPr>
            <w:tcW w:w="1498" w:type="dxa"/>
            <w:vMerge/>
          </w:tcPr>
          <w:p w14:paraId="485C862E" w14:textId="77777777" w:rsidR="004252D5" w:rsidRPr="004252D5" w:rsidRDefault="004252D5" w:rsidP="004252D5">
            <w:pPr>
              <w:snapToGrid w:val="0"/>
              <w:ind w:left="0" w:firstLine="0"/>
              <w:rPr>
                <w:rFonts w:eastAsia="Microsoft JhengHei"/>
                <w:color w:val="000000"/>
              </w:rPr>
            </w:pPr>
          </w:p>
        </w:tc>
      </w:tr>
    </w:tbl>
    <w:p w14:paraId="24C38410" w14:textId="3314C093" w:rsidR="00422585" w:rsidRPr="004252D5" w:rsidRDefault="00422585" w:rsidP="004252D5">
      <w:pPr>
        <w:ind w:left="0" w:firstLine="0"/>
        <w:rPr>
          <w:lang w:eastAsia="zh-HK"/>
        </w:rPr>
      </w:pPr>
    </w:p>
    <w:p w14:paraId="4FC0F93E" w14:textId="7235E104" w:rsidR="00422585" w:rsidRDefault="00422585" w:rsidP="0018152D">
      <w:pPr>
        <w:ind w:left="0" w:firstLine="0"/>
        <w:jc w:val="both"/>
        <w:rPr>
          <w:lang w:eastAsia="zh-HK"/>
        </w:rPr>
      </w:pPr>
      <w:r>
        <w:rPr>
          <w:rFonts w:hint="eastAsia"/>
          <w:lang w:eastAsia="zh-HK"/>
        </w:rPr>
        <w:t>參閱資料</w:t>
      </w:r>
      <w:r w:rsidR="007F7471">
        <w:rPr>
          <w:rFonts w:hint="eastAsia"/>
          <w:lang w:eastAsia="zh-HK"/>
        </w:rPr>
        <w:t>六</w:t>
      </w:r>
      <w:r>
        <w:rPr>
          <w:rFonts w:hint="eastAsia"/>
          <w:lang w:eastAsia="zh-HK"/>
        </w:rPr>
        <w:t>由保安局製</w:t>
      </w:r>
      <w:r>
        <w:rPr>
          <w:rFonts w:hint="eastAsia"/>
        </w:rPr>
        <w:t>作</w:t>
      </w:r>
      <w:r w:rsidR="004252D5" w:rsidRPr="004252D5">
        <w:rPr>
          <w:rFonts w:hint="eastAsia"/>
          <w:lang w:eastAsia="zh-HK"/>
        </w:rPr>
        <w:t>有關</w:t>
      </w:r>
      <w:r>
        <w:rPr>
          <w:rFonts w:hint="eastAsia"/>
        </w:rPr>
        <w:t>《維護國家安全條例》</w:t>
      </w:r>
      <w:r>
        <w:rPr>
          <w:rFonts w:hint="eastAsia"/>
          <w:lang w:eastAsia="zh-HK"/>
        </w:rPr>
        <w:t>的小冊子，</w:t>
      </w:r>
      <w:r w:rsidRPr="00422585">
        <w:rPr>
          <w:rFonts w:hint="eastAsia"/>
          <w:lang w:eastAsia="zh-HK"/>
        </w:rPr>
        <w:t>請在橫線上填上適當的答案</w:t>
      </w:r>
      <w:r w:rsidR="001508C7">
        <w:rPr>
          <w:rFonts w:hint="eastAsia"/>
          <w:lang w:eastAsia="zh-HK"/>
        </w:rPr>
        <w:t>。</w:t>
      </w:r>
    </w:p>
    <w:p w14:paraId="418DE6DA" w14:textId="77777777" w:rsidR="004252D5" w:rsidRPr="004252D5" w:rsidRDefault="004252D5" w:rsidP="004252D5">
      <w:pPr>
        <w:ind w:left="0" w:firstLine="0"/>
        <w:rPr>
          <w:rFonts w:ascii="PMingLiU" w:hAnsi="PMingLiU"/>
        </w:rPr>
      </w:pPr>
    </w:p>
    <w:p w14:paraId="7BDE1E7F" w14:textId="51B86E6D" w:rsidR="004252D5" w:rsidRPr="004252D5" w:rsidRDefault="004252D5" w:rsidP="00824AFA">
      <w:pPr>
        <w:numPr>
          <w:ilvl w:val="0"/>
          <w:numId w:val="30"/>
        </w:numPr>
        <w:tabs>
          <w:tab w:val="left" w:pos="426"/>
          <w:tab w:val="left" w:pos="993"/>
        </w:tabs>
      </w:pPr>
      <w:r w:rsidRPr="004252D5">
        <w:rPr>
          <w:rFonts w:hint="eastAsia"/>
        </w:rPr>
        <w:t>根據資料</w:t>
      </w:r>
      <w:r w:rsidR="007F7471">
        <w:rPr>
          <w:rFonts w:hint="eastAsia"/>
          <w:lang w:eastAsia="zh-HK"/>
        </w:rPr>
        <w:t>六</w:t>
      </w:r>
      <w:r w:rsidRPr="004252D5">
        <w:rPr>
          <w:rFonts w:hint="eastAsia"/>
        </w:rPr>
        <w:t>，</w:t>
      </w:r>
      <w:r w:rsidR="00422585" w:rsidRPr="00422585">
        <w:rPr>
          <w:rFonts w:hint="eastAsia"/>
        </w:rPr>
        <w:t>《維護國家安全條例》</w:t>
      </w:r>
      <w:r w:rsidR="00422585">
        <w:rPr>
          <w:rFonts w:hint="eastAsia"/>
          <w:lang w:eastAsia="zh-HK"/>
        </w:rPr>
        <w:t>具</w:t>
      </w:r>
      <w:r w:rsidR="00422585">
        <w:rPr>
          <w:rFonts w:hint="eastAsia"/>
        </w:rPr>
        <w:t>備以</w:t>
      </w:r>
      <w:r w:rsidR="00422585">
        <w:rPr>
          <w:rFonts w:hint="eastAsia"/>
          <w:lang w:eastAsia="zh-HK"/>
        </w:rPr>
        <w:t>下哪些特點</w:t>
      </w:r>
      <w:r w:rsidR="00422585" w:rsidRPr="00422585">
        <w:rPr>
          <w:rFonts w:hint="eastAsia"/>
          <w:lang w:eastAsia="zh-HK"/>
        </w:rPr>
        <w:t>？</w:t>
      </w:r>
    </w:p>
    <w:tbl>
      <w:tblPr>
        <w:tblStyle w:val="TableGrid4"/>
        <w:tblW w:w="729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
        <w:gridCol w:w="6660"/>
      </w:tblGrid>
      <w:tr w:rsidR="004252D5" w:rsidRPr="004252D5" w14:paraId="556C71AB" w14:textId="77777777" w:rsidTr="00954FBE">
        <w:tc>
          <w:tcPr>
            <w:tcW w:w="630" w:type="dxa"/>
          </w:tcPr>
          <w:p w14:paraId="1344DE28" w14:textId="77777777" w:rsidR="004252D5" w:rsidRPr="004252D5" w:rsidRDefault="004252D5" w:rsidP="004252D5">
            <w:pPr>
              <w:rPr>
                <w:color w:val="000000"/>
              </w:rPr>
            </w:pPr>
            <w:r w:rsidRPr="004252D5">
              <w:rPr>
                <w:color w:val="000000"/>
              </w:rPr>
              <w:t>(i)</w:t>
            </w:r>
          </w:p>
        </w:tc>
        <w:tc>
          <w:tcPr>
            <w:tcW w:w="6660" w:type="dxa"/>
          </w:tcPr>
          <w:p w14:paraId="540B6D49" w14:textId="791E87D3" w:rsidR="004252D5" w:rsidRPr="004252D5" w:rsidRDefault="00422585" w:rsidP="004252D5">
            <w:pPr>
              <w:rPr>
                <w:color w:val="000000"/>
              </w:rPr>
            </w:pPr>
            <w:r w:rsidRPr="00422585">
              <w:rPr>
                <w:rFonts w:hint="eastAsia"/>
                <w:color w:val="000000"/>
                <w:lang w:eastAsia="zh-HK"/>
              </w:rPr>
              <w:t>尊重和保障人權並堅持法治原則</w:t>
            </w:r>
          </w:p>
        </w:tc>
      </w:tr>
      <w:tr w:rsidR="004252D5" w:rsidRPr="004252D5" w14:paraId="59AEE320" w14:textId="77777777" w:rsidTr="00954FBE">
        <w:tc>
          <w:tcPr>
            <w:tcW w:w="630" w:type="dxa"/>
          </w:tcPr>
          <w:p w14:paraId="3C519965" w14:textId="77777777" w:rsidR="004252D5" w:rsidRPr="004252D5" w:rsidRDefault="004252D5" w:rsidP="004252D5">
            <w:pPr>
              <w:rPr>
                <w:color w:val="000000"/>
              </w:rPr>
            </w:pPr>
            <w:r w:rsidRPr="004252D5">
              <w:rPr>
                <w:color w:val="000000"/>
              </w:rPr>
              <w:t>(ii)</w:t>
            </w:r>
          </w:p>
        </w:tc>
        <w:tc>
          <w:tcPr>
            <w:tcW w:w="6660" w:type="dxa"/>
          </w:tcPr>
          <w:p w14:paraId="21767D3A" w14:textId="41821451" w:rsidR="004252D5" w:rsidRPr="004252D5" w:rsidRDefault="00422585" w:rsidP="004252D5">
            <w:pPr>
              <w:rPr>
                <w:color w:val="000000"/>
              </w:rPr>
            </w:pPr>
            <w:r w:rsidRPr="00422585">
              <w:rPr>
                <w:rFonts w:hint="eastAsia"/>
                <w:color w:val="000000"/>
                <w:lang w:eastAsia="zh-HK"/>
              </w:rPr>
              <w:t>借鑒普通法國家立法經驗，與國際接軌</w:t>
            </w:r>
          </w:p>
        </w:tc>
      </w:tr>
      <w:tr w:rsidR="004252D5" w:rsidRPr="004252D5" w14:paraId="576AD9BB" w14:textId="77777777" w:rsidTr="00954FBE">
        <w:tc>
          <w:tcPr>
            <w:tcW w:w="630" w:type="dxa"/>
          </w:tcPr>
          <w:p w14:paraId="254C204A" w14:textId="77777777" w:rsidR="004252D5" w:rsidRPr="004252D5" w:rsidRDefault="004252D5" w:rsidP="004252D5">
            <w:pPr>
              <w:rPr>
                <w:color w:val="000000"/>
              </w:rPr>
            </w:pPr>
            <w:r w:rsidRPr="004252D5">
              <w:t>(iii)</w:t>
            </w:r>
          </w:p>
        </w:tc>
        <w:tc>
          <w:tcPr>
            <w:tcW w:w="6660" w:type="dxa"/>
          </w:tcPr>
          <w:p w14:paraId="747F6C4E" w14:textId="2DF38108" w:rsidR="004252D5" w:rsidRPr="004252D5" w:rsidRDefault="00422585" w:rsidP="004252D5">
            <w:pPr>
              <w:rPr>
                <w:color w:val="000000"/>
              </w:rPr>
            </w:pPr>
            <w:r w:rsidRPr="00422585">
              <w:rPr>
                <w:rFonts w:hint="eastAsia"/>
                <w:color w:val="000000"/>
                <w:lang w:eastAsia="zh-HK"/>
              </w:rPr>
              <w:t>吸收香港本地現行法律規定，切合香港實際情況</w:t>
            </w:r>
          </w:p>
        </w:tc>
      </w:tr>
      <w:tr w:rsidR="004252D5" w:rsidRPr="004252D5" w14:paraId="45188BA3" w14:textId="77777777" w:rsidTr="00954FBE">
        <w:tc>
          <w:tcPr>
            <w:tcW w:w="630" w:type="dxa"/>
          </w:tcPr>
          <w:p w14:paraId="392FBC44" w14:textId="77777777" w:rsidR="004252D5" w:rsidRPr="004252D5" w:rsidRDefault="004252D5" w:rsidP="004252D5">
            <w:pPr>
              <w:rPr>
                <w:color w:val="000000"/>
              </w:rPr>
            </w:pPr>
            <w:r w:rsidRPr="004252D5">
              <w:rPr>
                <w:color w:val="000000"/>
              </w:rPr>
              <w:t>A</w:t>
            </w:r>
          </w:p>
          <w:p w14:paraId="775654AA" w14:textId="77777777" w:rsidR="004252D5" w:rsidRPr="004252D5" w:rsidRDefault="004252D5" w:rsidP="004252D5">
            <w:pPr>
              <w:rPr>
                <w:color w:val="000000"/>
              </w:rPr>
            </w:pPr>
            <w:r w:rsidRPr="004252D5">
              <w:rPr>
                <w:color w:val="000000"/>
              </w:rPr>
              <w:t>B</w:t>
            </w:r>
          </w:p>
          <w:p w14:paraId="45FB0767" w14:textId="77777777" w:rsidR="004252D5" w:rsidRPr="004252D5" w:rsidRDefault="004252D5" w:rsidP="004252D5">
            <w:pPr>
              <w:rPr>
                <w:color w:val="000000"/>
              </w:rPr>
            </w:pPr>
            <w:r w:rsidRPr="004252D5">
              <w:rPr>
                <w:color w:val="000000"/>
              </w:rPr>
              <w:t>C</w:t>
            </w:r>
          </w:p>
          <w:p w14:paraId="4A57C7D2" w14:textId="77777777" w:rsidR="004252D5" w:rsidRPr="004252D5" w:rsidRDefault="004252D5" w:rsidP="004252D5">
            <w:pPr>
              <w:rPr>
                <w:color w:val="000000"/>
              </w:rPr>
            </w:pPr>
            <w:r w:rsidRPr="004252D5">
              <w:rPr>
                <w:color w:val="000000"/>
              </w:rPr>
              <w:t>D</w:t>
            </w:r>
          </w:p>
        </w:tc>
        <w:tc>
          <w:tcPr>
            <w:tcW w:w="6660" w:type="dxa"/>
          </w:tcPr>
          <w:p w14:paraId="24998F1E" w14:textId="77777777" w:rsidR="004252D5" w:rsidRPr="004252D5" w:rsidRDefault="004252D5" w:rsidP="004252D5">
            <w:pPr>
              <w:rPr>
                <w:color w:val="000000"/>
                <w:lang w:eastAsia="zh-HK"/>
              </w:rPr>
            </w:pPr>
            <w:r w:rsidRPr="004252D5">
              <w:rPr>
                <w:color w:val="000000"/>
              </w:rPr>
              <w:t>(</w:t>
            </w:r>
            <w:proofErr w:type="spellStart"/>
            <w:r w:rsidRPr="004252D5">
              <w:rPr>
                <w:rFonts w:hint="eastAsia"/>
                <w:color w:val="000000"/>
              </w:rPr>
              <w:t>i</w:t>
            </w:r>
            <w:proofErr w:type="spellEnd"/>
            <w:r w:rsidRPr="004252D5">
              <w:rPr>
                <w:color w:val="000000"/>
                <w:lang w:eastAsia="zh-HK"/>
              </w:rPr>
              <w:t>)</w:t>
            </w:r>
            <w:r w:rsidRPr="004252D5">
              <w:rPr>
                <w:rFonts w:hint="eastAsia"/>
                <w:color w:val="000000"/>
                <w:lang w:eastAsia="zh-HK"/>
              </w:rPr>
              <w:t>、</w:t>
            </w:r>
            <w:r w:rsidRPr="004252D5">
              <w:rPr>
                <w:color w:val="000000"/>
                <w:lang w:eastAsia="zh-HK"/>
              </w:rPr>
              <w:t>(ii)</w:t>
            </w:r>
          </w:p>
          <w:p w14:paraId="321444D8" w14:textId="77777777" w:rsidR="004252D5" w:rsidRPr="004252D5" w:rsidRDefault="004252D5" w:rsidP="004252D5">
            <w:pPr>
              <w:rPr>
                <w:color w:val="000000"/>
                <w:lang w:eastAsia="zh-HK"/>
              </w:rPr>
            </w:pPr>
            <w:r w:rsidRPr="004252D5">
              <w:rPr>
                <w:color w:val="000000"/>
                <w:lang w:eastAsia="zh-HK"/>
              </w:rPr>
              <w:t>(</w:t>
            </w:r>
            <w:r w:rsidRPr="004252D5">
              <w:rPr>
                <w:rFonts w:hint="eastAsia"/>
                <w:color w:val="000000"/>
                <w:lang w:eastAsia="zh-HK"/>
              </w:rPr>
              <w:t>i</w:t>
            </w:r>
            <w:r w:rsidRPr="004252D5">
              <w:rPr>
                <w:color w:val="000000"/>
                <w:lang w:eastAsia="zh-HK"/>
              </w:rPr>
              <w:t>)</w:t>
            </w:r>
            <w:r w:rsidRPr="004252D5">
              <w:rPr>
                <w:rFonts w:hint="eastAsia"/>
                <w:color w:val="000000"/>
                <w:lang w:eastAsia="zh-HK"/>
              </w:rPr>
              <w:t>、</w:t>
            </w:r>
            <w:r w:rsidRPr="004252D5">
              <w:rPr>
                <w:color w:val="000000"/>
                <w:lang w:eastAsia="zh-HK"/>
              </w:rPr>
              <w:t>(iii)</w:t>
            </w:r>
          </w:p>
          <w:p w14:paraId="4EA1EF3B" w14:textId="77777777" w:rsidR="004252D5" w:rsidRPr="004252D5" w:rsidRDefault="004252D5" w:rsidP="004252D5">
            <w:pPr>
              <w:rPr>
                <w:color w:val="000000"/>
                <w:lang w:eastAsia="zh-HK"/>
              </w:rPr>
            </w:pPr>
            <w:r w:rsidRPr="004252D5">
              <w:rPr>
                <w:color w:val="000000"/>
                <w:lang w:eastAsia="zh-HK"/>
              </w:rPr>
              <w:t>(ii)</w:t>
            </w:r>
            <w:r w:rsidRPr="004252D5">
              <w:rPr>
                <w:rFonts w:hint="eastAsia"/>
                <w:color w:val="000000"/>
                <w:lang w:eastAsia="zh-HK"/>
              </w:rPr>
              <w:t>、</w:t>
            </w:r>
            <w:r w:rsidRPr="004252D5">
              <w:rPr>
                <w:color w:val="000000"/>
                <w:lang w:eastAsia="zh-HK"/>
              </w:rPr>
              <w:t>(iii)</w:t>
            </w:r>
          </w:p>
          <w:p w14:paraId="35637F54" w14:textId="77777777" w:rsidR="004252D5" w:rsidRPr="004252D5" w:rsidRDefault="004252D5" w:rsidP="004252D5">
            <w:pPr>
              <w:rPr>
                <w:color w:val="000000"/>
                <w:lang w:eastAsia="zh-HK"/>
              </w:rPr>
            </w:pPr>
            <w:r w:rsidRPr="004252D5">
              <w:rPr>
                <w:color w:val="000000"/>
              </w:rPr>
              <w:t>(i</w:t>
            </w:r>
            <w:r w:rsidRPr="004252D5">
              <w:rPr>
                <w:color w:val="000000"/>
                <w:lang w:eastAsia="zh-HK"/>
              </w:rPr>
              <w:t>)</w:t>
            </w:r>
            <w:r w:rsidRPr="004252D5">
              <w:rPr>
                <w:rFonts w:hint="eastAsia"/>
                <w:color w:val="000000"/>
                <w:lang w:eastAsia="zh-HK"/>
              </w:rPr>
              <w:t>、</w:t>
            </w:r>
            <w:r w:rsidRPr="004252D5">
              <w:rPr>
                <w:color w:val="000000"/>
                <w:lang w:eastAsia="zh-HK"/>
              </w:rPr>
              <w:t>(ii)</w:t>
            </w:r>
            <w:r w:rsidRPr="004252D5">
              <w:rPr>
                <w:rFonts w:hint="eastAsia"/>
                <w:color w:val="000000"/>
                <w:lang w:eastAsia="zh-HK"/>
              </w:rPr>
              <w:t>、</w:t>
            </w:r>
            <w:r w:rsidRPr="004252D5">
              <w:rPr>
                <w:color w:val="000000"/>
                <w:lang w:eastAsia="zh-HK"/>
              </w:rPr>
              <w:t>(i</w:t>
            </w:r>
            <w:r w:rsidRPr="004252D5">
              <w:rPr>
                <w:rFonts w:hint="eastAsia"/>
                <w:color w:val="000000"/>
                <w:lang w:eastAsia="zh-HK"/>
              </w:rPr>
              <w:t>i</w:t>
            </w:r>
            <w:r w:rsidRPr="004252D5">
              <w:rPr>
                <w:color w:val="000000"/>
                <w:lang w:eastAsia="zh-HK"/>
              </w:rPr>
              <w:t>i)</w:t>
            </w:r>
          </w:p>
        </w:tc>
      </w:tr>
      <w:tr w:rsidR="004252D5" w:rsidRPr="004252D5" w14:paraId="147AD396" w14:textId="77777777" w:rsidTr="00954FBE">
        <w:tc>
          <w:tcPr>
            <w:tcW w:w="7290" w:type="dxa"/>
            <w:gridSpan w:val="2"/>
          </w:tcPr>
          <w:p w14:paraId="59B1C90D" w14:textId="77777777" w:rsidR="004252D5" w:rsidRPr="004252D5" w:rsidRDefault="004252D5" w:rsidP="004252D5">
            <w:pPr>
              <w:spacing w:beforeLines="50" w:before="120"/>
              <w:rPr>
                <w:color w:val="FF0000"/>
              </w:rPr>
            </w:pPr>
            <w:r w:rsidRPr="004252D5">
              <w:rPr>
                <w:color w:val="FF0000"/>
                <w:lang w:eastAsia="zh-HK"/>
              </w:rPr>
              <w:t>參考答</w:t>
            </w:r>
            <w:r w:rsidRPr="004252D5">
              <w:rPr>
                <w:color w:val="FF0000"/>
              </w:rPr>
              <w:t>案：</w:t>
            </w:r>
            <w:r w:rsidRPr="004252D5">
              <w:rPr>
                <w:rFonts w:hint="eastAsia"/>
                <w:color w:val="FF0000"/>
                <w:lang w:eastAsia="zh-HK"/>
              </w:rPr>
              <w:t>D</w:t>
            </w:r>
          </w:p>
        </w:tc>
      </w:tr>
    </w:tbl>
    <w:p w14:paraId="78DB30B9" w14:textId="77777777" w:rsidR="00B85FE4" w:rsidRDefault="00B85FE4" w:rsidP="00824AFA">
      <w:pPr>
        <w:tabs>
          <w:tab w:val="left" w:pos="426"/>
          <w:tab w:val="left" w:pos="993"/>
        </w:tabs>
        <w:ind w:left="360" w:firstLine="0"/>
      </w:pPr>
    </w:p>
    <w:p w14:paraId="1A1F0709" w14:textId="2692B112" w:rsidR="00B85FE4" w:rsidRPr="004252D5" w:rsidRDefault="00B85FE4" w:rsidP="00824AFA">
      <w:pPr>
        <w:numPr>
          <w:ilvl w:val="0"/>
          <w:numId w:val="30"/>
        </w:numPr>
        <w:tabs>
          <w:tab w:val="left" w:pos="426"/>
          <w:tab w:val="left" w:pos="993"/>
        </w:tabs>
      </w:pPr>
      <w:r w:rsidRPr="004252D5">
        <w:rPr>
          <w:rFonts w:hint="eastAsia"/>
        </w:rPr>
        <w:t>根據資料</w:t>
      </w:r>
      <w:r w:rsidR="007F7471">
        <w:rPr>
          <w:rFonts w:hint="eastAsia"/>
          <w:lang w:eastAsia="zh-HK"/>
        </w:rPr>
        <w:t>六</w:t>
      </w:r>
      <w:r w:rsidRPr="004252D5">
        <w:rPr>
          <w:rFonts w:hint="eastAsia"/>
        </w:rPr>
        <w:t>，</w:t>
      </w:r>
      <w:r w:rsidRPr="00422585">
        <w:rPr>
          <w:rFonts w:hint="eastAsia"/>
        </w:rPr>
        <w:t>《維護國家安全條例》</w:t>
      </w:r>
      <w:r>
        <w:rPr>
          <w:rFonts w:hint="eastAsia"/>
          <w:lang w:eastAsia="zh-HK"/>
        </w:rPr>
        <w:t>包</w:t>
      </w:r>
      <w:r>
        <w:rPr>
          <w:rFonts w:hint="eastAsia"/>
        </w:rPr>
        <w:t>括以</w:t>
      </w:r>
      <w:r>
        <w:rPr>
          <w:rFonts w:hint="eastAsia"/>
          <w:lang w:eastAsia="zh-HK"/>
        </w:rPr>
        <w:t>下哪些主要罪行</w:t>
      </w:r>
      <w:r w:rsidRPr="00422585">
        <w:rPr>
          <w:rFonts w:hint="eastAsia"/>
          <w:lang w:eastAsia="zh-HK"/>
        </w:rPr>
        <w:t>？</w:t>
      </w:r>
    </w:p>
    <w:tbl>
      <w:tblPr>
        <w:tblStyle w:val="TableGrid4"/>
        <w:tblW w:w="8339"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
        <w:gridCol w:w="7709"/>
      </w:tblGrid>
      <w:tr w:rsidR="00B85FE4" w:rsidRPr="004252D5" w14:paraId="7469CE60" w14:textId="77777777" w:rsidTr="0018152D">
        <w:tc>
          <w:tcPr>
            <w:tcW w:w="630" w:type="dxa"/>
          </w:tcPr>
          <w:p w14:paraId="335DA9E1" w14:textId="77777777" w:rsidR="00B85FE4" w:rsidRPr="004252D5" w:rsidRDefault="00B85FE4" w:rsidP="00954FBE">
            <w:pPr>
              <w:rPr>
                <w:color w:val="000000"/>
              </w:rPr>
            </w:pPr>
            <w:r w:rsidRPr="004252D5">
              <w:rPr>
                <w:color w:val="000000"/>
              </w:rPr>
              <w:t>(i)</w:t>
            </w:r>
          </w:p>
        </w:tc>
        <w:tc>
          <w:tcPr>
            <w:tcW w:w="7709" w:type="dxa"/>
          </w:tcPr>
          <w:p w14:paraId="2B4AECC3" w14:textId="3200690A" w:rsidR="00B85FE4" w:rsidRPr="004252D5" w:rsidRDefault="00B85FE4" w:rsidP="00954FBE">
            <w:pPr>
              <w:rPr>
                <w:color w:val="000000"/>
              </w:rPr>
            </w:pPr>
            <w:r w:rsidRPr="00B85FE4">
              <w:rPr>
                <w:rFonts w:hint="eastAsia"/>
                <w:color w:val="000000"/>
                <w:lang w:eastAsia="zh-HK"/>
              </w:rPr>
              <w:t>叛國等</w:t>
            </w:r>
          </w:p>
        </w:tc>
      </w:tr>
      <w:tr w:rsidR="00B85FE4" w:rsidRPr="004252D5" w14:paraId="39F4B3EE" w14:textId="77777777" w:rsidTr="0018152D">
        <w:tc>
          <w:tcPr>
            <w:tcW w:w="630" w:type="dxa"/>
          </w:tcPr>
          <w:p w14:paraId="1A1F3B67" w14:textId="77777777" w:rsidR="00B85FE4" w:rsidRPr="004252D5" w:rsidRDefault="00B85FE4" w:rsidP="00954FBE">
            <w:pPr>
              <w:rPr>
                <w:color w:val="000000"/>
              </w:rPr>
            </w:pPr>
            <w:r w:rsidRPr="004252D5">
              <w:rPr>
                <w:color w:val="000000"/>
              </w:rPr>
              <w:t>(ii)</w:t>
            </w:r>
          </w:p>
        </w:tc>
        <w:tc>
          <w:tcPr>
            <w:tcW w:w="7709" w:type="dxa"/>
          </w:tcPr>
          <w:p w14:paraId="3B36A214" w14:textId="062BE6AF" w:rsidR="00B85FE4" w:rsidRPr="004252D5" w:rsidRDefault="00B85FE4" w:rsidP="00954FBE">
            <w:pPr>
              <w:rPr>
                <w:color w:val="000000"/>
              </w:rPr>
            </w:pPr>
            <w:r w:rsidRPr="00B85FE4">
              <w:rPr>
                <w:rFonts w:hint="eastAsia"/>
                <w:color w:val="000000"/>
                <w:lang w:eastAsia="zh-HK"/>
              </w:rPr>
              <w:t>叛亂、煽惑叛變及離叛，以及具煽動意圖的作為等</w:t>
            </w:r>
          </w:p>
        </w:tc>
      </w:tr>
      <w:tr w:rsidR="00B85FE4" w:rsidRPr="004252D5" w14:paraId="2B6A455C" w14:textId="77777777" w:rsidTr="0018152D">
        <w:tc>
          <w:tcPr>
            <w:tcW w:w="630" w:type="dxa"/>
          </w:tcPr>
          <w:p w14:paraId="7BA7830E" w14:textId="77777777" w:rsidR="00B85FE4" w:rsidRPr="004252D5" w:rsidRDefault="00B85FE4" w:rsidP="00954FBE">
            <w:pPr>
              <w:rPr>
                <w:color w:val="000000"/>
              </w:rPr>
            </w:pPr>
            <w:r w:rsidRPr="004252D5">
              <w:t>(iii)</w:t>
            </w:r>
          </w:p>
        </w:tc>
        <w:tc>
          <w:tcPr>
            <w:tcW w:w="7709" w:type="dxa"/>
          </w:tcPr>
          <w:p w14:paraId="645BA8DE" w14:textId="205FADB8" w:rsidR="00B85FE4" w:rsidRPr="004252D5" w:rsidRDefault="00B85FE4" w:rsidP="00954FBE">
            <w:pPr>
              <w:rPr>
                <w:color w:val="000000"/>
              </w:rPr>
            </w:pPr>
            <w:r w:rsidRPr="00B85FE4">
              <w:rPr>
                <w:rFonts w:hint="eastAsia"/>
                <w:color w:val="000000"/>
                <w:lang w:eastAsia="zh-HK"/>
              </w:rPr>
              <w:t>與國家秘密及間諜活動相關的罪行</w:t>
            </w:r>
          </w:p>
        </w:tc>
      </w:tr>
      <w:tr w:rsidR="00B85FE4" w:rsidRPr="004252D5" w14:paraId="69A65BB4" w14:textId="77777777" w:rsidTr="0018152D">
        <w:tc>
          <w:tcPr>
            <w:tcW w:w="630" w:type="dxa"/>
          </w:tcPr>
          <w:p w14:paraId="060821D3" w14:textId="2E344CAC" w:rsidR="00B85FE4" w:rsidRPr="004252D5" w:rsidRDefault="00B85FE4" w:rsidP="00954FBE">
            <w:r>
              <w:t>(i</w:t>
            </w:r>
            <w:r>
              <w:rPr>
                <w:rFonts w:hint="eastAsia"/>
              </w:rPr>
              <w:t>v</w:t>
            </w:r>
            <w:r w:rsidRPr="004252D5">
              <w:t>)</w:t>
            </w:r>
          </w:p>
        </w:tc>
        <w:tc>
          <w:tcPr>
            <w:tcW w:w="7709" w:type="dxa"/>
          </w:tcPr>
          <w:p w14:paraId="01064C36" w14:textId="1907A611" w:rsidR="00B85FE4" w:rsidRPr="00B85FE4" w:rsidRDefault="00B85FE4" w:rsidP="00954FBE">
            <w:pPr>
              <w:rPr>
                <w:color w:val="000000"/>
                <w:lang w:eastAsia="zh-HK"/>
              </w:rPr>
            </w:pPr>
            <w:r w:rsidRPr="00B85FE4">
              <w:rPr>
                <w:rFonts w:hint="eastAsia"/>
                <w:color w:val="000000"/>
                <w:lang w:eastAsia="zh-HK"/>
              </w:rPr>
              <w:t>危害國家安全的破壞活動等</w:t>
            </w:r>
          </w:p>
        </w:tc>
      </w:tr>
      <w:tr w:rsidR="00B85FE4" w:rsidRPr="004252D5" w14:paraId="7D05A301" w14:textId="77777777" w:rsidTr="0018152D">
        <w:tc>
          <w:tcPr>
            <w:tcW w:w="630" w:type="dxa"/>
          </w:tcPr>
          <w:p w14:paraId="508E676C" w14:textId="54C3A332" w:rsidR="00B85FE4" w:rsidRPr="00824AFA" w:rsidRDefault="00B85FE4" w:rsidP="00954FBE">
            <w:pPr>
              <w:rPr>
                <w:b/>
              </w:rPr>
            </w:pPr>
            <w:r>
              <w:t>(v</w:t>
            </w:r>
            <w:r w:rsidRPr="004252D5">
              <w:t>)</w:t>
            </w:r>
          </w:p>
        </w:tc>
        <w:tc>
          <w:tcPr>
            <w:tcW w:w="7709" w:type="dxa"/>
          </w:tcPr>
          <w:p w14:paraId="0222683D" w14:textId="2CA14FD1" w:rsidR="00B85FE4" w:rsidRPr="0018152D" w:rsidRDefault="00B85FE4">
            <w:r w:rsidRPr="0018152D">
              <w:rPr>
                <w:rFonts w:hint="eastAsia"/>
              </w:rPr>
              <w:t>危害國家安全的境外干預及從事危害國家安全活動的組織</w:t>
            </w:r>
          </w:p>
        </w:tc>
      </w:tr>
      <w:tr w:rsidR="00B85FE4" w:rsidRPr="004252D5" w14:paraId="4CD22E62" w14:textId="77777777" w:rsidTr="0018152D">
        <w:tc>
          <w:tcPr>
            <w:tcW w:w="630" w:type="dxa"/>
          </w:tcPr>
          <w:p w14:paraId="26F3A5CD" w14:textId="77777777" w:rsidR="00B85FE4" w:rsidRPr="004252D5" w:rsidRDefault="00B85FE4" w:rsidP="00954FBE">
            <w:pPr>
              <w:rPr>
                <w:color w:val="000000"/>
              </w:rPr>
            </w:pPr>
            <w:r w:rsidRPr="004252D5">
              <w:rPr>
                <w:color w:val="000000"/>
              </w:rPr>
              <w:t>A</w:t>
            </w:r>
          </w:p>
          <w:p w14:paraId="6C2C78F8" w14:textId="77777777" w:rsidR="00B85FE4" w:rsidRPr="004252D5" w:rsidRDefault="00B85FE4" w:rsidP="00954FBE">
            <w:pPr>
              <w:rPr>
                <w:color w:val="000000"/>
              </w:rPr>
            </w:pPr>
            <w:r w:rsidRPr="004252D5">
              <w:rPr>
                <w:color w:val="000000"/>
              </w:rPr>
              <w:t>B</w:t>
            </w:r>
          </w:p>
          <w:p w14:paraId="0129B796" w14:textId="77777777" w:rsidR="00B85FE4" w:rsidRPr="004252D5" w:rsidRDefault="00B85FE4" w:rsidP="00954FBE">
            <w:pPr>
              <w:rPr>
                <w:color w:val="000000"/>
              </w:rPr>
            </w:pPr>
            <w:r w:rsidRPr="004252D5">
              <w:rPr>
                <w:color w:val="000000"/>
              </w:rPr>
              <w:t>C</w:t>
            </w:r>
          </w:p>
          <w:p w14:paraId="3874A1C7" w14:textId="77777777" w:rsidR="00B85FE4" w:rsidRPr="004252D5" w:rsidRDefault="00B85FE4" w:rsidP="00954FBE">
            <w:pPr>
              <w:rPr>
                <w:color w:val="000000"/>
              </w:rPr>
            </w:pPr>
            <w:r w:rsidRPr="004252D5">
              <w:rPr>
                <w:color w:val="000000"/>
              </w:rPr>
              <w:t>D</w:t>
            </w:r>
          </w:p>
        </w:tc>
        <w:tc>
          <w:tcPr>
            <w:tcW w:w="7709" w:type="dxa"/>
          </w:tcPr>
          <w:p w14:paraId="6D6F102E" w14:textId="437FDE04" w:rsidR="00B85FE4" w:rsidRPr="004252D5" w:rsidRDefault="00B85FE4" w:rsidP="00954FBE">
            <w:pPr>
              <w:rPr>
                <w:color w:val="000000"/>
                <w:lang w:eastAsia="zh-HK"/>
              </w:rPr>
            </w:pPr>
            <w:r w:rsidRPr="004252D5">
              <w:rPr>
                <w:color w:val="000000"/>
              </w:rPr>
              <w:t>(</w:t>
            </w:r>
            <w:proofErr w:type="spellStart"/>
            <w:r w:rsidRPr="004252D5">
              <w:rPr>
                <w:rFonts w:hint="eastAsia"/>
                <w:color w:val="000000"/>
              </w:rPr>
              <w:t>i</w:t>
            </w:r>
            <w:proofErr w:type="spellEnd"/>
            <w:r w:rsidRPr="004252D5">
              <w:rPr>
                <w:color w:val="000000"/>
                <w:lang w:eastAsia="zh-HK"/>
              </w:rPr>
              <w:t>)</w:t>
            </w:r>
            <w:r w:rsidRPr="004252D5">
              <w:rPr>
                <w:rFonts w:hint="eastAsia"/>
                <w:color w:val="000000"/>
                <w:lang w:eastAsia="zh-HK"/>
              </w:rPr>
              <w:t>、</w:t>
            </w:r>
            <w:r w:rsidRPr="004252D5">
              <w:rPr>
                <w:color w:val="000000"/>
                <w:lang w:eastAsia="zh-HK"/>
              </w:rPr>
              <w:t>(ii)</w:t>
            </w:r>
            <w:r w:rsidR="001508C7">
              <w:rPr>
                <w:rFonts w:hint="eastAsia"/>
                <w:color w:val="000000"/>
                <w:lang w:eastAsia="zh-HK"/>
              </w:rPr>
              <w:t>、</w:t>
            </w:r>
            <w:r w:rsidR="008431A8">
              <w:t xml:space="preserve"> (i</w:t>
            </w:r>
            <w:r w:rsidR="008431A8">
              <w:rPr>
                <w:rFonts w:hint="eastAsia"/>
              </w:rPr>
              <w:t>v</w:t>
            </w:r>
            <w:r w:rsidR="008431A8" w:rsidRPr="004252D5">
              <w:t>)</w:t>
            </w:r>
          </w:p>
          <w:p w14:paraId="58CCA58D" w14:textId="43D9CDA4" w:rsidR="00B85FE4" w:rsidRPr="004252D5" w:rsidRDefault="00B85FE4" w:rsidP="00954FBE">
            <w:pPr>
              <w:rPr>
                <w:color w:val="000000"/>
                <w:lang w:eastAsia="zh-HK"/>
              </w:rPr>
            </w:pPr>
            <w:r w:rsidRPr="004252D5">
              <w:rPr>
                <w:color w:val="000000"/>
                <w:lang w:eastAsia="zh-HK"/>
              </w:rPr>
              <w:t>(</w:t>
            </w:r>
            <w:r w:rsidRPr="004252D5">
              <w:rPr>
                <w:rFonts w:hint="eastAsia"/>
                <w:color w:val="000000"/>
                <w:lang w:eastAsia="zh-HK"/>
              </w:rPr>
              <w:t>i</w:t>
            </w:r>
            <w:r w:rsidRPr="004252D5">
              <w:rPr>
                <w:color w:val="000000"/>
                <w:lang w:eastAsia="zh-HK"/>
              </w:rPr>
              <w:t>)</w:t>
            </w:r>
            <w:r w:rsidRPr="004252D5">
              <w:rPr>
                <w:rFonts w:hint="eastAsia"/>
                <w:color w:val="000000"/>
                <w:lang w:eastAsia="zh-HK"/>
              </w:rPr>
              <w:t>、</w:t>
            </w:r>
            <w:r w:rsidRPr="004252D5">
              <w:rPr>
                <w:color w:val="000000"/>
                <w:lang w:eastAsia="zh-HK"/>
              </w:rPr>
              <w:t>(iii)</w:t>
            </w:r>
            <w:r w:rsidR="001508C7">
              <w:rPr>
                <w:rFonts w:hint="eastAsia"/>
                <w:color w:val="000000"/>
                <w:lang w:eastAsia="zh-HK"/>
              </w:rPr>
              <w:t>、</w:t>
            </w:r>
            <w:r w:rsidR="001508C7">
              <w:t xml:space="preserve"> (i</w:t>
            </w:r>
            <w:r w:rsidR="001508C7">
              <w:rPr>
                <w:rFonts w:hint="eastAsia"/>
              </w:rPr>
              <w:t>v</w:t>
            </w:r>
            <w:r w:rsidR="001508C7" w:rsidRPr="004252D5">
              <w:t>)</w:t>
            </w:r>
          </w:p>
          <w:p w14:paraId="3DF80157" w14:textId="7C9112EC" w:rsidR="00B85FE4" w:rsidRPr="004252D5" w:rsidRDefault="00B85FE4" w:rsidP="00954FBE">
            <w:pPr>
              <w:rPr>
                <w:color w:val="000000"/>
                <w:lang w:eastAsia="zh-HK"/>
              </w:rPr>
            </w:pPr>
            <w:r w:rsidRPr="004252D5">
              <w:rPr>
                <w:color w:val="000000"/>
                <w:lang w:eastAsia="zh-HK"/>
              </w:rPr>
              <w:t>(ii)</w:t>
            </w:r>
            <w:r w:rsidRPr="004252D5">
              <w:rPr>
                <w:rFonts w:hint="eastAsia"/>
                <w:color w:val="000000"/>
                <w:lang w:eastAsia="zh-HK"/>
              </w:rPr>
              <w:t>、</w:t>
            </w:r>
            <w:r w:rsidRPr="004252D5">
              <w:rPr>
                <w:color w:val="000000"/>
                <w:lang w:eastAsia="zh-HK"/>
              </w:rPr>
              <w:t>(iii)</w:t>
            </w:r>
            <w:r w:rsidR="001508C7">
              <w:rPr>
                <w:rFonts w:hint="eastAsia"/>
                <w:color w:val="000000"/>
                <w:lang w:eastAsia="zh-HK"/>
              </w:rPr>
              <w:t>、</w:t>
            </w:r>
            <w:r w:rsidR="001508C7">
              <w:t>(v</w:t>
            </w:r>
            <w:r w:rsidR="001508C7" w:rsidRPr="004252D5">
              <w:t>)</w:t>
            </w:r>
          </w:p>
          <w:p w14:paraId="6E584EC1" w14:textId="63B5EFD0" w:rsidR="00B85FE4" w:rsidRPr="004252D5" w:rsidRDefault="00B85FE4" w:rsidP="00954FBE">
            <w:pPr>
              <w:rPr>
                <w:color w:val="000000"/>
                <w:lang w:eastAsia="zh-HK"/>
              </w:rPr>
            </w:pPr>
            <w:r w:rsidRPr="004252D5">
              <w:rPr>
                <w:color w:val="000000"/>
              </w:rPr>
              <w:t>(i</w:t>
            </w:r>
            <w:r w:rsidRPr="004252D5">
              <w:rPr>
                <w:color w:val="000000"/>
                <w:lang w:eastAsia="zh-HK"/>
              </w:rPr>
              <w:t>)</w:t>
            </w:r>
            <w:r w:rsidRPr="004252D5">
              <w:rPr>
                <w:rFonts w:hint="eastAsia"/>
                <w:color w:val="000000"/>
                <w:lang w:eastAsia="zh-HK"/>
              </w:rPr>
              <w:t>、</w:t>
            </w:r>
            <w:r w:rsidRPr="004252D5">
              <w:rPr>
                <w:color w:val="000000"/>
                <w:lang w:eastAsia="zh-HK"/>
              </w:rPr>
              <w:t>(ii)</w:t>
            </w:r>
            <w:r w:rsidRPr="004252D5">
              <w:rPr>
                <w:rFonts w:hint="eastAsia"/>
                <w:color w:val="000000"/>
                <w:lang w:eastAsia="zh-HK"/>
              </w:rPr>
              <w:t>、</w:t>
            </w:r>
            <w:r w:rsidRPr="004252D5">
              <w:rPr>
                <w:color w:val="000000"/>
                <w:lang w:eastAsia="zh-HK"/>
              </w:rPr>
              <w:t>(i</w:t>
            </w:r>
            <w:r w:rsidRPr="004252D5">
              <w:rPr>
                <w:rFonts w:hint="eastAsia"/>
                <w:color w:val="000000"/>
                <w:lang w:eastAsia="zh-HK"/>
              </w:rPr>
              <w:t>i</w:t>
            </w:r>
            <w:r w:rsidRPr="004252D5">
              <w:rPr>
                <w:color w:val="000000"/>
                <w:lang w:eastAsia="zh-HK"/>
              </w:rPr>
              <w:t>i)</w:t>
            </w:r>
            <w:r w:rsidR="001508C7">
              <w:rPr>
                <w:rFonts w:hint="eastAsia"/>
                <w:color w:val="000000"/>
                <w:lang w:eastAsia="zh-HK"/>
              </w:rPr>
              <w:t>、</w:t>
            </w:r>
            <w:r w:rsidR="001508C7">
              <w:t>(i</w:t>
            </w:r>
            <w:r w:rsidR="001508C7">
              <w:rPr>
                <w:rFonts w:hint="eastAsia"/>
              </w:rPr>
              <w:t>v</w:t>
            </w:r>
            <w:r w:rsidR="001508C7" w:rsidRPr="004252D5">
              <w:t>)</w:t>
            </w:r>
            <w:r w:rsidR="001508C7">
              <w:rPr>
                <w:rFonts w:hint="eastAsia"/>
                <w:lang w:eastAsia="zh-HK"/>
              </w:rPr>
              <w:t>、</w:t>
            </w:r>
            <w:r w:rsidR="001508C7">
              <w:t>(v</w:t>
            </w:r>
            <w:r w:rsidR="001508C7" w:rsidRPr="004252D5">
              <w:t>)</w:t>
            </w:r>
          </w:p>
        </w:tc>
      </w:tr>
      <w:tr w:rsidR="00B85FE4" w:rsidRPr="004252D5" w14:paraId="5C28446D" w14:textId="77777777" w:rsidTr="0018152D">
        <w:tc>
          <w:tcPr>
            <w:tcW w:w="8339" w:type="dxa"/>
            <w:gridSpan w:val="2"/>
          </w:tcPr>
          <w:p w14:paraId="364A5193" w14:textId="77777777" w:rsidR="00B85FE4" w:rsidRPr="004252D5" w:rsidRDefault="00B85FE4" w:rsidP="00954FBE">
            <w:pPr>
              <w:spacing w:beforeLines="50" w:before="120"/>
              <w:rPr>
                <w:color w:val="FF0000"/>
              </w:rPr>
            </w:pPr>
            <w:r w:rsidRPr="004252D5">
              <w:rPr>
                <w:color w:val="FF0000"/>
                <w:lang w:eastAsia="zh-HK"/>
              </w:rPr>
              <w:t>參考答</w:t>
            </w:r>
            <w:r w:rsidRPr="004252D5">
              <w:rPr>
                <w:color w:val="FF0000"/>
              </w:rPr>
              <w:t>案：</w:t>
            </w:r>
            <w:r w:rsidRPr="004252D5">
              <w:rPr>
                <w:rFonts w:hint="eastAsia"/>
                <w:color w:val="FF0000"/>
                <w:lang w:eastAsia="zh-HK"/>
              </w:rPr>
              <w:t>D</w:t>
            </w:r>
          </w:p>
        </w:tc>
      </w:tr>
    </w:tbl>
    <w:p w14:paraId="5EAA8BF6" w14:textId="54A8370F" w:rsidR="006E51FC" w:rsidRDefault="006E51FC" w:rsidP="00331D4A">
      <w:pPr>
        <w:ind w:left="0" w:firstLine="0"/>
        <w:rPr>
          <w:rFonts w:ascii="Microsoft JhengHei" w:eastAsia="Microsoft JhengHei" w:hAnsi="Microsoft JhengHei"/>
          <w:b/>
          <w:lang w:eastAsia="zh-HK"/>
        </w:rPr>
      </w:pPr>
    </w:p>
    <w:p w14:paraId="54552585" w14:textId="618D4ECF" w:rsidR="00CA43C1" w:rsidRDefault="00CA43C1" w:rsidP="00331D4A">
      <w:pPr>
        <w:ind w:left="0" w:firstLine="0"/>
        <w:rPr>
          <w:rFonts w:ascii="Microsoft JhengHei" w:eastAsia="Microsoft JhengHei" w:hAnsi="Microsoft JhengHei"/>
          <w:b/>
          <w:lang w:eastAsia="zh-HK"/>
        </w:rPr>
      </w:pPr>
    </w:p>
    <w:p w14:paraId="05153FD5" w14:textId="1B3E7FAF" w:rsidR="00CA43C1" w:rsidRDefault="00CA43C1" w:rsidP="00331D4A">
      <w:pPr>
        <w:ind w:left="0" w:firstLine="0"/>
        <w:rPr>
          <w:rFonts w:ascii="Microsoft JhengHei" w:eastAsia="Microsoft JhengHei" w:hAnsi="Microsoft JhengHei"/>
          <w:b/>
          <w:lang w:eastAsia="zh-HK"/>
        </w:rPr>
      </w:pPr>
    </w:p>
    <w:p w14:paraId="47B523FB" w14:textId="0B3231FF" w:rsidR="00CA43C1" w:rsidRDefault="00CA43C1" w:rsidP="00331D4A">
      <w:pPr>
        <w:ind w:left="0" w:firstLine="0"/>
        <w:rPr>
          <w:rFonts w:ascii="Microsoft JhengHei" w:eastAsia="Microsoft JhengHei" w:hAnsi="Microsoft JhengHei"/>
          <w:b/>
          <w:lang w:eastAsia="zh-HK"/>
        </w:rPr>
      </w:pPr>
    </w:p>
    <w:p w14:paraId="1FB4C700" w14:textId="754309C9" w:rsidR="00CA43C1" w:rsidRDefault="00CA43C1" w:rsidP="00331D4A">
      <w:pPr>
        <w:ind w:left="0" w:firstLine="0"/>
        <w:rPr>
          <w:rFonts w:ascii="Microsoft JhengHei" w:eastAsia="Microsoft JhengHei" w:hAnsi="Microsoft JhengHei"/>
          <w:b/>
          <w:lang w:eastAsia="zh-HK"/>
        </w:rPr>
      </w:pPr>
    </w:p>
    <w:p w14:paraId="27DB6C77" w14:textId="77777777" w:rsidR="00CA43C1" w:rsidRDefault="00CA43C1" w:rsidP="00331D4A">
      <w:pPr>
        <w:ind w:left="0" w:firstLine="0"/>
        <w:rPr>
          <w:rFonts w:ascii="Microsoft JhengHei" w:eastAsia="Microsoft JhengHei" w:hAnsi="Microsoft JhengHei"/>
          <w:b/>
          <w:lang w:eastAsia="zh-HK"/>
        </w:rPr>
      </w:pPr>
    </w:p>
    <w:p w14:paraId="6830FAB5" w14:textId="77777777" w:rsidR="00080EE6" w:rsidRDefault="00080EE6">
      <w:pPr>
        <w:rPr>
          <w:rFonts w:ascii="Microsoft JhengHei" w:eastAsia="Microsoft JhengHei" w:hAnsi="Microsoft JhengHei"/>
          <w:b/>
          <w:lang w:eastAsia="zh-HK"/>
        </w:rPr>
      </w:pPr>
      <w:r>
        <w:rPr>
          <w:rFonts w:ascii="Microsoft JhengHei" w:eastAsia="Microsoft JhengHei" w:hAnsi="Microsoft JhengHei"/>
          <w:b/>
          <w:lang w:eastAsia="zh-HK"/>
        </w:rPr>
        <w:br w:type="page"/>
      </w:r>
    </w:p>
    <w:p w14:paraId="3C90F0C4" w14:textId="323CF933" w:rsidR="006E51FC" w:rsidRDefault="006E51FC" w:rsidP="00331D4A">
      <w:pPr>
        <w:ind w:left="0" w:firstLine="0"/>
        <w:rPr>
          <w:rFonts w:ascii="Microsoft JhengHei" w:eastAsia="Microsoft JhengHei" w:hAnsi="Microsoft JhengHei"/>
          <w:b/>
          <w:lang w:eastAsia="zh-HK"/>
        </w:rPr>
      </w:pPr>
      <w:r w:rsidRPr="00BF2CED">
        <w:rPr>
          <w:rFonts w:ascii="Microsoft JhengHei" w:eastAsia="Microsoft JhengHei" w:hAnsi="Microsoft JhengHei" w:hint="eastAsia"/>
          <w:b/>
          <w:lang w:eastAsia="zh-HK"/>
        </w:rPr>
        <w:lastRenderedPageBreak/>
        <w:t>資料</w:t>
      </w:r>
      <w:r w:rsidR="007F7471">
        <w:rPr>
          <w:rFonts w:ascii="Microsoft JhengHei" w:eastAsia="Microsoft JhengHei" w:hAnsi="Microsoft JhengHei" w:hint="eastAsia"/>
          <w:b/>
          <w:lang w:eastAsia="zh-HK"/>
        </w:rPr>
        <w:t>七</w:t>
      </w:r>
    </w:p>
    <w:tbl>
      <w:tblPr>
        <w:tblStyle w:val="a5"/>
        <w:tblW w:w="0" w:type="auto"/>
        <w:tblLook w:val="04A0" w:firstRow="1" w:lastRow="0" w:firstColumn="1" w:lastColumn="0" w:noHBand="0" w:noVBand="1"/>
      </w:tblPr>
      <w:tblGrid>
        <w:gridCol w:w="8296"/>
      </w:tblGrid>
      <w:tr w:rsidR="00B53242" w14:paraId="38D5CFFB" w14:textId="77777777" w:rsidTr="00B53242">
        <w:tc>
          <w:tcPr>
            <w:tcW w:w="8296" w:type="dxa"/>
          </w:tcPr>
          <w:p w14:paraId="3BDBED59" w14:textId="77777777" w:rsidR="00B53242" w:rsidRPr="00B53242" w:rsidRDefault="00B53242" w:rsidP="00B53242">
            <w:pPr>
              <w:ind w:left="0" w:firstLine="0"/>
              <w:rPr>
                <w:rFonts w:ascii="Microsoft JhengHei" w:eastAsia="Microsoft JhengHei" w:hAnsi="Microsoft JhengHei"/>
              </w:rPr>
            </w:pPr>
            <w:r w:rsidRPr="00B53242">
              <w:rPr>
                <w:rFonts w:ascii="Microsoft JhengHei" w:eastAsia="Microsoft JhengHei" w:hAnsi="Microsoft JhengHei" w:hint="eastAsia"/>
              </w:rPr>
              <w:t>立法會主席、各位議員：</w:t>
            </w:r>
          </w:p>
          <w:p w14:paraId="7F2D4C64" w14:textId="77777777" w:rsidR="00B53242" w:rsidRPr="00B53242" w:rsidRDefault="00B53242" w:rsidP="00B53242">
            <w:pPr>
              <w:ind w:left="0" w:firstLine="0"/>
              <w:rPr>
                <w:rFonts w:ascii="Microsoft JhengHei" w:eastAsia="Microsoft JhengHei" w:hAnsi="Microsoft JhengHei"/>
              </w:rPr>
            </w:pPr>
            <w:r w:rsidRPr="00B53242">
              <w:rPr>
                <w:rFonts w:ascii="Microsoft JhengHei" w:eastAsia="Microsoft JhengHei" w:hAnsi="Microsoft JhengHei"/>
              </w:rPr>
              <w:t xml:space="preserve"> </w:t>
            </w:r>
          </w:p>
          <w:p w14:paraId="1749C830" w14:textId="686938BC" w:rsidR="00B53242" w:rsidRDefault="00B53242" w:rsidP="0018152D">
            <w:pPr>
              <w:ind w:left="0" w:firstLine="0"/>
              <w:jc w:val="both"/>
              <w:rPr>
                <w:rFonts w:ascii="Microsoft JhengHei" w:eastAsia="Microsoft JhengHei" w:hAnsi="Microsoft JhengHei"/>
              </w:rPr>
            </w:pPr>
            <w:r w:rsidRPr="00B53242">
              <w:rPr>
                <w:rFonts w:ascii="Microsoft JhengHei" w:eastAsia="Microsoft JhengHei" w:hAnsi="Microsoft JhengHei" w:hint="eastAsia"/>
              </w:rPr>
              <w:t xml:space="preserve">　　今日，是香港的歷史時刻，是香港等待了26年8個月零19日的歷史時刻，是特區第六屆政府和第七屆立法會終於共同完成光榮使命的歷史時刻，是香港特區共同譜寫光榮歷史的驕傲時刻。</w:t>
            </w:r>
          </w:p>
          <w:p w14:paraId="27B27704" w14:textId="77777777" w:rsidR="00B53242" w:rsidRDefault="00B53242" w:rsidP="0018152D">
            <w:pPr>
              <w:ind w:left="0" w:firstLine="0"/>
              <w:jc w:val="both"/>
              <w:rPr>
                <w:rFonts w:ascii="Microsoft JhengHei" w:eastAsia="Microsoft JhengHei" w:hAnsi="Microsoft JhengHei"/>
              </w:rPr>
            </w:pPr>
          </w:p>
          <w:p w14:paraId="2195F82F" w14:textId="7D5A966D" w:rsidR="00B53242" w:rsidRPr="00E13FE4" w:rsidRDefault="00B53242" w:rsidP="0018152D">
            <w:pPr>
              <w:ind w:left="0" w:firstLine="447"/>
              <w:jc w:val="both"/>
              <w:rPr>
                <w:rFonts w:ascii="Microsoft JhengHei" w:eastAsia="Microsoft JhengHei" w:hAnsi="Microsoft JhengHei"/>
              </w:rPr>
            </w:pPr>
            <w:r w:rsidRPr="00E13FE4">
              <w:rPr>
                <w:rFonts w:ascii="Microsoft JhengHei" w:eastAsia="Microsoft JhengHei" w:hAnsi="Microsoft JhengHei" w:hint="eastAsia"/>
              </w:rPr>
              <w:t>今日，《基本法》第二十三條立法的憲制責任和歷史使命終於完成，《維護國家安全條例》三讀通過，國家安全得到有效保障。</w:t>
            </w:r>
          </w:p>
          <w:p w14:paraId="115EE7C9" w14:textId="77777777" w:rsidR="00B53242" w:rsidRPr="00E13FE4" w:rsidRDefault="00B53242" w:rsidP="0018152D">
            <w:pPr>
              <w:ind w:left="0"/>
              <w:jc w:val="both"/>
              <w:rPr>
                <w:rFonts w:ascii="Microsoft JhengHei" w:eastAsia="Microsoft JhengHei" w:hAnsi="Microsoft JhengHei"/>
              </w:rPr>
            </w:pPr>
            <w:r w:rsidRPr="00E13FE4">
              <w:rPr>
                <w:rFonts w:ascii="Microsoft JhengHei" w:eastAsia="Microsoft JhengHei" w:hAnsi="Microsoft JhengHei"/>
              </w:rPr>
              <w:t xml:space="preserve"> </w:t>
            </w:r>
          </w:p>
          <w:p w14:paraId="3BB5BD25" w14:textId="02F380FC" w:rsidR="00B53242" w:rsidRDefault="00B53242" w:rsidP="0018152D">
            <w:pPr>
              <w:ind w:left="22" w:firstLine="425"/>
              <w:jc w:val="both"/>
              <w:rPr>
                <w:rFonts w:ascii="Microsoft JhengHei" w:eastAsia="Microsoft JhengHei" w:hAnsi="Microsoft JhengHei"/>
              </w:rPr>
            </w:pPr>
            <w:r w:rsidRPr="00E13FE4">
              <w:rPr>
                <w:rFonts w:ascii="Microsoft JhengHei" w:eastAsia="Microsoft JhengHei" w:hAnsi="Microsoft JhengHei" w:hint="eastAsia"/>
              </w:rPr>
              <w:t>今年是習近平主席提出總體國家安全觀十周年，在今年今日，我們履行了《基本法》第二十三條本地立法的憲制責任。完成了歷史使命，不負中央所託，不負國家信任。我將簽署《維護國家安全條例》的法案，並將《條例》在二十三日刊憲公布實施，即《維護國家安全條例》將在二○二四年三月二十三日正式生效。</w:t>
            </w:r>
          </w:p>
          <w:p w14:paraId="46260A3C" w14:textId="77777777" w:rsidR="00B53242" w:rsidRDefault="00B53242" w:rsidP="0018152D">
            <w:pPr>
              <w:jc w:val="both"/>
              <w:rPr>
                <w:rFonts w:ascii="Microsoft JhengHei" w:eastAsia="Microsoft JhengHei" w:hAnsi="Microsoft JhengHei"/>
              </w:rPr>
            </w:pPr>
          </w:p>
          <w:p w14:paraId="1AB3BD6A" w14:textId="114391ED" w:rsidR="00B53242" w:rsidRDefault="00B53242" w:rsidP="0018152D">
            <w:pPr>
              <w:ind w:left="22" w:firstLine="284"/>
              <w:jc w:val="both"/>
              <w:rPr>
                <w:rFonts w:ascii="Microsoft JhengHei" w:eastAsia="Microsoft JhengHei" w:hAnsi="Microsoft JhengHei"/>
              </w:rPr>
            </w:pPr>
            <w:r w:rsidRPr="00B53242">
              <w:rPr>
                <w:rFonts w:ascii="Microsoft JhengHei" w:eastAsia="Microsoft JhengHei" w:hAnsi="Microsoft JhengHei" w:hint="eastAsia"/>
              </w:rPr>
              <w:t>《維護國家安全條例》讓香港可以有效防範、制止和懲治間諜活動、外國情報單位的陰謀陷阱和敵對勢力的滲透破壞。我們可有效防範「黑暴」、「顏色革命」；可有效防範「港獨」和暴力破壞，我們不需要再擔心破壞分子「攬</w:t>
            </w:r>
          </w:p>
          <w:p w14:paraId="3AAB0509" w14:textId="77777777" w:rsidR="00B53242" w:rsidRDefault="00B53242" w:rsidP="0018152D">
            <w:pPr>
              <w:jc w:val="both"/>
              <w:rPr>
                <w:rFonts w:ascii="Microsoft JhengHei" w:eastAsia="Microsoft JhengHei" w:hAnsi="Microsoft JhengHei"/>
              </w:rPr>
            </w:pPr>
            <w:r w:rsidRPr="00B53242">
              <w:rPr>
                <w:rFonts w:ascii="Microsoft JhengHei" w:eastAsia="Microsoft JhengHei" w:hAnsi="Microsoft JhengHei" w:hint="eastAsia"/>
              </w:rPr>
              <w:t>炒」香港、破壞公共設施、擲汽油彈、縱火、毆打不同意見的市民，把香港</w:t>
            </w:r>
          </w:p>
          <w:p w14:paraId="2B8345F2" w14:textId="77777777" w:rsidR="00B53242" w:rsidRDefault="00B53242" w:rsidP="0018152D">
            <w:pPr>
              <w:jc w:val="both"/>
              <w:rPr>
                <w:rFonts w:ascii="Microsoft JhengHei" w:eastAsia="Microsoft JhengHei" w:hAnsi="Microsoft JhengHei"/>
              </w:rPr>
            </w:pPr>
            <w:r w:rsidRPr="00B53242">
              <w:rPr>
                <w:rFonts w:ascii="Microsoft JhengHei" w:eastAsia="Microsoft JhengHei" w:hAnsi="Microsoft JhengHei" w:hint="eastAsia"/>
              </w:rPr>
              <w:t>推到深淵，摧毀香港多年的建設。香港的市民從今開始都不會再經歷這些傷</w:t>
            </w:r>
          </w:p>
          <w:p w14:paraId="3C6378D0" w14:textId="2C53F24D" w:rsidR="00B53242" w:rsidRPr="00E13FE4" w:rsidRDefault="00B53242" w:rsidP="0018152D">
            <w:pPr>
              <w:jc w:val="both"/>
              <w:rPr>
                <w:rFonts w:ascii="Microsoft JhengHei" w:eastAsia="Microsoft JhengHei" w:hAnsi="Microsoft JhengHei"/>
              </w:rPr>
            </w:pPr>
            <w:r w:rsidRPr="00B53242">
              <w:rPr>
                <w:rFonts w:ascii="Microsoft JhengHei" w:eastAsia="Microsoft JhengHei" w:hAnsi="Microsoft JhengHei" w:hint="eastAsia"/>
              </w:rPr>
              <w:t>害和悲痛。</w:t>
            </w:r>
          </w:p>
          <w:p w14:paraId="2A06F701" w14:textId="77777777" w:rsidR="00B53242" w:rsidRPr="00097A00" w:rsidRDefault="00B53242">
            <w:pPr>
              <w:spacing w:beforeLines="50" w:before="120"/>
              <w:ind w:left="0" w:firstLine="0"/>
              <w:jc w:val="both"/>
              <w:rPr>
                <w:rFonts w:ascii="Microsoft JhengHei" w:eastAsia="Microsoft JhengHei" w:hAnsi="Microsoft JhengHei"/>
              </w:rPr>
            </w:pPr>
            <w:r w:rsidRPr="00097A00">
              <w:rPr>
                <w:rFonts w:ascii="Microsoft JhengHei" w:eastAsia="Microsoft JhengHei" w:hAnsi="Microsoft JhengHei" w:hint="eastAsia"/>
              </w:rPr>
              <w:t>…</w:t>
            </w:r>
            <w:r w:rsidRPr="00097A00">
              <w:rPr>
                <w:rFonts w:ascii="Microsoft JhengHei" w:eastAsia="Microsoft JhengHei" w:hAnsi="Microsoft JhengHei"/>
              </w:rPr>
              <w:t xml:space="preserve"> …</w:t>
            </w:r>
          </w:p>
          <w:p w14:paraId="21463639" w14:textId="77777777" w:rsidR="005F2C78" w:rsidRDefault="00B53242" w:rsidP="00B53242">
            <w:pPr>
              <w:spacing w:beforeLines="30" w:before="72"/>
              <w:ind w:left="0" w:rightChars="5" w:right="12" w:firstLine="0"/>
              <w:jc w:val="right"/>
              <w:rPr>
                <w:rFonts w:ascii="Microsoft JhengHei" w:eastAsia="Microsoft JhengHei" w:hAnsi="Microsoft JhengHei"/>
                <w:sz w:val="22"/>
                <w:lang w:eastAsia="zh-HK"/>
              </w:rPr>
            </w:pPr>
            <w:r w:rsidRPr="00BF2CED">
              <w:rPr>
                <w:rFonts w:ascii="Microsoft JhengHei" w:eastAsia="Microsoft JhengHei" w:hAnsi="Microsoft JhengHei" w:hint="eastAsia"/>
                <w:sz w:val="22"/>
              </w:rPr>
              <w:t>資料</w:t>
            </w:r>
            <w:r w:rsidRPr="00BF2CED">
              <w:rPr>
                <w:rFonts w:ascii="Microsoft JhengHei" w:eastAsia="Microsoft JhengHei" w:hAnsi="Microsoft JhengHei"/>
                <w:sz w:val="22"/>
              </w:rPr>
              <w:t>來源</w:t>
            </w:r>
            <w:r w:rsidRPr="00BF2CED">
              <w:rPr>
                <w:rFonts w:ascii="Microsoft JhengHei" w:eastAsia="Microsoft JhengHei" w:hAnsi="Microsoft JhengHei" w:hint="eastAsia"/>
                <w:sz w:val="22"/>
              </w:rPr>
              <w:t>：</w:t>
            </w:r>
            <w:r>
              <w:rPr>
                <w:rFonts w:ascii="Microsoft JhengHei" w:eastAsia="Microsoft JhengHei" w:hAnsi="Microsoft JhengHei" w:hint="eastAsia"/>
                <w:sz w:val="22"/>
                <w:lang w:eastAsia="zh-HK"/>
              </w:rPr>
              <w:t>香</w:t>
            </w:r>
            <w:r>
              <w:rPr>
                <w:rFonts w:ascii="Microsoft JhengHei" w:eastAsia="Microsoft JhengHei" w:hAnsi="Microsoft JhengHei" w:hint="eastAsia"/>
                <w:sz w:val="22"/>
              </w:rPr>
              <w:t>港</w:t>
            </w:r>
            <w:r>
              <w:rPr>
                <w:rFonts w:ascii="Microsoft JhengHei" w:eastAsia="Microsoft JhengHei" w:hAnsi="Microsoft JhengHei" w:hint="eastAsia"/>
                <w:sz w:val="22"/>
                <w:lang w:eastAsia="zh-HK"/>
              </w:rPr>
              <w:t>特別行</w:t>
            </w:r>
            <w:r>
              <w:rPr>
                <w:rFonts w:ascii="Microsoft JhengHei" w:eastAsia="Microsoft JhengHei" w:hAnsi="Microsoft JhengHei" w:hint="eastAsia"/>
                <w:sz w:val="22"/>
              </w:rPr>
              <w:t>政區</w:t>
            </w:r>
            <w:r>
              <w:rPr>
                <w:rFonts w:ascii="Microsoft JhengHei" w:eastAsia="Microsoft JhengHei" w:hAnsi="Microsoft JhengHei" w:hint="eastAsia"/>
                <w:sz w:val="22"/>
                <w:lang w:eastAsia="zh-HK"/>
              </w:rPr>
              <w:t>政</w:t>
            </w:r>
            <w:r>
              <w:rPr>
                <w:rFonts w:ascii="Microsoft JhengHei" w:eastAsia="Microsoft JhengHei" w:hAnsi="Microsoft JhengHei" w:hint="eastAsia"/>
                <w:sz w:val="22"/>
              </w:rPr>
              <w:t>府</w:t>
            </w:r>
            <w:r>
              <w:rPr>
                <w:rFonts w:ascii="Microsoft JhengHei" w:eastAsia="Microsoft JhengHei" w:hAnsi="Microsoft JhengHei" w:hint="eastAsia"/>
                <w:sz w:val="22"/>
                <w:lang w:eastAsia="zh-HK"/>
              </w:rPr>
              <w:t>新</w:t>
            </w:r>
            <w:r>
              <w:rPr>
                <w:rFonts w:ascii="Microsoft JhengHei" w:eastAsia="Microsoft JhengHei" w:hAnsi="Microsoft JhengHei" w:hint="eastAsia"/>
                <w:sz w:val="22"/>
              </w:rPr>
              <w:t>聞</w:t>
            </w:r>
            <w:r>
              <w:rPr>
                <w:rFonts w:ascii="Microsoft JhengHei" w:eastAsia="Microsoft JhengHei" w:hAnsi="Microsoft JhengHei" w:hint="eastAsia"/>
                <w:sz w:val="22"/>
                <w:lang w:eastAsia="zh-HK"/>
              </w:rPr>
              <w:t>公</w:t>
            </w:r>
            <w:r>
              <w:rPr>
                <w:rFonts w:ascii="Microsoft JhengHei" w:eastAsia="Microsoft JhengHei" w:hAnsi="Microsoft JhengHei" w:hint="eastAsia"/>
                <w:sz w:val="22"/>
              </w:rPr>
              <w:t>告(2024年3</w:t>
            </w:r>
            <w:r>
              <w:rPr>
                <w:rFonts w:ascii="Microsoft JhengHei" w:eastAsia="Microsoft JhengHei" w:hAnsi="Microsoft JhengHei" w:hint="eastAsia"/>
                <w:sz w:val="22"/>
                <w:lang w:eastAsia="zh-HK"/>
              </w:rPr>
              <w:t>月</w:t>
            </w:r>
            <w:r>
              <w:rPr>
                <w:rFonts w:ascii="Microsoft JhengHei" w:eastAsia="Microsoft JhengHei" w:hAnsi="Microsoft JhengHei" w:hint="eastAsia"/>
                <w:sz w:val="22"/>
              </w:rPr>
              <w:t>19</w:t>
            </w:r>
            <w:r>
              <w:rPr>
                <w:rFonts w:ascii="Microsoft JhengHei" w:eastAsia="Microsoft JhengHei" w:hAnsi="Microsoft JhengHei" w:hint="eastAsia"/>
                <w:sz w:val="22"/>
                <w:lang w:eastAsia="zh-HK"/>
              </w:rPr>
              <w:t>日</w:t>
            </w:r>
            <w:r>
              <w:rPr>
                <w:rFonts w:ascii="Microsoft JhengHei" w:eastAsia="Microsoft JhengHei" w:hAnsi="Microsoft JhengHei" w:hint="eastAsia"/>
                <w:sz w:val="22"/>
              </w:rPr>
              <w:t>)</w:t>
            </w:r>
            <w:r w:rsidR="005F2C78">
              <w:rPr>
                <w:rFonts w:ascii="Microsoft JhengHei" w:eastAsia="Microsoft JhengHei" w:hAnsi="Microsoft JhengHei" w:hint="eastAsia"/>
                <w:sz w:val="22"/>
                <w:lang w:eastAsia="zh-HK"/>
              </w:rPr>
              <w:t>，</w:t>
            </w:r>
          </w:p>
          <w:p w14:paraId="67C62DBE" w14:textId="3FA5F948" w:rsidR="00B53242" w:rsidRPr="001508C7" w:rsidRDefault="00B53242" w:rsidP="00824AFA">
            <w:pPr>
              <w:spacing w:beforeLines="30" w:before="72"/>
              <w:ind w:left="0" w:rightChars="5" w:right="12" w:firstLine="0"/>
              <w:jc w:val="right"/>
              <w:rPr>
                <w:rFonts w:ascii="Microsoft JhengHei" w:eastAsia="Microsoft JhengHei" w:hAnsi="Microsoft JhengHei"/>
                <w:sz w:val="22"/>
              </w:rPr>
            </w:pPr>
            <w:r w:rsidRPr="00B53242">
              <w:rPr>
                <w:rFonts w:ascii="Microsoft JhengHei" w:eastAsia="Microsoft JhengHei" w:hAnsi="Microsoft JhengHei" w:hint="eastAsia"/>
                <w:sz w:val="22"/>
              </w:rPr>
              <w:t>行政長官就《維護國家安全條例草案》向立法會發言</w:t>
            </w:r>
            <w:r w:rsidRPr="00BF2CED">
              <w:rPr>
                <w:rFonts w:ascii="Microsoft JhengHei" w:eastAsia="Microsoft JhengHei" w:hAnsi="Microsoft JhengHei" w:hint="eastAsia"/>
                <w:sz w:val="22"/>
              </w:rPr>
              <w:t>，</w:t>
            </w:r>
            <w:hyperlink r:id="rId170" w:history="1">
              <w:r w:rsidR="005F2C78" w:rsidRPr="000D1B67">
                <w:rPr>
                  <w:rStyle w:val="ac"/>
                  <w:rFonts w:eastAsia="Microsoft JhengHei"/>
                  <w:sz w:val="22"/>
                </w:rPr>
                <w:t>https://www.info.gov.hk/gia/general/202403/19/P2024031900657.htm</w:t>
              </w:r>
            </w:hyperlink>
          </w:p>
        </w:tc>
      </w:tr>
    </w:tbl>
    <w:p w14:paraId="3D366F84" w14:textId="0CB988A1" w:rsidR="005978E2" w:rsidRDefault="005978E2" w:rsidP="00CB151C">
      <w:pPr>
        <w:ind w:left="0" w:firstLine="0"/>
        <w:rPr>
          <w:lang w:eastAsia="zh-HK"/>
        </w:rPr>
      </w:pPr>
    </w:p>
    <w:p w14:paraId="426C47FB" w14:textId="6A21A409" w:rsidR="00E523DF" w:rsidRDefault="00E523DF" w:rsidP="00824AFA">
      <w:pPr>
        <w:numPr>
          <w:ilvl w:val="0"/>
          <w:numId w:val="30"/>
        </w:numPr>
        <w:tabs>
          <w:tab w:val="left" w:pos="426"/>
          <w:tab w:val="left" w:pos="993"/>
        </w:tabs>
      </w:pPr>
      <w:r>
        <w:rPr>
          <w:rFonts w:hint="eastAsia"/>
          <w:lang w:eastAsia="zh-HK"/>
        </w:rPr>
        <w:t>根據資料</w:t>
      </w:r>
      <w:r w:rsidR="007F7471">
        <w:rPr>
          <w:rFonts w:hint="eastAsia"/>
          <w:lang w:eastAsia="zh-HK"/>
        </w:rPr>
        <w:t>七</w:t>
      </w:r>
      <w:r>
        <w:rPr>
          <w:rFonts w:hint="eastAsia"/>
        </w:rPr>
        <w:t>，</w:t>
      </w:r>
      <w:r w:rsidRPr="00E523DF">
        <w:rPr>
          <w:rFonts w:hint="eastAsia"/>
          <w:lang w:eastAsia="zh-HK"/>
        </w:rPr>
        <w:t>香港特別行政區政府</w:t>
      </w:r>
      <w:r>
        <w:rPr>
          <w:rFonts w:hint="eastAsia"/>
          <w:lang w:eastAsia="zh-HK"/>
        </w:rPr>
        <w:t>透過</w:t>
      </w:r>
      <w:r w:rsidR="00E02F0E">
        <w:rPr>
          <w:rFonts w:hint="eastAsia"/>
          <w:lang w:eastAsia="zh-HK"/>
        </w:rPr>
        <w:t>甚</w:t>
      </w:r>
      <w:r>
        <w:rPr>
          <w:rFonts w:hint="eastAsia"/>
        </w:rPr>
        <w:t>麼</w:t>
      </w:r>
      <w:r>
        <w:rPr>
          <w:rFonts w:hint="eastAsia"/>
          <w:lang w:eastAsia="zh-HK"/>
        </w:rPr>
        <w:t>方</w:t>
      </w:r>
      <w:r>
        <w:rPr>
          <w:rFonts w:hint="eastAsia"/>
        </w:rPr>
        <w:t>法履行《基本法》第</w:t>
      </w:r>
      <w:r w:rsidR="00A4683D">
        <w:rPr>
          <w:rFonts w:hint="eastAsia"/>
        </w:rPr>
        <w:t>二十三條</w:t>
      </w:r>
      <w:r w:rsidR="00CA43C1">
        <w:rPr>
          <w:rFonts w:ascii="MingLiU" w:eastAsia="MingLiU" w:hAnsi="MingLiU" w:cs="MingLiU" w:hint="eastAsia"/>
          <w:lang w:eastAsia="zh-HK"/>
        </w:rPr>
        <w:t>立法</w:t>
      </w:r>
      <w:r w:rsidR="00A4683D">
        <w:rPr>
          <w:rFonts w:hint="eastAsia"/>
          <w:lang w:eastAsia="zh-HK"/>
        </w:rPr>
        <w:t>的</w:t>
      </w:r>
      <w:r>
        <w:rPr>
          <w:rFonts w:hint="eastAsia"/>
        </w:rPr>
        <w:t>憲制責任</w:t>
      </w:r>
      <w:r w:rsidRPr="00E523DF">
        <w:rPr>
          <w:rFonts w:hint="eastAsia"/>
        </w:rPr>
        <w:t>？</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E523DF" w:rsidRPr="006805A7" w14:paraId="0A9E304E" w14:textId="77777777" w:rsidTr="00824AFA">
        <w:tc>
          <w:tcPr>
            <w:tcW w:w="7739" w:type="dxa"/>
          </w:tcPr>
          <w:p w14:paraId="4F1242EC" w14:textId="56E30ABF" w:rsidR="00E523DF" w:rsidRPr="006805A7" w:rsidRDefault="00D4742F">
            <w:pPr>
              <w:spacing w:line="360" w:lineRule="auto"/>
              <w:ind w:left="0" w:firstLine="0"/>
              <w:rPr>
                <w:i/>
                <w:color w:val="FF0000"/>
              </w:rPr>
            </w:pPr>
            <w:r w:rsidRPr="00D4742F">
              <w:rPr>
                <w:rFonts w:hint="eastAsia"/>
                <w:i/>
                <w:color w:val="FF0000"/>
                <w:lang w:eastAsia="zh-HK"/>
              </w:rPr>
              <w:t>透過</w:t>
            </w:r>
            <w:r w:rsidR="00A4683D">
              <w:rPr>
                <w:rFonts w:hint="eastAsia"/>
                <w:i/>
                <w:color w:val="FF0000"/>
                <w:lang w:eastAsia="zh-HK"/>
              </w:rPr>
              <w:t>本地立法，</w:t>
            </w:r>
            <w:r w:rsidR="000375EF" w:rsidRPr="00A4683D">
              <w:rPr>
                <w:rFonts w:hint="eastAsia"/>
                <w:i/>
                <w:color w:val="FF0000"/>
                <w:lang w:eastAsia="zh-HK"/>
              </w:rPr>
              <w:t>三讀通過</w:t>
            </w:r>
            <w:r w:rsidR="00A4683D" w:rsidRPr="00A4683D">
              <w:rPr>
                <w:rFonts w:hint="eastAsia"/>
                <w:i/>
                <w:color w:val="FF0000"/>
                <w:lang w:eastAsia="zh-HK"/>
              </w:rPr>
              <w:t>《維護國家安全條例》</w:t>
            </w:r>
            <w:r w:rsidR="000375EF">
              <w:rPr>
                <w:rFonts w:hint="eastAsia"/>
                <w:i/>
                <w:color w:val="FF0000"/>
                <w:lang w:eastAsia="zh-HK"/>
              </w:rPr>
              <w:t>。</w:t>
            </w:r>
          </w:p>
        </w:tc>
      </w:tr>
    </w:tbl>
    <w:p w14:paraId="2F3CAB94" w14:textId="785347CE" w:rsidR="00331D4A" w:rsidRDefault="00331D4A" w:rsidP="00824AFA">
      <w:pPr>
        <w:pStyle w:val="a6"/>
        <w:tabs>
          <w:tab w:val="left" w:pos="426"/>
          <w:tab w:val="left" w:pos="993"/>
        </w:tabs>
        <w:snapToGrid w:val="0"/>
        <w:spacing w:line="276" w:lineRule="auto"/>
        <w:ind w:left="993" w:firstLine="0"/>
        <w:contextualSpacing w:val="0"/>
        <w:rPr>
          <w:lang w:eastAsia="zh-HK"/>
        </w:rPr>
      </w:pPr>
    </w:p>
    <w:p w14:paraId="2DF6A4DF" w14:textId="34A0DAEA" w:rsidR="00824AFA" w:rsidRDefault="00824AFA" w:rsidP="00B92C1F">
      <w:pPr>
        <w:numPr>
          <w:ilvl w:val="0"/>
          <w:numId w:val="30"/>
        </w:numPr>
        <w:tabs>
          <w:tab w:val="left" w:pos="426"/>
          <w:tab w:val="left" w:pos="993"/>
        </w:tabs>
        <w:rPr>
          <w:lang w:eastAsia="zh-HK"/>
        </w:rPr>
      </w:pPr>
      <w:r>
        <w:rPr>
          <w:rFonts w:hint="eastAsia"/>
          <w:lang w:eastAsia="zh-HK"/>
        </w:rPr>
        <w:tab/>
      </w:r>
      <w:r>
        <w:rPr>
          <w:rFonts w:hint="eastAsia"/>
          <w:lang w:eastAsia="zh-HK"/>
        </w:rPr>
        <w:t>根據資料一和四</w:t>
      </w:r>
      <w:r>
        <w:rPr>
          <w:rFonts w:hint="eastAsia"/>
        </w:rPr>
        <w:t>，</w:t>
      </w:r>
      <w:r w:rsidRPr="00757F4B">
        <w:rPr>
          <w:rFonts w:hint="eastAsia"/>
          <w:lang w:eastAsia="zh-HK"/>
        </w:rPr>
        <w:t>《全國人大關於建立健全香港特別行政區維護國家安全的法律制度和執行機制的決定》</w:t>
      </w:r>
      <w:r>
        <w:rPr>
          <w:rFonts w:hint="eastAsia"/>
          <w:lang w:eastAsia="zh-HK"/>
        </w:rPr>
        <w:t>和《香港國安法》規定誰應當儘早完成《基本法》規定的維護國家安全立法，完善相關法律？</w:t>
      </w:r>
    </w:p>
    <w:tbl>
      <w:tblPr>
        <w:tblStyle w:val="a5"/>
        <w:tblW w:w="0" w:type="auto"/>
        <w:tblInd w:w="425"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1"/>
      </w:tblGrid>
      <w:tr w:rsidR="00824AFA" w14:paraId="7CA940BE" w14:textId="77777777" w:rsidTr="00824AFA">
        <w:tc>
          <w:tcPr>
            <w:tcW w:w="8296" w:type="dxa"/>
          </w:tcPr>
          <w:p w14:paraId="501CD1CB" w14:textId="45824527" w:rsidR="00824AFA" w:rsidRDefault="00824AFA" w:rsidP="00B92C1F">
            <w:pPr>
              <w:tabs>
                <w:tab w:val="left" w:pos="426"/>
                <w:tab w:val="left" w:pos="993"/>
              </w:tabs>
              <w:spacing w:line="360" w:lineRule="auto"/>
              <w:ind w:left="0" w:firstLine="0"/>
              <w:rPr>
                <w:lang w:eastAsia="zh-HK"/>
              </w:rPr>
            </w:pPr>
            <w:r w:rsidRPr="00D51736">
              <w:rPr>
                <w:rFonts w:hint="eastAsia"/>
                <w:i/>
                <w:color w:val="FF0000"/>
              </w:rPr>
              <w:t>香港特別行政區</w:t>
            </w:r>
            <w:r w:rsidRPr="00A31EA4">
              <w:rPr>
                <w:rFonts w:hint="eastAsia"/>
                <w:i/>
                <w:color w:val="FF0000"/>
                <w:lang w:eastAsia="zh-HK"/>
              </w:rPr>
              <w:t>。</w:t>
            </w:r>
          </w:p>
        </w:tc>
      </w:tr>
    </w:tbl>
    <w:p w14:paraId="1C7A14A5" w14:textId="16136D74" w:rsidR="000375EF" w:rsidRDefault="00824AFA" w:rsidP="00B92C1F">
      <w:pPr>
        <w:tabs>
          <w:tab w:val="left" w:pos="426"/>
          <w:tab w:val="left" w:pos="993"/>
        </w:tabs>
        <w:ind w:left="426" w:hanging="426"/>
      </w:pPr>
      <w:r>
        <w:rPr>
          <w:rFonts w:hint="eastAsia"/>
          <w:lang w:eastAsia="zh-HK"/>
        </w:rPr>
        <w:lastRenderedPageBreak/>
        <w:t>12.</w:t>
      </w:r>
      <w:r>
        <w:rPr>
          <w:rFonts w:hint="eastAsia"/>
          <w:lang w:eastAsia="zh-HK"/>
        </w:rPr>
        <w:tab/>
      </w:r>
      <w:r w:rsidR="000375EF">
        <w:rPr>
          <w:rFonts w:hint="eastAsia"/>
          <w:lang w:eastAsia="zh-HK"/>
        </w:rPr>
        <w:t>根據資料</w:t>
      </w:r>
      <w:r w:rsidR="007F7471">
        <w:rPr>
          <w:rFonts w:hint="eastAsia"/>
          <w:lang w:eastAsia="zh-HK"/>
        </w:rPr>
        <w:t>七</w:t>
      </w:r>
      <w:r w:rsidR="000375EF">
        <w:rPr>
          <w:rFonts w:hint="eastAsia"/>
        </w:rPr>
        <w:t>，</w:t>
      </w:r>
      <w:r w:rsidR="000375EF" w:rsidRPr="000375EF">
        <w:rPr>
          <w:rFonts w:hint="eastAsia"/>
          <w:lang w:eastAsia="zh-HK"/>
        </w:rPr>
        <w:t>《維護國家安全條例》</w:t>
      </w:r>
      <w:r w:rsidR="000375EF">
        <w:rPr>
          <w:rFonts w:hint="eastAsia"/>
          <w:lang w:eastAsia="zh-HK"/>
        </w:rPr>
        <w:t>如</w:t>
      </w:r>
      <w:r w:rsidR="000375EF">
        <w:rPr>
          <w:rFonts w:hint="eastAsia"/>
        </w:rPr>
        <w:t>何</w:t>
      </w:r>
      <w:r w:rsidR="000375EF">
        <w:rPr>
          <w:rFonts w:hint="eastAsia"/>
          <w:lang w:eastAsia="zh-HK"/>
        </w:rPr>
        <w:t>讓香港有效</w:t>
      </w:r>
      <w:r w:rsidR="003D25BC" w:rsidRPr="003D25BC">
        <w:rPr>
          <w:rFonts w:hint="eastAsia"/>
          <w:lang w:eastAsia="zh-HK"/>
        </w:rPr>
        <w:t>保障國家安全</w:t>
      </w:r>
      <w:r w:rsidR="003D25BC" w:rsidRPr="00E523DF">
        <w:rPr>
          <w:rFonts w:hint="eastAsia"/>
        </w:rPr>
        <w:t>？</w:t>
      </w:r>
    </w:p>
    <w:tbl>
      <w:tblPr>
        <w:tblStyle w:val="TableGrid4"/>
        <w:tblW w:w="7849" w:type="dxa"/>
        <w:tblInd w:w="5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7273"/>
      </w:tblGrid>
      <w:tr w:rsidR="00CB151C" w:rsidRPr="004252D5" w14:paraId="29D138BC" w14:textId="77777777" w:rsidTr="0018152D">
        <w:tc>
          <w:tcPr>
            <w:tcW w:w="576" w:type="dxa"/>
          </w:tcPr>
          <w:p w14:paraId="5BA60BE1" w14:textId="77777777" w:rsidR="00CB151C" w:rsidRPr="004252D5" w:rsidRDefault="00CB151C" w:rsidP="00954FBE">
            <w:pPr>
              <w:rPr>
                <w:color w:val="000000"/>
              </w:rPr>
            </w:pPr>
            <w:r w:rsidRPr="004252D5">
              <w:rPr>
                <w:color w:val="000000"/>
              </w:rPr>
              <w:t>(i)</w:t>
            </w:r>
          </w:p>
        </w:tc>
        <w:tc>
          <w:tcPr>
            <w:tcW w:w="7273" w:type="dxa"/>
          </w:tcPr>
          <w:p w14:paraId="51246D2B" w14:textId="77777777" w:rsidR="00CB151C" w:rsidRDefault="00CB151C" w:rsidP="0018152D">
            <w:pPr>
              <w:jc w:val="both"/>
              <w:rPr>
                <w:color w:val="000000"/>
                <w:lang w:eastAsia="zh-HK"/>
              </w:rPr>
            </w:pPr>
            <w:r w:rsidRPr="00CB151C">
              <w:rPr>
                <w:rFonts w:hint="eastAsia"/>
                <w:color w:val="000000"/>
                <w:lang w:eastAsia="zh-HK"/>
              </w:rPr>
              <w:t>有效防範、制止和懲治間諜活動外國情報單位的陰謀陷阱和敵</w:t>
            </w:r>
          </w:p>
          <w:p w14:paraId="0C22B047" w14:textId="640C9106" w:rsidR="00CB151C" w:rsidRPr="004252D5" w:rsidRDefault="00CB151C" w:rsidP="0018152D">
            <w:pPr>
              <w:jc w:val="both"/>
              <w:rPr>
                <w:color w:val="000000"/>
              </w:rPr>
            </w:pPr>
            <w:r w:rsidRPr="00CB151C">
              <w:rPr>
                <w:rFonts w:hint="eastAsia"/>
                <w:color w:val="000000"/>
                <w:lang w:eastAsia="zh-HK"/>
              </w:rPr>
              <w:t>對勢力的滲透破壞</w:t>
            </w:r>
          </w:p>
        </w:tc>
      </w:tr>
      <w:tr w:rsidR="00CB151C" w:rsidRPr="004252D5" w14:paraId="20FBC09D" w14:textId="77777777" w:rsidTr="0018152D">
        <w:tc>
          <w:tcPr>
            <w:tcW w:w="576" w:type="dxa"/>
          </w:tcPr>
          <w:p w14:paraId="5A7A4CD4" w14:textId="77777777" w:rsidR="00CB151C" w:rsidRPr="004252D5" w:rsidRDefault="00CB151C" w:rsidP="00954FBE">
            <w:pPr>
              <w:rPr>
                <w:color w:val="000000"/>
              </w:rPr>
            </w:pPr>
            <w:r w:rsidRPr="004252D5">
              <w:rPr>
                <w:color w:val="000000"/>
              </w:rPr>
              <w:t>(ii)</w:t>
            </w:r>
          </w:p>
        </w:tc>
        <w:tc>
          <w:tcPr>
            <w:tcW w:w="7273" w:type="dxa"/>
          </w:tcPr>
          <w:p w14:paraId="20E23443" w14:textId="3DD98B13" w:rsidR="00CB151C" w:rsidRPr="004252D5" w:rsidRDefault="00CB151C" w:rsidP="0018152D">
            <w:pPr>
              <w:jc w:val="both"/>
              <w:rPr>
                <w:color w:val="000000"/>
              </w:rPr>
            </w:pPr>
            <w:r w:rsidRPr="00CB151C">
              <w:rPr>
                <w:rFonts w:hint="eastAsia"/>
                <w:color w:val="000000"/>
                <w:lang w:eastAsia="zh-HK"/>
              </w:rPr>
              <w:t>有效防範「黑暴」、「顏色革命」</w:t>
            </w:r>
          </w:p>
        </w:tc>
      </w:tr>
      <w:tr w:rsidR="00CB151C" w:rsidRPr="004252D5" w14:paraId="084A7006" w14:textId="77777777" w:rsidTr="0018152D">
        <w:tc>
          <w:tcPr>
            <w:tcW w:w="576" w:type="dxa"/>
          </w:tcPr>
          <w:p w14:paraId="75190B71" w14:textId="77777777" w:rsidR="00CB151C" w:rsidRPr="004252D5" w:rsidRDefault="00CB151C" w:rsidP="00954FBE">
            <w:pPr>
              <w:rPr>
                <w:color w:val="000000"/>
              </w:rPr>
            </w:pPr>
            <w:r w:rsidRPr="004252D5">
              <w:t>(iii)</w:t>
            </w:r>
          </w:p>
        </w:tc>
        <w:tc>
          <w:tcPr>
            <w:tcW w:w="7273" w:type="dxa"/>
          </w:tcPr>
          <w:p w14:paraId="5CD8E808" w14:textId="5E8F61A9" w:rsidR="00CB151C" w:rsidRPr="004252D5" w:rsidRDefault="00CB151C" w:rsidP="0018152D">
            <w:pPr>
              <w:jc w:val="both"/>
              <w:rPr>
                <w:color w:val="000000"/>
              </w:rPr>
            </w:pPr>
            <w:r w:rsidRPr="00CB151C">
              <w:rPr>
                <w:rFonts w:hint="eastAsia"/>
                <w:color w:val="000000"/>
                <w:lang w:eastAsia="zh-HK"/>
              </w:rPr>
              <w:t>有效防範「港獨」和暴力破壞</w:t>
            </w:r>
          </w:p>
        </w:tc>
      </w:tr>
      <w:tr w:rsidR="00CB151C" w:rsidRPr="004252D5" w14:paraId="13B6DAFD" w14:textId="77777777" w:rsidTr="0018152D">
        <w:tc>
          <w:tcPr>
            <w:tcW w:w="576" w:type="dxa"/>
          </w:tcPr>
          <w:p w14:paraId="2AB845FC" w14:textId="77777777" w:rsidR="00CB151C" w:rsidRPr="004252D5" w:rsidRDefault="00CB151C" w:rsidP="00954FBE">
            <w:pPr>
              <w:rPr>
                <w:color w:val="000000"/>
              </w:rPr>
            </w:pPr>
            <w:r w:rsidRPr="004252D5">
              <w:rPr>
                <w:color w:val="000000"/>
              </w:rPr>
              <w:t>A</w:t>
            </w:r>
          </w:p>
          <w:p w14:paraId="7A61AA09" w14:textId="77777777" w:rsidR="00CB151C" w:rsidRPr="004252D5" w:rsidRDefault="00CB151C" w:rsidP="00954FBE">
            <w:pPr>
              <w:rPr>
                <w:color w:val="000000"/>
              </w:rPr>
            </w:pPr>
            <w:r w:rsidRPr="004252D5">
              <w:rPr>
                <w:color w:val="000000"/>
              </w:rPr>
              <w:t>B</w:t>
            </w:r>
          </w:p>
          <w:p w14:paraId="0FC52524" w14:textId="77777777" w:rsidR="00CB151C" w:rsidRPr="004252D5" w:rsidRDefault="00CB151C" w:rsidP="00954FBE">
            <w:pPr>
              <w:rPr>
                <w:color w:val="000000"/>
              </w:rPr>
            </w:pPr>
            <w:r w:rsidRPr="004252D5">
              <w:rPr>
                <w:color w:val="000000"/>
              </w:rPr>
              <w:t>C</w:t>
            </w:r>
          </w:p>
          <w:p w14:paraId="192E91F3" w14:textId="77777777" w:rsidR="00CB151C" w:rsidRPr="004252D5" w:rsidRDefault="00CB151C" w:rsidP="00954FBE">
            <w:pPr>
              <w:rPr>
                <w:color w:val="000000"/>
              </w:rPr>
            </w:pPr>
            <w:r w:rsidRPr="004252D5">
              <w:rPr>
                <w:color w:val="000000"/>
              </w:rPr>
              <w:t>D</w:t>
            </w:r>
          </w:p>
        </w:tc>
        <w:tc>
          <w:tcPr>
            <w:tcW w:w="7273" w:type="dxa"/>
          </w:tcPr>
          <w:p w14:paraId="2AA1CFC6" w14:textId="77777777" w:rsidR="00CB151C" w:rsidRPr="004252D5" w:rsidRDefault="00CB151C" w:rsidP="0018152D">
            <w:pPr>
              <w:jc w:val="both"/>
              <w:rPr>
                <w:color w:val="000000"/>
                <w:lang w:eastAsia="zh-HK"/>
              </w:rPr>
            </w:pPr>
            <w:r w:rsidRPr="004252D5">
              <w:rPr>
                <w:color w:val="000000"/>
              </w:rPr>
              <w:t>(</w:t>
            </w:r>
            <w:r w:rsidRPr="004252D5">
              <w:rPr>
                <w:rFonts w:hint="eastAsia"/>
                <w:color w:val="000000"/>
              </w:rPr>
              <w:t>i</w:t>
            </w:r>
            <w:r w:rsidRPr="004252D5">
              <w:rPr>
                <w:color w:val="000000"/>
                <w:lang w:eastAsia="zh-HK"/>
              </w:rPr>
              <w:t>)</w:t>
            </w:r>
            <w:r w:rsidRPr="004252D5">
              <w:rPr>
                <w:rFonts w:hint="eastAsia"/>
                <w:color w:val="000000"/>
                <w:lang w:eastAsia="zh-HK"/>
              </w:rPr>
              <w:t>、</w:t>
            </w:r>
            <w:r w:rsidRPr="004252D5">
              <w:rPr>
                <w:color w:val="000000"/>
                <w:lang w:eastAsia="zh-HK"/>
              </w:rPr>
              <w:t>(ii)</w:t>
            </w:r>
          </w:p>
          <w:p w14:paraId="1CACB71F" w14:textId="77777777" w:rsidR="00CB151C" w:rsidRPr="004252D5" w:rsidRDefault="00CB151C" w:rsidP="0018152D">
            <w:pPr>
              <w:jc w:val="both"/>
              <w:rPr>
                <w:color w:val="000000"/>
                <w:lang w:eastAsia="zh-HK"/>
              </w:rPr>
            </w:pPr>
            <w:r w:rsidRPr="004252D5">
              <w:rPr>
                <w:color w:val="000000"/>
                <w:lang w:eastAsia="zh-HK"/>
              </w:rPr>
              <w:t>(</w:t>
            </w:r>
            <w:r w:rsidRPr="004252D5">
              <w:rPr>
                <w:rFonts w:hint="eastAsia"/>
                <w:color w:val="000000"/>
                <w:lang w:eastAsia="zh-HK"/>
              </w:rPr>
              <w:t>i</w:t>
            </w:r>
            <w:r w:rsidRPr="004252D5">
              <w:rPr>
                <w:color w:val="000000"/>
                <w:lang w:eastAsia="zh-HK"/>
              </w:rPr>
              <w:t>)</w:t>
            </w:r>
            <w:r w:rsidRPr="004252D5">
              <w:rPr>
                <w:rFonts w:hint="eastAsia"/>
                <w:color w:val="000000"/>
                <w:lang w:eastAsia="zh-HK"/>
              </w:rPr>
              <w:t>、</w:t>
            </w:r>
            <w:r w:rsidRPr="004252D5">
              <w:rPr>
                <w:color w:val="000000"/>
                <w:lang w:eastAsia="zh-HK"/>
              </w:rPr>
              <w:t>(iii)</w:t>
            </w:r>
          </w:p>
          <w:p w14:paraId="28F9F216" w14:textId="77777777" w:rsidR="00CB151C" w:rsidRPr="004252D5" w:rsidRDefault="00CB151C" w:rsidP="0018152D">
            <w:pPr>
              <w:jc w:val="both"/>
              <w:rPr>
                <w:color w:val="000000"/>
                <w:lang w:eastAsia="zh-HK"/>
              </w:rPr>
            </w:pPr>
            <w:r w:rsidRPr="004252D5">
              <w:rPr>
                <w:color w:val="000000"/>
                <w:lang w:eastAsia="zh-HK"/>
              </w:rPr>
              <w:t>(ii)</w:t>
            </w:r>
            <w:r w:rsidRPr="004252D5">
              <w:rPr>
                <w:rFonts w:hint="eastAsia"/>
                <w:color w:val="000000"/>
                <w:lang w:eastAsia="zh-HK"/>
              </w:rPr>
              <w:t>、</w:t>
            </w:r>
            <w:r w:rsidRPr="004252D5">
              <w:rPr>
                <w:color w:val="000000"/>
                <w:lang w:eastAsia="zh-HK"/>
              </w:rPr>
              <w:t>(iii)</w:t>
            </w:r>
          </w:p>
          <w:p w14:paraId="17C8F6F5" w14:textId="77777777" w:rsidR="00CB151C" w:rsidRPr="004252D5" w:rsidRDefault="00CB151C" w:rsidP="0018152D">
            <w:pPr>
              <w:jc w:val="both"/>
              <w:rPr>
                <w:color w:val="000000"/>
                <w:lang w:eastAsia="zh-HK"/>
              </w:rPr>
            </w:pPr>
            <w:r w:rsidRPr="004252D5">
              <w:rPr>
                <w:color w:val="000000"/>
              </w:rPr>
              <w:t>(i</w:t>
            </w:r>
            <w:r w:rsidRPr="004252D5">
              <w:rPr>
                <w:color w:val="000000"/>
                <w:lang w:eastAsia="zh-HK"/>
              </w:rPr>
              <w:t>)</w:t>
            </w:r>
            <w:r w:rsidRPr="004252D5">
              <w:rPr>
                <w:rFonts w:hint="eastAsia"/>
                <w:color w:val="000000"/>
                <w:lang w:eastAsia="zh-HK"/>
              </w:rPr>
              <w:t>、</w:t>
            </w:r>
            <w:r w:rsidRPr="004252D5">
              <w:rPr>
                <w:color w:val="000000"/>
                <w:lang w:eastAsia="zh-HK"/>
              </w:rPr>
              <w:t>(ii)</w:t>
            </w:r>
            <w:r w:rsidRPr="004252D5">
              <w:rPr>
                <w:rFonts w:hint="eastAsia"/>
                <w:color w:val="000000"/>
                <w:lang w:eastAsia="zh-HK"/>
              </w:rPr>
              <w:t>、</w:t>
            </w:r>
            <w:r w:rsidRPr="004252D5">
              <w:rPr>
                <w:color w:val="000000"/>
                <w:lang w:eastAsia="zh-HK"/>
              </w:rPr>
              <w:t>(i</w:t>
            </w:r>
            <w:r w:rsidRPr="004252D5">
              <w:rPr>
                <w:rFonts w:hint="eastAsia"/>
                <w:color w:val="000000"/>
                <w:lang w:eastAsia="zh-HK"/>
              </w:rPr>
              <w:t>i</w:t>
            </w:r>
            <w:r w:rsidRPr="004252D5">
              <w:rPr>
                <w:color w:val="000000"/>
                <w:lang w:eastAsia="zh-HK"/>
              </w:rPr>
              <w:t>i)</w:t>
            </w:r>
          </w:p>
        </w:tc>
      </w:tr>
      <w:tr w:rsidR="00CB151C" w:rsidRPr="004252D5" w14:paraId="230FEF72" w14:textId="77777777" w:rsidTr="0018152D">
        <w:tc>
          <w:tcPr>
            <w:tcW w:w="7849" w:type="dxa"/>
            <w:gridSpan w:val="2"/>
          </w:tcPr>
          <w:p w14:paraId="68FBE869" w14:textId="77777777" w:rsidR="00CB151C" w:rsidRPr="004252D5" w:rsidRDefault="00CB151C" w:rsidP="0018152D">
            <w:pPr>
              <w:spacing w:beforeLines="50" w:before="120"/>
              <w:jc w:val="both"/>
              <w:rPr>
                <w:color w:val="FF0000"/>
              </w:rPr>
            </w:pPr>
            <w:r w:rsidRPr="004252D5">
              <w:rPr>
                <w:color w:val="FF0000"/>
                <w:lang w:eastAsia="zh-HK"/>
              </w:rPr>
              <w:t>參考答</w:t>
            </w:r>
            <w:r w:rsidRPr="004252D5">
              <w:rPr>
                <w:color w:val="FF0000"/>
              </w:rPr>
              <w:t>案：</w:t>
            </w:r>
            <w:r w:rsidRPr="004252D5">
              <w:rPr>
                <w:rFonts w:hint="eastAsia"/>
                <w:color w:val="FF0000"/>
                <w:lang w:eastAsia="zh-HK"/>
              </w:rPr>
              <w:t>D</w:t>
            </w:r>
          </w:p>
        </w:tc>
      </w:tr>
    </w:tbl>
    <w:p w14:paraId="5779C3E7" w14:textId="0A0BFF04" w:rsidR="00CB151C" w:rsidRDefault="00CB151C" w:rsidP="00FD12E0">
      <w:pPr>
        <w:ind w:left="0" w:firstLine="0"/>
        <w:rPr>
          <w:lang w:eastAsia="zh-HK"/>
        </w:rPr>
        <w:sectPr w:rsidR="00CB151C" w:rsidSect="008D5733">
          <w:pgSz w:w="11906" w:h="16838"/>
          <w:pgMar w:top="1440" w:right="1800" w:bottom="1440" w:left="1800" w:header="709" w:footer="709" w:gutter="0"/>
          <w:cols w:space="708"/>
          <w:docGrid w:linePitch="360"/>
        </w:sectPr>
      </w:pPr>
    </w:p>
    <w:p w14:paraId="024D25D4" w14:textId="77777777" w:rsidR="00A02EFB" w:rsidRPr="004E1705" w:rsidRDefault="00A02EFB" w:rsidP="00A02EFB">
      <w:pPr>
        <w:ind w:left="0" w:firstLine="0"/>
        <w:jc w:val="center"/>
        <w:rPr>
          <w:rFonts w:ascii="Microsoft JhengHei" w:eastAsia="Microsoft JhengHei" w:hAnsi="Microsoft JhengHei"/>
          <w:b/>
        </w:rPr>
      </w:pPr>
      <w:r w:rsidRPr="004E1705">
        <w:rPr>
          <w:rFonts w:ascii="Microsoft JhengHei" w:eastAsia="Microsoft JhengHei" w:hAnsi="Microsoft JhengHei" w:hint="eastAsia"/>
          <w:b/>
          <w:lang w:eastAsia="zh-HK"/>
        </w:rPr>
        <w:lastRenderedPageBreak/>
        <w:t>《香港國安法》的法理依據</w:t>
      </w:r>
    </w:p>
    <w:p w14:paraId="64B0E345" w14:textId="77777777" w:rsidR="00A02EFB" w:rsidRPr="00A02EFB" w:rsidRDefault="00A02EFB" w:rsidP="00A02EFB">
      <w:pPr>
        <w:ind w:left="0" w:firstLine="0"/>
        <w:rPr>
          <w:lang w:eastAsia="zh-HK"/>
        </w:rPr>
      </w:pPr>
      <w:r w:rsidRPr="00A02EFB">
        <w:rPr>
          <w:rFonts w:ascii="Microsoft JhengHei" w:eastAsia="Microsoft JhengHei" w:hAnsi="Microsoft JhengHei"/>
          <w:noProof/>
        </w:rPr>
        <w:drawing>
          <wp:anchor distT="0" distB="0" distL="114300" distR="114300" simplePos="0" relativeHeight="251580928" behindDoc="0" locked="0" layoutInCell="1" allowOverlap="1" wp14:anchorId="27FB89FA" wp14:editId="77F2CAB8">
            <wp:simplePos x="0" y="0"/>
            <wp:positionH relativeFrom="column">
              <wp:posOffset>4449094</wp:posOffset>
            </wp:positionH>
            <wp:positionV relativeFrom="paragraph">
              <wp:posOffset>113789</wp:posOffset>
            </wp:positionV>
            <wp:extent cx="549910" cy="763905"/>
            <wp:effectExtent l="0" t="0" r="2540" b="0"/>
            <wp:wrapSquare wrapText="bothSides"/>
            <wp:docPr id="51207" name="圖片 51207" descr="a samp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ample image"/>
                    <pic:cNvPicPr>
                      <a:picLocks noChangeAspect="1" noChangeArrowheads="1"/>
                    </pic:cNvPicPr>
                  </pic:nvPicPr>
                  <pic:blipFill rotWithShape="1">
                    <a:blip r:embed="rId171" cstate="screen">
                      <a:extLst>
                        <a:ext uri="{28A0092B-C50C-407E-A947-70E740481C1C}">
                          <a14:useLocalDpi xmlns:a14="http://schemas.microsoft.com/office/drawing/2010/main"/>
                        </a:ext>
                      </a:extLst>
                    </a:blip>
                    <a:srcRect/>
                    <a:stretch/>
                  </pic:blipFill>
                  <pic:spPr bwMode="auto">
                    <a:xfrm>
                      <a:off x="0" y="0"/>
                      <a:ext cx="549910" cy="763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0BC32E" w14:textId="77777777" w:rsidR="00A02EFB" w:rsidRPr="00A02EFB" w:rsidRDefault="00A02EFB" w:rsidP="00A02EFB">
      <w:pPr>
        <w:ind w:left="0" w:firstLine="0"/>
        <w:rPr>
          <w:lang w:eastAsia="zh-HK"/>
        </w:rPr>
      </w:pPr>
      <w:r w:rsidRPr="00A02EFB">
        <w:rPr>
          <w:rFonts w:hint="eastAsia"/>
          <w:lang w:eastAsia="zh-HK"/>
        </w:rPr>
        <w:t>根據第一</w:t>
      </w:r>
      <w:r w:rsidRPr="00A02EFB">
        <w:rPr>
          <w:rFonts w:hint="eastAsia"/>
        </w:rPr>
        <w:t>、</w:t>
      </w:r>
      <w:r w:rsidRPr="00A02EFB">
        <w:rPr>
          <w:rFonts w:hint="eastAsia"/>
          <w:lang w:eastAsia="zh-HK"/>
        </w:rPr>
        <w:t>二課節所學的內容</w:t>
      </w:r>
      <w:r w:rsidRPr="00A02EFB">
        <w:rPr>
          <w:rFonts w:hint="eastAsia"/>
        </w:rPr>
        <w:t>，</w:t>
      </w:r>
      <w:r w:rsidRPr="00A02EFB">
        <w:rPr>
          <w:rFonts w:hint="eastAsia"/>
          <w:lang w:eastAsia="zh-HK"/>
        </w:rPr>
        <w:t>完成以下的概念圖：</w:t>
      </w:r>
    </w:p>
    <w:p w14:paraId="6B4BA8E1" w14:textId="77777777" w:rsidR="00A02EFB" w:rsidRPr="00A02EFB" w:rsidRDefault="00A02EFB" w:rsidP="00A02EFB">
      <w:pPr>
        <w:ind w:left="0" w:firstLine="0"/>
        <w:rPr>
          <w:lang w:eastAsia="zh-HK"/>
        </w:rPr>
      </w:pPr>
    </w:p>
    <w:p w14:paraId="509AB29A" w14:textId="7D273BC9" w:rsidR="00A02EFB" w:rsidRDefault="00A02EFB" w:rsidP="00A02EFB">
      <w:pPr>
        <w:ind w:left="0" w:firstLine="0"/>
        <w:rPr>
          <w:lang w:eastAsia="zh-HK"/>
        </w:rPr>
      </w:pPr>
    </w:p>
    <w:p w14:paraId="652D79D7" w14:textId="65B2D6D8" w:rsidR="00C13AE7" w:rsidRPr="00A02EFB" w:rsidRDefault="00C13AE7" w:rsidP="00A02EFB">
      <w:pPr>
        <w:ind w:left="0" w:firstLine="0"/>
        <w:rPr>
          <w:lang w:eastAsia="zh-HK"/>
        </w:rPr>
      </w:pPr>
      <w:r w:rsidRPr="00A02EFB">
        <w:rPr>
          <w:b/>
          <w:noProof/>
          <w:sz w:val="28"/>
        </w:rPr>
        <mc:AlternateContent>
          <mc:Choice Requires="wps">
            <w:drawing>
              <wp:anchor distT="0" distB="0" distL="114300" distR="114300" simplePos="0" relativeHeight="251582976" behindDoc="0" locked="0" layoutInCell="1" allowOverlap="1" wp14:anchorId="7C30180B" wp14:editId="3857E743">
                <wp:simplePos x="0" y="0"/>
                <wp:positionH relativeFrom="column">
                  <wp:posOffset>4721860</wp:posOffset>
                </wp:positionH>
                <wp:positionV relativeFrom="paragraph">
                  <wp:posOffset>152401</wp:posOffset>
                </wp:positionV>
                <wp:extent cx="3035300" cy="482600"/>
                <wp:effectExtent l="0" t="0" r="31750" b="31750"/>
                <wp:wrapNone/>
                <wp:docPr id="300" name="直線接點 300"/>
                <wp:cNvGraphicFramePr/>
                <a:graphic xmlns:a="http://schemas.openxmlformats.org/drawingml/2006/main">
                  <a:graphicData uri="http://schemas.microsoft.com/office/word/2010/wordprocessingShape">
                    <wps:wsp>
                      <wps:cNvCnPr/>
                      <wps:spPr>
                        <a:xfrm>
                          <a:off x="0" y="0"/>
                          <a:ext cx="3035300" cy="4826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890713" id="直線接點 300" o:spid="_x0000_s1026" style="position:absolute;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8pt,12pt" to="610.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K8o6gEAAJkDAAAOAAAAZHJzL2Uyb0RvYy54bWysU0uOEzEQ3SNxB8t70p1kMsq00hmJicKG&#10;TySYA1Rsd7cl/2SbdHIJDgASO26AxIL7MOIWlN09mQF2iI3b9XtV77l6dX3UihyED9Kamk4nJSXC&#10;MMulaWt6+277bElJiGA4KGtETU8i0Ov10yer3lViZjuruPAEQUyoelfTLkZXFUVgndAQJtYJg8HG&#10;eg0RTd8W3EOP6FoVs7K8LHrrufOWiRDQuxmCdJ3xm0aw+KZpgohE1RRni/n0+dyns1ivoGo9uE6y&#10;cQz4hyk0SINNz1AbiEDee/kXlJbM22CbOGFWF7ZpJBOZA7KZln+weduBE5kLihPcWabw/2DZ68PO&#10;E8lrOi9RHwMaH+nu09e7bx9/fPjy8/tnkvyoUu9Chck3ZudHK7idT5SPjdfpi2TIMSt7OisrjpEw&#10;dM7L+SI3YBi7WM4uB9Diodr5EF8Iq0m61FRJk5hDBYeXIWJHTL1PSW5jt1Kp/HrKkL6mV4vZghIG&#10;uEONgohX7ZBVMC0loFpcThZ9RgxWSZ6qE07w7f5GeXIAXJCL7XL6fDMkdcDF4L1alMO0mA3xleWD&#10;e1re+3G0ESaP+Rt+mnkDoRtqciipiSXKpP4i7+hIMWk8qJpue8tPWewiWfj+uWzc1bRgj228P/6j&#10;1r8AAAD//wMAUEsDBBQABgAIAAAAIQCaELs64QAAAAsBAAAPAAAAZHJzL2Rvd25yZXYueG1sTI9B&#10;T8JAEIXvJv6HzZh4k10qAindEiWBeDFRIJyX7thWu7NNd4HaX+9w0tvMvJc338uWvWvEGbtQe9Iw&#10;HikQSIW3NZUa9rv1wxxEiIasaTyhhh8MsMxvbzKTWn+hDzxvYyk4hEJqNFQxtqmUoajQmTDyLRJr&#10;n75zJvLaldJ25sLhrpGJUlPpTE38oTItriosvrcnp2Gw89X7a7UZ3l4Os+GpDLv15vCl9f1d/7wA&#10;EbGPf2a44jM65Mx09CeyQTQaZpPHKVs1JBPudDUkyZgvR56UUiDzTP7vkP8CAAD//wMAUEsBAi0A&#10;FAAGAAgAAAAhALaDOJL+AAAA4QEAABMAAAAAAAAAAAAAAAAAAAAAAFtDb250ZW50X1R5cGVzXS54&#10;bWxQSwECLQAUAAYACAAAACEAOP0h/9YAAACUAQAACwAAAAAAAAAAAAAAAAAvAQAAX3JlbHMvLnJl&#10;bHNQSwECLQAUAAYACAAAACEAHdyvKOoBAACZAwAADgAAAAAAAAAAAAAAAAAuAgAAZHJzL2Uyb0Rv&#10;Yy54bWxQSwECLQAUAAYACAAAACEAmhC7OuEAAAALAQAADwAAAAAAAAAAAAAAAABEBAAAZHJzL2Rv&#10;d25yZXYueG1sUEsFBgAAAAAEAAQA8wAAAFIFAAAAAA==&#10;" strokecolor="#4a7ebb"/>
            </w:pict>
          </mc:Fallback>
        </mc:AlternateContent>
      </w:r>
      <w:r w:rsidRPr="00A02EFB">
        <w:rPr>
          <w:b/>
          <w:noProof/>
          <w:sz w:val="28"/>
        </w:rPr>
        <mc:AlternateContent>
          <mc:Choice Requires="wps">
            <w:drawing>
              <wp:anchor distT="0" distB="0" distL="114300" distR="114300" simplePos="0" relativeHeight="251590144" behindDoc="0" locked="0" layoutInCell="1" allowOverlap="1" wp14:anchorId="07F8971B" wp14:editId="1F4FB6E8">
                <wp:simplePos x="0" y="0"/>
                <wp:positionH relativeFrom="column">
                  <wp:posOffset>4721225</wp:posOffset>
                </wp:positionH>
                <wp:positionV relativeFrom="paragraph">
                  <wp:posOffset>144780</wp:posOffset>
                </wp:positionV>
                <wp:extent cx="0" cy="279779"/>
                <wp:effectExtent l="0" t="0" r="19050" b="25400"/>
                <wp:wrapNone/>
                <wp:docPr id="301" name="直線接點 301"/>
                <wp:cNvGraphicFramePr/>
                <a:graphic xmlns:a="http://schemas.openxmlformats.org/drawingml/2006/main">
                  <a:graphicData uri="http://schemas.microsoft.com/office/word/2010/wordprocessingShape">
                    <wps:wsp>
                      <wps:cNvCnPr/>
                      <wps:spPr>
                        <a:xfrm>
                          <a:off x="0" y="0"/>
                          <a:ext cx="0" cy="279779"/>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C6293B" id="直線接點 301" o:spid="_x0000_s1026" style="position:absolute;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75pt,11.4pt" to="371.75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D5QEAAJMDAAAOAAAAZHJzL2Uyb0RvYy54bWysU0uOEzEQ3SNxB8t70p1AyKSVzkhMFDZ8&#10;IjEcoGK7uy35J9ukk0twAJDYcQOkWXAfRtxiyu6eMMAOsXFXPbue6z1Xry6PWpGD8EFaU9PppKRE&#10;GGa5NG1N319vn1xQEiIYDsoaUdOTCPRy/fjRqneVmNnOKi48QRITqt7VtIvRVUURWCc0hIl1wuBm&#10;Y72GiKlvC+6hR3atillZPi9667nzlokQEN0Mm3Sd+ZtGsPi2aYKIRNUUe4t59Xndp7VYr6BqPbhO&#10;srEN+IcuNEiDl56pNhCBfPDyLyotmbfBNnHCrC5s00gmsgZUMy3/UPOuAyeyFjQnuLNN4f/RsjeH&#10;nSeS1/RpOaXEgMZHuv387fbm04+PX39+/0ISji71LlR4+Mrs/JgFt/NJ8rHxOn1RDDlmZ09nZ8Ux&#10;EjaADNHZYrlYLBNd8avO+RBfCqtJCmqqpEmaoYLDqxCHo/dHEmzsViqFOFTKkL6my/lsTgkDnJ5G&#10;QcRQO9QTTEsJqBbHkkWfGYNVkqfqVBx8u79SnhwAR+PZ9mL6YjMc6oCLAV3Oy3IckQDxteUDPC3v&#10;cVQx0mRFv/GnnjcQuqEmb43ClUn3izydo8Tk7uBnivaWn7LNRcrw5TP7OKVptB7mGD/8l9Z3AAAA&#10;//8DAFBLAwQUAAYACAAAACEAjC8NM98AAAAJAQAADwAAAGRycy9kb3ducmV2LnhtbEyPwU7DMAyG&#10;70i8Q2QkbiylsG6UuhNM2sQFCTa0c9aYptAkVZNtpU+PEQc42v70+/uLxWBbcaQ+NN4hXE8SEOQq&#10;rxtXI7xtV1dzECEqp1XrHSF8UYBFeX5WqFz7k3ul4ybWgkNcyBWCibHLpQyVIavCxHfk+Pbue6si&#10;j30tda9OHG5bmSZJJq1qHH8wqqOloepzc7AIo54vX57Menx+3M3GaR22q/XuA/HyYni4BxFpiH8w&#10;/OizOpTstPcHp4NoEWa3N1NGEdKUKzDwu9gjZNkdyLKQ/xuU3wAAAP//AwBQSwECLQAUAAYACAAA&#10;ACEAtoM4kv4AAADhAQAAEwAAAAAAAAAAAAAAAAAAAAAAW0NvbnRlbnRfVHlwZXNdLnhtbFBLAQIt&#10;ABQABgAIAAAAIQA4/SH/1gAAAJQBAAALAAAAAAAAAAAAAAAAAC8BAABfcmVscy8ucmVsc1BLAQIt&#10;ABQABgAIAAAAIQBC+LVD5QEAAJMDAAAOAAAAAAAAAAAAAAAAAC4CAABkcnMvZTJvRG9jLnhtbFBL&#10;AQItABQABgAIAAAAIQCMLw0z3wAAAAkBAAAPAAAAAAAAAAAAAAAAAD8EAABkcnMvZG93bnJldi54&#10;bWxQSwUGAAAAAAQABADzAAAASwUAAAAA&#10;" strokecolor="#4a7ebb"/>
            </w:pict>
          </mc:Fallback>
        </mc:AlternateContent>
      </w:r>
      <w:r w:rsidRPr="00A02EFB">
        <w:rPr>
          <w:b/>
          <w:noProof/>
          <w:sz w:val="28"/>
        </w:rPr>
        <mc:AlternateContent>
          <mc:Choice Requires="wps">
            <w:drawing>
              <wp:anchor distT="0" distB="0" distL="114300" distR="114300" simplePos="0" relativeHeight="251581952" behindDoc="0" locked="0" layoutInCell="1" allowOverlap="1" wp14:anchorId="3F16FDEF" wp14:editId="50289349">
                <wp:simplePos x="0" y="0"/>
                <wp:positionH relativeFrom="column">
                  <wp:posOffset>854709</wp:posOffset>
                </wp:positionH>
                <wp:positionV relativeFrom="paragraph">
                  <wp:posOffset>152401</wp:posOffset>
                </wp:positionV>
                <wp:extent cx="3860800" cy="448310"/>
                <wp:effectExtent l="0" t="0" r="25400" b="27940"/>
                <wp:wrapNone/>
                <wp:docPr id="299" name="直線接點 299"/>
                <wp:cNvGraphicFramePr/>
                <a:graphic xmlns:a="http://schemas.openxmlformats.org/drawingml/2006/main">
                  <a:graphicData uri="http://schemas.microsoft.com/office/word/2010/wordprocessingShape">
                    <wps:wsp>
                      <wps:cNvCnPr/>
                      <wps:spPr>
                        <a:xfrm flipH="1">
                          <a:off x="0" y="0"/>
                          <a:ext cx="3860800" cy="4483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7483718" id="直線接點 299" o:spid="_x0000_s1026" style="position:absolute;flip:x;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3pt,12pt" to="371.3pt,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7E+9QEAAKMDAAAOAAAAZHJzL2Uyb0RvYy54bWysU0uOEzEQ3SNxB8t70t2ZZJS00hmJiQIL&#10;PpGAA1Tcdrcl/2SbdHIJDgASO26AxIL7MOIWlN2ZaIAdYmPV91XVq/Lq5qgVOXAfpDUNrSYlJdww&#10;20rTNfTd2+2TBSUhgmlBWcMbeuKB3qwfP1oNruZT21vVck8QxIR6cA3tY3R1UQTWcw1hYh036BTW&#10;a4io+q5oPQyIrlUxLcvrYrC+dd4yHgJaN6OTrjO+EJzF10IEHolqKPYW8+vzu09vsV5B3XlwvWTn&#10;NuAfutAgDRa9QG0gAnnv5V9QWjJvgxVxwqwurBCS8TwDTlOVf0zzpgfH8yxITnAXmsL/g2WvDjtP&#10;ZNvQ6XJJiQGNS7r79PXu28cfH778/P6ZJDuyNLhQY/Ct2fmzFtzOp5GPwmsilHTP8QAyCTgWOWaO&#10;TxeO+TEShsarxXW5KHEVDH2z2eKqyksoRpyE53yIz7jVJAkNVdIkDqCGw4sQsTaG3ocks7FbqVTe&#10;ozJkaOhyPp0jPOA1CQURRe1wvmA6SkB1eKYs+owYrJJtyk44wXf7W+XJAfBUZttF9XQzBvXQ8tG6&#10;nJfYeS4VIL607Wiuyns7tnaGyW3+hp963kDox5zsSlCYokyqz/O1nkdMbI/8Jmlv21OmvUgaXkJO&#10;O19tOrWHOsoP/9b6FwAAAP//AwBQSwMEFAAGAAgAAAAhABKFykHdAAAACQEAAA8AAABkcnMvZG93&#10;bnJldi54bWxMj8FOwzAQRO9I/IO1SNyoQ4gKhDhVhJQLIKEGLr058RKHxusodtv071lOcJyd0eyb&#10;YrO4URxxDoMnBberBARS581AvYLPj/rmAUSImowePaGCMwbYlJcXhc6NP9EWj03sBZdQyLUCG+OU&#10;Sxk6i06HlZ+Q2Pvys9OR5dxLM+sTl7tRpkmylk4PxB+snvDZYrdvDk5B3Q72tfJ1/3Z239jsq131&#10;/rJT6vpqqZ5ARFziXxh+8RkdSmZq/YFMECPru2zNUQVpxps4cJ+lfGgVPLIhy0L+X1D+AAAA//8D&#10;AFBLAQItABQABgAIAAAAIQC2gziS/gAAAOEBAAATAAAAAAAAAAAAAAAAAAAAAABbQ29udGVudF9U&#10;eXBlc10ueG1sUEsBAi0AFAAGAAgAAAAhADj9If/WAAAAlAEAAAsAAAAAAAAAAAAAAAAALwEAAF9y&#10;ZWxzLy5yZWxzUEsBAi0AFAAGAAgAAAAhAFyHsT71AQAAowMAAA4AAAAAAAAAAAAAAAAALgIAAGRy&#10;cy9lMm9Eb2MueG1sUEsBAi0AFAAGAAgAAAAhABKFykHdAAAACQEAAA8AAAAAAAAAAAAAAAAATwQA&#10;AGRycy9kb3ducmV2LnhtbFBLBQYAAAAABAAEAPMAAABZBQAAAAA=&#10;" strokecolor="#4a7ebb"/>
            </w:pict>
          </mc:Fallback>
        </mc:AlternateContent>
      </w:r>
    </w:p>
    <w:p w14:paraId="59C2A951" w14:textId="46B9EC80" w:rsidR="00A02EFB" w:rsidRPr="00A02EFB" w:rsidRDefault="00A02EFB" w:rsidP="00A02EFB">
      <w:pPr>
        <w:ind w:left="0" w:firstLine="0"/>
        <w:rPr>
          <w:lang w:eastAsia="zh-HK"/>
        </w:rPr>
      </w:pPr>
    </w:p>
    <w:p w14:paraId="6FBFD96B" w14:textId="3794EF27" w:rsidR="0056515C" w:rsidRPr="00A02EFB" w:rsidRDefault="004822DB" w:rsidP="00A02EFB">
      <w:pPr>
        <w:ind w:left="0" w:firstLine="0"/>
        <w:rPr>
          <w:b/>
          <w:sz w:val="28"/>
        </w:rPr>
      </w:pPr>
      <w:r w:rsidRPr="00A02EFB">
        <w:rPr>
          <w:b/>
          <w:noProof/>
          <w:sz w:val="28"/>
        </w:rPr>
        <mc:AlternateContent>
          <mc:Choice Requires="wps">
            <w:drawing>
              <wp:anchor distT="0" distB="0" distL="114300" distR="114300" simplePos="0" relativeHeight="251602432" behindDoc="0" locked="0" layoutInCell="1" allowOverlap="1" wp14:anchorId="103E176C" wp14:editId="73D2FD7F">
                <wp:simplePos x="0" y="0"/>
                <wp:positionH relativeFrom="column">
                  <wp:posOffset>8064795</wp:posOffset>
                </wp:positionH>
                <wp:positionV relativeFrom="paragraph">
                  <wp:posOffset>1639171</wp:posOffset>
                </wp:positionV>
                <wp:extent cx="196791" cy="691368"/>
                <wp:effectExtent l="0" t="0" r="32385" b="33020"/>
                <wp:wrapNone/>
                <wp:docPr id="306" name="直線接點 306"/>
                <wp:cNvGraphicFramePr/>
                <a:graphic xmlns:a="http://schemas.openxmlformats.org/drawingml/2006/main">
                  <a:graphicData uri="http://schemas.microsoft.com/office/word/2010/wordprocessingShape">
                    <wps:wsp>
                      <wps:cNvCnPr/>
                      <wps:spPr>
                        <a:xfrm>
                          <a:off x="0" y="0"/>
                          <a:ext cx="196791" cy="691368"/>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9C600EA" id="直線接點 306" o:spid="_x0000_s1026"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129.05pt" to="650.5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PM66gEAAJgDAAAOAAAAZHJzL2Uyb0RvYy54bWysU02u0zAQ3iNxB8t7mqSPliZq+iReVTb8&#10;VAIOMHWcxJL/ZJumvQQHAIkdN0BiwX144haMnbzygB1i48x8M/N5vvFkfX1Skhy588LomhaznBKu&#10;mWmE7mr69s3u0YoSH0A3II3mNT1zT683Dx+sB1vxuemNbLgjSKJ9Ndia9iHYKss867kCPzOWawy2&#10;xikI6LouaxwMyK5kNs/zZTYY11hnGPce0e0YpJvE37achVdt63kgsqbYW0inS+chntlmDVXnwPaC&#10;TW3AP3ShQGi89EK1hQDknRN/USnBnPGmDTNmVGbaVjCeNKCaIv9DzeseLE9acDjeXsbk/x8te3nc&#10;OyKaml7lS0o0KHyk249fbr9++P7+849vn0jEcUqD9RUm3+i9mzxv9y5KPrVOxS+KIac02fNlsvwU&#10;CEOwKJdPyoIShqFlWVwtV5Ez+1VsnQ/PuFEkGjWVQkfhUMHxuQ9j6l1KhLXZCSkRh0pqMtS0XMwX&#10;SA+4Qq2EgKayKMrrjhKQHe4mCy4xeiNFE6tjsXfd4UY6cgTcj8e7VfF0Oyb10PARLRd5Pu2Jh/DC&#10;NCNc5Hc4qphokqLf+GPPW/D9WJNCk3Cp4/08regkMY54HGq0DqY5p1ln0cPnT+zTqsb9uu+jff+H&#10;2vwEAAD//wMAUEsDBBQABgAIAAAAIQBnmU0e4gAAAA0BAAAPAAAAZHJzL2Rvd25yZXYueG1sTI/B&#10;TsMwEETvSPyDtUjcqJ1UbaIQp4JKrbggQYt6duMlDsR2FLttyNezPcFxZkezb8rVaDt2xiG03klI&#10;ZgIYutrr1jUSPvabhxxYiMpp1XmHEn4wwKq6vSlVof3FveN5FxtGJS4USoKJsS84D7VBq8LM9+jo&#10;9ukHqyLJoeF6UBcqtx1PhVhyq1pHH4zqcW2w/t6drIRJ5+u3F7OdXp8P2bRown6zPXxJeX83Pj0C&#10;izjGvzBc8QkdKmI6+pPTgXWk00zQmCghXeQJsGtkLhKyjhLmy0wAr0r+f0X1CwAA//8DAFBLAQIt&#10;ABQABgAIAAAAIQC2gziS/gAAAOEBAAATAAAAAAAAAAAAAAAAAAAAAABbQ29udGVudF9UeXBlc10u&#10;eG1sUEsBAi0AFAAGAAgAAAAhADj9If/WAAAAlAEAAAsAAAAAAAAAAAAAAAAALwEAAF9yZWxzLy5y&#10;ZWxzUEsBAi0AFAAGAAgAAAAhAA0w8zrqAQAAmAMAAA4AAAAAAAAAAAAAAAAALgIAAGRycy9lMm9E&#10;b2MueG1sUEsBAi0AFAAGAAgAAAAhAGeZTR7iAAAADQEAAA8AAAAAAAAAAAAAAAAARAQAAGRycy9k&#10;b3ducmV2LnhtbFBLBQYAAAAABAAEAPMAAABTBQAAAAA=&#10;" strokecolor="#4a7ebb"/>
            </w:pict>
          </mc:Fallback>
        </mc:AlternateContent>
      </w:r>
      <w:r w:rsidRPr="00A02EFB">
        <w:rPr>
          <w:b/>
          <w:noProof/>
          <w:sz w:val="28"/>
        </w:rPr>
        <mc:AlternateContent>
          <mc:Choice Requires="wps">
            <w:drawing>
              <wp:anchor distT="0" distB="0" distL="114300" distR="114300" simplePos="0" relativeHeight="251593216" behindDoc="0" locked="0" layoutInCell="1" allowOverlap="1" wp14:anchorId="1469DCE7" wp14:editId="2E674F7E">
                <wp:simplePos x="0" y="0"/>
                <wp:positionH relativeFrom="column">
                  <wp:posOffset>6937744</wp:posOffset>
                </wp:positionH>
                <wp:positionV relativeFrom="paragraph">
                  <wp:posOffset>554650</wp:posOffset>
                </wp:positionV>
                <wp:extent cx="2078990" cy="1073889"/>
                <wp:effectExtent l="0" t="0" r="16510" b="12065"/>
                <wp:wrapNone/>
                <wp:docPr id="318" name="文字方塊 318"/>
                <wp:cNvGraphicFramePr/>
                <a:graphic xmlns:a="http://schemas.openxmlformats.org/drawingml/2006/main">
                  <a:graphicData uri="http://schemas.microsoft.com/office/word/2010/wordprocessingShape">
                    <wps:wsp>
                      <wps:cNvSpPr txBox="1"/>
                      <wps:spPr>
                        <a:xfrm>
                          <a:off x="0" y="0"/>
                          <a:ext cx="2078990" cy="1073889"/>
                        </a:xfrm>
                        <a:prstGeom prst="rect">
                          <a:avLst/>
                        </a:prstGeom>
                        <a:solidFill>
                          <a:sysClr val="window" lastClr="FFFFFF"/>
                        </a:solidFill>
                        <a:ln w="6350">
                          <a:solidFill>
                            <a:prstClr val="black"/>
                          </a:solidFill>
                        </a:ln>
                      </wps:spPr>
                      <wps:txbx>
                        <w:txbxContent>
                          <w:p w14:paraId="53F64054" w14:textId="77777777" w:rsidR="00F6266B" w:rsidRDefault="00F6266B" w:rsidP="006D28EE">
                            <w:pPr>
                              <w:ind w:left="0" w:firstLine="0"/>
                              <w:rPr>
                                <w:b/>
                              </w:rPr>
                            </w:pPr>
                            <w:r w:rsidRPr="00D2386C">
                              <w:rPr>
                                <w:rFonts w:hint="eastAsia"/>
                                <w:b/>
                              </w:rPr>
                              <w:t>《憲法》第六十二條</w:t>
                            </w:r>
                          </w:p>
                          <w:p w14:paraId="290EB860" w14:textId="76EA3101" w:rsidR="00F6266B" w:rsidRDefault="00F6266B" w:rsidP="006D28EE">
                            <w:pPr>
                              <w:ind w:left="0" w:firstLine="0"/>
                            </w:pPr>
                            <w:r w:rsidRPr="005018E9">
                              <w:rPr>
                                <w:rFonts w:ascii="MingLiU" w:eastAsia="MingLiU" w:hAnsi="MingLiU" w:cs="MingLiU" w:hint="eastAsia"/>
                              </w:rPr>
                              <w:t>全國人民代表大會行使</w:t>
                            </w:r>
                            <w:r>
                              <w:rPr>
                                <w:rFonts w:ascii="MingLiU" w:eastAsia="MingLiU" w:hAnsi="MingLiU" w:cs="MingLiU" w:hint="eastAsia"/>
                              </w:rPr>
                              <w:t>的</w:t>
                            </w:r>
                            <w:r w:rsidRPr="005018E9">
                              <w:rPr>
                                <w:rFonts w:ascii="MingLiU" w:eastAsia="MingLiU" w:hAnsi="MingLiU" w:cs="MingLiU" w:hint="eastAsia"/>
                              </w:rPr>
                              <w:t>職權</w:t>
                            </w:r>
                            <w:r>
                              <w:rPr>
                                <w:rFonts w:ascii="MingLiU" w:eastAsia="MingLiU" w:hAnsi="MingLiU" w:cs="MingLiU" w:hint="eastAsia"/>
                              </w:rPr>
                              <w:t>，包括</w:t>
                            </w:r>
                            <w:r w:rsidRPr="00A02EFB">
                              <w:rPr>
                                <w:rFonts w:hint="eastAsia"/>
                              </w:rPr>
                              <w:t>監督憲法的實施</w:t>
                            </w:r>
                            <w:r>
                              <w:rPr>
                                <w:rFonts w:ascii="MingLiU" w:eastAsia="MingLiU" w:hAnsi="MingLiU" w:cs="MingLiU" w:hint="eastAsia"/>
                              </w:rPr>
                              <w:t>、</w:t>
                            </w:r>
                            <w:r w:rsidRPr="00A02EFB">
                              <w:rPr>
                                <w:rFonts w:hint="eastAsia"/>
                              </w:rPr>
                              <w:t>決定特別行政區的設立及其</w:t>
                            </w:r>
                            <w:r w:rsidRPr="004822DB">
                              <w:rPr>
                                <w:rFonts w:hint="eastAsia"/>
                                <w:i/>
                                <w:color w:val="FF0000"/>
                                <w:u w:val="single"/>
                              </w:rPr>
                              <w:t>制度</w:t>
                            </w:r>
                            <w:r>
                              <w:rPr>
                                <w:rFonts w:ascii="MingLiU" w:eastAsia="MingLiU" w:hAnsi="MingLiU" w:cs="MingLiU" w:hint="eastAsia"/>
                                <w:color w:val="000000" w:themeColor="text1"/>
                              </w:rPr>
                              <w:t>等</w:t>
                            </w:r>
                            <w:r w:rsidRPr="005D2B86">
                              <w:rPr>
                                <w:rFonts w:hint="eastAsia"/>
                              </w:rPr>
                              <w:t>。</w:t>
                            </w:r>
                          </w:p>
                          <w:p w14:paraId="5A95C4B2" w14:textId="77777777" w:rsidR="00F6266B" w:rsidRDefault="00F6266B" w:rsidP="00A02EFB">
                            <w:pPr>
                              <w:ind w:left="0"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9DCE7" id="文字方塊 318" o:spid="_x0000_s1333" type="#_x0000_t202" style="position:absolute;margin-left:546.3pt;margin-top:43.65pt;width:163.7pt;height:84.5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xOcwIAAMQEAAAOAAAAZHJzL2Uyb0RvYy54bWysVF1uGjEQfq/UO1h+L7sLJPyIJaJEVJVQ&#10;EolUeTZeL6zq9bi2YZdeoFIPkD73AD1AD5Sco2MvEJL0qSoPZjwznp9vvtnRRV1KshXGFqBSmrRi&#10;SoTikBVqldJPt7N3fUqsYypjEpRI6U5YejF++2ZU6aFowxpkJgzBIMoOK53StXN6GEWWr0XJbAu0&#10;UGjMwZTM4dWsosywCqOXMmrH8XlUgcm0AS6sRe1lY6TjED/PBXfXeW6FIzKlWJsLpwnn0p/ReMSG&#10;K8P0uuD7Mtg/VFGyQmHSY6hL5hjZmOJVqLLgBizkrsWhjCDPCy5CD9hNEr/oZrFmWoReEByrjzDZ&#10;/xeWX21vDCmylHYSHJViJQ7p8f7bw68fj/e/H35+J16PKFXaDtF5odHd1e+hxmkf9BaVvvk6N6X/&#10;x7YI2hHv3RFjUTvCUdmOe/3BAE0cbUnc6/T7Ax8nenqujXUfBJTECyk1OMSALdvOrWtcDy4+mwVZ&#10;ZLNCynDZ2ak0ZMtw3kiTDCpKJLMOlSmdhd8+27NnUpEqpeedszhkembzuY4xl5Lxz68jYPVSYRMe&#10;pQYNL7l6WQds20n3gNUSsh1CaKChotV8VmCCOdZ4wwxyD6HBfXLXeOQSsCrYS5SswXz9m977IyXQ&#10;SkmFXE6p/bJhRmDrHxWSZZB0u5784dI967XxYk4ty1OL2pRTQPgS3FzNg+j9nTyIuYHyDtdu4rOi&#10;iSmOuVPqDuLUNRuGa8vFZBKckO6aublaaO5D+1l5YG/rO2b0ftIOSXIFB9az4YuBN77+pYLJxkFe&#10;BDZ4pBtU9wPAVQl82q+138XTe/B6+viM/wAAAP//AwBQSwMEFAAGAAgAAAAhAM/0BEveAAAADAEA&#10;AA8AAABkcnMvZG93bnJldi54bWxMj8FOwzAQRO9I/IO1SNyoQyglDXEqhMQRIQIHuLn2khjidRS7&#10;aejXsz2V42ifZt5Wm9n3YsIxukAKrhcZCCQTrKNWwfvb01UBIiZNVveBUMEvRtjU52eVLm3Y0ytO&#10;TWoFl1AstYIupaGUMpoOvY6LMCDx7SuMXieOYyvtqPdc7nuZZ9lKeu2IFzo94GOH5qfZeQWWPgKZ&#10;T/d8cNQYtz68FN9mUuryYn64B5FwTicYjvqsDjU7bcOObBQ952ydr5hVUNzdgDgSS14EsVWQ366W&#10;IOtK/n+i/gMAAP//AwBQSwECLQAUAAYACAAAACEAtoM4kv4AAADhAQAAEwAAAAAAAAAAAAAAAAAA&#10;AAAAW0NvbnRlbnRfVHlwZXNdLnhtbFBLAQItABQABgAIAAAAIQA4/SH/1gAAAJQBAAALAAAAAAAA&#10;AAAAAAAAAC8BAABfcmVscy8ucmVsc1BLAQItABQABgAIAAAAIQAdGfxOcwIAAMQEAAAOAAAAAAAA&#10;AAAAAAAAAC4CAABkcnMvZTJvRG9jLnhtbFBLAQItABQABgAIAAAAIQDP9ARL3gAAAAwBAAAPAAAA&#10;AAAAAAAAAAAAAM0EAABkcnMvZG93bnJldi54bWxQSwUGAAAAAAQABADzAAAA2AUAAAAA&#10;" fillcolor="window" strokeweight=".5pt">
                <v:textbox>
                  <w:txbxContent>
                    <w:p w14:paraId="53F64054" w14:textId="77777777" w:rsidR="00F6266B" w:rsidRDefault="00F6266B" w:rsidP="006D28EE">
                      <w:pPr>
                        <w:ind w:left="0" w:firstLine="0"/>
                        <w:rPr>
                          <w:b/>
                        </w:rPr>
                      </w:pPr>
                      <w:r w:rsidRPr="00D2386C">
                        <w:rPr>
                          <w:rFonts w:hint="eastAsia"/>
                          <w:b/>
                        </w:rPr>
                        <w:t>《憲法》第六十二條</w:t>
                      </w:r>
                    </w:p>
                    <w:p w14:paraId="290EB860" w14:textId="76EA3101" w:rsidR="00F6266B" w:rsidRDefault="00F6266B" w:rsidP="006D28EE">
                      <w:pPr>
                        <w:ind w:left="0" w:firstLine="0"/>
                      </w:pPr>
                      <w:r w:rsidRPr="005018E9">
                        <w:rPr>
                          <w:rFonts w:ascii="MingLiU" w:eastAsia="MingLiU" w:hAnsi="MingLiU" w:cs="MingLiU" w:hint="eastAsia"/>
                        </w:rPr>
                        <w:t>全國人民代表大會行使</w:t>
                      </w:r>
                      <w:r>
                        <w:rPr>
                          <w:rFonts w:ascii="MingLiU" w:eastAsia="MingLiU" w:hAnsi="MingLiU" w:cs="MingLiU" w:hint="eastAsia"/>
                        </w:rPr>
                        <w:t>的</w:t>
                      </w:r>
                      <w:r w:rsidRPr="005018E9">
                        <w:rPr>
                          <w:rFonts w:ascii="MingLiU" w:eastAsia="MingLiU" w:hAnsi="MingLiU" w:cs="MingLiU" w:hint="eastAsia"/>
                        </w:rPr>
                        <w:t>職權</w:t>
                      </w:r>
                      <w:r>
                        <w:rPr>
                          <w:rFonts w:ascii="MingLiU" w:eastAsia="MingLiU" w:hAnsi="MingLiU" w:cs="MingLiU" w:hint="eastAsia"/>
                        </w:rPr>
                        <w:t>，包括</w:t>
                      </w:r>
                      <w:r w:rsidRPr="00A02EFB">
                        <w:rPr>
                          <w:rFonts w:hint="eastAsia"/>
                        </w:rPr>
                        <w:t>監督憲法的實施</w:t>
                      </w:r>
                      <w:r>
                        <w:rPr>
                          <w:rFonts w:ascii="MingLiU" w:eastAsia="MingLiU" w:hAnsi="MingLiU" w:cs="MingLiU" w:hint="eastAsia"/>
                        </w:rPr>
                        <w:t>、</w:t>
                      </w:r>
                      <w:r w:rsidRPr="00A02EFB">
                        <w:rPr>
                          <w:rFonts w:hint="eastAsia"/>
                        </w:rPr>
                        <w:t>決定特別行政區的設立及其</w:t>
                      </w:r>
                      <w:r w:rsidRPr="004822DB">
                        <w:rPr>
                          <w:rFonts w:hint="eastAsia"/>
                          <w:i/>
                          <w:color w:val="FF0000"/>
                          <w:u w:val="single"/>
                        </w:rPr>
                        <w:t>制度</w:t>
                      </w:r>
                      <w:r>
                        <w:rPr>
                          <w:rFonts w:ascii="MingLiU" w:eastAsia="MingLiU" w:hAnsi="MingLiU" w:cs="MingLiU" w:hint="eastAsia"/>
                          <w:color w:val="000000" w:themeColor="text1"/>
                        </w:rPr>
                        <w:t>等</w:t>
                      </w:r>
                      <w:r w:rsidRPr="005D2B86">
                        <w:rPr>
                          <w:rFonts w:hint="eastAsia"/>
                        </w:rPr>
                        <w:t>。</w:t>
                      </w:r>
                    </w:p>
                    <w:p w14:paraId="5A95C4B2" w14:textId="77777777" w:rsidR="00F6266B" w:rsidRDefault="00F6266B" w:rsidP="00A02EFB">
                      <w:pPr>
                        <w:ind w:left="0" w:firstLine="0"/>
                      </w:pPr>
                    </w:p>
                  </w:txbxContent>
                </v:textbox>
              </v:shape>
            </w:pict>
          </mc:Fallback>
        </mc:AlternateContent>
      </w:r>
      <w:r w:rsidR="00327452" w:rsidRPr="00A02EFB">
        <w:rPr>
          <w:b/>
          <w:noProof/>
          <w:sz w:val="28"/>
        </w:rPr>
        <mc:AlternateContent>
          <mc:Choice Requires="wps">
            <w:drawing>
              <wp:anchor distT="0" distB="0" distL="114300" distR="114300" simplePos="0" relativeHeight="251603456" behindDoc="0" locked="0" layoutInCell="1" allowOverlap="1" wp14:anchorId="459B7464" wp14:editId="1E0AFADD">
                <wp:simplePos x="0" y="0"/>
                <wp:positionH relativeFrom="column">
                  <wp:posOffset>6361620</wp:posOffset>
                </wp:positionH>
                <wp:positionV relativeFrom="paragraph">
                  <wp:posOffset>2331085</wp:posOffset>
                </wp:positionV>
                <wp:extent cx="2800103" cy="296545"/>
                <wp:effectExtent l="0" t="0" r="19685" b="27305"/>
                <wp:wrapNone/>
                <wp:docPr id="305" name="文字方塊 305"/>
                <wp:cNvGraphicFramePr/>
                <a:graphic xmlns:a="http://schemas.openxmlformats.org/drawingml/2006/main">
                  <a:graphicData uri="http://schemas.microsoft.com/office/word/2010/wordprocessingShape">
                    <wps:wsp>
                      <wps:cNvSpPr txBox="1"/>
                      <wps:spPr>
                        <a:xfrm>
                          <a:off x="0" y="0"/>
                          <a:ext cx="2800103" cy="296545"/>
                        </a:xfrm>
                        <a:prstGeom prst="rect">
                          <a:avLst/>
                        </a:prstGeom>
                        <a:solidFill>
                          <a:sysClr val="window" lastClr="FFFFFF"/>
                        </a:solidFill>
                        <a:ln w="6350">
                          <a:solidFill>
                            <a:prstClr val="black"/>
                          </a:solidFill>
                        </a:ln>
                      </wps:spPr>
                      <wps:txbx>
                        <w:txbxContent>
                          <w:p w14:paraId="3ADF6177" w14:textId="1A0716CB" w:rsidR="00F6266B" w:rsidRDefault="00F6266B" w:rsidP="0018152D">
                            <w:pPr>
                              <w:ind w:left="0" w:firstLine="0"/>
                              <w:jc w:val="center"/>
                            </w:pPr>
                            <w:r w:rsidRPr="00A02EFB">
                              <w:rPr>
                                <w:rFonts w:hint="eastAsia"/>
                              </w:rPr>
                              <w:t>全國</w:t>
                            </w:r>
                            <w:r w:rsidRPr="00A02EFB">
                              <w:t>人</w:t>
                            </w:r>
                            <w:r w:rsidRPr="00A02EFB">
                              <w:rPr>
                                <w:rFonts w:hint="eastAsia"/>
                              </w:rPr>
                              <w:t>大</w:t>
                            </w:r>
                            <w:r w:rsidRPr="00A02EFB">
                              <w:t>常</w:t>
                            </w:r>
                            <w:r w:rsidRPr="00A02EFB">
                              <w:rPr>
                                <w:rFonts w:hint="eastAsia"/>
                              </w:rPr>
                              <w:t>委會制定</w:t>
                            </w:r>
                            <w:r w:rsidRPr="00A02EFB">
                              <w:rPr>
                                <w:rFonts w:hint="eastAsia"/>
                                <w:i/>
                                <w:color w:val="FF0000"/>
                                <w:u w:val="single"/>
                              </w:rPr>
                              <w:t>《</w:t>
                            </w:r>
                            <w:r w:rsidRPr="00A02EFB">
                              <w:rPr>
                                <w:i/>
                                <w:color w:val="FF0000"/>
                                <w:u w:val="single"/>
                              </w:rPr>
                              <w:t>香</w:t>
                            </w:r>
                            <w:r w:rsidRPr="00A02EFB">
                              <w:rPr>
                                <w:rFonts w:hint="eastAsia"/>
                                <w:i/>
                                <w:color w:val="FF0000"/>
                                <w:u w:val="single"/>
                              </w:rPr>
                              <w:t>港國</w:t>
                            </w:r>
                            <w:r w:rsidRPr="00A02EFB">
                              <w:rPr>
                                <w:i/>
                                <w:color w:val="FF0000"/>
                                <w:u w:val="single"/>
                              </w:rPr>
                              <w:t>安法</w:t>
                            </w:r>
                            <w:r w:rsidRPr="00A02EFB">
                              <w:rPr>
                                <w:rFonts w:hint="eastAsia"/>
                                <w:i/>
                                <w:color w:val="FF0000"/>
                                <w:u w:val="single"/>
                              </w:rPr>
                              <w:t>》</w:t>
                            </w:r>
                            <w:r w:rsidRPr="005D2B86">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B7464" id="文字方塊 305" o:spid="_x0000_s1334" type="#_x0000_t202" style="position:absolute;margin-left:500.9pt;margin-top:183.55pt;width:220.5pt;height:23.3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IYpcwIAAMMEAAAOAAAAZHJzL2Uyb0RvYy54bWysVEtuGzEM3RfoHQTtm7EdO02MjAM3gYsC&#10;QRIgKbKWNZp4UI2oSrJn3AsUyAHSdQ/QA/RAyTn6JH/y66qoFzJFUo/kIzmHR22t2UI5X5HJeXen&#10;w5kykorK3OT889Xk3T5nPghTCE1G5XypPD8avX1z2Nih6tGMdKEcA4jxw8bmfBaCHWaZlzNVC79D&#10;VhkYS3K1CLi6m6xwogF6rbNep7OXNeQK60gq76E9WRn5KOGXpZLhvCy9CkznHLmFdLp0TuOZjQ7F&#10;8MYJO6vkOg3xD1nUojIIuoU6EUGwuateQdWVdOSpDDuS6ozKspIq1YBqup0X1VzOhFWpFpDj7ZYm&#10;//9g5dniwrGqyPluZ8CZETWa9HD3/f7Xj4e73/c/b1nUg6XG+iGcLy3cQ/uBWnR7o/dQxuLb0tXx&#10;H2Ux2MH3csuxagOTUPb2Oyh0lzMJW+9gb9BP8Nnja+t8+KioZlHIuUMPE7ViceoDMoHrxiUG86Sr&#10;YlJpnS5Lf6wdWwi0G1NSUMOZFj5AmfNJ+sWkAfHsmTasyfne7qCTIj2zxVhbzKkW8strBOBpA9hI&#10;0oqMKIV22iZqe90thVMqlmDQ0WoSvZWTCgFOkeOFcBg9kIZ1Cuc4Sk3IitYSZzNy3/6mj/6YCFg5&#10;azDKOfdf58IplP7JYFYOuv1+nP106Q/e93BxTy3TpxYzr48J9HWxuFYmMfoHvRFLR/U1tm4co8Ik&#10;jETsnIeNeBxWC4atlWo8Tk6YdivCqbm0MkLHXkVir9pr4ey60wEzckaboRfDFw1f+caXhsbzQGWV&#10;piEyvWJ13QBsSurweqvjKj69J6/Hb8/oDwAAAP//AwBQSwMEFAAGAAgAAAAhAO+M+KPgAAAADQEA&#10;AA8AAABkcnMvZG93bnJldi54bWxMj8FOwzAQRO9I/IO1SNyonTYqaYhTISSOCJFygJtru4khXkex&#10;m4Z+PdsTHGdnNPO22s6+Z5MdowsoIVsIYBZ1MA5bCe+757sCWEwKjeoDWgk/NsK2vr6qVGnCCd/s&#10;1KSWUQnGUknoUhpKzqPurFdxEQaL5B3C6FUiObbcjOpE5b7nSyHW3CuHtNCpwT51Vn83Ry/B4EdA&#10;/elezg4b7Tbn1+JLT1Le3syPD8CSndNfGC74hA41Me3DEU1kPWkhMmJPElbr+wzYJZLnSzrtJeTZ&#10;qgBeV/z/F/UvAAAA//8DAFBLAQItABQABgAIAAAAIQC2gziS/gAAAOEBAAATAAAAAAAAAAAAAAAA&#10;AAAAAABbQ29udGVudF9UeXBlc10ueG1sUEsBAi0AFAAGAAgAAAAhADj9If/WAAAAlAEAAAsAAAAA&#10;AAAAAAAAAAAALwEAAF9yZWxzLy5yZWxzUEsBAi0AFAAGAAgAAAAhAJ28hilzAgAAwwQAAA4AAAAA&#10;AAAAAAAAAAAALgIAAGRycy9lMm9Eb2MueG1sUEsBAi0AFAAGAAgAAAAhAO+M+KPgAAAADQEAAA8A&#10;AAAAAAAAAAAAAAAAzQQAAGRycy9kb3ducmV2LnhtbFBLBQYAAAAABAAEAPMAAADaBQAAAAA=&#10;" fillcolor="window" strokeweight=".5pt">
                <v:textbox>
                  <w:txbxContent>
                    <w:p w14:paraId="3ADF6177" w14:textId="1A0716CB" w:rsidR="00F6266B" w:rsidRDefault="00F6266B" w:rsidP="0018152D">
                      <w:pPr>
                        <w:ind w:left="0" w:firstLine="0"/>
                        <w:jc w:val="center"/>
                      </w:pPr>
                      <w:r w:rsidRPr="00A02EFB">
                        <w:rPr>
                          <w:rFonts w:hint="eastAsia"/>
                        </w:rPr>
                        <w:t>全國</w:t>
                      </w:r>
                      <w:r w:rsidRPr="00A02EFB">
                        <w:t>人</w:t>
                      </w:r>
                      <w:r w:rsidRPr="00A02EFB">
                        <w:rPr>
                          <w:rFonts w:hint="eastAsia"/>
                        </w:rPr>
                        <w:t>大</w:t>
                      </w:r>
                      <w:r w:rsidRPr="00A02EFB">
                        <w:t>常</w:t>
                      </w:r>
                      <w:r w:rsidRPr="00A02EFB">
                        <w:rPr>
                          <w:rFonts w:hint="eastAsia"/>
                        </w:rPr>
                        <w:t>委會制定</w:t>
                      </w:r>
                      <w:r w:rsidRPr="00A02EFB">
                        <w:rPr>
                          <w:rFonts w:hint="eastAsia"/>
                          <w:i/>
                          <w:color w:val="FF0000"/>
                          <w:u w:val="single"/>
                        </w:rPr>
                        <w:t>《</w:t>
                      </w:r>
                      <w:r w:rsidRPr="00A02EFB">
                        <w:rPr>
                          <w:i/>
                          <w:color w:val="FF0000"/>
                          <w:u w:val="single"/>
                        </w:rPr>
                        <w:t>香</w:t>
                      </w:r>
                      <w:r w:rsidRPr="00A02EFB">
                        <w:rPr>
                          <w:rFonts w:hint="eastAsia"/>
                          <w:i/>
                          <w:color w:val="FF0000"/>
                          <w:u w:val="single"/>
                        </w:rPr>
                        <w:t>港國</w:t>
                      </w:r>
                      <w:r w:rsidRPr="00A02EFB">
                        <w:rPr>
                          <w:i/>
                          <w:color w:val="FF0000"/>
                          <w:u w:val="single"/>
                        </w:rPr>
                        <w:t>安法</w:t>
                      </w:r>
                      <w:r w:rsidRPr="00A02EFB">
                        <w:rPr>
                          <w:rFonts w:hint="eastAsia"/>
                          <w:i/>
                          <w:color w:val="FF0000"/>
                          <w:u w:val="single"/>
                        </w:rPr>
                        <w:t>》</w:t>
                      </w:r>
                      <w:r w:rsidRPr="005D2B86">
                        <w:rPr>
                          <w:rFonts w:hint="eastAsia"/>
                        </w:rPr>
                        <w:t>。</w:t>
                      </w:r>
                    </w:p>
                  </w:txbxContent>
                </v:textbox>
              </v:shape>
            </w:pict>
          </mc:Fallback>
        </mc:AlternateContent>
      </w:r>
      <w:r w:rsidR="005B4CA9" w:rsidRPr="00A02EFB">
        <w:rPr>
          <w:b/>
          <w:noProof/>
          <w:sz w:val="28"/>
        </w:rPr>
        <mc:AlternateContent>
          <mc:Choice Requires="wps">
            <w:drawing>
              <wp:anchor distT="0" distB="0" distL="114300" distR="114300" simplePos="0" relativeHeight="251598336" behindDoc="0" locked="0" layoutInCell="1" allowOverlap="1" wp14:anchorId="4083B420" wp14:editId="153FCACE">
                <wp:simplePos x="0" y="0"/>
                <wp:positionH relativeFrom="column">
                  <wp:posOffset>3868387</wp:posOffset>
                </wp:positionH>
                <wp:positionV relativeFrom="paragraph">
                  <wp:posOffset>2664039</wp:posOffset>
                </wp:positionV>
                <wp:extent cx="1817370" cy="1127760"/>
                <wp:effectExtent l="0" t="0" r="11430" b="15240"/>
                <wp:wrapNone/>
                <wp:docPr id="51204" name="文字方塊 51204"/>
                <wp:cNvGraphicFramePr/>
                <a:graphic xmlns:a="http://schemas.openxmlformats.org/drawingml/2006/main">
                  <a:graphicData uri="http://schemas.microsoft.com/office/word/2010/wordprocessingShape">
                    <wps:wsp>
                      <wps:cNvSpPr txBox="1"/>
                      <wps:spPr>
                        <a:xfrm>
                          <a:off x="0" y="0"/>
                          <a:ext cx="1817370" cy="1127760"/>
                        </a:xfrm>
                        <a:prstGeom prst="rect">
                          <a:avLst/>
                        </a:prstGeom>
                        <a:solidFill>
                          <a:sysClr val="window" lastClr="FFFFFF"/>
                        </a:solidFill>
                        <a:ln w="6350">
                          <a:solidFill>
                            <a:prstClr val="black"/>
                          </a:solidFill>
                        </a:ln>
                      </wps:spPr>
                      <wps:txbx>
                        <w:txbxContent>
                          <w:p w14:paraId="3DF11A8D" w14:textId="77777777" w:rsidR="00F6266B" w:rsidRDefault="00F6266B" w:rsidP="006D28EE">
                            <w:pPr>
                              <w:ind w:left="0" w:firstLine="0"/>
                              <w:rPr>
                                <w:b/>
                              </w:rPr>
                            </w:pPr>
                            <w:r w:rsidRPr="00D2386C">
                              <w:rPr>
                                <w:rFonts w:hint="eastAsia"/>
                                <w:b/>
                              </w:rPr>
                              <w:t>《基本法》第二十三條</w:t>
                            </w:r>
                          </w:p>
                          <w:p w14:paraId="65945BC0" w14:textId="7539249A" w:rsidR="00F6266B" w:rsidRDefault="00F6266B" w:rsidP="006D28EE">
                            <w:pPr>
                              <w:ind w:left="0" w:firstLine="0"/>
                            </w:pPr>
                            <w:r w:rsidRPr="00A02EFB">
                              <w:rPr>
                                <w:rFonts w:asciiTheme="majorEastAsia" w:eastAsiaTheme="majorEastAsia" w:hAnsiTheme="majorEastAsia" w:hint="eastAsia"/>
                                <w:lang w:val="en-GB"/>
                              </w:rPr>
                              <w:t>香港</w:t>
                            </w:r>
                            <w:r>
                              <w:rPr>
                                <w:rFonts w:asciiTheme="majorEastAsia" w:eastAsiaTheme="majorEastAsia" w:hAnsiTheme="majorEastAsia" w:hint="eastAsia"/>
                                <w:lang w:val="en-GB"/>
                              </w:rPr>
                              <w:t>特</w:t>
                            </w:r>
                            <w:r w:rsidRPr="005018E9">
                              <w:rPr>
                                <w:rFonts w:ascii="MingLiU" w:eastAsia="MingLiU" w:hAnsi="MingLiU" w:cs="MingLiU" w:hint="eastAsia"/>
                              </w:rPr>
                              <w:t>別行政</w:t>
                            </w:r>
                            <w:r>
                              <w:rPr>
                                <w:rFonts w:asciiTheme="majorEastAsia" w:eastAsiaTheme="majorEastAsia" w:hAnsiTheme="majorEastAsia" w:hint="eastAsia"/>
                                <w:lang w:val="en-GB"/>
                              </w:rPr>
                              <w:t>區</w:t>
                            </w:r>
                            <w:r w:rsidRPr="0018152D">
                              <w:rPr>
                                <w:rFonts w:asciiTheme="majorEastAsia" w:eastAsiaTheme="majorEastAsia" w:hAnsiTheme="majorEastAsia" w:hint="eastAsia"/>
                                <w:i/>
                                <w:color w:val="FF0000"/>
                                <w:u w:val="single"/>
                                <w:lang w:val="en-GB"/>
                              </w:rPr>
                              <w:t>應</w:t>
                            </w:r>
                            <w:r w:rsidRPr="00A02EFB">
                              <w:rPr>
                                <w:rFonts w:asciiTheme="majorEastAsia" w:eastAsiaTheme="majorEastAsia" w:hAnsiTheme="majorEastAsia" w:hint="eastAsia"/>
                                <w:i/>
                                <w:color w:val="FF0000"/>
                                <w:u w:val="single"/>
                                <w:lang w:val="en-GB"/>
                              </w:rPr>
                              <w:t>自行立法</w:t>
                            </w:r>
                            <w:r w:rsidRPr="0018152D">
                              <w:rPr>
                                <w:rFonts w:asciiTheme="majorEastAsia" w:eastAsiaTheme="majorEastAsia" w:hAnsiTheme="majorEastAsia" w:hint="eastAsia"/>
                                <w:i/>
                                <w:color w:val="FF0000"/>
                                <w:u w:val="single"/>
                                <w:lang w:val="en-GB"/>
                              </w:rPr>
                              <w:t>禁止</w:t>
                            </w:r>
                            <w:r w:rsidRPr="00A02EFB">
                              <w:rPr>
                                <w:rFonts w:asciiTheme="majorEastAsia" w:eastAsiaTheme="majorEastAsia" w:hAnsiTheme="majorEastAsia" w:hint="eastAsia"/>
                                <w:lang w:val="en-GB"/>
                              </w:rPr>
                              <w:t>七類危害國家安全的行為和活動</w:t>
                            </w:r>
                            <w:r w:rsidRPr="005D2B86">
                              <w:rPr>
                                <w:rFonts w:hint="eastAsia"/>
                              </w:rPr>
                              <w:t>。</w:t>
                            </w:r>
                          </w:p>
                          <w:p w14:paraId="63B3D1A8" w14:textId="10E56437" w:rsidR="00F6266B" w:rsidRDefault="00F6266B" w:rsidP="00A02EFB">
                            <w:pPr>
                              <w:ind w:left="0"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3B420" id="文字方塊 51204" o:spid="_x0000_s1335" type="#_x0000_t202" style="position:absolute;margin-left:304.6pt;margin-top:209.75pt;width:143.1pt;height:88.8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81qdgIAAMgEAAAOAAAAZHJzL2Uyb0RvYy54bWysVEtuGzEM3RfoHQTtm/E4jp0aGQduAhcF&#10;giZAUmQtazTxoBpRlWR73AsU6AHSdQ/QA/RAyTn6JH/y66qoFzIlko/kIzlHx22j2UI5X5MpeL7X&#10;4UwZSWVtbgr+6Wry5pAzH4QphSajCr5Snh+PXr86Wtqh6tKMdKkcA4jxw6Ut+CwEO8wyL2eqEX6P&#10;rDJQVuQaEXB1N1npxBLojc66nU4/W5IrrSOpvMfr6VrJRwm/qpQM51XlVWC64MgtpNOlcxrPbHQk&#10;hjdO2FktN2mIf8iiEbVB0B3UqQiCzV39AqqppSNPVdiT1GRUVbVUqQZUk3eeVXM5E1alWkCOtzua&#10;/P+DlR8XF47VZcEP8m6nx5kRDdp0f/vt7teP+9vfdz+/s7UGTC2tH8Lh0sIltO+oRccjg/Hd4zES&#10;0Fauif8ojUEPzlc7nlUbmIxOh/lgfwCVhC7Pu4NBP3Uie3C3zof3ihoWhYI7NDLxKxZnPiAkTLcm&#10;MZonXZeTWut0WfkT7dhCoOcYlZKWnGnhAx4LPkm/mDUgnrhpw5YF7+8fdFKkJ7oYa4c51UJ+fokA&#10;PG0A+8BGlEI7bRO/3by/5WpK5QoUOlqPo7dyUiPAGXK8EA7zB2qwU+EcR6UJWdFG4mxG7uvf3qM9&#10;xgJazpaY54L7L3PhFEr/YDAwb/NeLy5AuvQOBl1c3GPN9LHGzJsTAn05ttfKJEb7oLdi5ai5xuqN&#10;Y1SohJGIXfCwFU/CesuwulKNx8kII29FODOXVkbo2KtI7FV7LZzddDpgSD7SdvLF8FnD17bR09B4&#10;Hqiq0zREptesbhqAdUkd3qx23MfH92T18AEa/QEAAP//AwBQSwMEFAAGAAgAAAAhAIA8Gs3fAAAA&#10;CwEAAA8AAABkcnMvZG93bnJldi54bWxMj8FOwzAQRO9I/IO1SNyok6opccimQkgcESLlADfXNokh&#10;Xkexm4Z+PeYEx9U8zbytd4sb2GymYD0h5KsMmCHltaUO4XX/eFMCC1GSloMng/BtAuyay4taVtqf&#10;6MXMbexYKqFQSYQ+xrHiPKjeOBlWfjSUsg8/ORnTOXVcT/KUyt3A11m25U5aSgu9HM1Db9RXe3QI&#10;mt48qXf7dLbUKivOz+WnmhGvr5b7O2DRLPEPhl/9pA5Ncjr4I+nABoRtJtYJRdjkogCWiFIUG2AH&#10;hELc5sCbmv//ofkBAAD//wMAUEsBAi0AFAAGAAgAAAAhALaDOJL+AAAA4QEAABMAAAAAAAAAAAAA&#10;AAAAAAAAAFtDb250ZW50X1R5cGVzXS54bWxQSwECLQAUAAYACAAAACEAOP0h/9YAAACUAQAACwAA&#10;AAAAAAAAAAAAAAAvAQAAX3JlbHMvLnJlbHNQSwECLQAUAAYACAAAACEAy1PNanYCAADIBAAADgAA&#10;AAAAAAAAAAAAAAAuAgAAZHJzL2Uyb0RvYy54bWxQSwECLQAUAAYACAAAACEAgDwazd8AAAALAQAA&#10;DwAAAAAAAAAAAAAAAADQBAAAZHJzL2Rvd25yZXYueG1sUEsFBgAAAAAEAAQA8wAAANwFAAAAAA==&#10;" fillcolor="window" strokeweight=".5pt">
                <v:textbox>
                  <w:txbxContent>
                    <w:p w14:paraId="3DF11A8D" w14:textId="77777777" w:rsidR="00F6266B" w:rsidRDefault="00F6266B" w:rsidP="006D28EE">
                      <w:pPr>
                        <w:ind w:left="0" w:firstLine="0"/>
                        <w:rPr>
                          <w:b/>
                        </w:rPr>
                      </w:pPr>
                      <w:r w:rsidRPr="00D2386C">
                        <w:rPr>
                          <w:rFonts w:hint="eastAsia"/>
                          <w:b/>
                        </w:rPr>
                        <w:t>《基本法》第二十三條</w:t>
                      </w:r>
                    </w:p>
                    <w:p w14:paraId="65945BC0" w14:textId="7539249A" w:rsidR="00F6266B" w:rsidRDefault="00F6266B" w:rsidP="006D28EE">
                      <w:pPr>
                        <w:ind w:left="0" w:firstLine="0"/>
                      </w:pPr>
                      <w:r w:rsidRPr="00A02EFB">
                        <w:rPr>
                          <w:rFonts w:asciiTheme="majorEastAsia" w:eastAsiaTheme="majorEastAsia" w:hAnsiTheme="majorEastAsia" w:hint="eastAsia"/>
                          <w:lang w:val="en-GB"/>
                        </w:rPr>
                        <w:t>香港</w:t>
                      </w:r>
                      <w:r>
                        <w:rPr>
                          <w:rFonts w:asciiTheme="majorEastAsia" w:eastAsiaTheme="majorEastAsia" w:hAnsiTheme="majorEastAsia" w:hint="eastAsia"/>
                          <w:lang w:val="en-GB"/>
                        </w:rPr>
                        <w:t>特</w:t>
                      </w:r>
                      <w:r w:rsidRPr="005018E9">
                        <w:rPr>
                          <w:rFonts w:ascii="MingLiU" w:eastAsia="MingLiU" w:hAnsi="MingLiU" w:cs="MingLiU" w:hint="eastAsia"/>
                        </w:rPr>
                        <w:t>別行政</w:t>
                      </w:r>
                      <w:r>
                        <w:rPr>
                          <w:rFonts w:asciiTheme="majorEastAsia" w:eastAsiaTheme="majorEastAsia" w:hAnsiTheme="majorEastAsia" w:hint="eastAsia"/>
                          <w:lang w:val="en-GB"/>
                        </w:rPr>
                        <w:t>區</w:t>
                      </w:r>
                      <w:r w:rsidRPr="0018152D">
                        <w:rPr>
                          <w:rFonts w:asciiTheme="majorEastAsia" w:eastAsiaTheme="majorEastAsia" w:hAnsiTheme="majorEastAsia" w:hint="eastAsia"/>
                          <w:i/>
                          <w:color w:val="FF0000"/>
                          <w:u w:val="single"/>
                          <w:lang w:val="en-GB"/>
                        </w:rPr>
                        <w:t>應</w:t>
                      </w:r>
                      <w:r w:rsidRPr="00A02EFB">
                        <w:rPr>
                          <w:rFonts w:asciiTheme="majorEastAsia" w:eastAsiaTheme="majorEastAsia" w:hAnsiTheme="majorEastAsia" w:hint="eastAsia"/>
                          <w:i/>
                          <w:color w:val="FF0000"/>
                          <w:u w:val="single"/>
                          <w:lang w:val="en-GB"/>
                        </w:rPr>
                        <w:t>自行立法</w:t>
                      </w:r>
                      <w:r w:rsidRPr="0018152D">
                        <w:rPr>
                          <w:rFonts w:asciiTheme="majorEastAsia" w:eastAsiaTheme="majorEastAsia" w:hAnsiTheme="majorEastAsia" w:hint="eastAsia"/>
                          <w:i/>
                          <w:color w:val="FF0000"/>
                          <w:u w:val="single"/>
                          <w:lang w:val="en-GB"/>
                        </w:rPr>
                        <w:t>禁止</w:t>
                      </w:r>
                      <w:r w:rsidRPr="00A02EFB">
                        <w:rPr>
                          <w:rFonts w:asciiTheme="majorEastAsia" w:eastAsiaTheme="majorEastAsia" w:hAnsiTheme="majorEastAsia" w:hint="eastAsia"/>
                          <w:lang w:val="en-GB"/>
                        </w:rPr>
                        <w:t>七類危害國家安全的行為和活動</w:t>
                      </w:r>
                      <w:r w:rsidRPr="005D2B86">
                        <w:rPr>
                          <w:rFonts w:hint="eastAsia"/>
                        </w:rPr>
                        <w:t>。</w:t>
                      </w:r>
                    </w:p>
                    <w:p w14:paraId="63B3D1A8" w14:textId="10E56437" w:rsidR="00F6266B" w:rsidRDefault="00F6266B" w:rsidP="00A02EFB">
                      <w:pPr>
                        <w:ind w:left="0" w:firstLine="0"/>
                      </w:pPr>
                    </w:p>
                  </w:txbxContent>
                </v:textbox>
              </v:shape>
            </w:pict>
          </mc:Fallback>
        </mc:AlternateContent>
      </w:r>
      <w:r w:rsidR="005B4CA9" w:rsidRPr="00A02EFB">
        <w:rPr>
          <w:b/>
          <w:noProof/>
          <w:sz w:val="28"/>
        </w:rPr>
        <mc:AlternateContent>
          <mc:Choice Requires="wps">
            <w:drawing>
              <wp:anchor distT="0" distB="0" distL="114300" distR="114300" simplePos="0" relativeHeight="251599360" behindDoc="0" locked="0" layoutInCell="1" allowOverlap="1" wp14:anchorId="3C04A66A" wp14:editId="37DF718E">
                <wp:simplePos x="0" y="0"/>
                <wp:positionH relativeFrom="column">
                  <wp:posOffset>1908958</wp:posOffset>
                </wp:positionH>
                <wp:positionV relativeFrom="paragraph">
                  <wp:posOffset>2664039</wp:posOffset>
                </wp:positionV>
                <wp:extent cx="1784985" cy="1128156"/>
                <wp:effectExtent l="0" t="0" r="24765" b="15240"/>
                <wp:wrapNone/>
                <wp:docPr id="51205" name="文字方塊 51205"/>
                <wp:cNvGraphicFramePr/>
                <a:graphic xmlns:a="http://schemas.openxmlformats.org/drawingml/2006/main">
                  <a:graphicData uri="http://schemas.microsoft.com/office/word/2010/wordprocessingShape">
                    <wps:wsp>
                      <wps:cNvSpPr txBox="1"/>
                      <wps:spPr>
                        <a:xfrm>
                          <a:off x="0" y="0"/>
                          <a:ext cx="1784985" cy="1128156"/>
                        </a:xfrm>
                        <a:prstGeom prst="rect">
                          <a:avLst/>
                        </a:prstGeom>
                        <a:solidFill>
                          <a:sysClr val="window" lastClr="FFFFFF"/>
                        </a:solidFill>
                        <a:ln w="6350">
                          <a:solidFill>
                            <a:prstClr val="black"/>
                          </a:solidFill>
                        </a:ln>
                      </wps:spPr>
                      <wps:txbx>
                        <w:txbxContent>
                          <w:p w14:paraId="43B25C53" w14:textId="77777777" w:rsidR="00F6266B" w:rsidRDefault="00F6266B" w:rsidP="0018152D">
                            <w:pPr>
                              <w:ind w:left="0" w:firstLine="0"/>
                              <w:jc w:val="both"/>
                              <w:rPr>
                                <w:b/>
                              </w:rPr>
                            </w:pPr>
                            <w:r w:rsidRPr="00D2386C">
                              <w:rPr>
                                <w:rFonts w:hint="eastAsia"/>
                                <w:b/>
                              </w:rPr>
                              <w:t>《基本法》第四十二條</w:t>
                            </w:r>
                          </w:p>
                          <w:p w14:paraId="2C8CB2FF" w14:textId="6B378A7F" w:rsidR="00F6266B" w:rsidRDefault="00F6266B" w:rsidP="0018152D">
                            <w:pPr>
                              <w:ind w:left="0" w:firstLine="0"/>
                              <w:jc w:val="both"/>
                            </w:pPr>
                            <w:r w:rsidRPr="00A02EFB">
                              <w:rPr>
                                <w:rFonts w:hint="eastAsia"/>
                              </w:rPr>
                              <w:t>香港居民和在香港的其他人有</w:t>
                            </w:r>
                            <w:r w:rsidRPr="00A02EFB">
                              <w:rPr>
                                <w:rFonts w:hint="eastAsia"/>
                                <w:i/>
                                <w:color w:val="FF0000"/>
                                <w:u w:val="single"/>
                              </w:rPr>
                              <w:t>遵守</w:t>
                            </w:r>
                            <w:r w:rsidRPr="00A02EFB">
                              <w:rPr>
                                <w:rFonts w:hint="eastAsia"/>
                              </w:rPr>
                              <w:t>香港特別行政區實行的法律的義務</w:t>
                            </w:r>
                            <w:r w:rsidRPr="005D2B86">
                              <w:rPr>
                                <w:rFonts w:hint="eastAsia"/>
                              </w:rPr>
                              <w:t>。</w:t>
                            </w:r>
                          </w:p>
                          <w:p w14:paraId="0DECFC82" w14:textId="02F99863" w:rsidR="00F6266B" w:rsidRDefault="00F6266B" w:rsidP="0018152D">
                            <w:pPr>
                              <w:ind w:left="0" w:firstLine="0"/>
                              <w:jc w:val="both"/>
                            </w:pPr>
                          </w:p>
                          <w:p w14:paraId="16A07534" w14:textId="5FCC73A3" w:rsidR="00F6266B" w:rsidRDefault="00F6266B" w:rsidP="0018152D">
                            <w:pPr>
                              <w:ind w:left="0" w:firstLine="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4A66A" id="文字方塊 51205" o:spid="_x0000_s1336" type="#_x0000_t202" style="position:absolute;margin-left:150.3pt;margin-top:209.75pt;width:140.55pt;height:88.8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qX2cwIAAMgEAAAOAAAAZHJzL2Uyb0RvYy54bWysVE1uGjEU3lfqHSzvyzAUCBkxRJSIqhJK&#10;IpEqa+PxwKgeP9c2zNALVMoB0nUP0AP0QMk5+uzhL0lXVVmYZ7//731vhhd1KclGGFuASmncalMi&#10;FIesUMuUfr6dvhtQYh1TGZOgREq3wtKL0ds3w0onogMrkJkwBIMom1Q6pSvndBJFlq9EyWwLtFCo&#10;zMGUzOHVLKPMsAqjlzLqtNv9qAKTaQNcWIuvl42SjkL8PBfcXee5FY7IlGJtLpwmnAt/RqMhS5aG&#10;6VXBd2Wwf6iiZIXCpIdQl8wxsjbFq1BlwQ1YyF2LQxlBnhdchB6wm7j9opv5imkRekFwrD7AZP9f&#10;WH61uTGkyFLaizvtHiWKlTimp4fvj79+PD38fvx5TxoNIlVpm6DDXKOLqz9AjRP3CPp3i48egDo3&#10;pf/H1gjqEfPtAWdRO8K909mgez7AZBx1cdwZxL2+jxMd3bWx7qOAknghpQYHGfBlm5l1jenexGez&#10;IItsWkgZLls7kYZsGM4cqZJBRYlk1uFjSqfht8v2zE0qUqW0/77XDpme6XyuQ8yFZPzL6whYvVTY&#10;xBENL7l6UQd8O/HZHqsFZFuE0EBDR6v5tMAEM6zxhhnkH6KGO+Wu8cglYFWwkyhZgfn2t3dvj7RA&#10;LSUV8jml9uuaGYGtf1JImPO42/ULEC7d3lkHL+ZUszjVqHU5AYQvxu3VPIje3sm9mBso73D1xj4r&#10;qpjimDulbi9OXLNluLpcjMfBCCmvmZupueY+tJ+VB/a2vmNG7ybtkCRXsGc+S14MvLH1ngrGawd5&#10;EdjgkW5Q3Q0A1yXwabfafh9P78Hq+AEa/QEAAP//AwBQSwMEFAAGAAgAAAAhAJScdCreAAAACwEA&#10;AA8AAABkcnMvZG93bnJldi54bWxMj8FOwzAMhu9IvENkJG4s3WCsLU0nhMQRIQoHuGWJaQONUzVZ&#10;V/b0mNO42fKvz99fbWffiwnH6AIpWC4yEEgmWEetgrfXx6scREyarO4DoYIfjLCtz88qXdpwoBec&#10;mtQKhlAstYIupaGUMpoOvY6LMCDx7TOMXidex1baUR8Y7nu5yrJb6bUj/tDpAR86NN/N3iuw9B7I&#10;fLino6PGuOL4nH+ZSanLi/n+DkTCOZ3C8KfP6lCz0y7syUbRK7hmOkcV3CyLNQhOrPPlBsSOh2Kz&#10;AllX8n+H+hcAAP//AwBQSwECLQAUAAYACAAAACEAtoM4kv4AAADhAQAAEwAAAAAAAAAAAAAAAAAA&#10;AAAAW0NvbnRlbnRfVHlwZXNdLnhtbFBLAQItABQABgAIAAAAIQA4/SH/1gAAAJQBAAALAAAAAAAA&#10;AAAAAAAAAC8BAABfcmVscy8ucmVsc1BLAQItABQABgAIAAAAIQDhaqX2cwIAAMgEAAAOAAAAAAAA&#10;AAAAAAAAAC4CAABkcnMvZTJvRG9jLnhtbFBLAQItABQABgAIAAAAIQCUnHQq3gAAAAsBAAAPAAAA&#10;AAAAAAAAAAAAAM0EAABkcnMvZG93bnJldi54bWxQSwUGAAAAAAQABADzAAAA2AUAAAAA&#10;" fillcolor="window" strokeweight=".5pt">
                <v:textbox>
                  <w:txbxContent>
                    <w:p w14:paraId="43B25C53" w14:textId="77777777" w:rsidR="00F6266B" w:rsidRDefault="00F6266B" w:rsidP="0018152D">
                      <w:pPr>
                        <w:ind w:left="0" w:firstLine="0"/>
                        <w:jc w:val="both"/>
                        <w:rPr>
                          <w:b/>
                        </w:rPr>
                      </w:pPr>
                      <w:r w:rsidRPr="00D2386C">
                        <w:rPr>
                          <w:rFonts w:hint="eastAsia"/>
                          <w:b/>
                        </w:rPr>
                        <w:t>《基本法》第四十二條</w:t>
                      </w:r>
                    </w:p>
                    <w:p w14:paraId="2C8CB2FF" w14:textId="6B378A7F" w:rsidR="00F6266B" w:rsidRDefault="00F6266B" w:rsidP="0018152D">
                      <w:pPr>
                        <w:ind w:left="0" w:firstLine="0"/>
                        <w:jc w:val="both"/>
                      </w:pPr>
                      <w:r w:rsidRPr="00A02EFB">
                        <w:rPr>
                          <w:rFonts w:hint="eastAsia"/>
                        </w:rPr>
                        <w:t>香港居民和在香港的其他人有</w:t>
                      </w:r>
                      <w:r w:rsidRPr="00A02EFB">
                        <w:rPr>
                          <w:rFonts w:hint="eastAsia"/>
                          <w:i/>
                          <w:color w:val="FF0000"/>
                          <w:u w:val="single"/>
                        </w:rPr>
                        <w:t>遵守</w:t>
                      </w:r>
                      <w:r w:rsidRPr="00A02EFB">
                        <w:rPr>
                          <w:rFonts w:hint="eastAsia"/>
                        </w:rPr>
                        <w:t>香港特別行政區實行的法律的義務</w:t>
                      </w:r>
                      <w:r w:rsidRPr="005D2B86">
                        <w:rPr>
                          <w:rFonts w:hint="eastAsia"/>
                        </w:rPr>
                        <w:t>。</w:t>
                      </w:r>
                    </w:p>
                    <w:p w14:paraId="0DECFC82" w14:textId="02F99863" w:rsidR="00F6266B" w:rsidRDefault="00F6266B" w:rsidP="0018152D">
                      <w:pPr>
                        <w:ind w:left="0" w:firstLine="0"/>
                        <w:jc w:val="both"/>
                      </w:pPr>
                    </w:p>
                    <w:p w14:paraId="16A07534" w14:textId="5FCC73A3" w:rsidR="00F6266B" w:rsidRDefault="00F6266B" w:rsidP="0018152D">
                      <w:pPr>
                        <w:ind w:left="0" w:firstLine="0"/>
                        <w:jc w:val="both"/>
                      </w:pPr>
                    </w:p>
                  </w:txbxContent>
                </v:textbox>
              </v:shape>
            </w:pict>
          </mc:Fallback>
        </mc:AlternateContent>
      </w:r>
      <w:r w:rsidR="005B4CA9" w:rsidRPr="00A02EFB">
        <w:rPr>
          <w:b/>
          <w:noProof/>
          <w:sz w:val="28"/>
        </w:rPr>
        <mc:AlternateContent>
          <mc:Choice Requires="wps">
            <w:drawing>
              <wp:anchor distT="0" distB="0" distL="114300" distR="114300" simplePos="0" relativeHeight="251596288" behindDoc="0" locked="0" layoutInCell="1" allowOverlap="1" wp14:anchorId="20B5295C" wp14:editId="67E421E8">
                <wp:simplePos x="0" y="0"/>
                <wp:positionH relativeFrom="column">
                  <wp:posOffset>-418605</wp:posOffset>
                </wp:positionH>
                <wp:positionV relativeFrom="paragraph">
                  <wp:posOffset>2664039</wp:posOffset>
                </wp:positionV>
                <wp:extent cx="2217420" cy="1686297"/>
                <wp:effectExtent l="0" t="0" r="11430" b="28575"/>
                <wp:wrapNone/>
                <wp:docPr id="51206" name="文字方塊 51206"/>
                <wp:cNvGraphicFramePr/>
                <a:graphic xmlns:a="http://schemas.openxmlformats.org/drawingml/2006/main">
                  <a:graphicData uri="http://schemas.microsoft.com/office/word/2010/wordprocessingShape">
                    <wps:wsp>
                      <wps:cNvSpPr txBox="1"/>
                      <wps:spPr>
                        <a:xfrm>
                          <a:off x="0" y="0"/>
                          <a:ext cx="2217420" cy="1686297"/>
                        </a:xfrm>
                        <a:prstGeom prst="rect">
                          <a:avLst/>
                        </a:prstGeom>
                        <a:solidFill>
                          <a:sysClr val="window" lastClr="FFFFFF"/>
                        </a:solidFill>
                        <a:ln w="6350">
                          <a:solidFill>
                            <a:prstClr val="black"/>
                          </a:solidFill>
                        </a:ln>
                      </wps:spPr>
                      <wps:txbx>
                        <w:txbxContent>
                          <w:p w14:paraId="2DA7F230" w14:textId="77777777" w:rsidR="00F6266B" w:rsidRDefault="00F6266B" w:rsidP="006D28EE">
                            <w:pPr>
                              <w:ind w:left="0" w:firstLine="0"/>
                              <w:rPr>
                                <w:b/>
                              </w:rPr>
                            </w:pPr>
                            <w:r w:rsidRPr="00D2386C">
                              <w:rPr>
                                <w:rFonts w:hint="eastAsia"/>
                                <w:b/>
                              </w:rPr>
                              <w:t>《基本法》第一條</w:t>
                            </w:r>
                          </w:p>
                          <w:p w14:paraId="1F02DE6D" w14:textId="47FD8499" w:rsidR="00F6266B" w:rsidRDefault="00F6266B" w:rsidP="006D28EE">
                            <w:pPr>
                              <w:ind w:left="0" w:firstLine="0"/>
                            </w:pPr>
                            <w:r w:rsidRPr="00A02EFB">
                              <w:rPr>
                                <w:rFonts w:hint="eastAsia"/>
                              </w:rPr>
                              <w:t>香港特</w:t>
                            </w:r>
                            <w:r w:rsidRPr="005018E9">
                              <w:rPr>
                                <w:rFonts w:ascii="MingLiU" w:eastAsia="MingLiU" w:hAnsi="MingLiU" w:cs="MingLiU" w:hint="eastAsia"/>
                              </w:rPr>
                              <w:t>別行政</w:t>
                            </w:r>
                            <w:r w:rsidRPr="00A02EFB">
                              <w:rPr>
                                <w:rFonts w:hint="eastAsia"/>
                              </w:rPr>
                              <w:t>區是中華人民共和國</w:t>
                            </w:r>
                            <w:r w:rsidRPr="00A02EFB">
                              <w:rPr>
                                <w:rFonts w:hint="eastAsia"/>
                                <w:i/>
                                <w:color w:val="FF0000"/>
                                <w:u w:val="single"/>
                              </w:rPr>
                              <w:t>不可分離的部分</w:t>
                            </w:r>
                            <w:r w:rsidRPr="005D2B86">
                              <w:rPr>
                                <w:rFonts w:hint="eastAsia"/>
                              </w:rPr>
                              <w:t>。</w:t>
                            </w:r>
                          </w:p>
                          <w:p w14:paraId="4C1BBDE9" w14:textId="77777777" w:rsidR="00F6266B" w:rsidRDefault="00F6266B" w:rsidP="006D28EE">
                            <w:pPr>
                              <w:ind w:left="0" w:firstLine="0"/>
                              <w:rPr>
                                <w:b/>
                              </w:rPr>
                            </w:pPr>
                            <w:r w:rsidRPr="00D2386C">
                              <w:rPr>
                                <w:rFonts w:hint="eastAsia"/>
                                <w:b/>
                              </w:rPr>
                              <w:t>《基本法》第十二條</w:t>
                            </w:r>
                          </w:p>
                          <w:p w14:paraId="5F5163F7" w14:textId="4593890D" w:rsidR="00F6266B" w:rsidRDefault="00F6266B" w:rsidP="006D28EE">
                            <w:pPr>
                              <w:ind w:left="0" w:firstLine="0"/>
                            </w:pPr>
                            <w:r w:rsidRPr="00A02EFB">
                              <w:rPr>
                                <w:rFonts w:hint="eastAsia"/>
                              </w:rPr>
                              <w:t>香港特</w:t>
                            </w:r>
                            <w:r w:rsidRPr="005018E9">
                              <w:rPr>
                                <w:rFonts w:ascii="MingLiU" w:eastAsia="MingLiU" w:hAnsi="MingLiU" w:cs="MingLiU" w:hint="eastAsia"/>
                              </w:rPr>
                              <w:t>別行政</w:t>
                            </w:r>
                            <w:r w:rsidRPr="00A02EFB">
                              <w:rPr>
                                <w:rFonts w:hint="eastAsia"/>
                              </w:rPr>
                              <w:t>區是中華人民共和國的一個享有高度自治權的地方行政區域，</w:t>
                            </w:r>
                            <w:r w:rsidRPr="00491792">
                              <w:rPr>
                                <w:rFonts w:hint="eastAsia"/>
                                <w:i/>
                                <w:color w:val="FF0000"/>
                                <w:u w:val="single"/>
                              </w:rPr>
                              <w:t>直轄</w:t>
                            </w:r>
                            <w:r w:rsidRPr="0018152D">
                              <w:rPr>
                                <w:rFonts w:hint="eastAsia"/>
                                <w:i/>
                                <w:color w:val="FF0000"/>
                                <w:u w:val="single"/>
                              </w:rPr>
                              <w:t>於中央人民政府</w:t>
                            </w:r>
                            <w:r w:rsidRPr="005D2B86">
                              <w:rPr>
                                <w:rFonts w:hint="eastAsia"/>
                              </w:rPr>
                              <w:t>。</w:t>
                            </w:r>
                          </w:p>
                          <w:p w14:paraId="19D65A16" w14:textId="786D2195" w:rsidR="00F6266B" w:rsidRDefault="00F6266B" w:rsidP="00A02EFB">
                            <w:pPr>
                              <w:ind w:left="0"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5295C" id="文字方塊 51206" o:spid="_x0000_s1337" type="#_x0000_t202" style="position:absolute;margin-left:-32.95pt;margin-top:209.75pt;width:174.6pt;height:132.8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3jRdQIAAMgEAAAOAAAAZHJzL2Uyb0RvYy54bWysVF1uGjEQfq/UO1h+L8tugRDEElEiqkoo&#10;iUSqPBuvF1b1elzbsEsvUCkHSJ97gB6gB0rO0bGXvyR9qsqDGc83np9vZnZ4UZeSbISxBaiUxq02&#10;JUJxyAq1TOnn2+m7PiXWMZUxCUqkdCssvRi9fTOs9EAksAKZCUPQibKDSqd05ZweRJHlK1Ey2wIt&#10;FII5mJI5vJpllBlWofdSRkm73YsqMJk2wIW1qL1sQDoK/vNccHed51Y4IlOKublwmnAu/BmNhmyw&#10;NEyvCr5Lg/1DFiUrFAY9uLpkjpG1KV65KgtuwELuWhzKCPK84CLUgNXE7RfVzFdMi1ALkmP1gSb7&#10;/9zyq82NIUWW0m6ctHuUKFZim54evj/++vH08Pvx5z1pEGSq0naAD+Yan7j6A9TYcc+g11tUegLq&#10;3JT+H0sjiCPn2wPPonaEozJJ4rNOghBHLO71e8n5mfcTHZ9rY91HASXxQkoNNjLwyzYz6xrTvYmP&#10;ZkEW2bSQMly2diIN2TDsOY5KBhUlklmHypROw28X7dkzqUiV0t77bjtEeob5WAefC8n4l9ceMHup&#10;sIgjG15y9aIO/CZxf8/VArItUmigGUer+bTAADPM8YYZnD+kBnfKXeORS8CsYCdRsgLz7W96b49j&#10;gSglFc5zSu3XNTMCS/+kcGDO407HL0C4dLpnnn5ziixOEbUuJ4D0xbi9mgfR2zu5F3MD5R2u3thH&#10;RYgpjrFT6vbixDVbhqvLxXgcjHDkNXMzNdfcu/a98sTe1nfM6F2nHQ7JFewnnw1eNLyx9S8VjNcO&#10;8iJMg2e6YXXXAFyXME+71fb7eHoPVscP0OgPAAAA//8DAFBLAwQUAAYACAAAACEANZ+g1+AAAAAL&#10;AQAADwAAAGRycy9kb3ducmV2LnhtbEyPwU7DMBBE70j8g7VI3FonLYmSNJsKIXFEiMABbq7tJoZ4&#10;HcVuGvr1mBMcV/M087beL3Zgs568cYSQrhNgmqRThjqEt9fHVQHMB0FKDI40wrf2sG+ur2pRKXem&#10;Fz23oWOxhHwlEPoQxopzL3tthV+7UVPMjm6yIsRz6riaxDmW24FvkiTnVhiKC70Y9UOv5Vd7sgiK&#10;3h3JD/N0MdRKU16ei085I97eLPc7YEEv4Q+GX/2oDk10OrgTKc8GhFWelRFFuEvLDFgkNsV2C+yA&#10;kBdZCryp+f8fmh8AAAD//wMAUEsBAi0AFAAGAAgAAAAhALaDOJL+AAAA4QEAABMAAAAAAAAAAAAA&#10;AAAAAAAAAFtDb250ZW50X1R5cGVzXS54bWxQSwECLQAUAAYACAAAACEAOP0h/9YAAACUAQAACwAA&#10;AAAAAAAAAAAAAAAvAQAAX3JlbHMvLnJlbHNQSwECLQAUAAYACAAAACEAFVd40XUCAADIBAAADgAA&#10;AAAAAAAAAAAAAAAuAgAAZHJzL2Uyb0RvYy54bWxQSwECLQAUAAYACAAAACEANZ+g1+AAAAALAQAA&#10;DwAAAAAAAAAAAAAAAADPBAAAZHJzL2Rvd25yZXYueG1sUEsFBgAAAAAEAAQA8wAAANwFAAAAAA==&#10;" fillcolor="window" strokeweight=".5pt">
                <v:textbox>
                  <w:txbxContent>
                    <w:p w14:paraId="2DA7F230" w14:textId="77777777" w:rsidR="00F6266B" w:rsidRDefault="00F6266B" w:rsidP="006D28EE">
                      <w:pPr>
                        <w:ind w:left="0" w:firstLine="0"/>
                        <w:rPr>
                          <w:b/>
                        </w:rPr>
                      </w:pPr>
                      <w:r w:rsidRPr="00D2386C">
                        <w:rPr>
                          <w:rFonts w:hint="eastAsia"/>
                          <w:b/>
                        </w:rPr>
                        <w:t>《基本法》第一條</w:t>
                      </w:r>
                    </w:p>
                    <w:p w14:paraId="1F02DE6D" w14:textId="47FD8499" w:rsidR="00F6266B" w:rsidRDefault="00F6266B" w:rsidP="006D28EE">
                      <w:pPr>
                        <w:ind w:left="0" w:firstLine="0"/>
                      </w:pPr>
                      <w:r w:rsidRPr="00A02EFB">
                        <w:rPr>
                          <w:rFonts w:hint="eastAsia"/>
                        </w:rPr>
                        <w:t>香港特</w:t>
                      </w:r>
                      <w:r w:rsidRPr="005018E9">
                        <w:rPr>
                          <w:rFonts w:ascii="MingLiU" w:eastAsia="MingLiU" w:hAnsi="MingLiU" w:cs="MingLiU" w:hint="eastAsia"/>
                        </w:rPr>
                        <w:t>別行政</w:t>
                      </w:r>
                      <w:r w:rsidRPr="00A02EFB">
                        <w:rPr>
                          <w:rFonts w:hint="eastAsia"/>
                        </w:rPr>
                        <w:t>區是中華人民共和國</w:t>
                      </w:r>
                      <w:r w:rsidRPr="00A02EFB">
                        <w:rPr>
                          <w:rFonts w:hint="eastAsia"/>
                          <w:i/>
                          <w:color w:val="FF0000"/>
                          <w:u w:val="single"/>
                        </w:rPr>
                        <w:t>不可分離的部分</w:t>
                      </w:r>
                      <w:r w:rsidRPr="005D2B86">
                        <w:rPr>
                          <w:rFonts w:hint="eastAsia"/>
                        </w:rPr>
                        <w:t>。</w:t>
                      </w:r>
                    </w:p>
                    <w:p w14:paraId="4C1BBDE9" w14:textId="77777777" w:rsidR="00F6266B" w:rsidRDefault="00F6266B" w:rsidP="006D28EE">
                      <w:pPr>
                        <w:ind w:left="0" w:firstLine="0"/>
                        <w:rPr>
                          <w:b/>
                        </w:rPr>
                      </w:pPr>
                      <w:r w:rsidRPr="00D2386C">
                        <w:rPr>
                          <w:rFonts w:hint="eastAsia"/>
                          <w:b/>
                        </w:rPr>
                        <w:t>《基本法》第十二條</w:t>
                      </w:r>
                    </w:p>
                    <w:p w14:paraId="5F5163F7" w14:textId="4593890D" w:rsidR="00F6266B" w:rsidRDefault="00F6266B" w:rsidP="006D28EE">
                      <w:pPr>
                        <w:ind w:left="0" w:firstLine="0"/>
                      </w:pPr>
                      <w:r w:rsidRPr="00A02EFB">
                        <w:rPr>
                          <w:rFonts w:hint="eastAsia"/>
                        </w:rPr>
                        <w:t>香港特</w:t>
                      </w:r>
                      <w:r w:rsidRPr="005018E9">
                        <w:rPr>
                          <w:rFonts w:ascii="MingLiU" w:eastAsia="MingLiU" w:hAnsi="MingLiU" w:cs="MingLiU" w:hint="eastAsia"/>
                        </w:rPr>
                        <w:t>別行政</w:t>
                      </w:r>
                      <w:r w:rsidRPr="00A02EFB">
                        <w:rPr>
                          <w:rFonts w:hint="eastAsia"/>
                        </w:rPr>
                        <w:t>區是中華人民共和國的一個享有高度自治權的地方行政區域，</w:t>
                      </w:r>
                      <w:r w:rsidRPr="00491792">
                        <w:rPr>
                          <w:rFonts w:hint="eastAsia"/>
                          <w:i/>
                          <w:color w:val="FF0000"/>
                          <w:u w:val="single"/>
                        </w:rPr>
                        <w:t>直轄</w:t>
                      </w:r>
                      <w:r w:rsidRPr="0018152D">
                        <w:rPr>
                          <w:rFonts w:hint="eastAsia"/>
                          <w:i/>
                          <w:color w:val="FF0000"/>
                          <w:u w:val="single"/>
                        </w:rPr>
                        <w:t>於中央人民政府</w:t>
                      </w:r>
                      <w:r w:rsidRPr="005D2B86">
                        <w:rPr>
                          <w:rFonts w:hint="eastAsia"/>
                        </w:rPr>
                        <w:t>。</w:t>
                      </w:r>
                    </w:p>
                    <w:p w14:paraId="19D65A16" w14:textId="786D2195" w:rsidR="00F6266B" w:rsidRDefault="00F6266B" w:rsidP="00A02EFB">
                      <w:pPr>
                        <w:ind w:left="0" w:firstLine="0"/>
                      </w:pPr>
                    </w:p>
                  </w:txbxContent>
                </v:textbox>
              </v:shape>
            </w:pict>
          </mc:Fallback>
        </mc:AlternateContent>
      </w:r>
      <w:r w:rsidR="00AB3337" w:rsidRPr="00A02EFB">
        <w:rPr>
          <w:b/>
          <w:noProof/>
          <w:sz w:val="28"/>
        </w:rPr>
        <mc:AlternateContent>
          <mc:Choice Requires="wps">
            <w:drawing>
              <wp:anchor distT="0" distB="0" distL="114300" distR="114300" simplePos="0" relativeHeight="251606528" behindDoc="0" locked="0" layoutInCell="1" allowOverlap="1" wp14:anchorId="5E75DC99" wp14:editId="27D815CA">
                <wp:simplePos x="0" y="0"/>
                <wp:positionH relativeFrom="column">
                  <wp:posOffset>7941623</wp:posOffset>
                </wp:positionH>
                <wp:positionV relativeFrom="paragraph">
                  <wp:posOffset>2652164</wp:posOffset>
                </wp:positionV>
                <wp:extent cx="356260" cy="415636"/>
                <wp:effectExtent l="0" t="0" r="24765" b="22860"/>
                <wp:wrapNone/>
                <wp:docPr id="302" name="直線接點 302"/>
                <wp:cNvGraphicFramePr/>
                <a:graphic xmlns:a="http://schemas.openxmlformats.org/drawingml/2006/main">
                  <a:graphicData uri="http://schemas.microsoft.com/office/word/2010/wordprocessingShape">
                    <wps:wsp>
                      <wps:cNvCnPr/>
                      <wps:spPr>
                        <a:xfrm flipH="1">
                          <a:off x="0" y="0"/>
                          <a:ext cx="356260" cy="415636"/>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629A7C" id="直線接點 302" o:spid="_x0000_s1026" style="position:absolute;flip:x;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5.3pt,208.85pt" to="653.35pt,2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gp18gEAAKIDAAAOAAAAZHJzL2Uyb0RvYy54bWysU8uO0zAU3SPxD5b3NGk7rWaipiMxVWHB&#10;oxIzH3Dr2Iklv2Sbpv0JPgAkdvwBEgv+hxF/wbWTqQbYITbWffn4npOT1fVRK3LgPkhrajqdlJRw&#10;w2wjTVvTu9vts0tKQgTTgLKG1/TEA71eP32y6l3FZ7azquGeIIgJVe9q2sXoqqIIrOMawsQ6brAp&#10;rNcQMfVt0XjoEV2rYlaWy6K3vnHeMh4CVjdDk64zvhCcxbdCBB6JqinuFvPp87lPZ7FeQdV6cJ1k&#10;4xrwD1tokAYfPUNtIAJ57+VfUFoyb4MVccKsLqwQkvHMAdlMyz/YvOvA8cwFxQnuLFP4f7DszWHn&#10;iWxqOi9nlBjQ+JHuP329//bxx4cvP79/JqmOKvUuVDh8Y3Z+zILb+UT5KLwmQkn3Eg2QRUBa5Jg1&#10;Pp015sdIGBbni+VsiV+CYetiuljOlwm9GGASnPMhvuBWkxTUVEmTJIAKDq9CHEYfRlLZ2K1UCutQ&#10;KUP6ml4tZguEBzSTUBAx1A7pBdNSAqpFl7LoM2KwSjbpdrocfLu/UZ4cAJ1ysb2cPt8MQx00fKhe&#10;LcpydEyA+No2Q3laPtSRxQiTGf2Gn3beQOiGO7k1Elcmvc+zWUeKSexB3hTtbXPKqhcpQyNk9NG0&#10;yWmPc4wf/1rrXwAAAP//AwBQSwMEFAAGAAgAAAAhAEi1dqziAAAADQEAAA8AAABkcnMvZG93bnJl&#10;di54bWxMj8FOwzAQRO9I/IO1SNyo3RTSKsSpIqRcAAkRuPTmxEscGttR7Lbp37M90dvO7mj2Tb6d&#10;7cCOOIXeOwnLhQCGrvW6d52E76/qYQMsROW0GrxDCWcMsC1ub3KVaX9yn3isY8coxIVMSTAxjhnn&#10;oTVoVVj4ER3dfvxkVSQ5dVxP6kThduCJECm3qnf0wagRXwy2+/pgJVRNb95KX3XvZ/uL9b7clR+v&#10;Oynv7+byGVjEOf6b4YJP6FAQU+MPTgc2kE6eREpeCY/L9RrYxbISKU0NrTarBHiR8+sWxR8AAAD/&#10;/wMAUEsBAi0AFAAGAAgAAAAhALaDOJL+AAAA4QEAABMAAAAAAAAAAAAAAAAAAAAAAFtDb250ZW50&#10;X1R5cGVzXS54bWxQSwECLQAUAAYACAAAACEAOP0h/9YAAACUAQAACwAAAAAAAAAAAAAAAAAvAQAA&#10;X3JlbHMvLnJlbHNQSwECLQAUAAYACAAAACEAxVoKdfIBAACiAwAADgAAAAAAAAAAAAAAAAAuAgAA&#10;ZHJzL2Uyb0RvYy54bWxQSwECLQAUAAYACAAAACEASLV2rOIAAAANAQAADwAAAAAAAAAAAAAAAABM&#10;BAAAZHJzL2Rvd25yZXYueG1sUEsFBgAAAAAEAAQA8wAAAFsFAAAAAA==&#10;" strokecolor="#4a7ebb"/>
            </w:pict>
          </mc:Fallback>
        </mc:AlternateContent>
      </w:r>
      <w:r w:rsidR="00AB3337" w:rsidRPr="00A02EFB">
        <w:rPr>
          <w:b/>
          <w:noProof/>
          <w:sz w:val="28"/>
        </w:rPr>
        <mc:AlternateContent>
          <mc:Choice Requires="wps">
            <w:drawing>
              <wp:anchor distT="0" distB="0" distL="114300" distR="114300" simplePos="0" relativeHeight="251605504" behindDoc="0" locked="0" layoutInCell="1" allowOverlap="1" wp14:anchorId="1870E9D9" wp14:editId="179671B2">
                <wp:simplePos x="0" y="0"/>
                <wp:positionH relativeFrom="column">
                  <wp:posOffset>6042546</wp:posOffset>
                </wp:positionH>
                <wp:positionV relativeFrom="paragraph">
                  <wp:posOffset>3049810</wp:posOffset>
                </wp:positionV>
                <wp:extent cx="3111690" cy="1282890"/>
                <wp:effectExtent l="0" t="0" r="12700" b="12700"/>
                <wp:wrapNone/>
                <wp:docPr id="303" name="文字方塊 303"/>
                <wp:cNvGraphicFramePr/>
                <a:graphic xmlns:a="http://schemas.openxmlformats.org/drawingml/2006/main">
                  <a:graphicData uri="http://schemas.microsoft.com/office/word/2010/wordprocessingShape">
                    <wps:wsp>
                      <wps:cNvSpPr txBox="1"/>
                      <wps:spPr>
                        <a:xfrm>
                          <a:off x="0" y="0"/>
                          <a:ext cx="3111690" cy="1282890"/>
                        </a:xfrm>
                        <a:prstGeom prst="rect">
                          <a:avLst/>
                        </a:prstGeom>
                        <a:solidFill>
                          <a:sysClr val="window" lastClr="FFFFFF"/>
                        </a:solidFill>
                        <a:ln w="6350">
                          <a:solidFill>
                            <a:prstClr val="black"/>
                          </a:solidFill>
                        </a:ln>
                      </wps:spPr>
                      <wps:txbx>
                        <w:txbxContent>
                          <w:p w14:paraId="77F5EBD2" w14:textId="56F76055" w:rsidR="00F6266B" w:rsidRPr="00AB3337" w:rsidRDefault="00F6266B" w:rsidP="0018152D">
                            <w:pPr>
                              <w:ind w:left="0" w:firstLine="0"/>
                              <w:jc w:val="both"/>
                            </w:pPr>
                            <w:r w:rsidRPr="00840024">
                              <w:rPr>
                                <w:rFonts w:hint="eastAsia"/>
                              </w:rPr>
                              <w:t>全國人大常委會按《基本法》第十八條把</w:t>
                            </w:r>
                            <w:r w:rsidRPr="0018152D">
                              <w:rPr>
                                <w:rFonts w:hint="eastAsia"/>
                              </w:rPr>
                              <w:t>《香港國安法》</w:t>
                            </w:r>
                            <w:r w:rsidRPr="00840024">
                              <w:rPr>
                                <w:rFonts w:hint="eastAsia"/>
                              </w:rPr>
                              <w:t>列入《基本法》附件三，由香港特</w:t>
                            </w:r>
                            <w:r w:rsidRPr="00DF1A1F">
                              <w:rPr>
                                <w:rFonts w:hint="eastAsia"/>
                              </w:rPr>
                              <w:t>別行政</w:t>
                            </w:r>
                            <w:r w:rsidRPr="007768F7">
                              <w:rPr>
                                <w:rFonts w:hint="eastAsia"/>
                              </w:rPr>
                              <w:t>區</w:t>
                            </w:r>
                            <w:r w:rsidRPr="00AB3337">
                              <w:rPr>
                                <w:rFonts w:hint="eastAsia"/>
                              </w:rPr>
                              <w:t>刊憲公布實施，其中明確規定四類危害國家安全的罪行：</w:t>
                            </w:r>
                            <w:r w:rsidRPr="00AB3337">
                              <w:rPr>
                                <w:rFonts w:hint="eastAsia"/>
                                <w:i/>
                                <w:color w:val="FF0000"/>
                                <w:u w:val="single"/>
                              </w:rPr>
                              <w:t>分裂國家罪</w:t>
                            </w:r>
                            <w:r w:rsidRPr="00AB3337">
                              <w:rPr>
                                <w:rFonts w:hint="eastAsia"/>
                              </w:rPr>
                              <w:t>、顛覆國家政權罪、恐怖活動罪、勾結外國或者境外勢力危害國家安全罪</w:t>
                            </w:r>
                            <w:r w:rsidRPr="005D2B86">
                              <w:rPr>
                                <w:rFonts w:hint="eastAsia"/>
                              </w:rPr>
                              <w:t>。</w:t>
                            </w:r>
                          </w:p>
                          <w:p w14:paraId="7F1C3895" w14:textId="6C380551" w:rsidR="00F6266B" w:rsidRPr="00DF1A1F" w:rsidRDefault="00F6266B" w:rsidP="0018152D">
                            <w:pPr>
                              <w:ind w:left="0" w:firstLine="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0E9D9" id="文字方塊 303" o:spid="_x0000_s1338" type="#_x0000_t202" style="position:absolute;margin-left:475.8pt;margin-top:240.15pt;width:245pt;height:101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nT3cgIAAMQEAAAOAAAAZHJzL2Uyb0RvYy54bWysVFtuEzEU/UdiD5b/6WSStrRRJ1VoFYRU&#10;tZVa1G/H42lGeHyN7WQmbACJBZRvFsACWFC7Do6dRx/whciH4/vwfZx77hwdd41mC+V8Tabg+U6P&#10;M2UklbW5LfjH68mbA858EKYUmowq+FJ5fjx6/eqotUPVpxnpUjmGIMYPW1vwWQh2mGVezlQj/A5Z&#10;ZWCsyDUiQHS3WelEi+iNzvq93n7WkiutI6m8h/Z0ZeSjFL+qlAwXVeVVYLrgqC2k06VzGs9sdCSG&#10;t07YWS3XZYh/qKIRtUHSbahTEQSbu/qPUE0tHXmqwo6kJqOqqqVKPaCbvPeim6uZsCr1AnC83cLk&#10;/19Yeb64dKwuCz7oDTgzosGQHu6+3v/8/nD36/7HNxb1QKm1fgjnKwv30L2jDtPe6D2Usfmuck38&#10;R1sMduC93GKsusAklIM8z/cPYZKw5f2D/gEExM8en1vnw3tFDYuXgjsMMWErFmc+rFw3LjGbJ12X&#10;k1rrJCz9iXZsITBv0KSkljMtfICy4JP0W2d79kwb1hZ8f7DXS5me2WKubcypFvLTnxFQvTZoIqK0&#10;QiPeQjftErb9/HCD1ZTKJSB0tKKit3JSI8EZarwUDtwDNNincIGj0oSqaH3jbEbuy9/00R+UgJWz&#10;FlwuuP88F06h9Q8GZDnMd3cj+ZOwu/e2D8E9tUyfWsy8OSHAl2NzrUzX6B/05lo5am6wduOYFSZh&#10;JHIXPGyuJ2G1YVhbqcbj5AS6WxHOzJWVMXScVQT2ursRzq4nHUCSc9qwXgxfDHzlG18aGs8DVXVi&#10;Q0R6hep6AFiVxKf1WsddfConr8ePz+g3AAAA//8DAFBLAwQUAAYACAAAACEAntOglN8AAAAMAQAA&#10;DwAAAGRycy9kb3ducmV2LnhtbEyPwU7DMAyG70i8Q2QkbizdVqquNJ2mSRwRonCAW5aYNlvjVE3W&#10;lT096QmOtj/9/v5yO9mOjTh440jAcpEAQ1JOG2oEfLw/P+TAfJCkZecIBfygh211e1PKQrsLveFY&#10;h4bFEPKFFNCG0Bece9WilX7heqR4+3aDlSGOQ8P1IC8x3HZ8lSQZt9JQ/NDKHvctqlN9tgI0fTpS&#10;X+blaqhWZnN9zY9qFOL+bto9AQs4hT8YZv2oDlV0Orgzac86AZvHZRZRAWmerIHNRJrOq4OALF+t&#10;gVcl/1+i+gUAAP//AwBQSwECLQAUAAYACAAAACEAtoM4kv4AAADhAQAAEwAAAAAAAAAAAAAAAAAA&#10;AAAAW0NvbnRlbnRfVHlwZXNdLnhtbFBLAQItABQABgAIAAAAIQA4/SH/1gAAAJQBAAALAAAAAAAA&#10;AAAAAAAAAC8BAABfcmVscy8ucmVsc1BLAQItABQABgAIAAAAIQBjxnT3cgIAAMQEAAAOAAAAAAAA&#10;AAAAAAAAAC4CAABkcnMvZTJvRG9jLnhtbFBLAQItABQABgAIAAAAIQCe06CU3wAAAAwBAAAPAAAA&#10;AAAAAAAAAAAAAMwEAABkcnMvZG93bnJldi54bWxQSwUGAAAAAAQABADzAAAA2AUAAAAA&#10;" fillcolor="window" strokeweight=".5pt">
                <v:textbox>
                  <w:txbxContent>
                    <w:p w14:paraId="77F5EBD2" w14:textId="56F76055" w:rsidR="00F6266B" w:rsidRPr="00AB3337" w:rsidRDefault="00F6266B" w:rsidP="0018152D">
                      <w:pPr>
                        <w:ind w:left="0" w:firstLine="0"/>
                        <w:jc w:val="both"/>
                      </w:pPr>
                      <w:r w:rsidRPr="00840024">
                        <w:rPr>
                          <w:rFonts w:hint="eastAsia"/>
                        </w:rPr>
                        <w:t>全國人大常委會按《基本法》第十八條把</w:t>
                      </w:r>
                      <w:r w:rsidRPr="0018152D">
                        <w:rPr>
                          <w:rFonts w:hint="eastAsia"/>
                        </w:rPr>
                        <w:t>《香港國安法》</w:t>
                      </w:r>
                      <w:r w:rsidRPr="00840024">
                        <w:rPr>
                          <w:rFonts w:hint="eastAsia"/>
                        </w:rPr>
                        <w:t>列入《基本法》附件三，由香港特</w:t>
                      </w:r>
                      <w:r w:rsidRPr="00DF1A1F">
                        <w:rPr>
                          <w:rFonts w:hint="eastAsia"/>
                        </w:rPr>
                        <w:t>別行政</w:t>
                      </w:r>
                      <w:r w:rsidRPr="007768F7">
                        <w:rPr>
                          <w:rFonts w:hint="eastAsia"/>
                        </w:rPr>
                        <w:t>區</w:t>
                      </w:r>
                      <w:r w:rsidRPr="00AB3337">
                        <w:rPr>
                          <w:rFonts w:hint="eastAsia"/>
                        </w:rPr>
                        <w:t>刊憲公布實施，其中明確規定四類危害國家安全的罪行：</w:t>
                      </w:r>
                      <w:r w:rsidRPr="00AB3337">
                        <w:rPr>
                          <w:rFonts w:hint="eastAsia"/>
                          <w:i/>
                          <w:color w:val="FF0000"/>
                          <w:u w:val="single"/>
                        </w:rPr>
                        <w:t>分裂國家罪</w:t>
                      </w:r>
                      <w:r w:rsidRPr="00AB3337">
                        <w:rPr>
                          <w:rFonts w:hint="eastAsia"/>
                        </w:rPr>
                        <w:t>、顛覆國家政權罪、恐怖活動罪、勾結外國或者境外勢力危害國家安全罪</w:t>
                      </w:r>
                      <w:r w:rsidRPr="005D2B86">
                        <w:rPr>
                          <w:rFonts w:hint="eastAsia"/>
                        </w:rPr>
                        <w:t>。</w:t>
                      </w:r>
                    </w:p>
                    <w:p w14:paraId="7F1C3895" w14:textId="6C380551" w:rsidR="00F6266B" w:rsidRPr="00DF1A1F" w:rsidRDefault="00F6266B" w:rsidP="0018152D">
                      <w:pPr>
                        <w:ind w:left="0" w:firstLine="0"/>
                        <w:jc w:val="both"/>
                      </w:pPr>
                    </w:p>
                  </w:txbxContent>
                </v:textbox>
              </v:shape>
            </w:pict>
          </mc:Fallback>
        </mc:AlternateContent>
      </w:r>
      <w:r w:rsidR="00AB3337" w:rsidRPr="00A02EFB">
        <w:rPr>
          <w:b/>
          <w:noProof/>
          <w:sz w:val="28"/>
        </w:rPr>
        <mc:AlternateContent>
          <mc:Choice Requires="wps">
            <w:drawing>
              <wp:anchor distT="0" distB="0" distL="114300" distR="114300" simplePos="0" relativeHeight="251604480" behindDoc="0" locked="0" layoutInCell="1" allowOverlap="1" wp14:anchorId="7FEFF525" wp14:editId="2ADA011F">
                <wp:simplePos x="0" y="0"/>
                <wp:positionH relativeFrom="column">
                  <wp:posOffset>8337560</wp:posOffset>
                </wp:positionH>
                <wp:positionV relativeFrom="paragraph">
                  <wp:posOffset>1757510</wp:posOffset>
                </wp:positionV>
                <wp:extent cx="388961" cy="443552"/>
                <wp:effectExtent l="0" t="0" r="11430" b="13970"/>
                <wp:wrapNone/>
                <wp:docPr id="307" name="文字方塊 307"/>
                <wp:cNvGraphicFramePr/>
                <a:graphic xmlns:a="http://schemas.openxmlformats.org/drawingml/2006/main">
                  <a:graphicData uri="http://schemas.microsoft.com/office/word/2010/wordprocessingShape">
                    <wps:wsp>
                      <wps:cNvSpPr txBox="1"/>
                      <wps:spPr>
                        <a:xfrm>
                          <a:off x="0" y="0"/>
                          <a:ext cx="388961" cy="443552"/>
                        </a:xfrm>
                        <a:prstGeom prst="rect">
                          <a:avLst/>
                        </a:prstGeom>
                        <a:solidFill>
                          <a:sysClr val="window" lastClr="FFFFFF"/>
                        </a:solidFill>
                        <a:ln w="6350">
                          <a:solidFill>
                            <a:prstClr val="black"/>
                          </a:solidFill>
                        </a:ln>
                      </wps:spPr>
                      <wps:txbx>
                        <w:txbxContent>
                          <w:p w14:paraId="06CA793B" w14:textId="77777777" w:rsidR="00F6266B" w:rsidRPr="00CA7A68" w:rsidRDefault="00F6266B" w:rsidP="00A02EFB">
                            <w:pPr>
                              <w:jc w:val="both"/>
                              <w:rPr>
                                <w:u w:val="single"/>
                              </w:rPr>
                            </w:pPr>
                            <w:r w:rsidRPr="00A02EFB">
                              <w:rPr>
                                <w:rFonts w:hint="eastAsia"/>
                                <w:i/>
                                <w:color w:val="FF0000"/>
                                <w:u w:val="single"/>
                              </w:rPr>
                              <w:t>授權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FF525" id="文字方塊 307" o:spid="_x0000_s1339" type="#_x0000_t202" style="position:absolute;margin-left:656.5pt;margin-top:138.4pt;width:30.65pt;height:34.9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I70cwIAAMQEAAAOAAAAZHJzL2Uyb0RvYy54bWysVEtu2zAQ3RfoHQjua/kfx7AcuA5cFDCS&#10;AE6bNU1RtlCKw5K0JfcCAXqAdN0D9AA9UHKODin5k6Srol5Qw5nhfN688eiizCXZCmMzUDFtNZqU&#10;CMUhydQqpp9uZ+8GlFjHVMIkKBHTnbD0Yvz2zajQQ9GGNchEGIJBlB0WOqZr5/Qwiixfi5zZBmih&#10;0JiCyZnDq1lFiWEFRs9l1G42+1EBJtEGuLAWtZeVkY5D/DQV3F2nqRWOyJhibS6cJpxLf0bjERuu&#10;DNPrjNdlsH+oImeZwqSHUJfMMbIx2atQecYNWEhdg0MeQZpmXIQesJtW80U3izXTIvSC4Fh9gMn+&#10;v7D8antjSJbEtNM8o0SxHIf09HD/+OvH08Pvx5/fidcjSoW2Q3ReaHR35Xsocdp7vUWlb75MTe6/&#10;2BZBO+K9O2AsSkc4KjuDwXm/RQlHU7fb6fXaPkp0fKyNdR8E5MQLMTU4woAs286tq1z3Lj6XBZkl&#10;s0zKcNnZqTRky3DaSJIECkoksw6VMZ2FX53t2TOpSBHTfqfXDJme2XyuQ8ylZPzL6whYvVTYhMeo&#10;wsJLrlyWAdl2O/DM65aQ7BBAAxURreazDBPMscYbZpB5iBluk7vGI5WAVUEtUbIG8+1veu8fU8E+&#10;45eSArkcU/t1w4zA5j8qJMt5q9v15A+Xbu8M6yHm1LI8tahNPgUEEIeE9QXR+zu5F1MD+R2u3cTn&#10;RRNTHGuLKWavxKmrNgzXlovJJDgh3TVzc7XQ3If20/LQ3pZ3zOh61g5JcgV71rPhi5FXvv6lgsnG&#10;QZoFPhxxrUeAqxIYVa+138XTe/A6/vmM/wAAAP//AwBQSwMEFAAGAAgAAAAhAEk46CblAAAADQEA&#10;AA8AAABkcnMvZG93bnJldi54bWxMj8tOwzAQRfdI/IM1SOyo3bpKqhCnqirxElIFbTbdubFJAvY4&#10;xE4b+vW4K1hezdWdc/LlaA056t63DgVMJwyIxsqpFmsB5e7hbgHEB4lKGodawI/2sCyur3KZKXfC&#10;d33chprEEfSZFNCE0GWU+qrRVvqJ6zTG24frrQwx9jVVvTzFcWvojLGEWtli/NDITq8bXX1tBytg&#10;ZYZ9+/j2uX5iz6xcbMrz98vrWYjbm3F1DyToMfyV4YIf0aGITAc3oPLExMynPMoEAbM0iRKXCk/n&#10;HMhBAJ8nKdAip/8til8AAAD//wMAUEsBAi0AFAAGAAgAAAAhALaDOJL+AAAA4QEAABMAAAAAAAAA&#10;AAAAAAAAAAAAAFtDb250ZW50X1R5cGVzXS54bWxQSwECLQAUAAYACAAAACEAOP0h/9YAAACUAQAA&#10;CwAAAAAAAAAAAAAAAAAvAQAAX3JlbHMvLnJlbHNQSwECLQAUAAYACAAAACEAtxSO9HMCAADEBAAA&#10;DgAAAAAAAAAAAAAAAAAuAgAAZHJzL2Uyb0RvYy54bWxQSwECLQAUAAYACAAAACEASTjoJuUAAAAN&#10;AQAADwAAAAAAAAAAAAAAAADNBAAAZHJzL2Rvd25yZXYueG1sUEsFBgAAAAAEAAQA8wAAAN8FAAAA&#10;AA==&#10;" fillcolor="window" strokeweight=".5pt">
                <v:textbox style="layout-flow:vertical-ideographic">
                  <w:txbxContent>
                    <w:p w14:paraId="06CA793B" w14:textId="77777777" w:rsidR="00F6266B" w:rsidRPr="00CA7A68" w:rsidRDefault="00F6266B" w:rsidP="00A02EFB">
                      <w:pPr>
                        <w:jc w:val="both"/>
                        <w:rPr>
                          <w:u w:val="single"/>
                        </w:rPr>
                      </w:pPr>
                      <w:r w:rsidRPr="00A02EFB">
                        <w:rPr>
                          <w:rFonts w:hint="eastAsia"/>
                          <w:i/>
                          <w:color w:val="FF0000"/>
                          <w:u w:val="single"/>
                        </w:rPr>
                        <w:t>授權</w:t>
                      </w:r>
                    </w:p>
                  </w:txbxContent>
                </v:textbox>
              </v:shape>
            </w:pict>
          </mc:Fallback>
        </mc:AlternateContent>
      </w:r>
      <w:r w:rsidR="00CA43C1" w:rsidRPr="00A02EFB">
        <w:rPr>
          <w:b/>
          <w:noProof/>
          <w:sz w:val="28"/>
        </w:rPr>
        <mc:AlternateContent>
          <mc:Choice Requires="wps">
            <w:drawing>
              <wp:anchor distT="0" distB="0" distL="114300" distR="114300" simplePos="0" relativeHeight="251587072" behindDoc="0" locked="0" layoutInCell="1" allowOverlap="1" wp14:anchorId="360E823C" wp14:editId="3E5B542E">
                <wp:simplePos x="0" y="0"/>
                <wp:positionH relativeFrom="column">
                  <wp:posOffset>4725537</wp:posOffset>
                </wp:positionH>
                <wp:positionV relativeFrom="paragraph">
                  <wp:posOffset>565918</wp:posOffset>
                </wp:positionV>
                <wp:extent cx="2068148" cy="1494430"/>
                <wp:effectExtent l="0" t="0" r="27940" b="10795"/>
                <wp:wrapNone/>
                <wp:docPr id="316" name="文字方塊 316"/>
                <wp:cNvGraphicFramePr/>
                <a:graphic xmlns:a="http://schemas.openxmlformats.org/drawingml/2006/main">
                  <a:graphicData uri="http://schemas.microsoft.com/office/word/2010/wordprocessingShape">
                    <wps:wsp>
                      <wps:cNvSpPr txBox="1"/>
                      <wps:spPr>
                        <a:xfrm>
                          <a:off x="0" y="0"/>
                          <a:ext cx="2068148" cy="1494430"/>
                        </a:xfrm>
                        <a:prstGeom prst="rect">
                          <a:avLst/>
                        </a:prstGeom>
                        <a:solidFill>
                          <a:sysClr val="window" lastClr="FFFFFF"/>
                        </a:solidFill>
                        <a:ln w="6350">
                          <a:solidFill>
                            <a:prstClr val="black"/>
                          </a:solidFill>
                        </a:ln>
                      </wps:spPr>
                      <wps:txbx>
                        <w:txbxContent>
                          <w:p w14:paraId="36CB9290" w14:textId="77777777" w:rsidR="00F6266B" w:rsidRPr="0018152D" w:rsidRDefault="00F6266B" w:rsidP="0018152D">
                            <w:pPr>
                              <w:ind w:left="0" w:firstLine="0"/>
                              <w:jc w:val="both"/>
                              <w:rPr>
                                <w:b/>
                              </w:rPr>
                            </w:pPr>
                            <w:r w:rsidRPr="0018152D">
                              <w:rPr>
                                <w:rFonts w:hint="eastAsia"/>
                                <w:b/>
                              </w:rPr>
                              <w:t>《憲法》第二十八條</w:t>
                            </w:r>
                          </w:p>
                          <w:p w14:paraId="018DAE8F" w14:textId="392C0404" w:rsidR="00F6266B" w:rsidRPr="00840024" w:rsidRDefault="00F6266B" w:rsidP="0018152D">
                            <w:pPr>
                              <w:ind w:left="0" w:firstLine="0"/>
                              <w:jc w:val="both"/>
                            </w:pPr>
                            <w:r w:rsidRPr="00840024">
                              <w:rPr>
                                <w:rFonts w:hint="eastAsia"/>
                              </w:rPr>
                              <w:t>國家</w:t>
                            </w:r>
                            <w:r w:rsidRPr="0018152D">
                              <w:rPr>
                                <w:rFonts w:hint="eastAsia"/>
                              </w:rPr>
                              <w:t>維護社會秩序，</w:t>
                            </w:r>
                            <w:r w:rsidRPr="00840024">
                              <w:rPr>
                                <w:rFonts w:hint="eastAsia"/>
                              </w:rPr>
                              <w:t>鎮壓叛國和其他</w:t>
                            </w:r>
                            <w:r w:rsidRPr="004822DB">
                              <w:rPr>
                                <w:rFonts w:hint="eastAsia"/>
                                <w:i/>
                                <w:color w:val="FF0000"/>
                                <w:u w:val="single"/>
                              </w:rPr>
                              <w:t>危害國家安全</w:t>
                            </w:r>
                            <w:r w:rsidRPr="00840024">
                              <w:rPr>
                                <w:rFonts w:hint="eastAsia"/>
                              </w:rPr>
                              <w:t>的犯罪活動</w:t>
                            </w:r>
                            <w:r w:rsidRPr="0018152D">
                              <w:rPr>
                                <w:rFonts w:hint="eastAsia"/>
                              </w:rPr>
                              <w:t>，制裁危害社會治安、破壞社會主義經濟和其他犯罪的活動，懲辦和改造犯罪分子。</w:t>
                            </w:r>
                          </w:p>
                          <w:p w14:paraId="3AC270F6" w14:textId="0A1277B2" w:rsidR="00F6266B" w:rsidRPr="00840024" w:rsidRDefault="00F6266B" w:rsidP="0018152D">
                            <w:pPr>
                              <w:ind w:left="0" w:firstLine="0"/>
                              <w:jc w:val="both"/>
                            </w:pPr>
                          </w:p>
                          <w:p w14:paraId="7AC3D69D" w14:textId="51B8BA30" w:rsidR="00F6266B" w:rsidRPr="00DF1A1F" w:rsidRDefault="00F6266B" w:rsidP="0018152D">
                            <w:pPr>
                              <w:ind w:left="0" w:firstLine="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E823C" id="文字方塊 316" o:spid="_x0000_s1340" type="#_x0000_t202" style="position:absolute;margin-left:372.1pt;margin-top:44.55pt;width:162.85pt;height:117.6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GoIdAIAAMQEAAAOAAAAZHJzL2Uyb0RvYy54bWysVF1OGzEQfq/UO1h+L5uEkELEBqWgVJUQ&#10;IEHFs+P1klW9Htd2spteoBIHoM89QA/QA8E5+tn54a9PVfPgjGfG8/PNN3t41NaaLZTzFZmcd3c6&#10;nCkjqajMTc4/X03e7XPmgzCF0GRUzpfK86PR2zeHjR2qHs1IF8oxBDF+2Nicz0KwwyzzcqZq4XfI&#10;KgNjSa4WAVd3kxVONIhe66zX6QyyhlxhHUnlPbQnKyMfpfhlqWQ4L0uvAtM5R20hnS6d03hmo0Mx&#10;vHHCziq5LkP8QxW1qAySbkOdiCDY3FWvQtWVdOSpDDuS6ozKspIq9YBuup0X3VzOhFWpF4Dj7RYm&#10;///CyrPFhWNVkfPd7oAzI2oM6eHu+/2vHw93v+9/3rKoB0qN9UM4X1q4h/YDtZj2Ru+hjM23pavj&#10;P9pisAPv5RZj1QYmoex1BvvdPlghYev2D/r93TSF7PG5dT58VFSzKOTcYYgJW7E49QGlwHXjErN5&#10;0lUxqbROl6U/1o4tBOYNmhTUcKaFD1DmfJJ+sWqEePZMG9bkfLC710mZntlirm3MqRbyy+sIiKcN&#10;wkaUVmhEKbTTNmHb622xmlKxBISOVlT0Vk4qJDhFjRfCgXtADfsUznGUmlAVrSXOZuS+/U0f/UEJ&#10;WDlrwOWc+69z4RRa/2RAloNuvx/Jny79vfc9XNxTy/SpxczrYwJ8XWyulUmM/kFvxNJRfY21G8es&#10;MAkjkTvnYSMeh9WGYW2lGo+TE+huRTg1l1bG0HFWEdir9lo4u550AEnOaMN6MXwx8JVvfGloPA9U&#10;VokNEekVqusBYFXShNdrHXfx6T15PX58Rn8AAAD//wMAUEsDBBQABgAIAAAAIQAHthHR3wAAAAsB&#10;AAAPAAAAZHJzL2Rvd25yZXYueG1sTI/BTsMwEETvSPyDtUjcqNMQlSTEqapKHBEi5QA3114St/E6&#10;it009OtxT3BczdPM22o9255NOHrjSMBykQBDUk4bagV87F4ecmA+SNKyd4QCftDDur69qWSp3Zne&#10;cWpCy2IJ+VIK6EIYSs696tBKv3ADUsy+3WhliOfYcj3Kcyy3PU+TZMWtNBQXOjngtkN1bE5WgKZP&#10;R+rLvF4MNcoUl7f8oCYh7u/mzTOwgHP4g+GqH9Whjk57dyLtWS/gKcvSiArIiyWwK5CsigLYXsBj&#10;mmXA64r//6H+BQAA//8DAFBLAQItABQABgAIAAAAIQC2gziS/gAAAOEBAAATAAAAAAAAAAAAAAAA&#10;AAAAAABbQ29udGVudF9UeXBlc10ueG1sUEsBAi0AFAAGAAgAAAAhADj9If/WAAAAlAEAAAsAAAAA&#10;AAAAAAAAAAAALwEAAF9yZWxzLy5yZWxzUEsBAi0AFAAGAAgAAAAhABLUagh0AgAAxAQAAA4AAAAA&#10;AAAAAAAAAAAALgIAAGRycy9lMm9Eb2MueG1sUEsBAi0AFAAGAAgAAAAhAAe2EdHfAAAACwEAAA8A&#10;AAAAAAAAAAAAAAAAzgQAAGRycy9kb3ducmV2LnhtbFBLBQYAAAAABAAEAPMAAADaBQAAAAA=&#10;" fillcolor="window" strokeweight=".5pt">
                <v:textbox>
                  <w:txbxContent>
                    <w:p w14:paraId="36CB9290" w14:textId="77777777" w:rsidR="00F6266B" w:rsidRPr="0018152D" w:rsidRDefault="00F6266B" w:rsidP="0018152D">
                      <w:pPr>
                        <w:ind w:left="0" w:firstLine="0"/>
                        <w:jc w:val="both"/>
                        <w:rPr>
                          <w:b/>
                        </w:rPr>
                      </w:pPr>
                      <w:r w:rsidRPr="0018152D">
                        <w:rPr>
                          <w:rFonts w:hint="eastAsia"/>
                          <w:b/>
                        </w:rPr>
                        <w:t>《憲法》第二十八條</w:t>
                      </w:r>
                    </w:p>
                    <w:p w14:paraId="018DAE8F" w14:textId="392C0404" w:rsidR="00F6266B" w:rsidRPr="00840024" w:rsidRDefault="00F6266B" w:rsidP="0018152D">
                      <w:pPr>
                        <w:ind w:left="0" w:firstLine="0"/>
                        <w:jc w:val="both"/>
                      </w:pPr>
                      <w:r w:rsidRPr="00840024">
                        <w:rPr>
                          <w:rFonts w:hint="eastAsia"/>
                        </w:rPr>
                        <w:t>國家</w:t>
                      </w:r>
                      <w:r w:rsidRPr="0018152D">
                        <w:rPr>
                          <w:rFonts w:hint="eastAsia"/>
                        </w:rPr>
                        <w:t>維護社會秩序，</w:t>
                      </w:r>
                      <w:r w:rsidRPr="00840024">
                        <w:rPr>
                          <w:rFonts w:hint="eastAsia"/>
                        </w:rPr>
                        <w:t>鎮壓叛國和其他</w:t>
                      </w:r>
                      <w:r w:rsidRPr="004822DB">
                        <w:rPr>
                          <w:rFonts w:hint="eastAsia"/>
                          <w:i/>
                          <w:color w:val="FF0000"/>
                          <w:u w:val="single"/>
                        </w:rPr>
                        <w:t>危害國家安全</w:t>
                      </w:r>
                      <w:r w:rsidRPr="00840024">
                        <w:rPr>
                          <w:rFonts w:hint="eastAsia"/>
                        </w:rPr>
                        <w:t>的犯罪活動</w:t>
                      </w:r>
                      <w:r w:rsidRPr="0018152D">
                        <w:rPr>
                          <w:rFonts w:hint="eastAsia"/>
                        </w:rPr>
                        <w:t>，制裁危害社會治安、破壞社會主義經濟和其他犯罪的活動，懲辦和改造犯罪分子。</w:t>
                      </w:r>
                    </w:p>
                    <w:p w14:paraId="3AC270F6" w14:textId="0A1277B2" w:rsidR="00F6266B" w:rsidRPr="00840024" w:rsidRDefault="00F6266B" w:rsidP="0018152D">
                      <w:pPr>
                        <w:ind w:left="0" w:firstLine="0"/>
                        <w:jc w:val="both"/>
                      </w:pPr>
                    </w:p>
                    <w:p w14:paraId="7AC3D69D" w14:textId="51B8BA30" w:rsidR="00F6266B" w:rsidRPr="00DF1A1F" w:rsidRDefault="00F6266B" w:rsidP="0018152D">
                      <w:pPr>
                        <w:ind w:left="0" w:firstLine="0"/>
                        <w:jc w:val="both"/>
                      </w:pPr>
                    </w:p>
                  </w:txbxContent>
                </v:textbox>
              </v:shape>
            </w:pict>
          </mc:Fallback>
        </mc:AlternateContent>
      </w:r>
      <w:r w:rsidR="00CA43C1" w:rsidRPr="00A02EFB">
        <w:rPr>
          <w:b/>
          <w:noProof/>
          <w:sz w:val="28"/>
        </w:rPr>
        <mc:AlternateContent>
          <mc:Choice Requires="wps">
            <w:drawing>
              <wp:anchor distT="0" distB="0" distL="114300" distR="114300" simplePos="0" relativeHeight="251584000" behindDoc="0" locked="0" layoutInCell="1" allowOverlap="1" wp14:anchorId="5E06EC28" wp14:editId="1093F39E">
                <wp:simplePos x="0" y="0"/>
                <wp:positionH relativeFrom="column">
                  <wp:posOffset>3401703</wp:posOffset>
                </wp:positionH>
                <wp:positionV relativeFrom="paragraph">
                  <wp:posOffset>74598</wp:posOffset>
                </wp:positionV>
                <wp:extent cx="2388359" cy="306705"/>
                <wp:effectExtent l="0" t="0" r="12065" b="17145"/>
                <wp:wrapNone/>
                <wp:docPr id="51203" name="文字方塊 51203"/>
                <wp:cNvGraphicFramePr/>
                <a:graphic xmlns:a="http://schemas.openxmlformats.org/drawingml/2006/main">
                  <a:graphicData uri="http://schemas.microsoft.com/office/word/2010/wordprocessingShape">
                    <wps:wsp>
                      <wps:cNvSpPr txBox="1"/>
                      <wps:spPr>
                        <a:xfrm>
                          <a:off x="0" y="0"/>
                          <a:ext cx="2388359" cy="306705"/>
                        </a:xfrm>
                        <a:prstGeom prst="rect">
                          <a:avLst/>
                        </a:prstGeom>
                        <a:solidFill>
                          <a:sysClr val="window" lastClr="FFFFFF"/>
                        </a:solidFill>
                        <a:ln w="6350">
                          <a:solidFill>
                            <a:prstClr val="black"/>
                          </a:solidFill>
                        </a:ln>
                      </wps:spPr>
                      <wps:txbx>
                        <w:txbxContent>
                          <w:p w14:paraId="2DB0DF63" w14:textId="3EBB01C1" w:rsidR="00F6266B" w:rsidRPr="0018152D" w:rsidRDefault="00F6266B" w:rsidP="00A02EFB">
                            <w:pPr>
                              <w:ind w:left="0" w:firstLine="0"/>
                              <w:jc w:val="center"/>
                              <w:rPr>
                                <w:rFonts w:eastAsia="SimSun"/>
                              </w:rPr>
                            </w:pPr>
                            <w:r>
                              <w:rPr>
                                <w:rFonts w:eastAsiaTheme="minorEastAsia" w:hint="eastAsia"/>
                              </w:rPr>
                              <w:t>有關</w:t>
                            </w:r>
                            <w:r w:rsidRPr="00A02EFB">
                              <w:rPr>
                                <w:rFonts w:hint="eastAsia"/>
                              </w:rPr>
                              <w:t>維護國</w:t>
                            </w:r>
                            <w:r w:rsidRPr="00A02EFB">
                              <w:t>家</w:t>
                            </w:r>
                            <w:r w:rsidRPr="00A02EFB">
                              <w:rPr>
                                <w:rFonts w:hint="eastAsia"/>
                              </w:rPr>
                              <w:t>安</w:t>
                            </w:r>
                            <w:r w:rsidRPr="00A02EFB">
                              <w:t>全</w:t>
                            </w:r>
                            <w:r w:rsidRPr="00A02EFB">
                              <w:rPr>
                                <w:rFonts w:hint="eastAsia"/>
                              </w:rPr>
                              <w:t>的規定</w:t>
                            </w:r>
                            <w:r>
                              <w:rPr>
                                <w:rFonts w:eastAsia="SimSun" w:hint="eastAsia"/>
                              </w:rPr>
                              <w:t>，</w:t>
                            </w:r>
                            <w:r>
                              <w:rPr>
                                <w:rFonts w:eastAsiaTheme="minorEastAsia" w:hint="eastAsia"/>
                              </w:rPr>
                              <w:t>包括</w:t>
                            </w:r>
                            <w:r>
                              <w:rPr>
                                <w:rFonts w:eastAsia="SimSun"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6EC28" id="文字方塊 51203" o:spid="_x0000_s1341" type="#_x0000_t202" style="position:absolute;margin-left:267.85pt;margin-top:5.85pt;width:188.05pt;height:24.1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HPzdQIAAMcEAAAOAAAAZHJzL2Uyb0RvYy54bWysVEtu2zAQ3RfoHQjua8nyJ45hOXAduCgQ&#10;JAGcImuaomyhFIclaUvuBQr0AOm6B+gBeqDkHB1S/iXpqqgX9HBmOJ83bzS6qEtJNsLYAlRK262Y&#10;EqE4ZIVapvTT3ezdgBLrmMqYBCVSuhWWXozfvhlVeigSWIHMhCEYRNlhpVO6ck4Po8jylSiZbYEW&#10;Co05mJI5vJpllBlWYfRSRkkc96MKTKYNcGEtai8bIx2H+HkuuLvJcysckSnF2lw4TTgX/ozGIzZc&#10;GqZXBd+Vwf6hipIVCpMeQl0yx8jaFK9ClQU3YCF3LQ5lBHlecBF6wG7a8Ytu5iumRegFwbH6AJP9&#10;f2H59ebWkCJLaa+dxB1KFCtxTE8P3x5//Xh6+P348ztpLIhUpe0QH8w1PnH1e6hx4h5Br7eo9ADU&#10;uSn9P7ZG0I6Ybw84i9oRjsqkMxh0eueUcLR14v5Z3PNhouNrbaz7IKAkXkipwTkGeNnmyrrGde/i&#10;k1mQRTYrpAyXrZ1KQzYMR45MyaCiRDLrUJnSWfjtsj17JhWpUtrv9OKQ6ZnN5zrEXEjGP7+OgNVL&#10;hU0cwfCSqxd1gDdJkj1UC8i2iKCBho1W81mBCa6wxltmkH4IGq6Uu8Ejl4BVwU6iZAXm69/03h9Z&#10;gVZKKqRzSu2XNTMCW/+okC/n7W7X8z9cur2zBC/m1LI4tah1OQWEr43Lq3kQvb+TezE3UN7j5k18&#10;VjQxxTF3St1enLpmyXBzuZhMghMyXjN3peaa+9B+Vh7Yu/qeGb2btEOOXMOe+Gz4YuCNr3+pYLJ2&#10;kBeBDR7pBtXdAHBbAp92m+3X8fQevI7fn/EfAAAA//8DAFBLAwQUAAYACAAAACEAYIts6N0AAAAJ&#10;AQAADwAAAGRycy9kb3ducmV2LnhtbEyPwU7DMBBE70j8g7VI3KgdUEsb4lQIiSNCpBzg5tpLYojX&#10;UeymoV/PcoLTajRPszPVdg69mHBMPpKGYqFAINnoPLUaXnePV2sQKRtypo+EGr4xwbY+P6tM6eKR&#10;XnBqcis4hFJpNHQ5D6WUyXYYTFrEAYm9jzgGk1mOrXSjOXJ46OW1UisZjCf+0JkBHzq0X80haHD0&#10;Fsm++6eTp8b6zel5/WknrS8v5vs7EBnn/AfDb32uDjV32scDuSR6Dcub5S2jbBR8GdgUBW/Za1gp&#10;BbKu5P8F9Q8AAAD//wMAUEsBAi0AFAAGAAgAAAAhALaDOJL+AAAA4QEAABMAAAAAAAAAAAAAAAAA&#10;AAAAAFtDb250ZW50X1R5cGVzXS54bWxQSwECLQAUAAYACAAAACEAOP0h/9YAAACUAQAACwAAAAAA&#10;AAAAAAAAAAAvAQAAX3JlbHMvLnJlbHNQSwECLQAUAAYACAAAACEAbgBz83UCAADHBAAADgAAAAAA&#10;AAAAAAAAAAAuAgAAZHJzL2Uyb0RvYy54bWxQSwECLQAUAAYACAAAACEAYIts6N0AAAAJAQAADwAA&#10;AAAAAAAAAAAAAADPBAAAZHJzL2Rvd25yZXYueG1sUEsFBgAAAAAEAAQA8wAAANkFAAAAAA==&#10;" fillcolor="window" strokeweight=".5pt">
                <v:textbox>
                  <w:txbxContent>
                    <w:p w14:paraId="2DB0DF63" w14:textId="3EBB01C1" w:rsidR="00F6266B" w:rsidRPr="0018152D" w:rsidRDefault="00F6266B" w:rsidP="00A02EFB">
                      <w:pPr>
                        <w:ind w:left="0" w:firstLine="0"/>
                        <w:jc w:val="center"/>
                        <w:rPr>
                          <w:rFonts w:eastAsia="SimSun"/>
                        </w:rPr>
                      </w:pPr>
                      <w:r>
                        <w:rPr>
                          <w:rFonts w:eastAsiaTheme="minorEastAsia" w:hint="eastAsia"/>
                        </w:rPr>
                        <w:t>有關</w:t>
                      </w:r>
                      <w:r w:rsidRPr="00A02EFB">
                        <w:rPr>
                          <w:rFonts w:hint="eastAsia"/>
                        </w:rPr>
                        <w:t>維護國</w:t>
                      </w:r>
                      <w:r w:rsidRPr="00A02EFB">
                        <w:t>家</w:t>
                      </w:r>
                      <w:r w:rsidRPr="00A02EFB">
                        <w:rPr>
                          <w:rFonts w:hint="eastAsia"/>
                        </w:rPr>
                        <w:t>安</w:t>
                      </w:r>
                      <w:r w:rsidRPr="00A02EFB">
                        <w:t>全</w:t>
                      </w:r>
                      <w:r w:rsidRPr="00A02EFB">
                        <w:rPr>
                          <w:rFonts w:hint="eastAsia"/>
                        </w:rPr>
                        <w:t>的規定</w:t>
                      </w:r>
                      <w:r>
                        <w:rPr>
                          <w:rFonts w:eastAsia="SimSun" w:hint="eastAsia"/>
                        </w:rPr>
                        <w:t>，</w:t>
                      </w:r>
                      <w:r>
                        <w:rPr>
                          <w:rFonts w:eastAsiaTheme="minorEastAsia" w:hint="eastAsia"/>
                        </w:rPr>
                        <w:t>包括</w:t>
                      </w:r>
                      <w:r>
                        <w:rPr>
                          <w:rFonts w:eastAsia="SimSun" w:hint="eastAsia"/>
                        </w:rPr>
                        <w:t>:</w:t>
                      </w:r>
                    </w:p>
                  </w:txbxContent>
                </v:textbox>
              </v:shape>
            </w:pict>
          </mc:Fallback>
        </mc:AlternateContent>
      </w:r>
      <w:r w:rsidR="00956D67" w:rsidRPr="00A02EFB">
        <w:rPr>
          <w:b/>
          <w:noProof/>
          <w:sz w:val="28"/>
        </w:rPr>
        <mc:AlternateContent>
          <mc:Choice Requires="wps">
            <w:drawing>
              <wp:anchor distT="0" distB="0" distL="114300" distR="114300" simplePos="0" relativeHeight="251586048" behindDoc="0" locked="0" layoutInCell="1" allowOverlap="1" wp14:anchorId="5A9E923B" wp14:editId="2936B436">
                <wp:simplePos x="0" y="0"/>
                <wp:positionH relativeFrom="column">
                  <wp:posOffset>3145970</wp:posOffset>
                </wp:positionH>
                <wp:positionV relativeFrom="paragraph">
                  <wp:posOffset>392884</wp:posOffset>
                </wp:positionV>
                <wp:extent cx="1571625" cy="179614"/>
                <wp:effectExtent l="0" t="0" r="28575" b="30480"/>
                <wp:wrapNone/>
                <wp:docPr id="314" name="直線接點 314"/>
                <wp:cNvGraphicFramePr/>
                <a:graphic xmlns:a="http://schemas.openxmlformats.org/drawingml/2006/main">
                  <a:graphicData uri="http://schemas.microsoft.com/office/word/2010/wordprocessingShape">
                    <wps:wsp>
                      <wps:cNvCnPr/>
                      <wps:spPr>
                        <a:xfrm flipH="1">
                          <a:off x="0" y="0"/>
                          <a:ext cx="1571625" cy="179614"/>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0B6376" id="直線接點 314" o:spid="_x0000_s1026" style="position:absolute;flip:x;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7pt,30.95pt" to="371.45pt,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MNM9AEAAKMDAAAOAAAAZHJzL2Uyb0RvYy54bWysU0uOEzEQ3SNxB8t70t1hkpm00hmJiQIL&#10;PpGAA1Tcdrcl/2SbfC7BAUBixw1GYsF9GHELyu6eaIAdYmO5qlyv6r1+vbw+akX23AdpTUOrSUkJ&#10;N8y20nQNff9u8+SKkhDBtKCs4Q098UCvV48fLQ+u5lPbW9VyTxDEhPrgGtrH6OqiCKznGsLEOm6w&#10;KKzXEDH0XdF6OCC6VsW0LOfFwfrWect4CJhdD0W6yvhCcBbfCBF4JKqhuFvMp8/nLp3Fagl158H1&#10;ko1rwD9soUEaHHqGWkME8sHLv6C0ZN4GK+KEWV1YISTjmQOyqco/2LztwfHMBcUJ7ixT+H+w7PV+&#10;64lsG/q0uqDEgMaPdPf59u7bpx8fv/78/oWkPKp0cKHGxzdm68couK1PlI/CayKUdC/QAFkEpEWO&#10;WePTWWN+jIRhsppdVvPpjBKGtepyMR/giwEn4Tkf4nNuNUmXhippkgZQw/5liDgbn94/SWljN1Kp&#10;/B2VIYeGLmYZHtBNQkHESdohv2A6SkB1aFMWfUYMVsk2dSec4LvdjfJkD2iVi81V9Ww9POqh5UN2&#10;MSvL0TIB4ivbDumqvM/jaiNMXvM3/LTzGkI/9ORS0hVblEnzeXbrSDGpPeibbjvbnrLsRYrQCblt&#10;dG2y2sMY7w//rdUvAAAA//8DAFBLAwQUAAYACAAAACEA8bXM8d8AAAAJAQAADwAAAGRycy9kb3du&#10;cmV2LnhtbEyPwU6DQBCG7ya+w2ZMvNmlBKsgS0NMuKiJKXrpbWFHwLKzhN229O0dT3qbyXz55/vz&#10;7WJHccLZD44UrFcRCKTWmYE6BZ8f1d0jCB80GT06QgUX9LAtrq9ynRl3ph2e6tAJDiGfaQV9CFMm&#10;pW97tNqv3ITEty83Wx14nTtpZn3mcDvKOIo20uqB+EOvJ3zusT3UR6ugaob+tXRV93ax31gfyn35&#10;/rJX6vZmKZ9ABFzCHwy/+qwOBTs17kjGi1FBkt4njCrYrFMQDDwkMQ+NgjSKQRa5/N+g+AEAAP//&#10;AwBQSwECLQAUAAYACAAAACEAtoM4kv4AAADhAQAAEwAAAAAAAAAAAAAAAAAAAAAAW0NvbnRlbnRf&#10;VHlwZXNdLnhtbFBLAQItABQABgAIAAAAIQA4/SH/1gAAAJQBAAALAAAAAAAAAAAAAAAAAC8BAABf&#10;cmVscy8ucmVsc1BLAQItABQABgAIAAAAIQAsIMNM9AEAAKMDAAAOAAAAAAAAAAAAAAAAAC4CAABk&#10;cnMvZTJvRG9jLnhtbFBLAQItABQABgAIAAAAIQDxtczx3wAAAAkBAAAPAAAAAAAAAAAAAAAAAE4E&#10;AABkcnMvZG93bnJldi54bWxQSwUGAAAAAAQABADzAAAAWgUAAAAA&#10;" strokecolor="#4a7ebb"/>
            </w:pict>
          </mc:Fallback>
        </mc:AlternateContent>
      </w:r>
      <w:r w:rsidR="00003F3D" w:rsidRPr="00A02EFB">
        <w:rPr>
          <w:b/>
          <w:noProof/>
          <w:sz w:val="28"/>
        </w:rPr>
        <mc:AlternateContent>
          <mc:Choice Requires="wps">
            <w:drawing>
              <wp:anchor distT="0" distB="0" distL="114300" distR="114300" simplePos="0" relativeHeight="251592192" behindDoc="0" locked="0" layoutInCell="1" allowOverlap="1" wp14:anchorId="5681B5B3" wp14:editId="32AC4A5E">
                <wp:simplePos x="0" y="0"/>
                <wp:positionH relativeFrom="column">
                  <wp:posOffset>7799614</wp:posOffset>
                </wp:positionH>
                <wp:positionV relativeFrom="paragraph">
                  <wp:posOffset>409212</wp:posOffset>
                </wp:positionV>
                <wp:extent cx="647700" cy="174172"/>
                <wp:effectExtent l="0" t="0" r="19050" b="35560"/>
                <wp:wrapNone/>
                <wp:docPr id="317" name="直線接點 317"/>
                <wp:cNvGraphicFramePr/>
                <a:graphic xmlns:a="http://schemas.openxmlformats.org/drawingml/2006/main">
                  <a:graphicData uri="http://schemas.microsoft.com/office/word/2010/wordprocessingShape">
                    <wps:wsp>
                      <wps:cNvCnPr/>
                      <wps:spPr>
                        <a:xfrm>
                          <a:off x="0" y="0"/>
                          <a:ext cx="647700" cy="17417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58C37F" id="直線接點 317" o:spid="_x0000_s1026" style="position:absolute;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4.15pt,32.2pt" to="665.15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xyp6gEAAJgDAAAOAAAAZHJzL2Uyb0RvYy54bWysU02O0zAU3iNxB8t7mqS0k5mo6UhMVTb8&#10;VAIO8Oo4iSX/yTZNewkOABI7boA0C+7DiFvw7GTKADvExnm/n9/3+WV1fVSSHLjzwuiaFrOcEq6Z&#10;aYTuavru7fbJJSU+gG5AGs1reuKeXq8fP1oNtuJz0xvZcEcQRPtqsDXtQ7BVlnnWcwV+ZizXmGyN&#10;UxDQdV3WOBgQXclsnucX2WBcY51h3HuMbsYkXSf8tuUsvG5bzwORNcXZQjpdOvfxzNYrqDoHthds&#10;GgP+YQoFQuOlZ6gNBCDvnfgLSgnmjDdtmDGjMtO2gvHEAdkU+R9s3vRgeeKC4nh7lsn/P1j26rBz&#10;RDQ1fVqUlGhQ+Eh3n77e3X78/uHLj2+fSYyjSoP1FRbf6J2bPG93LlI+tk7FL5Ihx6Ts6awsPwbC&#10;MHixKMsc9WeYKspFUc4jZvar2TofnnOjSDRqKoWOxKGCwwsfxtL7khjWZiukxDhUUpOhplfL+RLh&#10;AVeolRDQVBZJed1RArLD3WTBJURvpGhid2z2rtvfSEcOgPux2F4WzzZjUQ8NH6NXyxwnT1d5CC9N&#10;M4aL/D6OLCaYxOg3/DjzBnw/9qTURFzqeD9PKzpRjBKPokZrb5pT0jqLHj5/Qp9WNe7XQx/thz/U&#10;+icAAAD//wMAUEsDBBQABgAIAAAAIQDpCNQ84QAAAAsBAAAPAAAAZHJzL2Rvd25yZXYueG1sTI/B&#10;TsMwDIbvSLxDZCRuLF07RilNJ5i0icsk2NDOWWPaQuNUTbaVPj3eCY6//en353wx2FacsPeNIwXT&#10;SQQCqXSmoUrBx251l4LwQZPRrSNU8IMeFsX1Va4z4870jqdtqASXkM+0gjqELpPSlzVa7SeuQ+Ld&#10;p+utDhz7Sppen7nctjKOorm0uiG+UOsOlzWW39ujVTCadPn2Wq/Hzcv+Ybyv/G613n8pdXszPD+B&#10;CDiEPxgu+qwOBTsd3JGMFy3nOE4TZhXMZzMQFyJJIp4cFDxOU5BFLv//UPwCAAD//wMAUEsBAi0A&#10;FAAGAAgAAAAhALaDOJL+AAAA4QEAABMAAAAAAAAAAAAAAAAAAAAAAFtDb250ZW50X1R5cGVzXS54&#10;bWxQSwECLQAUAAYACAAAACEAOP0h/9YAAACUAQAACwAAAAAAAAAAAAAAAAAvAQAAX3JlbHMvLnJl&#10;bHNQSwECLQAUAAYACAAAACEAc8ccqeoBAACYAwAADgAAAAAAAAAAAAAAAAAuAgAAZHJzL2Uyb0Rv&#10;Yy54bWxQSwECLQAUAAYACAAAACEA6QjUPOEAAAALAQAADwAAAAAAAAAAAAAAAABEBAAAZHJzL2Rv&#10;d25yZXYueG1sUEsFBgAAAAAEAAQA8wAAAFIFAAAAAA==&#10;" strokecolor="#4a7ebb"/>
            </w:pict>
          </mc:Fallback>
        </mc:AlternateContent>
      </w:r>
      <w:r w:rsidR="008E5066" w:rsidRPr="00A02EFB">
        <w:rPr>
          <w:b/>
          <w:noProof/>
          <w:sz w:val="28"/>
        </w:rPr>
        <mc:AlternateContent>
          <mc:Choice Requires="wps">
            <w:drawing>
              <wp:anchor distT="0" distB="0" distL="114300" distR="114300" simplePos="0" relativeHeight="251600384" behindDoc="0" locked="0" layoutInCell="1" allowOverlap="1" wp14:anchorId="01DD09CA" wp14:editId="16ADCE52">
                <wp:simplePos x="0" y="0"/>
                <wp:positionH relativeFrom="column">
                  <wp:posOffset>2404745</wp:posOffset>
                </wp:positionH>
                <wp:positionV relativeFrom="paragraph">
                  <wp:posOffset>2213882</wp:posOffset>
                </wp:positionV>
                <wp:extent cx="579424" cy="443486"/>
                <wp:effectExtent l="0" t="0" r="30480" b="33020"/>
                <wp:wrapNone/>
                <wp:docPr id="310" name="直線接點 310"/>
                <wp:cNvGraphicFramePr/>
                <a:graphic xmlns:a="http://schemas.openxmlformats.org/drawingml/2006/main">
                  <a:graphicData uri="http://schemas.microsoft.com/office/word/2010/wordprocessingShape">
                    <wps:wsp>
                      <wps:cNvCnPr/>
                      <wps:spPr>
                        <a:xfrm>
                          <a:off x="0" y="0"/>
                          <a:ext cx="579424" cy="443486"/>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C9DE95" id="直線接點 310" o:spid="_x0000_s1026" style="position:absolute;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35pt,174.3pt" to="234.95pt,20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UQ6gEAAJgDAAAOAAAAZHJzL2Uyb0RvYy54bWysU02O0zAU3iNxB8t7mrSTDm3UdCSmKht+&#10;KjEc4NVxEkv+k22a9hIcACR23ABpFtyHEbeYZydTBtghNs77/fy+zy+rq6OS5MCdF0ZXdDrJKeGa&#10;mVrotqLvb7bPFpT4ALoGaTSv6Il7erV++mTV25LPTGdkzR1BEO3L3la0C8GWWeZZxxX4ibFcY7Ix&#10;TkFA17VZ7aBHdCWzWZ5fZr1xtXWGce8xuhmSdJ3wm4az8LZpPA9EVhRnC+l06dzHM1uvoGwd2E6w&#10;cQz4hykUCI2XnqE2EIB8cOIvKCWYM940YcKMykzTCMYTB2Qzzf9g864DyxMXFMfbs0z+/8GyN4ed&#10;I6Ku6MUU9dGg8JHuPn+7u/304+PXn9+/kBhHlXrrSyy+1js3et7uXKR8bJyKXyRDjknZ01lZfgyE&#10;YXD+fFnMCkoYporiolhcRszsV7N1PrzkRpFoVFQKHYlDCYdXPgylDyUxrM1WSIlxKKUmfUWX89kc&#10;4QFXqJEQ0FQWSXndUgKyxd1kwSVEb6SoY3ds9q7dX0tHDoD7UWwX0xeboaiDmg/R5TzPxz3xEF6b&#10;eghP84c4shhhEqPf8OPMG/Dd0JNSI3Gp4/08rehIMUo8iBqtvalPSessevj8CX1c1bhfj320H/9Q&#10;63sAAAD//wMAUEsDBBQABgAIAAAAIQBiMs+44QAAAAsBAAAPAAAAZHJzL2Rvd25yZXYueG1sTI/B&#10;TsMwDIbvSLxDZCRuLB2UNitNJ5i0iQsSbGjnrAlNoXGqJttKnx5zgttv+dPvz+VydB07mSG0HiXM&#10;Zwkwg7XXLTYS3nfrGwEsRIVadR6NhG8TYFldXpSq0P6Mb+a0jQ2jEgyFkmBj7AvOQ22NU2Hme4O0&#10;+/CDU5HGoeF6UGcqdx2/TZKMO9UiXbCqNytr6q/t0UmYtFi9PtvN9PK0z6f7JuzWm/2nlNdX4+MD&#10;sGjG+AfDrz6pQ0VOB39EHVgn4S4XOaEUUpEBIyLNFgtgBwpzkQKvSv7/h+oHAAD//wMAUEsBAi0A&#10;FAAGAAgAAAAhALaDOJL+AAAA4QEAABMAAAAAAAAAAAAAAAAAAAAAAFtDb250ZW50X1R5cGVzXS54&#10;bWxQSwECLQAUAAYACAAAACEAOP0h/9YAAACUAQAACwAAAAAAAAAAAAAAAAAvAQAAX3JlbHMvLnJl&#10;bHNQSwECLQAUAAYACAAAACEAIqTFEOoBAACYAwAADgAAAAAAAAAAAAAAAAAuAgAAZHJzL2Uyb0Rv&#10;Yy54bWxQSwECLQAUAAYACAAAACEAYjLPuOEAAAALAQAADwAAAAAAAAAAAAAAAABEBAAAZHJzL2Rv&#10;d25yZXYueG1sUEsFBgAAAAAEAAQA8wAAAFIFAAAAAA==&#10;" strokecolor="#4a7ebb"/>
            </w:pict>
          </mc:Fallback>
        </mc:AlternateContent>
      </w:r>
      <w:r w:rsidR="008E5066" w:rsidRPr="00A02EFB">
        <w:rPr>
          <w:b/>
          <w:noProof/>
          <w:sz w:val="28"/>
        </w:rPr>
        <mc:AlternateContent>
          <mc:Choice Requires="wps">
            <w:drawing>
              <wp:anchor distT="0" distB="0" distL="114300" distR="114300" simplePos="0" relativeHeight="251588096" behindDoc="0" locked="0" layoutInCell="1" allowOverlap="1" wp14:anchorId="54DECC2E" wp14:editId="24D0CEEC">
                <wp:simplePos x="0" y="0"/>
                <wp:positionH relativeFrom="column">
                  <wp:posOffset>4718957</wp:posOffset>
                </wp:positionH>
                <wp:positionV relativeFrom="paragraph">
                  <wp:posOffset>392884</wp:posOffset>
                </wp:positionV>
                <wp:extent cx="277767" cy="170180"/>
                <wp:effectExtent l="0" t="0" r="27305" b="20320"/>
                <wp:wrapNone/>
                <wp:docPr id="315" name="直線接點 315"/>
                <wp:cNvGraphicFramePr/>
                <a:graphic xmlns:a="http://schemas.openxmlformats.org/drawingml/2006/main">
                  <a:graphicData uri="http://schemas.microsoft.com/office/word/2010/wordprocessingShape">
                    <wps:wsp>
                      <wps:cNvCnPr/>
                      <wps:spPr>
                        <a:xfrm>
                          <a:off x="0" y="0"/>
                          <a:ext cx="277767" cy="17018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D67ED1" id="直線接點 315" o:spid="_x0000_s1026" style="position:absolute;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55pt,30.95pt" to="393.4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n+F6wEAAJgDAAAOAAAAZHJzL2Uyb0RvYy54bWysU02O0zAU3iNxB8t7mqTQSSdqOhJTlQ0/&#10;lZg5wKvjJJb8J9s07SU4AEjsuAESC+7DiFvw7GTKADvExnm/n9/3+WV1dVSSHLjzwuiaFrOcEq6Z&#10;aYTuanp7s32ypMQH0A1Io3lNT9zTq/XjR6vBVnxueiMb7giCaF8NtqZ9CLbKMs96rsDPjOUak61x&#10;CgK6rssaBwOiK5nN8/wiG4xrrDOMe4/RzZik64TftpyFN23reSCypjhbSKdL5z6e2XoFVefA9oJN&#10;Y8A/TKFAaLz0DLWBAOSdE39BKcGc8aYNM2ZUZtpWMJ44IJsi/4PN2x4sT1xQHG/PMvn/B8teH3aO&#10;iKamT4sFJRoUPtLdxy93Xz98f//5x7dPJMZRpcH6Couv9c5Nnrc7FykfW6fiF8mQY1L2dFaWHwNh&#10;GJyXZXlRUsIwVZR5sUzKZ7+arfPhBTeKRKOmUuhIHCo4vPQBL8TS+5IY1mYrpEyPJzUZanq5mOP4&#10;DHCFWgkBTWWRlNcdJSA73E0WXEL0Roomdkcc77r9tXTkALgfz7bL4vlmLOqh4WP0cpHn0554CK9M&#10;M4aL/D6Oo00waczf8OPMG/D92JNSUUxskTrez9OKThSjxKOo0dqb5pS0zqKHz5/aplWN+/XQR/vh&#10;D7X+CQAA//8DAFBLAwQUAAYACAAAACEAb4HZYuEAAAAJAQAADwAAAGRycy9kb3ducmV2LnhtbEyP&#10;y07DMBBF90j8gzVI7KgTHokJmVRQqRUbJPpQ125s4kA8jmK3Dfl6zAqWozm699xyPtqOnfTgW0cI&#10;6SwBpql2qqUGYbdd3ghgPkhSsnOkEb61h3l1eVHKQrkzrfVpExoWQ8gXEsGE0Bec+9poK/3M9Zri&#10;78MNVoZ4Dg1XgzzHcNvx2yTJuJUtxQYje70wuv7aHC3CpMTi/dWspreXfT49NH67XO0/Ea+vxucn&#10;YEGP4Q+GX/2oDlV0OrgjKc86hPz+Lo0oQpY+AotALrK45YAgRA68Kvn/BdUPAAAA//8DAFBLAQIt&#10;ABQABgAIAAAAIQC2gziS/gAAAOEBAAATAAAAAAAAAAAAAAAAAAAAAABbQ29udGVudF9UeXBlc10u&#10;eG1sUEsBAi0AFAAGAAgAAAAhADj9If/WAAAAlAEAAAsAAAAAAAAAAAAAAAAALwEAAF9yZWxzLy5y&#10;ZWxzUEsBAi0AFAAGAAgAAAAhAMzSf4XrAQAAmAMAAA4AAAAAAAAAAAAAAAAALgIAAGRycy9lMm9E&#10;b2MueG1sUEsBAi0AFAAGAAgAAAAhAG+B2WLhAAAACQEAAA8AAAAAAAAAAAAAAAAARQQAAGRycy9k&#10;b3ducmV2LnhtbFBLBQYAAAAABAAEAPMAAABTBQAAAAA=&#10;" strokecolor="#4a7ebb"/>
            </w:pict>
          </mc:Fallback>
        </mc:AlternateContent>
      </w:r>
      <w:r w:rsidR="008E5066" w:rsidRPr="00A02EFB">
        <w:rPr>
          <w:b/>
          <w:noProof/>
          <w:sz w:val="28"/>
        </w:rPr>
        <mc:AlternateContent>
          <mc:Choice Requires="wps">
            <w:drawing>
              <wp:anchor distT="0" distB="0" distL="114300" distR="114300" simplePos="0" relativeHeight="251589120" behindDoc="0" locked="0" layoutInCell="1" allowOverlap="1" wp14:anchorId="17F469AC" wp14:editId="799EF0DF">
                <wp:simplePos x="0" y="0"/>
                <wp:positionH relativeFrom="column">
                  <wp:posOffset>2373086</wp:posOffset>
                </wp:positionH>
                <wp:positionV relativeFrom="paragraph">
                  <wp:posOffset>572498</wp:posOffset>
                </wp:positionV>
                <wp:extent cx="2215243" cy="587828"/>
                <wp:effectExtent l="0" t="0" r="13970" b="22225"/>
                <wp:wrapNone/>
                <wp:docPr id="304" name="文字方塊 304"/>
                <wp:cNvGraphicFramePr/>
                <a:graphic xmlns:a="http://schemas.openxmlformats.org/drawingml/2006/main">
                  <a:graphicData uri="http://schemas.microsoft.com/office/word/2010/wordprocessingShape">
                    <wps:wsp>
                      <wps:cNvSpPr txBox="1"/>
                      <wps:spPr>
                        <a:xfrm>
                          <a:off x="0" y="0"/>
                          <a:ext cx="2215243" cy="587828"/>
                        </a:xfrm>
                        <a:prstGeom prst="rect">
                          <a:avLst/>
                        </a:prstGeom>
                        <a:solidFill>
                          <a:sysClr val="window" lastClr="FFFFFF"/>
                        </a:solidFill>
                        <a:ln w="6350">
                          <a:solidFill>
                            <a:prstClr val="black"/>
                          </a:solidFill>
                        </a:ln>
                      </wps:spPr>
                      <wps:txbx>
                        <w:txbxContent>
                          <w:p w14:paraId="7534E1A7" w14:textId="68A2EEDC" w:rsidR="00F6266B" w:rsidRDefault="00F6266B" w:rsidP="006D28EE">
                            <w:pPr>
                              <w:ind w:left="0" w:firstLine="0"/>
                              <w:rPr>
                                <w:b/>
                              </w:rPr>
                            </w:pPr>
                            <w:r w:rsidRPr="00D2386C">
                              <w:rPr>
                                <w:rFonts w:hint="eastAsia"/>
                                <w:b/>
                              </w:rPr>
                              <w:t>《憲法》</w:t>
                            </w:r>
                            <w:r>
                              <w:rPr>
                                <w:rFonts w:ascii="MingLiU" w:eastAsia="MingLiU" w:hAnsi="MingLiU" w:cs="MingLiU" w:hint="eastAsia"/>
                                <w:b/>
                              </w:rPr>
                              <w:t>第二章</w:t>
                            </w:r>
                          </w:p>
                          <w:p w14:paraId="1FB62CE7" w14:textId="19FAFC8C" w:rsidR="00F6266B" w:rsidRDefault="00F6266B" w:rsidP="006D28EE">
                            <w:pPr>
                              <w:ind w:left="0" w:firstLine="0"/>
                            </w:pPr>
                            <w:r w:rsidRPr="00A02EFB">
                              <w:rPr>
                                <w:rFonts w:hint="eastAsia"/>
                              </w:rPr>
                              <w:t>公</w:t>
                            </w:r>
                            <w:r w:rsidRPr="00A02EFB">
                              <w:t>民</w:t>
                            </w:r>
                            <w:r w:rsidRPr="00A02EFB">
                              <w:rPr>
                                <w:rFonts w:hint="eastAsia"/>
                              </w:rPr>
                              <w:t>的</w:t>
                            </w:r>
                            <w:r>
                              <w:rPr>
                                <w:rFonts w:eastAsiaTheme="minorEastAsia" w:hint="eastAsia"/>
                              </w:rPr>
                              <w:t>基本權利和</w:t>
                            </w:r>
                            <w:r w:rsidRPr="00A02EFB">
                              <w:rPr>
                                <w:rFonts w:hint="eastAsia"/>
                                <w:i/>
                                <w:color w:val="FF0000"/>
                                <w:u w:val="single"/>
                              </w:rPr>
                              <w:t>義務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469AC" id="文字方塊 304" o:spid="_x0000_s1342" type="#_x0000_t202" style="position:absolute;margin-left:186.85pt;margin-top:45.1pt;width:174.45pt;height:46.3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qZ6cwIAAMMEAAAOAAAAZHJzL2Uyb0RvYy54bWysVF1uGjEQfq/UO1h+L7sskFDEElEiqkoo&#10;iZRUeTZeL7uq1+Pahl16gUo5QPrcA/QAPVByjo69QEjSp6o8mPHMeH6++WbHZ00lyUYYW4JKabcT&#10;UyIUh6xUq5R+vpm/G1JiHVMZk6BESrfC0rPJ2zfjWo9EAgXITBiCQZQd1TqlhXN6FEWWF6JitgNa&#10;KDTmYCrm8GpWUWZYjdErGSVxfBLVYDJtgAtrUXveGukkxM9zwd1lnlvhiEwp1ubCacK59Gc0GbPR&#10;yjBdlHxXBvuHKipWKkx6CHXOHCNrU74KVZXcgIXcdThUEeR5yUXoAbvpxi+6uS6YFqEXBMfqA0z2&#10;/4XlF5srQ8ospb24T4liFQ7p8f77w68fj/e/H37eEa9HlGptR+h8rdHdNR+gwWnv9RaVvvkmN5X/&#10;x7YI2hHv7QFj0TjCUZkk3UHS71HC0TYYng6ToQ8TPb3WxrqPAirihZQanGGAlm0W1rWuexefzIIs&#10;s3kpZbhs7UwasmE4bmRJBjUlklmHypTOw2+X7dkzqUid0pPeIA6Zntl8rkPMpWT8y+sIWL1U2IQH&#10;qQXDS65ZNgHaJOntoVpCtkUEDbRMtJrPS0ywwBqvmEHqIWi4Tu4Sj1wCVgU7iZICzLe/6b0/MgKt&#10;lNRI5ZTar2tmBLb+SSFX3nf7fc/9cOkPThO8mGPL8tii1tUMEL4uLq7mQfT+Tu7F3EB1i1s39VnR&#10;xBTH3Cl1e3Hm2gXDreViOg1OyHbN3EJda+5D+1l5YG+aW2b0btIOOXIBe9Kz0YuBt77+pYLp2kFe&#10;BjZ4pFtUdwPATQl82m21X8Xje/B6+vZM/gAAAP//AwBQSwMEFAAGAAgAAAAhAC3KkTzdAAAACgEA&#10;AA8AAABkcnMvZG93bnJldi54bWxMj8FOwzAQRO9I/IO1SNyoQyo1aYhTISSOCBF6gJtrL4khXkex&#10;m4Z+PcsJjqt5mnlb7xY/iBmn6AIpuF1lIJBMsI46BfvXx5sSREyarB4CoYJvjLBrLi9qXdlwohec&#10;29QJLqFYaQV9SmMlZTQ9eh1XYUTi7CNMXic+p07aSZ+43A8yz7KN9NoRL/R6xIcezVd79AosvQUy&#10;7+7p7Kg1bnt+Lj/NrNT11XJ/ByLhkv5g+NVndWjY6RCOZKMYFKyLdcGogm2Wg2CgyPMNiAOTZV6C&#10;bGr5/4XmBwAA//8DAFBLAQItABQABgAIAAAAIQC2gziS/gAAAOEBAAATAAAAAAAAAAAAAAAAAAAA&#10;AABbQ29udGVudF9UeXBlc10ueG1sUEsBAi0AFAAGAAgAAAAhADj9If/WAAAAlAEAAAsAAAAAAAAA&#10;AAAAAAAALwEAAF9yZWxzLy5yZWxzUEsBAi0AFAAGAAgAAAAhALZepnpzAgAAwwQAAA4AAAAAAAAA&#10;AAAAAAAALgIAAGRycy9lMm9Eb2MueG1sUEsBAi0AFAAGAAgAAAAhAC3KkTzdAAAACgEAAA8AAAAA&#10;AAAAAAAAAAAAzQQAAGRycy9kb3ducmV2LnhtbFBLBQYAAAAABAAEAPMAAADXBQAAAAA=&#10;" fillcolor="window" strokeweight=".5pt">
                <v:textbox>
                  <w:txbxContent>
                    <w:p w14:paraId="7534E1A7" w14:textId="68A2EEDC" w:rsidR="00F6266B" w:rsidRDefault="00F6266B" w:rsidP="006D28EE">
                      <w:pPr>
                        <w:ind w:left="0" w:firstLine="0"/>
                        <w:rPr>
                          <w:b/>
                        </w:rPr>
                      </w:pPr>
                      <w:r w:rsidRPr="00D2386C">
                        <w:rPr>
                          <w:rFonts w:hint="eastAsia"/>
                          <w:b/>
                        </w:rPr>
                        <w:t>《憲法》</w:t>
                      </w:r>
                      <w:r>
                        <w:rPr>
                          <w:rFonts w:ascii="MingLiU" w:eastAsia="MingLiU" w:hAnsi="MingLiU" w:cs="MingLiU" w:hint="eastAsia"/>
                          <w:b/>
                        </w:rPr>
                        <w:t>第二章</w:t>
                      </w:r>
                    </w:p>
                    <w:p w14:paraId="1FB62CE7" w14:textId="19FAFC8C" w:rsidR="00F6266B" w:rsidRDefault="00F6266B" w:rsidP="006D28EE">
                      <w:pPr>
                        <w:ind w:left="0" w:firstLine="0"/>
                      </w:pPr>
                      <w:r w:rsidRPr="00A02EFB">
                        <w:rPr>
                          <w:rFonts w:hint="eastAsia"/>
                        </w:rPr>
                        <w:t>公</w:t>
                      </w:r>
                      <w:r w:rsidRPr="00A02EFB">
                        <w:t>民</w:t>
                      </w:r>
                      <w:r w:rsidRPr="00A02EFB">
                        <w:rPr>
                          <w:rFonts w:hint="eastAsia"/>
                        </w:rPr>
                        <w:t>的</w:t>
                      </w:r>
                      <w:r>
                        <w:rPr>
                          <w:rFonts w:eastAsiaTheme="minorEastAsia" w:hint="eastAsia"/>
                        </w:rPr>
                        <w:t>基本權利和</w:t>
                      </w:r>
                      <w:r w:rsidRPr="00A02EFB">
                        <w:rPr>
                          <w:rFonts w:hint="eastAsia"/>
                          <w:i/>
                          <w:color w:val="FF0000"/>
                          <w:u w:val="single"/>
                        </w:rPr>
                        <w:t>義務</w:t>
                      </w:r>
                    </w:p>
                  </w:txbxContent>
                </v:textbox>
              </v:shape>
            </w:pict>
          </mc:Fallback>
        </mc:AlternateContent>
      </w:r>
      <w:r w:rsidR="008E5066" w:rsidRPr="00A02EFB">
        <w:rPr>
          <w:b/>
          <w:noProof/>
          <w:sz w:val="28"/>
        </w:rPr>
        <mc:AlternateContent>
          <mc:Choice Requires="wps">
            <w:drawing>
              <wp:anchor distT="0" distB="0" distL="114300" distR="114300" simplePos="0" relativeHeight="251595264" behindDoc="0" locked="0" layoutInCell="1" allowOverlap="1" wp14:anchorId="2D86554E" wp14:editId="618BA39B">
                <wp:simplePos x="0" y="0"/>
                <wp:positionH relativeFrom="column">
                  <wp:posOffset>1219200</wp:posOffset>
                </wp:positionH>
                <wp:positionV relativeFrom="paragraph">
                  <wp:posOffset>1159872</wp:posOffset>
                </wp:positionV>
                <wp:extent cx="873760" cy="582113"/>
                <wp:effectExtent l="0" t="0" r="21590" b="27940"/>
                <wp:wrapNone/>
                <wp:docPr id="312" name="直線接點 312"/>
                <wp:cNvGraphicFramePr/>
                <a:graphic xmlns:a="http://schemas.openxmlformats.org/drawingml/2006/main">
                  <a:graphicData uri="http://schemas.microsoft.com/office/word/2010/wordprocessingShape">
                    <wps:wsp>
                      <wps:cNvCnPr/>
                      <wps:spPr>
                        <a:xfrm>
                          <a:off x="0" y="0"/>
                          <a:ext cx="873760" cy="582113"/>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973DB75" id="直線接點 312" o:spid="_x0000_s1026" style="position:absolute;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pt,91.35pt" to="164.8pt,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Pu+6QEAAJgDAAAOAAAAZHJzL2Uyb0RvYy54bWysU0uOEzEQ3SNxB8t70p+QmUwrnZGYKGz4&#10;RAIOUHG7uy35J9ukk0twAJDYcQOkWXAfRtyCsrsnDLBDbNz1fa73XL26PipJDtx5YXRNi1lOCdfM&#10;NEJ3NX33dvtkSYkPoBuQRvOanrin1+vHj1aDrXhpeiMb7giCaF8NtqZ9CLbKMs96rsDPjOUak61x&#10;CgK6rssaBwOiK5mVeX6RDcY11hnGvcfoZkzSdcJvW87C67b1PBBZU5wtpNOlcx/PbL2CqnNge8Gm&#10;MeAfplAgNF56htpAAPLeib+glGDOeNOGGTMqM20rGE8ckE2R/8HmTQ+WJy4ojrdnmfz/g2WvDjtH&#10;RFPTeVFSokHhI919+np3+/H7hy8/vn0mMY4qDdZXWHyjd27yvN25SPnYOhW/SIYck7Kns7L8GAjD&#10;4PJyfnmB+jNMLZZlUcwjZvar2TofnnOjSDRqKoWOxKGCwwsfxtL7khjWZiukxDhUUpOhpleLcoHw&#10;gCvUSghoKoukvO4oAdnhbrLgEqI3UjSxOzZ71+1vpCMHwP14ul0WzzZjUQ8NH6NXizyf9sRDeGma&#10;MVzk93FkMcEkRr/hx5k34PuxJ6Um4lLH+3la0YlilHgUNVp705yS1ln08PkT+rSqcb8e+mg//KHW&#10;PwEAAP//AwBQSwMEFAAGAAgAAAAhABjHbkDiAAAACwEAAA8AAABkcnMvZG93bnJldi54bWxMj81O&#10;wzAQhO9IvIO1SNyogylNGuJUUKkVFyT6o57d2MSBeB3Fbhvy9CwnuO1oRzPfFIvBtexs+tB4lHA/&#10;SYAZrLxusJaw363uMmAhKtSq9WgkfJsAi/L6qlC59hfcmPM21oxCMORKgo2xyzkPlTVOhYnvDNLv&#10;w/dORZJ9zXWvLhTuWi6SZMadapAarOrM0prqa3tyEkadLd9f7Xp8ezmk42Mddqv14VPK25vh+QlY&#10;NEP8M8MvPqFDSUxHf0IdWEt6LmhLpCMTKTByPIj5DNhRgkinU+Blwf9vKH8AAAD//wMAUEsBAi0A&#10;FAAGAAgAAAAhALaDOJL+AAAA4QEAABMAAAAAAAAAAAAAAAAAAAAAAFtDb250ZW50X1R5cGVzXS54&#10;bWxQSwECLQAUAAYACAAAACEAOP0h/9YAAACUAQAACwAAAAAAAAAAAAAAAAAvAQAAX3JlbHMvLnJl&#10;bHNQSwECLQAUAAYACAAAACEAGtD7vukBAACYAwAADgAAAAAAAAAAAAAAAAAuAgAAZHJzL2Uyb0Rv&#10;Yy54bWxQSwECLQAUAAYACAAAACEAGMduQOIAAAALAQAADwAAAAAAAAAAAAAAAABDBAAAZHJzL2Rv&#10;d25yZXYueG1sUEsFBgAAAAAEAAQA8wAAAFIFAAAAAA==&#10;" strokecolor="#4a7ebb"/>
            </w:pict>
          </mc:Fallback>
        </mc:AlternateContent>
      </w:r>
      <w:r w:rsidR="006D28EE" w:rsidRPr="00A02EFB">
        <w:rPr>
          <w:b/>
          <w:noProof/>
          <w:sz w:val="28"/>
        </w:rPr>
        <mc:AlternateContent>
          <mc:Choice Requires="wps">
            <w:drawing>
              <wp:anchor distT="0" distB="0" distL="114300" distR="114300" simplePos="0" relativeHeight="251591168" behindDoc="0" locked="0" layoutInCell="1" allowOverlap="1" wp14:anchorId="3AA8D16B" wp14:editId="4510503E">
                <wp:simplePos x="0" y="0"/>
                <wp:positionH relativeFrom="column">
                  <wp:posOffset>-201386</wp:posOffset>
                </wp:positionH>
                <wp:positionV relativeFrom="paragraph">
                  <wp:posOffset>77198</wp:posOffset>
                </wp:positionV>
                <wp:extent cx="2374265" cy="1083128"/>
                <wp:effectExtent l="0" t="0" r="26035" b="22225"/>
                <wp:wrapNone/>
                <wp:docPr id="313" name="文字方塊 313"/>
                <wp:cNvGraphicFramePr/>
                <a:graphic xmlns:a="http://schemas.openxmlformats.org/drawingml/2006/main">
                  <a:graphicData uri="http://schemas.microsoft.com/office/word/2010/wordprocessingShape">
                    <wps:wsp>
                      <wps:cNvSpPr txBox="1"/>
                      <wps:spPr>
                        <a:xfrm>
                          <a:off x="0" y="0"/>
                          <a:ext cx="2374265" cy="1083128"/>
                        </a:xfrm>
                        <a:prstGeom prst="rect">
                          <a:avLst/>
                        </a:prstGeom>
                        <a:solidFill>
                          <a:sysClr val="window" lastClr="FFFFFF"/>
                        </a:solidFill>
                        <a:ln w="6350">
                          <a:solidFill>
                            <a:prstClr val="black"/>
                          </a:solidFill>
                        </a:ln>
                      </wps:spPr>
                      <wps:txbx>
                        <w:txbxContent>
                          <w:p w14:paraId="2ECEE016" w14:textId="77777777" w:rsidR="00F6266B" w:rsidRDefault="00F6266B" w:rsidP="006D28EE">
                            <w:pPr>
                              <w:ind w:left="0" w:firstLine="0"/>
                              <w:rPr>
                                <w:b/>
                              </w:rPr>
                            </w:pPr>
                            <w:r w:rsidRPr="00D2386C">
                              <w:rPr>
                                <w:rFonts w:hint="eastAsia"/>
                                <w:b/>
                              </w:rPr>
                              <w:t>《憲法》第三十一條</w:t>
                            </w:r>
                          </w:p>
                          <w:p w14:paraId="51776B28" w14:textId="753D97D9" w:rsidR="00F6266B" w:rsidRDefault="00F6266B" w:rsidP="0018152D">
                            <w:pPr>
                              <w:ind w:left="0" w:firstLine="0"/>
                              <w:jc w:val="both"/>
                            </w:pPr>
                            <w:r w:rsidRPr="00A02EFB">
                              <w:rPr>
                                <w:rFonts w:hint="eastAsia"/>
                              </w:rPr>
                              <w:t>國家在必要時得設立</w:t>
                            </w:r>
                            <w:r w:rsidRPr="00A02EFB">
                              <w:rPr>
                                <w:rFonts w:hint="eastAsia"/>
                                <w:i/>
                                <w:color w:val="FF0000"/>
                                <w:u w:val="single"/>
                              </w:rPr>
                              <w:t>特別行政區</w:t>
                            </w:r>
                            <w:r w:rsidRPr="00D2386C">
                              <w:rPr>
                                <w:rFonts w:hint="eastAsia"/>
                              </w:rPr>
                              <w:t>。</w:t>
                            </w:r>
                            <w:r w:rsidRPr="00A02EFB">
                              <w:rPr>
                                <w:rFonts w:hint="eastAsia"/>
                              </w:rPr>
                              <w:t>在特別行政區內實行的制度按照具體情況</w:t>
                            </w:r>
                            <w:r w:rsidRPr="0018152D">
                              <w:rPr>
                                <w:rFonts w:hint="eastAsia"/>
                                <w:i/>
                                <w:color w:val="FF0000"/>
                                <w:u w:val="single"/>
                              </w:rPr>
                              <w:t>由全國人民代表大會以</w:t>
                            </w:r>
                            <w:r w:rsidRPr="00491792">
                              <w:rPr>
                                <w:rFonts w:hint="eastAsia"/>
                                <w:i/>
                                <w:color w:val="FF0000"/>
                                <w:u w:val="single"/>
                              </w:rPr>
                              <w:t>法律</w:t>
                            </w:r>
                            <w:r w:rsidRPr="0018152D">
                              <w:rPr>
                                <w:rFonts w:hint="eastAsia"/>
                                <w:i/>
                                <w:color w:val="FF0000"/>
                                <w:u w:val="single"/>
                              </w:rPr>
                              <w:t>規定</w:t>
                            </w:r>
                            <w:r w:rsidRPr="005D2B86">
                              <w:rPr>
                                <w:rFonts w:hint="eastAsia"/>
                              </w:rPr>
                              <w:t>。</w:t>
                            </w:r>
                          </w:p>
                          <w:p w14:paraId="3CE0D2E7" w14:textId="504A6FA3" w:rsidR="00F6266B" w:rsidRDefault="00F6266B" w:rsidP="008E5066">
                            <w:pPr>
                              <w:ind w:left="0"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8D16B" id="文字方塊 313" o:spid="_x0000_s1343" type="#_x0000_t202" style="position:absolute;margin-left:-15.85pt;margin-top:6.1pt;width:186.95pt;height:85.3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2HdAIAAMQEAAAOAAAAZHJzL2Uyb0RvYy54bWysVF1uGjEQfq/UO1h+L8suP6GIJaJEVJVQ&#10;EolUeTZeL6zq9bi2YZdeoFIOkD73AD1AD5Sco2MvEJL0qSoPZjwznp9vvtnReV1KshXGFqBSGrfa&#10;lAjFISvUKqWfb2bvBpRYx1TGJCiR0p2w9Hz89s2o0kORwBpkJgzBIMoOK53StXN6GEWWr0XJbAu0&#10;UGjMwZTM4dWsosywCqOXMkra7X5Ugcm0AS6sRe1FY6TjED/PBXdXeW6FIzKlWJsLpwnn0p/ReMSG&#10;K8P0uuD7Mtg/VFGyQmHSY6gL5hjZmOJVqLLgBizkrsWhjCDPCy5CD9hN3H7RzWLNtAi9IDhWH2Gy&#10;/y8sv9xeG1JkKe3EHUoUK3FIj/ffH379eLz//fDzjng9olRpO0TnhUZ3V3+AGqd90FtU+ubr3JT+&#10;H9siaEe8d0eMRe0IR2XSOesm/R4lHG1xe9CJk4GPEz0918a6jwJK4oWUGhxiwJZt59Y1rgcXn82C&#10;LLJZIWW47OxUGrJlOG+kSQYVJZJZh8qUzsJvn+3ZM6lIldJ+p9cOmZ7ZfK5jzKVk/MvrCFi9VNiE&#10;R6lBw0uuXtYB2yTpHrBaQrZDCA00VLSazwpMMMcar5lB7iFquE/uCo9cAlYFe4mSNZhvf9N7f6QE&#10;WimpkMsptV83zAhs/ZNCsryPu11P/nDp9s4SvJhTy/LUojblFBC+GDdX8yB6fycPYm6gvMW1m/is&#10;aGKKY+6UuoM4dc2G4dpyMZkEJ6S7Zm6uFpr70H5WHtib+pYZvZ+0Q5JcwoH1bPhi4I2vf6lgsnGQ&#10;F4ENHukG1f0AcFUCn/Zr7Xfx9B68nj4+4z8AAAD//wMAUEsDBBQABgAIAAAAIQD7qoAG3QAAAAoB&#10;AAAPAAAAZHJzL2Rvd25yZXYueG1sTI9BT8MwDIXvSPyHyEjctnQdglKaTgiJ44QoHOCWJaYNNE7V&#10;ZF23X493gpvt9/T8vWoz+15MOEYXSMFqmYFAMsE6ahW8vz0vChAxabK6D4QKjhhhU19eVLq04UCv&#10;ODWpFRxCsdQKupSGUspoOvQ6LsOAxNpXGL1OvI6ttKM+cLjvZZ5lt9JrR/yh0wM+dWh+mr1XYOkj&#10;kPl025Ojxrj700vxbSalrq/mxwcQCef0Z4YzPqNDzUy7sCcbRa9gsV7dsZWFPAfBhvXNedjxocgL&#10;kHUl/1eofwEAAP//AwBQSwECLQAUAAYACAAAACEAtoM4kv4AAADhAQAAEwAAAAAAAAAAAAAAAAAA&#10;AAAAW0NvbnRlbnRfVHlwZXNdLnhtbFBLAQItABQABgAIAAAAIQA4/SH/1gAAAJQBAAALAAAAAAAA&#10;AAAAAAAAAC8BAABfcmVscy8ucmVsc1BLAQItABQABgAIAAAAIQB4/p2HdAIAAMQEAAAOAAAAAAAA&#10;AAAAAAAAAC4CAABkcnMvZTJvRG9jLnhtbFBLAQItABQABgAIAAAAIQD7qoAG3QAAAAoBAAAPAAAA&#10;AAAAAAAAAAAAAM4EAABkcnMvZG93bnJldi54bWxQSwUGAAAAAAQABADzAAAA2AUAAAAA&#10;" fillcolor="window" strokeweight=".5pt">
                <v:textbox>
                  <w:txbxContent>
                    <w:p w14:paraId="2ECEE016" w14:textId="77777777" w:rsidR="00F6266B" w:rsidRDefault="00F6266B" w:rsidP="006D28EE">
                      <w:pPr>
                        <w:ind w:left="0" w:firstLine="0"/>
                        <w:rPr>
                          <w:b/>
                        </w:rPr>
                      </w:pPr>
                      <w:r w:rsidRPr="00D2386C">
                        <w:rPr>
                          <w:rFonts w:hint="eastAsia"/>
                          <w:b/>
                        </w:rPr>
                        <w:t>《憲法》第三十一條</w:t>
                      </w:r>
                    </w:p>
                    <w:p w14:paraId="51776B28" w14:textId="753D97D9" w:rsidR="00F6266B" w:rsidRDefault="00F6266B" w:rsidP="0018152D">
                      <w:pPr>
                        <w:ind w:left="0" w:firstLine="0"/>
                        <w:jc w:val="both"/>
                      </w:pPr>
                      <w:r w:rsidRPr="00A02EFB">
                        <w:rPr>
                          <w:rFonts w:hint="eastAsia"/>
                        </w:rPr>
                        <w:t>國家在必要時得設立</w:t>
                      </w:r>
                      <w:r w:rsidRPr="00A02EFB">
                        <w:rPr>
                          <w:rFonts w:hint="eastAsia"/>
                          <w:i/>
                          <w:color w:val="FF0000"/>
                          <w:u w:val="single"/>
                        </w:rPr>
                        <w:t>特別行政區</w:t>
                      </w:r>
                      <w:r w:rsidRPr="00D2386C">
                        <w:rPr>
                          <w:rFonts w:hint="eastAsia"/>
                        </w:rPr>
                        <w:t>。</w:t>
                      </w:r>
                      <w:r w:rsidRPr="00A02EFB">
                        <w:rPr>
                          <w:rFonts w:hint="eastAsia"/>
                        </w:rPr>
                        <w:t>在特別行政區內實行的制度按照具體情況</w:t>
                      </w:r>
                      <w:r w:rsidRPr="0018152D">
                        <w:rPr>
                          <w:rFonts w:hint="eastAsia"/>
                          <w:i/>
                          <w:color w:val="FF0000"/>
                          <w:u w:val="single"/>
                        </w:rPr>
                        <w:t>由全國人民代表大會以</w:t>
                      </w:r>
                      <w:r w:rsidRPr="00491792">
                        <w:rPr>
                          <w:rFonts w:hint="eastAsia"/>
                          <w:i/>
                          <w:color w:val="FF0000"/>
                          <w:u w:val="single"/>
                        </w:rPr>
                        <w:t>法律</w:t>
                      </w:r>
                      <w:r w:rsidRPr="0018152D">
                        <w:rPr>
                          <w:rFonts w:hint="eastAsia"/>
                          <w:i/>
                          <w:color w:val="FF0000"/>
                          <w:u w:val="single"/>
                        </w:rPr>
                        <w:t>規定</w:t>
                      </w:r>
                      <w:r w:rsidRPr="005D2B86">
                        <w:rPr>
                          <w:rFonts w:hint="eastAsia"/>
                        </w:rPr>
                        <w:t>。</w:t>
                      </w:r>
                    </w:p>
                    <w:p w14:paraId="3CE0D2E7" w14:textId="504A6FA3" w:rsidR="00F6266B" w:rsidRDefault="00F6266B" w:rsidP="008E5066">
                      <w:pPr>
                        <w:ind w:left="0" w:firstLine="0"/>
                      </w:pPr>
                    </w:p>
                  </w:txbxContent>
                </v:textbox>
              </v:shape>
            </w:pict>
          </mc:Fallback>
        </mc:AlternateContent>
      </w:r>
      <w:r w:rsidR="00E56009" w:rsidRPr="00A02EFB">
        <w:rPr>
          <w:b/>
          <w:noProof/>
          <w:sz w:val="28"/>
        </w:rPr>
        <mc:AlternateContent>
          <mc:Choice Requires="wps">
            <w:drawing>
              <wp:anchor distT="0" distB="0" distL="114300" distR="114300" simplePos="0" relativeHeight="251585024" behindDoc="0" locked="0" layoutInCell="1" allowOverlap="1" wp14:anchorId="4B66C5B1" wp14:editId="1DE339AF">
                <wp:simplePos x="0" y="0"/>
                <wp:positionH relativeFrom="column">
                  <wp:posOffset>7035800</wp:posOffset>
                </wp:positionH>
                <wp:positionV relativeFrom="paragraph">
                  <wp:posOffset>109855</wp:posOffset>
                </wp:positionV>
                <wp:extent cx="1609725" cy="299720"/>
                <wp:effectExtent l="0" t="0" r="28575" b="24130"/>
                <wp:wrapNone/>
                <wp:docPr id="51201" name="文字方塊 51201"/>
                <wp:cNvGraphicFramePr/>
                <a:graphic xmlns:a="http://schemas.openxmlformats.org/drawingml/2006/main">
                  <a:graphicData uri="http://schemas.microsoft.com/office/word/2010/wordprocessingShape">
                    <wps:wsp>
                      <wps:cNvSpPr txBox="1"/>
                      <wps:spPr>
                        <a:xfrm>
                          <a:off x="0" y="0"/>
                          <a:ext cx="1609725" cy="299720"/>
                        </a:xfrm>
                        <a:prstGeom prst="rect">
                          <a:avLst/>
                        </a:prstGeom>
                        <a:solidFill>
                          <a:sysClr val="window" lastClr="FFFFFF"/>
                        </a:solidFill>
                        <a:ln w="6350">
                          <a:solidFill>
                            <a:prstClr val="black"/>
                          </a:solidFill>
                        </a:ln>
                      </wps:spPr>
                      <wps:txbx>
                        <w:txbxContent>
                          <w:p w14:paraId="6D028FE6" w14:textId="3CCF5E2C" w:rsidR="00F6266B" w:rsidRDefault="00F6266B" w:rsidP="00A02EFB">
                            <w:pPr>
                              <w:ind w:left="0" w:firstLine="0"/>
                              <w:jc w:val="center"/>
                            </w:pPr>
                            <w:r>
                              <w:rPr>
                                <w:rFonts w:eastAsiaTheme="minorEastAsia" w:hint="eastAsia"/>
                              </w:rPr>
                              <w:t>國家機構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66C5B1" id="文字方塊 51201" o:spid="_x0000_s1344" type="#_x0000_t202" style="position:absolute;margin-left:554pt;margin-top:8.65pt;width:126.75pt;height:23.6pt;z-index:25158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5cEcAIAAMcEAAAOAAAAZHJzL2Uyb0RvYy54bWysVFtuEzEU/UdiD5b/6SShKSTqpAqtgpCq&#10;tlKL+u14PMkIj6+xncyEDSB1AeWbBbAAFtSug2Pn0RdfiHw4177vc8+dw6O21mypnK/I5Ly71+FM&#10;GUlFZWY5/3w1efOeMx+EKYQmo3K+Up4fjV6/OmzsUPVoTrpQjiGI8cPG5nwegh1mmZdzVQu/R1YZ&#10;KEtytQi4ullWONEgeq2zXqdzkDXkCutIKu/xerJW8lGKX5ZKhvOy9CownXPUFtLp0jmNZzY6FMOZ&#10;E3ZeyU0Z4h+qqEVlkHQX6kQEwRauehGqrqQjT2XYk1RnVJaVVKkHdNPtPOvmci6sSr0AHG93MPn/&#10;F1aeLS8cq4qc97uogDMjaozp/vb73a8f97e/737esLUGSDXWD+FwaeES2g/UYuIRwfju8RgBaEtX&#10;x3+0xqAH5qsdzqoNTEang87gXa/PmYSuN4CcBpE9eFvnw0dFNYtCzh3mmOAVy1MfkBGmW5OYzJOu&#10;ikmldbqs/LF2bCkwcjCloIYzLXzAY84n6ReLRognbtqwJucHb/udlOmJLubaxZxqIb+8jIB42iDs&#10;AxhRCu20TfD20O8GqikVKyDoaM1Gb+WkQoJT1HghHOgH0LBS4RxHqQlV0UbibE7u29/eoz1YAS1n&#10;Deicc/91IZxC658M+DLo7u9H/qfLfj8iztxjzfSxxizqYwJ84AOqS2K0D3orlo7qa2zeOGaFShiJ&#10;3DkPW/E4rJcMmyvVeJyMwHgrwqm5tDKGjrOKwF6118LZzaQDOHJGW+KL4bOBr22jp6HxIlBZJTZE&#10;pNeobgaAbUkT3mx2XMfH92T18P0Z/QEAAP//AwBQSwMEFAAGAAgAAAAhAHej2u3eAAAACwEAAA8A&#10;AABkcnMvZG93bnJldi54bWxMj8FOwzAQRO9I/IO1SNyoE0pDCHEqhMQRIQoHuLn2khjidRS7aejX&#10;sz2V2452NPOmXs++FxOO0QVSkC8yEEgmWEetgve3p6sSREyarO4DoYJfjLBuzs9qXdmwp1ecNqkV&#10;HEKx0gq6lIZKymg69DouwoDEv68wep1Yjq20o95zuO/ldZYV0mtH3NDpAR87ND+bnVdg6SOQ+XTP&#10;B0cb4+4OL+W3mZS6vJgf7kEknNPJDEd8RoeGmbZhRzaKnnWelTwm8XW7BHF0LIt8BWKroLhZgWxq&#10;+X9D8wcAAP//AwBQSwECLQAUAAYACAAAACEAtoM4kv4AAADhAQAAEwAAAAAAAAAAAAAAAAAAAAAA&#10;W0NvbnRlbnRfVHlwZXNdLnhtbFBLAQItABQABgAIAAAAIQA4/SH/1gAAAJQBAAALAAAAAAAAAAAA&#10;AAAAAC8BAABfcmVscy8ucmVsc1BLAQItABQABgAIAAAAIQC3P5cEcAIAAMcEAAAOAAAAAAAAAAAA&#10;AAAAAC4CAABkcnMvZTJvRG9jLnhtbFBLAQItABQABgAIAAAAIQB3o9rt3gAAAAsBAAAPAAAAAAAA&#10;AAAAAAAAAMoEAABkcnMvZG93bnJldi54bWxQSwUGAAAAAAQABADzAAAA1QUAAAAA&#10;" fillcolor="window" strokeweight=".5pt">
                <v:textbox>
                  <w:txbxContent>
                    <w:p w14:paraId="6D028FE6" w14:textId="3CCF5E2C" w:rsidR="00F6266B" w:rsidRDefault="00F6266B" w:rsidP="00A02EFB">
                      <w:pPr>
                        <w:ind w:left="0" w:firstLine="0"/>
                        <w:jc w:val="center"/>
                      </w:pPr>
                      <w:r>
                        <w:rPr>
                          <w:rFonts w:eastAsiaTheme="minorEastAsia" w:hint="eastAsia"/>
                        </w:rPr>
                        <w:t>國家機構</w:t>
                      </w:r>
                    </w:p>
                  </w:txbxContent>
                </v:textbox>
              </v:shape>
            </w:pict>
          </mc:Fallback>
        </mc:AlternateContent>
      </w:r>
      <w:r w:rsidR="00A02EFB" w:rsidRPr="00A02EFB">
        <w:rPr>
          <w:b/>
          <w:noProof/>
          <w:sz w:val="28"/>
        </w:rPr>
        <mc:AlternateContent>
          <mc:Choice Requires="wps">
            <w:drawing>
              <wp:anchor distT="0" distB="0" distL="114300" distR="114300" simplePos="0" relativeHeight="251597312" behindDoc="0" locked="0" layoutInCell="1" allowOverlap="1" wp14:anchorId="19A3D27B" wp14:editId="3128BC47">
                <wp:simplePos x="0" y="0"/>
                <wp:positionH relativeFrom="column">
                  <wp:posOffset>958584</wp:posOffset>
                </wp:positionH>
                <wp:positionV relativeFrom="paragraph">
                  <wp:posOffset>2218833</wp:posOffset>
                </wp:positionV>
                <wp:extent cx="1480782" cy="444358"/>
                <wp:effectExtent l="0" t="0" r="24765" b="32385"/>
                <wp:wrapNone/>
                <wp:docPr id="308" name="直線接點 308"/>
                <wp:cNvGraphicFramePr/>
                <a:graphic xmlns:a="http://schemas.openxmlformats.org/drawingml/2006/main">
                  <a:graphicData uri="http://schemas.microsoft.com/office/word/2010/wordprocessingShape">
                    <wps:wsp>
                      <wps:cNvCnPr/>
                      <wps:spPr>
                        <a:xfrm flipH="1">
                          <a:off x="0" y="0"/>
                          <a:ext cx="1480782" cy="444358"/>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D71DAEB" id="直線接點 308" o:spid="_x0000_s1026" style="position:absolute;flip:x;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5pt,174.7pt" to="192.1pt,20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LFW9AEAAKMDAAAOAAAAZHJzL2Uyb0RvYy54bWysU0uOEzEQ3SNxB8t70p1MAplWOiMxUWDB&#10;J9LAASpuu9uSf7JNOrkEBwCJHTdAYsF9GHGLKbt7ogF2iI1V3+eq5+fV1VErcuA+SGtqOp2UlHDD&#10;bCNNW9P377ZPlpSECKYBZQ2v6YkHerV+/GjVu4rPbGdVwz1BEBOq3tW0i9FVRRFYxzWEiXXcYFJY&#10;ryGi69ui8dAjulbFrCyfFr31jfOW8RAwuhmSdJ3xheAsvhUi8EhUTXG2mE+fz306i/UKqtaD6yQb&#10;x4B/mEKDNHjpGWoDEcgHL/+C0pJ5G6yIE2Z1YYWQjOcdcJtp+cc2Nx04nndBcoI70xT+Hyx7c9h5&#10;IpuaXpT4VAY0PtLt52+33z/9/Pj1148vJMWRpd6FCouvzc6PXnA7n1Y+Cq+JUNK9RAFkEnAtcswc&#10;n84c82MkDIPT+bJ8tpxRwjA3n88vFhm+GHASnvMhvuBWk2TUVEmTOIAKDq9CxLux9L4khY3dSqXy&#10;OypD+ppeLmYLhAdUk1AQ0dQO9wumpQRUizJl0WfEYJVsUnfCCb7dXytPDoBSmW+X0+eboaiDhg/R&#10;y0VZjpIJEF/bZghPy/s4jjbC5DF/w08zbyB0Q09OJV6xRZl0P89qHVdMbA/8Jmtvm1OmvUgeKiG3&#10;japNUnvoo/3wb63vAAAA//8DAFBLAwQUAAYACAAAACEAeiej9+AAAAALAQAADwAAAGRycy9kb3du&#10;cmV2LnhtbEyPQU+DQBCF7yb+h82YeLMLLZpKWRpiwkVNTNFLbwtMWSw7S9htS/+940mP783Lm+9l&#10;29kO4oyT7x0piBcRCKTGtT11Cr4+y4c1CB80tXpwhAqu6GGb395kOm3dhXZ4rkInuIR8qhWYEMZU&#10;St8YtNov3IjEt4ObrA4sp062k75wuR3kMoqepNU98QejR3wx2Byrk1VQ1r15K1zZvV/tN1bHYl98&#10;vO6Vur+biw2IgHP4C8MvPqNDzky1O1HrxcD6MeYtQcEqeU5AcGK1TpYgagVJzI7MM/l/Q/4DAAD/&#10;/wMAUEsBAi0AFAAGAAgAAAAhALaDOJL+AAAA4QEAABMAAAAAAAAAAAAAAAAAAAAAAFtDb250ZW50&#10;X1R5cGVzXS54bWxQSwECLQAUAAYACAAAACEAOP0h/9YAAACUAQAACwAAAAAAAAAAAAAAAAAvAQAA&#10;X3JlbHMvLnJlbHNQSwECLQAUAAYACAAAACEA5XyxVvQBAACjAwAADgAAAAAAAAAAAAAAAAAuAgAA&#10;ZHJzL2Uyb0RvYy54bWxQSwECLQAUAAYACAAAACEAeiej9+AAAAALAQAADwAAAAAAAAAAAAAAAABO&#10;BAAAZHJzL2Rvd25yZXYueG1sUEsFBgAAAAAEAAQA8wAAAFsFAAAAAA==&#10;" strokecolor="#4a7ebb"/>
            </w:pict>
          </mc:Fallback>
        </mc:AlternateContent>
      </w:r>
      <w:r w:rsidR="00A02EFB" w:rsidRPr="00A02EFB">
        <w:rPr>
          <w:b/>
          <w:noProof/>
          <w:sz w:val="28"/>
        </w:rPr>
        <mc:AlternateContent>
          <mc:Choice Requires="wps">
            <w:drawing>
              <wp:anchor distT="0" distB="0" distL="114300" distR="114300" simplePos="0" relativeHeight="251601408" behindDoc="0" locked="0" layoutInCell="1" allowOverlap="1" wp14:anchorId="5945ADF7" wp14:editId="02CBB122">
                <wp:simplePos x="0" y="0"/>
                <wp:positionH relativeFrom="column">
                  <wp:posOffset>2405247</wp:posOffset>
                </wp:positionH>
                <wp:positionV relativeFrom="paragraph">
                  <wp:posOffset>2218832</wp:posOffset>
                </wp:positionV>
                <wp:extent cx="2448949" cy="443979"/>
                <wp:effectExtent l="0" t="0" r="27940" b="32385"/>
                <wp:wrapNone/>
                <wp:docPr id="309" name="直線接點 309"/>
                <wp:cNvGraphicFramePr/>
                <a:graphic xmlns:a="http://schemas.openxmlformats.org/drawingml/2006/main">
                  <a:graphicData uri="http://schemas.microsoft.com/office/word/2010/wordprocessingShape">
                    <wps:wsp>
                      <wps:cNvCnPr/>
                      <wps:spPr>
                        <a:xfrm>
                          <a:off x="0" y="0"/>
                          <a:ext cx="2448949" cy="443979"/>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5D102B2" id="直線接點 309" o:spid="_x0000_s1026" style="position:absolute;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4pt,174.7pt" to="382.25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N5E7AEAAJkDAAAOAAAAZHJzL2Uyb0RvYy54bWysU0uu0zAUnSOxB8tzmrQvhSZq+iReVSZ8&#10;KgELuHWcxJJ/sk3TboIFgMSMHSAxYD88sQuunbzygBli4vj+zr3n+GZ9fVKSHLnzwuiazmc5JVwz&#10;0wjd1fTtm92jFSU+gG5AGs1reuaeXm8ePlgPtuIL0xvZcEcQRPtqsDXtQ7BVlnnWcwV+ZizXGGyN&#10;UxDQdF3WOBgQXclskeePs8G4xjrDuPfo3Y5Bukn4bctZeNW2ngcia4qzhXS6dB7imW3WUHUObC/Y&#10;NAb8wxQKhMamF6gtBCDvnPgLSgnmjDdtmDGjMtO2gvHEAdnM8z/YvO7B8sQFxfH2IpP/f7Ds5XHv&#10;iGhqepWXlGhQ+Ei3H7/cfv3w/f3nH98+kehHlQbrK0y+0Xs3Wd7uXaR8ap2KXyRDTknZ80VZfgqE&#10;oXNRFKuywAYMY0VxVT5JoNmvaut8eMaNIvFSUyl0ZA4VHJ/7gB0x9S4lurXZCSnT60lNhpqWy8US&#10;4QF3qJUQ8KossvK6owRkh8vJgkuI3kjRxOqI4113uJGOHAEXpNit5k+3Y1IPDR+95TLPp0XxEF6Y&#10;ZnTP8zs/jjbBpDF/w48zb8H3Y00KRTWxROrYn6cdnShGjUdV4+1gmnMSO4sWvn8qm3Y1Lth9G+/3&#10;/6jNTwAAAP//AwBQSwMEFAAGAAgAAAAhAOgYya7jAAAACwEAAA8AAABkcnMvZG93bnJldi54bWxM&#10;j8FOwzAQRO9I/IO1SNyoU5o2aYhTQaVWXJCgRT278ZIE4nUUu23I17Oc4LajHc28yVeDbcUZe984&#10;UjCdRCCQSmcaqhS87zd3KQgfNBndOkIF3+hhVVxf5Toz7kJveN6FSnAI+UwrqEPoMil9WaPVfuI6&#10;JP59uN7qwLKvpOn1hcNtK++jaCGtbogbat3husbya3eyCkaTrl+f6+348nRIxnnl95vt4VOp25vh&#10;8QFEwCH8meEXn9GhYKajO5HxolUwS1JGD3zEyxgEO5JFPAdxVBBPlzOQRS7/byh+AAAA//8DAFBL&#10;AQItABQABgAIAAAAIQC2gziS/gAAAOEBAAATAAAAAAAAAAAAAAAAAAAAAABbQ29udGVudF9UeXBl&#10;c10ueG1sUEsBAi0AFAAGAAgAAAAhADj9If/WAAAAlAEAAAsAAAAAAAAAAAAAAAAALwEAAF9yZWxz&#10;Ly5yZWxzUEsBAi0AFAAGAAgAAAAhAHxA3kTsAQAAmQMAAA4AAAAAAAAAAAAAAAAALgIAAGRycy9l&#10;Mm9Eb2MueG1sUEsBAi0AFAAGAAgAAAAhAOgYya7jAAAACwEAAA8AAAAAAAAAAAAAAAAARgQAAGRy&#10;cy9kb3ducmV2LnhtbFBLBQYAAAAABAAEAPMAAABWBQAAAAA=&#10;" strokecolor="#4a7ebb"/>
            </w:pict>
          </mc:Fallback>
        </mc:AlternateContent>
      </w:r>
      <w:r w:rsidR="00A02EFB" w:rsidRPr="00A02EFB">
        <w:rPr>
          <w:b/>
          <w:noProof/>
          <w:sz w:val="28"/>
        </w:rPr>
        <w:drawing>
          <wp:anchor distT="0" distB="0" distL="114300" distR="114300" simplePos="0" relativeHeight="251594240" behindDoc="1" locked="0" layoutInCell="1" allowOverlap="1" wp14:anchorId="6D23B57C" wp14:editId="5B5727D0">
            <wp:simplePos x="0" y="0"/>
            <wp:positionH relativeFrom="column">
              <wp:posOffset>2110740</wp:posOffset>
            </wp:positionH>
            <wp:positionV relativeFrom="paragraph">
              <wp:posOffset>1352294</wp:posOffset>
            </wp:positionV>
            <wp:extent cx="620395" cy="866140"/>
            <wp:effectExtent l="0" t="0" r="8255" b="0"/>
            <wp:wrapSquare wrapText="bothSides"/>
            <wp:docPr id="51208" name="圖片 51208" descr="C:\Users\yiuchakfong\AppData\Local\Microsoft\Windows\INetCache\Content.MSO\8B58622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iuchakfong\AppData\Local\Microsoft\Windows\INetCache\Content.MSO\8B58622A.tmp"/>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620395" cy="866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515C">
        <w:rPr>
          <w:lang w:eastAsia="zh-HK"/>
        </w:rPr>
        <w:br w:type="page"/>
      </w:r>
    </w:p>
    <w:p w14:paraId="333E954F" w14:textId="77777777" w:rsidR="006B4373" w:rsidRDefault="006B4373" w:rsidP="00615E42">
      <w:pPr>
        <w:spacing w:line="276" w:lineRule="auto"/>
        <w:ind w:left="0" w:firstLine="0"/>
        <w:rPr>
          <w:b/>
          <w:sz w:val="28"/>
        </w:rPr>
        <w:sectPr w:rsidR="006B4373" w:rsidSect="00CB151C">
          <w:pgSz w:w="16838" w:h="11906" w:orient="landscape"/>
          <w:pgMar w:top="1440" w:right="1800" w:bottom="1440" w:left="1800" w:header="706" w:footer="706" w:gutter="0"/>
          <w:cols w:space="708"/>
          <w:docGrid w:linePitch="360"/>
        </w:sectPr>
      </w:pPr>
    </w:p>
    <w:p w14:paraId="2E034374" w14:textId="24455452" w:rsidR="00A02EFB" w:rsidRDefault="006B4373" w:rsidP="00615E42">
      <w:pPr>
        <w:spacing w:line="276" w:lineRule="auto"/>
        <w:ind w:left="0" w:firstLine="0"/>
        <w:rPr>
          <w:b/>
          <w:sz w:val="28"/>
        </w:rPr>
      </w:pPr>
      <w:r w:rsidRPr="006B4373">
        <w:rPr>
          <w:rFonts w:hint="eastAsia"/>
          <w:b/>
          <w:sz w:val="28"/>
        </w:rPr>
        <w:lastRenderedPageBreak/>
        <w:t>延伸閱讀</w:t>
      </w:r>
    </w:p>
    <w:p w14:paraId="0B09FDF0" w14:textId="57385A1F" w:rsidR="006B4373" w:rsidRDefault="00897D77" w:rsidP="00615E42">
      <w:pPr>
        <w:spacing w:line="276" w:lineRule="auto"/>
        <w:ind w:left="0" w:firstLine="0"/>
        <w:rPr>
          <w:b/>
          <w:sz w:val="28"/>
        </w:rPr>
      </w:pPr>
      <w:r w:rsidRPr="00BF2CED">
        <w:rPr>
          <w:rFonts w:ascii="Microsoft JhengHei" w:eastAsia="Microsoft JhengHei" w:hAnsi="Microsoft JhengHei"/>
          <w:b/>
          <w:bCs/>
          <w:noProof/>
          <w:kern w:val="0"/>
        </w:rPr>
        <mc:AlternateContent>
          <mc:Choice Requires="wps">
            <w:drawing>
              <wp:anchor distT="0" distB="0" distL="114300" distR="114300" simplePos="0" relativeHeight="251813376" behindDoc="0" locked="0" layoutInCell="1" allowOverlap="1" wp14:anchorId="38B4795E" wp14:editId="399F34D3">
                <wp:simplePos x="0" y="0"/>
                <wp:positionH relativeFrom="margin">
                  <wp:posOffset>40341</wp:posOffset>
                </wp:positionH>
                <wp:positionV relativeFrom="paragraph">
                  <wp:posOffset>74631</wp:posOffset>
                </wp:positionV>
                <wp:extent cx="5263515" cy="4208780"/>
                <wp:effectExtent l="0" t="0" r="13335" b="20320"/>
                <wp:wrapSquare wrapText="bothSides"/>
                <wp:docPr id="44094" name="文字方塊 44094"/>
                <wp:cNvGraphicFramePr/>
                <a:graphic xmlns:a="http://schemas.openxmlformats.org/drawingml/2006/main">
                  <a:graphicData uri="http://schemas.microsoft.com/office/word/2010/wordprocessingShape">
                    <wps:wsp>
                      <wps:cNvSpPr txBox="1"/>
                      <wps:spPr>
                        <a:xfrm>
                          <a:off x="0" y="0"/>
                          <a:ext cx="5263515" cy="4208780"/>
                        </a:xfrm>
                        <a:prstGeom prst="rect">
                          <a:avLst/>
                        </a:prstGeom>
                        <a:gradFill flip="none" rotWithShape="1">
                          <a:gsLst>
                            <a:gs pos="0">
                              <a:srgbClr val="F79646">
                                <a:lumMod val="5000"/>
                                <a:lumOff val="95000"/>
                              </a:srgbClr>
                            </a:gs>
                            <a:gs pos="74000">
                              <a:srgbClr val="F79646">
                                <a:lumMod val="45000"/>
                                <a:lumOff val="55000"/>
                              </a:srgbClr>
                            </a:gs>
                            <a:gs pos="83000">
                              <a:srgbClr val="F79646">
                                <a:lumMod val="45000"/>
                                <a:lumOff val="55000"/>
                              </a:srgbClr>
                            </a:gs>
                            <a:gs pos="100000">
                              <a:srgbClr val="F79646">
                                <a:lumMod val="30000"/>
                                <a:lumOff val="70000"/>
                              </a:srgbClr>
                            </a:gs>
                          </a:gsLst>
                          <a:lin ang="5400000" scaled="1"/>
                          <a:tileRect/>
                        </a:gradFill>
                        <a:ln w="6350">
                          <a:solidFill>
                            <a:prstClr val="black"/>
                          </a:solidFill>
                        </a:ln>
                      </wps:spPr>
                      <wps:txbx>
                        <w:txbxContent>
                          <w:p w14:paraId="25474570" w14:textId="77777777" w:rsidR="00F6266B" w:rsidRPr="00375BC7" w:rsidRDefault="00F6266B" w:rsidP="00897D77">
                            <w:pPr>
                              <w:spacing w:before="60"/>
                              <w:ind w:left="0" w:firstLine="0"/>
                              <w:jc w:val="both"/>
                              <w:rPr>
                                <w:rFonts w:ascii="Microsoft JhengHei" w:eastAsia="Microsoft JhengHei" w:hAnsi="Microsoft JhengHei"/>
                              </w:rPr>
                            </w:pPr>
                            <w:r w:rsidRPr="00375BC7">
                              <w:rPr>
                                <w:rFonts w:ascii="Microsoft JhengHei" w:eastAsia="Microsoft JhengHei" w:hAnsi="Microsoft JhengHei" w:hint="eastAsia"/>
                              </w:rPr>
                              <w:t>國家安全是安邦定國的重要基石，是人民美好生活的最佳保障，涵蓋十多個安全領域，能全方位保護人民安全。</w:t>
                            </w:r>
                          </w:p>
                          <w:p w14:paraId="3A3FA4C4" w14:textId="77777777" w:rsidR="00F6266B" w:rsidRPr="00331D4A"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在《中華人民共和國香港特別行政區維護國家安全法》(《香港國安法》)的保護下，生活必定更勝從前。</w:t>
                            </w:r>
                          </w:p>
                          <w:p w14:paraId="36A0CD31" w14:textId="77777777" w:rsidR="00F6266B"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深入認識總體國家安全觀，維護國家安全，人人有責。</w:t>
                            </w:r>
                          </w:p>
                          <w:p w14:paraId="51ECB069" w14:textId="77777777" w:rsidR="00F6266B" w:rsidRDefault="00F6266B" w:rsidP="00897D77">
                            <w:pPr>
                              <w:spacing w:beforeLines="30" w:before="72"/>
                              <w:ind w:left="0" w:rightChars="5" w:right="12" w:firstLine="0"/>
                              <w:jc w:val="both"/>
                              <w:rPr>
                                <w:rFonts w:ascii="Microsoft JhengHei" w:eastAsia="Microsoft JhengHei" w:hAnsi="Microsoft JhengHei"/>
                              </w:rPr>
                            </w:pPr>
                          </w:p>
                          <w:p w14:paraId="00387D4C" w14:textId="77777777" w:rsidR="00F6266B" w:rsidRPr="00331D4A"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關於「全民國家安全教育日」</w:t>
                            </w:r>
                          </w:p>
                          <w:p w14:paraId="122B7539" w14:textId="77777777" w:rsidR="00F6266B" w:rsidRPr="00331D4A"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2015年7月1日，第12屆全國人大常委會第15次會議通過《中華人民共和國國家安全法》，將每年4月15日確定為「全民國家安全教育日」。</w:t>
                            </w:r>
                          </w:p>
                          <w:p w14:paraId="283CD06B" w14:textId="77777777" w:rsidR="00F6266B" w:rsidRPr="00331D4A"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「全民國家安全教育日」旨在提高全民國家安全意識，營造維護國家安全的濃厚氛圍，增強防範和抵禦安全風險的能力，同時認識國家《憲法》、《基本法》和國家安全，培養國民身份認同。</w:t>
                            </w:r>
                          </w:p>
                          <w:p w14:paraId="4014705E" w14:textId="77777777" w:rsidR="00F6266B" w:rsidRPr="00BF2CED"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我們希望市民大眾在4月15日這個別具意義的日子，了解國家安全對國家、香港特區以至每一位香港市民的重要性，盡公民義務合力維護國家安全。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4795E" id="文字方塊 44094" o:spid="_x0000_s1345" type="#_x0000_t202" style="position:absolute;margin-left:3.2pt;margin-top:5.9pt;width:414.45pt;height:331.4pt;z-index:25181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ZWx9gIAAKMGAAAOAAAAZHJzL2Uyb0RvYy54bWy8VV1uEzEQfkfiDpbfaTZp/tVNFVoFIZW2&#10;okV9drzeZIXXNrbzUy6AxAHKMwfgAByoPQefvdkkKhUChHjZ2DPj+fnmm8nR8bqUZCmsK7RKafMg&#10;oUQorrNCzVL67nryok+J80xlTGolUnorHD0ePX92tDJD0dJzLTNhCZwoN1yZlM69N8NGw/G5KJk7&#10;0EYoKHNtS+ZxtbNGZtkK3kvZaCVJt7HSNjNWc+EcpKeVko6i/zwX3F/kuROeyJQiNx+/Nn6n4dsY&#10;HbHhzDIzL/gmDfYXWZSsUAi6dXXKPCMLW/zkqiy41U7n/oDrsqHzvOAi1oBqmsmjaq7mzIhYC8Bx&#10;ZguT+3du+fny0pIiS2m7nQzalChWok0Pd5/uv315uPt+//UzqTRAamXcEA+uDJ749Uu9RscDgkHu&#10;IAwArHNbhl+URqAH5rdbnMXaEw5hp9U97DQ7lHDo2q2k3+vHTjR2z411/pXQJQmHlFo0MuLLlmfO&#10;IyRMa5MN7NmkkJLksgCLFLhGidX+pvDziGLINBo6vK8OxGgAmUSxs7PpibRkycCTSW/QbXejXC7K&#10;NzqrxJ0k2fAFUrCqkg5qMTLaeInZzdx+lF47PA6S34nUrn2y4X6oTi3+Zaj+4X8L1USkPygrJPYE&#10;gr1a/ERZEM3qjslCERbWSieACU/EcSYFqBtJyIa+kOItiFLRA0MdKRFAl4qsUgrSbXqgZbHVBRpt&#10;Wz+VjL8PlA657KxwkwrCHdHDya+n6zg6rVa3HoOpzm4xHaBe5L4zfFIgwBlz/pJZrBakjXXpL/DJ&#10;pUZWenOiZK7tx6fkwR4TDy0lK6yqlLoPC2bBcPlagcKDJiYUuy1e2p1eCxe7r5nua9SiPNFgeRP4&#10;GR6Pwd7L+phbXd5gq45DVKiY4oidUl8fT3y1QLGVuRiPoxG2mWH+TF0ZXo9aAPZ6fcOs2Qyxx/yf&#10;63qpseGjWa5sQ7uUHi+8zovYyYB0heqmAdiE1YRVWzus2v17tNr9t4x+AAAA//8DAFBLAwQUAAYA&#10;CAAAACEA9m9HrdsAAAAIAQAADwAAAGRycy9kb3ducmV2LnhtbEyPwU7DMBBE70j8g7VI3KhTWkIb&#10;4lQIqScOKAWJ6zbeJhbxOsRuG/6e5USPOzOafVNuJt+rE43RBTYwn2WgiJtgHbcGPt63dytQMSFb&#10;7AOTgR+KsKmur0osbDhzTaddapWUcCzQQJfSUGgdm448xlkYiMU7hNFjknNstR3xLOW+1/dZlmuP&#10;juVDhwO9dNR87Y7eAJKrU/7mtutxeqXPOgvsv4MxtzfT8xOoRFP6D8MfvqBDJUz7cGQbVW8gX0pQ&#10;5LkMEHu1eFiA2ov+uMxBV6W+HFD9AgAA//8DAFBLAQItABQABgAIAAAAIQC2gziS/gAAAOEBAAAT&#10;AAAAAAAAAAAAAAAAAAAAAABbQ29udGVudF9UeXBlc10ueG1sUEsBAi0AFAAGAAgAAAAhADj9If/W&#10;AAAAlAEAAAsAAAAAAAAAAAAAAAAALwEAAF9yZWxzLy5yZWxzUEsBAi0AFAAGAAgAAAAhAJntlbH2&#10;AgAAowYAAA4AAAAAAAAAAAAAAAAALgIAAGRycy9lMm9Eb2MueG1sUEsBAi0AFAAGAAgAAAAhAPZv&#10;R63bAAAACAEAAA8AAAAAAAAAAAAAAAAAUAUAAGRycy9kb3ducmV2LnhtbFBLBQYAAAAABAAEAPMA&#10;AABYBgAAAAA=&#10;" fillcolor="#fffaf6" strokeweight=".5pt">
                <v:fill color2="#fddfc8" rotate="t" colors="0 #fffaf6;48497f #fbd0ac;54395f #fbd0ac;1 #fddfc8" focus="100%" type="gradient"/>
                <v:textbox>
                  <w:txbxContent>
                    <w:p w14:paraId="25474570" w14:textId="77777777" w:rsidR="00F6266B" w:rsidRPr="00375BC7" w:rsidRDefault="00F6266B" w:rsidP="00897D77">
                      <w:pPr>
                        <w:spacing w:before="60"/>
                        <w:ind w:left="0" w:firstLine="0"/>
                        <w:jc w:val="both"/>
                        <w:rPr>
                          <w:rFonts w:ascii="Microsoft JhengHei" w:eastAsia="Microsoft JhengHei" w:hAnsi="Microsoft JhengHei"/>
                        </w:rPr>
                      </w:pPr>
                      <w:r w:rsidRPr="00375BC7">
                        <w:rPr>
                          <w:rFonts w:ascii="Microsoft JhengHei" w:eastAsia="Microsoft JhengHei" w:hAnsi="Microsoft JhengHei" w:hint="eastAsia"/>
                        </w:rPr>
                        <w:t>國家安全是安邦定國的重要基石，是人民美好生活的最佳保障，涵蓋十多個安全領域，能全方位保護人民安全。</w:t>
                      </w:r>
                    </w:p>
                    <w:p w14:paraId="3A3FA4C4" w14:textId="77777777" w:rsidR="00F6266B" w:rsidRPr="00331D4A"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在《中華人民共和國香港特別行政區維護國家安全法》(《香港國安法》)的保護下，生活必定更勝從前。</w:t>
                      </w:r>
                    </w:p>
                    <w:p w14:paraId="36A0CD31" w14:textId="77777777" w:rsidR="00F6266B"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深入認識總體國家安全觀，維護國家安全，人人有責。</w:t>
                      </w:r>
                    </w:p>
                    <w:p w14:paraId="51ECB069" w14:textId="77777777" w:rsidR="00F6266B" w:rsidRDefault="00F6266B" w:rsidP="00897D77">
                      <w:pPr>
                        <w:spacing w:beforeLines="30" w:before="72"/>
                        <w:ind w:left="0" w:rightChars="5" w:right="12" w:firstLine="0"/>
                        <w:jc w:val="both"/>
                        <w:rPr>
                          <w:rFonts w:ascii="Microsoft JhengHei" w:eastAsia="Microsoft JhengHei" w:hAnsi="Microsoft JhengHei"/>
                        </w:rPr>
                      </w:pPr>
                    </w:p>
                    <w:p w14:paraId="00387D4C" w14:textId="77777777" w:rsidR="00F6266B" w:rsidRPr="00331D4A"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關於「全民國家安全教育日」</w:t>
                      </w:r>
                    </w:p>
                    <w:p w14:paraId="122B7539" w14:textId="77777777" w:rsidR="00F6266B" w:rsidRPr="00331D4A"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2015年7月1日，第12屆全國人大常委會第15次會議通過《中華人民共和國國家安全法》，將每年4月15日確定為「全民國家安全教育日」。</w:t>
                      </w:r>
                    </w:p>
                    <w:p w14:paraId="283CD06B" w14:textId="77777777" w:rsidR="00F6266B" w:rsidRPr="00331D4A"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「全民國家安全教育日」旨在提高全民國家安全意識，營造維護國家安全的濃厚氛圍，增強防範和抵禦安全風險的能力，同時認識國家《憲法》、《基本法》和國家安全，培養國民身份認同。</w:t>
                      </w:r>
                    </w:p>
                    <w:p w14:paraId="4014705E" w14:textId="77777777" w:rsidR="00F6266B" w:rsidRPr="00BF2CED" w:rsidRDefault="00F6266B" w:rsidP="00897D77">
                      <w:pPr>
                        <w:spacing w:beforeLines="30" w:before="72"/>
                        <w:ind w:left="0" w:rightChars="5" w:right="12" w:firstLine="0"/>
                        <w:jc w:val="both"/>
                        <w:rPr>
                          <w:rFonts w:ascii="Microsoft JhengHei" w:eastAsia="Microsoft JhengHei" w:hAnsi="Microsoft JhengHei"/>
                        </w:rPr>
                      </w:pPr>
                      <w:r w:rsidRPr="00331D4A">
                        <w:rPr>
                          <w:rFonts w:ascii="Microsoft JhengHei" w:eastAsia="Microsoft JhengHei" w:hAnsi="Microsoft JhengHei" w:hint="eastAsia"/>
                        </w:rPr>
                        <w:t>我們希望市民大眾在4月15日這個別具意義的日子，了解國家安全對國家、香港特區以至每一位香港市民的重要性，盡公民義務合力維護國家安全。</w:t>
                      </w:r>
                    </w:p>
                  </w:txbxContent>
                </v:textbox>
                <w10:wrap type="square" anchorx="margin"/>
              </v:shape>
            </w:pict>
          </mc:Fallback>
        </mc:AlternateContent>
      </w:r>
    </w:p>
    <w:p w14:paraId="4E95E142" w14:textId="12D42E34" w:rsidR="00897D77" w:rsidRDefault="00897D77" w:rsidP="00615E42">
      <w:pPr>
        <w:spacing w:line="276" w:lineRule="auto"/>
        <w:ind w:left="0" w:firstLine="0"/>
        <w:rPr>
          <w:b/>
          <w:sz w:val="28"/>
        </w:rPr>
      </w:pPr>
    </w:p>
    <w:p w14:paraId="7714E9CD" w14:textId="6AE6D4CE" w:rsidR="00897D77" w:rsidRDefault="00897D77" w:rsidP="00615E42">
      <w:pPr>
        <w:spacing w:line="276" w:lineRule="auto"/>
        <w:ind w:left="0" w:firstLine="0"/>
        <w:rPr>
          <w:b/>
          <w:sz w:val="28"/>
        </w:rPr>
      </w:pPr>
    </w:p>
    <w:p w14:paraId="74731C65" w14:textId="560BE1A8" w:rsidR="00897D77" w:rsidRDefault="00897D77" w:rsidP="00615E42">
      <w:pPr>
        <w:spacing w:line="276" w:lineRule="auto"/>
        <w:ind w:left="0" w:firstLine="0"/>
        <w:rPr>
          <w:b/>
          <w:sz w:val="28"/>
        </w:rPr>
      </w:pPr>
    </w:p>
    <w:p w14:paraId="4654B669" w14:textId="385DB6E8" w:rsidR="00897D77" w:rsidRDefault="00897D77" w:rsidP="00615E42">
      <w:pPr>
        <w:spacing w:line="276" w:lineRule="auto"/>
        <w:ind w:left="0" w:firstLine="0"/>
        <w:rPr>
          <w:b/>
          <w:sz w:val="28"/>
        </w:rPr>
      </w:pPr>
    </w:p>
    <w:p w14:paraId="0D2EF674" w14:textId="06C38962" w:rsidR="00897D77" w:rsidRDefault="00897D77" w:rsidP="00615E42">
      <w:pPr>
        <w:spacing w:line="276" w:lineRule="auto"/>
        <w:ind w:left="0" w:firstLine="0"/>
        <w:rPr>
          <w:b/>
          <w:sz w:val="28"/>
        </w:rPr>
      </w:pPr>
    </w:p>
    <w:p w14:paraId="4853FB01" w14:textId="77777777" w:rsidR="00897D77" w:rsidRPr="00824AFA" w:rsidRDefault="00897D77" w:rsidP="00824AFA">
      <w:pPr>
        <w:rPr>
          <w:sz w:val="28"/>
        </w:rPr>
      </w:pPr>
    </w:p>
    <w:p w14:paraId="6A52037A" w14:textId="77777777" w:rsidR="00897D77" w:rsidRPr="00824AFA" w:rsidRDefault="00897D77" w:rsidP="00824AFA">
      <w:pPr>
        <w:rPr>
          <w:sz w:val="28"/>
        </w:rPr>
      </w:pPr>
    </w:p>
    <w:p w14:paraId="5B178863" w14:textId="77777777" w:rsidR="00897D77" w:rsidRPr="00824AFA" w:rsidRDefault="00897D77" w:rsidP="00824AFA">
      <w:pPr>
        <w:rPr>
          <w:sz w:val="28"/>
        </w:rPr>
      </w:pPr>
    </w:p>
    <w:p w14:paraId="7182988D" w14:textId="77777777" w:rsidR="00897D77" w:rsidRPr="00824AFA" w:rsidRDefault="00897D77" w:rsidP="00824AFA">
      <w:pPr>
        <w:rPr>
          <w:sz w:val="28"/>
        </w:rPr>
      </w:pPr>
    </w:p>
    <w:p w14:paraId="773C1296" w14:textId="77777777" w:rsidR="00897D77" w:rsidRPr="00824AFA" w:rsidRDefault="00897D77" w:rsidP="00824AFA">
      <w:pPr>
        <w:rPr>
          <w:sz w:val="28"/>
        </w:rPr>
      </w:pPr>
    </w:p>
    <w:p w14:paraId="1E92A9E5" w14:textId="77777777" w:rsidR="00897D77" w:rsidRPr="00824AFA" w:rsidRDefault="00897D77" w:rsidP="00824AFA">
      <w:pPr>
        <w:rPr>
          <w:sz w:val="28"/>
        </w:rPr>
      </w:pPr>
    </w:p>
    <w:p w14:paraId="59508228" w14:textId="77777777" w:rsidR="00897D77" w:rsidRPr="00824AFA" w:rsidRDefault="00897D77" w:rsidP="00824AFA">
      <w:pPr>
        <w:rPr>
          <w:sz w:val="28"/>
        </w:rPr>
      </w:pPr>
    </w:p>
    <w:p w14:paraId="4CC04656" w14:textId="77777777" w:rsidR="00897D77" w:rsidRPr="00824AFA" w:rsidRDefault="00897D77" w:rsidP="00824AFA">
      <w:pPr>
        <w:rPr>
          <w:sz w:val="28"/>
        </w:rPr>
      </w:pPr>
    </w:p>
    <w:p w14:paraId="370E16E7" w14:textId="77777777" w:rsidR="00897D77" w:rsidRPr="00824AFA" w:rsidRDefault="00897D77" w:rsidP="00824AFA">
      <w:pPr>
        <w:rPr>
          <w:sz w:val="28"/>
        </w:rPr>
      </w:pPr>
    </w:p>
    <w:p w14:paraId="0FF81551" w14:textId="77777777" w:rsidR="00897D77" w:rsidRPr="00824AFA" w:rsidRDefault="00897D77" w:rsidP="00824AFA">
      <w:pPr>
        <w:rPr>
          <w:sz w:val="28"/>
        </w:rPr>
      </w:pPr>
    </w:p>
    <w:p w14:paraId="01A6EF0C" w14:textId="77777777" w:rsidR="00897D77" w:rsidRPr="00824AFA" w:rsidRDefault="00897D77" w:rsidP="00824AFA">
      <w:pPr>
        <w:rPr>
          <w:sz w:val="28"/>
        </w:rPr>
      </w:pPr>
    </w:p>
    <w:p w14:paraId="726DC64D" w14:textId="77777777" w:rsidR="00897D77" w:rsidRPr="00824AFA" w:rsidRDefault="00897D77" w:rsidP="00824AFA">
      <w:pPr>
        <w:rPr>
          <w:sz w:val="28"/>
        </w:rPr>
      </w:pPr>
    </w:p>
    <w:p w14:paraId="314BD0F6" w14:textId="77777777" w:rsidR="00897D77" w:rsidRPr="00824AFA" w:rsidRDefault="00897D77" w:rsidP="00824AFA">
      <w:pPr>
        <w:rPr>
          <w:sz w:val="28"/>
        </w:rPr>
      </w:pPr>
    </w:p>
    <w:p w14:paraId="14298D3F" w14:textId="77777777" w:rsidR="00897D77" w:rsidRDefault="00897D77" w:rsidP="00897D77">
      <w:pPr>
        <w:ind w:left="0" w:firstLine="0"/>
        <w:rPr>
          <w:sz w:val="28"/>
        </w:rPr>
      </w:pPr>
    </w:p>
    <w:p w14:paraId="161D2DFF" w14:textId="77777777" w:rsidR="00897D77" w:rsidRDefault="00897D77" w:rsidP="00897D77">
      <w:pPr>
        <w:ind w:left="0" w:firstLine="0"/>
        <w:rPr>
          <w:sz w:val="28"/>
        </w:rPr>
      </w:pPr>
    </w:p>
    <w:p w14:paraId="1DDDEEAB" w14:textId="3F114F54" w:rsidR="00897D77" w:rsidRPr="004D749D" w:rsidRDefault="00897D77" w:rsidP="00897D77">
      <w:pPr>
        <w:ind w:left="0" w:firstLine="0"/>
        <w:rPr>
          <w:color w:val="000000" w:themeColor="text1"/>
          <w:sz w:val="22"/>
          <w:lang w:eastAsia="zh-HK"/>
        </w:rPr>
      </w:pPr>
      <w:r>
        <w:rPr>
          <w:rFonts w:hint="eastAsia"/>
          <w:sz w:val="22"/>
          <w:lang w:eastAsia="zh-HK"/>
        </w:rPr>
        <w:t>資料來源：</w:t>
      </w:r>
      <w:r w:rsidRPr="00331D4A">
        <w:rPr>
          <w:rFonts w:hint="eastAsia"/>
          <w:sz w:val="22"/>
          <w:lang w:eastAsia="zh-HK"/>
        </w:rPr>
        <w:t>全民國家安全教育</w:t>
      </w:r>
      <w:r w:rsidRPr="004D749D">
        <w:rPr>
          <w:rFonts w:hint="eastAsia"/>
          <w:color w:val="000000" w:themeColor="text1"/>
          <w:sz w:val="22"/>
          <w:lang w:eastAsia="zh-HK"/>
        </w:rPr>
        <w:t>日</w:t>
      </w:r>
      <w:r w:rsidRPr="004D749D">
        <w:rPr>
          <w:rFonts w:hint="eastAsia"/>
          <w:color w:val="000000" w:themeColor="text1"/>
          <w:sz w:val="22"/>
        </w:rPr>
        <w:t>，</w:t>
      </w:r>
      <w:r w:rsidR="00760F56">
        <w:fldChar w:fldCharType="begin"/>
      </w:r>
      <w:r w:rsidR="00760F56">
        <w:instrText xml:space="preserve"> HYPERLINK "https://www.nsed.gov.hk/" </w:instrText>
      </w:r>
      <w:r w:rsidR="00760F56">
        <w:fldChar w:fldCharType="separate"/>
      </w:r>
      <w:r w:rsidRPr="004D749D">
        <w:rPr>
          <w:rStyle w:val="ac"/>
          <w:color w:val="000000" w:themeColor="text1"/>
          <w:sz w:val="22"/>
        </w:rPr>
        <w:t>https://www.nsed.gov.hk/</w:t>
      </w:r>
      <w:r w:rsidR="00760F56">
        <w:rPr>
          <w:rStyle w:val="ac"/>
          <w:color w:val="000000" w:themeColor="text1"/>
          <w:sz w:val="22"/>
        </w:rPr>
        <w:fldChar w:fldCharType="end"/>
      </w:r>
      <w:r w:rsidRPr="004D749D">
        <w:rPr>
          <w:rFonts w:hint="eastAsia"/>
          <w:color w:val="000000" w:themeColor="text1"/>
          <w:sz w:val="22"/>
        </w:rPr>
        <w:t>。</w:t>
      </w:r>
    </w:p>
    <w:p w14:paraId="79527B74" w14:textId="723DD314" w:rsidR="00897D77" w:rsidRDefault="00897D77" w:rsidP="00824AFA">
      <w:pPr>
        <w:tabs>
          <w:tab w:val="left" w:pos="1369"/>
        </w:tabs>
        <w:rPr>
          <w:sz w:val="28"/>
        </w:rPr>
      </w:pPr>
    </w:p>
    <w:p w14:paraId="0F74E85B" w14:textId="03135EFB" w:rsidR="00897D77" w:rsidRDefault="00D30C39" w:rsidP="00B92C1F">
      <w:pPr>
        <w:pStyle w:val="a6"/>
        <w:numPr>
          <w:ilvl w:val="0"/>
          <w:numId w:val="112"/>
        </w:numPr>
        <w:tabs>
          <w:tab w:val="left" w:pos="426"/>
          <w:tab w:val="left" w:pos="993"/>
        </w:tabs>
        <w:spacing w:line="276" w:lineRule="auto"/>
        <w:jc w:val="both"/>
      </w:pPr>
      <w:r>
        <w:rPr>
          <w:rFonts w:hint="eastAsia"/>
          <w:lang w:eastAsia="zh-HK"/>
        </w:rPr>
        <w:t>根據</w:t>
      </w:r>
      <w:r w:rsidRPr="00D30C39">
        <w:rPr>
          <w:rFonts w:hint="eastAsia"/>
          <w:lang w:eastAsia="zh-HK"/>
        </w:rPr>
        <w:t>以上</w:t>
      </w:r>
      <w:r>
        <w:rPr>
          <w:rFonts w:hint="eastAsia"/>
          <w:lang w:eastAsia="zh-HK"/>
        </w:rPr>
        <w:t>資料</w:t>
      </w:r>
      <w:r w:rsidR="00897D77">
        <w:rPr>
          <w:rFonts w:hint="eastAsia"/>
        </w:rPr>
        <w:t>，</w:t>
      </w:r>
      <w:r w:rsidR="00897D77" w:rsidRPr="00B92C1F">
        <w:rPr>
          <w:rFonts w:asciiTheme="minorEastAsia" w:eastAsiaTheme="minorEastAsia" w:hAnsiTheme="minorEastAsia" w:hint="eastAsia"/>
        </w:rPr>
        <w:t>國家安全</w:t>
      </w:r>
      <w:r w:rsidR="00897D77" w:rsidRPr="00B92C1F">
        <w:rPr>
          <w:rFonts w:asciiTheme="minorEastAsia" w:eastAsiaTheme="minorEastAsia" w:hAnsiTheme="minorEastAsia" w:hint="eastAsia"/>
          <w:lang w:eastAsia="zh-HK"/>
        </w:rPr>
        <w:t>對人民有甚麼重要性</w:t>
      </w:r>
      <w:r w:rsidR="00897D77">
        <w:rPr>
          <w:rFonts w:hint="eastAsia"/>
          <w:lang w:eastAsia="zh-HK"/>
        </w:rPr>
        <w:t>？</w:t>
      </w:r>
    </w:p>
    <w:tbl>
      <w:tblPr>
        <w:tblStyle w:val="a5"/>
        <w:tblW w:w="4764" w:type="pct"/>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00"/>
      </w:tblGrid>
      <w:tr w:rsidR="00897D77" w:rsidRPr="004D749D" w14:paraId="65D96754" w14:textId="77777777" w:rsidTr="00B92C1F">
        <w:tc>
          <w:tcPr>
            <w:tcW w:w="5000" w:type="pct"/>
          </w:tcPr>
          <w:p w14:paraId="130299F7" w14:textId="77777777" w:rsidR="00897D77" w:rsidRPr="004D749D" w:rsidRDefault="00897D77" w:rsidP="00B53242">
            <w:pPr>
              <w:spacing w:line="360" w:lineRule="auto"/>
              <w:ind w:left="0" w:firstLine="0"/>
              <w:rPr>
                <w:i/>
                <w:color w:val="FF0000"/>
              </w:rPr>
            </w:pPr>
            <w:r w:rsidRPr="004D749D">
              <w:rPr>
                <w:rFonts w:asciiTheme="minorEastAsia" w:eastAsiaTheme="minorEastAsia" w:hAnsiTheme="minorEastAsia" w:hint="eastAsia"/>
                <w:i/>
                <w:color w:val="FF0000"/>
                <w:lang w:eastAsia="zh-HK"/>
              </w:rPr>
              <w:t>國家安全</w:t>
            </w:r>
            <w:r w:rsidRPr="004D749D">
              <w:rPr>
                <w:rFonts w:asciiTheme="minorEastAsia" w:eastAsiaTheme="minorEastAsia" w:hAnsiTheme="minorEastAsia" w:hint="eastAsia"/>
                <w:i/>
                <w:color w:val="FF0000"/>
              </w:rPr>
              <w:t>是安邦定國的重要基石，是人民美好生活的最佳保障，涵</w:t>
            </w:r>
          </w:p>
        </w:tc>
      </w:tr>
      <w:tr w:rsidR="00897D77" w:rsidRPr="004D749D" w14:paraId="0ED13FE9" w14:textId="77777777" w:rsidTr="00B92C1F">
        <w:tc>
          <w:tcPr>
            <w:tcW w:w="5000" w:type="pct"/>
          </w:tcPr>
          <w:p w14:paraId="605DF01C" w14:textId="77777777" w:rsidR="00897D77" w:rsidRPr="004D749D" w:rsidRDefault="00897D77" w:rsidP="00B53242">
            <w:pPr>
              <w:spacing w:line="360" w:lineRule="auto"/>
              <w:ind w:left="0" w:firstLine="0"/>
              <w:rPr>
                <w:rFonts w:asciiTheme="minorEastAsia" w:eastAsiaTheme="minorEastAsia" w:hAnsiTheme="minorEastAsia"/>
                <w:i/>
                <w:color w:val="FF0000"/>
                <w:lang w:eastAsia="zh-HK"/>
              </w:rPr>
            </w:pPr>
            <w:r w:rsidRPr="004D749D">
              <w:rPr>
                <w:rFonts w:asciiTheme="minorEastAsia" w:eastAsiaTheme="minorEastAsia" w:hAnsiTheme="minorEastAsia" w:hint="eastAsia"/>
                <w:i/>
                <w:color w:val="FF0000"/>
              </w:rPr>
              <w:t>蓋十多個安全領域，能全方位保護人民安全</w:t>
            </w:r>
            <w:r w:rsidRPr="004D749D">
              <w:rPr>
                <w:rFonts w:hint="eastAsia"/>
                <w:i/>
                <w:color w:val="FF0000"/>
                <w:lang w:eastAsia="zh-HK"/>
              </w:rPr>
              <w:t>。</w:t>
            </w:r>
          </w:p>
        </w:tc>
      </w:tr>
    </w:tbl>
    <w:p w14:paraId="0C8D8A0A" w14:textId="77777777" w:rsidR="00897D77" w:rsidRDefault="00897D77" w:rsidP="00897D77">
      <w:pPr>
        <w:ind w:left="0" w:firstLine="0"/>
        <w:rPr>
          <w:lang w:eastAsia="zh-HK"/>
        </w:rPr>
      </w:pPr>
    </w:p>
    <w:p w14:paraId="2CF5648C" w14:textId="6D884D5B" w:rsidR="00897D77" w:rsidRDefault="00897D77" w:rsidP="00B92C1F">
      <w:pPr>
        <w:pStyle w:val="a6"/>
        <w:numPr>
          <w:ilvl w:val="0"/>
          <w:numId w:val="112"/>
        </w:numPr>
        <w:tabs>
          <w:tab w:val="left" w:pos="426"/>
          <w:tab w:val="left" w:pos="993"/>
        </w:tabs>
        <w:spacing w:line="276" w:lineRule="auto"/>
        <w:jc w:val="both"/>
        <w:rPr>
          <w:lang w:eastAsia="zh-HK"/>
        </w:rPr>
      </w:pPr>
      <w:r>
        <w:rPr>
          <w:rFonts w:hint="eastAsia"/>
          <w:lang w:eastAsia="zh-HK"/>
        </w:rPr>
        <w:t>承上題</w:t>
      </w:r>
      <w:r>
        <w:rPr>
          <w:rFonts w:hint="eastAsia"/>
        </w:rPr>
        <w:t>，</w:t>
      </w:r>
      <w:r>
        <w:rPr>
          <w:rFonts w:hint="eastAsia"/>
          <w:lang w:eastAsia="zh-HK"/>
        </w:rPr>
        <w:t>誰有責任維護國家安全？</w:t>
      </w:r>
    </w:p>
    <w:tbl>
      <w:tblPr>
        <w:tblStyle w:val="a5"/>
        <w:tblW w:w="4764" w:type="pct"/>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00"/>
      </w:tblGrid>
      <w:tr w:rsidR="00897D77" w:rsidRPr="006805A7" w14:paraId="0AD74157" w14:textId="77777777" w:rsidTr="00B92C1F">
        <w:tc>
          <w:tcPr>
            <w:tcW w:w="5000" w:type="pct"/>
          </w:tcPr>
          <w:p w14:paraId="5D1F0A33" w14:textId="77777777" w:rsidR="00897D77" w:rsidRPr="006805A7" w:rsidRDefault="00897D77" w:rsidP="00B53242">
            <w:pPr>
              <w:spacing w:line="360" w:lineRule="auto"/>
              <w:ind w:left="0" w:firstLine="0"/>
              <w:rPr>
                <w:i/>
                <w:color w:val="FF0000"/>
              </w:rPr>
            </w:pPr>
            <w:r w:rsidRPr="009C2FAF">
              <w:rPr>
                <w:rFonts w:hint="eastAsia"/>
                <w:i/>
                <w:color w:val="FF0000"/>
              </w:rPr>
              <w:t>維護國家安全，人人有責</w:t>
            </w:r>
            <w:r>
              <w:rPr>
                <w:rFonts w:hint="eastAsia"/>
                <w:i/>
                <w:color w:val="FF0000"/>
              </w:rPr>
              <w:t>。</w:t>
            </w:r>
          </w:p>
        </w:tc>
      </w:tr>
    </w:tbl>
    <w:p w14:paraId="7EF24EEA" w14:textId="77777777" w:rsidR="00897D77" w:rsidRDefault="00897D77" w:rsidP="00897D77">
      <w:pPr>
        <w:rPr>
          <w:lang w:eastAsia="zh-HK"/>
        </w:rPr>
      </w:pPr>
    </w:p>
    <w:p w14:paraId="30CA5C92" w14:textId="3659D760" w:rsidR="00897D77" w:rsidRDefault="00897D77" w:rsidP="00B92C1F">
      <w:pPr>
        <w:pStyle w:val="a6"/>
        <w:numPr>
          <w:ilvl w:val="0"/>
          <w:numId w:val="112"/>
        </w:numPr>
        <w:tabs>
          <w:tab w:val="left" w:pos="426"/>
          <w:tab w:val="left" w:pos="993"/>
        </w:tabs>
        <w:spacing w:line="276" w:lineRule="auto"/>
        <w:jc w:val="both"/>
        <w:rPr>
          <w:lang w:eastAsia="zh-HK"/>
        </w:rPr>
      </w:pPr>
      <w:r>
        <w:rPr>
          <w:rFonts w:hint="eastAsia"/>
          <w:lang w:eastAsia="zh-HK"/>
        </w:rPr>
        <w:t>根據</w:t>
      </w:r>
      <w:r w:rsidR="00D30C39" w:rsidRPr="00D30C39">
        <w:rPr>
          <w:rFonts w:hint="eastAsia"/>
          <w:lang w:eastAsia="zh-HK"/>
        </w:rPr>
        <w:t>以上</w:t>
      </w:r>
      <w:r w:rsidR="00D30C39">
        <w:rPr>
          <w:rFonts w:hint="eastAsia"/>
          <w:lang w:eastAsia="zh-HK"/>
        </w:rPr>
        <w:t>資料</w:t>
      </w:r>
      <w:r>
        <w:rPr>
          <w:rFonts w:hint="eastAsia"/>
        </w:rPr>
        <w:t>，</w:t>
      </w:r>
      <w:r w:rsidRPr="009C2FAF">
        <w:rPr>
          <w:rFonts w:hint="eastAsia"/>
          <w:lang w:eastAsia="zh-HK"/>
        </w:rPr>
        <w:t>「全民國家安全教育日」</w:t>
      </w:r>
      <w:r>
        <w:rPr>
          <w:rFonts w:hint="eastAsia"/>
          <w:lang w:eastAsia="zh-HK"/>
        </w:rPr>
        <w:t>有甚麼目的？</w:t>
      </w:r>
    </w:p>
    <w:tbl>
      <w:tblPr>
        <w:tblStyle w:val="a5"/>
        <w:tblW w:w="4764" w:type="pct"/>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00"/>
      </w:tblGrid>
      <w:tr w:rsidR="00897D77" w:rsidRPr="006805A7" w14:paraId="773097AA" w14:textId="77777777" w:rsidTr="00B92C1F">
        <w:tc>
          <w:tcPr>
            <w:tcW w:w="5000" w:type="pct"/>
          </w:tcPr>
          <w:p w14:paraId="5E4E26BA" w14:textId="77777777" w:rsidR="00897D77" w:rsidRPr="006805A7" w:rsidRDefault="00897D77" w:rsidP="00B53242">
            <w:pPr>
              <w:spacing w:line="360" w:lineRule="auto"/>
              <w:ind w:left="0" w:firstLine="0"/>
              <w:rPr>
                <w:i/>
                <w:color w:val="FF0000"/>
              </w:rPr>
            </w:pPr>
            <w:r w:rsidRPr="009C2FAF">
              <w:rPr>
                <w:rFonts w:hint="eastAsia"/>
                <w:i/>
                <w:color w:val="FF0000"/>
              </w:rPr>
              <w:t>「全民國家安全教育日」旨在提高全民國家安全意識，營造維護國</w:t>
            </w:r>
          </w:p>
        </w:tc>
      </w:tr>
      <w:tr w:rsidR="00897D77" w:rsidRPr="006805A7" w14:paraId="4CEE25AA" w14:textId="77777777" w:rsidTr="00B92C1F">
        <w:tc>
          <w:tcPr>
            <w:tcW w:w="5000" w:type="pct"/>
          </w:tcPr>
          <w:p w14:paraId="1E375CC1" w14:textId="77777777" w:rsidR="00897D77" w:rsidRPr="009C2FAF" w:rsidRDefault="00897D77" w:rsidP="00B53242">
            <w:pPr>
              <w:spacing w:line="360" w:lineRule="auto"/>
              <w:ind w:left="0" w:firstLine="0"/>
              <w:rPr>
                <w:i/>
                <w:color w:val="FF0000"/>
              </w:rPr>
            </w:pPr>
            <w:r w:rsidRPr="009C2FAF">
              <w:rPr>
                <w:rFonts w:hint="eastAsia"/>
                <w:i/>
                <w:color w:val="FF0000"/>
              </w:rPr>
              <w:t>家安全的濃厚氛圍，增強防範和抵禦安全風險的能力，同時認識國</w:t>
            </w:r>
          </w:p>
        </w:tc>
      </w:tr>
      <w:tr w:rsidR="00897D77" w:rsidRPr="006805A7" w14:paraId="7BAB1361" w14:textId="77777777" w:rsidTr="00B92C1F">
        <w:tc>
          <w:tcPr>
            <w:tcW w:w="5000" w:type="pct"/>
          </w:tcPr>
          <w:p w14:paraId="6727C485" w14:textId="77777777" w:rsidR="00897D77" w:rsidRPr="009C2FAF" w:rsidRDefault="00897D77" w:rsidP="00B53242">
            <w:pPr>
              <w:spacing w:line="360" w:lineRule="auto"/>
              <w:ind w:left="0" w:firstLine="0"/>
              <w:rPr>
                <w:i/>
                <w:color w:val="FF0000"/>
              </w:rPr>
            </w:pPr>
            <w:r w:rsidRPr="009C2FAF">
              <w:rPr>
                <w:rFonts w:hint="eastAsia"/>
                <w:i/>
                <w:color w:val="FF0000"/>
              </w:rPr>
              <w:t>家《憲法》、《基本法》和國家安全，培養國民身份認同</w:t>
            </w:r>
            <w:r>
              <w:rPr>
                <w:rFonts w:hint="eastAsia"/>
                <w:i/>
                <w:color w:val="FF0000"/>
              </w:rPr>
              <w:t>。</w:t>
            </w:r>
          </w:p>
        </w:tc>
      </w:tr>
    </w:tbl>
    <w:p w14:paraId="6D13741C" w14:textId="77777777" w:rsidR="00897D77" w:rsidRDefault="00897D77" w:rsidP="00897D77">
      <w:pPr>
        <w:rPr>
          <w:lang w:eastAsia="zh-HK"/>
        </w:rPr>
      </w:pPr>
    </w:p>
    <w:p w14:paraId="1288C7D8" w14:textId="547A2D3B" w:rsidR="00824AFA" w:rsidRPr="00824AFA" w:rsidRDefault="00897D77" w:rsidP="00824AFA">
      <w:pPr>
        <w:tabs>
          <w:tab w:val="left" w:pos="426"/>
        </w:tabs>
        <w:spacing w:line="276" w:lineRule="auto"/>
        <w:ind w:left="993" w:hanging="993"/>
        <w:rPr>
          <w:sz w:val="28"/>
        </w:rPr>
        <w:sectPr w:rsidR="00824AFA" w:rsidRPr="00824AFA" w:rsidSect="00CB151C">
          <w:pgSz w:w="11906" w:h="16838"/>
          <w:pgMar w:top="1800" w:right="1440" w:bottom="1800" w:left="1440" w:header="706" w:footer="706" w:gutter="0"/>
          <w:cols w:space="708"/>
          <w:docGrid w:linePitch="360"/>
        </w:sectPr>
      </w:pPr>
      <w:r>
        <w:rPr>
          <w:lang w:eastAsia="zh-HK"/>
        </w:rPr>
        <w:tab/>
      </w:r>
    </w:p>
    <w:p w14:paraId="16AF9DDE" w14:textId="1861F992" w:rsidR="004E1705" w:rsidRPr="004D749D" w:rsidRDefault="00743CE5" w:rsidP="004E1705">
      <w:pPr>
        <w:ind w:left="0" w:firstLine="3"/>
        <w:jc w:val="center"/>
        <w:rPr>
          <w:rFonts w:asciiTheme="minorEastAsia" w:eastAsiaTheme="minorEastAsia" w:hAnsiTheme="minorEastAsia"/>
          <w:b/>
          <w:lang w:eastAsia="zh-HK"/>
        </w:rPr>
      </w:pPr>
      <w:r>
        <w:rPr>
          <w:rFonts w:ascii="PMingLiU" w:hAnsi="PMingLiU" w:hint="eastAsia"/>
          <w:b/>
          <w:noProof/>
          <w:lang w:eastAsia="zh-HK"/>
        </w:rPr>
        <w:lastRenderedPageBreak/>
        <w:t>單元</w:t>
      </w:r>
      <w:r w:rsidRPr="00743CE5">
        <w:rPr>
          <w:b/>
          <w:noProof/>
        </w:rPr>
        <w:t>2.2</w:t>
      </w:r>
      <w:r w:rsidR="004E1705" w:rsidRPr="004D749D">
        <w:rPr>
          <w:rFonts w:asciiTheme="minorEastAsia" w:eastAsiaTheme="minorEastAsia" w:hAnsiTheme="minorEastAsia" w:hint="eastAsia"/>
          <w:b/>
          <w:lang w:eastAsia="zh-HK"/>
        </w:rPr>
        <w:t>：香港特區的管治</w:t>
      </w:r>
    </w:p>
    <w:p w14:paraId="6A481787" w14:textId="474B6230" w:rsidR="004E1705" w:rsidRPr="004D749D" w:rsidRDefault="004E1705" w:rsidP="004E1705">
      <w:pPr>
        <w:ind w:left="0" w:firstLine="3"/>
        <w:jc w:val="center"/>
        <w:rPr>
          <w:rFonts w:asciiTheme="minorEastAsia" w:eastAsiaTheme="minorEastAsia" w:hAnsiTheme="minorEastAsia"/>
          <w:b/>
          <w:lang w:eastAsia="zh-HK"/>
        </w:rPr>
      </w:pPr>
      <w:r w:rsidRPr="004D749D">
        <w:rPr>
          <w:rFonts w:asciiTheme="minorEastAsia" w:eastAsiaTheme="minorEastAsia" w:hAnsiTheme="minorEastAsia" w:hint="eastAsia"/>
          <w:b/>
          <w:lang w:eastAsia="zh-HK"/>
        </w:rPr>
        <w:t>（第</w:t>
      </w:r>
      <w:r>
        <w:rPr>
          <w:rFonts w:asciiTheme="minorEastAsia" w:eastAsiaTheme="minorEastAsia" w:hAnsiTheme="minorEastAsia" w:hint="eastAsia"/>
          <w:b/>
        </w:rPr>
        <w:t>十四</w:t>
      </w:r>
      <w:r w:rsidRPr="004D749D">
        <w:rPr>
          <w:rFonts w:asciiTheme="minorEastAsia" w:eastAsiaTheme="minorEastAsia" w:hAnsiTheme="minorEastAsia" w:hint="eastAsia"/>
          <w:b/>
          <w:lang w:eastAsia="zh-HK"/>
        </w:rPr>
        <w:t>課節）</w:t>
      </w:r>
    </w:p>
    <w:p w14:paraId="1C1CC49E" w14:textId="6ABB73A0" w:rsidR="004E1705" w:rsidRDefault="004E1705" w:rsidP="004E1705">
      <w:pPr>
        <w:spacing w:line="276" w:lineRule="auto"/>
        <w:ind w:left="0" w:firstLine="0"/>
        <w:jc w:val="center"/>
        <w:rPr>
          <w:rFonts w:ascii="Microsoft JhengHei" w:eastAsia="Microsoft JhengHei" w:hAnsi="Microsoft JhengHei"/>
          <w:b/>
          <w:sz w:val="28"/>
        </w:rPr>
      </w:pPr>
      <w:r w:rsidRPr="004D749D">
        <w:rPr>
          <w:rFonts w:asciiTheme="minorEastAsia" w:eastAsiaTheme="minorEastAsia" w:hAnsiTheme="minorEastAsia" w:hint="eastAsia"/>
          <w:b/>
          <w:lang w:eastAsia="zh-HK"/>
        </w:rPr>
        <w:t>學與教材料</w:t>
      </w:r>
    </w:p>
    <w:p w14:paraId="6E8A1A2F" w14:textId="22FF37A5" w:rsidR="00615E42" w:rsidRPr="00BF2CED" w:rsidRDefault="00880D2D" w:rsidP="00BF2CED">
      <w:pPr>
        <w:spacing w:line="276" w:lineRule="auto"/>
        <w:ind w:left="0" w:firstLine="0"/>
        <w:jc w:val="both"/>
        <w:rPr>
          <w:rFonts w:ascii="Microsoft JhengHei" w:eastAsia="Microsoft JhengHei" w:hAnsi="Microsoft JhengHei"/>
          <w:b/>
          <w:sz w:val="32"/>
          <w:szCs w:val="28"/>
        </w:rPr>
      </w:pPr>
      <w:r w:rsidRPr="00BF2CED">
        <w:rPr>
          <w:rFonts w:ascii="Microsoft JhengHei" w:eastAsia="Microsoft JhengHei" w:hAnsi="Microsoft JhengHei" w:hint="eastAsia"/>
          <w:b/>
          <w:sz w:val="28"/>
          <w:lang w:eastAsia="zh-HK"/>
        </w:rPr>
        <w:t>香港特別行政區維護國家安全的責任</w:t>
      </w:r>
      <w:r w:rsidR="00615E42" w:rsidRPr="00BF2CED">
        <w:rPr>
          <w:rFonts w:ascii="Microsoft JhengHei" w:eastAsia="Microsoft JhengHei" w:hAnsi="Microsoft JhengHei" w:hint="eastAsia"/>
          <w:b/>
          <w:sz w:val="28"/>
          <w:lang w:eastAsia="zh-HK"/>
        </w:rPr>
        <w:t>（三）</w:t>
      </w:r>
    </w:p>
    <w:p w14:paraId="431B7BA1" w14:textId="77777777" w:rsidR="00615E42" w:rsidRDefault="00615E42" w:rsidP="00615E42">
      <w:pPr>
        <w:ind w:left="0" w:firstLine="0"/>
        <w:rPr>
          <w:lang w:eastAsia="zh-HK"/>
        </w:rPr>
      </w:pPr>
    </w:p>
    <w:p w14:paraId="1062A163" w14:textId="7E924EEE" w:rsidR="00615E42" w:rsidRPr="00FF62CA" w:rsidRDefault="00615E42" w:rsidP="00615E42">
      <w:pPr>
        <w:tabs>
          <w:tab w:val="left" w:pos="1701"/>
        </w:tabs>
        <w:ind w:left="1701" w:hanging="1701"/>
        <w:rPr>
          <w:b/>
          <w:color w:val="000000" w:themeColor="text1"/>
        </w:rPr>
      </w:pPr>
      <w:r>
        <w:rPr>
          <w:rFonts w:eastAsia="Microsoft JhengHei"/>
          <w:b/>
          <w:sz w:val="28"/>
          <w:szCs w:val="28"/>
        </w:rPr>
        <w:t>工作紙</w:t>
      </w:r>
      <w:r w:rsidR="00993921">
        <w:rPr>
          <w:rFonts w:eastAsia="Microsoft JhengHei" w:hint="eastAsia"/>
          <w:b/>
          <w:sz w:val="28"/>
          <w:szCs w:val="28"/>
          <w:lang w:eastAsia="zh-HK"/>
        </w:rPr>
        <w:t>二</w:t>
      </w:r>
      <w:r>
        <w:rPr>
          <w:rFonts w:eastAsia="Microsoft JhengHei" w:hint="eastAsia"/>
          <w:b/>
          <w:sz w:val="28"/>
          <w:szCs w:val="28"/>
          <w:lang w:eastAsia="zh-HK"/>
        </w:rPr>
        <w:t>十</w:t>
      </w:r>
      <w:r w:rsidR="000937CE">
        <w:rPr>
          <w:rFonts w:eastAsia="Microsoft JhengHei" w:hint="eastAsia"/>
          <w:b/>
          <w:sz w:val="28"/>
          <w:szCs w:val="28"/>
          <w:lang w:eastAsia="zh-HK"/>
        </w:rPr>
        <w:t>八</w:t>
      </w:r>
      <w:r>
        <w:rPr>
          <w:rFonts w:eastAsia="Microsoft JhengHei"/>
          <w:b/>
          <w:sz w:val="28"/>
          <w:szCs w:val="28"/>
        </w:rPr>
        <w:t>：</w:t>
      </w:r>
      <w:r w:rsidR="00514797">
        <w:rPr>
          <w:rFonts w:eastAsia="Microsoft JhengHei" w:hint="eastAsia"/>
          <w:b/>
          <w:sz w:val="28"/>
          <w:szCs w:val="28"/>
          <w:lang w:eastAsia="zh-HK"/>
        </w:rPr>
        <w:t>《</w:t>
      </w:r>
      <w:r w:rsidRPr="003147B4">
        <w:rPr>
          <w:rFonts w:eastAsia="Microsoft JhengHei" w:hint="eastAsia"/>
          <w:b/>
          <w:sz w:val="28"/>
          <w:szCs w:val="28"/>
        </w:rPr>
        <w:t>香港國安</w:t>
      </w:r>
      <w:r w:rsidR="00514797">
        <w:rPr>
          <w:rFonts w:eastAsia="Microsoft JhengHei" w:hint="eastAsia"/>
          <w:b/>
          <w:sz w:val="28"/>
          <w:szCs w:val="28"/>
          <w:lang w:eastAsia="zh-HK"/>
        </w:rPr>
        <w:t>法》保障人權與法治</w:t>
      </w:r>
    </w:p>
    <w:p w14:paraId="32D61AE6" w14:textId="225A8679" w:rsidR="00615E42" w:rsidRPr="00C60BED" w:rsidRDefault="00615E42" w:rsidP="00615E42">
      <w:pPr>
        <w:ind w:left="0" w:firstLine="0"/>
      </w:pPr>
    </w:p>
    <w:p w14:paraId="5AD2AB6A" w14:textId="62309B3C" w:rsidR="00615E42" w:rsidRPr="00BF2CED" w:rsidRDefault="00BF2CED" w:rsidP="00615E42">
      <w:pPr>
        <w:ind w:left="0" w:firstLine="0"/>
        <w:rPr>
          <w:rFonts w:ascii="Microsoft JhengHei" w:eastAsia="Microsoft JhengHei" w:hAnsi="Microsoft JhengHei"/>
          <w:b/>
          <w:lang w:eastAsia="zh-HK"/>
        </w:rPr>
      </w:pPr>
      <w:r w:rsidRPr="00BF2CED">
        <w:rPr>
          <w:rFonts w:ascii="Microsoft JhengHei" w:eastAsia="Microsoft JhengHei" w:hAnsi="Microsoft JhengHei"/>
          <w:bCs/>
          <w:noProof/>
          <w:kern w:val="0"/>
        </w:rPr>
        <mc:AlternateContent>
          <mc:Choice Requires="wps">
            <w:drawing>
              <wp:anchor distT="0" distB="0" distL="114300" distR="114300" simplePos="0" relativeHeight="251559424" behindDoc="0" locked="0" layoutInCell="1" allowOverlap="1" wp14:anchorId="24E23FB9" wp14:editId="2BBA6077">
                <wp:simplePos x="0" y="0"/>
                <wp:positionH relativeFrom="margin">
                  <wp:align>right</wp:align>
                </wp:positionH>
                <wp:positionV relativeFrom="paragraph">
                  <wp:posOffset>288290</wp:posOffset>
                </wp:positionV>
                <wp:extent cx="5263515" cy="1765300"/>
                <wp:effectExtent l="0" t="0" r="13335" b="25400"/>
                <wp:wrapTopAndBottom/>
                <wp:docPr id="1026" name="文字方塊 1026"/>
                <wp:cNvGraphicFramePr/>
                <a:graphic xmlns:a="http://schemas.openxmlformats.org/drawingml/2006/main">
                  <a:graphicData uri="http://schemas.microsoft.com/office/word/2010/wordprocessingShape">
                    <wps:wsp>
                      <wps:cNvSpPr txBox="1"/>
                      <wps:spPr>
                        <a:xfrm>
                          <a:off x="0" y="0"/>
                          <a:ext cx="5263515" cy="1765300"/>
                        </a:xfrm>
                        <a:prstGeom prst="rect">
                          <a:avLst/>
                        </a:prstGeom>
                        <a:blipFill>
                          <a:blip r:embed="rId30"/>
                          <a:tile tx="0" ty="0" sx="100000" sy="100000" flip="none" algn="tl"/>
                        </a:blipFill>
                        <a:ln w="6350">
                          <a:solidFill>
                            <a:prstClr val="black"/>
                          </a:solidFill>
                        </a:ln>
                      </wps:spPr>
                      <wps:txbx>
                        <w:txbxContent>
                          <w:p w14:paraId="6DCBA316" w14:textId="77777777" w:rsidR="00F6266B" w:rsidRPr="00BF2CED" w:rsidRDefault="00F6266B" w:rsidP="004E1705">
                            <w:pPr>
                              <w:snapToGrid w:val="0"/>
                              <w:spacing w:line="360" w:lineRule="exact"/>
                              <w:ind w:left="0" w:firstLine="0"/>
                              <w:rPr>
                                <w:rFonts w:ascii="Microsoft JhengHei" w:eastAsia="Microsoft JhengHei" w:hAnsi="Microsoft JhengHei"/>
                                <w:b/>
                              </w:rPr>
                            </w:pPr>
                            <w:r w:rsidRPr="00BF2CED">
                              <w:rPr>
                                <w:rFonts w:ascii="Microsoft JhengHei" w:eastAsia="Microsoft JhengHei" w:hAnsi="Microsoft JhengHei" w:hint="eastAsia"/>
                                <w:b/>
                              </w:rPr>
                              <w:t>《全國人大關於建立健全香港特別行政區維護國家安全的法律制度和執行機制的決定》</w:t>
                            </w:r>
                          </w:p>
                          <w:p w14:paraId="383C8405" w14:textId="3A0469AC" w:rsidR="00F6266B" w:rsidRPr="00BF2CED" w:rsidRDefault="00F6266B" w:rsidP="004E1705">
                            <w:pPr>
                              <w:snapToGrid w:val="0"/>
                              <w:spacing w:line="360" w:lineRule="exact"/>
                              <w:ind w:left="0" w:firstLine="0"/>
                              <w:jc w:val="both"/>
                              <w:rPr>
                                <w:rFonts w:ascii="Microsoft JhengHei" w:eastAsia="Microsoft JhengHei" w:hAnsi="Microsoft JhengHei"/>
                              </w:rPr>
                            </w:pPr>
                            <w:r w:rsidRPr="00BF2CED">
                              <w:rPr>
                                <w:rFonts w:ascii="Microsoft JhengHei" w:eastAsia="Microsoft JhengHei" w:hAnsi="Microsoft JhengHei" w:hint="eastAsia"/>
                              </w:rPr>
                              <w:t>…</w:t>
                            </w:r>
                            <w:r w:rsidRPr="00BF2CED">
                              <w:rPr>
                                <w:rFonts w:ascii="Microsoft JhengHei" w:eastAsia="Microsoft JhengHei" w:hAnsi="Microsoft JhengHei"/>
                              </w:rPr>
                              <w:t xml:space="preserve"> …</w:t>
                            </w:r>
                            <w:r w:rsidRPr="00BF2CED">
                              <w:rPr>
                                <w:rFonts w:ascii="Microsoft JhengHei" w:eastAsia="Microsoft JhengHei" w:hAnsi="Microsoft JhengHei" w:hint="eastAsia"/>
                              </w:rPr>
                              <w:t>為了維護國家主權、安全、發展利益，堅持和完善“一國兩制”制度體系，維護香港長期繁榮穩定，保障香港居民合法權益…</w:t>
                            </w:r>
                            <w:r w:rsidRPr="00BF2CED">
                              <w:rPr>
                                <w:rFonts w:ascii="Microsoft JhengHei" w:eastAsia="Microsoft JhengHei" w:hAnsi="Microsoft JhengHei"/>
                              </w:rPr>
                              <w:t xml:space="preserve"> …</w:t>
                            </w:r>
                          </w:p>
                          <w:p w14:paraId="2AB400F9" w14:textId="67FD492E" w:rsidR="00F6266B" w:rsidRPr="00BF2CED" w:rsidRDefault="00F6266B" w:rsidP="004E1705">
                            <w:pPr>
                              <w:tabs>
                                <w:tab w:val="left" w:pos="567"/>
                              </w:tabs>
                              <w:snapToGrid w:val="0"/>
                              <w:spacing w:line="360" w:lineRule="exact"/>
                              <w:ind w:left="567" w:hanging="567"/>
                              <w:jc w:val="both"/>
                              <w:rPr>
                                <w:rFonts w:ascii="Microsoft JhengHei" w:eastAsia="Microsoft JhengHei" w:hAnsi="Microsoft JhengHei"/>
                              </w:rPr>
                            </w:pPr>
                            <w:r w:rsidRPr="00BF2CED">
                              <w:rPr>
                                <w:rFonts w:ascii="Microsoft JhengHei" w:eastAsia="Microsoft JhengHei" w:hAnsi="Microsoft JhengHei" w:hint="eastAsia"/>
                              </w:rPr>
                              <w:t>一、</w:t>
                            </w:r>
                            <w:r w:rsidRPr="00BF2CED">
                              <w:rPr>
                                <w:rFonts w:ascii="Microsoft JhengHei" w:eastAsia="Microsoft JhengHei" w:hAnsi="Microsoft JhengHei"/>
                              </w:rPr>
                              <w:tab/>
                            </w:r>
                            <w:r w:rsidRPr="00BF2CED">
                              <w:rPr>
                                <w:rFonts w:ascii="Microsoft JhengHei" w:eastAsia="Microsoft JhengHei" w:hAnsi="Microsoft JhengHei" w:hint="eastAsia"/>
                              </w:rPr>
                              <w:t>國家堅定不移並全面準確貫徹“</w:t>
                            </w:r>
                            <w:r w:rsidRPr="00BF2CED">
                              <w:rPr>
                                <w:rFonts w:ascii="Microsoft JhengHei" w:eastAsia="Microsoft JhengHei" w:hAnsi="Microsoft JhengHei"/>
                              </w:rPr>
                              <w:t>一國兩制”、“港人治港”</w:t>
                            </w:r>
                            <w:r w:rsidRPr="00BF2CED">
                              <w:rPr>
                                <w:rFonts w:ascii="Microsoft JhengHei" w:eastAsia="Microsoft JhengHei" w:hAnsi="Microsoft JhengHei" w:hint="eastAsia"/>
                              </w:rPr>
                              <w:t>、高度自治的方針，堅持依法治港，維護憲法和香港特別行政區基本法確定的香港特別行政區憲制秩序…</w:t>
                            </w:r>
                            <w:r w:rsidRPr="00BF2CED">
                              <w:rPr>
                                <w:rFonts w:ascii="Microsoft JhengHei" w:eastAsia="Microsoft JhengHei" w:hAnsi="Microsoft JhengHei"/>
                              </w:rPr>
                              <w:t xml:space="preserve"> …</w:t>
                            </w:r>
                          </w:p>
                          <w:p w14:paraId="569608CD" w14:textId="77777777" w:rsidR="00F6266B" w:rsidRPr="00BF2CED" w:rsidRDefault="00F6266B" w:rsidP="00615E42">
                            <w:pPr>
                              <w:tabs>
                                <w:tab w:val="left" w:pos="567"/>
                              </w:tabs>
                              <w:spacing w:beforeLines="30" w:before="72"/>
                              <w:ind w:left="567" w:rightChars="5" w:right="12" w:hanging="567"/>
                              <w:jc w:val="right"/>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23FB9" id="文字方塊 1026" o:spid="_x0000_s1346" type="#_x0000_t202" style="position:absolute;margin-left:363.25pt;margin-top:22.7pt;width:414.45pt;height:139pt;z-index:25155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AyE2xAgAARgUAAA4AAABkcnMvZTJvRG9jLnhtbKxUUU4bMRD9r9Q7&#10;WP4vuwkktCs2KAVRISFAgopvr9ebWPXaru0kSy9QiQPQ7x6gB+iB4Bx9djYQ0UqVqu6Hd+wZj/3e&#10;vPHBYdcqshTOS6NLOtjJKRGam1rqWUk/Xp+8eUuJD0zXTBktSnorPD2cvH51sLKFGJq5UbVwBEm0&#10;L1a2pPMQbJFlns9Fy/yOsULD2RjXsoCpm2W1Yytkb1U2zPNxtjKuts5w4T1Wj9dOOkn5m0bwcNE0&#10;XgSiSoq7hTS6NFZxzCYHrJg5ZueS99dg/3CLlkmNQ59SHbPAyMLJ31K1kjvjTRN2uGkz0zSSi4QB&#10;aAb5CzRXc2ZFwgJyvH2iyf+/tPx8eemIrFG7fDimRLMWVXq8//rw49vj/c+H73ckOcDTyvoC4VcW&#10;G0L33nTYE/mL6x6LEX7XuDb+AYzAD8Zvn1gWXSAci6PheHc0GFHC4Rvsj0e7eapD9rzdOh8+CNOS&#10;aJTUoYyJXbY88wFHInQTEk+rlLQnUqmN3ROFMv9dTusSHBu+aIUOa005oViAoP1cWk+JK0RbCVDk&#10;TuuEmBVBKgESEsKQIBIf+cjjB8VHZL3d4HIl1VA/JUzN0CVBRdqAYfveSpNVScFMnpB6o2S9wRSx&#10;HilHlgwqrhTjn/oEW1FIpzSyPlcjWqGrulTd4XB/U6vK1LcooTPrZvCWn0gccMZ8uGQO6gcAdHS4&#10;wNAog1uZ3qJkbtyXP63HeLANLyUrdFNJ/ecFc4CsTjXk+m6wtxfbL032RvtDTNy2p9r26EV7ZAB1&#10;ACYtT2aMD2pjNs60N2j8aTwVLqY5zgazG/MorHscDwcX02kKQsNZFs70leUxdRRLJPa6u2HO9koL&#10;EOm52fQdK14Ibh0bd2ozXQTTyKTGyPSa1b4AaNZU4P5hia/B9jxFPT9/k18AAAD//wMAUEsDBAoA&#10;AAAAAAAAIQC0ONwnqQoAAKkKAAAVAAAAZHJzL21lZGlhL2ltYWdlMS5qcGVn/9j/4AAQSkZJRgAB&#10;AQEASwBLAAD/4wMOTVNPIFBhbGV0dGUg4MKS482o5Mmd5tKx59Gq6c6h6de36tWv69Kj69Ot69ex&#10;7Ni37Nq57d2+7tar7tq47ty479mv792579/A8d218d++8eLA8ePG8t+48uHA9OO+9OTF9OfK9efE&#10;9urL+O7Q27mF3cKX3cag3r+M3smn4Mig4caa4cyr4sqm4syl4s6t48md5MOJ5MaY5M6n5M6r5NCw&#10;5cqf5cyg5c6j5c+s5dCr5dKx5dOz5saM5smU5tGr5tOy58qd582k58+o59Cp59Ot6Myf6M2Y6M6k&#10;6NCk6NCq6NGq6NKw6NOp6NSw6NS06NWx6Na16Na46Ne36cmS6c6g6c+n6dSz6dWu6dWx6dex6dq5&#10;6tCf6tCl6tGr6tKl6tKr6tOl6tOu6tSs6tWp6tWy6ta26te26tiy6ti3686W69Os69Sy69ey69e3&#10;69m269m569q469q569q769y/7NKm7NSr7NWq7NWu7NWx7Na17Net7Ney7Niv7Nmy7Nq27Nq77Nu3&#10;7Ny77N2/7dGd7dSm7dWv7di37du87dy47dy67dy+7tOf7taq7tau7ter7tew7tmv7tmy7tm27tq2&#10;7tq67tu37ty07ty77ty+7t237t277t7B7t++7t/C7uDC79ag79an79mq79mx79qy79q379y079y+&#10;7923792+7964796779+679+979/B7+DB8Nqu8Nu48Ny18Ny48N298N6+8OC98ODA8OLA8OLG8dyy&#10;8d668d+48d+68d+98d/A8d/B8eC68eC+8eHA8eHD8eLF8eO98ePA8ePC8eTG8eTH8tqo8tyt8ty5&#10;8t218t+98uK98uLB8uLF8uPC8uTH8uXG8ubL89+y89+28+C48+C68+C+8+HC8+LB8+PE8+TH8+XE&#10;8+XH8+bG8+bI8+jL9OK49OK+9OPB9OS99OTB9ObC9OfE9OfL9OrO9ePE9eXG9ebI9enI9enL9erO&#10;9ezQ9ubA9ubF9ufC9ufJ9ujG9ujK9uzM9u7R9+nF9+nJ9+rN+OzK+OzQ+e7Q+fDT+vPX/9sAQwAL&#10;CAgKCAcLCgkKDQwLDREcEhEPDxEiGRoUHCkkKyooJCcnLTJANy0wPTAnJzhMOT1DRUhJSCs2T1VO&#10;RlRAR0hF/9sAQwEMDQ0RDxEhEhIhRS4nLkVFRUVFRUVFRUVFRUVFRUVFRUVFRUVFRUVFRUVFRUVF&#10;RUVFRUVFRUVFRUVFRUVFRUVF/8AAEQgAgACAAwEiAAIRAQMRAf/EABkAAAMBAQEAAAAAAAAAAAAA&#10;AAECAwAEB//EADAQAQACAgEDAwMEAAUFAAAAAAECEQAhMRJBUQMiYXGBoRMykbEUI8HR4UNScvDx&#10;/8QAFwEBAQEBAAAAAAAAAAAAAAAAAAECBP/EABgRAQEBAQEAAAAAAAAAAAAAAAARATFB/9oADAMB&#10;AAIRAxEAPwD0Jfd+6uxjpqjfk4xGRCl7fGCPrdT0hx2M4HSZVbb+KcP+HCVsjm68YPcJKvtjklLa&#10;D5wibEK6d298PRLfbut4JslJFI4WYLt+h3MtEpMYvJea4t6uTwZSdsq0nwZv0o77+fGKrnkvGt+e&#10;McK8mWj6ZHp/1xZPeVUvJhA59x5zcmrwMiubv5zCjr3b48ZFYir1Jv8Aoyvu6q9M0+cHWcPtTzhj&#10;6lRUFfDy5UaJFL5P7wDsvnjDL1Pdw39cDE1Uq+O2Bi5BZa98BEhDjdY875qngxVqoMt98aMHS2uv&#10;Lg6xmg39+MxGUgDXnWClXpj26T20mQHq2gLXKGCS8xrfau2NRC/TDQXa7++TZMavTd5d1cYktkNJ&#10;+cKxHei+fOBpdyl4rFk7Iyna7ePxmVbpGZd2bLy2g3uJ4xIy50X8eMaUqeo8XlRtdvpikalbH+N4&#10;Q4O78aDKwh0qij/eWIlKMWJ2PFXhQ9Rvkftlum0W08risBpGqyQrnluSvtlVfjnN6ajYb/7V398r&#10;L0SVU/asMYx/U2omtd8kWmiSuPU0c3hIdVkXtxgklku9/XKj7fcbrNspdDdS1rMASQeXQ9seTSdI&#10;q+C8yRhHmvnJCp9Fir98SurqApvY8XjylGUbb6TEur9xvQf+843FwhBggMR5p3rKWdXVOMaujWKR&#10;Z7ui+Tvjy9Kda48hkkWp+m/5Y30rfGbp9r1P5zdKyOq+k7HdxY+nOX/To4qUrxmCvpvi365SMXm8&#10;lH0wbPPPnGqTz/esqHmtHle2LFWVSP4xhAu28RkLrqHgcgbYL5wFkf3IYR6p0VrX0wktpUmvOUEe&#10;qwls8fjFfUY89P0XnBH04Q2RTtmkgcFBoDAV9WUpnRb3vjKCjVDXfxh9OPtL5XzhjOHSgXfGXEAS&#10;rYgn4zCMkt4MUd71WG9/NfzlDMAjzx4yTCMi7Rx+lkDdGC9u/jffIN6cK2t5ljEo2p2xl6Surq81&#10;rJzpel4Hdd8Br37nk0GZOpPjJzkqeI84epoYvV9smqZ9z0lba3g31LKz4eMPpjZKijm8PKgvcTIF&#10;LJX1dL+Kx5NAv8XhE6TqA1iPpi29UjsOWA3F3K6N0/3gVkdUtVeFGCn5wdLKQLYdjd/XA0JlhHhd&#10;0Y+5Rd0ZlpLSN9rw1vjt/GAp6Xj1GuN5pFSeE4qsxKVXdd6fGIX1LwUVlorGRJWgrXOsjOZJS/ad&#10;jGRC1q/DWIBfsj09q8YBi9VI0ZprwUXdq7wRQ3qxyXqerEQ6UePislIbXT+AxwrmXucnOKVMdHH+&#10;+V9OLIaiBVFdsCodTRx84PWejiOjd3WZek5r6YbZV2Hz3yonfUUUj28YVe7vDq5SiUef9sbplKth&#10;33kUOpF6tn9YxOINRl80YsrSrRrs8Y5MiR6R6e/nAZhw301iuo+1D68GZnd7+3jJTW2+w3jTBlTE&#10;stFrMlR+O2KPVDpHtu8N0MfUD/jAVOsCW93V5OyPxvGOq+dYGOgJWPjdORWld9T9qxJVOKPDrj84&#10;/ujFu14xWKX7ni6OcAQaGr3Vnn6Z0wvpAW/KZELb0Vxe8pBuud/bJhprsq98XWNpq2355wmosqt7&#10;F4KkySCPzmkLGMupKD55xj05XqUr73h/SSxkW7wBN/bJP/LINftvumBlqhPNYibvBF6ra+uWjNkX&#10;ZEv+frmu0Y6rv8fTGq06u2/FYjP3NlA0aycVpS6KqTVcuGf7G9/64f1EJAU9tYBjLVFdxyhYx0cF&#10;fOsdiFjq8B2op7a4zS9QBvV6wBs07veH0qAaKeP/AJg6r0fOztjMk/c1eqMIX1ZBK1PFYL18vbBK&#10;lW9uvOsUTkv6d8z6q8LUjLjkcr1VqHjtnPCSxa12L75TrpjEN8WZUHrkUNU+Of8AnATABv77f5wa&#10;65O6Nbw0IJIRwJSbA6vmkxNxsjIurpxuhvWvl3jnphV+75cRUoMoCSYlaK/bm6ZSl8ZSUIBXTSaH&#10;CyI/tPviFTkJ7qVNxwDtkXXfxjNxOB812wpGXbR8bwFgrPvra84Z+4HtgWreXvi6q37ZRQY6/nEn&#10;OliNX+cAKL84nQpt5xoYnIiUb5e+aHYfLQZT04RD57fGBiOtmSAS9TpNdsr6XqfqRElpPGS6Ca9Z&#10;Z2Mb0okaI2D27GBWUbiju3Ek8kbvvXfGZNuw3iVLdur333lR/9lQSwMEFAAGAAgAAAAhAFRLbcPd&#10;AAAABwEAAA8AAABkcnMvZG93bnJldi54bWxMj8FOwzAQRO9I/IO1SNyo0zRUIWRTQYELiAOFD3Ds&#10;bRyI11HstuHvMSc4jmY086bezG4QR5pC7xlhuchAEGtveu4QPt6frkoQISo2avBMCN8UYNOcn9Wq&#10;Mv7Eb3TcxU6kEg6VQrAxjpWUQVtyKiz8SJy8vZ+ciklOnTSTOqVyN8g8y9bSqZ7TglUjbS3pr93B&#10;Iaw/9+0cy/FZv7hH/bBd3hev2iJeXsx3tyAizfEvDL/4CR2axNT6A5sgBoR0JCIU1wWI5JZ5eQOi&#10;RVjlqwJkU8v//M0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e&#10;gMhNsQIAAEYFAAAOAAAAAAAAAAAAAAAAADwCAABkcnMvZTJvRG9jLnhtbFBLAQItAAoAAAAAAAAA&#10;IQC0ONwnqQoAAKkKAAAVAAAAAAAAAAAAAAAAABkFAABkcnMvbWVkaWEvaW1hZ2UxLmpwZWdQSwEC&#10;LQAUAAYACAAAACEAVEttw90AAAAHAQAADwAAAAAAAAAAAAAAAAD1DwAAZHJzL2Rvd25yZXYueG1s&#10;UEsBAi0AFAAGAAgAAAAhAFhgsxu6AAAAIgEAABkAAAAAAAAAAAAAAAAA/xAAAGRycy9fcmVscy9l&#10;Mm9Eb2MueG1sLnJlbHNQSwUGAAAAAAYABgB9AQAA8BEAAAAA&#10;" strokeweight=".5pt">
                <v:fill r:id="rId31" o:title="" recolor="t" rotate="t" type="tile"/>
                <v:textbox>
                  <w:txbxContent>
                    <w:p w14:paraId="6DCBA316" w14:textId="77777777" w:rsidR="00F6266B" w:rsidRPr="00BF2CED" w:rsidRDefault="00F6266B" w:rsidP="004E1705">
                      <w:pPr>
                        <w:snapToGrid w:val="0"/>
                        <w:spacing w:line="360" w:lineRule="exact"/>
                        <w:ind w:left="0" w:firstLine="0"/>
                        <w:rPr>
                          <w:rFonts w:ascii="Microsoft JhengHei" w:eastAsia="Microsoft JhengHei" w:hAnsi="Microsoft JhengHei"/>
                          <w:b/>
                        </w:rPr>
                      </w:pPr>
                      <w:r w:rsidRPr="00BF2CED">
                        <w:rPr>
                          <w:rFonts w:ascii="Microsoft JhengHei" w:eastAsia="Microsoft JhengHei" w:hAnsi="Microsoft JhengHei" w:hint="eastAsia"/>
                          <w:b/>
                        </w:rPr>
                        <w:t>《全國人大關於建立健全香港特別行政區維護國家安全的法律制度和執行機制的決定》</w:t>
                      </w:r>
                    </w:p>
                    <w:p w14:paraId="383C8405" w14:textId="3A0469AC" w:rsidR="00F6266B" w:rsidRPr="00BF2CED" w:rsidRDefault="00F6266B" w:rsidP="004E1705">
                      <w:pPr>
                        <w:snapToGrid w:val="0"/>
                        <w:spacing w:line="360" w:lineRule="exact"/>
                        <w:ind w:left="0" w:firstLine="0"/>
                        <w:jc w:val="both"/>
                        <w:rPr>
                          <w:rFonts w:ascii="Microsoft JhengHei" w:eastAsia="Microsoft JhengHei" w:hAnsi="Microsoft JhengHei"/>
                        </w:rPr>
                      </w:pPr>
                      <w:r w:rsidRPr="00BF2CED">
                        <w:rPr>
                          <w:rFonts w:ascii="Microsoft JhengHei" w:eastAsia="Microsoft JhengHei" w:hAnsi="Microsoft JhengHei" w:hint="eastAsia"/>
                        </w:rPr>
                        <w:t>…</w:t>
                      </w:r>
                      <w:r w:rsidRPr="00BF2CED">
                        <w:rPr>
                          <w:rFonts w:ascii="Microsoft JhengHei" w:eastAsia="Microsoft JhengHei" w:hAnsi="Microsoft JhengHei"/>
                        </w:rPr>
                        <w:t xml:space="preserve"> …</w:t>
                      </w:r>
                      <w:r w:rsidRPr="00BF2CED">
                        <w:rPr>
                          <w:rFonts w:ascii="Microsoft JhengHei" w:eastAsia="Microsoft JhengHei" w:hAnsi="Microsoft JhengHei" w:hint="eastAsia"/>
                        </w:rPr>
                        <w:t>為了維護國家主權、安全、發展利益，堅持和完善“一國兩制”制度體系，維護香港長期繁榮穩定，保障香港居民合法權益…</w:t>
                      </w:r>
                      <w:r w:rsidRPr="00BF2CED">
                        <w:rPr>
                          <w:rFonts w:ascii="Microsoft JhengHei" w:eastAsia="Microsoft JhengHei" w:hAnsi="Microsoft JhengHei"/>
                        </w:rPr>
                        <w:t xml:space="preserve"> …</w:t>
                      </w:r>
                    </w:p>
                    <w:p w14:paraId="2AB400F9" w14:textId="67FD492E" w:rsidR="00F6266B" w:rsidRPr="00BF2CED" w:rsidRDefault="00F6266B" w:rsidP="004E1705">
                      <w:pPr>
                        <w:tabs>
                          <w:tab w:val="left" w:pos="567"/>
                        </w:tabs>
                        <w:snapToGrid w:val="0"/>
                        <w:spacing w:line="360" w:lineRule="exact"/>
                        <w:ind w:left="567" w:hanging="567"/>
                        <w:jc w:val="both"/>
                        <w:rPr>
                          <w:rFonts w:ascii="Microsoft JhengHei" w:eastAsia="Microsoft JhengHei" w:hAnsi="Microsoft JhengHei"/>
                        </w:rPr>
                      </w:pPr>
                      <w:r w:rsidRPr="00BF2CED">
                        <w:rPr>
                          <w:rFonts w:ascii="Microsoft JhengHei" w:eastAsia="Microsoft JhengHei" w:hAnsi="Microsoft JhengHei" w:hint="eastAsia"/>
                        </w:rPr>
                        <w:t>一、</w:t>
                      </w:r>
                      <w:r w:rsidRPr="00BF2CED">
                        <w:rPr>
                          <w:rFonts w:ascii="Microsoft JhengHei" w:eastAsia="Microsoft JhengHei" w:hAnsi="Microsoft JhengHei"/>
                        </w:rPr>
                        <w:tab/>
                      </w:r>
                      <w:r w:rsidRPr="00BF2CED">
                        <w:rPr>
                          <w:rFonts w:ascii="Microsoft JhengHei" w:eastAsia="Microsoft JhengHei" w:hAnsi="Microsoft JhengHei" w:hint="eastAsia"/>
                        </w:rPr>
                        <w:t>國家堅定不移並全面準確貫徹“</w:t>
                      </w:r>
                      <w:r w:rsidRPr="00BF2CED">
                        <w:rPr>
                          <w:rFonts w:ascii="Microsoft JhengHei" w:eastAsia="Microsoft JhengHei" w:hAnsi="Microsoft JhengHei"/>
                        </w:rPr>
                        <w:t>一國兩制”、“港人治港”</w:t>
                      </w:r>
                      <w:r w:rsidRPr="00BF2CED">
                        <w:rPr>
                          <w:rFonts w:ascii="Microsoft JhengHei" w:eastAsia="Microsoft JhengHei" w:hAnsi="Microsoft JhengHei" w:hint="eastAsia"/>
                        </w:rPr>
                        <w:t>、高度自治的方針，堅持依法治港，維護憲法和香港特別行政區基本法確定的香港特別行政區憲制秩序…</w:t>
                      </w:r>
                      <w:r w:rsidRPr="00BF2CED">
                        <w:rPr>
                          <w:rFonts w:ascii="Microsoft JhengHei" w:eastAsia="Microsoft JhengHei" w:hAnsi="Microsoft JhengHei"/>
                        </w:rPr>
                        <w:t xml:space="preserve"> …</w:t>
                      </w:r>
                    </w:p>
                    <w:p w14:paraId="569608CD" w14:textId="77777777" w:rsidR="00F6266B" w:rsidRPr="00BF2CED" w:rsidRDefault="00F6266B" w:rsidP="00615E42">
                      <w:pPr>
                        <w:tabs>
                          <w:tab w:val="left" w:pos="567"/>
                        </w:tabs>
                        <w:spacing w:beforeLines="30" w:before="72"/>
                        <w:ind w:left="567" w:rightChars="5" w:right="12" w:hanging="567"/>
                        <w:jc w:val="right"/>
                        <w:rPr>
                          <w:rFonts w:ascii="Microsoft JhengHei" w:eastAsia="Microsoft JhengHei" w:hAnsi="Microsoft JhengHei"/>
                        </w:rPr>
                      </w:pPr>
                    </w:p>
                  </w:txbxContent>
                </v:textbox>
                <w10:wrap type="topAndBottom" anchorx="margin"/>
              </v:shape>
            </w:pict>
          </mc:Fallback>
        </mc:AlternateContent>
      </w:r>
      <w:r w:rsidR="00615E42" w:rsidRPr="00BF2CED">
        <w:rPr>
          <w:rFonts w:ascii="Microsoft JhengHei" w:eastAsia="Microsoft JhengHei" w:hAnsi="Microsoft JhengHei" w:hint="eastAsia"/>
          <w:b/>
          <w:lang w:eastAsia="zh-HK"/>
        </w:rPr>
        <w:t>資料一</w:t>
      </w:r>
    </w:p>
    <w:p w14:paraId="6A28A4F5" w14:textId="77777777" w:rsidR="00BF2CED" w:rsidRDefault="00615E42" w:rsidP="00BF2CED">
      <w:pPr>
        <w:spacing w:beforeLines="30" w:before="72"/>
        <w:ind w:left="0" w:rightChars="5" w:right="12" w:firstLine="0"/>
        <w:jc w:val="both"/>
        <w:rPr>
          <w:rFonts w:eastAsiaTheme="minorEastAsia"/>
          <w:sz w:val="22"/>
        </w:rPr>
      </w:pPr>
      <w:r w:rsidRPr="00762B0C">
        <w:rPr>
          <w:rFonts w:eastAsiaTheme="minorEastAsia" w:hint="eastAsia"/>
          <w:sz w:val="22"/>
        </w:rPr>
        <w:t>資料來源：新華社（</w:t>
      </w:r>
      <w:r w:rsidRPr="00762B0C">
        <w:rPr>
          <w:rFonts w:eastAsiaTheme="minorEastAsia" w:hint="eastAsia"/>
          <w:sz w:val="22"/>
        </w:rPr>
        <w:t>2020</w:t>
      </w:r>
      <w:r w:rsidRPr="00762B0C">
        <w:rPr>
          <w:rFonts w:eastAsiaTheme="minorEastAsia" w:hint="eastAsia"/>
          <w:sz w:val="22"/>
        </w:rPr>
        <w:t>年</w:t>
      </w:r>
      <w:r w:rsidRPr="00762B0C">
        <w:rPr>
          <w:rFonts w:eastAsiaTheme="minorEastAsia" w:hint="eastAsia"/>
          <w:sz w:val="22"/>
        </w:rPr>
        <w:t>5</w:t>
      </w:r>
      <w:r w:rsidRPr="00762B0C">
        <w:rPr>
          <w:rFonts w:eastAsiaTheme="minorEastAsia" w:hint="eastAsia"/>
          <w:sz w:val="22"/>
        </w:rPr>
        <w:t>月</w:t>
      </w:r>
      <w:r w:rsidRPr="00762B0C">
        <w:rPr>
          <w:rFonts w:eastAsiaTheme="minorEastAsia" w:hint="eastAsia"/>
          <w:sz w:val="22"/>
        </w:rPr>
        <w:t>28</w:t>
      </w:r>
      <w:r w:rsidRPr="00762B0C">
        <w:rPr>
          <w:rFonts w:eastAsiaTheme="minorEastAsia" w:hint="eastAsia"/>
          <w:sz w:val="22"/>
        </w:rPr>
        <w:t>日），《全國人大關於建立健全香港特別行政區維護國家安全的法律制度和執行機制的決定》，載於中國人大網，</w:t>
      </w:r>
    </w:p>
    <w:p w14:paraId="15048510" w14:textId="5446FDDC" w:rsidR="00615E42" w:rsidRPr="00762B0C" w:rsidRDefault="0013427E" w:rsidP="00BF2CED">
      <w:pPr>
        <w:spacing w:beforeLines="30" w:before="72"/>
        <w:ind w:left="0" w:rightChars="5" w:right="12" w:firstLine="0"/>
        <w:jc w:val="both"/>
        <w:rPr>
          <w:rFonts w:eastAsiaTheme="minorEastAsia"/>
          <w:sz w:val="22"/>
        </w:rPr>
      </w:pPr>
      <w:hyperlink r:id="rId173" w:history="1">
        <w:r w:rsidR="00615E42" w:rsidRPr="000D1B67">
          <w:rPr>
            <w:rStyle w:val="ac"/>
            <w:rFonts w:eastAsiaTheme="minorEastAsia" w:hint="eastAsia"/>
            <w:sz w:val="22"/>
          </w:rPr>
          <w:t>http://www.npc.gov.cn/npc/c30834/202005/a1d3eeecb39e40cab6edeb2a62d02b73.shtml</w:t>
        </w:r>
      </w:hyperlink>
    </w:p>
    <w:p w14:paraId="69717873" w14:textId="388171A6" w:rsidR="00615E42" w:rsidRDefault="00615E42" w:rsidP="00615E42">
      <w:pPr>
        <w:ind w:left="0" w:firstLine="0"/>
        <w:rPr>
          <w:lang w:eastAsia="zh-HK"/>
        </w:rPr>
      </w:pPr>
    </w:p>
    <w:p w14:paraId="4126B21D" w14:textId="58F1D1EF" w:rsidR="00615E42" w:rsidRPr="00BF2CED" w:rsidRDefault="00BF2CED" w:rsidP="00615E42">
      <w:pPr>
        <w:ind w:left="0" w:firstLine="0"/>
        <w:rPr>
          <w:rFonts w:ascii="Microsoft JhengHei" w:eastAsia="Microsoft JhengHei" w:hAnsi="Microsoft JhengHei"/>
          <w:b/>
          <w:lang w:eastAsia="zh-HK"/>
        </w:rPr>
      </w:pPr>
      <w:r w:rsidRPr="00BF2CED">
        <w:rPr>
          <w:rFonts w:ascii="Microsoft JhengHei" w:eastAsia="Microsoft JhengHei" w:hAnsi="Microsoft JhengHei"/>
          <w:b/>
          <w:bCs/>
          <w:noProof/>
          <w:kern w:val="0"/>
        </w:rPr>
        <mc:AlternateContent>
          <mc:Choice Requires="wps">
            <w:drawing>
              <wp:anchor distT="0" distB="0" distL="114300" distR="114300" simplePos="0" relativeHeight="251560448" behindDoc="0" locked="0" layoutInCell="1" allowOverlap="1" wp14:anchorId="7D967E19" wp14:editId="28137898">
                <wp:simplePos x="0" y="0"/>
                <wp:positionH relativeFrom="margin">
                  <wp:align>right</wp:align>
                </wp:positionH>
                <wp:positionV relativeFrom="paragraph">
                  <wp:posOffset>307202</wp:posOffset>
                </wp:positionV>
                <wp:extent cx="5255260" cy="3506470"/>
                <wp:effectExtent l="0" t="0" r="21590" b="17780"/>
                <wp:wrapTopAndBottom/>
                <wp:docPr id="1027" name="文字方塊 1027"/>
                <wp:cNvGraphicFramePr/>
                <a:graphic xmlns:a="http://schemas.openxmlformats.org/drawingml/2006/main">
                  <a:graphicData uri="http://schemas.microsoft.com/office/word/2010/wordprocessingShape">
                    <wps:wsp>
                      <wps:cNvSpPr txBox="1"/>
                      <wps:spPr>
                        <a:xfrm>
                          <a:off x="0" y="0"/>
                          <a:ext cx="5255564" cy="3506470"/>
                        </a:xfrm>
                        <a:prstGeom prst="rect">
                          <a:avLst/>
                        </a:prstGeom>
                        <a:blipFill>
                          <a:blip r:embed="rId66"/>
                          <a:tile tx="0" ty="0" sx="100000" sy="100000" flip="none" algn="tl"/>
                        </a:blipFill>
                        <a:ln w="6350">
                          <a:solidFill>
                            <a:prstClr val="black"/>
                          </a:solidFill>
                        </a:ln>
                      </wps:spPr>
                      <wps:txbx>
                        <w:txbxContent>
                          <w:p w14:paraId="2CB6F96C" w14:textId="77777777" w:rsidR="00F6266B" w:rsidRPr="00BF2CED" w:rsidRDefault="00F6266B" w:rsidP="00615E42">
                            <w:pPr>
                              <w:spacing w:before="60"/>
                              <w:rPr>
                                <w:rFonts w:ascii="Microsoft JhengHei" w:eastAsia="Microsoft JhengHei" w:hAnsi="Microsoft JhengHei"/>
                                <w:b/>
                              </w:rPr>
                            </w:pPr>
                            <w:r w:rsidRPr="00BF2CED">
                              <w:rPr>
                                <w:rFonts w:ascii="Microsoft JhengHei" w:eastAsia="Microsoft JhengHei" w:hAnsi="Microsoft JhengHei"/>
                                <w:b/>
                              </w:rPr>
                              <w:t>《</w:t>
                            </w:r>
                            <w:r w:rsidRPr="00BF2CED">
                              <w:rPr>
                                <w:rFonts w:ascii="Microsoft JhengHei" w:eastAsia="Microsoft JhengHei" w:hAnsi="Microsoft JhengHei" w:hint="eastAsia"/>
                                <w:b/>
                              </w:rPr>
                              <w:t>中華人民共和國香港特別行政區維護國家安全法</w:t>
                            </w:r>
                            <w:r w:rsidRPr="00BF2CED">
                              <w:rPr>
                                <w:rFonts w:ascii="Microsoft JhengHei" w:eastAsia="Microsoft JhengHei" w:hAnsi="Microsoft JhengHei"/>
                                <w:b/>
                              </w:rPr>
                              <w:t>》</w:t>
                            </w:r>
                          </w:p>
                          <w:p w14:paraId="0ACF0A3A" w14:textId="7059C2DE" w:rsidR="00F6266B" w:rsidRPr="00BF2CED" w:rsidRDefault="00F6266B" w:rsidP="001823E4">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第四條</w:t>
                            </w:r>
                          </w:p>
                          <w:p w14:paraId="1C2102D0" w14:textId="52365E5D" w:rsidR="00F6266B" w:rsidRPr="00BF2CED" w:rsidRDefault="00F6266B" w:rsidP="001823E4">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香港特別行政區維護國家安全應當尊重和保障人權，依法保護香港特別行政區居民根據香港特別行政區基本法和《公民權利和政治權利國際公約》、《經濟、社會與文化權利的國際公約》適用於香港的有關規定享有的包括言論、新聞、出版的自由，結社、集會、遊行、示威的自由在內的權利和自由。</w:t>
                            </w:r>
                          </w:p>
                          <w:p w14:paraId="5E14C47C" w14:textId="77777777" w:rsidR="00F6266B" w:rsidRPr="00BF2CED" w:rsidRDefault="00F6266B" w:rsidP="001823E4">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第五條</w:t>
                            </w:r>
                          </w:p>
                          <w:p w14:paraId="3975A8B3" w14:textId="1E05C2F4" w:rsidR="00F6266B" w:rsidRPr="00BF2CED" w:rsidRDefault="00F6266B" w:rsidP="001823E4">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防範、制止和懲治危害國家安全犯罪，應當堅持法治原則。法律規定為犯罪行為的，依照法律定罪處刑；法律沒有規定為犯罪行為的，不得定罪處刑。</w:t>
                            </w:r>
                          </w:p>
                          <w:p w14:paraId="51F8F6BC" w14:textId="4B507911" w:rsidR="00F6266B" w:rsidRPr="00BF2CED" w:rsidRDefault="00F6266B" w:rsidP="001823E4">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任何人未經司法機關判罪之前均假定無罪。保障犯罪嫌疑人、被告人和其他訴訟參與人依法享有的辯護權和其他訴訟權利。任何人已經司法程序被最終確定有罪或者宣告無罪的，不得就同一行為再予審判或者懲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67E19" id="文字方塊 1027" o:spid="_x0000_s1347" type="#_x0000_t202" style="position:absolute;margin-left:362.6pt;margin-top:24.2pt;width:413.8pt;height:276.1pt;z-index:251560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ifxGxAgAARgUAAA4AAABkcnMvZTJvRG9jLnhtbKxUUW4TMRD9R+IO&#10;lv/pJkuSllU3VWhVVKmilVrUb8frTSy8trGd7JYLIHGA8s0BOAAHas/Bs5Nto4KEhNgP79gzHvu9&#10;eePDo65RZC2cl0aXdLg3oERobiqpFyX9cH366oASH5iumDJalPRWeHo0ffnisLWFyM3SqEo4giTa&#10;F60t6TIEW2SZ50vRML9nrNBw1sY1LGDqFlnlWIvsjcrywWCStcZV1hkuvMfqycZJpyl/XQseLura&#10;i0BUSXG3kEaXxnkcs+khKxaO2aXk22uwf7hFw6TGoY+pTlhgZOXkb6kayZ3xpg573DSZqWvJRcIA&#10;NMPBMzRXS2ZFwgJyvH2kyf+/tPz9+tIRWaF2g3yfEs0aVOnh7sv9j28Pdz/vv38lyQGeWusLhF9Z&#10;bAjdW9NhT+QvrnssRvhd7Zr4BzACPxi/fWRZdIFwLI7z8Xg8GVHC4Xs9HkxG+6kO2dN263x4J0xD&#10;olFShzImdtn63AccidA+JJ42V9KeSqV6e0sUyvx3OW1KcGL4qhE6bDTlhGIBgvZLaT0lrhDNXIAi&#10;d1YlxKwIUgmQkBCGBJH4yMcgflA8lnq7xuVKqqF+SphaoEuCirQBw+69lSZtSSfgIyH1RsmqxxSx&#10;HitH1gwqnivGP24T7EQhndLI+lSNaIVu3qXq5vlBX6u5qW5RQmc2zeAtP5U44Jz5cMkc1A8A6Ohw&#10;gaFWBrcyW4uSpXGf/7Qe48E2vJS06KaS+k8r5gBZnWnI9c1wNIrtlyaj8X6Oidv1zHc9etUcG0Ad&#10;gknLkxnjg+rN2pnmBo0/i6fCxTTH2WC2N4/DpsfxcHAxm6UgNJxl4VxfWR5TR7FEYq+7G+bsVmkB&#10;In1v+r5jxTPBbWLjTm1mq2BqmdQYmd6wui0AmjUVePuwxNdgd56inp6/6S8AAAD//wMAUEsDBAoA&#10;AAAAAAAAIQB90cXwHwsAAB8LAAAVAAAAZHJzL21lZGlhL2ltYWdlMS5qcGVn/9j/4AAQSkZJRgAB&#10;AQEASwBLAAD/4wMOTVNPIFBhbGV0dGUguN37wOD7xeH7x+P7y+P7y+T7zeX7z+b70eX70uf71Of7&#10;1uj71+f72Oj72On72ur73On73er73uv73uz74ev74ez75Oz75O775+z75+/76u/77PH77e/78fL7&#10;8/T7+ff7qtj7sNr7s9v7tNz7ttv7t937t977uN/7ut77u937u9/7vOD7vd77vt77vuD7v+H7wN77&#10;wOL7weD7weH7wuH7wuL7w9/7w+H7w+L7xOH7xOL7xOP7xeL7xeP7xeT7xuD7xuH7xuL7xuP7x+L7&#10;x+T7x+X7yOL7yOP7yOT7yeH7yeP7yeT7yeX7yuL7yuT7yuX7yub7y+X7zOP7zOT7zOX7zOb7zOf7&#10;zeP7zeT7zeb7zef7zuT7zuX7zub7zuf7zuj7z+P7z+X7z+f7z+j70OT70OX70Ob70Of70eb70ef7&#10;0ej70uT70ub70uj70+T70+b70+f70+j70+n71Ob71Oj71eb71ef71ej71en71uX71uf71un71+j7&#10;1+n71+r72Ob72Of72Or72Ov72ej72en72er72uj72un72uv72uz72+f72+n72+r72+v73Oj73Or7&#10;3Ov73Oz73O373ej73en73ev73ez73uj73ur73u373+r73+v73+z73+373+774On74Or74Ov74Oz7&#10;4O374O774e374e774ur74uv74uz74u374+v74+z74+374+774+/75Ov75O375PD75ev75ez75e37&#10;5e775e/75u375u775u/75vD75+375+775/D75/H76O776O/76PD76PH76e776e/76fD76fH76uz7&#10;6u776vD76vH76vL76+776+/76/D76/H77O777PD77PL77e777fD77fH77fL77fP77vD77vH77vL7&#10;7vT77/H77/L77/P78O/78PH78PL78PP78PX78fH78fP78fT78vL78vP78vT78vX78/H78/P78/b7&#10;9PP79PT79PX79fL79fP79fb79vT79vf79/X7+Pb7+fT7+fj7+/b7+/j7/vj7/vr7/vz7/9sAQwAL&#10;CAgKCAcLCgkKDQwLDREcEhEPDxEiGRoUHCkkKyooJCcnLTJANy0wPTAnJzhMOT1DRUhJSCs2T1VO&#10;RlRAR0hF/9sAQwEMDQ0RDxEhEhIhRS4nLkVFRUVFRUVFRUVFRUVFRUVFRUVFRUVFRUVFRUVFRUVF&#10;RUVFRUVFRUVFRUVFRUVFRUVF/8AAEQgAgACAAwEiAAIRAQMRAf/EABgAAQEBAQEAAAAAAAAAAAAA&#10;AAECAAMH/8QALRABAAICAgICAQIFBQEBAAAAAQIRACESMUFRImFxAzITQoGRoVKxwdHwI+H/xAAY&#10;AQEBAQEBAAAAAAAAAAAAAAABAAIDBP/EABoRAQEBAAMBAAAAAAAAAAAAAAABESExQWH/2gAMAwEA&#10;AhEDEQA/APSRiz4yVo7x5W1RTfxzRitJ7/thr+JHTX++ehwVxSIxps7cALd3d/dOaJ1KTr0+8Y/G&#10;Mv8AStFeciiYjxi/OsoFj4xCNylasSn8ZoJxqJTV77MgI2Wha4sPmoWR++8mUJSk0re/dazqHE5M&#10;ujKmI/bNOPxcZykJEQ9h4zHySP3qsW1daF39YEald6lXZg2hZsuseIasvFjy+Xf3knMdnK6zLGU6&#10;92BX+MxEjdvWqcJC/qW7i1eaZUIgkW0avrNRb7OjKX477XbWTJ6XSlrgaVCVGg+7zmWt/wA5pPWU&#10;wX5G/HXnKiSE5S36O/65BPHlJtAvt8YybAPH+3nGe6rR4jhA4y2VFe/LrJDm2JH+3nLlxLfF+r3n&#10;M66+Xff+fzl2sk613XevOVUTL9TlLVMHWdIvxuqf75EYQPd+fV5SCsV2114yuGaooG5O94R4q1a1&#10;r7ySwIm/+sqUvlVj9BeBaUYcgX7qvGaFEUi9vjxmZXAZR+W8OVaumul7yQRLP1KRdZoR5ohErzeL&#10;XE5QGvveJIaeFHqsgWVFIbrb/tk0TOrr04qRmRpt/wA4s7jqBE/PeBYarioeP+sn41okX6KyCBVg&#10;n58ZUlsq4/d1eODTEjpJqH8o1hQzJVaa248uKv6jcf8A3ePEilB3ZWRTuCt6fJg1KUq6fNZpS/iG&#10;zf5u8OVoDo9YskNofnq8p8ppPN+M0boCru8KZSNKrr1gSNT/AD3XfWTTyb+K9ejM3G/EX66yW/F7&#10;8mIUXKPFKidGFoIOzzf+MY/tL1XvzlNCRIlVejzkcPFaCmtX6wq7O3zhGyJQO+zOvLTUTvWFM5cy&#10;X/0dLE6zR4htbVqmsuVp8t141vOXKVpIJRrrvKK8JDaiHjq8oaE+Xf8AX84alEddu8ZPGIab7xZJ&#10;cNuzV14xKjFq+6TMOvj0V95TONVIpd2YNIY1aVo8esmMTlZ09vvKZcpRKarWVd/u0324jBOSS5cQ&#10;1u/GEV5WxfxmUjGkkpgNrta1XjBaUZS+VR8Yxo6etd5MS/1JBXtM04VKUls/lMfi+r7jydD78ZEh&#10;RK35vMV0vbW/OaP6YJxj/VMul2uPYyeitF4ylQcfxX1kwKjaaOvvNPoq6vdYenwRl3dX5/GY4qhH&#10;5VfesJBF0H9cwdy0Rou3EJAlEVCvfWdolETlr/bOUdISuh8HeWj5rl9O/rKqNJK9B1RrHjZctx+n&#10;GNy0MR85zl+tztjy1oPeBXx+9vpwpGLI6684QlcbP65uaxsujLlbGIt6Dfh6zJIVdB58Oc4k+rOW&#10;6/GXGTH4ykMv5muscZ0lDarH76xIEh5NOnXePCJSpZ7wAEdb/bbg1jSD5MYtx/pm5SmH+aMaXlur&#10;99YSCvxrT5yTSH4lFroPGP8ADUrq+94RuuSIW0X/AJzEg7Lt6yTSjFJAWnm85b4ktP485crnUVr/&#10;AFUZmPKNV+7f/wCYxm8mKc2i1xHbxLp2+/v8Zp8uiV+31iFNm/p/zgUdNbxmQEHe67zcTkgqn/jC&#10;cJTTRQ3eI8b+IENHXsvMTJtSG03lTgPyFsrThCC1y0925cHnVfpxr9TXva5EIaR1Zv3nRal6p7Os&#10;5zT9PiVb3Xq8IrhFWjj34zDfT105zkrNP7h1nSiMLP6/n6xErC8Ls4mtHf3mjTK+3wGZ1GNyS+o+&#10;MincW9+sk6FyaS8lOjV+szG/jbs7+spb/b67+silUr625ZsEpfOTx4zutffWJKV1FtejrBREfF0H&#10;u8uoyOJaBtPOSvz4m76D7ynVpX5DFMalx6K6NuVHUdHevv8AORGPL9SiVh3XWdJWWmjoPdZmmImy&#10;qhaN19YQbuTGk85m9Kuug7cuMdJKPfatuPg9c13o0aUwTm7Xf1WVOARjxHienzkcZRZEmjwXjBVB&#10;Hmdt+DGQS4tavW9VmZcIlL66qsltRV5ffjJKghKS91rLI329lmcozjs4tr1ja0y7X+xhYZWWmoyq&#10;t37xVZfAH/TrBLjYhe3NCHIbOtNesUupVGjZtXxmY/uIjSe8qUmV1qBo3WQa9b+/OZIZJM+VX2YR&#10;hfFl3ehP/Xm3FtjEp8+TM8urW/Pv7zTKrCWk07rJkaBNIfnBogUavdeXFVjIb77ckoK9bwOVxK+N&#10;335yo96Ll7/4zTaDknV1e8CP1YivE671nOI3U7eT0udJyWP/ACZB+1npTWM6F7O+KDX/AD+cIxEZ&#10;I8f85lmSAdJqsuByhyO13XrLpdoNWPeV+nDjdmk3mpQOk7Dzm5aCQmRkDKLG1W3oe3NyflE/q5iV&#10;C8C3+9ZEfLwKurvLBrrEOZyLtur84cflG96pxt5DxDzgyFpdejxgX//ZUEsDBBQABgAIAAAAIQA4&#10;juqM3AAAAAcBAAAPAAAAZHJzL2Rvd25yZXYueG1sTI9BT4NAFITvJv6HzTPxZheQUEpZGmOiiSdj&#10;68HjKzyByr4l7Lbgv/d50uNkJjPflLvFDupCk+8dG4hXESji2jU9twbeD093OSgfkBscHJOBb/Kw&#10;q66vSiwaN/MbXfahVVLCvkADXQhjobWvO7LoV24kFu/TTRaDyKnVzYSzlNtBJ1GUaYs9y0KHIz12&#10;VH/tz9YAvdT93CabzesB759PcZxG6/nDmNub5WELKtAS/sLwiy/oUAnT0Z258WowIEeCgTRPQYmb&#10;J+sM1NFAJqOgq1L/569+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don8RsQIAAEYFAAAOAAAAAAAAAAAAAAAAADwCAABkcnMvZTJvRG9jLnhtbFBLAQItAAoAAAAA&#10;AAAAIQB90cXwHwsAAB8LAAAVAAAAAAAAAAAAAAAAABkFAABkcnMvbWVkaWEvaW1hZ2UxLmpwZWdQ&#10;SwECLQAUAAYACAAAACEAOI7qjNwAAAAHAQAADwAAAAAAAAAAAAAAAABrEAAAZHJzL2Rvd25yZXYu&#10;eG1sUEsBAi0AFAAGAAgAAAAhAFhgsxu6AAAAIgEAABkAAAAAAAAAAAAAAAAAdBEAAGRycy9fcmVs&#10;cy9lMm9Eb2MueG1sLnJlbHNQSwUGAAAAAAYABgB9AQAAZRIAAAAA&#10;" strokeweight=".5pt">
                <v:fill r:id="rId68" o:title="" recolor="t" rotate="t" type="tile"/>
                <v:textbox>
                  <w:txbxContent>
                    <w:p w14:paraId="2CB6F96C" w14:textId="77777777" w:rsidR="00F6266B" w:rsidRPr="00BF2CED" w:rsidRDefault="00F6266B" w:rsidP="00615E42">
                      <w:pPr>
                        <w:spacing w:before="60"/>
                        <w:rPr>
                          <w:rFonts w:ascii="Microsoft JhengHei" w:eastAsia="Microsoft JhengHei" w:hAnsi="Microsoft JhengHei"/>
                          <w:b/>
                        </w:rPr>
                      </w:pPr>
                      <w:r w:rsidRPr="00BF2CED">
                        <w:rPr>
                          <w:rFonts w:ascii="Microsoft JhengHei" w:eastAsia="Microsoft JhengHei" w:hAnsi="Microsoft JhengHei"/>
                          <w:b/>
                        </w:rPr>
                        <w:t>《</w:t>
                      </w:r>
                      <w:r w:rsidRPr="00BF2CED">
                        <w:rPr>
                          <w:rFonts w:ascii="Microsoft JhengHei" w:eastAsia="Microsoft JhengHei" w:hAnsi="Microsoft JhengHei" w:hint="eastAsia"/>
                          <w:b/>
                        </w:rPr>
                        <w:t>中華人民共和國香港特別行政區維護國家安全法</w:t>
                      </w:r>
                      <w:r w:rsidRPr="00BF2CED">
                        <w:rPr>
                          <w:rFonts w:ascii="Microsoft JhengHei" w:eastAsia="Microsoft JhengHei" w:hAnsi="Microsoft JhengHei"/>
                          <w:b/>
                        </w:rPr>
                        <w:t>》</w:t>
                      </w:r>
                    </w:p>
                    <w:p w14:paraId="0ACF0A3A" w14:textId="7059C2DE" w:rsidR="00F6266B" w:rsidRPr="00BF2CED" w:rsidRDefault="00F6266B" w:rsidP="001823E4">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第四條</w:t>
                      </w:r>
                    </w:p>
                    <w:p w14:paraId="1C2102D0" w14:textId="52365E5D" w:rsidR="00F6266B" w:rsidRPr="00BF2CED" w:rsidRDefault="00F6266B" w:rsidP="001823E4">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香港特別行政區維護國家安全應當尊重和保障人權，依法保護香港特別行政區居民根據香港特別行政區基本法和《公民權利和政治權利國際公約》、《經濟、社會與文化權利的國際公約》適用於香港的有關規定享有的包括言論、新聞、出版的自由，結社、集會、遊行、示威的自由在內的權利和自由。</w:t>
                      </w:r>
                    </w:p>
                    <w:p w14:paraId="5E14C47C" w14:textId="77777777" w:rsidR="00F6266B" w:rsidRPr="00BF2CED" w:rsidRDefault="00F6266B" w:rsidP="001823E4">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第五條</w:t>
                      </w:r>
                    </w:p>
                    <w:p w14:paraId="3975A8B3" w14:textId="1E05C2F4" w:rsidR="00F6266B" w:rsidRPr="00BF2CED" w:rsidRDefault="00F6266B" w:rsidP="001823E4">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防範、制止和懲治危害國家安全犯罪，應當堅持法治原則。法律規定為犯罪行為的，依照法律定罪處刑；法律沒有規定為犯罪行為的，不得定罪處刑。</w:t>
                      </w:r>
                    </w:p>
                    <w:p w14:paraId="51F8F6BC" w14:textId="4B507911" w:rsidR="00F6266B" w:rsidRPr="00BF2CED" w:rsidRDefault="00F6266B" w:rsidP="001823E4">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任何人未經司法機關判罪之前均假定無罪。保障犯罪嫌疑人、被告人和其他訴訟參與人依法享有的辯護權和其他訴訟權利。任何人已經司法程序被最終確定有罪或者宣告無罪的，不得就同一行為再予審判或者懲罰。</w:t>
                      </w:r>
                    </w:p>
                  </w:txbxContent>
                </v:textbox>
                <w10:wrap type="topAndBottom" anchorx="margin"/>
              </v:shape>
            </w:pict>
          </mc:Fallback>
        </mc:AlternateContent>
      </w:r>
      <w:r w:rsidR="00615E42" w:rsidRPr="00BF2CED">
        <w:rPr>
          <w:rFonts w:ascii="Microsoft JhengHei" w:eastAsia="Microsoft JhengHei" w:hAnsi="Microsoft JhengHei" w:hint="eastAsia"/>
          <w:b/>
          <w:lang w:eastAsia="zh-HK"/>
        </w:rPr>
        <w:t>資料二</w:t>
      </w:r>
    </w:p>
    <w:p w14:paraId="3A0D221B" w14:textId="571F61FC" w:rsidR="00B97AEC" w:rsidRDefault="000D1B67">
      <w:pPr>
        <w:rPr>
          <w:lang w:eastAsia="zh-HK"/>
        </w:rPr>
      </w:pPr>
      <w:r w:rsidRPr="00E62A4F">
        <w:rPr>
          <w:rFonts w:hint="eastAsia"/>
          <w:sz w:val="22"/>
          <w:lang w:eastAsia="zh-HK"/>
        </w:rPr>
        <w:lastRenderedPageBreak/>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Pr>
          <w:sz w:val="22"/>
        </w:rPr>
        <w:fldChar w:fldCharType="begin"/>
      </w:r>
      <w:r>
        <w:rPr>
          <w:sz w:val="22"/>
        </w:rPr>
        <w:instrText xml:space="preserve"> HYPERLINK "https://www.elegislation.gov.hk/" </w:instrText>
      </w:r>
      <w:r>
        <w:rPr>
          <w:sz w:val="22"/>
        </w:rPr>
        <w:fldChar w:fldCharType="separate"/>
      </w:r>
      <w:r w:rsidRPr="00E6537B">
        <w:rPr>
          <w:rStyle w:val="ac"/>
          <w:sz w:val="22"/>
        </w:rPr>
        <w:t>https://www.elegislation.gov.hk/</w:t>
      </w:r>
      <w:r>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p>
    <w:p w14:paraId="29F6CDE3" w14:textId="4ECFAE2A" w:rsidR="00F0521D" w:rsidRPr="00BF2CED" w:rsidRDefault="00BF2CED" w:rsidP="00F0521D">
      <w:pPr>
        <w:ind w:left="0" w:firstLine="0"/>
        <w:rPr>
          <w:rFonts w:ascii="Microsoft JhengHei" w:eastAsia="Microsoft JhengHei" w:hAnsi="Microsoft JhengHei"/>
          <w:b/>
          <w:lang w:eastAsia="zh-HK"/>
        </w:rPr>
      </w:pPr>
      <w:r w:rsidRPr="00B929B9">
        <w:rPr>
          <w:rFonts w:eastAsia="DFKai-SB"/>
          <w:bCs/>
          <w:noProof/>
          <w:kern w:val="0"/>
        </w:rPr>
        <mc:AlternateContent>
          <mc:Choice Requires="wps">
            <w:drawing>
              <wp:anchor distT="0" distB="0" distL="114300" distR="114300" simplePos="0" relativeHeight="251561472" behindDoc="0" locked="0" layoutInCell="1" allowOverlap="1" wp14:anchorId="245F5963" wp14:editId="0E061E03">
                <wp:simplePos x="0" y="0"/>
                <wp:positionH relativeFrom="margin">
                  <wp:align>right</wp:align>
                </wp:positionH>
                <wp:positionV relativeFrom="paragraph">
                  <wp:posOffset>288290</wp:posOffset>
                </wp:positionV>
                <wp:extent cx="5255260" cy="6050915"/>
                <wp:effectExtent l="0" t="0" r="21590" b="26035"/>
                <wp:wrapTopAndBottom/>
                <wp:docPr id="1029" name="文字方塊 1029"/>
                <wp:cNvGraphicFramePr/>
                <a:graphic xmlns:a="http://schemas.openxmlformats.org/drawingml/2006/main">
                  <a:graphicData uri="http://schemas.microsoft.com/office/word/2010/wordprocessingShape">
                    <wps:wsp>
                      <wps:cNvSpPr txBox="1"/>
                      <wps:spPr>
                        <a:xfrm>
                          <a:off x="0" y="0"/>
                          <a:ext cx="5255260" cy="6050915"/>
                        </a:xfrm>
                        <a:prstGeom prst="rect">
                          <a:avLst/>
                        </a:prstGeom>
                        <a:blipFill>
                          <a:blip r:embed="rId33"/>
                          <a:tile tx="0" ty="0" sx="100000" sy="100000" flip="none" algn="tl"/>
                        </a:blipFill>
                        <a:ln w="6350">
                          <a:solidFill>
                            <a:prstClr val="black"/>
                          </a:solidFill>
                        </a:ln>
                      </wps:spPr>
                      <wps:txbx>
                        <w:txbxContent>
                          <w:p w14:paraId="485CCED2" w14:textId="05182D8B" w:rsidR="00F6266B" w:rsidRPr="00BF2CED" w:rsidRDefault="00F6266B" w:rsidP="00F0521D">
                            <w:pPr>
                              <w:spacing w:beforeLines="30" w:before="72"/>
                              <w:rPr>
                                <w:rFonts w:ascii="Microsoft JhengHei" w:eastAsia="Microsoft JhengHei" w:hAnsi="Microsoft JhengHei"/>
                                <w:b/>
                              </w:rPr>
                            </w:pPr>
                            <w:r w:rsidRPr="00BF2CED">
                              <w:rPr>
                                <w:rFonts w:ascii="Microsoft JhengHei" w:eastAsia="Microsoft JhengHei" w:hAnsi="Microsoft JhengHei"/>
                                <w:b/>
                              </w:rPr>
                              <w:t>《基本法》</w:t>
                            </w:r>
                            <w:r w:rsidRPr="00BF2CED">
                              <w:rPr>
                                <w:rFonts w:ascii="Microsoft JhengHei" w:eastAsia="Microsoft JhengHei" w:hAnsi="Microsoft JhengHei" w:hint="eastAsia"/>
                                <w:b/>
                              </w:rPr>
                              <w:t xml:space="preserve"> </w:t>
                            </w:r>
                          </w:p>
                          <w:p w14:paraId="2B772C40" w14:textId="4E7C8148" w:rsidR="00F6266B" w:rsidRPr="00BF2CED" w:rsidRDefault="00F6266B" w:rsidP="00F0521D">
                            <w:pPr>
                              <w:spacing w:beforeLines="30" w:before="72"/>
                              <w:rPr>
                                <w:rFonts w:ascii="Microsoft JhengHei" w:eastAsia="Microsoft JhengHei" w:hAnsi="Microsoft JhengHei"/>
                                <w:b/>
                              </w:rPr>
                            </w:pPr>
                            <w:r w:rsidRPr="00BF2CED">
                              <w:rPr>
                                <w:rFonts w:ascii="Microsoft JhengHei" w:eastAsia="Microsoft JhengHei" w:hAnsi="Microsoft JhengHei" w:hint="eastAsia"/>
                                <w:b/>
                              </w:rPr>
                              <w:t>第三章：居民的基本權利和義務</w:t>
                            </w:r>
                          </w:p>
                          <w:p w14:paraId="15E9648D" w14:textId="0025D89C" w:rsidR="00F6266B" w:rsidRPr="00BF2CED" w:rsidRDefault="00F6266B" w:rsidP="00F0521D">
                            <w:pPr>
                              <w:spacing w:beforeLines="30" w:before="72"/>
                              <w:rPr>
                                <w:rFonts w:ascii="Microsoft JhengHei" w:eastAsia="Microsoft JhengHei" w:hAnsi="Microsoft JhengHei"/>
                              </w:rPr>
                            </w:pPr>
                            <w:r w:rsidRPr="00BF2CED">
                              <w:rPr>
                                <w:rFonts w:ascii="Microsoft JhengHei" w:eastAsia="Microsoft JhengHei" w:hAnsi="Microsoft JhengHei" w:hint="eastAsia"/>
                              </w:rPr>
                              <w:t>第二十七條</w:t>
                            </w:r>
                          </w:p>
                          <w:p w14:paraId="5C6AD270" w14:textId="66B4B36B" w:rsidR="00F6266B" w:rsidRPr="00BF2CED" w:rsidRDefault="00F6266B" w:rsidP="00F0521D">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香港居民享有言論、新聞、出版的自由，結社、集會、遊行、示威的自由，組織和參加工會、罷工的權利和自由。</w:t>
                            </w:r>
                          </w:p>
                          <w:p w14:paraId="7D3DD73A" w14:textId="05265A76" w:rsidR="00F6266B" w:rsidRPr="00BF2CED" w:rsidRDefault="00F6266B" w:rsidP="00E04449">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第三十五條第一款</w:t>
                            </w:r>
                          </w:p>
                          <w:p w14:paraId="3D54044F" w14:textId="4876D2A4" w:rsidR="00F6266B" w:rsidRPr="00BF2CED" w:rsidRDefault="00F6266B" w:rsidP="00E04449">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香港居民有權得到秘密法律諮詢、向法院提起訴訟、選擇律師及時保護自己的合法權益或在法庭上為其代理和獲得司法補救。</w:t>
                            </w:r>
                          </w:p>
                          <w:p w14:paraId="2719B568" w14:textId="14887F22" w:rsidR="00F6266B" w:rsidRPr="00BF2CED" w:rsidRDefault="00F6266B" w:rsidP="00F0521D">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第三十九條</w:t>
                            </w:r>
                          </w:p>
                          <w:p w14:paraId="0822C33B" w14:textId="1B06F690" w:rsidR="00F6266B" w:rsidRPr="00BF2CED" w:rsidRDefault="00F6266B" w:rsidP="00F0521D">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《公民權利和政治權利國際公約》、《經濟、社會與文化權利的國際公約》和國際勞工公約適用於香港的有關規定繼續有效，通過香港特別行政區的法律予以實施。</w:t>
                            </w:r>
                          </w:p>
                          <w:p w14:paraId="752DA3EA" w14:textId="6AAFAE63" w:rsidR="00F6266B" w:rsidRPr="00BF2CED" w:rsidRDefault="00F6266B" w:rsidP="00F0521D">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香港居民享有的權利和自由，除依法規定外不得限制，此種限制不得與本條第一款規定抵觸。</w:t>
                            </w:r>
                          </w:p>
                          <w:p w14:paraId="1B730766" w14:textId="61F81E91" w:rsidR="00F6266B" w:rsidRPr="00BF2CED" w:rsidRDefault="00F6266B" w:rsidP="00F0521D">
                            <w:pPr>
                              <w:spacing w:beforeLines="30" w:before="72"/>
                              <w:ind w:left="0" w:firstLine="0"/>
                              <w:jc w:val="both"/>
                              <w:rPr>
                                <w:rFonts w:ascii="Microsoft JhengHei" w:eastAsia="Microsoft JhengHei" w:hAnsi="Microsoft JhengHei"/>
                                <w:b/>
                              </w:rPr>
                            </w:pPr>
                            <w:r w:rsidRPr="00BF2CED">
                              <w:rPr>
                                <w:rFonts w:ascii="Microsoft JhengHei" w:eastAsia="Microsoft JhengHei" w:hAnsi="Microsoft JhengHei" w:hint="eastAsia"/>
                                <w:b/>
                              </w:rPr>
                              <w:t>第四章：政治體制</w:t>
                            </w:r>
                            <w:r w:rsidRPr="00BF2CED">
                              <w:rPr>
                                <w:rFonts w:ascii="Microsoft JhengHei" w:eastAsia="Microsoft JhengHei" w:hAnsi="Microsoft JhengHei"/>
                                <w:b/>
                              </w:rPr>
                              <w:tab/>
                            </w:r>
                            <w:r w:rsidRPr="00BF2CED">
                              <w:rPr>
                                <w:rFonts w:ascii="Microsoft JhengHei" w:eastAsia="Microsoft JhengHei" w:hAnsi="Microsoft JhengHei" w:hint="eastAsia"/>
                                <w:b/>
                              </w:rPr>
                              <w:t>第四節：司法機關</w:t>
                            </w:r>
                          </w:p>
                          <w:p w14:paraId="23683C0E" w14:textId="77777777" w:rsidR="00F6266B" w:rsidRPr="00BF2CED" w:rsidRDefault="00F6266B" w:rsidP="0072514A">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第八十七條</w:t>
                            </w:r>
                          </w:p>
                          <w:p w14:paraId="70D4B1F6" w14:textId="77777777" w:rsidR="00F6266B" w:rsidRPr="00BF2CED" w:rsidRDefault="00F6266B" w:rsidP="0072514A">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香港特別行政區的刑事訴訟和民事訴訟中保留原在香港適用的原則和當事人享有的權利。</w:t>
                            </w:r>
                          </w:p>
                          <w:p w14:paraId="518AB769" w14:textId="0C10DEF3" w:rsidR="00F6266B" w:rsidRPr="00BF2CED" w:rsidRDefault="00F6266B" w:rsidP="0072514A">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任何人在被合法拘捕後，享有盡早接受司法機關公正審判的權利，未經司法機關判罪之前均假定無罪。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F5963" id="文字方塊 1029" o:spid="_x0000_s1348" type="#_x0000_t202" style="position:absolute;margin-left:362.6pt;margin-top:22.7pt;width:413.8pt;height:476.45pt;z-index:251561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qS9quAgAARgUAAA4AAABkcnMvZTJvRG9jLnhtbKxUUW7UMBD9R+IO&#10;lv9psku30KjZamlVVKlqK7Wo347j7Fo4trG9uykXQOIA5ZsDcAAO1J6DZyfbrgoSEiIfztgzHvu9&#10;eeODw65VZCWcl0aXdLSTUyI0N7XU85J+uD559ZYSH5iumTJalPRWeHo4ffniYG0LMTYLo2rhCJJo&#10;X6xtSRch2CLLPF+IlvkdY4WGszGuZQFTN89qx9bI3qpsnOd72dq42jrDhfdYPe6ddJryN43g4aJp&#10;vAhElRR3C2l0aazimE0PWDF3zC4kH67B/uEWLZMahz6mOmaBkaWTv6VqJXfGmybscNNmpmkkFwkD&#10;0IzyZ2iuFsyKhAXkePtIk/9/afn56tIRWaN2+XifEs1aVOnh7sv9j28Pdz/vv38lyQGe1tYXCL+y&#10;2BC6d6bDnshfXPdYjPC7xrXxD2AEfjB++8iy6ALhWJyMJ5PxHlwcvr18ku+PJjFP9rTdOh/eC9OS&#10;aJTUoYyJXbY686EP3YTE0yol7YlUamMPRKHMf5dTX4Jjw5et0KHXlBOKBQjaL6T1lLhCtJUARe60&#10;TohZEaQSICEhDAki8ZGPPH5QPJY2doPLlVRD/ZQwNUeXBDXA3b630mQNOl5P8oTUGyXrDaaI9Ug5&#10;smJQcaUY/zgk2IoCe0qDxKdqRCt0VZeqO0Zxh1pVpr5FCZ3pm8FbfiJxwBnz4ZI5qB8A0NHhAkOj&#10;DG5lBouShXGf/7Qe48E2vJSs0U0l9Z+WzAGyOtWQ6/5odxdpQ5rsTt6MMXHbnmrbo5ftkQHUEZi0&#10;PJkxPqiN2TjT3qDxZ/FUuJjmOBvMbsyj0Pc4Hg4uZrMUhIazLJzpK8tj6iiWSOx1d8OcHZQWINJz&#10;s+k7VjwTXB8bd2ozWwbTyKTGyHTP6lAANGvS8/CwxNdge56inp6/6S8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AE&#10;Kv123wAAAAcBAAAPAAAAZHJzL2Rvd25yZXYueG1sTI9BS8NAFITvgv9heYI3u0lt2jTmpWjBgwiC&#10;sSC9bbOv2WD2bchu2/jvXU96HGaY+abcTLYXZxp95xghnSUgiBunO24Rdh/PdzkIHxRr1TsmhG/y&#10;sKmur0pVaHfhdzrXoRWxhH2hEEwIQyGlbwxZ5WduII7e0Y1WhSjHVupRXWK57eU8SZbSqo7jglED&#10;bQ01X/XJInh5TJPP1+3+yafZ9GLCkNVve8Tbm+nxAUSgKfyF4Rc/okMVmQ7uxNqLHiEeCQiLbAEi&#10;uvl8tQRxQFiv83uQVSn/81c/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0KkvargIAAEYFAAAOAAAAAAAAAAAAAAAAADwCAABkcnMvZTJvRG9jLnhtbFBLAQItAAoA&#10;AAAAAAAAIQBu1Ps/PwwAAD8MAAAVAAAAAAAAAAAAAAAAABYFAABkcnMvbWVkaWEvaW1hZ2UxLmpw&#10;ZWdQSwECLQAUAAYACAAAACEABCr9dt8AAAAHAQAADwAAAAAAAAAAAAAAAACIEQAAZHJzL2Rvd25y&#10;ZXYueG1sUEsBAi0AFAAGAAgAAAAhAFhgsxu6AAAAIgEAABkAAAAAAAAAAAAAAAAAlBIAAGRycy9f&#10;cmVscy9lMm9Eb2MueG1sLnJlbHNQSwUGAAAAAAYABgB9AQAAhRMAAAAA&#10;" strokeweight=".5pt">
                <v:fill r:id="rId34" o:title="" recolor="t" rotate="t" type="tile"/>
                <v:textbox>
                  <w:txbxContent>
                    <w:p w14:paraId="485CCED2" w14:textId="05182D8B" w:rsidR="00F6266B" w:rsidRPr="00BF2CED" w:rsidRDefault="00F6266B" w:rsidP="00F0521D">
                      <w:pPr>
                        <w:spacing w:beforeLines="30" w:before="72"/>
                        <w:rPr>
                          <w:rFonts w:ascii="Microsoft JhengHei" w:eastAsia="Microsoft JhengHei" w:hAnsi="Microsoft JhengHei"/>
                          <w:b/>
                        </w:rPr>
                      </w:pPr>
                      <w:r w:rsidRPr="00BF2CED">
                        <w:rPr>
                          <w:rFonts w:ascii="Microsoft JhengHei" w:eastAsia="Microsoft JhengHei" w:hAnsi="Microsoft JhengHei"/>
                          <w:b/>
                        </w:rPr>
                        <w:t>《基本法》</w:t>
                      </w:r>
                      <w:r w:rsidRPr="00BF2CED">
                        <w:rPr>
                          <w:rFonts w:ascii="Microsoft JhengHei" w:eastAsia="Microsoft JhengHei" w:hAnsi="Microsoft JhengHei" w:hint="eastAsia"/>
                          <w:b/>
                        </w:rPr>
                        <w:t xml:space="preserve"> </w:t>
                      </w:r>
                    </w:p>
                    <w:p w14:paraId="2B772C40" w14:textId="4E7C8148" w:rsidR="00F6266B" w:rsidRPr="00BF2CED" w:rsidRDefault="00F6266B" w:rsidP="00F0521D">
                      <w:pPr>
                        <w:spacing w:beforeLines="30" w:before="72"/>
                        <w:rPr>
                          <w:rFonts w:ascii="Microsoft JhengHei" w:eastAsia="Microsoft JhengHei" w:hAnsi="Microsoft JhengHei"/>
                          <w:b/>
                        </w:rPr>
                      </w:pPr>
                      <w:r w:rsidRPr="00BF2CED">
                        <w:rPr>
                          <w:rFonts w:ascii="Microsoft JhengHei" w:eastAsia="Microsoft JhengHei" w:hAnsi="Microsoft JhengHei" w:hint="eastAsia"/>
                          <w:b/>
                        </w:rPr>
                        <w:t>第三章：居民的基本權利和義務</w:t>
                      </w:r>
                    </w:p>
                    <w:p w14:paraId="15E9648D" w14:textId="0025D89C" w:rsidR="00F6266B" w:rsidRPr="00BF2CED" w:rsidRDefault="00F6266B" w:rsidP="00F0521D">
                      <w:pPr>
                        <w:spacing w:beforeLines="30" w:before="72"/>
                        <w:rPr>
                          <w:rFonts w:ascii="Microsoft JhengHei" w:eastAsia="Microsoft JhengHei" w:hAnsi="Microsoft JhengHei"/>
                        </w:rPr>
                      </w:pPr>
                      <w:r w:rsidRPr="00BF2CED">
                        <w:rPr>
                          <w:rFonts w:ascii="Microsoft JhengHei" w:eastAsia="Microsoft JhengHei" w:hAnsi="Microsoft JhengHei" w:hint="eastAsia"/>
                        </w:rPr>
                        <w:t>第二十七條</w:t>
                      </w:r>
                    </w:p>
                    <w:p w14:paraId="5C6AD270" w14:textId="66B4B36B" w:rsidR="00F6266B" w:rsidRPr="00BF2CED" w:rsidRDefault="00F6266B" w:rsidP="00F0521D">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香港居民享有言論、新聞、出版的自由，結社、集會、遊行、示威的自由，組織和參加工會、罷工的權利和自由。</w:t>
                      </w:r>
                    </w:p>
                    <w:p w14:paraId="7D3DD73A" w14:textId="05265A76" w:rsidR="00F6266B" w:rsidRPr="00BF2CED" w:rsidRDefault="00F6266B" w:rsidP="00E04449">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第三十五條第一款</w:t>
                      </w:r>
                    </w:p>
                    <w:p w14:paraId="3D54044F" w14:textId="4876D2A4" w:rsidR="00F6266B" w:rsidRPr="00BF2CED" w:rsidRDefault="00F6266B" w:rsidP="00E04449">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香港居民有權得到秘密法律諮詢、向法院提起訴訟、選擇律師及時保護自己的合法權益或在法庭上為其代理和獲得司法補救。</w:t>
                      </w:r>
                    </w:p>
                    <w:p w14:paraId="2719B568" w14:textId="14887F22" w:rsidR="00F6266B" w:rsidRPr="00BF2CED" w:rsidRDefault="00F6266B" w:rsidP="00F0521D">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第三十九條</w:t>
                      </w:r>
                    </w:p>
                    <w:p w14:paraId="0822C33B" w14:textId="1B06F690" w:rsidR="00F6266B" w:rsidRPr="00BF2CED" w:rsidRDefault="00F6266B" w:rsidP="00F0521D">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《公民權利和政治權利國際公約》、《經濟、社會與文化權利的國際公約》和國際勞工公約適用於香港的有關規定繼續有效，通過香港特別行政區的法律予以實施。</w:t>
                      </w:r>
                    </w:p>
                    <w:p w14:paraId="752DA3EA" w14:textId="6AAFAE63" w:rsidR="00F6266B" w:rsidRPr="00BF2CED" w:rsidRDefault="00F6266B" w:rsidP="00F0521D">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香港居民享有的權利和自由，除依法規定外不得限制，此種限制不得與本條第一款規定抵觸。</w:t>
                      </w:r>
                    </w:p>
                    <w:p w14:paraId="1B730766" w14:textId="61F81E91" w:rsidR="00F6266B" w:rsidRPr="00BF2CED" w:rsidRDefault="00F6266B" w:rsidP="00F0521D">
                      <w:pPr>
                        <w:spacing w:beforeLines="30" w:before="72"/>
                        <w:ind w:left="0" w:firstLine="0"/>
                        <w:jc w:val="both"/>
                        <w:rPr>
                          <w:rFonts w:ascii="Microsoft JhengHei" w:eastAsia="Microsoft JhengHei" w:hAnsi="Microsoft JhengHei"/>
                          <w:b/>
                        </w:rPr>
                      </w:pPr>
                      <w:r w:rsidRPr="00BF2CED">
                        <w:rPr>
                          <w:rFonts w:ascii="Microsoft JhengHei" w:eastAsia="Microsoft JhengHei" w:hAnsi="Microsoft JhengHei" w:hint="eastAsia"/>
                          <w:b/>
                        </w:rPr>
                        <w:t>第四章：政治體制</w:t>
                      </w:r>
                      <w:r w:rsidRPr="00BF2CED">
                        <w:rPr>
                          <w:rFonts w:ascii="Microsoft JhengHei" w:eastAsia="Microsoft JhengHei" w:hAnsi="Microsoft JhengHei"/>
                          <w:b/>
                        </w:rPr>
                        <w:tab/>
                      </w:r>
                      <w:r w:rsidRPr="00BF2CED">
                        <w:rPr>
                          <w:rFonts w:ascii="Microsoft JhengHei" w:eastAsia="Microsoft JhengHei" w:hAnsi="Microsoft JhengHei" w:hint="eastAsia"/>
                          <w:b/>
                        </w:rPr>
                        <w:t>第四節：司法機關</w:t>
                      </w:r>
                    </w:p>
                    <w:p w14:paraId="23683C0E" w14:textId="77777777" w:rsidR="00F6266B" w:rsidRPr="00BF2CED" w:rsidRDefault="00F6266B" w:rsidP="0072514A">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第八十七條</w:t>
                      </w:r>
                    </w:p>
                    <w:p w14:paraId="70D4B1F6" w14:textId="77777777" w:rsidR="00F6266B" w:rsidRPr="00BF2CED" w:rsidRDefault="00F6266B" w:rsidP="0072514A">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香港特別行政區的刑事訴訟和民事訴訟中保留原在香港適用的原則和當事人享有的權利。</w:t>
                      </w:r>
                    </w:p>
                    <w:p w14:paraId="518AB769" w14:textId="0C10DEF3" w:rsidR="00F6266B" w:rsidRPr="00BF2CED" w:rsidRDefault="00F6266B" w:rsidP="0072514A">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hint="eastAsia"/>
                        </w:rPr>
                        <w:t>任何人在被合法拘捕後，享有盡早接受司法機關公正審判的權利，未經司法機關判罪之前均假定無罪。</w:t>
                      </w:r>
                    </w:p>
                  </w:txbxContent>
                </v:textbox>
                <w10:wrap type="topAndBottom" anchorx="margin"/>
              </v:shape>
            </w:pict>
          </mc:Fallback>
        </mc:AlternateContent>
      </w:r>
      <w:r w:rsidR="00B97AEC" w:rsidRPr="00BF2CED">
        <w:rPr>
          <w:rFonts w:ascii="Microsoft JhengHei" w:eastAsia="Microsoft JhengHei" w:hAnsi="Microsoft JhengHei" w:hint="eastAsia"/>
          <w:b/>
          <w:lang w:eastAsia="zh-HK"/>
        </w:rPr>
        <w:t>資料三</w:t>
      </w:r>
    </w:p>
    <w:p w14:paraId="57CE6757" w14:textId="46D18832" w:rsidR="00F0521D" w:rsidRPr="00232F42" w:rsidRDefault="00F0521D" w:rsidP="00F0521D">
      <w:pPr>
        <w:spacing w:line="276" w:lineRule="auto"/>
        <w:ind w:left="0" w:firstLine="0"/>
        <w:rPr>
          <w:rFonts w:eastAsiaTheme="minorEastAsia"/>
          <w:sz w:val="22"/>
          <w:lang w:eastAsia="zh-HK"/>
        </w:rPr>
      </w:pPr>
      <w:r w:rsidRPr="00274956">
        <w:rPr>
          <w:rFonts w:eastAsiaTheme="minorEastAsia" w:hint="eastAsia"/>
          <w:sz w:val="22"/>
          <w:lang w:eastAsia="zh-HK"/>
        </w:rPr>
        <w:t>資料來源：</w:t>
      </w:r>
      <w:r>
        <w:rPr>
          <w:rFonts w:eastAsiaTheme="minorEastAsia" w:hint="eastAsia"/>
          <w:sz w:val="22"/>
          <w:lang w:eastAsia="zh-HK"/>
        </w:rPr>
        <w:t>《基本法》網站</w:t>
      </w:r>
      <w:r w:rsidR="00EA2E87">
        <w:rPr>
          <w:rFonts w:eastAsiaTheme="minorEastAsia" w:hint="eastAsia"/>
          <w:sz w:val="22"/>
        </w:rPr>
        <w:t>&gt;</w:t>
      </w:r>
      <w:r>
        <w:rPr>
          <w:rFonts w:eastAsiaTheme="minorEastAsia" w:hint="eastAsia"/>
          <w:sz w:val="22"/>
          <w:lang w:eastAsia="zh-HK"/>
        </w:rPr>
        <w:t>基本法</w:t>
      </w:r>
      <w:r>
        <w:rPr>
          <w:rFonts w:eastAsiaTheme="minorEastAsia" w:hint="eastAsia"/>
          <w:sz w:val="22"/>
        </w:rPr>
        <w:t>，</w:t>
      </w:r>
      <w:r w:rsidR="000D1B67">
        <w:rPr>
          <w:rFonts w:eastAsiaTheme="minorEastAsia"/>
          <w:sz w:val="22"/>
          <w:lang w:eastAsia="zh-HK"/>
        </w:rPr>
        <w:fldChar w:fldCharType="begin"/>
      </w:r>
      <w:r w:rsidR="000D1B67">
        <w:rPr>
          <w:rFonts w:eastAsiaTheme="minorEastAsia"/>
          <w:sz w:val="22"/>
          <w:lang w:eastAsia="zh-HK"/>
        </w:rPr>
        <w:instrText xml:space="preserve"> HYPERLINK "https://www.basiclaw.gov.hk/tc/basiclaw/index.html" </w:instrText>
      </w:r>
      <w:r w:rsidR="000D1B67">
        <w:rPr>
          <w:rFonts w:eastAsiaTheme="minorEastAsia"/>
          <w:sz w:val="22"/>
          <w:lang w:eastAsia="zh-HK"/>
        </w:rPr>
        <w:fldChar w:fldCharType="separate"/>
      </w:r>
      <w:r w:rsidR="00EA2E87" w:rsidRPr="000D1B67">
        <w:rPr>
          <w:rStyle w:val="ac"/>
          <w:rFonts w:eastAsiaTheme="minorEastAsia"/>
          <w:sz w:val="22"/>
          <w:lang w:eastAsia="zh-HK"/>
        </w:rPr>
        <w:t>https://www.basiclaw.gov.hk/tc/basiclaw/index.html</w:t>
      </w:r>
      <w:r w:rsidR="000D1B67">
        <w:rPr>
          <w:rFonts w:eastAsiaTheme="minorEastAsia"/>
          <w:sz w:val="22"/>
          <w:lang w:eastAsia="zh-HK"/>
        </w:rPr>
        <w:fldChar w:fldCharType="end"/>
      </w:r>
    </w:p>
    <w:p w14:paraId="1149419E" w14:textId="10161417" w:rsidR="00B97AEC" w:rsidRDefault="00B97AEC" w:rsidP="00615E42">
      <w:pPr>
        <w:ind w:left="0" w:firstLine="0"/>
        <w:rPr>
          <w:lang w:eastAsia="zh-HK"/>
        </w:rPr>
      </w:pPr>
    </w:p>
    <w:p w14:paraId="3A0D718D" w14:textId="1CBCDA9F" w:rsidR="000668F9" w:rsidRDefault="000668F9">
      <w:pPr>
        <w:rPr>
          <w:lang w:eastAsia="zh-HK"/>
        </w:rPr>
      </w:pPr>
      <w:r>
        <w:rPr>
          <w:lang w:eastAsia="zh-HK"/>
        </w:rPr>
        <w:br w:type="page"/>
      </w:r>
    </w:p>
    <w:p w14:paraId="10526728" w14:textId="30C7154D" w:rsidR="000668F9" w:rsidRPr="00BF2CED" w:rsidRDefault="00BF2CED" w:rsidP="000668F9">
      <w:pPr>
        <w:ind w:left="0" w:firstLine="0"/>
        <w:rPr>
          <w:rFonts w:ascii="Microsoft JhengHei" w:eastAsia="Microsoft JhengHei" w:hAnsi="Microsoft JhengHei"/>
          <w:b/>
          <w:lang w:eastAsia="zh-HK"/>
        </w:rPr>
      </w:pPr>
      <w:r w:rsidRPr="00B929B9">
        <w:rPr>
          <w:rFonts w:eastAsia="DFKai-SB"/>
          <w:bCs/>
          <w:noProof/>
          <w:kern w:val="0"/>
        </w:rPr>
        <w:lastRenderedPageBreak/>
        <mc:AlternateContent>
          <mc:Choice Requires="wps">
            <w:drawing>
              <wp:anchor distT="0" distB="0" distL="114300" distR="114300" simplePos="0" relativeHeight="251562496" behindDoc="0" locked="0" layoutInCell="1" allowOverlap="1" wp14:anchorId="6D3DB028" wp14:editId="1BBA14CF">
                <wp:simplePos x="0" y="0"/>
                <wp:positionH relativeFrom="margin">
                  <wp:align>right</wp:align>
                </wp:positionH>
                <wp:positionV relativeFrom="paragraph">
                  <wp:posOffset>285750</wp:posOffset>
                </wp:positionV>
                <wp:extent cx="5263515" cy="7315200"/>
                <wp:effectExtent l="0" t="0" r="13335" b="19050"/>
                <wp:wrapTopAndBottom/>
                <wp:docPr id="17" name="文字方塊 17"/>
                <wp:cNvGraphicFramePr/>
                <a:graphic xmlns:a="http://schemas.openxmlformats.org/drawingml/2006/main">
                  <a:graphicData uri="http://schemas.microsoft.com/office/word/2010/wordprocessingShape">
                    <wps:wsp>
                      <wps:cNvSpPr txBox="1"/>
                      <wps:spPr>
                        <a:xfrm>
                          <a:off x="0" y="0"/>
                          <a:ext cx="5263515" cy="7315200"/>
                        </a:xfrm>
                        <a:prstGeom prst="rect">
                          <a:avLst/>
                        </a:prstGeom>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6350">
                          <a:solidFill>
                            <a:prstClr val="black"/>
                          </a:solidFill>
                        </a:ln>
                      </wps:spPr>
                      <wps:txbx>
                        <w:txbxContent>
                          <w:p w14:paraId="4A621936" w14:textId="2A77590B" w:rsidR="00F6266B" w:rsidRPr="00BF2CED" w:rsidRDefault="00F6266B" w:rsidP="000668F9">
                            <w:pPr>
                              <w:spacing w:beforeLines="30" w:before="72"/>
                              <w:ind w:left="0" w:firstLine="0"/>
                              <w:rPr>
                                <w:rFonts w:ascii="Microsoft JhengHei" w:eastAsia="Microsoft JhengHei" w:hAnsi="Microsoft JhengHei"/>
                              </w:rPr>
                            </w:pPr>
                            <w:r w:rsidRPr="00BF2CED">
                              <w:rPr>
                                <w:rFonts w:ascii="Microsoft JhengHei" w:eastAsia="Microsoft JhengHei" w:hAnsi="Microsoft JhengHei"/>
                              </w:rPr>
                              <w:t>（</w:t>
                            </w:r>
                            <w:r w:rsidRPr="00BF2CED">
                              <w:rPr>
                                <w:rFonts w:ascii="Microsoft JhengHei" w:eastAsia="Microsoft JhengHei" w:hAnsi="Microsoft JhengHei" w:hint="eastAsia"/>
                              </w:rPr>
                              <w:t>2020年5月30日）</w:t>
                            </w:r>
                          </w:p>
                          <w:p w14:paraId="04B148F3" w14:textId="5BE54EAE" w:rsidR="00F6266B" w:rsidRPr="00BF2CED" w:rsidRDefault="00F6266B" w:rsidP="003B0A84">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rPr>
                              <w:t>就此我亦藉此機會向大家說明，其實人權和自由並非絕對，我們都十分清楚。在兩個我們常常提到的公約上，《公民權利和政治權利國際公約》（International Covenant on Civil and Political Rights）和《經濟、社會及文化權利的國際公約》（International Covenant on Economic, Social and Cultural Rights），這兩個公約也清楚寫明當人們行使人權和自由時，他們不可以影響有關國家的國家安全。所以人權和自由的保障我們不要當成是一個絕對，是一定受到相關合法和合國際慣例，甚至合公約的相關合法制約，permissive restrictions──有時我們會這樣說。這些條文很清楚寫在剛才提及的公約當中。</w:t>
                            </w:r>
                          </w:p>
                          <w:p w14:paraId="5B57C623" w14:textId="77777777" w:rsidR="00F6266B" w:rsidRPr="00BF2CED" w:rsidRDefault="00F6266B" w:rsidP="000668F9">
                            <w:pPr>
                              <w:spacing w:beforeLines="30" w:before="72"/>
                              <w:ind w:left="0" w:firstLine="0"/>
                              <w:rPr>
                                <w:rFonts w:ascii="Microsoft JhengHei" w:eastAsia="Microsoft JhengHei" w:hAnsi="Microsoft JhengHei"/>
                              </w:rPr>
                            </w:pPr>
                          </w:p>
                          <w:p w14:paraId="07085363" w14:textId="22CAE2FD" w:rsidR="00F6266B" w:rsidRPr="00BF2CED" w:rsidRDefault="00F6266B" w:rsidP="000668F9">
                            <w:pPr>
                              <w:spacing w:beforeLines="30" w:before="72"/>
                              <w:ind w:left="0" w:firstLine="0"/>
                              <w:rPr>
                                <w:rFonts w:ascii="Microsoft JhengHei" w:eastAsia="Microsoft JhengHei" w:hAnsi="Microsoft JhengHei"/>
                              </w:rPr>
                            </w:pPr>
                            <w:r w:rsidRPr="00BF2CED">
                              <w:rPr>
                                <w:rFonts w:ascii="Microsoft JhengHei" w:eastAsia="Microsoft JhengHei" w:hAnsi="Microsoft JhengHei"/>
                              </w:rPr>
                              <w:t>（</w:t>
                            </w:r>
                            <w:r w:rsidRPr="00BF2CED">
                              <w:rPr>
                                <w:rFonts w:ascii="Microsoft JhengHei" w:eastAsia="Microsoft JhengHei" w:hAnsi="Microsoft JhengHei" w:hint="eastAsia"/>
                              </w:rPr>
                              <w:t>2020年6月6日）</w:t>
                            </w:r>
                          </w:p>
                          <w:p w14:paraId="1FABD679" w14:textId="113AACF9" w:rsidR="00F6266B" w:rsidRPr="00BF2CED" w:rsidRDefault="00F6266B" w:rsidP="003B0A84">
                            <w:pPr>
                              <w:spacing w:beforeLines="30" w:before="72"/>
                              <w:ind w:left="0" w:firstLine="0"/>
                              <w:jc w:val="both"/>
                              <w:rPr>
                                <w:rFonts w:ascii="Microsoft JhengHei" w:eastAsia="Microsoft JhengHei" w:hAnsi="Microsoft JhengHei"/>
                                <w:lang w:eastAsia="zh-HK"/>
                              </w:rPr>
                            </w:pPr>
                            <w:r w:rsidRPr="00BF2CED">
                              <w:rPr>
                                <w:rFonts w:ascii="Microsoft JhengHei" w:eastAsia="Microsoft JhengHei" w:hAnsi="Microsoft JhengHei" w:hint="eastAsia"/>
                                <w:lang w:eastAsia="zh-HK"/>
                              </w:rPr>
                              <w:t>中國的成文法與香港的普通法，當然在制度上有些不同，但我們現在談一些很基本、很重大的原則，例如國家安全，每一個不論是成文法國家還是普通法國家，對國家安全的要求其實也是一致的。第二，可能在刑法上，我們有很多擔心，會否不同呢？其實在中國的刑法上，無罪假設（presumption of innocence）、舉證責任（burden of proof），又或者定罪標準是無合理疑點等，其實是一致的，沒有大區別。所以大家無需過分擔心。如何令市民多些了解，我相信是我們不斷出來解說，市民亦不斷客觀地了解。</w:t>
                            </w:r>
                          </w:p>
                          <w:p w14:paraId="130A75D2" w14:textId="298CAC5D" w:rsidR="00F6266B" w:rsidRPr="00BF2CED" w:rsidRDefault="00F6266B" w:rsidP="000668F9">
                            <w:pPr>
                              <w:spacing w:beforeLines="30" w:before="72"/>
                              <w:ind w:left="0" w:firstLine="0"/>
                              <w:rPr>
                                <w:rFonts w:ascii="Microsoft JhengHei" w:eastAsia="Microsoft JhengHei" w:hAnsi="Microsoft JhengHei"/>
                                <w:lang w:eastAsia="zh-HK"/>
                              </w:rPr>
                            </w:pPr>
                          </w:p>
                          <w:p w14:paraId="14BD2DF3" w14:textId="6B10DCF3" w:rsidR="00F6266B" w:rsidRPr="00BF2CED" w:rsidRDefault="00F6266B" w:rsidP="000668F9">
                            <w:pPr>
                              <w:spacing w:beforeLines="30" w:before="72"/>
                              <w:ind w:left="0" w:firstLine="0"/>
                              <w:rPr>
                                <w:rFonts w:ascii="Microsoft JhengHei" w:eastAsia="Microsoft JhengHei" w:hAnsi="Microsoft JhengHei"/>
                                <w:lang w:eastAsia="zh-HK"/>
                              </w:rPr>
                            </w:pPr>
                            <w:r w:rsidRPr="00BF2CED">
                              <w:rPr>
                                <w:rFonts w:ascii="Microsoft JhengHei" w:eastAsia="Microsoft JhengHei" w:hAnsi="Microsoft JhengHei"/>
                              </w:rPr>
                              <w:t>（</w:t>
                            </w:r>
                            <w:r w:rsidRPr="00BF2CED">
                              <w:rPr>
                                <w:rFonts w:ascii="Microsoft JhengHei" w:eastAsia="Microsoft JhengHei" w:hAnsi="Microsoft JhengHei" w:hint="eastAsia"/>
                              </w:rPr>
                              <w:t>2020年7月7日）</w:t>
                            </w:r>
                          </w:p>
                          <w:p w14:paraId="396683EF" w14:textId="0FAF310A" w:rsidR="00F6266B" w:rsidRPr="00BF2CED" w:rsidRDefault="00F6266B" w:rsidP="003B0A84">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rPr>
                              <w:t>[</w:t>
                            </w:r>
                            <w:r w:rsidRPr="00BF2CED">
                              <w:rPr>
                                <w:rFonts w:ascii="Microsoft JhengHei" w:eastAsia="Microsoft JhengHei" w:hAnsi="Microsoft JhengHei" w:hint="eastAsia"/>
                              </w:rPr>
                              <w:t>香港國</w:t>
                            </w:r>
                            <w:r w:rsidRPr="00BF2CED">
                              <w:rPr>
                                <w:rFonts w:ascii="Microsoft JhengHei" w:eastAsia="Microsoft JhengHei" w:hAnsi="Microsoft JhengHei"/>
                              </w:rPr>
                              <w:t>安法]</w:t>
                            </w:r>
                            <w:r w:rsidRPr="00BF2CED">
                              <w:rPr>
                                <w:rFonts w:ascii="Microsoft JhengHei" w:eastAsia="Microsoft JhengHei" w:hAnsi="Microsoft JhengHei" w:hint="eastAsia"/>
                              </w:rPr>
                              <w:t>第四條和第五條則確保特區維護國家安全的同時，應當尊重和保障人權，依法保護香港居民根據《基本法》和兩條國際公約適用於香港的有關規定享有的權利和自由；並且堅持法治原則，包括只能按法律定罪處刑、無罪假定、保障嫌疑人和被告人等的辯護權和其他訴訟權利、一罪不能二審。除此之外，第三十九條訂明是無追溯力的條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DB028" id="_x0000_s1349" type="#_x0000_t202" style="position:absolute;margin-left:363.25pt;margin-top:22.5pt;width:414.45pt;height:8in;z-index:251562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EN8AIAALEGAAAOAAAAZHJzL2Uyb0RvYy54bWy8VVtuEzEU/UdiD5b/6eTZtFEnVSgqQipt&#10;RYv67Xg8yQiPbWynmbIBJBZQvlkAC2BB7To49swkoVQgEOLHsc+9c5/n3hwcVqUk18K6QquUdnc6&#10;lAjFdVaoeUrfXh4/26PEeaYyJrUSKb0Rjh5Onj45WJmx6OmFlpmwBEaUG69MShfem3GSOL4QJXM7&#10;2ggFYa5tyTyedp5klq1gvZRJr9PZTVbaZsZqLpwD+qIW0km0n+eC+7M8d8ITmVLE5uNp4zkLZzI5&#10;YOO5ZWZR8CYM9hdRlKxQcLo29YJ5Rpa2+MlUWXCrnc79DtdlovO84CLmgGy6nQfZXCyYETEXFMeZ&#10;dZncvzPLT6/PLSky9G5EiWIlenR/+/Hu6+f72293Xz4RwKjRyrgxVC8MlH31XFfQb3EHMKRe5bYM&#10;v0iKQI5q36wrLCpPOMBhb7c/7A4p4ZCN+t0hehjsJJvPjXX+pdAlCZeUWrQwVpZdnzhfq7YqTcGz&#10;40JKkssC/FFgGSVW+6vCL2L9QqRR0eH7+kKMRgk7EY5ME0fSkmsGjjDOhfK7USSX5Wud1fiwUwfK&#10;xkBBqRrdb2HEvzYUs5m7bVejQfg8IGutX7sbtIZ/9Dds4d/42+v/X39duPuzBEOAzfRtF3TUwo8m&#10;CHDedlEWirCwZIahtrBFHGdSBCLXQ+0LKd6APDVlMOKRJqEHUpFVSkHEpiVaFmtZoNaaDDPJ+LuG&#10;nm6jhTCkQpfDUNTkDzdfzao4SL1+TCxgM53dYGJAxzgPzvDjAg5OmPPnzGLRIGwsT3+GI5caUenm&#10;RslC2w+P4UEf8w8pJSssrpS690tmwXr5SoHW+93BIGy6+BgMRz087LZkti1Ry/JIg/dd1M/weA36&#10;XrbX3OryCjt2GrxCxBSH75T69nrk63WKHc3FdBqVsNsM8yfqwvB2/EJhL6srZk0z2B474VS3K46N&#10;H8x3rRvapfR06XVexE5uqto0AHuxHrh6h4fFu/2OWpt/msl3AAAA//8DAFBLAwQUAAYACAAAACEA&#10;PKTQ+98AAAAIAQAADwAAAGRycy9kb3ducmV2LnhtbEyPQUvEMBCF74L/IYzgzU27aO3WpossehBB&#10;cF2QvSXN2BabSWmybfXXO570NDze4833yu3iejHhGDpPCtJVAgKp9rajRsHh7fEqBxGiJqt7T6jg&#10;CwNsq/OzUhfWz/SK0z42gksoFFpBG+NQSBnqFp0OKz8gsffhR6cjy7GRdtQzl7terpMkk053xB9a&#10;PeCuxfpzf3IK5l32dMxfzPv0/WCOh0DPWeqNUpcXy/0diIhL/AvDLz6jQ8VMxp/IBtEr4CFRwfUN&#10;X3bzdb4BYTiWbm4TkFUp/w+ofgAAAP//AwBQSwECLQAUAAYACAAAACEAtoM4kv4AAADhAQAAEwAA&#10;AAAAAAAAAAAAAAAAAAAAW0NvbnRlbnRfVHlwZXNdLnhtbFBLAQItABQABgAIAAAAIQA4/SH/1gAA&#10;AJQBAAALAAAAAAAAAAAAAAAAAC8BAABfcmVscy8ucmVsc1BLAQItABQABgAIAAAAIQDUCrEN8AIA&#10;ALEGAAAOAAAAAAAAAAAAAAAAAC4CAABkcnMvZTJvRG9jLnhtbFBLAQItABQABgAIAAAAIQA8pND7&#10;3wAAAAgBAAAPAAAAAAAAAAAAAAAAAEoFAABkcnMvZG93bnJldi54bWxQSwUGAAAAAAQABADzAAAA&#10;VgYAAAAA&#10;" fillcolor="#fef9f6 [185]" strokeweight=".5pt">
                <v:fill color2="#fcdfc7 [985]" rotate="t" colors="0 #fffaf6;48497f #fbd0ac;54395f #fbd0ac;1 #fddfc8" focus="100%" type="gradient"/>
                <v:textbox>
                  <w:txbxContent>
                    <w:p w14:paraId="4A621936" w14:textId="2A77590B" w:rsidR="00F6266B" w:rsidRPr="00BF2CED" w:rsidRDefault="00F6266B" w:rsidP="000668F9">
                      <w:pPr>
                        <w:spacing w:beforeLines="30" w:before="72"/>
                        <w:ind w:left="0" w:firstLine="0"/>
                        <w:rPr>
                          <w:rFonts w:ascii="Microsoft JhengHei" w:eastAsia="Microsoft JhengHei" w:hAnsi="Microsoft JhengHei"/>
                        </w:rPr>
                      </w:pPr>
                      <w:r w:rsidRPr="00BF2CED">
                        <w:rPr>
                          <w:rFonts w:ascii="Microsoft JhengHei" w:eastAsia="Microsoft JhengHei" w:hAnsi="Microsoft JhengHei"/>
                        </w:rPr>
                        <w:t>（</w:t>
                      </w:r>
                      <w:r w:rsidRPr="00BF2CED">
                        <w:rPr>
                          <w:rFonts w:ascii="Microsoft JhengHei" w:eastAsia="Microsoft JhengHei" w:hAnsi="Microsoft JhengHei" w:hint="eastAsia"/>
                        </w:rPr>
                        <w:t>2020年5月30日）</w:t>
                      </w:r>
                    </w:p>
                    <w:p w14:paraId="04B148F3" w14:textId="5BE54EAE" w:rsidR="00F6266B" w:rsidRPr="00BF2CED" w:rsidRDefault="00F6266B" w:rsidP="003B0A84">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rPr>
                        <w:t>就此我亦藉此機會向大家說明，其實人權和自由並非絕對，我們都十分清楚。在兩個我們常常提到的公約上，《公民權利和政治權利國際公約》（International Covenant on Civil and Political Rights）和《經濟、社會及文化權利的國際公約》（International Covenant on Economic, Social and Cultural Rights），這兩個公約也清楚寫明當人們行使人權和自由時，他們不可以影響有關國家的國家安全。所以人權和自由的保障我們不要當成是一個絕對，是一定受到相關合法和合國際慣例，甚至合公約的相關合法制約，permissive restrictions──有時我們會這樣說。這些條文很清楚寫在剛才提及的公約當中。</w:t>
                      </w:r>
                    </w:p>
                    <w:p w14:paraId="5B57C623" w14:textId="77777777" w:rsidR="00F6266B" w:rsidRPr="00BF2CED" w:rsidRDefault="00F6266B" w:rsidP="000668F9">
                      <w:pPr>
                        <w:spacing w:beforeLines="30" w:before="72"/>
                        <w:ind w:left="0" w:firstLine="0"/>
                        <w:rPr>
                          <w:rFonts w:ascii="Microsoft JhengHei" w:eastAsia="Microsoft JhengHei" w:hAnsi="Microsoft JhengHei"/>
                        </w:rPr>
                      </w:pPr>
                    </w:p>
                    <w:p w14:paraId="07085363" w14:textId="22CAE2FD" w:rsidR="00F6266B" w:rsidRPr="00BF2CED" w:rsidRDefault="00F6266B" w:rsidP="000668F9">
                      <w:pPr>
                        <w:spacing w:beforeLines="30" w:before="72"/>
                        <w:ind w:left="0" w:firstLine="0"/>
                        <w:rPr>
                          <w:rFonts w:ascii="Microsoft JhengHei" w:eastAsia="Microsoft JhengHei" w:hAnsi="Microsoft JhengHei"/>
                        </w:rPr>
                      </w:pPr>
                      <w:r w:rsidRPr="00BF2CED">
                        <w:rPr>
                          <w:rFonts w:ascii="Microsoft JhengHei" w:eastAsia="Microsoft JhengHei" w:hAnsi="Microsoft JhengHei"/>
                        </w:rPr>
                        <w:t>（</w:t>
                      </w:r>
                      <w:r w:rsidRPr="00BF2CED">
                        <w:rPr>
                          <w:rFonts w:ascii="Microsoft JhengHei" w:eastAsia="Microsoft JhengHei" w:hAnsi="Microsoft JhengHei" w:hint="eastAsia"/>
                        </w:rPr>
                        <w:t>2020年6月6日）</w:t>
                      </w:r>
                    </w:p>
                    <w:p w14:paraId="1FABD679" w14:textId="113AACF9" w:rsidR="00F6266B" w:rsidRPr="00BF2CED" w:rsidRDefault="00F6266B" w:rsidP="003B0A84">
                      <w:pPr>
                        <w:spacing w:beforeLines="30" w:before="72"/>
                        <w:ind w:left="0" w:firstLine="0"/>
                        <w:jc w:val="both"/>
                        <w:rPr>
                          <w:rFonts w:ascii="Microsoft JhengHei" w:eastAsia="Microsoft JhengHei" w:hAnsi="Microsoft JhengHei"/>
                          <w:lang w:eastAsia="zh-HK"/>
                        </w:rPr>
                      </w:pPr>
                      <w:r w:rsidRPr="00BF2CED">
                        <w:rPr>
                          <w:rFonts w:ascii="Microsoft JhengHei" w:eastAsia="Microsoft JhengHei" w:hAnsi="Microsoft JhengHei" w:hint="eastAsia"/>
                          <w:lang w:eastAsia="zh-HK"/>
                        </w:rPr>
                        <w:t>中國的成文法與香港的普通法，當然在制度上有些不同，但我們現在談一些很基本、很重大的原則，例如國家安全，每一個不論是成文法國家還是普通法國家，對國家安全的要求其實也是一致的。第二，可能在刑法上，我們有很多擔心，會否不同呢？其實在中國的刑法上，無罪假設（presumption of innocence）、舉證責任（burden of proof），又或者定罪標準是無合理疑點等，其實是一致的，沒有大區別。所以大家無需過分擔心。如何令市民多些了解，我相信是我們不斷出來解說，市民亦不斷客觀地了解。</w:t>
                      </w:r>
                    </w:p>
                    <w:p w14:paraId="130A75D2" w14:textId="298CAC5D" w:rsidR="00F6266B" w:rsidRPr="00BF2CED" w:rsidRDefault="00F6266B" w:rsidP="000668F9">
                      <w:pPr>
                        <w:spacing w:beforeLines="30" w:before="72"/>
                        <w:ind w:left="0" w:firstLine="0"/>
                        <w:rPr>
                          <w:rFonts w:ascii="Microsoft JhengHei" w:eastAsia="Microsoft JhengHei" w:hAnsi="Microsoft JhengHei"/>
                          <w:lang w:eastAsia="zh-HK"/>
                        </w:rPr>
                      </w:pPr>
                    </w:p>
                    <w:p w14:paraId="14BD2DF3" w14:textId="6B10DCF3" w:rsidR="00F6266B" w:rsidRPr="00BF2CED" w:rsidRDefault="00F6266B" w:rsidP="000668F9">
                      <w:pPr>
                        <w:spacing w:beforeLines="30" w:before="72"/>
                        <w:ind w:left="0" w:firstLine="0"/>
                        <w:rPr>
                          <w:rFonts w:ascii="Microsoft JhengHei" w:eastAsia="Microsoft JhengHei" w:hAnsi="Microsoft JhengHei"/>
                          <w:lang w:eastAsia="zh-HK"/>
                        </w:rPr>
                      </w:pPr>
                      <w:r w:rsidRPr="00BF2CED">
                        <w:rPr>
                          <w:rFonts w:ascii="Microsoft JhengHei" w:eastAsia="Microsoft JhengHei" w:hAnsi="Microsoft JhengHei"/>
                        </w:rPr>
                        <w:t>（</w:t>
                      </w:r>
                      <w:r w:rsidRPr="00BF2CED">
                        <w:rPr>
                          <w:rFonts w:ascii="Microsoft JhengHei" w:eastAsia="Microsoft JhengHei" w:hAnsi="Microsoft JhengHei" w:hint="eastAsia"/>
                        </w:rPr>
                        <w:t>2020年7月7日）</w:t>
                      </w:r>
                    </w:p>
                    <w:p w14:paraId="396683EF" w14:textId="0FAF310A" w:rsidR="00F6266B" w:rsidRPr="00BF2CED" w:rsidRDefault="00F6266B" w:rsidP="003B0A84">
                      <w:pPr>
                        <w:spacing w:beforeLines="30" w:before="72"/>
                        <w:ind w:left="0" w:firstLine="0"/>
                        <w:jc w:val="both"/>
                        <w:rPr>
                          <w:rFonts w:ascii="Microsoft JhengHei" w:eastAsia="Microsoft JhengHei" w:hAnsi="Microsoft JhengHei"/>
                        </w:rPr>
                      </w:pPr>
                      <w:r w:rsidRPr="00BF2CED">
                        <w:rPr>
                          <w:rFonts w:ascii="Microsoft JhengHei" w:eastAsia="Microsoft JhengHei" w:hAnsi="Microsoft JhengHei"/>
                        </w:rPr>
                        <w:t>[</w:t>
                      </w:r>
                      <w:r w:rsidRPr="00BF2CED">
                        <w:rPr>
                          <w:rFonts w:ascii="Microsoft JhengHei" w:eastAsia="Microsoft JhengHei" w:hAnsi="Microsoft JhengHei" w:hint="eastAsia"/>
                        </w:rPr>
                        <w:t>香港國</w:t>
                      </w:r>
                      <w:r w:rsidRPr="00BF2CED">
                        <w:rPr>
                          <w:rFonts w:ascii="Microsoft JhengHei" w:eastAsia="Microsoft JhengHei" w:hAnsi="Microsoft JhengHei"/>
                        </w:rPr>
                        <w:t>安法]</w:t>
                      </w:r>
                      <w:r w:rsidRPr="00BF2CED">
                        <w:rPr>
                          <w:rFonts w:ascii="Microsoft JhengHei" w:eastAsia="Microsoft JhengHei" w:hAnsi="Microsoft JhengHei" w:hint="eastAsia"/>
                        </w:rPr>
                        <w:t>第四條和第五條則確保特區維護國家安全的同時，應當尊重和保障人權，依法保護香港居民根據《基本法》和兩條國際公約適用於香港的有關規定享有的權利和自由；並且堅持法治原則，包括只能按法律定罪處刑、無罪假定、保障嫌疑人和被告人等的辯護權和其他訴訟權利、一罪不能二審。除此之外，第三十九條訂明是無追溯力的條文。</w:t>
                      </w:r>
                    </w:p>
                  </w:txbxContent>
                </v:textbox>
                <w10:wrap type="topAndBottom" anchorx="margin"/>
              </v:shape>
            </w:pict>
          </mc:Fallback>
        </mc:AlternateContent>
      </w:r>
      <w:r w:rsidR="00312E2A" w:rsidRPr="00BF2CED">
        <w:rPr>
          <w:rFonts w:ascii="Microsoft JhengHei" w:eastAsia="Microsoft JhengHei" w:hAnsi="Microsoft JhengHei" w:hint="eastAsia"/>
          <w:b/>
          <w:lang w:eastAsia="zh-HK"/>
        </w:rPr>
        <w:t>資料四</w:t>
      </w:r>
    </w:p>
    <w:p w14:paraId="692256F4" w14:textId="71BC965F" w:rsidR="008C211C" w:rsidRPr="008C211C" w:rsidRDefault="00326689" w:rsidP="00615E42">
      <w:pPr>
        <w:ind w:left="0" w:firstLine="0"/>
        <w:rPr>
          <w:sz w:val="22"/>
        </w:rPr>
      </w:pPr>
      <w:r>
        <w:rPr>
          <w:rFonts w:hint="eastAsia"/>
          <w:sz w:val="22"/>
          <w:lang w:eastAsia="zh-HK"/>
        </w:rPr>
        <w:t>資料來源：律政司</w:t>
      </w:r>
      <w:r w:rsidR="008A3D2B">
        <w:rPr>
          <w:rFonts w:hint="eastAsia"/>
          <w:sz w:val="22"/>
          <w:lang w:eastAsia="zh-HK"/>
        </w:rPr>
        <w:t>網頁</w:t>
      </w:r>
      <w:r w:rsidR="0005672D">
        <w:rPr>
          <w:rFonts w:hint="eastAsia"/>
          <w:sz w:val="22"/>
        </w:rPr>
        <w:t>，</w:t>
      </w:r>
      <w:r w:rsidR="0005672D">
        <w:rPr>
          <w:rFonts w:hint="eastAsia"/>
          <w:sz w:val="22"/>
          <w:lang w:eastAsia="zh-HK"/>
        </w:rPr>
        <w:t>主頁</w:t>
      </w:r>
      <w:r w:rsidR="0005672D">
        <w:rPr>
          <w:rFonts w:hint="eastAsia"/>
          <w:sz w:val="22"/>
        </w:rPr>
        <w:t>&gt;</w:t>
      </w:r>
      <w:r w:rsidR="0005672D">
        <w:rPr>
          <w:rFonts w:hint="eastAsia"/>
          <w:sz w:val="22"/>
          <w:lang w:eastAsia="zh-HK"/>
        </w:rPr>
        <w:t>新聞及演辭</w:t>
      </w:r>
      <w:r w:rsidR="002D3C8D">
        <w:rPr>
          <w:rFonts w:hint="eastAsia"/>
          <w:sz w:val="22"/>
        </w:rPr>
        <w:t>&gt;</w:t>
      </w:r>
      <w:r w:rsidR="002D3C8D" w:rsidRPr="002D3C8D">
        <w:rPr>
          <w:rFonts w:hint="eastAsia"/>
          <w:sz w:val="22"/>
        </w:rPr>
        <w:t>律政司司長</w:t>
      </w:r>
      <w:r w:rsidR="0005672D">
        <w:rPr>
          <w:rFonts w:hint="eastAsia"/>
          <w:sz w:val="22"/>
        </w:rPr>
        <w:t>，</w:t>
      </w:r>
      <w:hyperlink r:id="rId174" w:history="1">
        <w:r w:rsidR="0005672D" w:rsidRPr="000D1B67">
          <w:rPr>
            <w:rStyle w:val="ac"/>
            <w:sz w:val="22"/>
          </w:rPr>
          <w:t>https://www.doj.gov.hk/chi/index.html</w:t>
        </w:r>
      </w:hyperlink>
    </w:p>
    <w:p w14:paraId="037604FA" w14:textId="64B32163" w:rsidR="00BF2CED" w:rsidRDefault="00BF2CED">
      <w:pPr>
        <w:rPr>
          <w:lang w:eastAsia="zh-HK"/>
        </w:rPr>
      </w:pPr>
      <w:r>
        <w:rPr>
          <w:lang w:eastAsia="zh-HK"/>
        </w:rPr>
        <w:br w:type="page"/>
      </w:r>
    </w:p>
    <w:p w14:paraId="75C333D3" w14:textId="29EFF3B4" w:rsidR="00237B8C" w:rsidRDefault="00237B8C" w:rsidP="004E1705">
      <w:pPr>
        <w:pStyle w:val="a6"/>
        <w:numPr>
          <w:ilvl w:val="0"/>
          <w:numId w:val="31"/>
        </w:numPr>
        <w:tabs>
          <w:tab w:val="left" w:pos="426"/>
          <w:tab w:val="left" w:pos="993"/>
        </w:tabs>
        <w:spacing w:line="276" w:lineRule="auto"/>
        <w:ind w:left="993" w:hanging="993"/>
        <w:jc w:val="both"/>
      </w:pPr>
      <w:r>
        <w:rPr>
          <w:rFonts w:hint="eastAsia"/>
        </w:rPr>
        <w:lastRenderedPageBreak/>
        <w:t>(</w:t>
      </w:r>
      <w:r w:rsidR="00872301">
        <w:t>a</w:t>
      </w:r>
      <w:r>
        <w:t>)</w:t>
      </w:r>
      <w:r>
        <w:tab/>
      </w:r>
      <w:r>
        <w:rPr>
          <w:rFonts w:hint="eastAsia"/>
          <w:lang w:eastAsia="zh-HK"/>
        </w:rPr>
        <w:t>資料一</w:t>
      </w:r>
      <w:r w:rsidR="00474C0E">
        <w:rPr>
          <w:rFonts w:hint="eastAsia"/>
          <w:lang w:eastAsia="zh-HK"/>
        </w:rPr>
        <w:t>提及「</w:t>
      </w:r>
      <w:r w:rsidR="00474C0E" w:rsidRPr="001823E4">
        <w:rPr>
          <w:rFonts w:asciiTheme="minorEastAsia" w:eastAsiaTheme="minorEastAsia" w:hAnsiTheme="minorEastAsia" w:hint="eastAsia"/>
        </w:rPr>
        <w:t>保障香港居民合法權益</w:t>
      </w:r>
      <w:r w:rsidR="00474C0E">
        <w:rPr>
          <w:rFonts w:asciiTheme="minorEastAsia" w:eastAsiaTheme="minorEastAsia" w:hAnsiTheme="minorEastAsia" w:hint="eastAsia"/>
          <w:lang w:eastAsia="zh-HK"/>
        </w:rPr>
        <w:t>」</w:t>
      </w:r>
      <w:r w:rsidR="009A60EB">
        <w:rPr>
          <w:rFonts w:hint="eastAsia"/>
        </w:rPr>
        <w:t>，</w:t>
      </w:r>
      <w:r w:rsidR="00866B61">
        <w:rPr>
          <w:rFonts w:hint="eastAsia"/>
          <w:lang w:eastAsia="zh-HK"/>
        </w:rPr>
        <w:t>資料二</w:t>
      </w:r>
      <w:r w:rsidR="002D6B55">
        <w:rPr>
          <w:rFonts w:hint="eastAsia"/>
          <w:lang w:eastAsia="zh-HK"/>
        </w:rPr>
        <w:t>提及</w:t>
      </w:r>
      <w:r w:rsidR="00474C0E">
        <w:rPr>
          <w:rFonts w:hint="eastAsia"/>
          <w:lang w:eastAsia="zh-HK"/>
        </w:rPr>
        <w:t>《香港國安法》</w:t>
      </w:r>
      <w:r w:rsidR="002D6B55">
        <w:rPr>
          <w:rFonts w:hint="eastAsia"/>
          <w:lang w:eastAsia="zh-HK"/>
        </w:rPr>
        <w:t>尊重和保障人權</w:t>
      </w:r>
      <w:r w:rsidR="002D6B55">
        <w:rPr>
          <w:rFonts w:hint="eastAsia"/>
        </w:rPr>
        <w:t>，</w:t>
      </w:r>
      <w:r w:rsidR="00474C0E">
        <w:rPr>
          <w:rFonts w:hint="eastAsia"/>
          <w:lang w:eastAsia="zh-HK"/>
        </w:rPr>
        <w:t>第四條</w:t>
      </w:r>
      <w:r w:rsidR="00866B61">
        <w:rPr>
          <w:rFonts w:hint="eastAsia"/>
          <w:lang w:eastAsia="zh-HK"/>
        </w:rPr>
        <w:t>提及</w:t>
      </w:r>
      <w:r w:rsidR="00866B61" w:rsidRPr="001823E4">
        <w:rPr>
          <w:rFonts w:eastAsiaTheme="minorEastAsia" w:hint="eastAsia"/>
        </w:rPr>
        <w:t>依法保護香港特別行政區居民</w:t>
      </w:r>
      <w:r w:rsidR="00866B61">
        <w:rPr>
          <w:rFonts w:eastAsiaTheme="minorEastAsia" w:hint="eastAsia"/>
          <w:lang w:eastAsia="zh-HK"/>
        </w:rPr>
        <w:t>根據甚麼</w:t>
      </w:r>
      <w:r w:rsidR="00474C0E" w:rsidRPr="001823E4">
        <w:rPr>
          <w:rFonts w:eastAsiaTheme="minorEastAsia" w:hint="eastAsia"/>
        </w:rPr>
        <w:t>規定</w:t>
      </w:r>
      <w:r w:rsidR="00C14315">
        <w:rPr>
          <w:rFonts w:eastAsiaTheme="minorEastAsia" w:hint="eastAsia"/>
          <w:lang w:eastAsia="zh-HK"/>
        </w:rPr>
        <w:t>所</w:t>
      </w:r>
      <w:r w:rsidR="00866B61">
        <w:rPr>
          <w:rFonts w:eastAsiaTheme="minorEastAsia" w:hint="eastAsia"/>
          <w:lang w:eastAsia="zh-HK"/>
        </w:rPr>
        <w:t>「</w:t>
      </w:r>
      <w:r w:rsidR="00474C0E" w:rsidRPr="001823E4">
        <w:rPr>
          <w:rFonts w:eastAsiaTheme="minorEastAsia" w:hint="eastAsia"/>
        </w:rPr>
        <w:t>享有的包括言論、新聞、出版的自由，結社、集會、遊行、示威的自由在內的權利和自由</w:t>
      </w:r>
      <w:r w:rsidR="00866B61">
        <w:rPr>
          <w:rFonts w:eastAsiaTheme="minorEastAsia" w:hint="eastAsia"/>
          <w:lang w:eastAsia="zh-HK"/>
        </w:rPr>
        <w:t>」</w:t>
      </w:r>
      <w:r>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36151E85" w14:textId="77777777" w:rsidTr="00B92C1F">
        <w:tc>
          <w:tcPr>
            <w:tcW w:w="8079" w:type="dxa"/>
          </w:tcPr>
          <w:p w14:paraId="5CA80D5A" w14:textId="277210BF" w:rsidR="00237B8C" w:rsidRPr="006805A7" w:rsidRDefault="005067EA" w:rsidP="00BF2CED">
            <w:pPr>
              <w:spacing w:line="360" w:lineRule="auto"/>
              <w:ind w:left="0" w:firstLine="0"/>
              <w:rPr>
                <w:i/>
                <w:color w:val="FF0000"/>
              </w:rPr>
            </w:pPr>
            <w:r>
              <w:rPr>
                <w:rFonts w:hint="eastAsia"/>
                <w:i/>
                <w:color w:val="FF0000"/>
                <w:lang w:eastAsia="zh-HK"/>
              </w:rPr>
              <w:t>《</w:t>
            </w:r>
            <w:r w:rsidR="00866B61" w:rsidRPr="00866B61">
              <w:rPr>
                <w:rFonts w:hint="eastAsia"/>
                <w:i/>
                <w:color w:val="FF0000"/>
                <w:lang w:eastAsia="zh-HK"/>
              </w:rPr>
              <w:t>基本法</w:t>
            </w:r>
            <w:r>
              <w:rPr>
                <w:rFonts w:hint="eastAsia"/>
                <w:i/>
                <w:color w:val="FF0000"/>
                <w:lang w:eastAsia="zh-HK"/>
              </w:rPr>
              <w:t>》</w:t>
            </w:r>
            <w:r w:rsidR="00866B61" w:rsidRPr="00866B61">
              <w:rPr>
                <w:rFonts w:hint="eastAsia"/>
                <w:i/>
                <w:color w:val="FF0000"/>
                <w:lang w:eastAsia="zh-HK"/>
              </w:rPr>
              <w:t>和《公民權利和政治權利國際公約》、《經</w:t>
            </w:r>
            <w:r w:rsidRPr="00866B61">
              <w:rPr>
                <w:rFonts w:hint="eastAsia"/>
                <w:i/>
                <w:color w:val="FF0000"/>
                <w:lang w:eastAsia="zh-HK"/>
              </w:rPr>
              <w:t>濟、社會與</w:t>
            </w:r>
          </w:p>
        </w:tc>
      </w:tr>
      <w:tr w:rsidR="00866B61" w:rsidRPr="006805A7" w14:paraId="333EE40F" w14:textId="77777777" w:rsidTr="00B92C1F">
        <w:tc>
          <w:tcPr>
            <w:tcW w:w="8079" w:type="dxa"/>
          </w:tcPr>
          <w:p w14:paraId="4726B6C8" w14:textId="6B3D3DA0" w:rsidR="00866B61" w:rsidRPr="00866B61" w:rsidRDefault="00866B61" w:rsidP="00BF2CED">
            <w:pPr>
              <w:spacing w:line="360" w:lineRule="auto"/>
              <w:ind w:left="0" w:firstLine="0"/>
              <w:rPr>
                <w:i/>
                <w:color w:val="FF0000"/>
                <w:lang w:eastAsia="zh-HK"/>
              </w:rPr>
            </w:pPr>
            <w:r w:rsidRPr="00866B61">
              <w:rPr>
                <w:rFonts w:hint="eastAsia"/>
                <w:i/>
                <w:color w:val="FF0000"/>
                <w:lang w:eastAsia="zh-HK"/>
              </w:rPr>
              <w:t>文化權利的國際公約》適用於香港的有關規定</w:t>
            </w:r>
            <w:r w:rsidRPr="006E270E">
              <w:rPr>
                <w:rFonts w:hint="eastAsia"/>
                <w:i/>
                <w:color w:val="FF0000"/>
                <w:lang w:eastAsia="zh-HK"/>
              </w:rPr>
              <w:t>。</w:t>
            </w:r>
          </w:p>
        </w:tc>
      </w:tr>
    </w:tbl>
    <w:p w14:paraId="6340B293" w14:textId="77777777" w:rsidR="00237B8C" w:rsidRDefault="00237B8C" w:rsidP="00237B8C">
      <w:pPr>
        <w:ind w:left="0" w:firstLine="0"/>
      </w:pPr>
    </w:p>
    <w:p w14:paraId="440F9E93" w14:textId="2F08FE77" w:rsidR="00237B8C" w:rsidRDefault="00872301" w:rsidP="004E1705">
      <w:pPr>
        <w:tabs>
          <w:tab w:val="left" w:pos="426"/>
        </w:tabs>
        <w:spacing w:line="276" w:lineRule="auto"/>
        <w:ind w:left="993" w:hanging="993"/>
        <w:jc w:val="both"/>
        <w:rPr>
          <w:lang w:eastAsia="zh-HK"/>
        </w:rPr>
      </w:pPr>
      <w:r>
        <w:tab/>
        <w:t>(b</w:t>
      </w:r>
      <w:r w:rsidR="00237B8C">
        <w:t>)</w:t>
      </w:r>
      <w:r w:rsidR="00237B8C">
        <w:tab/>
      </w:r>
      <w:r w:rsidR="000D5C10">
        <w:rPr>
          <w:rFonts w:hint="eastAsia"/>
          <w:lang w:eastAsia="zh-HK"/>
        </w:rPr>
        <w:t>根據資料三</w:t>
      </w:r>
      <w:r w:rsidR="007E6794">
        <w:rPr>
          <w:rFonts w:hint="eastAsia"/>
        </w:rPr>
        <w:t>，</w:t>
      </w:r>
      <w:r w:rsidR="007E6794">
        <w:rPr>
          <w:rFonts w:hint="eastAsia"/>
          <w:lang w:eastAsia="zh-HK"/>
        </w:rPr>
        <w:t>《基本法》哪條條文述及「</w:t>
      </w:r>
      <w:r w:rsidR="007E6794" w:rsidRPr="007E6794">
        <w:rPr>
          <w:rFonts w:hint="eastAsia"/>
          <w:lang w:eastAsia="zh-HK"/>
        </w:rPr>
        <w:t>言</w:t>
      </w:r>
      <w:r w:rsidR="007E6794">
        <w:rPr>
          <w:rFonts w:hint="eastAsia"/>
          <w:lang w:eastAsia="zh-HK"/>
        </w:rPr>
        <w:t>論、新聞、出版的自由，結社、集會、遊行、示威的自由」</w:t>
      </w:r>
      <w:r w:rsidR="00237B8C">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7C0E5E57" w14:textId="77777777" w:rsidTr="00B92C1F">
        <w:tc>
          <w:tcPr>
            <w:tcW w:w="8079" w:type="dxa"/>
          </w:tcPr>
          <w:p w14:paraId="264339D5" w14:textId="630D21EA" w:rsidR="00237B8C" w:rsidRPr="006805A7" w:rsidRDefault="007E6794" w:rsidP="00BF2CED">
            <w:pPr>
              <w:spacing w:line="360" w:lineRule="auto"/>
              <w:ind w:left="0" w:firstLine="0"/>
              <w:rPr>
                <w:i/>
                <w:color w:val="FF0000"/>
              </w:rPr>
            </w:pPr>
            <w:r>
              <w:rPr>
                <w:rFonts w:hint="eastAsia"/>
                <w:i/>
                <w:color w:val="FF0000"/>
                <w:lang w:eastAsia="zh-HK"/>
              </w:rPr>
              <w:t>第二十七條</w:t>
            </w:r>
            <w:r w:rsidR="00237B8C" w:rsidRPr="00A31EA4">
              <w:rPr>
                <w:rFonts w:hint="eastAsia"/>
                <w:i/>
                <w:color w:val="FF0000"/>
                <w:lang w:eastAsia="zh-HK"/>
              </w:rPr>
              <w:t>。</w:t>
            </w:r>
          </w:p>
        </w:tc>
      </w:tr>
    </w:tbl>
    <w:p w14:paraId="4E463820" w14:textId="77777777" w:rsidR="00237B8C" w:rsidRDefault="00237B8C" w:rsidP="00237B8C">
      <w:pPr>
        <w:ind w:left="0" w:firstLine="0"/>
      </w:pPr>
    </w:p>
    <w:p w14:paraId="76E3FBAA" w14:textId="774A327B" w:rsidR="00237B8C" w:rsidRDefault="00872301" w:rsidP="004E1705">
      <w:pPr>
        <w:tabs>
          <w:tab w:val="left" w:pos="426"/>
        </w:tabs>
        <w:spacing w:line="276" w:lineRule="auto"/>
        <w:ind w:left="992" w:hanging="992"/>
        <w:jc w:val="both"/>
        <w:rPr>
          <w:lang w:eastAsia="zh-HK"/>
        </w:rPr>
      </w:pPr>
      <w:r>
        <w:tab/>
        <w:t>(c</w:t>
      </w:r>
      <w:r w:rsidR="00237B8C">
        <w:t>)</w:t>
      </w:r>
      <w:r w:rsidR="00237B8C">
        <w:tab/>
      </w:r>
      <w:r w:rsidR="007E6794">
        <w:rPr>
          <w:rFonts w:hint="eastAsia"/>
          <w:lang w:eastAsia="zh-HK"/>
        </w:rPr>
        <w:t>資料四提</w:t>
      </w:r>
      <w:r w:rsidR="002D6B55">
        <w:rPr>
          <w:rFonts w:hint="eastAsia"/>
          <w:lang w:eastAsia="zh-HK"/>
        </w:rPr>
        <w:t>及</w:t>
      </w:r>
      <w:r w:rsidR="007E6794">
        <w:rPr>
          <w:rFonts w:hint="eastAsia"/>
          <w:lang w:eastAsia="zh-HK"/>
        </w:rPr>
        <w:t>「</w:t>
      </w:r>
      <w:r w:rsidR="007E6794" w:rsidRPr="007E6794">
        <w:rPr>
          <w:rFonts w:hint="eastAsia"/>
          <w:lang w:eastAsia="zh-HK"/>
        </w:rPr>
        <w:t>人權和自由的保障我們不要當成是一個絕對</w:t>
      </w:r>
      <w:r w:rsidR="007E6794">
        <w:rPr>
          <w:rFonts w:hint="eastAsia"/>
          <w:lang w:eastAsia="zh-HK"/>
        </w:rPr>
        <w:t>」</w:t>
      </w:r>
      <w:r w:rsidR="002D6B55">
        <w:rPr>
          <w:rFonts w:hint="eastAsia"/>
        </w:rPr>
        <w:t>，</w:t>
      </w:r>
      <w:r w:rsidR="002D6B55">
        <w:rPr>
          <w:rFonts w:hint="eastAsia"/>
          <w:lang w:eastAsia="zh-HK"/>
        </w:rPr>
        <w:t>根據國際慣例和公約</w:t>
      </w:r>
      <w:r w:rsidR="002D6B55">
        <w:rPr>
          <w:rFonts w:hint="eastAsia"/>
        </w:rPr>
        <w:t>，</w:t>
      </w:r>
      <w:r w:rsidR="00C74318">
        <w:rPr>
          <w:rFonts w:hint="eastAsia"/>
          <w:lang w:eastAsia="zh-HK"/>
        </w:rPr>
        <w:t>是受到甚麼的制約</w:t>
      </w:r>
      <w:r w:rsidR="00237B8C">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19267D16" w14:textId="77777777" w:rsidTr="00B92C1F">
        <w:tc>
          <w:tcPr>
            <w:tcW w:w="8079" w:type="dxa"/>
          </w:tcPr>
          <w:p w14:paraId="233A9302" w14:textId="09D96406" w:rsidR="00237B8C" w:rsidRPr="006805A7" w:rsidRDefault="00C74318" w:rsidP="00BF2CED">
            <w:pPr>
              <w:spacing w:line="360" w:lineRule="auto"/>
              <w:ind w:left="0" w:firstLine="0"/>
              <w:rPr>
                <w:i/>
                <w:color w:val="FF0000"/>
              </w:rPr>
            </w:pPr>
            <w:r w:rsidRPr="00C74318">
              <w:rPr>
                <w:rFonts w:hint="eastAsia"/>
                <w:i/>
                <w:color w:val="FF0000"/>
                <w:lang w:eastAsia="zh-HK"/>
              </w:rPr>
              <w:t>相關合法制約</w:t>
            </w:r>
            <w:r w:rsidR="00237B8C" w:rsidRPr="006E270E">
              <w:rPr>
                <w:rFonts w:hint="eastAsia"/>
                <w:i/>
                <w:color w:val="FF0000"/>
                <w:lang w:eastAsia="zh-HK"/>
              </w:rPr>
              <w:t>。</w:t>
            </w:r>
          </w:p>
        </w:tc>
      </w:tr>
    </w:tbl>
    <w:p w14:paraId="749961CC" w14:textId="77777777" w:rsidR="00237B8C" w:rsidRDefault="00237B8C" w:rsidP="00237B8C">
      <w:pPr>
        <w:ind w:left="0" w:firstLine="0"/>
      </w:pPr>
    </w:p>
    <w:p w14:paraId="3B49C0C7" w14:textId="7E5C0AEA" w:rsidR="00237B8C" w:rsidRDefault="00872301" w:rsidP="004E1705">
      <w:pPr>
        <w:pStyle w:val="a6"/>
        <w:numPr>
          <w:ilvl w:val="0"/>
          <w:numId w:val="31"/>
        </w:numPr>
        <w:tabs>
          <w:tab w:val="left" w:pos="426"/>
          <w:tab w:val="left" w:pos="993"/>
        </w:tabs>
        <w:spacing w:line="276" w:lineRule="auto"/>
      </w:pPr>
      <w:r>
        <w:t>(a</w:t>
      </w:r>
      <w:r w:rsidR="00237B8C">
        <w:t>)</w:t>
      </w:r>
      <w:r w:rsidR="00237B8C">
        <w:tab/>
      </w:r>
      <w:r w:rsidR="009A60EB" w:rsidRPr="009A60EB">
        <w:rPr>
          <w:rFonts w:hint="eastAsia"/>
          <w:lang w:eastAsia="zh-HK"/>
        </w:rPr>
        <w:t>資料二《香港</w:t>
      </w:r>
      <w:r w:rsidR="00CB000A">
        <w:rPr>
          <w:rFonts w:hint="eastAsia"/>
          <w:lang w:eastAsia="zh-HK"/>
        </w:rPr>
        <w:t>國安法》第五</w:t>
      </w:r>
      <w:r w:rsidR="009A60EB" w:rsidRPr="009A60EB">
        <w:rPr>
          <w:rFonts w:hint="eastAsia"/>
          <w:lang w:eastAsia="zh-HK"/>
        </w:rPr>
        <w:t>條</w:t>
      </w:r>
      <w:r w:rsidR="00CB000A">
        <w:rPr>
          <w:rFonts w:hint="eastAsia"/>
          <w:lang w:eastAsia="zh-HK"/>
        </w:rPr>
        <w:t>第二款述</w:t>
      </w:r>
      <w:r w:rsidR="009A60EB" w:rsidRPr="009A60EB">
        <w:rPr>
          <w:rFonts w:hint="eastAsia"/>
          <w:lang w:eastAsia="zh-HK"/>
        </w:rPr>
        <w:t>及</w:t>
      </w:r>
      <w:r w:rsidR="00CB000A">
        <w:rPr>
          <w:rFonts w:hint="eastAsia"/>
          <w:lang w:eastAsia="zh-HK"/>
        </w:rPr>
        <w:t>那三個法治原則</w:t>
      </w:r>
      <w:r w:rsidR="00237B8C">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0C2D03C6" w14:textId="77777777" w:rsidTr="00B92C1F">
        <w:tc>
          <w:tcPr>
            <w:tcW w:w="8079" w:type="dxa"/>
          </w:tcPr>
          <w:p w14:paraId="17755AE7" w14:textId="408927F8" w:rsidR="00237B8C" w:rsidRPr="00CB000A" w:rsidRDefault="00CB000A" w:rsidP="00BF2CED">
            <w:pPr>
              <w:pStyle w:val="a6"/>
              <w:numPr>
                <w:ilvl w:val="0"/>
                <w:numId w:val="32"/>
              </w:numPr>
              <w:spacing w:line="360" w:lineRule="auto"/>
              <w:rPr>
                <w:i/>
                <w:color w:val="FF0000"/>
              </w:rPr>
            </w:pPr>
            <w:r w:rsidRPr="00CB000A">
              <w:rPr>
                <w:rFonts w:hint="eastAsia"/>
                <w:i/>
                <w:color w:val="FF0000"/>
              </w:rPr>
              <w:t>任何人未經司法機關判罪之前均假定無罪。</w:t>
            </w:r>
          </w:p>
        </w:tc>
      </w:tr>
      <w:tr w:rsidR="00237B8C" w:rsidRPr="006805A7" w14:paraId="4968D9A1" w14:textId="77777777" w:rsidTr="00B92C1F">
        <w:tc>
          <w:tcPr>
            <w:tcW w:w="8079" w:type="dxa"/>
          </w:tcPr>
          <w:p w14:paraId="35F66AB8" w14:textId="75189E62" w:rsidR="00237B8C" w:rsidRPr="007F3051" w:rsidRDefault="00CB000A" w:rsidP="00BF2CED">
            <w:pPr>
              <w:pStyle w:val="a6"/>
              <w:numPr>
                <w:ilvl w:val="0"/>
                <w:numId w:val="32"/>
              </w:numPr>
              <w:spacing w:line="360" w:lineRule="auto"/>
              <w:rPr>
                <w:i/>
                <w:color w:val="FF0000"/>
              </w:rPr>
            </w:pPr>
            <w:r w:rsidRPr="00CB000A">
              <w:rPr>
                <w:rFonts w:hint="eastAsia"/>
                <w:i/>
                <w:color w:val="FF0000"/>
              </w:rPr>
              <w:t>保障犯罪嫌疑人、被告人和其他訴訟參與人依法享有的辯護</w:t>
            </w:r>
          </w:p>
        </w:tc>
      </w:tr>
      <w:tr w:rsidR="00CB000A" w:rsidRPr="006805A7" w14:paraId="213F2830" w14:textId="77777777" w:rsidTr="00B92C1F">
        <w:tc>
          <w:tcPr>
            <w:tcW w:w="8079" w:type="dxa"/>
          </w:tcPr>
          <w:p w14:paraId="07CB671B" w14:textId="4C810731" w:rsidR="00CB000A" w:rsidRPr="00CB000A" w:rsidRDefault="00CB000A" w:rsidP="00BF2CED">
            <w:pPr>
              <w:spacing w:line="360" w:lineRule="auto"/>
              <w:ind w:leftChars="12" w:left="29" w:firstLine="0"/>
              <w:rPr>
                <w:i/>
                <w:color w:val="FF0000"/>
              </w:rPr>
            </w:pPr>
            <w:r w:rsidRPr="00CB000A">
              <w:rPr>
                <w:rFonts w:hint="eastAsia"/>
                <w:i/>
                <w:color w:val="FF0000"/>
              </w:rPr>
              <w:t>權和其他訴訟權利。</w:t>
            </w:r>
          </w:p>
        </w:tc>
      </w:tr>
      <w:tr w:rsidR="00CB000A" w:rsidRPr="006805A7" w14:paraId="51B4C6B5" w14:textId="77777777" w:rsidTr="00B92C1F">
        <w:tc>
          <w:tcPr>
            <w:tcW w:w="8079" w:type="dxa"/>
          </w:tcPr>
          <w:p w14:paraId="617B4938" w14:textId="6212A1B2" w:rsidR="00CB000A" w:rsidRDefault="00CB000A" w:rsidP="00BF2CED">
            <w:pPr>
              <w:pStyle w:val="a6"/>
              <w:numPr>
                <w:ilvl w:val="0"/>
                <w:numId w:val="32"/>
              </w:numPr>
              <w:spacing w:line="360" w:lineRule="auto"/>
              <w:rPr>
                <w:i/>
                <w:color w:val="FF0000"/>
              </w:rPr>
            </w:pPr>
            <w:r w:rsidRPr="00CB000A">
              <w:rPr>
                <w:rFonts w:hint="eastAsia"/>
                <w:i/>
                <w:color w:val="FF0000"/>
              </w:rPr>
              <w:t>任何人已經司法程序被最終確定有罪或者宣告無罪的，不得</w:t>
            </w:r>
          </w:p>
        </w:tc>
      </w:tr>
      <w:tr w:rsidR="00CB000A" w:rsidRPr="006805A7" w14:paraId="15F5D14A" w14:textId="77777777" w:rsidTr="00B92C1F">
        <w:tc>
          <w:tcPr>
            <w:tcW w:w="8079" w:type="dxa"/>
          </w:tcPr>
          <w:p w14:paraId="5F4FDD9E" w14:textId="7FD21795" w:rsidR="00CB000A" w:rsidRDefault="00CB000A" w:rsidP="00BF2CED">
            <w:pPr>
              <w:spacing w:line="360" w:lineRule="auto"/>
              <w:ind w:leftChars="12" w:left="29" w:firstLine="0"/>
              <w:rPr>
                <w:i/>
                <w:color w:val="FF0000"/>
              </w:rPr>
            </w:pPr>
            <w:r w:rsidRPr="00CB000A">
              <w:rPr>
                <w:rFonts w:hint="eastAsia"/>
                <w:i/>
                <w:color w:val="FF0000"/>
              </w:rPr>
              <w:t>就同一行為再予審判或者懲罰。</w:t>
            </w:r>
          </w:p>
        </w:tc>
      </w:tr>
    </w:tbl>
    <w:p w14:paraId="5671C596" w14:textId="77777777" w:rsidR="00237B8C" w:rsidRDefault="00237B8C" w:rsidP="00237B8C">
      <w:pPr>
        <w:ind w:left="0" w:firstLine="0"/>
        <w:rPr>
          <w:lang w:eastAsia="zh-HK"/>
        </w:rPr>
      </w:pPr>
    </w:p>
    <w:p w14:paraId="65B5EBFF" w14:textId="37E83304" w:rsidR="00237B8C" w:rsidRDefault="00872301" w:rsidP="004E1705">
      <w:pPr>
        <w:tabs>
          <w:tab w:val="left" w:pos="426"/>
        </w:tabs>
        <w:spacing w:line="276" w:lineRule="auto"/>
        <w:ind w:left="993" w:hanging="993"/>
        <w:rPr>
          <w:lang w:eastAsia="zh-HK"/>
        </w:rPr>
      </w:pPr>
      <w:r>
        <w:rPr>
          <w:lang w:eastAsia="zh-HK"/>
        </w:rPr>
        <w:tab/>
        <w:t>(b</w:t>
      </w:r>
      <w:r w:rsidR="00237B8C">
        <w:rPr>
          <w:lang w:eastAsia="zh-HK"/>
        </w:rPr>
        <w:t>)</w:t>
      </w:r>
      <w:r w:rsidR="00237B8C">
        <w:rPr>
          <w:lang w:eastAsia="zh-HK"/>
        </w:rPr>
        <w:tab/>
      </w:r>
      <w:r w:rsidR="001F3CFA">
        <w:rPr>
          <w:rFonts w:hint="eastAsia"/>
          <w:lang w:eastAsia="zh-HK"/>
        </w:rPr>
        <w:t>承上題</w:t>
      </w:r>
      <w:r w:rsidR="001F3CFA">
        <w:rPr>
          <w:rFonts w:hint="eastAsia"/>
        </w:rPr>
        <w:t>，</w:t>
      </w:r>
      <w:r w:rsidR="001F3CFA">
        <w:rPr>
          <w:rFonts w:hint="eastAsia"/>
          <w:lang w:eastAsia="zh-HK"/>
        </w:rPr>
        <w:t>哪一項法治原則是資料三和四也有述及的</w:t>
      </w:r>
      <w:r w:rsidR="00237B8C">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15DB2DE2" w14:textId="77777777" w:rsidTr="00B92C1F">
        <w:tc>
          <w:tcPr>
            <w:tcW w:w="8079" w:type="dxa"/>
          </w:tcPr>
          <w:p w14:paraId="0F2B940B" w14:textId="7565162E" w:rsidR="00237B8C" w:rsidRPr="006805A7" w:rsidRDefault="001F3CFA" w:rsidP="00BF2CED">
            <w:pPr>
              <w:spacing w:line="360" w:lineRule="auto"/>
              <w:ind w:left="0" w:firstLine="0"/>
              <w:rPr>
                <w:i/>
                <w:color w:val="FF0000"/>
              </w:rPr>
            </w:pPr>
            <w:r>
              <w:rPr>
                <w:rFonts w:hint="eastAsia"/>
                <w:i/>
                <w:color w:val="FF0000"/>
                <w:lang w:eastAsia="zh-HK"/>
              </w:rPr>
              <w:t>假定無罪</w:t>
            </w:r>
            <w:r w:rsidR="007555A3" w:rsidRPr="007555A3">
              <w:rPr>
                <w:rFonts w:eastAsiaTheme="minorEastAsia" w:hint="eastAsia"/>
                <w:color w:val="FF0000"/>
                <w:lang w:eastAsia="zh-HK"/>
              </w:rPr>
              <w:t>／</w:t>
            </w:r>
            <w:r w:rsidR="007555A3" w:rsidRPr="00290B72">
              <w:rPr>
                <w:rFonts w:hint="eastAsia"/>
                <w:i/>
                <w:color w:val="FF0000"/>
              </w:rPr>
              <w:t>無罪假定</w:t>
            </w:r>
            <w:r w:rsidR="00237B8C">
              <w:rPr>
                <w:rFonts w:hint="eastAsia"/>
                <w:i/>
                <w:color w:val="FF0000"/>
              </w:rPr>
              <w:t>。</w:t>
            </w:r>
          </w:p>
        </w:tc>
      </w:tr>
    </w:tbl>
    <w:p w14:paraId="147C004F" w14:textId="77777777" w:rsidR="00237B8C" w:rsidRDefault="00237B8C" w:rsidP="004E1705">
      <w:pPr>
        <w:spacing w:line="276" w:lineRule="auto"/>
        <w:ind w:left="0" w:firstLine="0"/>
        <w:rPr>
          <w:lang w:eastAsia="zh-HK"/>
        </w:rPr>
      </w:pPr>
    </w:p>
    <w:p w14:paraId="74249BEE" w14:textId="4E208E84" w:rsidR="00237B8C" w:rsidRDefault="00872301" w:rsidP="004E1705">
      <w:pPr>
        <w:tabs>
          <w:tab w:val="left" w:pos="426"/>
        </w:tabs>
        <w:spacing w:line="276" w:lineRule="auto"/>
        <w:ind w:left="993" w:hanging="993"/>
      </w:pPr>
      <w:r>
        <w:rPr>
          <w:lang w:eastAsia="zh-HK"/>
        </w:rPr>
        <w:tab/>
        <w:t>(c</w:t>
      </w:r>
      <w:r w:rsidR="00237B8C">
        <w:rPr>
          <w:lang w:eastAsia="zh-HK"/>
        </w:rPr>
        <w:t>)</w:t>
      </w:r>
      <w:r w:rsidR="00237B8C">
        <w:rPr>
          <w:lang w:eastAsia="zh-HK"/>
        </w:rPr>
        <w:tab/>
      </w:r>
      <w:r w:rsidR="00C87277">
        <w:rPr>
          <w:rFonts w:hint="eastAsia"/>
          <w:lang w:eastAsia="zh-HK"/>
        </w:rPr>
        <w:t>根據資料四</w:t>
      </w:r>
      <w:r w:rsidR="00C87277">
        <w:rPr>
          <w:rFonts w:hint="eastAsia"/>
        </w:rPr>
        <w:t>，</w:t>
      </w:r>
      <w:r w:rsidR="00027448">
        <w:rPr>
          <w:rFonts w:hint="eastAsia"/>
          <w:lang w:eastAsia="zh-HK"/>
        </w:rPr>
        <w:t>由於甚麼原因可能導致市民有所擔心</w:t>
      </w:r>
      <w:r w:rsidR="00237B8C">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104B4B5F" w14:textId="77777777" w:rsidTr="00B92C1F">
        <w:tc>
          <w:tcPr>
            <w:tcW w:w="8079" w:type="dxa"/>
          </w:tcPr>
          <w:p w14:paraId="3B7EF35F" w14:textId="3E3892BC" w:rsidR="00237B8C" w:rsidRPr="006805A7" w:rsidRDefault="00027448" w:rsidP="00BF2CED">
            <w:pPr>
              <w:spacing w:line="360" w:lineRule="auto"/>
              <w:ind w:left="0" w:firstLine="0"/>
              <w:rPr>
                <w:i/>
                <w:color w:val="FF0000"/>
              </w:rPr>
            </w:pPr>
            <w:r>
              <w:rPr>
                <w:rFonts w:hint="eastAsia"/>
                <w:i/>
                <w:color w:val="FF0000"/>
                <w:lang w:eastAsia="zh-HK"/>
              </w:rPr>
              <w:t>由於</w:t>
            </w:r>
            <w:r w:rsidRPr="00027448">
              <w:rPr>
                <w:rFonts w:hint="eastAsia"/>
                <w:i/>
                <w:color w:val="FF0000"/>
              </w:rPr>
              <w:t>中國的成文法與香港的普通法在制度上有些不同</w:t>
            </w:r>
            <w:r w:rsidR="00237B8C">
              <w:rPr>
                <w:rFonts w:hint="eastAsia"/>
                <w:i/>
                <w:color w:val="FF0000"/>
              </w:rPr>
              <w:t>。</w:t>
            </w:r>
          </w:p>
        </w:tc>
      </w:tr>
    </w:tbl>
    <w:p w14:paraId="33973668" w14:textId="77777777" w:rsidR="00237B8C" w:rsidRDefault="00237B8C" w:rsidP="00237B8C">
      <w:pPr>
        <w:tabs>
          <w:tab w:val="left" w:pos="426"/>
        </w:tabs>
        <w:ind w:left="993" w:hanging="993"/>
        <w:rPr>
          <w:lang w:eastAsia="zh-HK"/>
        </w:rPr>
      </w:pPr>
    </w:p>
    <w:p w14:paraId="4B0F04C7" w14:textId="0C76E38F" w:rsidR="00237B8C" w:rsidRDefault="00872301" w:rsidP="004E1705">
      <w:pPr>
        <w:tabs>
          <w:tab w:val="left" w:pos="426"/>
        </w:tabs>
        <w:spacing w:line="276" w:lineRule="auto"/>
        <w:ind w:left="993" w:hanging="993"/>
        <w:rPr>
          <w:lang w:eastAsia="zh-HK"/>
        </w:rPr>
      </w:pPr>
      <w:r>
        <w:rPr>
          <w:lang w:eastAsia="zh-HK"/>
        </w:rPr>
        <w:tab/>
        <w:t>(d</w:t>
      </w:r>
      <w:r w:rsidR="00237B8C">
        <w:rPr>
          <w:lang w:eastAsia="zh-HK"/>
        </w:rPr>
        <w:t>)</w:t>
      </w:r>
      <w:r w:rsidR="00237B8C">
        <w:rPr>
          <w:lang w:eastAsia="zh-HK"/>
        </w:rPr>
        <w:tab/>
      </w:r>
      <w:r w:rsidR="001F0A77">
        <w:rPr>
          <w:rFonts w:hint="eastAsia"/>
          <w:lang w:eastAsia="zh-HK"/>
        </w:rPr>
        <w:t>根據</w:t>
      </w:r>
      <w:r w:rsidR="00027448">
        <w:rPr>
          <w:rFonts w:hint="eastAsia"/>
          <w:lang w:eastAsia="zh-HK"/>
        </w:rPr>
        <w:t>資料四</w:t>
      </w:r>
      <w:r w:rsidR="001F0A77">
        <w:rPr>
          <w:rFonts w:hint="eastAsia"/>
        </w:rPr>
        <w:t>，</w:t>
      </w:r>
      <w:r w:rsidR="009E508A">
        <w:rPr>
          <w:rFonts w:hint="eastAsia"/>
          <w:lang w:eastAsia="zh-HK"/>
        </w:rPr>
        <w:t>政府</w:t>
      </w:r>
      <w:r w:rsidR="00027448">
        <w:rPr>
          <w:rFonts w:hint="eastAsia"/>
          <w:lang w:eastAsia="zh-HK"/>
        </w:rPr>
        <w:t>可如何減低市民的擔心？</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51E0D29D" w14:textId="77777777" w:rsidTr="00B92C1F">
        <w:tc>
          <w:tcPr>
            <w:tcW w:w="8079" w:type="dxa"/>
          </w:tcPr>
          <w:p w14:paraId="1A372DB2" w14:textId="1D4D81E1" w:rsidR="00237B8C" w:rsidRPr="006805A7" w:rsidRDefault="00027448" w:rsidP="00BF2CED">
            <w:pPr>
              <w:spacing w:line="360" w:lineRule="auto"/>
              <w:ind w:left="0" w:firstLine="0"/>
              <w:rPr>
                <w:i/>
                <w:color w:val="FF0000"/>
              </w:rPr>
            </w:pPr>
            <w:r>
              <w:rPr>
                <w:rFonts w:hint="eastAsia"/>
                <w:i/>
                <w:color w:val="FF0000"/>
                <w:lang w:eastAsia="zh-HK"/>
              </w:rPr>
              <w:t>不</w:t>
            </w:r>
            <w:r w:rsidRPr="00027448">
              <w:rPr>
                <w:rFonts w:hint="eastAsia"/>
                <w:i/>
                <w:color w:val="FF0000"/>
              </w:rPr>
              <w:t>斷出來解說，</w:t>
            </w:r>
            <w:r>
              <w:rPr>
                <w:rFonts w:hint="eastAsia"/>
                <w:i/>
                <w:color w:val="FF0000"/>
                <w:lang w:eastAsia="zh-HK"/>
              </w:rPr>
              <w:t>指出兩個制度</w:t>
            </w:r>
            <w:r w:rsidRPr="00027448">
              <w:rPr>
                <w:rFonts w:hint="eastAsia"/>
                <w:i/>
                <w:color w:val="FF0000"/>
              </w:rPr>
              <w:t>其實是</w:t>
            </w:r>
            <w:r>
              <w:rPr>
                <w:rFonts w:hint="eastAsia"/>
                <w:i/>
                <w:color w:val="FF0000"/>
              </w:rPr>
              <w:t>一致的，沒有大區別，</w:t>
            </w:r>
            <w:r w:rsidRPr="00027448">
              <w:rPr>
                <w:rFonts w:hint="eastAsia"/>
                <w:i/>
                <w:color w:val="FF0000"/>
              </w:rPr>
              <w:t>市</w:t>
            </w:r>
            <w:r w:rsidR="009E508A" w:rsidRPr="00027448">
              <w:rPr>
                <w:rFonts w:hint="eastAsia"/>
                <w:i/>
                <w:color w:val="FF0000"/>
              </w:rPr>
              <w:t>民亦</w:t>
            </w:r>
          </w:p>
        </w:tc>
      </w:tr>
      <w:tr w:rsidR="00237B8C" w:rsidRPr="006805A7" w14:paraId="535620F7" w14:textId="77777777" w:rsidTr="00B92C1F">
        <w:tc>
          <w:tcPr>
            <w:tcW w:w="8079" w:type="dxa"/>
          </w:tcPr>
          <w:p w14:paraId="38FCBFC8" w14:textId="1D9CA408" w:rsidR="00237B8C" w:rsidRDefault="00027448" w:rsidP="00BF2CED">
            <w:pPr>
              <w:spacing w:line="360" w:lineRule="auto"/>
              <w:ind w:left="0" w:firstLine="0"/>
              <w:rPr>
                <w:i/>
                <w:color w:val="FF0000"/>
                <w:lang w:eastAsia="zh-HK"/>
              </w:rPr>
            </w:pPr>
            <w:r w:rsidRPr="00027448">
              <w:rPr>
                <w:rFonts w:hint="eastAsia"/>
                <w:i/>
                <w:color w:val="FF0000"/>
              </w:rPr>
              <w:t>不斷客觀地了解。</w:t>
            </w:r>
          </w:p>
        </w:tc>
      </w:tr>
    </w:tbl>
    <w:p w14:paraId="719484B7" w14:textId="7C1E7D02" w:rsidR="004B1AFA" w:rsidRDefault="004B1AFA" w:rsidP="00615E42">
      <w:pPr>
        <w:ind w:left="0" w:firstLine="0"/>
        <w:rPr>
          <w:lang w:eastAsia="zh-HK"/>
        </w:rPr>
      </w:pPr>
    </w:p>
    <w:p w14:paraId="38AEBBA0" w14:textId="77777777" w:rsidR="004B1AFA" w:rsidRDefault="004B1AFA">
      <w:pPr>
        <w:rPr>
          <w:lang w:eastAsia="zh-HK"/>
        </w:rPr>
      </w:pPr>
      <w:r>
        <w:rPr>
          <w:lang w:eastAsia="zh-HK"/>
        </w:rPr>
        <w:br w:type="page"/>
      </w:r>
    </w:p>
    <w:p w14:paraId="67DC91BB" w14:textId="09E4D0B4" w:rsidR="004B1AFA" w:rsidRPr="00FF62CA" w:rsidRDefault="004B1AFA" w:rsidP="004B1AFA">
      <w:pPr>
        <w:tabs>
          <w:tab w:val="left" w:pos="1701"/>
        </w:tabs>
        <w:ind w:left="1701" w:hanging="1701"/>
        <w:rPr>
          <w:b/>
          <w:color w:val="000000" w:themeColor="text1"/>
        </w:rPr>
      </w:pPr>
      <w:r>
        <w:rPr>
          <w:rFonts w:eastAsia="Microsoft JhengHei"/>
          <w:b/>
          <w:sz w:val="28"/>
          <w:szCs w:val="28"/>
        </w:rPr>
        <w:lastRenderedPageBreak/>
        <w:t>工作紙</w:t>
      </w:r>
      <w:r w:rsidR="000937CE">
        <w:rPr>
          <w:rFonts w:eastAsia="Microsoft JhengHei" w:hint="eastAsia"/>
          <w:b/>
          <w:sz w:val="28"/>
          <w:szCs w:val="28"/>
          <w:lang w:eastAsia="zh-HK"/>
        </w:rPr>
        <w:t>二</w:t>
      </w:r>
      <w:r>
        <w:rPr>
          <w:rFonts w:eastAsia="Microsoft JhengHei" w:hint="eastAsia"/>
          <w:b/>
          <w:sz w:val="28"/>
          <w:szCs w:val="28"/>
          <w:lang w:eastAsia="zh-HK"/>
        </w:rPr>
        <w:t>十</w:t>
      </w:r>
      <w:r w:rsidR="000937CE">
        <w:rPr>
          <w:rFonts w:eastAsia="Microsoft JhengHei" w:hint="eastAsia"/>
          <w:b/>
          <w:sz w:val="28"/>
          <w:szCs w:val="28"/>
          <w:lang w:eastAsia="zh-HK"/>
        </w:rPr>
        <w:t>九</w:t>
      </w:r>
      <w:r>
        <w:rPr>
          <w:rFonts w:eastAsia="Microsoft JhengHei"/>
          <w:b/>
          <w:sz w:val="28"/>
          <w:szCs w:val="28"/>
        </w:rPr>
        <w:t>：</w:t>
      </w:r>
      <w:r>
        <w:rPr>
          <w:rFonts w:eastAsia="Microsoft JhengHei" w:hint="eastAsia"/>
          <w:b/>
          <w:sz w:val="28"/>
          <w:szCs w:val="28"/>
          <w:lang w:eastAsia="zh-HK"/>
        </w:rPr>
        <w:t>《</w:t>
      </w:r>
      <w:r w:rsidRPr="003147B4">
        <w:rPr>
          <w:rFonts w:eastAsia="Microsoft JhengHei" w:hint="eastAsia"/>
          <w:b/>
          <w:sz w:val="28"/>
          <w:szCs w:val="28"/>
        </w:rPr>
        <w:t>香港國安</w:t>
      </w:r>
      <w:r>
        <w:rPr>
          <w:rFonts w:eastAsia="Microsoft JhengHei" w:hint="eastAsia"/>
          <w:b/>
          <w:sz w:val="28"/>
          <w:szCs w:val="28"/>
          <w:lang w:eastAsia="zh-HK"/>
        </w:rPr>
        <w:t>法》</w:t>
      </w:r>
      <w:r w:rsidR="00C85C58">
        <w:rPr>
          <w:rFonts w:eastAsia="Microsoft JhengHei" w:hint="eastAsia"/>
          <w:b/>
          <w:sz w:val="28"/>
          <w:szCs w:val="28"/>
          <w:lang w:eastAsia="zh-HK"/>
        </w:rPr>
        <w:t>訂明</w:t>
      </w:r>
      <w:r w:rsidRPr="004B1AFA">
        <w:rPr>
          <w:rFonts w:eastAsia="Microsoft JhengHei" w:hint="eastAsia"/>
          <w:b/>
          <w:sz w:val="28"/>
          <w:szCs w:val="28"/>
          <w:lang w:eastAsia="zh-HK"/>
        </w:rPr>
        <w:t>四類危害國家安全的罪行</w:t>
      </w:r>
    </w:p>
    <w:p w14:paraId="13CFACEB" w14:textId="7B019A4F" w:rsidR="004B1AFA" w:rsidRPr="00C60BED" w:rsidRDefault="004B1AFA" w:rsidP="004B1AFA">
      <w:pPr>
        <w:ind w:left="0" w:firstLine="0"/>
      </w:pPr>
    </w:p>
    <w:p w14:paraId="2129821F" w14:textId="31DA5796" w:rsidR="004B1AFA" w:rsidRPr="00BF2CED" w:rsidRDefault="00BF2CED" w:rsidP="004B1AFA">
      <w:pPr>
        <w:ind w:left="0" w:firstLine="0"/>
        <w:rPr>
          <w:rFonts w:ascii="Microsoft JhengHei" w:eastAsia="Microsoft JhengHei" w:hAnsi="Microsoft JhengHei"/>
          <w:b/>
          <w:lang w:eastAsia="zh-HK"/>
        </w:rPr>
      </w:pPr>
      <w:r w:rsidRPr="004B1AFA">
        <w:rPr>
          <w:rFonts w:eastAsia="DFKai-SB"/>
          <w:b/>
          <w:bCs/>
          <w:noProof/>
          <w:kern w:val="0"/>
        </w:rPr>
        <mc:AlternateContent>
          <mc:Choice Requires="wps">
            <w:drawing>
              <wp:anchor distT="0" distB="0" distL="114300" distR="114300" simplePos="0" relativeHeight="251564544" behindDoc="0" locked="0" layoutInCell="1" allowOverlap="1" wp14:anchorId="555E0547" wp14:editId="10426E09">
                <wp:simplePos x="0" y="0"/>
                <wp:positionH relativeFrom="margin">
                  <wp:posOffset>261285</wp:posOffset>
                </wp:positionH>
                <wp:positionV relativeFrom="paragraph">
                  <wp:posOffset>288290</wp:posOffset>
                </wp:positionV>
                <wp:extent cx="5287010" cy="4539615"/>
                <wp:effectExtent l="0" t="0" r="27940" b="13335"/>
                <wp:wrapTopAndBottom/>
                <wp:docPr id="33" name="文字方塊 33"/>
                <wp:cNvGraphicFramePr/>
                <a:graphic xmlns:a="http://schemas.openxmlformats.org/drawingml/2006/main">
                  <a:graphicData uri="http://schemas.microsoft.com/office/word/2010/wordprocessingShape">
                    <wps:wsp>
                      <wps:cNvSpPr txBox="1"/>
                      <wps:spPr>
                        <a:xfrm>
                          <a:off x="0" y="0"/>
                          <a:ext cx="5287010" cy="4539615"/>
                        </a:xfrm>
                        <a:prstGeom prst="rect">
                          <a:avLst/>
                        </a:prstGeom>
                        <a:blipFill>
                          <a:blip r:embed="rId66"/>
                          <a:tile tx="0" ty="0" sx="100000" sy="100000" flip="none" algn="tl"/>
                        </a:blipFill>
                        <a:ln w="6350">
                          <a:solidFill>
                            <a:prstClr val="black"/>
                          </a:solidFill>
                        </a:ln>
                      </wps:spPr>
                      <wps:txbx>
                        <w:txbxContent>
                          <w:p w14:paraId="0861C881" w14:textId="77777777" w:rsidR="00F6266B" w:rsidRPr="00BF2CED" w:rsidRDefault="00F6266B" w:rsidP="004B1AFA">
                            <w:pPr>
                              <w:spacing w:before="60"/>
                              <w:rPr>
                                <w:rFonts w:ascii="Microsoft JhengHei" w:eastAsia="Microsoft JhengHei" w:hAnsi="Microsoft JhengHei"/>
                                <w:b/>
                              </w:rPr>
                            </w:pPr>
                            <w:r w:rsidRPr="00BF2CED">
                              <w:rPr>
                                <w:rFonts w:ascii="Microsoft JhengHei" w:eastAsia="Microsoft JhengHei" w:hAnsi="Microsoft JhengHei"/>
                                <w:b/>
                              </w:rPr>
                              <w:t>《</w:t>
                            </w:r>
                            <w:r w:rsidRPr="00BF2CED">
                              <w:rPr>
                                <w:rFonts w:ascii="Microsoft JhengHei" w:eastAsia="Microsoft JhengHei" w:hAnsi="Microsoft JhengHei" w:hint="eastAsia"/>
                                <w:b/>
                              </w:rPr>
                              <w:t>中華人民共和國香港特別行政區維護國家安全法</w:t>
                            </w:r>
                            <w:r w:rsidRPr="00BF2CED">
                              <w:rPr>
                                <w:rFonts w:ascii="Microsoft JhengHei" w:eastAsia="Microsoft JhengHei" w:hAnsi="Microsoft JhengHei"/>
                                <w:b/>
                              </w:rPr>
                              <w:t>》</w:t>
                            </w:r>
                          </w:p>
                          <w:p w14:paraId="3999E64D" w14:textId="44AA4136" w:rsidR="00F6266B" w:rsidRPr="00BF2CED" w:rsidRDefault="00F6266B" w:rsidP="004B1AFA">
                            <w:pPr>
                              <w:spacing w:before="60"/>
                              <w:ind w:left="0" w:firstLine="0"/>
                              <w:rPr>
                                <w:rFonts w:ascii="Microsoft JhengHei" w:eastAsia="Microsoft JhengHei" w:hAnsi="Microsoft JhengHei"/>
                                <w:b/>
                              </w:rPr>
                            </w:pPr>
                            <w:r w:rsidRPr="00BF2CED">
                              <w:rPr>
                                <w:rFonts w:ascii="Microsoft JhengHei" w:eastAsia="Microsoft JhengHei" w:hAnsi="Microsoft JhengHei" w:hint="eastAsia"/>
                                <w:b/>
                              </w:rPr>
                              <w:t>第三章    罪行和處罰</w:t>
                            </w:r>
                            <w:r w:rsidRPr="00BF2CED">
                              <w:rPr>
                                <w:rFonts w:ascii="Microsoft JhengHei" w:eastAsia="Microsoft JhengHei" w:hAnsi="Microsoft JhengHei"/>
                                <w:b/>
                              </w:rPr>
                              <w:tab/>
                            </w:r>
                            <w:r w:rsidRPr="00BF2CED">
                              <w:rPr>
                                <w:rFonts w:ascii="Microsoft JhengHei" w:eastAsia="Microsoft JhengHei" w:hAnsi="Microsoft JhengHei" w:hint="eastAsia"/>
                                <w:b/>
                              </w:rPr>
                              <w:t>第一節    分裂國家罪</w:t>
                            </w:r>
                          </w:p>
                          <w:p w14:paraId="2EA454E7" w14:textId="56693AAF" w:rsidR="00F6266B" w:rsidRPr="00BF2CED" w:rsidRDefault="00F6266B" w:rsidP="004B1AFA">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第二十條</w:t>
                            </w:r>
                          </w:p>
                          <w:p w14:paraId="3612232C" w14:textId="2FB78634" w:rsidR="00F6266B" w:rsidRPr="00BF2CED" w:rsidRDefault="00F6266B" w:rsidP="004B1AFA">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任何人組織、策劃、實施或者參與實施以下旨在分裂國家、破壞國家統一行為之一的，不論是否使用武力或者以武力相威脅，即屬犯罪：</w:t>
                            </w:r>
                          </w:p>
                          <w:p w14:paraId="70DC0F1F" w14:textId="6905FFBF" w:rsidR="00F6266B" w:rsidRPr="00BF2CED" w:rsidRDefault="00F6266B" w:rsidP="00C14DBE">
                            <w:pPr>
                              <w:spacing w:before="60"/>
                              <w:ind w:left="850" w:hangingChars="354" w:hanging="850"/>
                              <w:rPr>
                                <w:rFonts w:ascii="Microsoft JhengHei" w:eastAsia="Microsoft JhengHei" w:hAnsi="Microsoft JhengHei"/>
                              </w:rPr>
                            </w:pPr>
                            <w:r w:rsidRPr="00BF2CED">
                              <w:rPr>
                                <w:rFonts w:ascii="Microsoft JhengHei" w:eastAsia="Microsoft JhengHei" w:hAnsi="Microsoft JhengHei" w:hint="eastAsia"/>
                                <w:lang w:eastAsia="zh-HK"/>
                              </w:rPr>
                              <w:t>（</w:t>
                            </w:r>
                            <w:r w:rsidRPr="00BF2CED">
                              <w:rPr>
                                <w:rFonts w:ascii="Microsoft JhengHei" w:eastAsia="Microsoft JhengHei" w:hAnsi="Microsoft JhengHei" w:hint="eastAsia"/>
                              </w:rPr>
                              <w:t>一</w:t>
                            </w:r>
                            <w:r w:rsidRPr="00BF2CED">
                              <w:rPr>
                                <w:rFonts w:ascii="Microsoft JhengHei" w:eastAsia="Microsoft JhengHei" w:hAnsi="Microsoft JhengHei" w:hint="eastAsia"/>
                                <w:lang w:eastAsia="zh-HK"/>
                              </w:rPr>
                              <w:t>）</w:t>
                            </w:r>
                            <w:r w:rsidRPr="00BF2CED">
                              <w:rPr>
                                <w:rFonts w:ascii="Microsoft JhengHei" w:eastAsia="Microsoft JhengHei" w:hAnsi="Microsoft JhengHei"/>
                                <w:lang w:eastAsia="zh-HK"/>
                              </w:rPr>
                              <w:tab/>
                            </w:r>
                            <w:r w:rsidRPr="00BF2CED">
                              <w:rPr>
                                <w:rFonts w:ascii="Microsoft JhengHei" w:eastAsia="Microsoft JhengHei" w:hAnsi="Microsoft JhengHei" w:hint="eastAsia"/>
                              </w:rPr>
                              <w:t>將香港特別行政區或者中華人民共和國其他任何部分從中華人民共和國分離出去；</w:t>
                            </w:r>
                          </w:p>
                          <w:p w14:paraId="453D04AF" w14:textId="68EB7262" w:rsidR="00F6266B" w:rsidRPr="00BF2CED" w:rsidRDefault="00F6266B" w:rsidP="00C14DBE">
                            <w:pPr>
                              <w:spacing w:before="60"/>
                              <w:ind w:left="850" w:hangingChars="354" w:hanging="850"/>
                              <w:rPr>
                                <w:rFonts w:ascii="Microsoft JhengHei" w:eastAsia="Microsoft JhengHei" w:hAnsi="Microsoft JhengHei"/>
                              </w:rPr>
                            </w:pPr>
                            <w:r w:rsidRPr="00BF2CED">
                              <w:rPr>
                                <w:rFonts w:ascii="Microsoft JhengHei" w:eastAsia="Microsoft JhengHei" w:hAnsi="Microsoft JhengHei" w:hint="eastAsia"/>
                                <w:lang w:eastAsia="zh-HK"/>
                              </w:rPr>
                              <w:t>（</w:t>
                            </w:r>
                            <w:r w:rsidRPr="00BF2CED">
                              <w:rPr>
                                <w:rFonts w:ascii="Microsoft JhengHei" w:eastAsia="Microsoft JhengHei" w:hAnsi="Microsoft JhengHei" w:hint="eastAsia"/>
                              </w:rPr>
                              <w:t>二</w:t>
                            </w:r>
                            <w:r w:rsidRPr="00BF2CED">
                              <w:rPr>
                                <w:rFonts w:ascii="Microsoft JhengHei" w:eastAsia="Microsoft JhengHei" w:hAnsi="Microsoft JhengHei" w:hint="eastAsia"/>
                                <w:lang w:eastAsia="zh-HK"/>
                              </w:rPr>
                              <w:t>）</w:t>
                            </w:r>
                            <w:r w:rsidRPr="00BF2CED">
                              <w:rPr>
                                <w:rFonts w:ascii="Microsoft JhengHei" w:eastAsia="Microsoft JhengHei" w:hAnsi="Microsoft JhengHei"/>
                                <w:lang w:eastAsia="zh-HK"/>
                              </w:rPr>
                              <w:tab/>
                            </w:r>
                            <w:r w:rsidRPr="00BF2CED">
                              <w:rPr>
                                <w:rFonts w:ascii="Microsoft JhengHei" w:eastAsia="Microsoft JhengHei" w:hAnsi="Microsoft JhengHei" w:hint="eastAsia"/>
                              </w:rPr>
                              <w:t>非法改變香港特別行政區或者中華人民共和國其他任何部分的法律地位；</w:t>
                            </w:r>
                          </w:p>
                          <w:p w14:paraId="50E9811E" w14:textId="4E1F8E1F" w:rsidR="00F6266B" w:rsidRPr="00BF2CED" w:rsidRDefault="00F6266B" w:rsidP="00C14DBE">
                            <w:pPr>
                              <w:spacing w:before="60"/>
                              <w:ind w:left="850" w:hangingChars="354" w:hanging="850"/>
                              <w:rPr>
                                <w:rFonts w:ascii="Microsoft JhengHei" w:eastAsia="Microsoft JhengHei" w:hAnsi="Microsoft JhengHei"/>
                              </w:rPr>
                            </w:pPr>
                            <w:r w:rsidRPr="00BF2CED">
                              <w:rPr>
                                <w:rFonts w:ascii="Microsoft JhengHei" w:eastAsia="Microsoft JhengHei" w:hAnsi="Microsoft JhengHei" w:hint="eastAsia"/>
                                <w:lang w:eastAsia="zh-HK"/>
                              </w:rPr>
                              <w:t>（</w:t>
                            </w:r>
                            <w:r w:rsidRPr="00BF2CED">
                              <w:rPr>
                                <w:rFonts w:ascii="Microsoft JhengHei" w:eastAsia="Microsoft JhengHei" w:hAnsi="Microsoft JhengHei" w:hint="eastAsia"/>
                              </w:rPr>
                              <w:t>三</w:t>
                            </w:r>
                            <w:r w:rsidRPr="00BF2CED">
                              <w:rPr>
                                <w:rFonts w:ascii="Microsoft JhengHei" w:eastAsia="Microsoft JhengHei" w:hAnsi="Microsoft JhengHei" w:hint="eastAsia"/>
                                <w:lang w:eastAsia="zh-HK"/>
                              </w:rPr>
                              <w:t>）</w:t>
                            </w:r>
                            <w:r w:rsidRPr="00BF2CED">
                              <w:rPr>
                                <w:rFonts w:ascii="Microsoft JhengHei" w:eastAsia="Microsoft JhengHei" w:hAnsi="Microsoft JhengHei"/>
                                <w:lang w:eastAsia="zh-HK"/>
                              </w:rPr>
                              <w:tab/>
                            </w:r>
                            <w:r w:rsidRPr="00BF2CED">
                              <w:rPr>
                                <w:rFonts w:ascii="Microsoft JhengHei" w:eastAsia="Microsoft JhengHei" w:hAnsi="Microsoft JhengHei" w:hint="eastAsia"/>
                              </w:rPr>
                              <w:t>將香港特別行政區或者中華人民共和國其他任何部分轉歸外國統治。</w:t>
                            </w:r>
                          </w:p>
                          <w:p w14:paraId="290B4A0B" w14:textId="62D868A1" w:rsidR="00F6266B" w:rsidRPr="00BF2CED" w:rsidRDefault="00F6266B" w:rsidP="004B1AFA">
                            <w:pPr>
                              <w:spacing w:before="60"/>
                              <w:ind w:left="0" w:firstLine="0"/>
                              <w:rPr>
                                <w:rFonts w:ascii="Microsoft JhengHei" w:eastAsia="Microsoft JhengHei" w:hAnsi="Microsoft JhengHei"/>
                              </w:rPr>
                            </w:pPr>
                            <w:r w:rsidRPr="00BF2CED">
                              <w:rPr>
                                <w:rFonts w:ascii="Microsoft JhengHei" w:eastAsia="Microsoft JhengHei" w:hAnsi="Microsoft JhengHei"/>
                              </w:rPr>
                              <w:t>… …</w:t>
                            </w:r>
                          </w:p>
                          <w:p w14:paraId="7013097E" w14:textId="604B7357" w:rsidR="00F6266B" w:rsidRPr="00BF2CED" w:rsidRDefault="00F6266B" w:rsidP="004B1AFA">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第二十一條</w:t>
                            </w:r>
                          </w:p>
                          <w:p w14:paraId="738B536E" w14:textId="181696DA" w:rsidR="00F6266B" w:rsidRPr="00BF2CED" w:rsidRDefault="00F6266B" w:rsidP="004B1AFA">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任何人煽動、協助、教唆、以金錢或者其他財物資助他人實施本法第二十條規定的犯罪的，即屬犯罪。</w:t>
                            </w:r>
                            <w:r w:rsidRPr="00BF2CED">
                              <w:rPr>
                                <w:rFonts w:ascii="Microsoft JhengHei" w:eastAsia="Microsoft JhengHei" w:hAnsi="Microsoft JhengHei"/>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E0547" id="文字方塊 33" o:spid="_x0000_s1350" type="#_x0000_t202" style="position:absolute;margin-left:20.55pt;margin-top:22.7pt;width:416.3pt;height:357.45pt;z-index:25156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pPrGtAgAAQgUAAA4AAABkcnMvZTJvRG9jLnhtbKxUS27bMBDdF+gd&#10;CO4b+ZuPEDlwE6QIEDQBkiJriqJsoRTJkrSt9AIFeoB03QP0AD1Qco4+UpJjpAUKFPWCHs6Mhnxv&#10;3vD4pKklWQvrKq0yOtwbUCIU10WlFhn9cHv+5pAS55kqmNRKZPReOHoye/3qeGNSMdJLLQthCYoo&#10;l25MRpfemzRJHF+Kmrk9bYRCsNS2Zh5bu0gKyzaoXstkNBjsJxttC2M1F87Be9YG6SzWL0vB/VVZ&#10;OuGJzCju5uNq45qHNZkds3RhmVlWvLsG+4db1KxSOHRb6ox5Rla2+q1UXXGrnS79Htd1osuy4iJi&#10;AJrh4AWamyUzImIBOc5saXL/ryx/v762pCoyOh5ToliNHj09fHn88e3p4efj968EbnC0MS5F6o1B&#10;sm/e6ga97v0OzgC9KW0d/gGKIA6277cMi8YTDud0dHgAnJRwxCbT8dH+cBrqJM+fG+v8O6FrEoyM&#10;WrQwMsvWl863qX1KOC2XlTmvpOztjiS0+O9Sauk/03xVC+VbPVkhmYeY3bIyjhKbijoXoMdeFBEx&#10;S30lBUiICH2ESFzgYxB+UDtcvV3ichlVUD4lTC4wIV52cHfvLRXZZHR/PB1EpE7LqugxBayn0pI1&#10;g4JzyfjHrsBOFtiTCiSGLrXdCJZv8iZ2djTe9irXxT1aaHU7CM7w8woHXDLnr5mF8gEA0+yvsJRS&#10;41a6syhZavv5T/6QD7YRpWSDScqo+7RiFpDlhYJUj4aTCcr6uJlMD0bY2N1IvhtRq/pUA+oQTBoe&#10;zZDvZW+WVtd3GPp5OBUhpjjOBrO9eerb+cajwcV8HpMwbIb5S3VjeCgdxBKIvW3umDWd0jxE+l73&#10;M8fSF4Jrc8OXSs9XXpdVVGNgumW1awAGNeq5e1TCS7C7j1nPT9/sFwAAAP//AwBQSwMECgAAAAAA&#10;AAAhAH3RxfAfCwAAHwsAABUAAABkcnMvbWVkaWEvaW1hZ2UxLmpwZWf/2P/gABBKRklGAAEBAQBL&#10;AEsAAP/jAw5NU08gUGFsZXR0ZSC43fvA4PvF4fvH4/vL4/vL5PvN5fvP5vvR5fvS5/vU5/vW6PvX&#10;5/vY6PvY6fva6vvc6fvd6vve6/ve7Pvh6/vh7Pvk7Pvk7vvn7Pvn7/vq7/vs8fvt7/vx8vvz9Pv5&#10;9/uq2Puw2vuz2/u03Pu22/u33fu33vu43/u63vu73fu73/u84Pu93vu+3vu+4Pu/4fvA3vvA4vvB&#10;4PvB4fvC4fvC4vvD3/vD4fvD4vvE4fvE4vvE4/vF4vvF4/vF5PvG4PvG4fvG4vvG4/vH4vvH5PvH&#10;5fvI4vvI4/vI5PvJ4fvJ4/vJ5PvJ5fvK4vvK5PvK5fvK5vvL5fvM4/vM5PvM5fvM5vvM5/vN4/vN&#10;5PvN5vvN5/vO5PvO5fvO5vvO5/vO6PvP4/vP5fvP5/vP6PvQ5PvQ5fvQ5vvQ5/vR5vvR5/vR6PvS&#10;5PvS5vvS6PvT5PvT5vvT5/vT6PvT6fvU5vvU6PvV5vvV5/vV6PvV6fvW5fvW5/vW6fvX6PvX6fvX&#10;6vvY5vvY5/vY6vvY6/vZ6PvZ6fvZ6vva6Pva6fva6/va7Pvb5/vb6fvb6vvb6/vc6Pvc6vvc6/vc&#10;7Pvc7fvd6Pvd6fvd6/vd7Pve6Pve6vve7fvf6vvf6/vf7Pvf7fvf7vvg6fvg6vvg6/vg7Pvg7fvg&#10;7vvh7fvh7vvi6vvi6/vi7Pvi7fvj6/vj7Pvj7fvj7vvj7/vk6/vk7fvk8Pvl6/vl7Pvl7fvl7vvl&#10;7/vm7fvm7vvm7/vm8Pvn7fvn7vvn8Pvn8fvo7vvo7/vo8Pvo8fvp7vvp7/vp8Pvp8fvq7Pvq7vvq&#10;8Pvq8fvq8vvr7vvr7/vr8Pvr8fvs7vvs8Pvs8vvt7vvt8Pvt8fvt8vvt8/vu8Pvu8fvu8vvu9Pvv&#10;8fvv8vvv8/vw7/vw8fvw8vvw8/vw9fvx8fvx8/vx9Pvy8vvy8/vy9Pvy9fvz8fvz8/vz9vv08/v0&#10;9Pv09fv18vv18/v19vv29Pv29/v39fv49vv59Pv5+Pv79vv7+Pv++Pv++vv+/Pv/2wBDAAsICAoI&#10;BwsKCQoNDAsNERwSEQ8PESIZGhQcKSQrKigkJyctMkA3LTA9MCcnOEw5PUNFSElIKzZPVU5GVEBH&#10;SEX/2wBDAQwNDREPESESEiFFLicuRUVFRUVFRUVFRUVFRUVFRUVFRUVFRUVFRUVFRUVFRUVFRUVF&#10;RUVFRUVFRUVFRUVFRUX/wAARCACAAIADASIAAhEBAxEB/8QAGAABAQEBAQAAAAAAAAAAAAAAAQIA&#10;Awf/xAAtEAEAAgICAgIBAgUFAQEAAAABAhEAIRIxQVEiYXEDMhNCgZGhUrHB0fAj4f/EABgBAQEB&#10;AQEAAAAAAAAAAAAAAAEAAgME/8QAGhEBAQEAAwEAAAAAAAAAAAAAAAERITFBYf/aAAwDAQACEQMR&#10;AD8A9JGLPjJWjvHlbVFN/HNGK0nv+2Gv4kdNf756HBXFIjGmztwAt3d3905onUpOvT7xj8Yy/wBK&#10;0V5yKJiPGL86ygWPjEI3KVqxKfxmgnGolNXvsyAjZaFriw+ahZH77yZQlKTSt791rOocTky6MqYj&#10;9s04/FxnKQkRD2HjMfJI/eqxbV1oXf1gRqV3qVdmDaFmy6x4hqy8WPL5d/eScx2crrMsZTr3YFf4&#10;zESN29apwkL+pbuLV5plQiCRbRq+s1Fvs6MpfjvtdtZMnpdKWuBpUJUaD7vOZa3/ADmk9ZTBfkb8&#10;decqJITlLfo7/rkE8eUm0C+3xjJsA8f7ecZ7qtHiOEDjLZUV78uskObYkf7ecuXEt8X6veczrr5d&#10;9/5/OXayTrXdd685VRMv1OUtUwdZ0i/G6p/vkRhA9359XlIKxXbXXjK4Zqigbk73hHirVrWvvJLA&#10;ib/6ypS+VWP0F4FpRhyBfuq8ZoURSL2+PGZlcBlH5bw5Vq6a6XvJBEs/UpF1mhHmiESvN4tcTlAa&#10;+94khp4UeqyBZUUhutv+2TRM6uvTipGZGm3/ADizuOoET894FhquKh4/6yfjWiRforIIFWCfnxlS&#10;Wyrj93V44NMSOkmofyjWFDMlVprbjy4q/qNx/wDd48SKUHdlZFO4K3p8mDUpSrp81mlL+IbN/m7w&#10;5WgOj1iyQ2h+erynymk834zRugKu7wplI0quvWBI1P8APdd9ZNPJv4r16Mzcb8RfrrJb8XvyYhRc&#10;o8UqJ0YWgg7PN/4xj+0vVe/OU0JEiVV6PORw8VoKa1frCrs7fOEbIlA77M68tNRO9YUzlzJf/R0s&#10;TrNHiG1tWqay5Wny3XjW85cpWkglGuu8orwkNqIeOryhoT5d/wBfzhqUR127xk8YhpvvFklw27NX&#10;XjEqMWr7pMw6+PRX3lM41Uil3Zg0hjVpWjx6yYxOVnT2+8plylEpqtZV3+7TfbiME5JLlxDW78YR&#10;XlbF/GZSMaSSmA2u1rVeMFpRlL5VHxjGjp613kxL/UkFe0zThUpSWz+Ux+L6vuPJ0PvxkSFErfm8&#10;xXS9tb85o/pgnGP9Uy6Xa49jJ6K0XjKVBx/FfWTAqNpo6+80+irq91h6fBGXd1fn8ZjiqEflV96w&#10;kEXQf1zB3LRGi7cQkCURUK99Z2iUROWv9s5R0hK6Hwd5aPmuX07+sqo0kr0HVGseNly3H6cY3LQx&#10;HznOX63O2PLWg94FfH72+nCkYsjrrzhCVxs/rm5rGy6MuVsYi3oN+HrMkhV0Hnw5ziT6s5br8ZcZ&#10;MfjKQy/ma6xxnSUNqsfvrEgSHk06dd48IlKlnvAAR1v9tuDWNIPkxi3H+mblKYf5oxpeW6v31hIK&#10;/GtPnJNIfiUWug8Y/wANSur73hG65IhbRf8AnMSDsu3rJNKMUkBaebzlviS0/jzlyudRWv8AVRmY&#10;8o1X7t//AJjGbyYpzaLXEdvEunb7+/xmny6JX7fWIU2b+n/OBR01vGZAQd7rvNxOSCqf+MJwlNNF&#10;Dd4jxv4gQ0dey8xMm1IbTeVOA/IWytOEILXLT3blwedV+nGv1Ne9rkQhpHVm/edFqXqns6znNP0+&#10;JVvderwiuEVaOPfjMN9PXTnOSs0/uHWdKIws/r+frESsLwuzia0d/eaNMr7fAZnUY3JL6j4yKdxb&#10;36yToXJpLyU6NX6zMb+Nuzv6ylv9vrv6yKVSvrblmwSl85PHjO6199YkpXUW16OsFER8XQe7y6jI&#10;4loG085K/PibvoPvKdWlfkMUxqXHoro25UdR0d6+/wA5EY8v1KJWHddZ0lZaaOg91maYibKqFo3X&#10;1hBu5MaTzmb0q66Dty4x0ko99q24+D1zXejRpTBObtd/VZU4BGPEeJ6fORxlFkSaPBeMFUEeZ234&#10;MZBLi1q9b1WZlwiUvrqqyW1FXl9+MkqCEpL3Wssjfb2WZyjOOzi2vWNrTLtf7GFhlZaajKq3fvFV&#10;l8Af9OsEuNiF7c0Ichs6016xS6lUaNm1fGZj+4iNJ7ypSZXWoGjdZBr1v785khkkz5VfZhGF8WXd&#10;6E/9ebcW2MSnz5Mzy6tb8+/vNMqsJaTTusmRoE0h+cGiBRq915cVWMhvvtySgr1vA5XEr43ffnKj&#10;3ouXv/jNNoOSdXV7wI/ViK8TrvWc4jdTt5PS50nJY/8AJkH7WelNYzoXs74oNf8AP5wjERkjx/zm&#10;WZIB0mqy4HKHI7Xdesul2g1Y95X6cON2aTealA6TsPObloJCZGQMosbVbeh7c3J+UT+rmJULwLf7&#10;1kR8vAq6u8sGusQ5nIu26vzhx+Ub3qnG3kPEPODIWl16PGBf/9lQSwMEFAAGAAgAAAAhAAsCpzrf&#10;AAAACQEAAA8AAABkcnMvZG93bnJldi54bWxMj8FOwzAQRO9I/IO1SNyo4yY0bRqnQkggcUK0HDhu&#10;420SiNdR7Dbh7zEnOI1WM5p5W+5m24sLjb5zrEEtEhDEtTMdNxreD093axA+IBvsHZOGb/Kwq66v&#10;SiyMm/iNLvvQiFjCvkANbQhDIaWvW7LoF24gjt7JjRZDPMdGmhGnWG57uUySlbTYcVxocaDHluqv&#10;/dlqoJe6m5rlZvN6wPT5U6ksyacPrW9v5octiEBz+AvDL35EhyoyHd2ZjRe9hkypmIx6n4GI/jpP&#10;cxBHDfkqSUFWpfz/QfU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LqpPrGtAgAAQgUAAA4AAAAAAAAAAAAAAAAAPAIAAGRycy9lMm9Eb2MueG1sUEsBAi0ACgAAAAAA&#10;AAAhAH3RxfAfCwAAHwsAABUAAAAAAAAAAAAAAAAAFQUAAGRycy9tZWRpYS9pbWFnZTEuanBlZ1BL&#10;AQItABQABgAIAAAAIQALAqc63wAAAAkBAAAPAAAAAAAAAAAAAAAAAGcQAABkcnMvZG93bnJldi54&#10;bWxQSwECLQAUAAYACAAAACEAWGCzG7oAAAAiAQAAGQAAAAAAAAAAAAAAAABzEQAAZHJzL19yZWxz&#10;L2Uyb0RvYy54bWwucmVsc1BLBQYAAAAABgAGAH0BAABkEgAAAAA=&#10;" strokeweight=".5pt">
                <v:fill r:id="rId68" o:title="" recolor="t" rotate="t" type="tile"/>
                <v:textbox>
                  <w:txbxContent>
                    <w:p w14:paraId="0861C881" w14:textId="77777777" w:rsidR="00F6266B" w:rsidRPr="00BF2CED" w:rsidRDefault="00F6266B" w:rsidP="004B1AFA">
                      <w:pPr>
                        <w:spacing w:before="60"/>
                        <w:rPr>
                          <w:rFonts w:ascii="Microsoft JhengHei" w:eastAsia="Microsoft JhengHei" w:hAnsi="Microsoft JhengHei"/>
                          <w:b/>
                        </w:rPr>
                      </w:pPr>
                      <w:r w:rsidRPr="00BF2CED">
                        <w:rPr>
                          <w:rFonts w:ascii="Microsoft JhengHei" w:eastAsia="Microsoft JhengHei" w:hAnsi="Microsoft JhengHei"/>
                          <w:b/>
                        </w:rPr>
                        <w:t>《</w:t>
                      </w:r>
                      <w:r w:rsidRPr="00BF2CED">
                        <w:rPr>
                          <w:rFonts w:ascii="Microsoft JhengHei" w:eastAsia="Microsoft JhengHei" w:hAnsi="Microsoft JhengHei" w:hint="eastAsia"/>
                          <w:b/>
                        </w:rPr>
                        <w:t>中華人民共和國香港特別行政區維護國家安全法</w:t>
                      </w:r>
                      <w:r w:rsidRPr="00BF2CED">
                        <w:rPr>
                          <w:rFonts w:ascii="Microsoft JhengHei" w:eastAsia="Microsoft JhengHei" w:hAnsi="Microsoft JhengHei"/>
                          <w:b/>
                        </w:rPr>
                        <w:t>》</w:t>
                      </w:r>
                    </w:p>
                    <w:p w14:paraId="3999E64D" w14:textId="44AA4136" w:rsidR="00F6266B" w:rsidRPr="00BF2CED" w:rsidRDefault="00F6266B" w:rsidP="004B1AFA">
                      <w:pPr>
                        <w:spacing w:before="60"/>
                        <w:ind w:left="0" w:firstLine="0"/>
                        <w:rPr>
                          <w:rFonts w:ascii="Microsoft JhengHei" w:eastAsia="Microsoft JhengHei" w:hAnsi="Microsoft JhengHei"/>
                          <w:b/>
                        </w:rPr>
                      </w:pPr>
                      <w:r w:rsidRPr="00BF2CED">
                        <w:rPr>
                          <w:rFonts w:ascii="Microsoft JhengHei" w:eastAsia="Microsoft JhengHei" w:hAnsi="Microsoft JhengHei" w:hint="eastAsia"/>
                          <w:b/>
                        </w:rPr>
                        <w:t>第三章    罪行和處罰</w:t>
                      </w:r>
                      <w:r w:rsidRPr="00BF2CED">
                        <w:rPr>
                          <w:rFonts w:ascii="Microsoft JhengHei" w:eastAsia="Microsoft JhengHei" w:hAnsi="Microsoft JhengHei"/>
                          <w:b/>
                        </w:rPr>
                        <w:tab/>
                      </w:r>
                      <w:r w:rsidRPr="00BF2CED">
                        <w:rPr>
                          <w:rFonts w:ascii="Microsoft JhengHei" w:eastAsia="Microsoft JhengHei" w:hAnsi="Microsoft JhengHei" w:hint="eastAsia"/>
                          <w:b/>
                        </w:rPr>
                        <w:t>第一節    分裂國家罪</w:t>
                      </w:r>
                    </w:p>
                    <w:p w14:paraId="2EA454E7" w14:textId="56693AAF" w:rsidR="00F6266B" w:rsidRPr="00BF2CED" w:rsidRDefault="00F6266B" w:rsidP="004B1AFA">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第二十條</w:t>
                      </w:r>
                    </w:p>
                    <w:p w14:paraId="3612232C" w14:textId="2FB78634" w:rsidR="00F6266B" w:rsidRPr="00BF2CED" w:rsidRDefault="00F6266B" w:rsidP="004B1AFA">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任何人組織、策劃、實施或者參與實施以下旨在分裂國家、破壞國家統一行為之一的，不論是否使用武力或者以武力相威脅，即屬犯罪：</w:t>
                      </w:r>
                    </w:p>
                    <w:p w14:paraId="70DC0F1F" w14:textId="6905FFBF" w:rsidR="00F6266B" w:rsidRPr="00BF2CED" w:rsidRDefault="00F6266B" w:rsidP="00C14DBE">
                      <w:pPr>
                        <w:spacing w:before="60"/>
                        <w:ind w:left="850" w:hangingChars="354" w:hanging="850"/>
                        <w:rPr>
                          <w:rFonts w:ascii="Microsoft JhengHei" w:eastAsia="Microsoft JhengHei" w:hAnsi="Microsoft JhengHei"/>
                        </w:rPr>
                      </w:pPr>
                      <w:r w:rsidRPr="00BF2CED">
                        <w:rPr>
                          <w:rFonts w:ascii="Microsoft JhengHei" w:eastAsia="Microsoft JhengHei" w:hAnsi="Microsoft JhengHei" w:hint="eastAsia"/>
                          <w:lang w:eastAsia="zh-HK"/>
                        </w:rPr>
                        <w:t>（</w:t>
                      </w:r>
                      <w:r w:rsidRPr="00BF2CED">
                        <w:rPr>
                          <w:rFonts w:ascii="Microsoft JhengHei" w:eastAsia="Microsoft JhengHei" w:hAnsi="Microsoft JhengHei" w:hint="eastAsia"/>
                        </w:rPr>
                        <w:t>一</w:t>
                      </w:r>
                      <w:r w:rsidRPr="00BF2CED">
                        <w:rPr>
                          <w:rFonts w:ascii="Microsoft JhengHei" w:eastAsia="Microsoft JhengHei" w:hAnsi="Microsoft JhengHei" w:hint="eastAsia"/>
                          <w:lang w:eastAsia="zh-HK"/>
                        </w:rPr>
                        <w:t>）</w:t>
                      </w:r>
                      <w:r w:rsidRPr="00BF2CED">
                        <w:rPr>
                          <w:rFonts w:ascii="Microsoft JhengHei" w:eastAsia="Microsoft JhengHei" w:hAnsi="Microsoft JhengHei"/>
                          <w:lang w:eastAsia="zh-HK"/>
                        </w:rPr>
                        <w:tab/>
                      </w:r>
                      <w:r w:rsidRPr="00BF2CED">
                        <w:rPr>
                          <w:rFonts w:ascii="Microsoft JhengHei" w:eastAsia="Microsoft JhengHei" w:hAnsi="Microsoft JhengHei" w:hint="eastAsia"/>
                        </w:rPr>
                        <w:t>將香港特別行政區或者中華人民共和國其他任何部分從中華人民共和國分離出去；</w:t>
                      </w:r>
                    </w:p>
                    <w:p w14:paraId="453D04AF" w14:textId="68EB7262" w:rsidR="00F6266B" w:rsidRPr="00BF2CED" w:rsidRDefault="00F6266B" w:rsidP="00C14DBE">
                      <w:pPr>
                        <w:spacing w:before="60"/>
                        <w:ind w:left="850" w:hangingChars="354" w:hanging="850"/>
                        <w:rPr>
                          <w:rFonts w:ascii="Microsoft JhengHei" w:eastAsia="Microsoft JhengHei" w:hAnsi="Microsoft JhengHei"/>
                        </w:rPr>
                      </w:pPr>
                      <w:r w:rsidRPr="00BF2CED">
                        <w:rPr>
                          <w:rFonts w:ascii="Microsoft JhengHei" w:eastAsia="Microsoft JhengHei" w:hAnsi="Microsoft JhengHei" w:hint="eastAsia"/>
                          <w:lang w:eastAsia="zh-HK"/>
                        </w:rPr>
                        <w:t>（</w:t>
                      </w:r>
                      <w:r w:rsidRPr="00BF2CED">
                        <w:rPr>
                          <w:rFonts w:ascii="Microsoft JhengHei" w:eastAsia="Microsoft JhengHei" w:hAnsi="Microsoft JhengHei" w:hint="eastAsia"/>
                        </w:rPr>
                        <w:t>二</w:t>
                      </w:r>
                      <w:r w:rsidRPr="00BF2CED">
                        <w:rPr>
                          <w:rFonts w:ascii="Microsoft JhengHei" w:eastAsia="Microsoft JhengHei" w:hAnsi="Microsoft JhengHei" w:hint="eastAsia"/>
                          <w:lang w:eastAsia="zh-HK"/>
                        </w:rPr>
                        <w:t>）</w:t>
                      </w:r>
                      <w:r w:rsidRPr="00BF2CED">
                        <w:rPr>
                          <w:rFonts w:ascii="Microsoft JhengHei" w:eastAsia="Microsoft JhengHei" w:hAnsi="Microsoft JhengHei"/>
                          <w:lang w:eastAsia="zh-HK"/>
                        </w:rPr>
                        <w:tab/>
                      </w:r>
                      <w:r w:rsidRPr="00BF2CED">
                        <w:rPr>
                          <w:rFonts w:ascii="Microsoft JhengHei" w:eastAsia="Microsoft JhengHei" w:hAnsi="Microsoft JhengHei" w:hint="eastAsia"/>
                        </w:rPr>
                        <w:t>非法改變香港特別行政區或者中華人民共和國其他任何部分的法律地位；</w:t>
                      </w:r>
                    </w:p>
                    <w:p w14:paraId="50E9811E" w14:textId="4E1F8E1F" w:rsidR="00F6266B" w:rsidRPr="00BF2CED" w:rsidRDefault="00F6266B" w:rsidP="00C14DBE">
                      <w:pPr>
                        <w:spacing w:before="60"/>
                        <w:ind w:left="850" w:hangingChars="354" w:hanging="850"/>
                        <w:rPr>
                          <w:rFonts w:ascii="Microsoft JhengHei" w:eastAsia="Microsoft JhengHei" w:hAnsi="Microsoft JhengHei"/>
                        </w:rPr>
                      </w:pPr>
                      <w:r w:rsidRPr="00BF2CED">
                        <w:rPr>
                          <w:rFonts w:ascii="Microsoft JhengHei" w:eastAsia="Microsoft JhengHei" w:hAnsi="Microsoft JhengHei" w:hint="eastAsia"/>
                          <w:lang w:eastAsia="zh-HK"/>
                        </w:rPr>
                        <w:t>（</w:t>
                      </w:r>
                      <w:r w:rsidRPr="00BF2CED">
                        <w:rPr>
                          <w:rFonts w:ascii="Microsoft JhengHei" w:eastAsia="Microsoft JhengHei" w:hAnsi="Microsoft JhengHei" w:hint="eastAsia"/>
                        </w:rPr>
                        <w:t>三</w:t>
                      </w:r>
                      <w:r w:rsidRPr="00BF2CED">
                        <w:rPr>
                          <w:rFonts w:ascii="Microsoft JhengHei" w:eastAsia="Microsoft JhengHei" w:hAnsi="Microsoft JhengHei" w:hint="eastAsia"/>
                          <w:lang w:eastAsia="zh-HK"/>
                        </w:rPr>
                        <w:t>）</w:t>
                      </w:r>
                      <w:r w:rsidRPr="00BF2CED">
                        <w:rPr>
                          <w:rFonts w:ascii="Microsoft JhengHei" w:eastAsia="Microsoft JhengHei" w:hAnsi="Microsoft JhengHei"/>
                          <w:lang w:eastAsia="zh-HK"/>
                        </w:rPr>
                        <w:tab/>
                      </w:r>
                      <w:r w:rsidRPr="00BF2CED">
                        <w:rPr>
                          <w:rFonts w:ascii="Microsoft JhengHei" w:eastAsia="Microsoft JhengHei" w:hAnsi="Microsoft JhengHei" w:hint="eastAsia"/>
                        </w:rPr>
                        <w:t>將香港特別行政區或者中華人民共和國其他任何部分轉歸外國統治。</w:t>
                      </w:r>
                    </w:p>
                    <w:p w14:paraId="290B4A0B" w14:textId="62D868A1" w:rsidR="00F6266B" w:rsidRPr="00BF2CED" w:rsidRDefault="00F6266B" w:rsidP="004B1AFA">
                      <w:pPr>
                        <w:spacing w:before="60"/>
                        <w:ind w:left="0" w:firstLine="0"/>
                        <w:rPr>
                          <w:rFonts w:ascii="Microsoft JhengHei" w:eastAsia="Microsoft JhengHei" w:hAnsi="Microsoft JhengHei"/>
                        </w:rPr>
                      </w:pPr>
                      <w:r w:rsidRPr="00BF2CED">
                        <w:rPr>
                          <w:rFonts w:ascii="Microsoft JhengHei" w:eastAsia="Microsoft JhengHei" w:hAnsi="Microsoft JhengHei"/>
                        </w:rPr>
                        <w:t>… …</w:t>
                      </w:r>
                    </w:p>
                    <w:p w14:paraId="7013097E" w14:textId="604B7357" w:rsidR="00F6266B" w:rsidRPr="00BF2CED" w:rsidRDefault="00F6266B" w:rsidP="004B1AFA">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第二十一條</w:t>
                      </w:r>
                    </w:p>
                    <w:p w14:paraId="738B536E" w14:textId="181696DA" w:rsidR="00F6266B" w:rsidRPr="00BF2CED" w:rsidRDefault="00F6266B" w:rsidP="004B1AFA">
                      <w:pPr>
                        <w:spacing w:before="60"/>
                        <w:ind w:left="0" w:firstLine="0"/>
                        <w:rPr>
                          <w:rFonts w:ascii="Microsoft JhengHei" w:eastAsia="Microsoft JhengHei" w:hAnsi="Microsoft JhengHei"/>
                        </w:rPr>
                      </w:pPr>
                      <w:r w:rsidRPr="00BF2CED">
                        <w:rPr>
                          <w:rFonts w:ascii="Microsoft JhengHei" w:eastAsia="Microsoft JhengHei" w:hAnsi="Microsoft JhengHei" w:hint="eastAsia"/>
                        </w:rPr>
                        <w:t>任何人煽動、協助、教唆、以金錢或者其他財物資助他人實施本法第二十條規定的犯罪的，即屬犯罪。</w:t>
                      </w:r>
                      <w:r w:rsidRPr="00BF2CED">
                        <w:rPr>
                          <w:rFonts w:ascii="Microsoft JhengHei" w:eastAsia="Microsoft JhengHei" w:hAnsi="Microsoft JhengHei"/>
                        </w:rPr>
                        <w:t>… …</w:t>
                      </w:r>
                    </w:p>
                  </w:txbxContent>
                </v:textbox>
                <w10:wrap type="topAndBottom" anchorx="margin"/>
              </v:shape>
            </w:pict>
          </mc:Fallback>
        </mc:AlternateContent>
      </w:r>
      <w:r w:rsidR="004B1AFA" w:rsidRPr="00BF2CED">
        <w:rPr>
          <w:rFonts w:ascii="Microsoft JhengHei" w:eastAsia="Microsoft JhengHei" w:hAnsi="Microsoft JhengHei" w:hint="eastAsia"/>
          <w:b/>
          <w:lang w:eastAsia="zh-HK"/>
        </w:rPr>
        <w:t>資料一</w:t>
      </w:r>
    </w:p>
    <w:p w14:paraId="79A39E0E" w14:textId="1E2B389B" w:rsidR="00082708" w:rsidRDefault="000D1B67" w:rsidP="005B713F">
      <w:pPr>
        <w:ind w:firstLine="0"/>
        <w:rPr>
          <w:lang w:eastAsia="zh-HK"/>
        </w:rPr>
      </w:pPr>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Pr>
          <w:sz w:val="22"/>
        </w:rPr>
        <w:fldChar w:fldCharType="begin"/>
      </w:r>
      <w:r>
        <w:rPr>
          <w:sz w:val="22"/>
        </w:rPr>
        <w:instrText xml:space="preserve"> HYPERLINK "https://www.elegislation.gov.hk/" </w:instrText>
      </w:r>
      <w:r>
        <w:rPr>
          <w:sz w:val="22"/>
        </w:rPr>
        <w:fldChar w:fldCharType="separate"/>
      </w:r>
      <w:r w:rsidRPr="00E6537B">
        <w:rPr>
          <w:rStyle w:val="ac"/>
          <w:sz w:val="22"/>
        </w:rPr>
        <w:t>https://www.elegislation.gov.hk/</w:t>
      </w:r>
      <w:r>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r w:rsidR="00082708">
        <w:rPr>
          <w:lang w:eastAsia="zh-HK"/>
        </w:rPr>
        <w:br w:type="page"/>
      </w:r>
    </w:p>
    <w:p w14:paraId="2631A2A9" w14:textId="132B6E4D" w:rsidR="004B1AFA" w:rsidRPr="00082708" w:rsidRDefault="00082708" w:rsidP="004B1AFA">
      <w:pPr>
        <w:ind w:left="0" w:firstLine="0"/>
        <w:rPr>
          <w:rFonts w:ascii="Microsoft JhengHei" w:eastAsia="Microsoft JhengHei" w:hAnsi="Microsoft JhengHei"/>
          <w:b/>
          <w:lang w:eastAsia="zh-HK"/>
        </w:rPr>
      </w:pPr>
      <w:r w:rsidRPr="004B1AFA">
        <w:rPr>
          <w:rFonts w:eastAsia="DFKai-SB"/>
          <w:b/>
          <w:bCs/>
          <w:noProof/>
          <w:kern w:val="0"/>
        </w:rPr>
        <w:lastRenderedPageBreak/>
        <mc:AlternateContent>
          <mc:Choice Requires="wps">
            <w:drawing>
              <wp:anchor distT="0" distB="0" distL="114300" distR="114300" simplePos="0" relativeHeight="251565568" behindDoc="0" locked="0" layoutInCell="1" allowOverlap="1" wp14:anchorId="713ED798" wp14:editId="0D9FF7B3">
                <wp:simplePos x="0" y="0"/>
                <wp:positionH relativeFrom="margin">
                  <wp:posOffset>-40005</wp:posOffset>
                </wp:positionH>
                <wp:positionV relativeFrom="paragraph">
                  <wp:posOffset>287655</wp:posOffset>
                </wp:positionV>
                <wp:extent cx="5748655" cy="4495800"/>
                <wp:effectExtent l="0" t="0" r="23495" b="19050"/>
                <wp:wrapTopAndBottom/>
                <wp:docPr id="34" name="文字方塊 34"/>
                <wp:cNvGraphicFramePr/>
                <a:graphic xmlns:a="http://schemas.openxmlformats.org/drawingml/2006/main">
                  <a:graphicData uri="http://schemas.microsoft.com/office/word/2010/wordprocessingShape">
                    <wps:wsp>
                      <wps:cNvSpPr txBox="1"/>
                      <wps:spPr>
                        <a:xfrm>
                          <a:off x="0" y="0"/>
                          <a:ext cx="5748655" cy="4495800"/>
                        </a:xfrm>
                        <a:prstGeom prst="rect">
                          <a:avLst/>
                        </a:prstGeom>
                        <a:blipFill>
                          <a:blip r:embed="rId66"/>
                          <a:tile tx="0" ty="0" sx="100000" sy="100000" flip="none" algn="tl"/>
                        </a:blipFill>
                        <a:ln w="6350">
                          <a:solidFill>
                            <a:prstClr val="black"/>
                          </a:solidFill>
                        </a:ln>
                      </wps:spPr>
                      <wps:txbx>
                        <w:txbxContent>
                          <w:p w14:paraId="44F755AC" w14:textId="77777777" w:rsidR="00F6266B" w:rsidRPr="00082708" w:rsidRDefault="00F6266B" w:rsidP="004B1AFA">
                            <w:pPr>
                              <w:spacing w:before="60"/>
                              <w:rPr>
                                <w:rFonts w:ascii="Microsoft JhengHei" w:eastAsia="Microsoft JhengHei" w:hAnsi="Microsoft JhengHei"/>
                                <w:b/>
                              </w:rPr>
                            </w:pPr>
                            <w:r w:rsidRPr="00082708">
                              <w:rPr>
                                <w:rFonts w:ascii="Microsoft JhengHei" w:eastAsia="Microsoft JhengHei" w:hAnsi="Microsoft JhengHei"/>
                                <w:b/>
                              </w:rPr>
                              <w:t>《</w:t>
                            </w:r>
                            <w:r w:rsidRPr="00082708">
                              <w:rPr>
                                <w:rFonts w:ascii="Microsoft JhengHei" w:eastAsia="Microsoft JhengHei" w:hAnsi="Microsoft JhengHei" w:hint="eastAsia"/>
                                <w:b/>
                              </w:rPr>
                              <w:t>中華人民共和國香港特別行政區維護國家安全法</w:t>
                            </w:r>
                            <w:r w:rsidRPr="00082708">
                              <w:rPr>
                                <w:rFonts w:ascii="Microsoft JhengHei" w:eastAsia="Microsoft JhengHei" w:hAnsi="Microsoft JhengHei"/>
                                <w:b/>
                              </w:rPr>
                              <w:t>》</w:t>
                            </w:r>
                          </w:p>
                          <w:p w14:paraId="2FEC0D10" w14:textId="54E7CFCE" w:rsidR="00F6266B" w:rsidRPr="00082708" w:rsidRDefault="00F6266B" w:rsidP="00257641">
                            <w:pPr>
                              <w:spacing w:before="60"/>
                              <w:ind w:left="0" w:firstLine="0"/>
                              <w:rPr>
                                <w:rFonts w:ascii="Microsoft JhengHei" w:eastAsia="Microsoft JhengHei" w:hAnsi="Microsoft JhengHei"/>
                                <w:b/>
                              </w:rPr>
                            </w:pPr>
                            <w:r w:rsidRPr="00082708">
                              <w:rPr>
                                <w:rFonts w:ascii="Microsoft JhengHei" w:eastAsia="Microsoft JhengHei" w:hAnsi="Microsoft JhengHei" w:hint="eastAsia"/>
                                <w:b/>
                              </w:rPr>
                              <w:t>第三章    罪行和處罰</w:t>
                            </w:r>
                            <w:r w:rsidRPr="00082708">
                              <w:rPr>
                                <w:rFonts w:ascii="Microsoft JhengHei" w:eastAsia="Microsoft JhengHei" w:hAnsi="Microsoft JhengHei"/>
                                <w:b/>
                              </w:rPr>
                              <w:tab/>
                            </w:r>
                            <w:r w:rsidRPr="00082708">
                              <w:rPr>
                                <w:rFonts w:ascii="Microsoft JhengHei" w:eastAsia="Microsoft JhengHei" w:hAnsi="Microsoft JhengHei" w:hint="eastAsia"/>
                                <w:b/>
                              </w:rPr>
                              <w:t>第二節    顛覆國家政權罪</w:t>
                            </w:r>
                          </w:p>
                          <w:p w14:paraId="58D47350" w14:textId="77777777" w:rsidR="00F6266B" w:rsidRPr="00082708" w:rsidRDefault="00F6266B" w:rsidP="00257641">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 xml:space="preserve">第二十二條   </w:t>
                            </w:r>
                          </w:p>
                          <w:p w14:paraId="0DBDEC5E" w14:textId="4B6ABCA9" w:rsidR="00F6266B" w:rsidRPr="00082708" w:rsidRDefault="00F6266B" w:rsidP="00257641">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任何人組織、策劃、實施或者參與實施以下以武力、威脅使用武力或者其他非法手段旨在顛覆國家政權行為之一的，即屬犯罪：</w:t>
                            </w:r>
                          </w:p>
                          <w:p w14:paraId="4A21858D" w14:textId="0853FA3B" w:rsidR="00F6266B" w:rsidRPr="00082708" w:rsidRDefault="00F6266B" w:rsidP="00C14DBE">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一</w:t>
                            </w: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 xml:space="preserve">  推翻、破壞中華人民共和國憲法所確立的中華人民共和國根本制度；</w:t>
                            </w:r>
                          </w:p>
                          <w:p w14:paraId="030D3CEE" w14:textId="51CBC510" w:rsidR="00F6266B" w:rsidRPr="00082708" w:rsidRDefault="00F6266B" w:rsidP="00C14DBE">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二</w:t>
                            </w:r>
                            <w:r w:rsidRPr="00082708">
                              <w:rPr>
                                <w:rFonts w:ascii="Microsoft JhengHei" w:eastAsia="Microsoft JhengHei" w:hAnsi="Microsoft JhengHei" w:hint="eastAsia"/>
                                <w:lang w:eastAsia="zh-HK"/>
                              </w:rPr>
                              <w:t>）</w:t>
                            </w:r>
                            <w:r w:rsidRPr="00082708">
                              <w:rPr>
                                <w:rFonts w:ascii="Microsoft JhengHei" w:eastAsia="Microsoft JhengHei" w:hAnsi="Microsoft JhengHei"/>
                                <w:lang w:eastAsia="zh-HK"/>
                              </w:rPr>
                              <w:tab/>
                            </w:r>
                            <w:r w:rsidRPr="00082708">
                              <w:rPr>
                                <w:rFonts w:ascii="Microsoft JhengHei" w:eastAsia="Microsoft JhengHei" w:hAnsi="Microsoft JhengHei" w:hint="eastAsia"/>
                              </w:rPr>
                              <w:t>推翻中華人民共和國中央政權機關或者香港特別行政區政權機關；</w:t>
                            </w:r>
                          </w:p>
                          <w:p w14:paraId="2DE72D9C" w14:textId="74397492" w:rsidR="00F6266B" w:rsidRPr="00082708" w:rsidRDefault="00F6266B" w:rsidP="00C14DBE">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三</w:t>
                            </w:r>
                            <w:r w:rsidRPr="00082708">
                              <w:rPr>
                                <w:rFonts w:ascii="Microsoft JhengHei" w:eastAsia="Microsoft JhengHei" w:hAnsi="Microsoft JhengHei" w:hint="eastAsia"/>
                                <w:lang w:eastAsia="zh-HK"/>
                              </w:rPr>
                              <w:t>）</w:t>
                            </w:r>
                            <w:r w:rsidRPr="00082708">
                              <w:rPr>
                                <w:rFonts w:ascii="Microsoft JhengHei" w:eastAsia="Microsoft JhengHei" w:hAnsi="Microsoft JhengHei"/>
                                <w:lang w:eastAsia="zh-HK"/>
                              </w:rPr>
                              <w:tab/>
                            </w:r>
                            <w:r w:rsidRPr="00082708">
                              <w:rPr>
                                <w:rFonts w:ascii="Microsoft JhengHei" w:eastAsia="Microsoft JhengHei" w:hAnsi="Microsoft JhengHei" w:hint="eastAsia"/>
                              </w:rPr>
                              <w:t>嚴重干擾、阻撓、破壞中華人民共和國中央政權機關或者香港特別行政區政權機關依法履行職能；</w:t>
                            </w:r>
                          </w:p>
                          <w:p w14:paraId="18CD8787" w14:textId="5BC26BA3" w:rsidR="00F6266B" w:rsidRPr="00082708" w:rsidRDefault="00F6266B" w:rsidP="00C14DBE">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四</w:t>
                            </w:r>
                            <w:r w:rsidRPr="00082708">
                              <w:rPr>
                                <w:rFonts w:ascii="Microsoft JhengHei" w:eastAsia="Microsoft JhengHei" w:hAnsi="Microsoft JhengHei" w:hint="eastAsia"/>
                                <w:lang w:eastAsia="zh-HK"/>
                              </w:rPr>
                              <w:t>）</w:t>
                            </w:r>
                            <w:r w:rsidRPr="00082708">
                              <w:rPr>
                                <w:rFonts w:ascii="Microsoft JhengHei" w:eastAsia="Microsoft JhengHei" w:hAnsi="Microsoft JhengHei"/>
                                <w:lang w:eastAsia="zh-HK"/>
                              </w:rPr>
                              <w:tab/>
                            </w:r>
                            <w:r w:rsidRPr="00082708">
                              <w:rPr>
                                <w:rFonts w:ascii="Microsoft JhengHei" w:eastAsia="Microsoft JhengHei" w:hAnsi="Microsoft JhengHei" w:hint="eastAsia"/>
                              </w:rPr>
                              <w:t>攻擊、破壞香港特別行政區政權機關履職場所及其設施，致使其無法正常履行職能。</w:t>
                            </w:r>
                          </w:p>
                          <w:p w14:paraId="5A92E0C8" w14:textId="77777777" w:rsidR="00F6266B" w:rsidRPr="00082708" w:rsidRDefault="00F6266B" w:rsidP="00257641">
                            <w:pPr>
                              <w:spacing w:before="60"/>
                              <w:ind w:left="0" w:firstLine="0"/>
                              <w:rPr>
                                <w:rFonts w:ascii="Microsoft JhengHei" w:eastAsia="Microsoft JhengHei" w:hAnsi="Microsoft JhengHei"/>
                              </w:rPr>
                            </w:pPr>
                            <w:r w:rsidRPr="00082708">
                              <w:rPr>
                                <w:rFonts w:ascii="Microsoft JhengHei" w:eastAsia="Microsoft JhengHei" w:hAnsi="Microsoft JhengHei"/>
                              </w:rPr>
                              <w:t>… …</w:t>
                            </w:r>
                          </w:p>
                          <w:p w14:paraId="7A335045" w14:textId="77777777" w:rsidR="00F6266B" w:rsidRPr="00082708" w:rsidRDefault="00F6266B" w:rsidP="00257641">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第二十三條   任何人煽動、協助、教唆、以金錢或者其他財物資助他人實施本法第二十二條規定的犯罪的，即屬犯罪。</w:t>
                            </w:r>
                            <w:r w:rsidRPr="00082708">
                              <w:rPr>
                                <w:rFonts w:ascii="Microsoft JhengHei" w:eastAsia="Microsoft JhengHei" w:hAnsi="Microsoft JhengHei"/>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ED798" id="文字方塊 34" o:spid="_x0000_s1351" type="#_x0000_t202" style="position:absolute;margin-left:-3.15pt;margin-top:22.65pt;width:452.65pt;height:354pt;z-index:25156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YBbuxAgAAQgUAAA4AAABkcnMvZTJvRG9jLnhtbKxUXW4TMRB+R+IO&#10;lt/pJmnSn1U3VWhVVKmilVrUZ6/Xm1h4bWM7yZYLIHGA8swBOAAHas/BZ2+2jQoSEiIPztgzO57v&#10;m298dNw2iqyE89Logg53BpQIzU0l9bygH27O3hxQ4gPTFVNGi4LeCU+Pp69fHa1tLkZmYVQlHEES&#10;7fO1LegiBJtnmecL0TC/Y6zQcNbGNSxg6+ZZ5dga2RuVjQaDvWxtXGWd4cJ7nJ52TjpN+eta8HBZ&#10;114EogqK2kJaXVrLuGbTI5bPHbMLyTdlsH+oomFS49KnVKcsMLJ08rdUjeTOeFOHHW6azNS15CJh&#10;AJrh4AWa6wWzImEBOd4+0eT/X1r+fnXliKwKujumRLMGPXq8//Lw49vj/c+H718JjsHR2vocodcW&#10;waF9a1r0uj/3OIzQ29o18R+gCPxg++6JYdEGwnE42R8f7E0mlHD4xuPDycEg9SB7/tw6H94J05Bo&#10;FNShhYlZtrrwAaUgtA+Jt5VK2jOpVG9vSEKL/y6ljv5Tw5eN0KHTkxOKBYjZL6T1lLhcNKUAPe68&#10;SohZHqQSICEhDAki8ZGPQfxB7Tjq7RrFFVRD+ZQwNceEBBVpA4btupUm64Lu7U4GCak3SlY9poj1&#10;RDmyYlBwqRj/uEmwFYV0SiNr7FLXjWiFtmxTZ0e7o75Xpanu0EJnukHwlp9JXHDBfLhiDsoHAExz&#10;uMRSK4OqzMaiZGHc5z+dx3iwDS8la0xSQf2nJXOArM41pHo4HI/j6KXNeLI/wsZte8ptj142JwZQ&#10;h2DS8mTG+KB6s3amucXQz+KtcDHNcTeY7c2T0M03Hg0uZrMUhGGzLFzoa8tj6iiWSOxNe8uc3Sgt&#10;QKTvTT9zLH8huC42fqnNbBlMLZMaI9Mdq5sGYFBTgzePSnwJtvcp6vnpm/4CAAD//wMAUEsDBAoA&#10;AAAAAAAAIQB90cXwHwsAAB8LAAAVAAAAZHJzL21lZGlhL2ltYWdlMS5qcGVn/9j/4AAQSkZJRgAB&#10;AQEASwBLAAD/4wMOTVNPIFBhbGV0dGUguN37wOD7xeH7x+P7y+P7y+T7zeX7z+b70eX70uf71Of7&#10;1uj71+f72Oj72On72ur73On73er73uv73uz74ev74ez75Oz75O775+z75+/76u/77PH77e/78fL7&#10;8/T7+ff7qtj7sNr7s9v7tNz7ttv7t937t977uN/7ut77u937u9/7vOD7vd77vt77vuD7v+H7wN77&#10;wOL7weD7weH7wuH7wuL7w9/7w+H7w+L7xOH7xOL7xOP7xeL7xeP7xeT7xuD7xuH7xuL7xuP7x+L7&#10;x+T7x+X7yOL7yOP7yOT7yeH7yeP7yeT7yeX7yuL7yuT7yuX7yub7y+X7zOP7zOT7zOX7zOb7zOf7&#10;zeP7zeT7zeb7zef7zuT7zuX7zub7zuf7zuj7z+P7z+X7z+f7z+j70OT70OX70Ob70Of70eb70ef7&#10;0ej70uT70ub70uj70+T70+b70+f70+j70+n71Ob71Oj71eb71ef71ej71en71uX71uf71un71+j7&#10;1+n71+r72Ob72Of72Or72Ov72ej72en72er72uj72un72uv72uz72+f72+n72+r72+v73Oj73Or7&#10;3Ov73Oz73O373ej73en73ev73ez73uj73ur73u373+r73+v73+z73+373+774On74Or74Ov74Oz7&#10;4O374O774e374e774ur74uv74uz74u374+v74+z74+374+774+/75Ov75O375PD75ev75ez75e37&#10;5e775e/75u375u775u/75vD75+375+775/D75/H76O776O/76PD76PH76e776e/76fD76fH76uz7&#10;6u776vD76vH76vL76+776+/76/D76/H77O777PD77PL77e777fD77fH77fL77fP77vD77vH77vL7&#10;7vT77/H77/L77/P78O/78PH78PL78PP78PX78fH78fP78fT78vL78vP78vT78vX78/H78/P78/b7&#10;9PP79PT79PX79fL79fP79fb79vT79vf79/X7+Pb7+fT7+fj7+/b7+/j7/vj7/vr7/vz7/9sAQwAL&#10;CAgKCAcLCgkKDQwLDREcEhEPDxEiGRoUHCkkKyooJCcnLTJANy0wPTAnJzhMOT1DRUhJSCs2T1VO&#10;RlRAR0hF/9sAQwEMDQ0RDxEhEhIhRS4nLkVFRUVFRUVFRUVFRUVFRUVFRUVFRUVFRUVFRUVFRUVF&#10;RUVFRUVFRUVFRUVFRUVFRUVF/8AAEQgAgACAAwEiAAIRAQMRAf/EABgAAQEBAQEAAAAAAAAAAAAA&#10;AAECAAMH/8QALRABAAICAgICAQIFBQEBAAAAAQIRACESMUFRImFxAzITQoGRoVKxwdHwI+H/xAAY&#10;AQEBAQEBAAAAAAAAAAAAAAABAAIDBP/EABoRAQEBAAMBAAAAAAAAAAAAAAABESExQWH/2gAMAwEA&#10;AhEDEQA/APSRiz4yVo7x5W1RTfxzRitJ7/thr+JHTX++ehwVxSIxps7cALd3d/dOaJ1KTr0+8Y/G&#10;Mv8AStFeciiYjxi/OsoFj4xCNylasSn8ZoJxqJTV77MgI2Wha4sPmoWR++8mUJSk0re/dazqHE5M&#10;ujKmI/bNOPxcZykJEQ9h4zHySP3qsW1daF39YEald6lXZg2hZsuseIasvFjy+Xf3knMdnK6zLGU6&#10;92BX+MxEjdvWqcJC/qW7i1eaZUIgkW0avrNRb7OjKX477XbWTJ6XSlrgaVCVGg+7zmWt/wA5pPWU&#10;wX5G/HXnKiSE5S36O/65BPHlJtAvt8YybAPH+3nGe6rR4jhA4y2VFe/LrJDm2JH+3nLlxLfF+r3n&#10;M66+Xff+fzl2sk613XevOVUTL9TlLVMHWdIvxuqf75EYQPd+fV5SCsV2114yuGaooG5O94R4q1a1&#10;r7ySwIm/+sqUvlVj9BeBaUYcgX7qvGaFEUi9vjxmZXAZR+W8OVaumul7yQRLP1KRdZoR5ohErzeL&#10;XE5QGvveJIaeFHqsgWVFIbrb/tk0TOrr04qRmRpt/wA4s7jqBE/PeBYarioeP+sn41okX6KyCBVg&#10;n58ZUlsq4/d1eODTEjpJqH8o1hQzJVaa248uKv6jcf8A3ePEilB3ZWRTuCt6fJg1KUq6fNZpS/iG&#10;zf5u8OVoDo9YskNofnq8p8ppPN+M0boCru8KZSNKrr1gSNT/AD3XfWTTyb+K9ejM3G/EX66yW/F7&#10;8mIUXKPFKidGFoIOzzf+MY/tL1XvzlNCRIlVejzkcPFaCmtX6wq7O3zhGyJQO+zOvLTUTvWFM5cy&#10;X/0dLE6zR4htbVqmsuVp8t141vOXKVpIJRrrvKK8JDaiHjq8oaE+Xf8AX84alEddu8ZPGIab7xZJ&#10;cNuzV14xKjFq+6TMOvj0V95TONVIpd2YNIY1aVo8esmMTlZ09vvKZcpRKarWVd/u0324jBOSS5cQ&#10;1u/GEV5WxfxmUjGkkpgNrta1XjBaUZS+VR8Yxo6etd5MS/1JBXtM04VKUls/lMfi+r7jydD78ZEh&#10;RK35vMV0vbW/OaP6YJxj/VMul2uPYyeitF4ylQcfxX1kwKjaaOvvNPoq6vdYenwRl3dX5/GY4qhH&#10;5VfesJBF0H9cwdy0Rou3EJAlEVCvfWdolETlr/bOUdISuh8HeWj5rl9O/rKqNJK9B1RrHjZctx+n&#10;GNy0MR85zl+tztjy1oPeBXx+9vpwpGLI6684QlcbP65uaxsujLlbGIt6Dfh6zJIVdB58Oc4k+rOW&#10;6/GXGTH4ykMv5muscZ0lDarH76xIEh5NOnXePCJSpZ7wAEdb/bbg1jSD5MYtx/pm5SmH+aMaXlur&#10;99YSCvxrT5yTSH4lFroPGP8ADUrq+94RuuSIW0X/AJzEg7Lt6yTSjFJAWnm85b4ktP485crnUVr/&#10;AFUZmPKNV+7f/wCYxm8mKc2i1xHbxLp2+/v8Zp8uiV+31iFNm/p/zgUdNbxmQEHe67zcTkgqn/jC&#10;cJTTRQ3eI8b+IENHXsvMTJtSG03lTgPyFsrThCC1y0925cHnVfpxr9TXva5EIaR1Zv3nRal6p7Os&#10;5zT9PiVb3Xq8IrhFWjj34zDfT105zkrNP7h1nSiMLP6/n6xErC8Ls4mtHf3mjTK+3wGZ1GNyS+o+&#10;MincW9+sk6FyaS8lOjV+szG/jbs7+spb/b67+silUr625ZsEpfOTx4zutffWJKV1FtejrBREfF0H&#10;u8uoyOJaBtPOSvz4m76D7ynVpX5DFMalx6K6NuVHUdHevv8AORGPL9SiVh3XWdJWWmjoPdZmmImy&#10;qhaN19YQbuTGk85m9Kuug7cuMdJKPfatuPg9c13o0aUwTm7Xf1WVOARjxHienzkcZRZEmjwXjBVB&#10;Hmdt+DGQS4tavW9VmZcIlL66qsltRV5ffjJKghKS91rLI329lmcozjs4tr1ja0y7X+xhYZWWmoyq&#10;t37xVZfAH/TrBLjYhe3NCHIbOtNesUupVGjZtXxmY/uIjSe8qUmV1qBo3WQa9b+/OZIZJM+VX2YR&#10;hfFl3ehP/Xm3FtjEp8+TM8urW/Pv7zTKrCWk07rJkaBNIfnBogUavdeXFVjIb77ckoK9bwOVxK+N&#10;335yo96Ll7/4zTaDknV1e8CP1YivE671nOI3U7eT0udJyWP/ACZB+1npTWM6F7O+KDX/AD+cIxEZ&#10;I8f85lmSAdJqsuByhyO13XrLpdoNWPeV+nDjdmk3mpQOk7Dzm5aCQmRkDKLG1W3oe3NyflE/q5iV&#10;C8C3+9ZEfLwKurvLBrrEOZyLtur84cflG96pxt5DxDzgyFpdejxgX//ZUEsDBBQABgAIAAAAIQDO&#10;E+qK3wAAAAkBAAAPAAAAZHJzL2Rvd25yZXYueG1sTI9PT4NAEMXvJn6HzZh4axdK/4EMjTHRxJOx&#10;9eBxCiOg7C5htwW/vdNTPU1e3sub38t3k+nUmQffOosQzyNQbEtXtbZG+Dg8z7agfCBbUecsI/yy&#10;h11xe5NTVrnRvvN5H2olJdZnhNCE0Gda+7JhQ37uerbifbnBUBA51LoaaJRy0+lFFK21odbKh4Z6&#10;fmq4/NmfDAK/lu1YL9L07UDJy3ccL6PN+Il4fzc9PoAKPIVrGC74gg6FMB3dyVZedQizdSJJhOVK&#10;rvjbNJVtR4TNKklAF7n+v6D4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gGAW7sQIAAEIFAAAOAAAAAAAAAAAAAAAAADwCAABkcnMvZTJvRG9jLnhtbFBLAQItAAoA&#10;AAAAAAAAIQB90cXwHwsAAB8LAAAVAAAAAAAAAAAAAAAAABkFAABkcnMvbWVkaWEvaW1hZ2UxLmpw&#10;ZWdQSwECLQAUAAYACAAAACEAzhPqit8AAAAJAQAADwAAAAAAAAAAAAAAAABrEAAAZHJzL2Rvd25y&#10;ZXYueG1sUEsBAi0AFAAGAAgAAAAhAFhgsxu6AAAAIgEAABkAAAAAAAAAAAAAAAAAdxEAAGRycy9f&#10;cmVscy9lMm9Eb2MueG1sLnJlbHNQSwUGAAAAAAYABgB9AQAAaBIAAAAA&#10;" strokeweight=".5pt">
                <v:fill r:id="rId68" o:title="" recolor="t" rotate="t" type="tile"/>
                <v:textbox>
                  <w:txbxContent>
                    <w:p w14:paraId="44F755AC" w14:textId="77777777" w:rsidR="00F6266B" w:rsidRPr="00082708" w:rsidRDefault="00F6266B" w:rsidP="004B1AFA">
                      <w:pPr>
                        <w:spacing w:before="60"/>
                        <w:rPr>
                          <w:rFonts w:ascii="Microsoft JhengHei" w:eastAsia="Microsoft JhengHei" w:hAnsi="Microsoft JhengHei"/>
                          <w:b/>
                        </w:rPr>
                      </w:pPr>
                      <w:r w:rsidRPr="00082708">
                        <w:rPr>
                          <w:rFonts w:ascii="Microsoft JhengHei" w:eastAsia="Microsoft JhengHei" w:hAnsi="Microsoft JhengHei"/>
                          <w:b/>
                        </w:rPr>
                        <w:t>《</w:t>
                      </w:r>
                      <w:r w:rsidRPr="00082708">
                        <w:rPr>
                          <w:rFonts w:ascii="Microsoft JhengHei" w:eastAsia="Microsoft JhengHei" w:hAnsi="Microsoft JhengHei" w:hint="eastAsia"/>
                          <w:b/>
                        </w:rPr>
                        <w:t>中華人民共和國香港特別行政區維護國家安全法</w:t>
                      </w:r>
                      <w:r w:rsidRPr="00082708">
                        <w:rPr>
                          <w:rFonts w:ascii="Microsoft JhengHei" w:eastAsia="Microsoft JhengHei" w:hAnsi="Microsoft JhengHei"/>
                          <w:b/>
                        </w:rPr>
                        <w:t>》</w:t>
                      </w:r>
                    </w:p>
                    <w:p w14:paraId="2FEC0D10" w14:textId="54E7CFCE" w:rsidR="00F6266B" w:rsidRPr="00082708" w:rsidRDefault="00F6266B" w:rsidP="00257641">
                      <w:pPr>
                        <w:spacing w:before="60"/>
                        <w:ind w:left="0" w:firstLine="0"/>
                        <w:rPr>
                          <w:rFonts w:ascii="Microsoft JhengHei" w:eastAsia="Microsoft JhengHei" w:hAnsi="Microsoft JhengHei"/>
                          <w:b/>
                        </w:rPr>
                      </w:pPr>
                      <w:r w:rsidRPr="00082708">
                        <w:rPr>
                          <w:rFonts w:ascii="Microsoft JhengHei" w:eastAsia="Microsoft JhengHei" w:hAnsi="Microsoft JhengHei" w:hint="eastAsia"/>
                          <w:b/>
                        </w:rPr>
                        <w:t>第三章    罪行和處罰</w:t>
                      </w:r>
                      <w:r w:rsidRPr="00082708">
                        <w:rPr>
                          <w:rFonts w:ascii="Microsoft JhengHei" w:eastAsia="Microsoft JhengHei" w:hAnsi="Microsoft JhengHei"/>
                          <w:b/>
                        </w:rPr>
                        <w:tab/>
                      </w:r>
                      <w:r w:rsidRPr="00082708">
                        <w:rPr>
                          <w:rFonts w:ascii="Microsoft JhengHei" w:eastAsia="Microsoft JhengHei" w:hAnsi="Microsoft JhengHei" w:hint="eastAsia"/>
                          <w:b/>
                        </w:rPr>
                        <w:t>第二節    顛覆國家政權罪</w:t>
                      </w:r>
                    </w:p>
                    <w:p w14:paraId="58D47350" w14:textId="77777777" w:rsidR="00F6266B" w:rsidRPr="00082708" w:rsidRDefault="00F6266B" w:rsidP="00257641">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 xml:space="preserve">第二十二條   </w:t>
                      </w:r>
                    </w:p>
                    <w:p w14:paraId="0DBDEC5E" w14:textId="4B6ABCA9" w:rsidR="00F6266B" w:rsidRPr="00082708" w:rsidRDefault="00F6266B" w:rsidP="00257641">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任何人組織、策劃、實施或者參與實施以下以武力、威脅使用武力或者其他非法手段旨在顛覆國家政權行為之一的，即屬犯罪：</w:t>
                      </w:r>
                    </w:p>
                    <w:p w14:paraId="4A21858D" w14:textId="0853FA3B" w:rsidR="00F6266B" w:rsidRPr="00082708" w:rsidRDefault="00F6266B" w:rsidP="00C14DBE">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一</w:t>
                      </w: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 xml:space="preserve">  推翻、破壞中華人民共和國憲法所確立的中華人民共和國根本制度；</w:t>
                      </w:r>
                    </w:p>
                    <w:p w14:paraId="030D3CEE" w14:textId="51CBC510" w:rsidR="00F6266B" w:rsidRPr="00082708" w:rsidRDefault="00F6266B" w:rsidP="00C14DBE">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二</w:t>
                      </w:r>
                      <w:r w:rsidRPr="00082708">
                        <w:rPr>
                          <w:rFonts w:ascii="Microsoft JhengHei" w:eastAsia="Microsoft JhengHei" w:hAnsi="Microsoft JhengHei" w:hint="eastAsia"/>
                          <w:lang w:eastAsia="zh-HK"/>
                        </w:rPr>
                        <w:t>）</w:t>
                      </w:r>
                      <w:r w:rsidRPr="00082708">
                        <w:rPr>
                          <w:rFonts w:ascii="Microsoft JhengHei" w:eastAsia="Microsoft JhengHei" w:hAnsi="Microsoft JhengHei"/>
                          <w:lang w:eastAsia="zh-HK"/>
                        </w:rPr>
                        <w:tab/>
                      </w:r>
                      <w:r w:rsidRPr="00082708">
                        <w:rPr>
                          <w:rFonts w:ascii="Microsoft JhengHei" w:eastAsia="Microsoft JhengHei" w:hAnsi="Microsoft JhengHei" w:hint="eastAsia"/>
                        </w:rPr>
                        <w:t>推翻中華人民共和國中央政權機關或者香港特別行政區政權機關；</w:t>
                      </w:r>
                    </w:p>
                    <w:p w14:paraId="2DE72D9C" w14:textId="74397492" w:rsidR="00F6266B" w:rsidRPr="00082708" w:rsidRDefault="00F6266B" w:rsidP="00C14DBE">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三</w:t>
                      </w:r>
                      <w:r w:rsidRPr="00082708">
                        <w:rPr>
                          <w:rFonts w:ascii="Microsoft JhengHei" w:eastAsia="Microsoft JhengHei" w:hAnsi="Microsoft JhengHei" w:hint="eastAsia"/>
                          <w:lang w:eastAsia="zh-HK"/>
                        </w:rPr>
                        <w:t>）</w:t>
                      </w:r>
                      <w:r w:rsidRPr="00082708">
                        <w:rPr>
                          <w:rFonts w:ascii="Microsoft JhengHei" w:eastAsia="Microsoft JhengHei" w:hAnsi="Microsoft JhengHei"/>
                          <w:lang w:eastAsia="zh-HK"/>
                        </w:rPr>
                        <w:tab/>
                      </w:r>
                      <w:r w:rsidRPr="00082708">
                        <w:rPr>
                          <w:rFonts w:ascii="Microsoft JhengHei" w:eastAsia="Microsoft JhengHei" w:hAnsi="Microsoft JhengHei" w:hint="eastAsia"/>
                        </w:rPr>
                        <w:t>嚴重干擾、阻撓、破壞中華人民共和國中央政權機關或者香港特別行政區政權機關依法履行職能；</w:t>
                      </w:r>
                    </w:p>
                    <w:p w14:paraId="18CD8787" w14:textId="5BC26BA3" w:rsidR="00F6266B" w:rsidRPr="00082708" w:rsidRDefault="00F6266B" w:rsidP="00C14DBE">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四</w:t>
                      </w:r>
                      <w:r w:rsidRPr="00082708">
                        <w:rPr>
                          <w:rFonts w:ascii="Microsoft JhengHei" w:eastAsia="Microsoft JhengHei" w:hAnsi="Microsoft JhengHei" w:hint="eastAsia"/>
                          <w:lang w:eastAsia="zh-HK"/>
                        </w:rPr>
                        <w:t>）</w:t>
                      </w:r>
                      <w:r w:rsidRPr="00082708">
                        <w:rPr>
                          <w:rFonts w:ascii="Microsoft JhengHei" w:eastAsia="Microsoft JhengHei" w:hAnsi="Microsoft JhengHei"/>
                          <w:lang w:eastAsia="zh-HK"/>
                        </w:rPr>
                        <w:tab/>
                      </w:r>
                      <w:r w:rsidRPr="00082708">
                        <w:rPr>
                          <w:rFonts w:ascii="Microsoft JhengHei" w:eastAsia="Microsoft JhengHei" w:hAnsi="Microsoft JhengHei" w:hint="eastAsia"/>
                        </w:rPr>
                        <w:t>攻擊、破壞香港特別行政區政權機關履職場所及其設施，致使其無法正常履行職能。</w:t>
                      </w:r>
                    </w:p>
                    <w:p w14:paraId="5A92E0C8" w14:textId="77777777" w:rsidR="00F6266B" w:rsidRPr="00082708" w:rsidRDefault="00F6266B" w:rsidP="00257641">
                      <w:pPr>
                        <w:spacing w:before="60"/>
                        <w:ind w:left="0" w:firstLine="0"/>
                        <w:rPr>
                          <w:rFonts w:ascii="Microsoft JhengHei" w:eastAsia="Microsoft JhengHei" w:hAnsi="Microsoft JhengHei"/>
                        </w:rPr>
                      </w:pPr>
                      <w:r w:rsidRPr="00082708">
                        <w:rPr>
                          <w:rFonts w:ascii="Microsoft JhengHei" w:eastAsia="Microsoft JhengHei" w:hAnsi="Microsoft JhengHei"/>
                        </w:rPr>
                        <w:t>… …</w:t>
                      </w:r>
                    </w:p>
                    <w:p w14:paraId="7A335045" w14:textId="77777777" w:rsidR="00F6266B" w:rsidRPr="00082708" w:rsidRDefault="00F6266B" w:rsidP="00257641">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第二十三條   任何人煽動、協助、教唆、以金錢或者其他財物資助他人實施本法第二十二條規定的犯罪的，即屬犯罪。</w:t>
                      </w:r>
                      <w:r w:rsidRPr="00082708">
                        <w:rPr>
                          <w:rFonts w:ascii="Microsoft JhengHei" w:eastAsia="Microsoft JhengHei" w:hAnsi="Microsoft JhengHei"/>
                        </w:rPr>
                        <w:t>… …</w:t>
                      </w:r>
                    </w:p>
                  </w:txbxContent>
                </v:textbox>
                <w10:wrap type="topAndBottom" anchorx="margin"/>
              </v:shape>
            </w:pict>
          </mc:Fallback>
        </mc:AlternateContent>
      </w:r>
      <w:r w:rsidR="00257641" w:rsidRPr="00082708">
        <w:rPr>
          <w:rFonts w:ascii="Microsoft JhengHei" w:eastAsia="Microsoft JhengHei" w:hAnsi="Microsoft JhengHei" w:hint="eastAsia"/>
          <w:b/>
          <w:lang w:eastAsia="zh-HK"/>
        </w:rPr>
        <w:t>資料二</w:t>
      </w:r>
    </w:p>
    <w:p w14:paraId="5FD6EC33" w14:textId="7B275391" w:rsidR="004B1AFA" w:rsidRPr="004B1AFA" w:rsidRDefault="000D1B67" w:rsidP="00615E42">
      <w:pPr>
        <w:ind w:left="0" w:firstLine="0"/>
        <w:rPr>
          <w:lang w:eastAsia="zh-HK"/>
        </w:rPr>
      </w:pPr>
      <w:bookmarkStart w:id="6" w:name="_Hlk229576767"/>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Pr>
          <w:sz w:val="22"/>
        </w:rPr>
        <w:fldChar w:fldCharType="begin"/>
      </w:r>
      <w:r>
        <w:rPr>
          <w:sz w:val="22"/>
        </w:rPr>
        <w:instrText xml:space="preserve"> HYPERLINK "https://www.elegislation.gov.hk/" </w:instrText>
      </w:r>
      <w:r>
        <w:rPr>
          <w:sz w:val="22"/>
        </w:rPr>
        <w:fldChar w:fldCharType="separate"/>
      </w:r>
      <w:r w:rsidRPr="00E6537B">
        <w:rPr>
          <w:rStyle w:val="ac"/>
          <w:sz w:val="22"/>
        </w:rPr>
        <w:t>https://www.elegislation.gov.hk/</w:t>
      </w:r>
      <w:r>
        <w:rPr>
          <w:sz w:val="22"/>
        </w:rPr>
        <w:fldChar w:fldCharType="end"/>
      </w:r>
      <w:bookmarkEnd w:id="6"/>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p>
    <w:p w14:paraId="27DE661F" w14:textId="77777777" w:rsidR="00A3611B" w:rsidRDefault="00A3611B">
      <w:pPr>
        <w:rPr>
          <w:b/>
          <w:lang w:eastAsia="zh-HK"/>
        </w:rPr>
      </w:pPr>
      <w:r>
        <w:rPr>
          <w:b/>
          <w:lang w:eastAsia="zh-HK"/>
        </w:rPr>
        <w:br w:type="page"/>
      </w:r>
    </w:p>
    <w:p w14:paraId="7AD3028F" w14:textId="27561DF6" w:rsidR="004B1AFA" w:rsidRPr="00082708" w:rsidRDefault="00082708" w:rsidP="004B1AFA">
      <w:pPr>
        <w:ind w:left="0" w:firstLine="0"/>
        <w:rPr>
          <w:rFonts w:ascii="Microsoft JhengHei" w:eastAsia="Microsoft JhengHei" w:hAnsi="Microsoft JhengHei"/>
          <w:b/>
          <w:lang w:eastAsia="zh-HK"/>
        </w:rPr>
      </w:pPr>
      <w:r w:rsidRPr="00A3611B">
        <w:rPr>
          <w:rFonts w:eastAsia="DFKai-SB"/>
          <w:b/>
          <w:bCs/>
          <w:noProof/>
          <w:kern w:val="0"/>
        </w:rPr>
        <w:lastRenderedPageBreak/>
        <mc:AlternateContent>
          <mc:Choice Requires="wps">
            <w:drawing>
              <wp:anchor distT="0" distB="0" distL="114300" distR="114300" simplePos="0" relativeHeight="251566592" behindDoc="0" locked="0" layoutInCell="1" allowOverlap="1" wp14:anchorId="027F1B1A" wp14:editId="4CEE38BC">
                <wp:simplePos x="0" y="0"/>
                <wp:positionH relativeFrom="margin">
                  <wp:posOffset>39370</wp:posOffset>
                </wp:positionH>
                <wp:positionV relativeFrom="paragraph">
                  <wp:posOffset>287655</wp:posOffset>
                </wp:positionV>
                <wp:extent cx="5668645" cy="6885305"/>
                <wp:effectExtent l="0" t="0" r="27305" b="10795"/>
                <wp:wrapTopAndBottom/>
                <wp:docPr id="35" name="文字方塊 35"/>
                <wp:cNvGraphicFramePr/>
                <a:graphic xmlns:a="http://schemas.openxmlformats.org/drawingml/2006/main">
                  <a:graphicData uri="http://schemas.microsoft.com/office/word/2010/wordprocessingShape">
                    <wps:wsp>
                      <wps:cNvSpPr txBox="1"/>
                      <wps:spPr>
                        <a:xfrm>
                          <a:off x="0" y="0"/>
                          <a:ext cx="5668645" cy="6885305"/>
                        </a:xfrm>
                        <a:prstGeom prst="rect">
                          <a:avLst/>
                        </a:prstGeom>
                        <a:blipFill>
                          <a:blip r:embed="rId66"/>
                          <a:tile tx="0" ty="0" sx="100000" sy="100000" flip="none" algn="tl"/>
                        </a:blipFill>
                        <a:ln w="6350">
                          <a:solidFill>
                            <a:prstClr val="black"/>
                          </a:solidFill>
                        </a:ln>
                      </wps:spPr>
                      <wps:txbx>
                        <w:txbxContent>
                          <w:p w14:paraId="647C9A31" w14:textId="77777777" w:rsidR="00F6266B" w:rsidRPr="00082708" w:rsidRDefault="00F6266B" w:rsidP="004B1AFA">
                            <w:pPr>
                              <w:spacing w:before="60"/>
                              <w:rPr>
                                <w:rFonts w:ascii="Microsoft JhengHei" w:eastAsia="Microsoft JhengHei" w:hAnsi="Microsoft JhengHei"/>
                                <w:b/>
                              </w:rPr>
                            </w:pPr>
                            <w:r w:rsidRPr="00082708">
                              <w:rPr>
                                <w:rFonts w:ascii="Microsoft JhengHei" w:eastAsia="Microsoft JhengHei" w:hAnsi="Microsoft JhengHei"/>
                                <w:b/>
                              </w:rPr>
                              <w:t>《</w:t>
                            </w:r>
                            <w:r w:rsidRPr="00082708">
                              <w:rPr>
                                <w:rFonts w:ascii="Microsoft JhengHei" w:eastAsia="Microsoft JhengHei" w:hAnsi="Microsoft JhengHei" w:hint="eastAsia"/>
                                <w:b/>
                              </w:rPr>
                              <w:t>中華人民共和國香港特別行政區維護國家安全法</w:t>
                            </w:r>
                            <w:r w:rsidRPr="00082708">
                              <w:rPr>
                                <w:rFonts w:ascii="Microsoft JhengHei" w:eastAsia="Microsoft JhengHei" w:hAnsi="Microsoft JhengHei"/>
                                <w:b/>
                              </w:rPr>
                              <w:t>》</w:t>
                            </w:r>
                          </w:p>
                          <w:p w14:paraId="490CE96E" w14:textId="71AA9ACC" w:rsidR="00F6266B" w:rsidRPr="00082708" w:rsidRDefault="00F6266B" w:rsidP="00A3611B">
                            <w:pPr>
                              <w:spacing w:before="60"/>
                              <w:ind w:left="0" w:firstLine="0"/>
                              <w:rPr>
                                <w:rFonts w:ascii="Microsoft JhengHei" w:eastAsia="Microsoft JhengHei" w:hAnsi="Microsoft JhengHei"/>
                                <w:b/>
                              </w:rPr>
                            </w:pPr>
                            <w:r w:rsidRPr="00082708">
                              <w:rPr>
                                <w:rFonts w:ascii="Microsoft JhengHei" w:eastAsia="Microsoft JhengHei" w:hAnsi="Microsoft JhengHei" w:hint="eastAsia"/>
                                <w:b/>
                              </w:rPr>
                              <w:t>第三章    罪行和處罰</w:t>
                            </w:r>
                            <w:r w:rsidRPr="00082708">
                              <w:rPr>
                                <w:rFonts w:ascii="Microsoft JhengHei" w:eastAsia="Microsoft JhengHei" w:hAnsi="Microsoft JhengHei"/>
                                <w:b/>
                              </w:rPr>
                              <w:tab/>
                            </w:r>
                            <w:r w:rsidRPr="00082708">
                              <w:rPr>
                                <w:rFonts w:ascii="Microsoft JhengHei" w:eastAsia="Microsoft JhengHei" w:hAnsi="Microsoft JhengHei" w:hint="eastAsia"/>
                                <w:b/>
                              </w:rPr>
                              <w:t>第三節    恐怖活動罪</w:t>
                            </w:r>
                          </w:p>
                          <w:p w14:paraId="44768AEB" w14:textId="77777777"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 xml:space="preserve">第二十四條   </w:t>
                            </w:r>
                          </w:p>
                          <w:p w14:paraId="0F63F303" w14:textId="5872BAD6"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為脅迫中央人民政府、香港特別行政區政府或者國際組織或者威嚇公眾以圖實現政治主張，組織、策劃、實施、參與實施或者威脅實施以下造成或者意圖造成嚴重社會危害的恐怖活動之一的，即屬犯罪：</w:t>
                            </w:r>
                          </w:p>
                          <w:p w14:paraId="086E6999" w14:textId="0F333104" w:rsidR="00F6266B" w:rsidRPr="00082708" w:rsidRDefault="00F6266B" w:rsidP="00BF0D61">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一</w:t>
                            </w:r>
                            <w:r w:rsidRPr="00082708">
                              <w:rPr>
                                <w:rFonts w:ascii="Microsoft JhengHei" w:eastAsia="Microsoft JhengHei" w:hAnsi="Microsoft JhengHei" w:hint="eastAsia"/>
                                <w:lang w:eastAsia="zh-HK"/>
                              </w:rPr>
                              <w:t>）</w:t>
                            </w:r>
                            <w:r w:rsidRPr="00082708">
                              <w:rPr>
                                <w:rFonts w:ascii="Microsoft JhengHei" w:eastAsia="Microsoft JhengHei" w:hAnsi="Microsoft JhengHei"/>
                              </w:rPr>
                              <w:tab/>
                            </w:r>
                            <w:r w:rsidRPr="00082708">
                              <w:rPr>
                                <w:rFonts w:ascii="Microsoft JhengHei" w:eastAsia="Microsoft JhengHei" w:hAnsi="Microsoft JhengHei" w:hint="eastAsia"/>
                              </w:rPr>
                              <w:t>針對人的嚴重暴力；</w:t>
                            </w:r>
                          </w:p>
                          <w:p w14:paraId="0ED5CC35" w14:textId="5581EFFA" w:rsidR="00F6266B" w:rsidRPr="00082708" w:rsidRDefault="00F6266B" w:rsidP="00BF0D61">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二</w:t>
                            </w:r>
                            <w:r w:rsidRPr="00082708">
                              <w:rPr>
                                <w:rFonts w:ascii="Microsoft JhengHei" w:eastAsia="Microsoft JhengHei" w:hAnsi="Microsoft JhengHei" w:hint="eastAsia"/>
                                <w:lang w:eastAsia="zh-HK"/>
                              </w:rPr>
                              <w:t>）</w:t>
                            </w:r>
                            <w:r w:rsidRPr="00082708">
                              <w:rPr>
                                <w:rFonts w:ascii="Microsoft JhengHei" w:eastAsia="Microsoft JhengHei" w:hAnsi="Microsoft JhengHei"/>
                              </w:rPr>
                              <w:tab/>
                            </w:r>
                            <w:r w:rsidRPr="00082708">
                              <w:rPr>
                                <w:rFonts w:ascii="Microsoft JhengHei" w:eastAsia="Microsoft JhengHei" w:hAnsi="Microsoft JhengHei" w:hint="eastAsia"/>
                              </w:rPr>
                              <w:t>爆炸、縱火或者投放毒害性、放射性、傳染病病原體等物質；</w:t>
                            </w:r>
                          </w:p>
                          <w:p w14:paraId="3B07B484" w14:textId="0E5E6686" w:rsidR="00F6266B" w:rsidRPr="00082708" w:rsidRDefault="00F6266B" w:rsidP="00BF0D61">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三</w:t>
                            </w: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 xml:space="preserve">  破壞交通工具、交通設施、電力設備、燃氣設備或者其他易燃易爆設備；</w:t>
                            </w:r>
                          </w:p>
                          <w:p w14:paraId="31A50CB0" w14:textId="74FE225A" w:rsidR="00F6266B" w:rsidRPr="00082708" w:rsidRDefault="00F6266B" w:rsidP="00BF0D61">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四</w:t>
                            </w:r>
                            <w:r w:rsidRPr="00082708">
                              <w:rPr>
                                <w:rFonts w:ascii="Microsoft JhengHei" w:eastAsia="Microsoft JhengHei" w:hAnsi="Microsoft JhengHei" w:hint="eastAsia"/>
                                <w:lang w:eastAsia="zh-HK"/>
                              </w:rPr>
                              <w:t>）</w:t>
                            </w:r>
                            <w:r w:rsidRPr="00082708">
                              <w:rPr>
                                <w:rFonts w:ascii="Microsoft JhengHei" w:eastAsia="Microsoft JhengHei" w:hAnsi="Microsoft JhengHei"/>
                              </w:rPr>
                              <w:tab/>
                            </w:r>
                            <w:r w:rsidRPr="00082708">
                              <w:rPr>
                                <w:rFonts w:ascii="Microsoft JhengHei" w:eastAsia="Microsoft JhengHei" w:hAnsi="Microsoft JhengHei" w:hint="eastAsia"/>
                              </w:rPr>
                              <w:t>嚴重干擾、破壞水、電、燃氣、交通、通訊、網絡等公共服務和管理的電子控制系統；</w:t>
                            </w:r>
                          </w:p>
                          <w:p w14:paraId="23E48286" w14:textId="433B1E99" w:rsidR="00F6266B" w:rsidRPr="00082708" w:rsidRDefault="00F6266B" w:rsidP="00BF0D61">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五</w:t>
                            </w: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 xml:space="preserve">   以其他危險方法嚴重危害公眾健康或者安全。</w:t>
                            </w:r>
                          </w:p>
                          <w:p w14:paraId="66AA122B" w14:textId="77777777"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rPr>
                              <w:t>… …</w:t>
                            </w:r>
                          </w:p>
                          <w:p w14:paraId="63FC1117" w14:textId="0672FA52"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第二十五條第一款</w:t>
                            </w:r>
                          </w:p>
                          <w:p w14:paraId="7A34E4DC" w14:textId="77777777"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組織、領導恐怖活動組織的，即屬犯罪</w:t>
                            </w:r>
                            <w:r w:rsidRPr="00082708">
                              <w:rPr>
                                <w:rFonts w:ascii="Microsoft JhengHei" w:eastAsia="Microsoft JhengHei" w:hAnsi="Microsoft JhengHei"/>
                              </w:rPr>
                              <w:t>… …</w:t>
                            </w:r>
                          </w:p>
                          <w:p w14:paraId="1EEE4993" w14:textId="6A199D2A"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 xml:space="preserve">第二十六條第一款 </w:t>
                            </w:r>
                          </w:p>
                          <w:p w14:paraId="0E9845E1" w14:textId="77777777"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為恐怖活動組織、恐怖活動人員、恐怖活動實施提供培訓、武器、信息、資金、物資、勞務、運輸、技術或者場所等支持、協助、便利，或者製造、非法管有爆炸性、毒害性、放射性、傳染病病原體等物質以及以其他形式準備實施恐怖活動的，即屬犯罪。</w:t>
                            </w:r>
                            <w:r w:rsidRPr="00082708">
                              <w:rPr>
                                <w:rFonts w:ascii="Microsoft JhengHei" w:eastAsia="Microsoft JhengHei" w:hAnsi="Microsoft JhengHei"/>
                              </w:rPr>
                              <w:t>… …</w:t>
                            </w:r>
                          </w:p>
                          <w:p w14:paraId="35483887" w14:textId="3C1C1A74"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第二十七條</w:t>
                            </w:r>
                          </w:p>
                          <w:p w14:paraId="506A492F" w14:textId="18454DFF"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宣揚恐怖主義、煽動實施恐怖活動的，即屬犯罪</w:t>
                            </w:r>
                            <w:r w:rsidRPr="00082708">
                              <w:rPr>
                                <w:rFonts w:ascii="Microsoft JhengHei" w:eastAsia="Microsoft JhengHei" w:hAnsi="Microsoft JhengHei"/>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F1B1A" id="文字方塊 35" o:spid="_x0000_s1352" type="#_x0000_t202" style="position:absolute;margin-left:3.1pt;margin-top:22.65pt;width:446.35pt;height:542.15pt;z-index:25156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ugjSuAgAAQgUAAA4AAABkcnMvZTJvRG9jLnhtbKxUXW4TMRB+R+IO&#10;lt/p5p+w6qYKrYoqVbRSi/rseL2Jhdc2tpNsuQASByjPHIADcKD2HHz2ZtuoICEh8uCMZ2Zn5vtm&#10;xodHTa3IRjgvjS5o/6BHidDclFIvC/rh+vTVlBIfmC6ZMloU9FZ4ejR7+eJwa3MxMCujSuEIgmif&#10;b21BVyHYPMs8X4ma+QNjhYaxMq5mAVe3zErHtoheq2zQ602yrXGldYYL76E9aY10luJXleDhoqq8&#10;CEQVFLWFdLp0LuKZzQ5ZvnTMriTflcH+oYqaSY2kj6FOWGBk7eRvoWrJnfGmCgfc1JmpKslFwgA0&#10;/d4zNFcrZkXCAnK8faTJ/7+w/P3m0hFZFnQ4pkSzGj16uPty/+Pbw93P++9fCdTgaGt9DtcrC+fQ&#10;vDUNet3pPZQRelO5Ov4DFIEdbN8+MiyaQDiU48lkOhkhE4dtMp2Oh70UP3v63Dof3glTkygU1KGF&#10;iVm2OfcBpcC1c4nZFkraU6lUJ+9IQov/Pkot/SeGr2uhQztPTigWMMx+Ja2nxOWiXgjQ487KhJjl&#10;QSoBEhLCkCASH/noxR+mHapOrlBcQTUmnxKmltiQoCJtwLBft9JkCzqG415C6o2SZYcpYj1WjmwY&#10;JnihGP+4C7DnhXBKI2rsUtuNKIVm0aTODobDrlcLU96ihc60i+AtP5VIcM58uGQOkw8A2OZwgaNS&#10;BlWZnUTJyrjPf9JHf7ANKyVbbFJB/ac1c4CszjRG9U1/NIqrly6j8esBLm7fsti36HV9bAC1DyYt&#10;T2L0D6oTK2fqGyz9PGaFiWmO3GC2E49Du994NLiYz5MTls2ycK6vLI+h47BEYq+bG+bsbtIChvS9&#10;6XaO5c8GrvWNX2ozXwdTyTSNkemW1V0DsKipwbtHJb4E+/fk9fT0zX4B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A6MySa&#10;3gAAAAkBAAAPAAAAZHJzL2Rvd25yZXYueG1sTI/BTsMwEETvSPyDtUjcqJO0hDjEqRASSJwQLQeO&#10;23hJAvE6it0m/D3mRI+reZp5W20XO4gTTb53rCFdJSCIG2d6bjW8759uChA+IBscHJOGH/KwrS8v&#10;KiyNm/mNTrvQiljCvkQNXQhjKaVvOrLoV24kjtmnmyyGeE6tNBPOsdwOMkuSXFrsOS50ONJjR833&#10;7mg10EvTz22m1Ose189fabpJ7uYPra+vlod7EIGW8A/Dn35Uhzo6HdyRjReDhjyLoIbN7RpEjAtV&#10;KBCHyKWZykHWlTz/oP4F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BSugjSuAgAAQgUAAA4AAAAAAAAAAAAAAAAAPAIAAGRycy9lMm9Eb2MueG1sUEsBAi0ACgAAAAAA&#10;AAAhAH3RxfAfCwAAHwsAABUAAAAAAAAAAAAAAAAAFgUAAGRycy9tZWRpYS9pbWFnZTEuanBlZ1BL&#10;AQItABQABgAIAAAAIQA6MySa3gAAAAkBAAAPAAAAAAAAAAAAAAAAAGgQAABkcnMvZG93bnJldi54&#10;bWxQSwECLQAUAAYACAAAACEAWGCzG7oAAAAiAQAAGQAAAAAAAAAAAAAAAABzEQAAZHJzL19yZWxz&#10;L2Uyb0RvYy54bWwucmVsc1BLBQYAAAAABgAGAH0BAABkEgAAAAA=&#10;" strokeweight=".5pt">
                <v:fill r:id="rId68" o:title="" recolor="t" rotate="t" type="tile"/>
                <v:textbox>
                  <w:txbxContent>
                    <w:p w14:paraId="647C9A31" w14:textId="77777777" w:rsidR="00F6266B" w:rsidRPr="00082708" w:rsidRDefault="00F6266B" w:rsidP="004B1AFA">
                      <w:pPr>
                        <w:spacing w:before="60"/>
                        <w:rPr>
                          <w:rFonts w:ascii="Microsoft JhengHei" w:eastAsia="Microsoft JhengHei" w:hAnsi="Microsoft JhengHei"/>
                          <w:b/>
                        </w:rPr>
                      </w:pPr>
                      <w:r w:rsidRPr="00082708">
                        <w:rPr>
                          <w:rFonts w:ascii="Microsoft JhengHei" w:eastAsia="Microsoft JhengHei" w:hAnsi="Microsoft JhengHei"/>
                          <w:b/>
                        </w:rPr>
                        <w:t>《</w:t>
                      </w:r>
                      <w:r w:rsidRPr="00082708">
                        <w:rPr>
                          <w:rFonts w:ascii="Microsoft JhengHei" w:eastAsia="Microsoft JhengHei" w:hAnsi="Microsoft JhengHei" w:hint="eastAsia"/>
                          <w:b/>
                        </w:rPr>
                        <w:t>中華人民共和國香港特別行政區維護國家安全法</w:t>
                      </w:r>
                      <w:r w:rsidRPr="00082708">
                        <w:rPr>
                          <w:rFonts w:ascii="Microsoft JhengHei" w:eastAsia="Microsoft JhengHei" w:hAnsi="Microsoft JhengHei"/>
                          <w:b/>
                        </w:rPr>
                        <w:t>》</w:t>
                      </w:r>
                    </w:p>
                    <w:p w14:paraId="490CE96E" w14:textId="71AA9ACC" w:rsidR="00F6266B" w:rsidRPr="00082708" w:rsidRDefault="00F6266B" w:rsidP="00A3611B">
                      <w:pPr>
                        <w:spacing w:before="60"/>
                        <w:ind w:left="0" w:firstLine="0"/>
                        <w:rPr>
                          <w:rFonts w:ascii="Microsoft JhengHei" w:eastAsia="Microsoft JhengHei" w:hAnsi="Microsoft JhengHei"/>
                          <w:b/>
                        </w:rPr>
                      </w:pPr>
                      <w:r w:rsidRPr="00082708">
                        <w:rPr>
                          <w:rFonts w:ascii="Microsoft JhengHei" w:eastAsia="Microsoft JhengHei" w:hAnsi="Microsoft JhengHei" w:hint="eastAsia"/>
                          <w:b/>
                        </w:rPr>
                        <w:t>第三章    罪行和處罰</w:t>
                      </w:r>
                      <w:r w:rsidRPr="00082708">
                        <w:rPr>
                          <w:rFonts w:ascii="Microsoft JhengHei" w:eastAsia="Microsoft JhengHei" w:hAnsi="Microsoft JhengHei"/>
                          <w:b/>
                        </w:rPr>
                        <w:tab/>
                      </w:r>
                      <w:r w:rsidRPr="00082708">
                        <w:rPr>
                          <w:rFonts w:ascii="Microsoft JhengHei" w:eastAsia="Microsoft JhengHei" w:hAnsi="Microsoft JhengHei" w:hint="eastAsia"/>
                          <w:b/>
                        </w:rPr>
                        <w:t>第三節    恐怖活動罪</w:t>
                      </w:r>
                    </w:p>
                    <w:p w14:paraId="44768AEB" w14:textId="77777777"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 xml:space="preserve">第二十四條   </w:t>
                      </w:r>
                    </w:p>
                    <w:p w14:paraId="0F63F303" w14:textId="5872BAD6"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為脅迫中央人民政府、香港特別行政區政府或者國際組織或者威嚇公眾以圖實現政治主張，組織、策劃、實施、參與實施或者威脅實施以下造成或者意圖造成嚴重社會危害的恐怖活動之一的，即屬犯罪：</w:t>
                      </w:r>
                    </w:p>
                    <w:p w14:paraId="086E6999" w14:textId="0F333104" w:rsidR="00F6266B" w:rsidRPr="00082708" w:rsidRDefault="00F6266B" w:rsidP="00BF0D61">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一</w:t>
                      </w:r>
                      <w:r w:rsidRPr="00082708">
                        <w:rPr>
                          <w:rFonts w:ascii="Microsoft JhengHei" w:eastAsia="Microsoft JhengHei" w:hAnsi="Microsoft JhengHei" w:hint="eastAsia"/>
                          <w:lang w:eastAsia="zh-HK"/>
                        </w:rPr>
                        <w:t>）</w:t>
                      </w:r>
                      <w:r w:rsidRPr="00082708">
                        <w:rPr>
                          <w:rFonts w:ascii="Microsoft JhengHei" w:eastAsia="Microsoft JhengHei" w:hAnsi="Microsoft JhengHei"/>
                        </w:rPr>
                        <w:tab/>
                      </w:r>
                      <w:r w:rsidRPr="00082708">
                        <w:rPr>
                          <w:rFonts w:ascii="Microsoft JhengHei" w:eastAsia="Microsoft JhengHei" w:hAnsi="Microsoft JhengHei" w:hint="eastAsia"/>
                        </w:rPr>
                        <w:t>針對人的嚴重暴力；</w:t>
                      </w:r>
                    </w:p>
                    <w:p w14:paraId="0ED5CC35" w14:textId="5581EFFA" w:rsidR="00F6266B" w:rsidRPr="00082708" w:rsidRDefault="00F6266B" w:rsidP="00BF0D61">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二</w:t>
                      </w:r>
                      <w:r w:rsidRPr="00082708">
                        <w:rPr>
                          <w:rFonts w:ascii="Microsoft JhengHei" w:eastAsia="Microsoft JhengHei" w:hAnsi="Microsoft JhengHei" w:hint="eastAsia"/>
                          <w:lang w:eastAsia="zh-HK"/>
                        </w:rPr>
                        <w:t>）</w:t>
                      </w:r>
                      <w:r w:rsidRPr="00082708">
                        <w:rPr>
                          <w:rFonts w:ascii="Microsoft JhengHei" w:eastAsia="Microsoft JhengHei" w:hAnsi="Microsoft JhengHei"/>
                        </w:rPr>
                        <w:tab/>
                      </w:r>
                      <w:r w:rsidRPr="00082708">
                        <w:rPr>
                          <w:rFonts w:ascii="Microsoft JhengHei" w:eastAsia="Microsoft JhengHei" w:hAnsi="Microsoft JhengHei" w:hint="eastAsia"/>
                        </w:rPr>
                        <w:t>爆炸、縱火或者投放毒害性、放射性、傳染病病原體等物質；</w:t>
                      </w:r>
                    </w:p>
                    <w:p w14:paraId="3B07B484" w14:textId="0E5E6686" w:rsidR="00F6266B" w:rsidRPr="00082708" w:rsidRDefault="00F6266B" w:rsidP="00BF0D61">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三</w:t>
                      </w: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 xml:space="preserve">  破壞交通工具、交通設施、電力設備、燃氣設備或者其他易燃易爆設備；</w:t>
                      </w:r>
                    </w:p>
                    <w:p w14:paraId="31A50CB0" w14:textId="74FE225A" w:rsidR="00F6266B" w:rsidRPr="00082708" w:rsidRDefault="00F6266B" w:rsidP="00BF0D61">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四</w:t>
                      </w:r>
                      <w:r w:rsidRPr="00082708">
                        <w:rPr>
                          <w:rFonts w:ascii="Microsoft JhengHei" w:eastAsia="Microsoft JhengHei" w:hAnsi="Microsoft JhengHei" w:hint="eastAsia"/>
                          <w:lang w:eastAsia="zh-HK"/>
                        </w:rPr>
                        <w:t>）</w:t>
                      </w:r>
                      <w:r w:rsidRPr="00082708">
                        <w:rPr>
                          <w:rFonts w:ascii="Microsoft JhengHei" w:eastAsia="Microsoft JhengHei" w:hAnsi="Microsoft JhengHei"/>
                        </w:rPr>
                        <w:tab/>
                      </w:r>
                      <w:r w:rsidRPr="00082708">
                        <w:rPr>
                          <w:rFonts w:ascii="Microsoft JhengHei" w:eastAsia="Microsoft JhengHei" w:hAnsi="Microsoft JhengHei" w:hint="eastAsia"/>
                        </w:rPr>
                        <w:t>嚴重干擾、破壞水、電、燃氣、交通、通訊、網絡等公共服務和管理的電子控制系統；</w:t>
                      </w:r>
                    </w:p>
                    <w:p w14:paraId="23E48286" w14:textId="433B1E99" w:rsidR="00F6266B" w:rsidRPr="00082708" w:rsidRDefault="00F6266B" w:rsidP="00BF0D61">
                      <w:pPr>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五</w:t>
                      </w: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 xml:space="preserve">   以其他危險方法嚴重危害公眾健康或者安全。</w:t>
                      </w:r>
                    </w:p>
                    <w:p w14:paraId="66AA122B" w14:textId="77777777"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rPr>
                        <w:t>… …</w:t>
                      </w:r>
                    </w:p>
                    <w:p w14:paraId="63FC1117" w14:textId="0672FA52"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第二十五條第一款</w:t>
                      </w:r>
                    </w:p>
                    <w:p w14:paraId="7A34E4DC" w14:textId="77777777"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組織、領導恐怖活動組織的，即屬犯罪</w:t>
                      </w:r>
                      <w:r w:rsidRPr="00082708">
                        <w:rPr>
                          <w:rFonts w:ascii="Microsoft JhengHei" w:eastAsia="Microsoft JhengHei" w:hAnsi="Microsoft JhengHei"/>
                        </w:rPr>
                        <w:t>… …</w:t>
                      </w:r>
                    </w:p>
                    <w:p w14:paraId="1EEE4993" w14:textId="6A199D2A"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 xml:space="preserve">第二十六條第一款 </w:t>
                      </w:r>
                    </w:p>
                    <w:p w14:paraId="0E9845E1" w14:textId="77777777"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為恐怖活動組織、恐怖活動人員、恐怖活動實施提供培訓、武器、信息、資金、物資、勞務、運輸、技術或者場所等支持、協助、便利，或者製造、非法管有爆炸性、毒害性、放射性、傳染病病原體等物質以及以其他形式準備實施恐怖活動的，即屬犯罪。</w:t>
                      </w:r>
                      <w:r w:rsidRPr="00082708">
                        <w:rPr>
                          <w:rFonts w:ascii="Microsoft JhengHei" w:eastAsia="Microsoft JhengHei" w:hAnsi="Microsoft JhengHei"/>
                        </w:rPr>
                        <w:t>… …</w:t>
                      </w:r>
                    </w:p>
                    <w:p w14:paraId="35483887" w14:textId="3C1C1A74"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第二十七條</w:t>
                      </w:r>
                    </w:p>
                    <w:p w14:paraId="506A492F" w14:textId="18454DFF"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宣揚恐怖主義、煽動實施恐怖活動的，即屬犯罪</w:t>
                      </w:r>
                      <w:r w:rsidRPr="00082708">
                        <w:rPr>
                          <w:rFonts w:ascii="Microsoft JhengHei" w:eastAsia="Microsoft JhengHei" w:hAnsi="Microsoft JhengHei"/>
                        </w:rPr>
                        <w:t>… …</w:t>
                      </w:r>
                    </w:p>
                  </w:txbxContent>
                </v:textbox>
                <w10:wrap type="topAndBottom" anchorx="margin"/>
              </v:shape>
            </w:pict>
          </mc:Fallback>
        </mc:AlternateContent>
      </w:r>
      <w:r w:rsidR="00257641" w:rsidRPr="00082708">
        <w:rPr>
          <w:rFonts w:ascii="Microsoft JhengHei" w:eastAsia="Microsoft JhengHei" w:hAnsi="Microsoft JhengHei" w:hint="eastAsia"/>
          <w:b/>
          <w:lang w:eastAsia="zh-HK"/>
        </w:rPr>
        <w:t>資料三</w:t>
      </w:r>
    </w:p>
    <w:p w14:paraId="19BC7550" w14:textId="2EBDE9E6" w:rsidR="004B1AFA" w:rsidRPr="004B1AFA" w:rsidRDefault="00DE3954" w:rsidP="00615E42">
      <w:pPr>
        <w:ind w:left="0" w:firstLine="0"/>
        <w:rPr>
          <w:lang w:eastAsia="zh-HK"/>
        </w:rPr>
      </w:pPr>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Pr>
          <w:sz w:val="22"/>
        </w:rPr>
        <w:fldChar w:fldCharType="begin"/>
      </w:r>
      <w:r>
        <w:rPr>
          <w:sz w:val="22"/>
        </w:rPr>
        <w:instrText xml:space="preserve"> HYPERLINK "https://www.elegislation.gov.hk/" </w:instrText>
      </w:r>
      <w:r>
        <w:rPr>
          <w:sz w:val="22"/>
        </w:rPr>
        <w:fldChar w:fldCharType="separate"/>
      </w:r>
      <w:r w:rsidRPr="00E6537B">
        <w:rPr>
          <w:rStyle w:val="ac"/>
          <w:sz w:val="22"/>
        </w:rPr>
        <w:t>https://www.elegislation.gov.hk/</w:t>
      </w:r>
      <w:r>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p>
    <w:p w14:paraId="29128888" w14:textId="77777777" w:rsidR="00A3611B" w:rsidRDefault="00A3611B">
      <w:pPr>
        <w:rPr>
          <w:b/>
          <w:lang w:eastAsia="zh-HK"/>
        </w:rPr>
      </w:pPr>
      <w:r>
        <w:rPr>
          <w:b/>
          <w:lang w:eastAsia="zh-HK"/>
        </w:rPr>
        <w:br w:type="page"/>
      </w:r>
    </w:p>
    <w:p w14:paraId="0A6F3955" w14:textId="77AA3CFB" w:rsidR="004B1AFA" w:rsidRPr="00082708" w:rsidRDefault="00082708" w:rsidP="004B1AFA">
      <w:pPr>
        <w:ind w:left="0" w:firstLine="0"/>
        <w:rPr>
          <w:rFonts w:ascii="Microsoft JhengHei" w:eastAsia="Microsoft JhengHei" w:hAnsi="Microsoft JhengHei"/>
          <w:b/>
          <w:lang w:eastAsia="zh-HK"/>
        </w:rPr>
      </w:pPr>
      <w:r w:rsidRPr="004B1AFA">
        <w:rPr>
          <w:rFonts w:eastAsia="DFKai-SB"/>
          <w:b/>
          <w:bCs/>
          <w:noProof/>
          <w:kern w:val="0"/>
        </w:rPr>
        <w:lastRenderedPageBreak/>
        <mc:AlternateContent>
          <mc:Choice Requires="wps">
            <w:drawing>
              <wp:anchor distT="0" distB="0" distL="114300" distR="114300" simplePos="0" relativeHeight="251567616" behindDoc="0" locked="0" layoutInCell="1" allowOverlap="1" wp14:anchorId="1BA29767" wp14:editId="6A0372AA">
                <wp:simplePos x="0" y="0"/>
                <wp:positionH relativeFrom="margin">
                  <wp:posOffset>-64135</wp:posOffset>
                </wp:positionH>
                <wp:positionV relativeFrom="paragraph">
                  <wp:posOffset>287655</wp:posOffset>
                </wp:positionV>
                <wp:extent cx="5772150" cy="5342890"/>
                <wp:effectExtent l="0" t="0" r="19050" b="10160"/>
                <wp:wrapTopAndBottom/>
                <wp:docPr id="36" name="文字方塊 36"/>
                <wp:cNvGraphicFramePr/>
                <a:graphic xmlns:a="http://schemas.openxmlformats.org/drawingml/2006/main">
                  <a:graphicData uri="http://schemas.microsoft.com/office/word/2010/wordprocessingShape">
                    <wps:wsp>
                      <wps:cNvSpPr txBox="1"/>
                      <wps:spPr>
                        <a:xfrm>
                          <a:off x="0" y="0"/>
                          <a:ext cx="5772150" cy="5342890"/>
                        </a:xfrm>
                        <a:prstGeom prst="rect">
                          <a:avLst/>
                        </a:prstGeom>
                        <a:blipFill>
                          <a:blip r:embed="rId66"/>
                          <a:tile tx="0" ty="0" sx="100000" sy="100000" flip="none" algn="tl"/>
                        </a:blipFill>
                        <a:ln w="6350">
                          <a:solidFill>
                            <a:prstClr val="black"/>
                          </a:solidFill>
                        </a:ln>
                      </wps:spPr>
                      <wps:txbx>
                        <w:txbxContent>
                          <w:p w14:paraId="52262559" w14:textId="77777777" w:rsidR="00F6266B" w:rsidRPr="00082708" w:rsidRDefault="00F6266B" w:rsidP="004B1AFA">
                            <w:pPr>
                              <w:spacing w:before="60"/>
                              <w:rPr>
                                <w:rFonts w:ascii="Microsoft JhengHei" w:eastAsia="Microsoft JhengHei" w:hAnsi="Microsoft JhengHei"/>
                                <w:b/>
                              </w:rPr>
                            </w:pPr>
                            <w:r w:rsidRPr="00082708">
                              <w:rPr>
                                <w:rFonts w:ascii="Microsoft JhengHei" w:eastAsia="Microsoft JhengHei" w:hAnsi="Microsoft JhengHei"/>
                                <w:b/>
                              </w:rPr>
                              <w:t>《</w:t>
                            </w:r>
                            <w:r w:rsidRPr="00082708">
                              <w:rPr>
                                <w:rFonts w:ascii="Microsoft JhengHei" w:eastAsia="Microsoft JhengHei" w:hAnsi="Microsoft JhengHei" w:hint="eastAsia"/>
                                <w:b/>
                              </w:rPr>
                              <w:t>中華人民共和國香港特別行政區維護國家安全法</w:t>
                            </w:r>
                            <w:r w:rsidRPr="00082708">
                              <w:rPr>
                                <w:rFonts w:ascii="Microsoft JhengHei" w:eastAsia="Microsoft JhengHei" w:hAnsi="Microsoft JhengHei"/>
                                <w:b/>
                              </w:rPr>
                              <w:t>》</w:t>
                            </w:r>
                          </w:p>
                          <w:p w14:paraId="78E2E404" w14:textId="22AF80D9"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b/>
                              </w:rPr>
                              <w:t>第三章    罪行和處罰</w:t>
                            </w:r>
                            <w:r w:rsidRPr="00082708">
                              <w:rPr>
                                <w:rFonts w:ascii="Microsoft JhengHei" w:eastAsia="Microsoft JhengHei" w:hAnsi="Microsoft JhengHei"/>
                                <w:b/>
                              </w:rPr>
                              <w:tab/>
                            </w:r>
                            <w:r w:rsidRPr="00082708">
                              <w:rPr>
                                <w:rFonts w:ascii="Microsoft JhengHei" w:eastAsia="Microsoft JhengHei" w:hAnsi="Microsoft JhengHei" w:hint="eastAsia"/>
                                <w:b/>
                              </w:rPr>
                              <w:t>第四節    勾結外國或者境外勢力危害國家安全罪</w:t>
                            </w:r>
                          </w:p>
                          <w:p w14:paraId="26B5A371" w14:textId="3FFA03CE"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第二十九條第一款</w:t>
                            </w:r>
                          </w:p>
                          <w:p w14:paraId="335261D1" w14:textId="4D613EDE"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為外國或者境外機構、組織、人員竊取、刺探、收買、非法提供涉及國家安全的國家秘密或者情報的；請求外國或者境外機構、組織、人員實施，與外國或者境外機構、組織、人員串謀實施，或者直接或者間接接受外國或者境外機構、組織、人員的指使、控制、資助或者其他形式的支援實施以下行為之一的，均屬犯罪：</w:t>
                            </w:r>
                          </w:p>
                          <w:p w14:paraId="7A7F6C35" w14:textId="40AF8511" w:rsidR="00F6266B" w:rsidRPr="00082708" w:rsidRDefault="00F6266B" w:rsidP="00DF1676">
                            <w:pPr>
                              <w:tabs>
                                <w:tab w:val="left" w:pos="851"/>
                              </w:tabs>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一）  對中華人民共和國發動戰爭，或者以武力或者武力相威脅，對中華人民共和國主權、統一和領土完整造成嚴重危害；</w:t>
                            </w:r>
                          </w:p>
                          <w:p w14:paraId="056732EE" w14:textId="5963A27A" w:rsidR="00F6266B" w:rsidRPr="00082708" w:rsidRDefault="00F6266B" w:rsidP="00DF1676">
                            <w:pPr>
                              <w:tabs>
                                <w:tab w:val="left" w:pos="851"/>
                              </w:tabs>
                              <w:spacing w:before="60"/>
                              <w:ind w:left="850" w:hangingChars="354" w:hanging="850"/>
                              <w:rPr>
                                <w:rFonts w:ascii="Microsoft JhengHei" w:eastAsia="Microsoft JhengHei" w:hAnsi="Microsoft JhengHei"/>
                                <w:lang w:eastAsia="zh-HK"/>
                              </w:rPr>
                            </w:pPr>
                            <w:r w:rsidRPr="00082708">
                              <w:rPr>
                                <w:rFonts w:ascii="Microsoft JhengHei" w:eastAsia="Microsoft JhengHei" w:hAnsi="Microsoft JhengHei" w:hint="eastAsia"/>
                                <w:lang w:eastAsia="zh-HK"/>
                              </w:rPr>
                              <w:t>（二）  對香港特別行政區政府或者中央人民政府制定和執行法律、政策進行嚴重阻撓並可能造成嚴重後果；</w:t>
                            </w:r>
                          </w:p>
                          <w:p w14:paraId="631989BC" w14:textId="419EB13F" w:rsidR="00F6266B" w:rsidRPr="00082708" w:rsidRDefault="00F6266B" w:rsidP="00DF1676">
                            <w:pPr>
                              <w:tabs>
                                <w:tab w:val="left" w:pos="851"/>
                              </w:tabs>
                              <w:spacing w:before="60"/>
                              <w:ind w:left="850" w:hangingChars="354" w:hanging="850"/>
                              <w:rPr>
                                <w:rFonts w:ascii="Microsoft JhengHei" w:eastAsia="Microsoft JhengHei" w:hAnsi="Microsoft JhengHei"/>
                                <w:lang w:eastAsia="zh-HK"/>
                              </w:rPr>
                            </w:pPr>
                            <w:r w:rsidRPr="00082708">
                              <w:rPr>
                                <w:rFonts w:ascii="Microsoft JhengHei" w:eastAsia="Microsoft JhengHei" w:hAnsi="Microsoft JhengHei" w:hint="eastAsia"/>
                                <w:lang w:eastAsia="zh-HK"/>
                              </w:rPr>
                              <w:t>（三）  對香港特別行政區選舉進行操控、破壞並可能造成嚴重後果；</w:t>
                            </w:r>
                          </w:p>
                          <w:p w14:paraId="65C5D0C1" w14:textId="2C61FB03" w:rsidR="00F6266B" w:rsidRPr="00082708" w:rsidRDefault="00F6266B" w:rsidP="00DF1676">
                            <w:pPr>
                              <w:tabs>
                                <w:tab w:val="left" w:pos="851"/>
                              </w:tabs>
                              <w:spacing w:before="60"/>
                              <w:ind w:left="850" w:hangingChars="354" w:hanging="850"/>
                              <w:rPr>
                                <w:rFonts w:ascii="Microsoft JhengHei" w:eastAsia="Microsoft JhengHei" w:hAnsi="Microsoft JhengHei"/>
                                <w:lang w:eastAsia="zh-HK"/>
                              </w:rPr>
                            </w:pPr>
                            <w:r w:rsidRPr="00082708">
                              <w:rPr>
                                <w:rFonts w:ascii="Microsoft JhengHei" w:eastAsia="Microsoft JhengHei" w:hAnsi="Microsoft JhengHei" w:hint="eastAsia"/>
                                <w:lang w:eastAsia="zh-HK"/>
                              </w:rPr>
                              <w:t>（四）  對香港特別行政區或者中華人民共和國進行制裁、封鎖或者採取其他敵對行動；</w:t>
                            </w:r>
                          </w:p>
                          <w:p w14:paraId="70E665AF" w14:textId="46F3D591" w:rsidR="00F6266B" w:rsidRPr="00082708" w:rsidRDefault="00F6266B" w:rsidP="00DF1676">
                            <w:pPr>
                              <w:tabs>
                                <w:tab w:val="left" w:pos="851"/>
                              </w:tabs>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 xml:space="preserve">（五）  </w:t>
                            </w:r>
                            <w:r w:rsidRPr="00082708">
                              <w:rPr>
                                <w:rFonts w:ascii="Microsoft JhengHei" w:eastAsia="Microsoft JhengHei" w:hAnsi="Microsoft JhengHei" w:hint="eastAsia"/>
                              </w:rPr>
                              <w:t>通過各種非法方式引發香港特別行政區居民對中央人民政府或者香港特別行政區政府的憎恨並可能造成嚴重後果。</w:t>
                            </w:r>
                          </w:p>
                          <w:p w14:paraId="1F7A4121" w14:textId="1D9B570C"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29767" id="文字方塊 36" o:spid="_x0000_s1353" type="#_x0000_t202" style="position:absolute;margin-left:-5.05pt;margin-top:22.65pt;width:454.5pt;height:420.7pt;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RntqvAgAAQgUAAA4AAABkcnMvZTJvRG9jLnhtbKxUXU4bMRB+r9Q7&#10;WH4vm19+VmxQCqJCQoAEFc+O15tY9dqu7SRLL1CJA9DnHqAH6IHgHP3szUJEK1WqmgdnPDM7M983&#10;Mz48ampFVsJ5aXRB+zs9SoTmppR6XtCPN6fv9inxgemSKaNFQe+Ep0eTt28O1zYXA7MwqhSOIIj2&#10;+doWdBGCzbPM84Womd8xVmgYK+NqFnB186x0bI3otcoGvd5utjautM5w4T20J62RTlL8qhI8XFaV&#10;F4GogqK2kE6Xzlk8s8khy+eO2YXkmzLYP1RRM6mR9DnUCQuMLJ38LVQtuTPeVGGHmzozVSW5SBiA&#10;pt97heZ6waxIWECOt880+f8Xll+srhyRZUGHu5RoVqNHTw9fH398e3r4+fj9nkANjtbW53C9tnAO&#10;zXvToNed3kMZoTeVq+M/QBHYwfbdM8OiCYRDOd7bG/THMHHYxsPRYP8g9SB7+dw6Hz4IU5MoFNSh&#10;hYlZtjr3AaXAtXOJ2WZK2lOpVCdvSEKL/z5KLf0nhi9roUM7T04oFjDMfiGtp8Tlop4J0OPOyoSY&#10;5UEqARISwpAgEh/56MUfph2qTq5QXEE1Jp8SpubYkKAibcCwXbfSZF3Q3SGIiTC8UbLsMEWsx8qR&#10;FcMEzxTjnzYBtrwQTmlEjV1quxGl0Mya1NnBcNT1ambKO7TQmXYRvOWnEgnOmQ9XzGHyAQDbHC5x&#10;VMqgKrORKFkY9+VP+ugPtmGlZI1NKqj/vGQOkNWZxqge9EcjhA3pMhrvDXBx25bZtkUv62MDqH0w&#10;aXkSo39QnVg5U99i6acxK0xMc+QGs514HNr9xqPBxXSanLBsloVzfW15DB1ZjsTeNLfM2c2kBQzp&#10;hel2juWvBq71jV9qM10GU8k0jZHpltVNA7CoqcGbRyW+BNv35PXy9E1+AQ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oSF6&#10;IuAAAAAKAQAADwAAAGRycy9kb3ducmV2LnhtbEyPwU7DMAyG70i8Q2QkbluSbWxt13RCSCBxQmwc&#10;OHqtaTsap2qytbw94cRutvzp9/fnu8l24kKDbx0b0HMFgrh0Vcu1gY/D8ywB4QNyhZ1jMvBDHnbF&#10;7U2OWeVGfqfLPtQihrDP0EATQp9J6cuGLPq564nj7csNFkNch1pWA44x3HZyodRaWmw5fmiwp6eG&#10;yu/92Rqg17Id60Wavh1w+XLSeqU246cx93fT4xZEoCn8w/CnH9WhiE5Hd+bKi87ATCsdUQOrhyWI&#10;CCRpkoI4xiFZb0AWubyuUPw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FvRntqvAgAAQgUAAA4AAAAAAAAAAAAAAAAAPAIAAGRycy9lMm9Eb2MueG1sUEsBAi0ACgAA&#10;AAAAAAAhAH3RxfAfCwAAHwsAABUAAAAAAAAAAAAAAAAAFwUAAGRycy9tZWRpYS9pbWFnZTEuanBl&#10;Z1BLAQItABQABgAIAAAAIQChIXoi4AAAAAoBAAAPAAAAAAAAAAAAAAAAAGkQAABkcnMvZG93bnJl&#10;di54bWxQSwECLQAUAAYACAAAACEAWGCzG7oAAAAiAQAAGQAAAAAAAAAAAAAAAAB2EQAAZHJzL19y&#10;ZWxzL2Uyb0RvYy54bWwucmVsc1BLBQYAAAAABgAGAH0BAABnEgAAAAA=&#10;" strokeweight=".5pt">
                <v:fill r:id="rId68" o:title="" recolor="t" rotate="t" type="tile"/>
                <v:textbox>
                  <w:txbxContent>
                    <w:p w14:paraId="52262559" w14:textId="77777777" w:rsidR="00F6266B" w:rsidRPr="00082708" w:rsidRDefault="00F6266B" w:rsidP="004B1AFA">
                      <w:pPr>
                        <w:spacing w:before="60"/>
                        <w:rPr>
                          <w:rFonts w:ascii="Microsoft JhengHei" w:eastAsia="Microsoft JhengHei" w:hAnsi="Microsoft JhengHei"/>
                          <w:b/>
                        </w:rPr>
                      </w:pPr>
                      <w:r w:rsidRPr="00082708">
                        <w:rPr>
                          <w:rFonts w:ascii="Microsoft JhengHei" w:eastAsia="Microsoft JhengHei" w:hAnsi="Microsoft JhengHei"/>
                          <w:b/>
                        </w:rPr>
                        <w:t>《</w:t>
                      </w:r>
                      <w:r w:rsidRPr="00082708">
                        <w:rPr>
                          <w:rFonts w:ascii="Microsoft JhengHei" w:eastAsia="Microsoft JhengHei" w:hAnsi="Microsoft JhengHei" w:hint="eastAsia"/>
                          <w:b/>
                        </w:rPr>
                        <w:t>中華人民共和國香港特別行政區維護國家安全法</w:t>
                      </w:r>
                      <w:r w:rsidRPr="00082708">
                        <w:rPr>
                          <w:rFonts w:ascii="Microsoft JhengHei" w:eastAsia="Microsoft JhengHei" w:hAnsi="Microsoft JhengHei"/>
                          <w:b/>
                        </w:rPr>
                        <w:t>》</w:t>
                      </w:r>
                    </w:p>
                    <w:p w14:paraId="78E2E404" w14:textId="22AF80D9"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b/>
                        </w:rPr>
                        <w:t>第三章    罪行和處罰</w:t>
                      </w:r>
                      <w:r w:rsidRPr="00082708">
                        <w:rPr>
                          <w:rFonts w:ascii="Microsoft JhengHei" w:eastAsia="Microsoft JhengHei" w:hAnsi="Microsoft JhengHei"/>
                          <w:b/>
                        </w:rPr>
                        <w:tab/>
                      </w:r>
                      <w:r w:rsidRPr="00082708">
                        <w:rPr>
                          <w:rFonts w:ascii="Microsoft JhengHei" w:eastAsia="Microsoft JhengHei" w:hAnsi="Microsoft JhengHei" w:hint="eastAsia"/>
                          <w:b/>
                        </w:rPr>
                        <w:t>第四節    勾結外國或者境外勢力危害國家安全罪</w:t>
                      </w:r>
                    </w:p>
                    <w:p w14:paraId="26B5A371" w14:textId="3FFA03CE"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第二十九條第一款</w:t>
                      </w:r>
                    </w:p>
                    <w:p w14:paraId="335261D1" w14:textId="4D613EDE"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hint="eastAsia"/>
                        </w:rPr>
                        <w:t>為外國或者境外機構、組織、人員竊取、刺探、收買、非法提供涉及國家安全的國家秘密或者情報的；請求外國或者境外機構、組織、人員實施，與外國或者境外機構、組織、人員串謀實施，或者直接或者間接接受外國或者境外機構、組織、人員的指使、控制、資助或者其他形式的支援實施以下行為之一的，均屬犯罪：</w:t>
                      </w:r>
                    </w:p>
                    <w:p w14:paraId="7A7F6C35" w14:textId="40AF8511" w:rsidR="00F6266B" w:rsidRPr="00082708" w:rsidRDefault="00F6266B" w:rsidP="00DF1676">
                      <w:pPr>
                        <w:tabs>
                          <w:tab w:val="left" w:pos="851"/>
                        </w:tabs>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w:t>
                      </w:r>
                      <w:r w:rsidRPr="00082708">
                        <w:rPr>
                          <w:rFonts w:ascii="Microsoft JhengHei" w:eastAsia="Microsoft JhengHei" w:hAnsi="Microsoft JhengHei" w:hint="eastAsia"/>
                        </w:rPr>
                        <w:t>一）  對中華人民共和國發動戰爭，或者以武力或者武力相威脅，對中華人民共和國主權、統一和領土完整造成嚴重危害；</w:t>
                      </w:r>
                    </w:p>
                    <w:p w14:paraId="056732EE" w14:textId="5963A27A" w:rsidR="00F6266B" w:rsidRPr="00082708" w:rsidRDefault="00F6266B" w:rsidP="00DF1676">
                      <w:pPr>
                        <w:tabs>
                          <w:tab w:val="left" w:pos="851"/>
                        </w:tabs>
                        <w:spacing w:before="60"/>
                        <w:ind w:left="850" w:hangingChars="354" w:hanging="850"/>
                        <w:rPr>
                          <w:rFonts w:ascii="Microsoft JhengHei" w:eastAsia="Microsoft JhengHei" w:hAnsi="Microsoft JhengHei"/>
                          <w:lang w:eastAsia="zh-HK"/>
                        </w:rPr>
                      </w:pPr>
                      <w:r w:rsidRPr="00082708">
                        <w:rPr>
                          <w:rFonts w:ascii="Microsoft JhengHei" w:eastAsia="Microsoft JhengHei" w:hAnsi="Microsoft JhengHei" w:hint="eastAsia"/>
                          <w:lang w:eastAsia="zh-HK"/>
                        </w:rPr>
                        <w:t>（二）  對香港特別行政區政府或者中央人民政府制定和執行法律、政策進行嚴重阻撓並可能造成嚴重後果；</w:t>
                      </w:r>
                    </w:p>
                    <w:p w14:paraId="631989BC" w14:textId="419EB13F" w:rsidR="00F6266B" w:rsidRPr="00082708" w:rsidRDefault="00F6266B" w:rsidP="00DF1676">
                      <w:pPr>
                        <w:tabs>
                          <w:tab w:val="left" w:pos="851"/>
                        </w:tabs>
                        <w:spacing w:before="60"/>
                        <w:ind w:left="850" w:hangingChars="354" w:hanging="850"/>
                        <w:rPr>
                          <w:rFonts w:ascii="Microsoft JhengHei" w:eastAsia="Microsoft JhengHei" w:hAnsi="Microsoft JhengHei"/>
                          <w:lang w:eastAsia="zh-HK"/>
                        </w:rPr>
                      </w:pPr>
                      <w:r w:rsidRPr="00082708">
                        <w:rPr>
                          <w:rFonts w:ascii="Microsoft JhengHei" w:eastAsia="Microsoft JhengHei" w:hAnsi="Microsoft JhengHei" w:hint="eastAsia"/>
                          <w:lang w:eastAsia="zh-HK"/>
                        </w:rPr>
                        <w:t>（三）  對香港特別行政區選舉進行操控、破壞並可能造成嚴重後果；</w:t>
                      </w:r>
                    </w:p>
                    <w:p w14:paraId="65C5D0C1" w14:textId="2C61FB03" w:rsidR="00F6266B" w:rsidRPr="00082708" w:rsidRDefault="00F6266B" w:rsidP="00DF1676">
                      <w:pPr>
                        <w:tabs>
                          <w:tab w:val="left" w:pos="851"/>
                        </w:tabs>
                        <w:spacing w:before="60"/>
                        <w:ind w:left="850" w:hangingChars="354" w:hanging="850"/>
                        <w:rPr>
                          <w:rFonts w:ascii="Microsoft JhengHei" w:eastAsia="Microsoft JhengHei" w:hAnsi="Microsoft JhengHei"/>
                          <w:lang w:eastAsia="zh-HK"/>
                        </w:rPr>
                      </w:pPr>
                      <w:r w:rsidRPr="00082708">
                        <w:rPr>
                          <w:rFonts w:ascii="Microsoft JhengHei" w:eastAsia="Microsoft JhengHei" w:hAnsi="Microsoft JhengHei" w:hint="eastAsia"/>
                          <w:lang w:eastAsia="zh-HK"/>
                        </w:rPr>
                        <w:t>（四）  對香港特別行政區或者中華人民共和國進行制裁、封鎖或者採取其他敵對行動；</w:t>
                      </w:r>
                    </w:p>
                    <w:p w14:paraId="70E665AF" w14:textId="46F3D591" w:rsidR="00F6266B" w:rsidRPr="00082708" w:rsidRDefault="00F6266B" w:rsidP="00DF1676">
                      <w:pPr>
                        <w:tabs>
                          <w:tab w:val="left" w:pos="851"/>
                        </w:tabs>
                        <w:spacing w:before="60"/>
                        <w:ind w:left="850" w:hangingChars="354" w:hanging="850"/>
                        <w:rPr>
                          <w:rFonts w:ascii="Microsoft JhengHei" w:eastAsia="Microsoft JhengHei" w:hAnsi="Microsoft JhengHei"/>
                        </w:rPr>
                      </w:pPr>
                      <w:r w:rsidRPr="00082708">
                        <w:rPr>
                          <w:rFonts w:ascii="Microsoft JhengHei" w:eastAsia="Microsoft JhengHei" w:hAnsi="Microsoft JhengHei" w:hint="eastAsia"/>
                          <w:lang w:eastAsia="zh-HK"/>
                        </w:rPr>
                        <w:t xml:space="preserve">（五）  </w:t>
                      </w:r>
                      <w:r w:rsidRPr="00082708">
                        <w:rPr>
                          <w:rFonts w:ascii="Microsoft JhengHei" w:eastAsia="Microsoft JhengHei" w:hAnsi="Microsoft JhengHei" w:hint="eastAsia"/>
                        </w:rPr>
                        <w:t>通過各種非法方式引發香港特別行政區居民對中央人民政府或者香港特別行政區政府的憎恨並可能造成嚴重後果。</w:t>
                      </w:r>
                    </w:p>
                    <w:p w14:paraId="1F7A4121" w14:textId="1D9B570C" w:rsidR="00F6266B" w:rsidRPr="00082708" w:rsidRDefault="00F6266B" w:rsidP="00A3611B">
                      <w:pPr>
                        <w:spacing w:before="60"/>
                        <w:ind w:left="0" w:firstLine="0"/>
                        <w:rPr>
                          <w:rFonts w:ascii="Microsoft JhengHei" w:eastAsia="Microsoft JhengHei" w:hAnsi="Microsoft JhengHei"/>
                        </w:rPr>
                      </w:pPr>
                      <w:r w:rsidRPr="00082708">
                        <w:rPr>
                          <w:rFonts w:ascii="Microsoft JhengHei" w:eastAsia="Microsoft JhengHei" w:hAnsi="Microsoft JhengHei"/>
                        </w:rPr>
                        <w:t>… …</w:t>
                      </w:r>
                    </w:p>
                  </w:txbxContent>
                </v:textbox>
                <w10:wrap type="topAndBottom" anchorx="margin"/>
              </v:shape>
            </w:pict>
          </mc:Fallback>
        </mc:AlternateContent>
      </w:r>
      <w:r w:rsidR="00257641" w:rsidRPr="00082708">
        <w:rPr>
          <w:rFonts w:ascii="Microsoft JhengHei" w:eastAsia="Microsoft JhengHei" w:hAnsi="Microsoft JhengHei" w:hint="eastAsia"/>
          <w:b/>
          <w:lang w:eastAsia="zh-HK"/>
        </w:rPr>
        <w:t>資料四</w:t>
      </w:r>
    </w:p>
    <w:p w14:paraId="6B2C6931" w14:textId="46C2D8B9" w:rsidR="00112BAA" w:rsidRDefault="00DE3954" w:rsidP="005B713F">
      <w:pPr>
        <w:ind w:left="0" w:firstLine="0"/>
        <w:rPr>
          <w:lang w:eastAsia="zh-HK"/>
        </w:rPr>
      </w:pPr>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Pr>
          <w:sz w:val="22"/>
        </w:rPr>
        <w:fldChar w:fldCharType="begin"/>
      </w:r>
      <w:r>
        <w:rPr>
          <w:sz w:val="22"/>
        </w:rPr>
        <w:instrText xml:space="preserve"> HYPERLINK "https://www.elegislation.gov.hk/" </w:instrText>
      </w:r>
      <w:r>
        <w:rPr>
          <w:sz w:val="22"/>
        </w:rPr>
        <w:fldChar w:fldCharType="separate"/>
      </w:r>
      <w:r w:rsidRPr="00E6537B">
        <w:rPr>
          <w:rStyle w:val="ac"/>
          <w:sz w:val="22"/>
        </w:rPr>
        <w:t>https://www.elegislation.gov.hk/</w:t>
      </w:r>
      <w:r>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r w:rsidR="00112BAA">
        <w:rPr>
          <w:lang w:eastAsia="zh-HK"/>
        </w:rPr>
        <w:br w:type="page"/>
      </w:r>
    </w:p>
    <w:p w14:paraId="63CD5C22" w14:textId="7F01E5C9" w:rsidR="00AC4493" w:rsidRPr="00112BAA" w:rsidRDefault="00112BAA" w:rsidP="00AC4493">
      <w:pPr>
        <w:ind w:left="0" w:firstLine="0"/>
        <w:rPr>
          <w:rFonts w:ascii="Microsoft JhengHei" w:eastAsia="Microsoft JhengHei" w:hAnsi="Microsoft JhengHei"/>
          <w:b/>
        </w:rPr>
      </w:pPr>
      <w:r w:rsidRPr="00112BAA">
        <w:rPr>
          <w:rFonts w:ascii="Microsoft JhengHei" w:eastAsia="Microsoft JhengHei" w:hAnsi="Microsoft JhengHei"/>
          <w:b/>
          <w:bCs/>
          <w:noProof/>
          <w:kern w:val="0"/>
        </w:rPr>
        <w:lastRenderedPageBreak/>
        <mc:AlternateContent>
          <mc:Choice Requires="wps">
            <w:drawing>
              <wp:anchor distT="0" distB="0" distL="114300" distR="114300" simplePos="0" relativeHeight="251577856" behindDoc="0" locked="0" layoutInCell="1" allowOverlap="1" wp14:anchorId="6A3088B5" wp14:editId="2152D2F4">
                <wp:simplePos x="0" y="0"/>
                <wp:positionH relativeFrom="margin">
                  <wp:align>left</wp:align>
                </wp:positionH>
                <wp:positionV relativeFrom="paragraph">
                  <wp:posOffset>311785</wp:posOffset>
                </wp:positionV>
                <wp:extent cx="5772150" cy="2719070"/>
                <wp:effectExtent l="0" t="0" r="19050" b="24130"/>
                <wp:wrapTopAndBottom/>
                <wp:docPr id="230" name="文字方塊 88"/>
                <wp:cNvGraphicFramePr/>
                <a:graphic xmlns:a="http://schemas.openxmlformats.org/drawingml/2006/main">
                  <a:graphicData uri="http://schemas.microsoft.com/office/word/2010/wordprocessingShape">
                    <wps:wsp>
                      <wps:cNvSpPr txBox="1"/>
                      <wps:spPr>
                        <a:xfrm>
                          <a:off x="0" y="0"/>
                          <a:ext cx="5772150" cy="2719070"/>
                        </a:xfrm>
                        <a:prstGeom prst="rect">
                          <a:avLst/>
                        </a:prstGeom>
                        <a:blipFill>
                          <a:blip r:embed="rId66"/>
                          <a:tile tx="0" ty="0" sx="100000" sy="100000" flip="none" algn="tl"/>
                        </a:blipFill>
                        <a:ln w="6350">
                          <a:solidFill>
                            <a:prstClr val="black"/>
                          </a:solidFill>
                        </a:ln>
                      </wps:spPr>
                      <wps:txbx>
                        <w:txbxContent>
                          <w:p w14:paraId="2FC542ED" w14:textId="77777777" w:rsidR="00F6266B" w:rsidRPr="00112BAA" w:rsidRDefault="00F6266B" w:rsidP="00AC4493">
                            <w:pPr>
                              <w:spacing w:beforeLines="50" w:before="120"/>
                              <w:ind w:left="0" w:firstLine="0"/>
                              <w:jc w:val="both"/>
                              <w:rPr>
                                <w:rFonts w:ascii="Microsoft JhengHei" w:eastAsia="Microsoft JhengHei" w:hAnsi="Microsoft JhengHei"/>
                              </w:rPr>
                            </w:pPr>
                            <w:r w:rsidRPr="00112BAA">
                              <w:rPr>
                                <w:rFonts w:ascii="Microsoft JhengHei" w:eastAsia="Microsoft JhengHei" w:hAnsi="Microsoft JhengHei" w:hint="eastAsia"/>
                                <w:b/>
                              </w:rPr>
                              <w:t>政治安全</w:t>
                            </w:r>
                            <w:r w:rsidRPr="00112BAA">
                              <w:rPr>
                                <w:rFonts w:ascii="Microsoft JhengHei" w:eastAsia="Microsoft JhengHei" w:hAnsi="Microsoft JhengHei" w:hint="eastAsia"/>
                              </w:rPr>
                              <w:t>包括政權安全、制度安全、意識形態安全等方面，是國家安全的根本，對於保障人民安全、維護國家利益，不斷提高全體國民的獲得感、幸福感、安全感，實現國家長治久安，具有根本性、全域性的重大意義。面臨滲透、分裂、顛覆等敵對活動的威脅。維護政治安全必須加強黨的領導、堅定理想信念。</w:t>
                            </w:r>
                          </w:p>
                          <w:p w14:paraId="3DA54BB9" w14:textId="77777777" w:rsidR="00F6266B" w:rsidRPr="00112BAA" w:rsidRDefault="00F6266B" w:rsidP="00AC4493">
                            <w:pPr>
                              <w:spacing w:beforeLines="50" w:before="120"/>
                              <w:ind w:left="0" w:firstLine="0"/>
                              <w:jc w:val="both"/>
                              <w:rPr>
                                <w:rFonts w:ascii="Microsoft JhengHei" w:eastAsia="Microsoft JhengHei" w:hAnsi="Microsoft JhengHei"/>
                              </w:rPr>
                            </w:pPr>
                            <w:r w:rsidRPr="00112BAA">
                              <w:rPr>
                                <w:rFonts w:ascii="Microsoft JhengHei" w:eastAsia="Microsoft JhengHei" w:hAnsi="Microsoft JhengHei" w:hint="eastAsia"/>
                                <w:b/>
                              </w:rPr>
                              <w:t>國土安全</w:t>
                            </w:r>
                            <w:r w:rsidRPr="00112BAA">
                              <w:rPr>
                                <w:rFonts w:ascii="Microsoft JhengHei" w:eastAsia="Microsoft JhengHei" w:hAnsi="Microsoft JhengHei" w:hint="eastAsia"/>
                              </w:rPr>
                              <w:t>包括領土以及自然資源、基礎設施安全等方面，核心是指領土完整、國家統一，邊疆邊境、領空、海洋權益等不受侵犯或免於威脅的狀態，是國家生存和發展的基本條件。面臨境內外分裂勢力的挑釁。維護國土安全必須加強國防和外交能力建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088B5" id="_x0000_s1354" type="#_x0000_t202" style="position:absolute;margin-left:0;margin-top:24.55pt;width:454.5pt;height:214.1pt;z-index:251577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YuG6uAgAAQwUAAA4AAABkcnMvZTJvRG9jLnhtbKxUUU4bMRD9r9Q7&#10;WP4vmwRCYMUGpSAqJFSQoOLb8XoTq17btZ1k6QUq9QD0uwfoAXogOEefvbsQ0UqVqubDGXtmx/Pe&#10;vPHRcVMrshbOS6MLOtwZUCI0N6XUi4J+uDl7c0CJD0yXTBktCnonPD2evn51tLG5GJmlUaVwBEm0&#10;zze2oMsQbJ5lni9FzfyOsULDWRlXs4CtW2SlYxtkr1U2Ggz2s41xpXWGC+9xeto66TTlryrBw2VV&#10;eRGIKihqC2l1aZ3HNZsesXzhmF1K3pXB/qGKmkmNS59SnbLAyMrJ31LVkjvjTRV2uKkzU1WSi4QB&#10;aIaDF2iul8yKhAXkePtEk/9/afn79ZUjsizoaBf8aFajSY/3Xx5+fHu8//nw/Ss5OIgkbazPEXtt&#10;ER2at6ZBs/tzj8OIvalcHf+BisCPdHdPFIsmEI7D8WQyGo7h4vCNJsPDwSQ1IXv+3Dof3glTk2gU&#10;1KGHiVq2vvABpSC0D4m3zZW0Z1Kp3u5YQo//rqWW/1PDV7XQoRWUE4oFqNkvpfWUuFzUcwF+3HmZ&#10;ELM8SCVAQkIYEkTiIx+D+IPccdTbFYorqIb0KWFqgREJKtIGDNt1K002Bd3fBTERhjdKlj2miPVE&#10;ObJmkPBcMf6xS7AVhXRKI2vsUtuNaIVm3nStHfe9mpvyDi10pp0Eb/mZxAUXzIcr5iB9AMA4h0ss&#10;lTKoynQWJUvjPv/pPMaDbXgp2WCUCuo/rZgDZHWuodXD4d4e0oa02RtPRti4bc9826NX9YkB1CGY&#10;tDyZMT6o3qycqW8x9bN4K1xMc9wNZnvzJLQDjleDi9ksBWHaLAsX+trymDqyHIm9aW6Zs53SAkT6&#10;3vRDx/IXgmtj45fazFbBVDKpMTLdsto1AJOaGty9KvEp2N6nqOe3b/oL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A/Y587&#10;3AAAAAcBAAAPAAAAZHJzL2Rvd25yZXYueG1sTI/BTsMwEETvSPyDtUjcqJ22IjjEqRASSJwQbQ89&#10;uvGSBOJ1FLtN+HuWEz3OzGrmbbmZfS/OOMYukIFsoUAg1cF11BjY717uHkDEZMnZPhAa+MEIm+r6&#10;qrSFCxN94HmbGsElFAtroE1pKKSMdYvexkUYkDj7DKO3ieXYSDfaict9L5dK3UtvO+KF1g743GL9&#10;vT15A/hWd1Oz1Pp9Z1evX1m2Vvl0MOb2Zn56BJFwTv/H8IfP6FAx0zGcyEXRG+BHkoG1zkBwqpVm&#10;48hGnq9AVqW85K9+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4&#10;2LhurgIAAEMFAAAOAAAAAAAAAAAAAAAAADwCAABkcnMvZTJvRG9jLnhtbFBLAQItAAoAAAAAAAAA&#10;IQB90cXwHwsAAB8LAAAVAAAAAAAAAAAAAAAAABYFAABkcnMvbWVkaWEvaW1hZ2UxLmpwZWdQSwEC&#10;LQAUAAYACAAAACEAP2OfO9wAAAAHAQAADwAAAAAAAAAAAAAAAABoEAAAZHJzL2Rvd25yZXYueG1s&#10;UEsBAi0AFAAGAAgAAAAhAFhgsxu6AAAAIgEAABkAAAAAAAAAAAAAAAAAcREAAGRycy9fcmVscy9l&#10;Mm9Eb2MueG1sLnJlbHNQSwUGAAAAAAYABgB9AQAAYhIAAAAA&#10;" strokeweight=".5pt">
                <v:fill r:id="rId68" o:title="" recolor="t" rotate="t" type="tile"/>
                <v:textbox>
                  <w:txbxContent>
                    <w:p w14:paraId="2FC542ED" w14:textId="77777777" w:rsidR="00F6266B" w:rsidRPr="00112BAA" w:rsidRDefault="00F6266B" w:rsidP="00AC4493">
                      <w:pPr>
                        <w:spacing w:beforeLines="50" w:before="120"/>
                        <w:ind w:left="0" w:firstLine="0"/>
                        <w:jc w:val="both"/>
                        <w:rPr>
                          <w:rFonts w:ascii="Microsoft JhengHei" w:eastAsia="Microsoft JhengHei" w:hAnsi="Microsoft JhengHei"/>
                        </w:rPr>
                      </w:pPr>
                      <w:r w:rsidRPr="00112BAA">
                        <w:rPr>
                          <w:rFonts w:ascii="Microsoft JhengHei" w:eastAsia="Microsoft JhengHei" w:hAnsi="Microsoft JhengHei" w:hint="eastAsia"/>
                          <w:b/>
                        </w:rPr>
                        <w:t>政治安全</w:t>
                      </w:r>
                      <w:r w:rsidRPr="00112BAA">
                        <w:rPr>
                          <w:rFonts w:ascii="Microsoft JhengHei" w:eastAsia="Microsoft JhengHei" w:hAnsi="Microsoft JhengHei" w:hint="eastAsia"/>
                        </w:rPr>
                        <w:t>包括政權安全、制度安全、意識形態安全等方面，是國家安全的根本，對於保障人民安全、維護國家利益，不斷提高全體國民的獲得感、幸福感、安全感，實現國家長治久安，具有根本性、全域性的重大意義。面臨滲透、分裂、顛覆等敵對活動的威脅。維護政治安全必須加強黨的領導、堅定理想信念。</w:t>
                      </w:r>
                    </w:p>
                    <w:p w14:paraId="3DA54BB9" w14:textId="77777777" w:rsidR="00F6266B" w:rsidRPr="00112BAA" w:rsidRDefault="00F6266B" w:rsidP="00AC4493">
                      <w:pPr>
                        <w:spacing w:beforeLines="50" w:before="120"/>
                        <w:ind w:left="0" w:firstLine="0"/>
                        <w:jc w:val="both"/>
                        <w:rPr>
                          <w:rFonts w:ascii="Microsoft JhengHei" w:eastAsia="Microsoft JhengHei" w:hAnsi="Microsoft JhengHei"/>
                        </w:rPr>
                      </w:pPr>
                      <w:r w:rsidRPr="00112BAA">
                        <w:rPr>
                          <w:rFonts w:ascii="Microsoft JhengHei" w:eastAsia="Microsoft JhengHei" w:hAnsi="Microsoft JhengHei" w:hint="eastAsia"/>
                          <w:b/>
                        </w:rPr>
                        <w:t>國土安全</w:t>
                      </w:r>
                      <w:r w:rsidRPr="00112BAA">
                        <w:rPr>
                          <w:rFonts w:ascii="Microsoft JhengHei" w:eastAsia="Microsoft JhengHei" w:hAnsi="Microsoft JhengHei" w:hint="eastAsia"/>
                        </w:rPr>
                        <w:t>包括領土以及自然資源、基礎設施安全等方面，核心是指領土完整、國家統一，邊疆邊境、領空、海洋權益等不受侵犯或免於威脅的狀態，是國家生存和發展的基本條件。面臨境內外分裂勢力的挑釁。維護國土安全必須加強國防和外交能力建設。</w:t>
                      </w:r>
                    </w:p>
                  </w:txbxContent>
                </v:textbox>
                <w10:wrap type="topAndBottom" anchorx="margin"/>
              </v:shape>
            </w:pict>
          </mc:Fallback>
        </mc:AlternateContent>
      </w:r>
      <w:r w:rsidR="00AC4493" w:rsidRPr="00112BAA">
        <w:rPr>
          <w:rFonts w:ascii="Microsoft JhengHei" w:eastAsia="Microsoft JhengHei" w:hAnsi="Microsoft JhengHei" w:hint="eastAsia"/>
          <w:b/>
          <w:lang w:eastAsia="zh-HK"/>
        </w:rPr>
        <w:t>資料五</w:t>
      </w:r>
    </w:p>
    <w:p w14:paraId="4BC36679" w14:textId="0473A2B4" w:rsidR="00AC4493" w:rsidRPr="006E3FEF" w:rsidRDefault="00AC4493" w:rsidP="00112BAA">
      <w:pPr>
        <w:ind w:left="0" w:firstLine="0"/>
        <w:jc w:val="both"/>
        <w:rPr>
          <w:sz w:val="22"/>
        </w:rPr>
      </w:pPr>
      <w:r>
        <w:rPr>
          <w:rFonts w:hint="eastAsia"/>
          <w:sz w:val="22"/>
          <w:lang w:eastAsia="zh-HK"/>
        </w:rPr>
        <w:t>資料來源：中華人民共和國教育部網頁</w:t>
      </w:r>
      <w:r w:rsidRPr="008618C6">
        <w:rPr>
          <w:rFonts w:hint="eastAsia"/>
          <w:sz w:val="22"/>
        </w:rPr>
        <w:t>（</w:t>
      </w:r>
      <w:r>
        <w:rPr>
          <w:rFonts w:hint="eastAsia"/>
          <w:sz w:val="22"/>
        </w:rPr>
        <w:t>2020</w:t>
      </w:r>
      <w:r w:rsidRPr="008618C6">
        <w:rPr>
          <w:rFonts w:hint="eastAsia"/>
          <w:sz w:val="22"/>
        </w:rPr>
        <w:t>年</w:t>
      </w:r>
      <w:r>
        <w:rPr>
          <w:rFonts w:hint="eastAsia"/>
          <w:sz w:val="22"/>
        </w:rPr>
        <w:t>10</w:t>
      </w:r>
      <w:r w:rsidRPr="008618C6">
        <w:rPr>
          <w:rFonts w:hint="eastAsia"/>
          <w:sz w:val="22"/>
        </w:rPr>
        <w:t>月</w:t>
      </w:r>
      <w:r>
        <w:rPr>
          <w:rFonts w:hint="eastAsia"/>
          <w:sz w:val="22"/>
        </w:rPr>
        <w:t>2</w:t>
      </w:r>
      <w:r w:rsidRPr="008618C6">
        <w:rPr>
          <w:rFonts w:hint="eastAsia"/>
          <w:sz w:val="22"/>
        </w:rPr>
        <w:t>0</w:t>
      </w:r>
      <w:r w:rsidRPr="008618C6">
        <w:rPr>
          <w:rFonts w:hint="eastAsia"/>
          <w:sz w:val="22"/>
        </w:rPr>
        <w:t>日）</w:t>
      </w:r>
      <w:r>
        <w:rPr>
          <w:rFonts w:hint="eastAsia"/>
          <w:sz w:val="22"/>
        </w:rPr>
        <w:t>，</w:t>
      </w:r>
      <w:r w:rsidRPr="002611E6">
        <w:rPr>
          <w:rFonts w:hint="eastAsia"/>
          <w:sz w:val="22"/>
        </w:rPr>
        <w:t>教育部關於印發《大中小學國家安全教育指導綱要》的通知</w:t>
      </w:r>
      <w:r>
        <w:rPr>
          <w:rFonts w:hint="eastAsia"/>
          <w:sz w:val="22"/>
          <w:lang w:eastAsia="zh-HK"/>
        </w:rPr>
        <w:t>：附件</w:t>
      </w:r>
      <w:r w:rsidRPr="008618C6">
        <w:rPr>
          <w:rFonts w:eastAsiaTheme="minorEastAsia" w:hint="eastAsia"/>
          <w:sz w:val="22"/>
          <w:lang w:eastAsia="zh-HK"/>
        </w:rPr>
        <w:t>《</w:t>
      </w:r>
      <w:r w:rsidRPr="003E27FA">
        <w:rPr>
          <w:rFonts w:eastAsiaTheme="minorEastAsia" w:hint="eastAsia"/>
          <w:sz w:val="22"/>
        </w:rPr>
        <w:t>大中小學國家安全教育指導綱要</w:t>
      </w:r>
      <w:r w:rsidRPr="008618C6">
        <w:rPr>
          <w:rFonts w:eastAsiaTheme="minorEastAsia" w:hint="eastAsia"/>
          <w:sz w:val="22"/>
          <w:lang w:eastAsia="zh-HK"/>
        </w:rPr>
        <w:t>》</w:t>
      </w:r>
      <w:r>
        <w:rPr>
          <w:rFonts w:hint="eastAsia"/>
          <w:sz w:val="22"/>
        </w:rPr>
        <w:t>，</w:t>
      </w:r>
      <w:r w:rsidR="00DE3954">
        <w:rPr>
          <w:sz w:val="22"/>
        </w:rPr>
        <w:fldChar w:fldCharType="begin"/>
      </w:r>
      <w:r w:rsidR="00DE3954">
        <w:rPr>
          <w:sz w:val="22"/>
        </w:rPr>
        <w:instrText xml:space="preserve"> HYPERLINK "http://www.moe.gov.cn/srcsite/A26/s8001/202010/t20201027_496805.html" </w:instrText>
      </w:r>
      <w:r w:rsidR="00DE3954">
        <w:rPr>
          <w:sz w:val="22"/>
        </w:rPr>
        <w:fldChar w:fldCharType="separate"/>
      </w:r>
      <w:r w:rsidRPr="00DE3954">
        <w:rPr>
          <w:rStyle w:val="ac"/>
          <w:sz w:val="22"/>
        </w:rPr>
        <w:t>http://www.moe.gov.cn/srcsite/A26/s8001/202010/t20201027_496805.html</w:t>
      </w:r>
      <w:r w:rsidR="00DE3954">
        <w:rPr>
          <w:sz w:val="22"/>
        </w:rPr>
        <w:fldChar w:fldCharType="end"/>
      </w:r>
    </w:p>
    <w:p w14:paraId="223F1C61" w14:textId="77777777" w:rsidR="00AC4493" w:rsidRPr="00290A3C" w:rsidRDefault="00AC4493" w:rsidP="00AC4493">
      <w:pPr>
        <w:ind w:left="0" w:firstLine="0"/>
        <w:rPr>
          <w:lang w:eastAsia="zh-HK"/>
        </w:rPr>
      </w:pPr>
    </w:p>
    <w:p w14:paraId="44AC7057" w14:textId="77777777" w:rsidR="00AC4493" w:rsidRPr="004B1AFA" w:rsidRDefault="00AC4493" w:rsidP="00615E42">
      <w:pPr>
        <w:ind w:left="0" w:firstLine="0"/>
        <w:rPr>
          <w:lang w:eastAsia="zh-HK"/>
        </w:rPr>
      </w:pPr>
    </w:p>
    <w:p w14:paraId="2733196D" w14:textId="13B58205" w:rsidR="00B111B1" w:rsidRDefault="00B111B1" w:rsidP="00071F64">
      <w:pPr>
        <w:pStyle w:val="a6"/>
        <w:numPr>
          <w:ilvl w:val="0"/>
          <w:numId w:val="33"/>
        </w:numPr>
        <w:tabs>
          <w:tab w:val="left" w:pos="426"/>
          <w:tab w:val="left" w:pos="993"/>
        </w:tabs>
        <w:spacing w:line="276" w:lineRule="auto"/>
        <w:ind w:left="993" w:hanging="993"/>
      </w:pPr>
      <w:r>
        <w:rPr>
          <w:rFonts w:hint="eastAsia"/>
        </w:rPr>
        <w:t>(</w:t>
      </w:r>
      <w:r w:rsidR="00872301">
        <w:t>a</w:t>
      </w:r>
      <w:r>
        <w:t>)</w:t>
      </w:r>
      <w:r>
        <w:tab/>
      </w:r>
      <w:r>
        <w:rPr>
          <w:rFonts w:hint="eastAsia"/>
          <w:lang w:eastAsia="zh-HK"/>
        </w:rPr>
        <w:t>資料一</w:t>
      </w:r>
      <w:r w:rsidR="001F0A77">
        <w:rPr>
          <w:rFonts w:hint="eastAsia"/>
          <w:lang w:eastAsia="zh-HK"/>
        </w:rPr>
        <w:t>所描述的</w:t>
      </w:r>
      <w:r>
        <w:rPr>
          <w:rFonts w:hint="eastAsia"/>
          <w:lang w:eastAsia="zh-HK"/>
        </w:rPr>
        <w:t>三</w:t>
      </w:r>
      <w:r w:rsidR="001F0A77">
        <w:rPr>
          <w:rFonts w:hint="eastAsia"/>
          <w:lang w:eastAsia="zh-HK"/>
        </w:rPr>
        <w:t>個不同向度的違法行為旨在達成甚麼</w:t>
      </w:r>
      <w:r>
        <w:rPr>
          <w:rFonts w:hint="eastAsia"/>
          <w:lang w:eastAsia="zh-HK"/>
        </w:rPr>
        <w:t>目的？</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111B1" w:rsidRPr="006805A7" w14:paraId="6E70EEF2" w14:textId="77777777" w:rsidTr="00B92C1F">
        <w:tc>
          <w:tcPr>
            <w:tcW w:w="8079" w:type="dxa"/>
          </w:tcPr>
          <w:p w14:paraId="6E63318D" w14:textId="2DDD1592" w:rsidR="00B111B1" w:rsidRPr="006805A7" w:rsidRDefault="00B111B1" w:rsidP="00112BAA">
            <w:pPr>
              <w:spacing w:line="360" w:lineRule="auto"/>
              <w:ind w:left="0" w:firstLine="0"/>
              <w:rPr>
                <w:i/>
                <w:color w:val="FF0000"/>
              </w:rPr>
            </w:pPr>
            <w:r w:rsidRPr="00B111B1">
              <w:rPr>
                <w:rFonts w:hint="eastAsia"/>
                <w:i/>
                <w:color w:val="FF0000"/>
              </w:rPr>
              <w:t>旨在分裂國家、破壞國家統一</w:t>
            </w:r>
            <w:r w:rsidR="001F0A77">
              <w:rPr>
                <w:rFonts w:hint="eastAsia"/>
                <w:i/>
                <w:color w:val="FF0000"/>
              </w:rPr>
              <w:t>。</w:t>
            </w:r>
          </w:p>
        </w:tc>
      </w:tr>
    </w:tbl>
    <w:p w14:paraId="4C23F0E0" w14:textId="77777777" w:rsidR="00B111B1" w:rsidRDefault="00B111B1" w:rsidP="00B111B1">
      <w:pPr>
        <w:ind w:left="0" w:firstLine="0"/>
      </w:pPr>
    </w:p>
    <w:p w14:paraId="19DC9E83" w14:textId="1E9C0BA9" w:rsidR="00B111B1" w:rsidRDefault="00872301" w:rsidP="00071F64">
      <w:pPr>
        <w:tabs>
          <w:tab w:val="left" w:pos="426"/>
        </w:tabs>
        <w:spacing w:line="276" w:lineRule="auto"/>
        <w:ind w:left="993" w:hanging="993"/>
        <w:rPr>
          <w:lang w:eastAsia="zh-HK"/>
        </w:rPr>
      </w:pPr>
      <w:r>
        <w:tab/>
        <w:t>(b</w:t>
      </w:r>
      <w:r w:rsidR="00B111B1">
        <w:t>)</w:t>
      </w:r>
      <w:r w:rsidR="00B111B1">
        <w:tab/>
      </w:r>
      <w:r w:rsidR="0061493F">
        <w:rPr>
          <w:rFonts w:hint="eastAsia"/>
          <w:lang w:eastAsia="zh-HK"/>
        </w:rPr>
        <w:t>資料二所描述的四個不同向度的違法行為旨在達成甚麼目的</w:t>
      </w:r>
      <w:r w:rsidR="00B111B1">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111B1" w:rsidRPr="006805A7" w14:paraId="57C5393F" w14:textId="77777777" w:rsidTr="00B92C1F">
        <w:tc>
          <w:tcPr>
            <w:tcW w:w="8079" w:type="dxa"/>
          </w:tcPr>
          <w:p w14:paraId="3FB9D8F6" w14:textId="3F57FC36" w:rsidR="00B111B1" w:rsidRPr="006805A7" w:rsidRDefault="00DE333C" w:rsidP="00112BAA">
            <w:pPr>
              <w:spacing w:line="360" w:lineRule="auto"/>
              <w:ind w:left="0" w:firstLine="0"/>
              <w:rPr>
                <w:i/>
                <w:color w:val="FF0000"/>
              </w:rPr>
            </w:pPr>
            <w:r>
              <w:rPr>
                <w:rFonts w:hint="eastAsia"/>
                <w:i/>
                <w:color w:val="FF0000"/>
                <w:lang w:eastAsia="zh-HK"/>
              </w:rPr>
              <w:t>旨在</w:t>
            </w:r>
            <w:r w:rsidR="0061493F" w:rsidRPr="0061493F">
              <w:rPr>
                <w:rFonts w:hint="eastAsia"/>
                <w:i/>
                <w:color w:val="FF0000"/>
                <w:lang w:eastAsia="zh-HK"/>
              </w:rPr>
              <w:t>顛覆國家政權</w:t>
            </w:r>
            <w:r w:rsidR="00B111B1" w:rsidRPr="00A31EA4">
              <w:rPr>
                <w:rFonts w:hint="eastAsia"/>
                <w:i/>
                <w:color w:val="FF0000"/>
                <w:lang w:eastAsia="zh-HK"/>
              </w:rPr>
              <w:t>。</w:t>
            </w:r>
          </w:p>
        </w:tc>
      </w:tr>
    </w:tbl>
    <w:p w14:paraId="44320499" w14:textId="77777777" w:rsidR="00B111B1" w:rsidRDefault="00B111B1" w:rsidP="00B111B1">
      <w:pPr>
        <w:ind w:left="0" w:firstLine="0"/>
      </w:pPr>
    </w:p>
    <w:p w14:paraId="4DE72BD6" w14:textId="0D5B4682" w:rsidR="00B111B1" w:rsidRDefault="00872301" w:rsidP="00071F64">
      <w:pPr>
        <w:tabs>
          <w:tab w:val="left" w:pos="426"/>
        </w:tabs>
        <w:spacing w:line="276" w:lineRule="auto"/>
        <w:ind w:left="993" w:hanging="993"/>
        <w:rPr>
          <w:lang w:eastAsia="zh-HK"/>
        </w:rPr>
      </w:pPr>
      <w:r>
        <w:tab/>
        <w:t>(c</w:t>
      </w:r>
      <w:r w:rsidR="00B111B1">
        <w:t>)</w:t>
      </w:r>
      <w:r w:rsidR="00B111B1">
        <w:tab/>
      </w:r>
      <w:r w:rsidR="001F0A77">
        <w:rPr>
          <w:rFonts w:hint="eastAsia"/>
          <w:lang w:eastAsia="zh-HK"/>
        </w:rPr>
        <w:t>根據資料一和二</w:t>
      </w:r>
      <w:r w:rsidR="001F0A77">
        <w:rPr>
          <w:rFonts w:hint="eastAsia"/>
        </w:rPr>
        <w:t>，</w:t>
      </w:r>
      <w:r w:rsidR="00E13CF2">
        <w:rPr>
          <w:rFonts w:hint="eastAsia"/>
          <w:lang w:eastAsia="zh-HK"/>
        </w:rPr>
        <w:t>就</w:t>
      </w:r>
      <w:r w:rsidR="000437F8">
        <w:rPr>
          <w:rFonts w:hint="eastAsia"/>
          <w:lang w:eastAsia="zh-HK"/>
        </w:rPr>
        <w:t>實施有關的</w:t>
      </w:r>
      <w:r w:rsidR="00E13CF2">
        <w:rPr>
          <w:rFonts w:hint="eastAsia"/>
          <w:lang w:eastAsia="zh-HK"/>
        </w:rPr>
        <w:t>犯罪</w:t>
      </w:r>
      <w:r w:rsidR="000437F8">
        <w:rPr>
          <w:rFonts w:hint="eastAsia"/>
          <w:lang w:eastAsia="zh-HK"/>
        </w:rPr>
        <w:t>行為</w:t>
      </w:r>
      <w:r w:rsidR="00E13CF2">
        <w:rPr>
          <w:rFonts w:hint="eastAsia"/>
          <w:lang w:eastAsia="zh-HK"/>
        </w:rPr>
        <w:t>方面</w:t>
      </w:r>
      <w:r w:rsidR="00E13CF2">
        <w:rPr>
          <w:rFonts w:hint="eastAsia"/>
        </w:rPr>
        <w:t>，</w:t>
      </w:r>
      <w:r w:rsidR="00E13CF2">
        <w:rPr>
          <w:rFonts w:hint="eastAsia"/>
          <w:lang w:eastAsia="zh-HK"/>
        </w:rPr>
        <w:t>分為</w:t>
      </w:r>
      <w:r w:rsidR="00D07490">
        <w:rPr>
          <w:rFonts w:hint="eastAsia"/>
          <w:lang w:eastAsia="zh-HK"/>
        </w:rPr>
        <w:t>哪兩</w:t>
      </w:r>
      <w:r w:rsidR="00E13CF2">
        <w:rPr>
          <w:rFonts w:hint="eastAsia"/>
          <w:lang w:eastAsia="zh-HK"/>
        </w:rPr>
        <w:t>類</w:t>
      </w:r>
      <w:r w:rsidR="00B111B1">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111B1" w:rsidRPr="006805A7" w14:paraId="0F9EE76B" w14:textId="77777777" w:rsidTr="00B92C1F">
        <w:tc>
          <w:tcPr>
            <w:tcW w:w="8079" w:type="dxa"/>
          </w:tcPr>
          <w:p w14:paraId="38898ACF" w14:textId="746B505B" w:rsidR="00B111B1" w:rsidRPr="006805A7" w:rsidRDefault="00E13CF2" w:rsidP="00112BAA">
            <w:pPr>
              <w:pStyle w:val="a6"/>
              <w:numPr>
                <w:ilvl w:val="0"/>
                <w:numId w:val="34"/>
              </w:numPr>
              <w:spacing w:line="360" w:lineRule="auto"/>
              <w:rPr>
                <w:i/>
                <w:color w:val="FF0000"/>
              </w:rPr>
            </w:pPr>
            <w:r w:rsidRPr="00E13CF2">
              <w:rPr>
                <w:rFonts w:hint="eastAsia"/>
                <w:i/>
                <w:color w:val="FF0000"/>
              </w:rPr>
              <w:t>任何</w:t>
            </w:r>
            <w:r w:rsidRPr="00E13CF2">
              <w:rPr>
                <w:rFonts w:hint="eastAsia"/>
                <w:i/>
                <w:color w:val="FF0000"/>
                <w:lang w:eastAsia="zh-HK"/>
              </w:rPr>
              <w:t>人組織、策劃、實施或者參與實施</w:t>
            </w:r>
            <w:r w:rsidR="00B111B1" w:rsidRPr="006E270E">
              <w:rPr>
                <w:rFonts w:hint="eastAsia"/>
                <w:i/>
                <w:color w:val="FF0000"/>
                <w:lang w:eastAsia="zh-HK"/>
              </w:rPr>
              <w:t>。</w:t>
            </w:r>
          </w:p>
        </w:tc>
      </w:tr>
      <w:tr w:rsidR="00E13CF2" w:rsidRPr="006805A7" w14:paraId="62D43F89" w14:textId="77777777" w:rsidTr="00B92C1F">
        <w:tc>
          <w:tcPr>
            <w:tcW w:w="8079" w:type="dxa"/>
          </w:tcPr>
          <w:p w14:paraId="598873ED" w14:textId="7C302B81" w:rsidR="00E13CF2" w:rsidRPr="006E270E" w:rsidRDefault="00E13CF2" w:rsidP="00112BAA">
            <w:pPr>
              <w:pStyle w:val="a6"/>
              <w:numPr>
                <w:ilvl w:val="0"/>
                <w:numId w:val="34"/>
              </w:numPr>
              <w:spacing w:line="360" w:lineRule="auto"/>
              <w:rPr>
                <w:i/>
                <w:color w:val="FF0000"/>
                <w:lang w:eastAsia="zh-HK"/>
              </w:rPr>
            </w:pPr>
            <w:r w:rsidRPr="00E13CF2">
              <w:rPr>
                <w:rFonts w:hint="eastAsia"/>
                <w:i/>
                <w:color w:val="FF0000"/>
                <w:lang w:eastAsia="zh-HK"/>
              </w:rPr>
              <w:t>任何人煽動、協助、教唆、以金錢或者其他財物資助他人實</w:t>
            </w:r>
          </w:p>
        </w:tc>
      </w:tr>
      <w:tr w:rsidR="000437F8" w:rsidRPr="006805A7" w14:paraId="3EB86096" w14:textId="77777777" w:rsidTr="00B92C1F">
        <w:tc>
          <w:tcPr>
            <w:tcW w:w="8079" w:type="dxa"/>
          </w:tcPr>
          <w:p w14:paraId="0AAA34CD" w14:textId="5F01E77A" w:rsidR="000437F8" w:rsidRPr="000437F8" w:rsidRDefault="000437F8" w:rsidP="00112BAA">
            <w:pPr>
              <w:spacing w:line="360" w:lineRule="auto"/>
              <w:ind w:left="0" w:firstLine="0"/>
              <w:rPr>
                <w:i/>
                <w:color w:val="FF0000"/>
                <w:lang w:eastAsia="zh-HK"/>
              </w:rPr>
            </w:pPr>
            <w:r w:rsidRPr="00E13CF2">
              <w:rPr>
                <w:rFonts w:hint="eastAsia"/>
                <w:i/>
                <w:color w:val="FF0000"/>
                <w:lang w:eastAsia="zh-HK"/>
              </w:rPr>
              <w:t>施</w:t>
            </w:r>
            <w:r>
              <w:rPr>
                <w:rFonts w:hint="eastAsia"/>
                <w:i/>
                <w:color w:val="FF0000"/>
              </w:rPr>
              <w:t>。</w:t>
            </w:r>
          </w:p>
        </w:tc>
      </w:tr>
    </w:tbl>
    <w:p w14:paraId="5E209A88" w14:textId="77777777" w:rsidR="00B111B1" w:rsidRDefault="00B111B1" w:rsidP="00B111B1">
      <w:pPr>
        <w:ind w:left="0" w:firstLine="0"/>
      </w:pPr>
    </w:p>
    <w:p w14:paraId="23D5491F" w14:textId="37B3B08B" w:rsidR="00B111B1" w:rsidRDefault="00CA4E26" w:rsidP="00071F64">
      <w:pPr>
        <w:pStyle w:val="a6"/>
        <w:numPr>
          <w:ilvl w:val="0"/>
          <w:numId w:val="33"/>
        </w:numPr>
        <w:tabs>
          <w:tab w:val="left" w:pos="426"/>
        </w:tabs>
        <w:spacing w:line="276" w:lineRule="auto"/>
        <w:ind w:left="426" w:hanging="426"/>
        <w:jc w:val="both"/>
      </w:pPr>
      <w:r>
        <w:rPr>
          <w:rFonts w:hint="eastAsia"/>
          <w:lang w:eastAsia="zh-HK"/>
        </w:rPr>
        <w:t>資料三中《香港國安法》第二十五至二十七條所述及的罪行有甚麼主要分別？</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B111B1" w:rsidRPr="006805A7" w14:paraId="388841BA" w14:textId="77777777" w:rsidTr="00B92C1F">
        <w:tc>
          <w:tcPr>
            <w:tcW w:w="8646" w:type="dxa"/>
          </w:tcPr>
          <w:p w14:paraId="44F2FAB1" w14:textId="564FBDB9" w:rsidR="00B111B1" w:rsidRPr="006805A7" w:rsidRDefault="00A82285" w:rsidP="00A80A35">
            <w:pPr>
              <w:spacing w:line="360" w:lineRule="auto"/>
              <w:ind w:left="0" w:firstLine="0"/>
              <w:rPr>
                <w:i/>
                <w:color w:val="FF0000"/>
              </w:rPr>
            </w:pPr>
            <w:r>
              <w:rPr>
                <w:rFonts w:hint="eastAsia"/>
                <w:i/>
                <w:color w:val="FF0000"/>
                <w:lang w:eastAsia="zh-HK"/>
              </w:rPr>
              <w:t>第二十五條所述及的罪行是</w:t>
            </w:r>
            <w:r w:rsidRPr="00A82285">
              <w:rPr>
                <w:rFonts w:eastAsiaTheme="minorEastAsia" w:hint="eastAsia"/>
                <w:i/>
                <w:color w:val="FF0000"/>
              </w:rPr>
              <w:t>組織、領導恐怖活動組織</w:t>
            </w:r>
            <w:r>
              <w:rPr>
                <w:rFonts w:eastAsiaTheme="minorEastAsia" w:hint="eastAsia"/>
                <w:i/>
                <w:color w:val="FF0000"/>
              </w:rPr>
              <w:t>，</w:t>
            </w:r>
            <w:r>
              <w:rPr>
                <w:rFonts w:eastAsiaTheme="minorEastAsia" w:hint="eastAsia"/>
                <w:i/>
                <w:color w:val="FF0000"/>
                <w:lang w:eastAsia="zh-HK"/>
              </w:rPr>
              <w:t>第二十六條</w:t>
            </w:r>
            <w:r w:rsidR="007555A3">
              <w:rPr>
                <w:rFonts w:hint="eastAsia"/>
                <w:i/>
                <w:color w:val="FF0000"/>
                <w:lang w:eastAsia="zh-HK"/>
              </w:rPr>
              <w:t>所述</w:t>
            </w:r>
          </w:p>
        </w:tc>
      </w:tr>
      <w:tr w:rsidR="00A82285" w:rsidRPr="006805A7" w14:paraId="01AD6C43" w14:textId="77777777" w:rsidTr="00B92C1F">
        <w:tc>
          <w:tcPr>
            <w:tcW w:w="8646" w:type="dxa"/>
          </w:tcPr>
          <w:p w14:paraId="77A7F6A1" w14:textId="11DA65D2" w:rsidR="00A82285" w:rsidRDefault="007555A3" w:rsidP="00A80A35">
            <w:pPr>
              <w:spacing w:line="360" w:lineRule="auto"/>
              <w:ind w:left="0" w:firstLine="0"/>
              <w:rPr>
                <w:i/>
                <w:color w:val="FF0000"/>
                <w:lang w:eastAsia="zh-HK"/>
              </w:rPr>
            </w:pPr>
            <w:r>
              <w:rPr>
                <w:rFonts w:hint="eastAsia"/>
                <w:i/>
                <w:color w:val="FF0000"/>
                <w:lang w:eastAsia="zh-HK"/>
              </w:rPr>
              <w:t>及</w:t>
            </w:r>
            <w:r w:rsidR="00A82285">
              <w:rPr>
                <w:rFonts w:hint="eastAsia"/>
                <w:i/>
                <w:color w:val="FF0000"/>
                <w:lang w:eastAsia="zh-HK"/>
              </w:rPr>
              <w:t>的罪行是</w:t>
            </w:r>
            <w:r w:rsidR="00A82285" w:rsidRPr="00A82285">
              <w:rPr>
                <w:rFonts w:hint="eastAsia"/>
                <w:i/>
                <w:color w:val="FF0000"/>
                <w:lang w:eastAsia="zh-HK"/>
              </w:rPr>
              <w:t>為恐怖活動組織、恐怖活動人員、恐怖活動實施提</w:t>
            </w:r>
            <w:r w:rsidRPr="00A82285">
              <w:rPr>
                <w:rFonts w:hint="eastAsia"/>
                <w:i/>
                <w:color w:val="FF0000"/>
                <w:lang w:eastAsia="zh-HK"/>
              </w:rPr>
              <w:t>供支持、</w:t>
            </w:r>
          </w:p>
        </w:tc>
      </w:tr>
      <w:tr w:rsidR="00A82285" w:rsidRPr="006805A7" w14:paraId="16FA4265" w14:textId="77777777" w:rsidTr="00B92C1F">
        <w:tc>
          <w:tcPr>
            <w:tcW w:w="8646" w:type="dxa"/>
          </w:tcPr>
          <w:p w14:paraId="4B5F02C6" w14:textId="3D517ACC" w:rsidR="00A82285" w:rsidRDefault="00A82285" w:rsidP="00A80A35">
            <w:pPr>
              <w:spacing w:line="360" w:lineRule="auto"/>
              <w:ind w:left="0" w:firstLine="0"/>
              <w:rPr>
                <w:i/>
                <w:color w:val="FF0000"/>
                <w:lang w:eastAsia="zh-HK"/>
              </w:rPr>
            </w:pPr>
            <w:r w:rsidRPr="00A82285">
              <w:rPr>
                <w:rFonts w:hint="eastAsia"/>
                <w:i/>
                <w:color w:val="FF0000"/>
                <w:lang w:eastAsia="zh-HK"/>
              </w:rPr>
              <w:t>協助、便利</w:t>
            </w:r>
            <w:r w:rsidR="00DE7B33">
              <w:rPr>
                <w:rFonts w:hint="eastAsia"/>
                <w:i/>
                <w:color w:val="FF0000"/>
                <w:lang w:eastAsia="zh-HK"/>
              </w:rPr>
              <w:t>等</w:t>
            </w:r>
            <w:r>
              <w:rPr>
                <w:rFonts w:hint="eastAsia"/>
                <w:i/>
                <w:color w:val="FF0000"/>
              </w:rPr>
              <w:t>，</w:t>
            </w:r>
            <w:r w:rsidR="00D30BD5">
              <w:rPr>
                <w:rFonts w:hint="eastAsia"/>
                <w:i/>
                <w:color w:val="FF0000"/>
                <w:lang w:eastAsia="zh-HK"/>
              </w:rPr>
              <w:t>第二十七條所述及的罪行是</w:t>
            </w:r>
            <w:r w:rsidR="00D30BD5" w:rsidRPr="00D30BD5">
              <w:rPr>
                <w:rFonts w:hint="eastAsia"/>
                <w:i/>
                <w:color w:val="FF0000"/>
                <w:lang w:eastAsia="zh-HK"/>
              </w:rPr>
              <w:t>宣揚恐怖主</w:t>
            </w:r>
            <w:r w:rsidR="007555A3" w:rsidRPr="00D30BD5">
              <w:rPr>
                <w:rFonts w:hint="eastAsia"/>
                <w:i/>
                <w:color w:val="FF0000"/>
                <w:lang w:eastAsia="zh-HK"/>
              </w:rPr>
              <w:t>義</w:t>
            </w:r>
            <w:r w:rsidR="007555A3">
              <w:rPr>
                <w:rFonts w:hint="eastAsia"/>
                <w:i/>
                <w:color w:val="FF0000"/>
              </w:rPr>
              <w:t>、</w:t>
            </w:r>
            <w:r w:rsidR="007555A3" w:rsidRPr="00D30BD5">
              <w:rPr>
                <w:rFonts w:hint="eastAsia"/>
                <w:i/>
                <w:color w:val="FF0000"/>
                <w:lang w:eastAsia="zh-HK"/>
              </w:rPr>
              <w:t>煽動實施</w:t>
            </w:r>
          </w:p>
        </w:tc>
      </w:tr>
      <w:tr w:rsidR="00A82285" w:rsidRPr="006805A7" w14:paraId="2FD1DDD2" w14:textId="77777777" w:rsidTr="00B92C1F">
        <w:tc>
          <w:tcPr>
            <w:tcW w:w="8646" w:type="dxa"/>
          </w:tcPr>
          <w:p w14:paraId="691D9B0B" w14:textId="40DEC5A7" w:rsidR="00A82285" w:rsidRDefault="00D30BD5" w:rsidP="00A80A35">
            <w:pPr>
              <w:spacing w:line="360" w:lineRule="auto"/>
              <w:ind w:left="0" w:firstLine="0"/>
              <w:rPr>
                <w:i/>
                <w:color w:val="FF0000"/>
                <w:lang w:eastAsia="zh-HK"/>
              </w:rPr>
            </w:pPr>
            <w:r w:rsidRPr="00D30BD5">
              <w:rPr>
                <w:rFonts w:hint="eastAsia"/>
                <w:i/>
                <w:color w:val="FF0000"/>
                <w:lang w:eastAsia="zh-HK"/>
              </w:rPr>
              <w:t>恐怖活動</w:t>
            </w:r>
            <w:r>
              <w:rPr>
                <w:rFonts w:hint="eastAsia"/>
                <w:i/>
                <w:color w:val="FF0000"/>
              </w:rPr>
              <w:t>。</w:t>
            </w:r>
          </w:p>
        </w:tc>
      </w:tr>
    </w:tbl>
    <w:p w14:paraId="5E4E45D9" w14:textId="77777777" w:rsidR="00B111B1" w:rsidRDefault="00B111B1" w:rsidP="00B111B1">
      <w:pPr>
        <w:ind w:left="0" w:firstLine="0"/>
        <w:rPr>
          <w:lang w:eastAsia="zh-HK"/>
        </w:rPr>
      </w:pPr>
    </w:p>
    <w:p w14:paraId="7BDA8865" w14:textId="3CFEFC12" w:rsidR="00B111B1" w:rsidRDefault="00872301" w:rsidP="00071F64">
      <w:pPr>
        <w:pStyle w:val="a6"/>
        <w:numPr>
          <w:ilvl w:val="0"/>
          <w:numId w:val="33"/>
        </w:numPr>
        <w:tabs>
          <w:tab w:val="left" w:pos="426"/>
        </w:tabs>
        <w:spacing w:line="276" w:lineRule="auto"/>
        <w:ind w:left="993" w:hanging="993"/>
      </w:pPr>
      <w:r>
        <w:rPr>
          <w:lang w:eastAsia="zh-HK"/>
        </w:rPr>
        <w:lastRenderedPageBreak/>
        <w:t>(a</w:t>
      </w:r>
      <w:r w:rsidR="00B111B1">
        <w:rPr>
          <w:lang w:eastAsia="zh-HK"/>
        </w:rPr>
        <w:t>)</w:t>
      </w:r>
      <w:r w:rsidR="00B111B1">
        <w:rPr>
          <w:lang w:eastAsia="zh-HK"/>
        </w:rPr>
        <w:tab/>
      </w:r>
      <w:r w:rsidR="00D62BAE">
        <w:rPr>
          <w:rFonts w:hint="eastAsia"/>
          <w:lang w:eastAsia="zh-HK"/>
        </w:rPr>
        <w:t>根據</w:t>
      </w:r>
      <w:r w:rsidR="00560DE1">
        <w:rPr>
          <w:rFonts w:hint="eastAsia"/>
          <w:lang w:eastAsia="zh-HK"/>
        </w:rPr>
        <w:t>資料四</w:t>
      </w:r>
      <w:r w:rsidR="00D62BAE">
        <w:rPr>
          <w:rFonts w:hint="eastAsia"/>
        </w:rPr>
        <w:t>，</w:t>
      </w:r>
      <w:r w:rsidR="00D62BAE">
        <w:rPr>
          <w:rFonts w:hint="eastAsia"/>
          <w:lang w:eastAsia="zh-HK"/>
        </w:rPr>
        <w:t>「為</w:t>
      </w:r>
      <w:r w:rsidR="00D62BAE" w:rsidRPr="00D62BAE">
        <w:rPr>
          <w:rFonts w:hint="eastAsia"/>
          <w:lang w:eastAsia="zh-HK"/>
        </w:rPr>
        <w:t>外國或者境外機構、組織、人員竊取、刺探、收買、非法提供</w:t>
      </w:r>
      <w:r w:rsidR="00D62BAE">
        <w:rPr>
          <w:rFonts w:hint="eastAsia"/>
          <w:lang w:eastAsia="zh-HK"/>
        </w:rPr>
        <w:t>」甚麼資料屬於犯罪</w:t>
      </w:r>
      <w:r w:rsidR="00B111B1">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111B1" w:rsidRPr="006805A7" w14:paraId="2CE0B6D7" w14:textId="77777777" w:rsidTr="00B92C1F">
        <w:tc>
          <w:tcPr>
            <w:tcW w:w="8079" w:type="dxa"/>
          </w:tcPr>
          <w:p w14:paraId="09AF807B" w14:textId="7E02E374" w:rsidR="00B111B1" w:rsidRPr="006805A7" w:rsidRDefault="00D62BAE" w:rsidP="00B5180D">
            <w:pPr>
              <w:spacing w:line="276" w:lineRule="auto"/>
              <w:ind w:left="0" w:firstLine="0"/>
              <w:rPr>
                <w:i/>
                <w:color w:val="FF0000"/>
              </w:rPr>
            </w:pPr>
            <w:r w:rsidRPr="00D62BAE">
              <w:rPr>
                <w:rFonts w:hint="eastAsia"/>
                <w:i/>
                <w:color w:val="FF0000"/>
                <w:lang w:eastAsia="zh-HK"/>
              </w:rPr>
              <w:t>涉及國家安全的國家秘密或者情報</w:t>
            </w:r>
            <w:r w:rsidR="00B111B1">
              <w:rPr>
                <w:rFonts w:hint="eastAsia"/>
                <w:i/>
                <w:color w:val="FF0000"/>
              </w:rPr>
              <w:t>。</w:t>
            </w:r>
          </w:p>
        </w:tc>
      </w:tr>
    </w:tbl>
    <w:p w14:paraId="43D32CDF" w14:textId="77777777" w:rsidR="00B111B1" w:rsidRDefault="00B111B1" w:rsidP="00B111B1">
      <w:pPr>
        <w:tabs>
          <w:tab w:val="left" w:pos="426"/>
        </w:tabs>
        <w:ind w:left="993" w:hanging="993"/>
        <w:rPr>
          <w:lang w:eastAsia="zh-HK"/>
        </w:rPr>
      </w:pPr>
    </w:p>
    <w:p w14:paraId="176D4DE4" w14:textId="24BD238D" w:rsidR="00B111B1" w:rsidRDefault="00872301" w:rsidP="00A80A35">
      <w:pPr>
        <w:tabs>
          <w:tab w:val="left" w:pos="426"/>
        </w:tabs>
        <w:ind w:left="992" w:hanging="992"/>
        <w:rPr>
          <w:lang w:eastAsia="zh-HK"/>
        </w:rPr>
      </w:pPr>
      <w:r>
        <w:rPr>
          <w:lang w:eastAsia="zh-HK"/>
        </w:rPr>
        <w:tab/>
        <w:t>(b</w:t>
      </w:r>
      <w:r w:rsidR="00B111B1">
        <w:rPr>
          <w:lang w:eastAsia="zh-HK"/>
        </w:rPr>
        <w:t>)</w:t>
      </w:r>
      <w:r w:rsidR="00B111B1">
        <w:rPr>
          <w:lang w:eastAsia="zh-HK"/>
        </w:rPr>
        <w:tab/>
      </w:r>
      <w:r w:rsidR="00D62BAE">
        <w:rPr>
          <w:rFonts w:hint="eastAsia"/>
          <w:lang w:eastAsia="zh-HK"/>
        </w:rPr>
        <w:t>根據資料四</w:t>
      </w:r>
      <w:r w:rsidR="00D62BAE">
        <w:rPr>
          <w:rFonts w:hint="eastAsia"/>
        </w:rPr>
        <w:t>，</w:t>
      </w:r>
      <w:r w:rsidR="00D62BAE">
        <w:rPr>
          <w:rFonts w:hint="eastAsia"/>
          <w:lang w:eastAsia="zh-HK"/>
        </w:rPr>
        <w:t>有哪三種犯罪行為涉及實施</w:t>
      </w:r>
      <w:r w:rsidR="000B1B56">
        <w:rPr>
          <w:rFonts w:hint="eastAsia"/>
          <w:lang w:eastAsia="zh-HK"/>
        </w:rPr>
        <w:t>《香港國安法》第二十九條所</w:t>
      </w:r>
      <w:r w:rsidR="00C85C58">
        <w:rPr>
          <w:rFonts w:hint="eastAsia"/>
          <w:lang w:eastAsia="zh-HK"/>
        </w:rPr>
        <w:t>訂明</w:t>
      </w:r>
      <w:r w:rsidR="00BA7B8E">
        <w:rPr>
          <w:rFonts w:hint="eastAsia"/>
          <w:lang w:eastAsia="zh-HK"/>
        </w:rPr>
        <w:t>（一）至（五）</w:t>
      </w:r>
      <w:r w:rsidR="00DE7B33">
        <w:rPr>
          <w:rFonts w:hint="eastAsia"/>
          <w:lang w:eastAsia="zh-HK"/>
        </w:rPr>
        <w:t>項</w:t>
      </w:r>
      <w:r w:rsidR="000B1B56">
        <w:rPr>
          <w:rFonts w:hint="eastAsia"/>
          <w:lang w:eastAsia="zh-HK"/>
        </w:rPr>
        <w:t>的</w:t>
      </w:r>
      <w:r w:rsidR="00DE7B33">
        <w:rPr>
          <w:rFonts w:hint="eastAsia"/>
          <w:lang w:eastAsia="zh-HK"/>
        </w:rPr>
        <w:t>不當</w:t>
      </w:r>
      <w:r w:rsidR="00D62BAE">
        <w:rPr>
          <w:rFonts w:hint="eastAsia"/>
          <w:lang w:eastAsia="zh-HK"/>
        </w:rPr>
        <w:t>行為</w:t>
      </w:r>
      <w:r w:rsidR="000B1B56">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111B1" w:rsidRPr="006805A7" w14:paraId="7BFF6303" w14:textId="77777777" w:rsidTr="00B92C1F">
        <w:tc>
          <w:tcPr>
            <w:tcW w:w="8079" w:type="dxa"/>
          </w:tcPr>
          <w:p w14:paraId="5751E65D" w14:textId="003812CE" w:rsidR="00B111B1" w:rsidRPr="00D62BAE" w:rsidRDefault="00D62BAE" w:rsidP="00071F64">
            <w:pPr>
              <w:pStyle w:val="a6"/>
              <w:numPr>
                <w:ilvl w:val="0"/>
                <w:numId w:val="35"/>
              </w:numPr>
              <w:spacing w:line="360" w:lineRule="auto"/>
              <w:rPr>
                <w:i/>
                <w:color w:val="FF0000"/>
              </w:rPr>
            </w:pPr>
            <w:r w:rsidRPr="00D62BAE">
              <w:rPr>
                <w:rFonts w:hint="eastAsia"/>
                <w:i/>
                <w:color w:val="FF0000"/>
                <w:lang w:eastAsia="zh-HK"/>
              </w:rPr>
              <w:t>請求外國或者境外機構、組織、人員實施</w:t>
            </w:r>
            <w:r>
              <w:rPr>
                <w:rFonts w:hint="eastAsia"/>
                <w:i/>
                <w:color w:val="FF0000"/>
              </w:rPr>
              <w:t>。</w:t>
            </w:r>
          </w:p>
        </w:tc>
      </w:tr>
      <w:tr w:rsidR="00B111B1" w:rsidRPr="006805A7" w14:paraId="2F305908" w14:textId="77777777" w:rsidTr="00B92C1F">
        <w:tc>
          <w:tcPr>
            <w:tcW w:w="8079" w:type="dxa"/>
          </w:tcPr>
          <w:p w14:paraId="0F865325" w14:textId="218072DC" w:rsidR="00B111B1" w:rsidRPr="00D62BAE" w:rsidRDefault="00D62BAE" w:rsidP="00071F64">
            <w:pPr>
              <w:pStyle w:val="a6"/>
              <w:numPr>
                <w:ilvl w:val="0"/>
                <w:numId w:val="35"/>
              </w:numPr>
              <w:spacing w:line="360" w:lineRule="auto"/>
              <w:rPr>
                <w:i/>
                <w:color w:val="FF0000"/>
                <w:lang w:eastAsia="zh-HK"/>
              </w:rPr>
            </w:pPr>
            <w:r w:rsidRPr="00D62BAE">
              <w:rPr>
                <w:rFonts w:hint="eastAsia"/>
                <w:i/>
                <w:color w:val="FF0000"/>
                <w:lang w:eastAsia="zh-HK"/>
              </w:rPr>
              <w:t>與外國或者境外機構、組織、人員串謀實施</w:t>
            </w:r>
            <w:r>
              <w:rPr>
                <w:rFonts w:hint="eastAsia"/>
                <w:i/>
                <w:color w:val="FF0000"/>
              </w:rPr>
              <w:t>。</w:t>
            </w:r>
          </w:p>
        </w:tc>
      </w:tr>
      <w:tr w:rsidR="00D62BAE" w:rsidRPr="006805A7" w14:paraId="53463D07" w14:textId="77777777" w:rsidTr="00B92C1F">
        <w:tc>
          <w:tcPr>
            <w:tcW w:w="8079" w:type="dxa"/>
          </w:tcPr>
          <w:p w14:paraId="154A0248" w14:textId="05117917" w:rsidR="00D62BAE" w:rsidRPr="00D62BAE" w:rsidRDefault="00D62BAE" w:rsidP="00071F64">
            <w:pPr>
              <w:pStyle w:val="a6"/>
              <w:numPr>
                <w:ilvl w:val="0"/>
                <w:numId w:val="35"/>
              </w:numPr>
              <w:spacing w:line="360" w:lineRule="auto"/>
              <w:rPr>
                <w:i/>
                <w:color w:val="FF0000"/>
                <w:lang w:eastAsia="zh-HK"/>
              </w:rPr>
            </w:pPr>
            <w:r w:rsidRPr="00D62BAE">
              <w:rPr>
                <w:rFonts w:hint="eastAsia"/>
                <w:i/>
                <w:color w:val="FF0000"/>
                <w:lang w:eastAsia="zh-HK"/>
              </w:rPr>
              <w:t>直接或者間接接受外國或者境外機構、組織、人員的指使、</w:t>
            </w:r>
          </w:p>
        </w:tc>
      </w:tr>
      <w:tr w:rsidR="00D62BAE" w:rsidRPr="006805A7" w14:paraId="343CA29C" w14:textId="77777777" w:rsidTr="00B92C1F">
        <w:tc>
          <w:tcPr>
            <w:tcW w:w="8079" w:type="dxa"/>
          </w:tcPr>
          <w:p w14:paraId="07DFEABA" w14:textId="4897B000" w:rsidR="00D62BAE" w:rsidRPr="00D62BAE" w:rsidRDefault="00D62BAE" w:rsidP="00071F64">
            <w:pPr>
              <w:spacing w:line="360" w:lineRule="auto"/>
              <w:ind w:leftChars="307" w:left="737" w:firstLine="0"/>
              <w:rPr>
                <w:i/>
                <w:color w:val="FF0000"/>
                <w:lang w:eastAsia="zh-HK"/>
              </w:rPr>
            </w:pPr>
            <w:r w:rsidRPr="00D62BAE">
              <w:rPr>
                <w:rFonts w:hint="eastAsia"/>
                <w:i/>
                <w:color w:val="FF0000"/>
                <w:lang w:eastAsia="zh-HK"/>
              </w:rPr>
              <w:t>控制、資助或者其他形式的支援實施</w:t>
            </w:r>
            <w:r>
              <w:rPr>
                <w:rFonts w:hint="eastAsia"/>
                <w:i/>
                <w:color w:val="FF0000"/>
              </w:rPr>
              <w:t>。</w:t>
            </w:r>
          </w:p>
        </w:tc>
      </w:tr>
    </w:tbl>
    <w:p w14:paraId="6CD45049" w14:textId="6CBC13F6" w:rsidR="00AC4493" w:rsidRDefault="00AC4493" w:rsidP="00B111B1">
      <w:pPr>
        <w:ind w:left="0" w:firstLine="0"/>
        <w:rPr>
          <w:lang w:eastAsia="zh-HK"/>
        </w:rPr>
      </w:pPr>
    </w:p>
    <w:p w14:paraId="5356260D" w14:textId="687B318B" w:rsidR="00AC4493" w:rsidRDefault="00AC4493" w:rsidP="007E17F8">
      <w:pPr>
        <w:tabs>
          <w:tab w:val="left" w:pos="426"/>
        </w:tabs>
        <w:spacing w:line="276" w:lineRule="auto"/>
        <w:ind w:left="426" w:hanging="426"/>
        <w:jc w:val="both"/>
        <w:rPr>
          <w:lang w:eastAsia="zh-HK"/>
        </w:rPr>
      </w:pPr>
      <w:r>
        <w:rPr>
          <w:rFonts w:hint="eastAsia"/>
        </w:rPr>
        <w:t>4.</w:t>
      </w:r>
      <w:r>
        <w:rPr>
          <w:lang w:eastAsia="zh-HK"/>
        </w:rPr>
        <w:tab/>
      </w:r>
      <w:r>
        <w:rPr>
          <w:rFonts w:hint="eastAsia"/>
          <w:lang w:eastAsia="zh-HK"/>
        </w:rPr>
        <w:t>根據資料一至四的相關條文所述及的危害國家安全犯罪行為的目的</w:t>
      </w:r>
      <w:r>
        <w:rPr>
          <w:rFonts w:hint="eastAsia"/>
        </w:rPr>
        <w:t>，</w:t>
      </w:r>
      <w:r>
        <w:rPr>
          <w:rFonts w:hint="eastAsia"/>
          <w:lang w:eastAsia="zh-HK"/>
        </w:rPr>
        <w:t>在下表適當位置加入</w:t>
      </w:r>
      <w:r>
        <w:rPr>
          <w:rFonts w:hint="eastAsia"/>
        </w:rPr>
        <w:sym w:font="Wingdings 2" w:char="F050"/>
      </w:r>
      <w:r>
        <w:rPr>
          <w:rFonts w:hint="eastAsia"/>
          <w:lang w:eastAsia="zh-HK"/>
        </w:rPr>
        <w:t>號</w:t>
      </w:r>
      <w:r>
        <w:rPr>
          <w:rFonts w:hint="eastAsia"/>
        </w:rPr>
        <w:t>，</w:t>
      </w:r>
      <w:r>
        <w:rPr>
          <w:rFonts w:hint="eastAsia"/>
          <w:lang w:eastAsia="zh-HK"/>
        </w:rPr>
        <w:t>顯示其屬於資料五中所述的「國土安全」抑或「政治安全」的領域</w:t>
      </w:r>
      <w:r>
        <w:rPr>
          <w:rFonts w:hint="eastAsia"/>
        </w:rPr>
        <w:t>。</w:t>
      </w:r>
    </w:p>
    <w:p w14:paraId="2AFE9817" w14:textId="77777777" w:rsidR="00AC4493" w:rsidRDefault="00AC4493" w:rsidP="00AC4493">
      <w:pPr>
        <w:ind w:left="0" w:firstLine="0"/>
        <w:rPr>
          <w:lang w:eastAsia="zh-HK"/>
        </w:rPr>
      </w:pPr>
    </w:p>
    <w:tbl>
      <w:tblPr>
        <w:tblStyle w:val="a5"/>
        <w:tblW w:w="0" w:type="auto"/>
        <w:tblInd w:w="421" w:type="dxa"/>
        <w:tblLook w:val="04A0" w:firstRow="1" w:lastRow="0" w:firstColumn="1" w:lastColumn="0" w:noHBand="0" w:noVBand="1"/>
      </w:tblPr>
      <w:tblGrid>
        <w:gridCol w:w="4677"/>
        <w:gridCol w:w="1698"/>
        <w:gridCol w:w="1698"/>
      </w:tblGrid>
      <w:tr w:rsidR="00AC4493" w:rsidRPr="0044504A" w14:paraId="69A4AB28" w14:textId="77777777" w:rsidTr="00A15AE0">
        <w:tc>
          <w:tcPr>
            <w:tcW w:w="4677" w:type="dxa"/>
          </w:tcPr>
          <w:p w14:paraId="041D7C42" w14:textId="77777777" w:rsidR="00AC4493" w:rsidRPr="0044504A" w:rsidRDefault="00AC4493" w:rsidP="00081D00">
            <w:pPr>
              <w:spacing w:line="360" w:lineRule="auto"/>
              <w:ind w:left="0" w:firstLine="0"/>
              <w:jc w:val="center"/>
              <w:rPr>
                <w:b/>
                <w:lang w:eastAsia="zh-HK"/>
              </w:rPr>
            </w:pPr>
            <w:r w:rsidRPr="0044504A">
              <w:rPr>
                <w:rFonts w:hint="eastAsia"/>
                <w:b/>
                <w:lang w:eastAsia="zh-HK"/>
              </w:rPr>
              <w:t>《香港國安法》</w:t>
            </w:r>
          </w:p>
        </w:tc>
        <w:tc>
          <w:tcPr>
            <w:tcW w:w="1698" w:type="dxa"/>
          </w:tcPr>
          <w:p w14:paraId="7A34918B" w14:textId="77777777" w:rsidR="00AC4493" w:rsidRPr="0044504A" w:rsidRDefault="00AC4493" w:rsidP="00081D00">
            <w:pPr>
              <w:spacing w:line="360" w:lineRule="auto"/>
              <w:ind w:left="0" w:firstLine="0"/>
              <w:jc w:val="center"/>
              <w:rPr>
                <w:b/>
                <w:lang w:eastAsia="zh-HK"/>
              </w:rPr>
            </w:pPr>
            <w:r w:rsidRPr="0044504A">
              <w:rPr>
                <w:rFonts w:hint="eastAsia"/>
                <w:b/>
                <w:lang w:eastAsia="zh-HK"/>
              </w:rPr>
              <w:t>國土安全</w:t>
            </w:r>
          </w:p>
        </w:tc>
        <w:tc>
          <w:tcPr>
            <w:tcW w:w="1698" w:type="dxa"/>
          </w:tcPr>
          <w:p w14:paraId="4DC069B9" w14:textId="77777777" w:rsidR="00AC4493" w:rsidRPr="0044504A" w:rsidRDefault="00AC4493" w:rsidP="00081D00">
            <w:pPr>
              <w:spacing w:line="360" w:lineRule="auto"/>
              <w:ind w:left="0" w:firstLine="0"/>
              <w:jc w:val="center"/>
              <w:rPr>
                <w:b/>
                <w:lang w:eastAsia="zh-HK"/>
              </w:rPr>
            </w:pPr>
            <w:r w:rsidRPr="0044504A">
              <w:rPr>
                <w:rFonts w:hint="eastAsia"/>
                <w:b/>
                <w:lang w:eastAsia="zh-HK"/>
              </w:rPr>
              <w:t>政治安全</w:t>
            </w:r>
          </w:p>
        </w:tc>
      </w:tr>
      <w:tr w:rsidR="00AC4493" w14:paraId="594D90E6" w14:textId="77777777" w:rsidTr="00A15AE0">
        <w:tc>
          <w:tcPr>
            <w:tcW w:w="4677" w:type="dxa"/>
          </w:tcPr>
          <w:p w14:paraId="6D470C46" w14:textId="77777777" w:rsidR="00AC4493" w:rsidRDefault="00AC4493" w:rsidP="00081D00">
            <w:pPr>
              <w:spacing w:line="360" w:lineRule="auto"/>
              <w:ind w:left="0" w:firstLine="0"/>
              <w:rPr>
                <w:lang w:eastAsia="zh-HK"/>
              </w:rPr>
            </w:pPr>
            <w:r w:rsidRPr="0044504A">
              <w:rPr>
                <w:rFonts w:hint="eastAsia"/>
                <w:lang w:eastAsia="zh-HK"/>
              </w:rPr>
              <w:t>第二十條</w:t>
            </w:r>
          </w:p>
        </w:tc>
        <w:tc>
          <w:tcPr>
            <w:tcW w:w="1698" w:type="dxa"/>
          </w:tcPr>
          <w:p w14:paraId="59AEC51A" w14:textId="77777777" w:rsidR="00AC4493" w:rsidRPr="0044504A" w:rsidRDefault="00AC4493" w:rsidP="00081D00">
            <w:pPr>
              <w:spacing w:line="360" w:lineRule="auto"/>
              <w:ind w:left="0" w:firstLine="0"/>
              <w:jc w:val="center"/>
              <w:rPr>
                <w:color w:val="FF0000"/>
                <w:lang w:eastAsia="zh-HK"/>
              </w:rPr>
            </w:pPr>
            <w:r>
              <w:rPr>
                <w:color w:val="FF0000"/>
                <w:lang w:eastAsia="zh-HK"/>
              </w:rPr>
              <w:sym w:font="Wingdings 2" w:char="F050"/>
            </w:r>
          </w:p>
        </w:tc>
        <w:tc>
          <w:tcPr>
            <w:tcW w:w="1698" w:type="dxa"/>
          </w:tcPr>
          <w:p w14:paraId="20CC5109" w14:textId="628A34CB" w:rsidR="00AC4493" w:rsidRPr="0044504A" w:rsidRDefault="00C13AE7" w:rsidP="00081D00">
            <w:pPr>
              <w:spacing w:line="360" w:lineRule="auto"/>
              <w:ind w:left="0" w:firstLine="0"/>
              <w:jc w:val="center"/>
              <w:rPr>
                <w:color w:val="FF0000"/>
                <w:lang w:eastAsia="zh-HK"/>
              </w:rPr>
            </w:pPr>
            <w:r>
              <w:rPr>
                <w:color w:val="FF0000"/>
                <w:lang w:eastAsia="zh-HK"/>
              </w:rPr>
              <w:sym w:font="Wingdings 2" w:char="F050"/>
            </w:r>
          </w:p>
        </w:tc>
      </w:tr>
      <w:tr w:rsidR="00AC4493" w14:paraId="341481A7" w14:textId="77777777" w:rsidTr="00A15AE0">
        <w:tc>
          <w:tcPr>
            <w:tcW w:w="4677" w:type="dxa"/>
          </w:tcPr>
          <w:p w14:paraId="0FBC9E1A" w14:textId="77777777" w:rsidR="00AC4493" w:rsidRDefault="00AC4493" w:rsidP="00081D00">
            <w:pPr>
              <w:spacing w:line="360" w:lineRule="auto"/>
              <w:ind w:left="0" w:firstLine="0"/>
              <w:rPr>
                <w:lang w:eastAsia="zh-HK"/>
              </w:rPr>
            </w:pPr>
            <w:r>
              <w:rPr>
                <w:rFonts w:hint="eastAsia"/>
                <w:lang w:eastAsia="zh-HK"/>
              </w:rPr>
              <w:t>第二十二條</w:t>
            </w:r>
          </w:p>
        </w:tc>
        <w:tc>
          <w:tcPr>
            <w:tcW w:w="1698" w:type="dxa"/>
          </w:tcPr>
          <w:p w14:paraId="5209F70E" w14:textId="77777777" w:rsidR="00AC4493" w:rsidRPr="0044504A" w:rsidRDefault="00AC4493" w:rsidP="00081D00">
            <w:pPr>
              <w:spacing w:line="360" w:lineRule="auto"/>
              <w:ind w:left="0" w:firstLine="0"/>
              <w:jc w:val="center"/>
              <w:rPr>
                <w:color w:val="FF0000"/>
                <w:lang w:eastAsia="zh-HK"/>
              </w:rPr>
            </w:pPr>
          </w:p>
        </w:tc>
        <w:tc>
          <w:tcPr>
            <w:tcW w:w="1698" w:type="dxa"/>
          </w:tcPr>
          <w:p w14:paraId="6357A2FC" w14:textId="77777777" w:rsidR="00AC4493" w:rsidRPr="0044504A" w:rsidRDefault="00AC4493" w:rsidP="00081D00">
            <w:pPr>
              <w:spacing w:line="360" w:lineRule="auto"/>
              <w:ind w:left="0" w:firstLine="0"/>
              <w:jc w:val="center"/>
              <w:rPr>
                <w:color w:val="FF0000"/>
                <w:lang w:eastAsia="zh-HK"/>
              </w:rPr>
            </w:pPr>
            <w:r>
              <w:rPr>
                <w:color w:val="FF0000"/>
                <w:lang w:eastAsia="zh-HK"/>
              </w:rPr>
              <w:sym w:font="Wingdings 2" w:char="F050"/>
            </w:r>
          </w:p>
        </w:tc>
      </w:tr>
      <w:tr w:rsidR="00AC4493" w14:paraId="5305DD13" w14:textId="77777777" w:rsidTr="00A15AE0">
        <w:tc>
          <w:tcPr>
            <w:tcW w:w="4677" w:type="dxa"/>
          </w:tcPr>
          <w:p w14:paraId="11BEB0EC" w14:textId="77777777" w:rsidR="00AC4493" w:rsidRDefault="00AC4493" w:rsidP="00081D00">
            <w:pPr>
              <w:spacing w:line="360" w:lineRule="auto"/>
              <w:ind w:left="0" w:firstLine="0"/>
              <w:rPr>
                <w:lang w:eastAsia="zh-HK"/>
              </w:rPr>
            </w:pPr>
            <w:r>
              <w:rPr>
                <w:rFonts w:hint="eastAsia"/>
                <w:lang w:eastAsia="zh-HK"/>
              </w:rPr>
              <w:t>第二十四條</w:t>
            </w:r>
          </w:p>
        </w:tc>
        <w:tc>
          <w:tcPr>
            <w:tcW w:w="1698" w:type="dxa"/>
          </w:tcPr>
          <w:p w14:paraId="5B960BA0" w14:textId="77777777" w:rsidR="00AC4493" w:rsidRPr="0044504A" w:rsidRDefault="00AC4493" w:rsidP="00081D00">
            <w:pPr>
              <w:spacing w:line="360" w:lineRule="auto"/>
              <w:ind w:left="0" w:firstLine="0"/>
              <w:jc w:val="center"/>
              <w:rPr>
                <w:color w:val="FF0000"/>
                <w:lang w:eastAsia="zh-HK"/>
              </w:rPr>
            </w:pPr>
          </w:p>
        </w:tc>
        <w:tc>
          <w:tcPr>
            <w:tcW w:w="1698" w:type="dxa"/>
          </w:tcPr>
          <w:p w14:paraId="2648D451" w14:textId="77777777" w:rsidR="00AC4493" w:rsidRPr="0044504A" w:rsidRDefault="00AC4493" w:rsidP="00081D00">
            <w:pPr>
              <w:spacing w:line="360" w:lineRule="auto"/>
              <w:ind w:left="0" w:firstLine="0"/>
              <w:jc w:val="center"/>
              <w:rPr>
                <w:color w:val="FF0000"/>
                <w:lang w:eastAsia="zh-HK"/>
              </w:rPr>
            </w:pPr>
            <w:r>
              <w:rPr>
                <w:color w:val="FF0000"/>
                <w:lang w:eastAsia="zh-HK"/>
              </w:rPr>
              <w:sym w:font="Wingdings 2" w:char="F050"/>
            </w:r>
          </w:p>
        </w:tc>
      </w:tr>
      <w:tr w:rsidR="00AC4493" w14:paraId="2A20D526" w14:textId="77777777" w:rsidTr="00A15AE0">
        <w:tc>
          <w:tcPr>
            <w:tcW w:w="4677" w:type="dxa"/>
            <w:vMerge w:val="restart"/>
          </w:tcPr>
          <w:p w14:paraId="22FEFDD7" w14:textId="77777777" w:rsidR="00AC4493" w:rsidRDefault="00AC4493" w:rsidP="00081D00">
            <w:pPr>
              <w:spacing w:line="360" w:lineRule="auto"/>
              <w:ind w:left="0" w:firstLine="0"/>
              <w:rPr>
                <w:lang w:eastAsia="zh-HK"/>
              </w:rPr>
            </w:pPr>
            <w:r>
              <w:rPr>
                <w:rFonts w:hint="eastAsia"/>
                <w:lang w:eastAsia="zh-HK"/>
              </w:rPr>
              <w:t>第二十九條</w:t>
            </w:r>
          </w:p>
          <w:p w14:paraId="2B5CF613" w14:textId="77777777" w:rsidR="00AC4493" w:rsidRDefault="00AC4493" w:rsidP="00081D00">
            <w:pPr>
              <w:spacing w:line="360" w:lineRule="auto"/>
              <w:ind w:left="460" w:firstLine="0"/>
              <w:rPr>
                <w:lang w:eastAsia="zh-HK"/>
              </w:rPr>
            </w:pPr>
            <w:r>
              <w:rPr>
                <w:rFonts w:hint="eastAsia"/>
                <w:lang w:eastAsia="zh-HK"/>
              </w:rPr>
              <w:t>第一項</w:t>
            </w:r>
          </w:p>
          <w:p w14:paraId="28590FFE" w14:textId="77777777" w:rsidR="00AC4493" w:rsidRDefault="00AC4493" w:rsidP="00081D00">
            <w:pPr>
              <w:spacing w:line="360" w:lineRule="auto"/>
              <w:ind w:left="460" w:firstLine="0"/>
              <w:rPr>
                <w:lang w:eastAsia="zh-HK"/>
              </w:rPr>
            </w:pPr>
            <w:r>
              <w:rPr>
                <w:rFonts w:hint="eastAsia"/>
                <w:lang w:eastAsia="zh-HK"/>
              </w:rPr>
              <w:t>第二至五項</w:t>
            </w:r>
          </w:p>
        </w:tc>
        <w:tc>
          <w:tcPr>
            <w:tcW w:w="3396" w:type="dxa"/>
            <w:gridSpan w:val="2"/>
          </w:tcPr>
          <w:p w14:paraId="7BC75BFC" w14:textId="77777777" w:rsidR="00AC4493" w:rsidRPr="0044504A" w:rsidRDefault="00AC4493" w:rsidP="00081D00">
            <w:pPr>
              <w:spacing w:line="360" w:lineRule="auto"/>
              <w:ind w:left="0" w:firstLine="0"/>
              <w:jc w:val="center"/>
              <w:rPr>
                <w:color w:val="FF0000"/>
                <w:lang w:eastAsia="zh-HK"/>
              </w:rPr>
            </w:pPr>
          </w:p>
        </w:tc>
      </w:tr>
      <w:tr w:rsidR="00AC4493" w14:paraId="4952D988" w14:textId="77777777" w:rsidTr="00A15AE0">
        <w:tc>
          <w:tcPr>
            <w:tcW w:w="4677" w:type="dxa"/>
            <w:vMerge/>
          </w:tcPr>
          <w:p w14:paraId="489DDD5C" w14:textId="77777777" w:rsidR="00AC4493" w:rsidRDefault="00AC4493" w:rsidP="00081D00">
            <w:pPr>
              <w:spacing w:line="360" w:lineRule="auto"/>
              <w:ind w:left="460" w:firstLine="0"/>
              <w:rPr>
                <w:lang w:eastAsia="zh-HK"/>
              </w:rPr>
            </w:pPr>
          </w:p>
        </w:tc>
        <w:tc>
          <w:tcPr>
            <w:tcW w:w="1698" w:type="dxa"/>
          </w:tcPr>
          <w:p w14:paraId="6B41E1FE" w14:textId="77777777" w:rsidR="00AC4493" w:rsidRPr="0044504A" w:rsidRDefault="00AC4493" w:rsidP="00081D00">
            <w:pPr>
              <w:spacing w:line="360" w:lineRule="auto"/>
              <w:ind w:left="0" w:firstLine="0"/>
              <w:jc w:val="center"/>
              <w:rPr>
                <w:color w:val="FF0000"/>
                <w:lang w:eastAsia="zh-HK"/>
              </w:rPr>
            </w:pPr>
            <w:r>
              <w:rPr>
                <w:color w:val="FF0000"/>
                <w:lang w:eastAsia="zh-HK"/>
              </w:rPr>
              <w:sym w:font="Wingdings 2" w:char="F050"/>
            </w:r>
          </w:p>
        </w:tc>
        <w:tc>
          <w:tcPr>
            <w:tcW w:w="1698" w:type="dxa"/>
          </w:tcPr>
          <w:p w14:paraId="5987C9BA" w14:textId="77777777" w:rsidR="00AC4493" w:rsidRPr="0044504A" w:rsidRDefault="00AC4493" w:rsidP="00081D00">
            <w:pPr>
              <w:spacing w:line="360" w:lineRule="auto"/>
              <w:ind w:left="0" w:firstLine="0"/>
              <w:jc w:val="center"/>
              <w:rPr>
                <w:color w:val="FF0000"/>
                <w:lang w:eastAsia="zh-HK"/>
              </w:rPr>
            </w:pPr>
          </w:p>
        </w:tc>
      </w:tr>
      <w:tr w:rsidR="00AC4493" w14:paraId="008E8D00" w14:textId="77777777" w:rsidTr="00A15AE0">
        <w:tc>
          <w:tcPr>
            <w:tcW w:w="4677" w:type="dxa"/>
            <w:vMerge/>
          </w:tcPr>
          <w:p w14:paraId="0A702501" w14:textId="77777777" w:rsidR="00AC4493" w:rsidRPr="0044504A" w:rsidRDefault="00AC4493" w:rsidP="00081D00">
            <w:pPr>
              <w:spacing w:line="360" w:lineRule="auto"/>
              <w:ind w:left="460" w:firstLine="0"/>
              <w:rPr>
                <w:lang w:eastAsia="zh-HK"/>
              </w:rPr>
            </w:pPr>
          </w:p>
        </w:tc>
        <w:tc>
          <w:tcPr>
            <w:tcW w:w="1698" w:type="dxa"/>
          </w:tcPr>
          <w:p w14:paraId="0B484EBD" w14:textId="77777777" w:rsidR="00AC4493" w:rsidRPr="0044504A" w:rsidRDefault="00AC4493" w:rsidP="00081D00">
            <w:pPr>
              <w:spacing w:line="360" w:lineRule="auto"/>
              <w:ind w:left="0" w:firstLine="0"/>
              <w:jc w:val="center"/>
              <w:rPr>
                <w:color w:val="FF0000"/>
                <w:lang w:eastAsia="zh-HK"/>
              </w:rPr>
            </w:pPr>
          </w:p>
        </w:tc>
        <w:tc>
          <w:tcPr>
            <w:tcW w:w="1698" w:type="dxa"/>
          </w:tcPr>
          <w:p w14:paraId="7001650D" w14:textId="77777777" w:rsidR="00AC4493" w:rsidRPr="0044504A" w:rsidRDefault="00AC4493" w:rsidP="00081D00">
            <w:pPr>
              <w:spacing w:line="360" w:lineRule="auto"/>
              <w:ind w:left="0" w:firstLine="0"/>
              <w:jc w:val="center"/>
              <w:rPr>
                <w:color w:val="FF0000"/>
                <w:lang w:eastAsia="zh-HK"/>
              </w:rPr>
            </w:pPr>
            <w:r>
              <w:rPr>
                <w:color w:val="FF0000"/>
                <w:lang w:eastAsia="zh-HK"/>
              </w:rPr>
              <w:sym w:font="Wingdings 2" w:char="F050"/>
            </w:r>
          </w:p>
        </w:tc>
      </w:tr>
    </w:tbl>
    <w:p w14:paraId="77C3F46A" w14:textId="20F1D793" w:rsidR="00AC4493" w:rsidRDefault="00AC4493" w:rsidP="00AC4493">
      <w:pPr>
        <w:ind w:left="0" w:firstLine="0"/>
        <w:rPr>
          <w:lang w:eastAsia="zh-HK"/>
        </w:rPr>
      </w:pPr>
    </w:p>
    <w:p w14:paraId="78E7D9EC" w14:textId="44999E4A" w:rsidR="00F32A53" w:rsidRDefault="00F32A53" w:rsidP="00AC4493">
      <w:pPr>
        <w:ind w:left="0" w:firstLine="0"/>
        <w:rPr>
          <w:lang w:eastAsia="zh-HK"/>
        </w:rPr>
      </w:pPr>
    </w:p>
    <w:p w14:paraId="43687977" w14:textId="1C5D6C15" w:rsidR="007E17F8" w:rsidRDefault="00F32A53" w:rsidP="008D23C6">
      <w:pPr>
        <w:ind w:left="0" w:firstLine="0"/>
        <w:rPr>
          <w:lang w:eastAsia="zh-HK"/>
        </w:rPr>
      </w:pPr>
      <w:r>
        <w:rPr>
          <w:noProof/>
        </w:rPr>
        <mc:AlternateContent>
          <mc:Choice Requires="wps">
            <w:drawing>
              <wp:anchor distT="0" distB="0" distL="114300" distR="114300" simplePos="0" relativeHeight="251804160" behindDoc="0" locked="0" layoutInCell="1" allowOverlap="1" wp14:anchorId="7041408C" wp14:editId="0173A366">
                <wp:simplePos x="0" y="0"/>
                <wp:positionH relativeFrom="margin">
                  <wp:posOffset>358140</wp:posOffset>
                </wp:positionH>
                <wp:positionV relativeFrom="paragraph">
                  <wp:posOffset>213360</wp:posOffset>
                </wp:positionV>
                <wp:extent cx="4845050" cy="1441450"/>
                <wp:effectExtent l="0" t="0" r="12700" b="25400"/>
                <wp:wrapNone/>
                <wp:docPr id="44076" name="矩形: 圓角 44076"/>
                <wp:cNvGraphicFramePr/>
                <a:graphic xmlns:a="http://schemas.openxmlformats.org/drawingml/2006/main">
                  <a:graphicData uri="http://schemas.microsoft.com/office/word/2010/wordprocessingShape">
                    <wps:wsp>
                      <wps:cNvSpPr/>
                      <wps:spPr>
                        <a:xfrm>
                          <a:off x="0" y="0"/>
                          <a:ext cx="4845050" cy="1441450"/>
                        </a:xfrm>
                        <a:prstGeom prst="roundRect">
                          <a:avLst/>
                        </a:prstGeom>
                        <a:solidFill>
                          <a:schemeClr val="bg1"/>
                        </a:solid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0343042" w14:textId="77777777" w:rsidR="00F6266B" w:rsidRPr="009D3021" w:rsidRDefault="00F6266B" w:rsidP="00F32A53">
                            <w:pPr>
                              <w:snapToGrid w:val="0"/>
                              <w:ind w:left="0" w:firstLine="0"/>
                              <w:rPr>
                                <w:rFonts w:ascii="Microsoft JhengHei" w:eastAsia="Microsoft JhengHei" w:hAnsi="Microsoft JhengHei"/>
                                <w:b/>
                                <w:bCs/>
                                <w:color w:val="000000" w:themeColor="text1"/>
                              </w:rPr>
                            </w:pPr>
                            <w:r w:rsidRPr="009D3021">
                              <w:rPr>
                                <w:rFonts w:ascii="Microsoft JhengHei" w:eastAsia="Microsoft JhengHei" w:hAnsi="Microsoft JhengHei" w:hint="eastAsia"/>
                                <w:b/>
                                <w:bCs/>
                                <w:color w:val="000000" w:themeColor="text1"/>
                              </w:rPr>
                              <w:t>想一想</w:t>
                            </w:r>
                          </w:p>
                          <w:p w14:paraId="6D2BF2FF" w14:textId="77777777" w:rsidR="00F6266B" w:rsidRPr="009D3021" w:rsidRDefault="00F6266B" w:rsidP="00F32A53">
                            <w:pPr>
                              <w:snapToGrid w:val="0"/>
                              <w:ind w:left="0" w:firstLine="0"/>
                              <w:jc w:val="both"/>
                              <w:rPr>
                                <w:rFonts w:ascii="Microsoft JhengHei" w:eastAsia="Microsoft JhengHei" w:hAnsi="Microsoft JhengHei"/>
                                <w:color w:val="000000" w:themeColor="text1"/>
                              </w:rPr>
                            </w:pPr>
                            <w:r w:rsidRPr="009D3021">
                              <w:rPr>
                                <w:rFonts w:ascii="Microsoft JhengHei" w:eastAsia="Microsoft JhengHei" w:hAnsi="Microsoft JhengHei" w:hint="eastAsia"/>
                                <w:color w:val="000000" w:themeColor="text1"/>
                              </w:rPr>
                              <w:t>《香港國安法》第二十四條除了述及（一）至（四）項，還提出第（五）項「以其他危險方法嚴重危害公眾健康或者安全」，</w:t>
                            </w:r>
                            <w:r w:rsidRPr="009D3021">
                              <w:rPr>
                                <w:rFonts w:ascii="Microsoft JhengHei" w:eastAsia="Microsoft JhengHei" w:hAnsi="Microsoft JhengHei"/>
                                <w:color w:val="000000" w:themeColor="text1"/>
                              </w:rPr>
                              <w:t>條</w:t>
                            </w:r>
                            <w:r w:rsidRPr="009D3021">
                              <w:rPr>
                                <w:rFonts w:ascii="Microsoft JhengHei" w:eastAsia="Microsoft JhengHei" w:hAnsi="Microsoft JhengHei" w:hint="eastAsia"/>
                                <w:color w:val="000000" w:themeColor="text1"/>
                              </w:rPr>
                              <w:t>文沒有列出明確的恐怖活動，旨在涵蓋目前未能確切預見的恐怖活動。</w:t>
                            </w:r>
                          </w:p>
                          <w:p w14:paraId="4A16021F" w14:textId="77777777" w:rsidR="00F6266B" w:rsidRDefault="00F6266B" w:rsidP="00F32A53">
                            <w:pPr>
                              <w:ind w:left="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1408C" id="矩形: 圓角 44076" o:spid="_x0000_s1355" style="position:absolute;margin-left:28.2pt;margin-top:16.8pt;width:381.5pt;height:113.5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LenzQIAAO0FAAAOAAAAZHJzL2Uyb0RvYy54bWysVMFu1DAQvSPxD5bvNMmSbUvULFq1WoRU&#10;tVVb1LPXcTaRHNvY3k2Wz4ArEhIXxEfwORV8BmM7yS5txQGxB+9MZuaN53lmTl53DUcbpk0tRY6T&#10;gxgjJqgsarHK8bvbxYtjjIwloiBcCpbjLTP49ez5s5NWZWwiK8kLphGACJO1KseVtSqLIkMr1hBz&#10;IBUTYCylbogFVa+iQpMW0BseTeL4MGqlLpSWlBkDX8+CEc88flkyai/L0jCLeI7hbtaf2p9Ld0az&#10;E5KtNFFVTftrkH+4RUNqAUlHqDNiCVrr+hFUU1MtjSztAZVNJMuypszXANUk8YNqbiqimK8FyDFq&#10;pMn8P1h6sbnSqC5ynKbx0SFGgjTwTD+/fL//8TVD958//fr2EQUbcNUqk0HIjbrSvWZAdIV3pW7c&#10;P5SEOs/vduSXdRZR+Jgep9N4Cs9AwZakaQKqe4FoF660sW+YbJATcqzlWhTX8IqeXLI5Nzb4D34u&#10;pZG8LhY1515xncNOuUYbAm++XCV9hj+8uHgcqFfLMWyxiOH3VKRLfEZMFeDN1jild3SokaMokOIl&#10;u+XM5eLimpVANNAw8cX4Ft9dlFDKhE2CqSIFCwmm+/cYSvOMeUCHXELlI3YPMHgGkAE7UNf7u1Dm&#10;J2QMjv92sRA8RvjMUtgxuKmF1E8BcKiqzxz8B5ICNY4l2y0734STl4fO131bymILrallmFmj6KIG&#10;7s+JsVdEw5BCH8HisZdwlFy2OZa9hFEl9Yenvjt/mB2wYtTC0OfYvF8TzTDibwVM1StoSrclvJJO&#10;jyag6H3Lct8i1s2phB5LYMUp6kXnb/kgllo2d7Cf5i4rmIigkDvHdhBPbVhFsN8om8+9E+wFRey5&#10;uFHUQTueXc/ddndEq34sLEzUhRzWA8keDEbwdZFCztdWlrWfmh2r/QvATvGt1O8/t7T2de+129Kz&#10;3wAAAP//AwBQSwMEFAAGAAgAAAAhABqku8/gAAAACQEAAA8AAABkcnMvZG93bnJldi54bWxMj8FO&#10;wzAQRO9I/IO1SNyo05RabRqnAkQlJFRBSz/ASZY4EK9D7Lbh71lOcJyd0czbfD26TpxwCK0nDdNJ&#10;AgKp8nVLjYbD2+ZmASJEQ7XpPKGGbwywLi4vcpPV/kw7PO1jI7iEQmY02Bj7TMpQWXQmTHyPxN67&#10;H5yJLIdG1oM5c7nrZJokSjrTEi9Y0+ODxepzf3QaXitKn8uvj5fd/Gn7uElHW24P91pfX413KxAR&#10;x/gXhl98RoeCmUp/pDqITsNc3XJSw2ymQLC/mC75UGpIVaJAFrn8/0HxAwAA//8DAFBLAQItABQA&#10;BgAIAAAAIQC2gziS/gAAAOEBAAATAAAAAAAAAAAAAAAAAAAAAABbQ29udGVudF9UeXBlc10ueG1s&#10;UEsBAi0AFAAGAAgAAAAhADj9If/WAAAAlAEAAAsAAAAAAAAAAAAAAAAALwEAAF9yZWxzLy5yZWxz&#10;UEsBAi0AFAAGAAgAAAAhAN9wt6fNAgAA7QUAAA4AAAAAAAAAAAAAAAAALgIAAGRycy9lMm9Eb2Mu&#10;eG1sUEsBAi0AFAAGAAgAAAAhABqku8/gAAAACQEAAA8AAAAAAAAAAAAAAAAAJwUAAGRycy9kb3du&#10;cmV2LnhtbFBLBQYAAAAABAAEAPMAAAA0BgAAAAA=&#10;" fillcolor="white [3212]" strokecolor="red" strokeweight="2pt">
                <v:stroke dashstyle="3 1"/>
                <v:textbox>
                  <w:txbxContent>
                    <w:p w14:paraId="00343042" w14:textId="77777777" w:rsidR="00F6266B" w:rsidRPr="009D3021" w:rsidRDefault="00F6266B" w:rsidP="00F32A53">
                      <w:pPr>
                        <w:snapToGrid w:val="0"/>
                        <w:ind w:left="0" w:firstLine="0"/>
                        <w:rPr>
                          <w:rFonts w:ascii="Microsoft JhengHei" w:eastAsia="Microsoft JhengHei" w:hAnsi="Microsoft JhengHei"/>
                          <w:b/>
                          <w:bCs/>
                          <w:color w:val="000000" w:themeColor="text1"/>
                        </w:rPr>
                      </w:pPr>
                      <w:r w:rsidRPr="009D3021">
                        <w:rPr>
                          <w:rFonts w:ascii="Microsoft JhengHei" w:eastAsia="Microsoft JhengHei" w:hAnsi="Microsoft JhengHei" w:hint="eastAsia"/>
                          <w:b/>
                          <w:bCs/>
                          <w:color w:val="000000" w:themeColor="text1"/>
                        </w:rPr>
                        <w:t>想一想</w:t>
                      </w:r>
                    </w:p>
                    <w:p w14:paraId="6D2BF2FF" w14:textId="77777777" w:rsidR="00F6266B" w:rsidRPr="009D3021" w:rsidRDefault="00F6266B" w:rsidP="00F32A53">
                      <w:pPr>
                        <w:snapToGrid w:val="0"/>
                        <w:ind w:left="0" w:firstLine="0"/>
                        <w:jc w:val="both"/>
                        <w:rPr>
                          <w:rFonts w:ascii="Microsoft JhengHei" w:eastAsia="Microsoft JhengHei" w:hAnsi="Microsoft JhengHei"/>
                          <w:color w:val="000000" w:themeColor="text1"/>
                        </w:rPr>
                      </w:pPr>
                      <w:r w:rsidRPr="009D3021">
                        <w:rPr>
                          <w:rFonts w:ascii="Microsoft JhengHei" w:eastAsia="Microsoft JhengHei" w:hAnsi="Microsoft JhengHei" w:hint="eastAsia"/>
                          <w:color w:val="000000" w:themeColor="text1"/>
                        </w:rPr>
                        <w:t>《香港國安法》第二十四條除了述及（一）至（四）項，還提出第（五）項「以其他危險方法嚴重危害公眾健康或者安全」，</w:t>
                      </w:r>
                      <w:r w:rsidRPr="009D3021">
                        <w:rPr>
                          <w:rFonts w:ascii="Microsoft JhengHei" w:eastAsia="Microsoft JhengHei" w:hAnsi="Microsoft JhengHei"/>
                          <w:color w:val="000000" w:themeColor="text1"/>
                        </w:rPr>
                        <w:t>條</w:t>
                      </w:r>
                      <w:r w:rsidRPr="009D3021">
                        <w:rPr>
                          <w:rFonts w:ascii="Microsoft JhengHei" w:eastAsia="Microsoft JhengHei" w:hAnsi="Microsoft JhengHei" w:hint="eastAsia"/>
                          <w:color w:val="000000" w:themeColor="text1"/>
                        </w:rPr>
                        <w:t>文沒有列出明確的恐怖活動，旨在涵蓋目前未能確切預見的恐怖活動。</w:t>
                      </w:r>
                    </w:p>
                    <w:p w14:paraId="4A16021F" w14:textId="77777777" w:rsidR="00F6266B" w:rsidRDefault="00F6266B" w:rsidP="00F32A53">
                      <w:pPr>
                        <w:ind w:left="0"/>
                        <w:jc w:val="both"/>
                      </w:pPr>
                    </w:p>
                  </w:txbxContent>
                </v:textbox>
                <w10:wrap anchorx="margin"/>
              </v:roundrect>
            </w:pict>
          </mc:Fallback>
        </mc:AlternateContent>
      </w:r>
      <w:r w:rsidR="007E17F8">
        <w:rPr>
          <w:lang w:eastAsia="zh-HK"/>
        </w:rPr>
        <w:br w:type="page"/>
      </w:r>
    </w:p>
    <w:p w14:paraId="5D169532" w14:textId="76A0B916" w:rsidR="007E17F8" w:rsidRDefault="00F44BD6" w:rsidP="007E17F8">
      <w:pPr>
        <w:tabs>
          <w:tab w:val="left" w:pos="760"/>
        </w:tabs>
        <w:snapToGrid w:val="0"/>
        <w:spacing w:line="276" w:lineRule="auto"/>
        <w:ind w:left="0" w:firstLine="0"/>
        <w:rPr>
          <w:color w:val="00B0F0"/>
        </w:rPr>
      </w:pPr>
      <w:r>
        <w:rPr>
          <w:rFonts w:ascii="Microsoft JhengHei" w:eastAsia="Microsoft JhengHei" w:hAnsi="Microsoft JhengHei"/>
          <w:b/>
          <w:noProof/>
          <w:sz w:val="28"/>
          <w:szCs w:val="28"/>
        </w:rPr>
        <w:lastRenderedPageBreak/>
        <w:drawing>
          <wp:anchor distT="0" distB="0" distL="114300" distR="114300" simplePos="0" relativeHeight="251792896" behindDoc="1" locked="0" layoutInCell="1" allowOverlap="1" wp14:anchorId="07355D09" wp14:editId="4C5041D7">
            <wp:simplePos x="0" y="0"/>
            <wp:positionH relativeFrom="margin">
              <wp:align>center</wp:align>
            </wp:positionH>
            <wp:positionV relativeFrom="paragraph">
              <wp:posOffset>-22860</wp:posOffset>
            </wp:positionV>
            <wp:extent cx="6011545" cy="6883400"/>
            <wp:effectExtent l="0" t="0" r="8255" b="0"/>
            <wp:wrapNone/>
            <wp:docPr id="44085" name="圖片 4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175" cstate="screen">
                      <a:extLst>
                        <a:ext uri="{28A0092B-C50C-407E-A947-70E740481C1C}">
                          <a14:useLocalDpi xmlns:a14="http://schemas.microsoft.com/office/drawing/2010/main"/>
                        </a:ext>
                      </a:extLst>
                    </a:blip>
                    <a:srcRect/>
                    <a:stretch/>
                  </pic:blipFill>
                  <pic:spPr bwMode="auto">
                    <a:xfrm>
                      <a:off x="0" y="0"/>
                      <a:ext cx="6011545" cy="6883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668CA2" w14:textId="77777777" w:rsidR="007E17F8" w:rsidRDefault="007E17F8" w:rsidP="007E17F8">
      <w:pPr>
        <w:tabs>
          <w:tab w:val="left" w:pos="760"/>
        </w:tabs>
        <w:snapToGrid w:val="0"/>
        <w:spacing w:line="276" w:lineRule="auto"/>
        <w:ind w:left="0" w:firstLine="0"/>
        <w:rPr>
          <w:color w:val="00B0F0"/>
        </w:rPr>
      </w:pPr>
    </w:p>
    <w:p w14:paraId="672E0B26" w14:textId="49EAC366" w:rsidR="007E17F8" w:rsidRDefault="007E17F8" w:rsidP="007E17F8">
      <w:pPr>
        <w:tabs>
          <w:tab w:val="left" w:pos="760"/>
        </w:tabs>
        <w:snapToGrid w:val="0"/>
        <w:spacing w:line="276" w:lineRule="auto"/>
        <w:ind w:left="0" w:firstLine="0"/>
        <w:rPr>
          <w:color w:val="00B0F0"/>
        </w:rPr>
      </w:pPr>
    </w:p>
    <w:p w14:paraId="6C6EAB03" w14:textId="77777777" w:rsidR="007E17F8" w:rsidRDefault="007E17F8" w:rsidP="007E17F8">
      <w:pPr>
        <w:tabs>
          <w:tab w:val="left" w:pos="760"/>
        </w:tabs>
        <w:snapToGrid w:val="0"/>
        <w:spacing w:line="276" w:lineRule="auto"/>
        <w:ind w:left="0" w:firstLine="0"/>
        <w:rPr>
          <w:color w:val="00B0F0"/>
        </w:rPr>
      </w:pPr>
      <w:r>
        <w:rPr>
          <w:rFonts w:ascii="Microsoft JhengHei" w:eastAsia="Microsoft JhengHei" w:hAnsi="Microsoft JhengHei" w:hint="eastAsia"/>
          <w:noProof/>
        </w:rPr>
        <w:drawing>
          <wp:anchor distT="0" distB="0" distL="114300" distR="114300" simplePos="0" relativeHeight="251794944" behindDoc="0" locked="0" layoutInCell="1" allowOverlap="1" wp14:anchorId="2776B65D" wp14:editId="3DFAC161">
            <wp:simplePos x="0" y="0"/>
            <wp:positionH relativeFrom="column">
              <wp:posOffset>652780</wp:posOffset>
            </wp:positionH>
            <wp:positionV relativeFrom="paragraph">
              <wp:posOffset>166370</wp:posOffset>
            </wp:positionV>
            <wp:extent cx="675688" cy="867326"/>
            <wp:effectExtent l="0" t="0" r="0" b="9525"/>
            <wp:wrapNone/>
            <wp:docPr id="44086" name="圖片 44086"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675688" cy="8673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218">
        <w:rPr>
          <w:rFonts w:eastAsiaTheme="minorEastAsia"/>
          <w:noProof/>
        </w:rPr>
        <mc:AlternateContent>
          <mc:Choice Requires="wps">
            <w:drawing>
              <wp:anchor distT="45720" distB="45720" distL="114300" distR="114300" simplePos="0" relativeHeight="251795968" behindDoc="0" locked="0" layoutInCell="1" allowOverlap="1" wp14:anchorId="547482E5" wp14:editId="57D9773C">
                <wp:simplePos x="0" y="0"/>
                <wp:positionH relativeFrom="column">
                  <wp:posOffset>3642360</wp:posOffset>
                </wp:positionH>
                <wp:positionV relativeFrom="paragraph">
                  <wp:posOffset>5080</wp:posOffset>
                </wp:positionV>
                <wp:extent cx="757064" cy="286876"/>
                <wp:effectExtent l="0" t="0" r="5080" b="0"/>
                <wp:wrapNone/>
                <wp:docPr id="440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4291586F" w14:textId="516787C3" w:rsidR="00F6266B" w:rsidRPr="003F18CF" w:rsidRDefault="00F6266B" w:rsidP="007E17F8">
                            <w:pPr>
                              <w:wordWrap w:val="0"/>
                              <w:jc w:val="right"/>
                              <w:rPr>
                                <w:bCs/>
                              </w:rPr>
                            </w:pPr>
                            <w:r w:rsidRPr="003F18CF">
                              <w:rPr>
                                <w:rFonts w:hint="eastAsia"/>
                                <w:bCs/>
                              </w:rPr>
                              <w:t>附錄</w:t>
                            </w:r>
                            <w:r>
                              <w:rPr>
                                <w:rFonts w:hint="eastAsia"/>
                                <w:bCs/>
                              </w:rPr>
                              <w:t>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482E5" id="_x0000_s1356" type="#_x0000_t202" style="position:absolute;margin-left:286.8pt;margin-top:.4pt;width:59.6pt;height:22.6pt;z-index:25179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jPWPgIAACsEAAAOAAAAZHJzL2Uyb0RvYy54bWysU12O0zAQfkfiDpbfadJs/zZqulq6FCEt&#10;P9LCAVzHaSxsT7DdJuUCSBxgeeYAHIAD7Z6DsdPtFnhD5MGaycx8nvnm8/yi04rshHUSTEGHg5QS&#10;YTiU0mwK+uH96tmMEueZKZkCIwq6F45eLJ4+mbdNLjKoQZXCEgQxLm+bgtbeN3mSOF4LzdwAGmEw&#10;WIHVzKNrN0lpWYvoWiVZmk6SFmzZWODCOfx71QfpIuJXleD+bVU54YkqKPbm42njuQ5nspizfGNZ&#10;U0t+aIP9QxeaSYOXHqGumGdka+VfUFpyCw4qP+CgE6gqyUWcAacZpn9Mc1OzRsRZkBzXHGly/w+W&#10;v9m9s0SWBR2N0tkZJYZpXNP97Ze7H9/ub3/eff9KssBS27gck28aTPfdc+hw23Fi11wD/+iIgWXN&#10;zEZcWgttLViJXQ5DZXJS2uO4ALJuX0OJV7GthwjUVVYHCpEUgui4rf1xQ6LzhOPP6XiaTkaUcAxl&#10;s8lsOok3sPyhuLHOvxSgSTAKalEAEZztrp0PzbD8ISXc5UDJciWVio7drJfKkh1Dsazid0D/LU0Z&#10;0hb0fJyNI7KBUB91pKVHMSupCzpLwxfKWR7IeGHKaHsmVW9jJ8oc2AmE9NT4bt3FdWRn01AduFtD&#10;uUfCLPTqxdeGRg32MyUtKreg7tOWWUGJemWQ9PMhrhKlHp3ReJqhY08j69MIMxyhCuop6c2lj88j&#10;NG7gEpdTyUjcYyeHplGRkc/D6wmSP/Vj1uMbX/wCAAD//wMAUEsDBBQABgAIAAAAIQAAx4Lc3AAA&#10;AAcBAAAPAAAAZHJzL2Rvd25yZXYueG1sTI/BTsMwEETvSPyDtUhcEHUorUNDNhUggbi29AM2yTaJ&#10;iO0odpv071lOcJvVjGbe5tvZ9urMY+i8Q3hYJKDYVb7uXINw+Hq/fwIVIrmaeu8Y4cIBtsX1VU5Z&#10;7Se34/M+NkpKXMgIoY1xyLQOVcuWwsIP7MQ7+tFSlHNsdD3SJOW218skMdpS52ShpYHfWq6+9yeL&#10;cPyc7tabqfyIh3S3Mq/UpaW/IN7ezC/PoCLP8S8Mv/iCDoUwlf7k6qB6hHX6aCSKIA+IbTZLESXC&#10;yiSgi1z/5y9+AAAA//8DAFBLAQItABQABgAIAAAAIQC2gziS/gAAAOEBAAATAAAAAAAAAAAAAAAA&#10;AAAAAABbQ29udGVudF9UeXBlc10ueG1sUEsBAi0AFAAGAAgAAAAhADj9If/WAAAAlAEAAAsAAAAA&#10;AAAAAAAAAAAALwEAAF9yZWxzLy5yZWxzUEsBAi0AFAAGAAgAAAAhADniM9Y+AgAAKwQAAA4AAAAA&#10;AAAAAAAAAAAALgIAAGRycy9lMm9Eb2MueG1sUEsBAi0AFAAGAAgAAAAhAADHgtzcAAAABwEAAA8A&#10;AAAAAAAAAAAAAAAAmAQAAGRycy9kb3ducmV2LnhtbFBLBQYAAAAABAAEAPMAAAChBQAAAAA=&#10;" stroked="f">
                <v:textbox>
                  <w:txbxContent>
                    <w:p w14:paraId="4291586F" w14:textId="516787C3" w:rsidR="00F6266B" w:rsidRPr="003F18CF" w:rsidRDefault="00F6266B" w:rsidP="007E17F8">
                      <w:pPr>
                        <w:wordWrap w:val="0"/>
                        <w:jc w:val="right"/>
                        <w:rPr>
                          <w:bCs/>
                        </w:rPr>
                      </w:pPr>
                      <w:r w:rsidRPr="003F18CF">
                        <w:rPr>
                          <w:rFonts w:hint="eastAsia"/>
                          <w:bCs/>
                        </w:rPr>
                        <w:t>附錄</w:t>
                      </w:r>
                      <w:r>
                        <w:rPr>
                          <w:rFonts w:hint="eastAsia"/>
                          <w:bCs/>
                        </w:rPr>
                        <w:t>六</w:t>
                      </w:r>
                    </w:p>
                  </w:txbxContent>
                </v:textbox>
              </v:shape>
            </w:pict>
          </mc:Fallback>
        </mc:AlternateContent>
      </w:r>
    </w:p>
    <w:p w14:paraId="6CA375BE" w14:textId="77777777" w:rsidR="007E17F8" w:rsidRDefault="007E17F8" w:rsidP="007E17F8">
      <w:pPr>
        <w:tabs>
          <w:tab w:val="left" w:pos="760"/>
        </w:tabs>
        <w:snapToGrid w:val="0"/>
        <w:spacing w:line="276" w:lineRule="auto"/>
        <w:ind w:left="0" w:firstLine="0"/>
        <w:rPr>
          <w:color w:val="00B0F0"/>
        </w:rPr>
      </w:pPr>
    </w:p>
    <w:p w14:paraId="55E8EA57" w14:textId="77777777" w:rsidR="007E17F8" w:rsidRDefault="007E17F8" w:rsidP="007E17F8">
      <w:pPr>
        <w:tabs>
          <w:tab w:val="left" w:pos="760"/>
        </w:tabs>
        <w:snapToGrid w:val="0"/>
        <w:spacing w:line="276" w:lineRule="auto"/>
        <w:ind w:left="0" w:firstLine="0"/>
        <w:rPr>
          <w:color w:val="00B0F0"/>
        </w:rPr>
      </w:pPr>
      <w:r>
        <w:rPr>
          <w:rFonts w:eastAsiaTheme="minorEastAsia"/>
          <w:noProof/>
        </w:rPr>
        <mc:AlternateContent>
          <mc:Choice Requires="wps">
            <w:drawing>
              <wp:anchor distT="0" distB="0" distL="114300" distR="114300" simplePos="0" relativeHeight="251793920" behindDoc="0" locked="0" layoutInCell="1" allowOverlap="1" wp14:anchorId="5095EC95" wp14:editId="4CC02033">
                <wp:simplePos x="0" y="0"/>
                <wp:positionH relativeFrom="margin">
                  <wp:posOffset>332119</wp:posOffset>
                </wp:positionH>
                <wp:positionV relativeFrom="paragraph">
                  <wp:posOffset>56382</wp:posOffset>
                </wp:positionV>
                <wp:extent cx="4926330" cy="5048250"/>
                <wp:effectExtent l="0" t="0" r="0" b="0"/>
                <wp:wrapNone/>
                <wp:docPr id="44084" name="文字方塊 44084"/>
                <wp:cNvGraphicFramePr/>
                <a:graphic xmlns:a="http://schemas.openxmlformats.org/drawingml/2006/main">
                  <a:graphicData uri="http://schemas.microsoft.com/office/word/2010/wordprocessingShape">
                    <wps:wsp>
                      <wps:cNvSpPr txBox="1"/>
                      <wps:spPr>
                        <a:xfrm>
                          <a:off x="0" y="0"/>
                          <a:ext cx="4926330" cy="5048250"/>
                        </a:xfrm>
                        <a:prstGeom prst="rect">
                          <a:avLst/>
                        </a:prstGeom>
                        <a:noFill/>
                        <a:ln w="6350">
                          <a:noFill/>
                        </a:ln>
                      </wps:spPr>
                      <wps:txbx>
                        <w:txbxContent>
                          <w:p w14:paraId="5CFA6361" w14:textId="7BAE31E3" w:rsidR="00F6266B" w:rsidRPr="00BF5039" w:rsidRDefault="00F6266B" w:rsidP="00C56F74">
                            <w:pPr>
                              <w:snapToGrid w:val="0"/>
                              <w:ind w:leftChars="708" w:left="3396" w:hanging="1697"/>
                              <w:rPr>
                                <w:rFonts w:ascii="Microsoft JhengHei" w:eastAsia="Microsoft JhengHei" w:hAnsi="Microsoft JhengHei"/>
                                <w:sz w:val="28"/>
                                <w:szCs w:val="28"/>
                              </w:rPr>
                            </w:pPr>
                            <w:r w:rsidRPr="00BF5039">
                              <w:rPr>
                                <w:rFonts w:ascii="Microsoft JhengHei" w:eastAsia="Microsoft JhengHei" w:hAnsi="Microsoft JhengHei" w:hint="eastAsia"/>
                                <w:b/>
                                <w:sz w:val="28"/>
                                <w:szCs w:val="28"/>
                              </w:rPr>
                              <w:t>知多一點點：</w:t>
                            </w:r>
                            <w:r w:rsidRPr="00C56F74">
                              <w:rPr>
                                <w:rFonts w:ascii="Microsoft JhengHei" w:eastAsia="Microsoft JhengHei" w:hAnsi="Microsoft JhengHei" w:hint="eastAsia"/>
                                <w:b/>
                                <w:sz w:val="28"/>
                                <w:szCs w:val="28"/>
                              </w:rPr>
                              <w:t>香港特別行政區</w:t>
                            </w:r>
                            <w:r>
                              <w:rPr>
                                <w:rFonts w:ascii="Microsoft JhengHei" w:eastAsia="Microsoft JhengHei" w:hAnsi="Microsoft JhengHei" w:hint="eastAsia"/>
                                <w:b/>
                                <w:sz w:val="28"/>
                                <w:szCs w:val="28"/>
                              </w:rPr>
                              <w:t>與</w:t>
                            </w:r>
                            <w:r w:rsidRPr="00C56F74">
                              <w:rPr>
                                <w:rFonts w:ascii="Microsoft JhengHei" w:eastAsia="Microsoft JhengHei" w:hAnsi="Microsoft JhengHei" w:hint="eastAsia"/>
                                <w:b/>
                                <w:sz w:val="28"/>
                                <w:szCs w:val="28"/>
                              </w:rPr>
                              <w:t>《基本法》第二十三條立法</w:t>
                            </w:r>
                          </w:p>
                          <w:p w14:paraId="0CC35DE7" w14:textId="77777777" w:rsidR="00F6266B" w:rsidRDefault="00F6266B" w:rsidP="007E17F8">
                            <w:pPr>
                              <w:snapToGrid w:val="0"/>
                              <w:ind w:left="0"/>
                            </w:pPr>
                          </w:p>
                          <w:p w14:paraId="5BBFB2F4" w14:textId="55869CD6"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r w:rsidRPr="00C56F74">
                              <w:rPr>
                                <w:rFonts w:ascii="Microsoft JhengHei" w:eastAsia="Microsoft JhengHei" w:hAnsi="Microsoft JhengHei" w:hint="eastAsia"/>
                                <w:color w:val="000000" w:themeColor="text1"/>
                              </w:rPr>
                              <w:t>比較《基本法》第二十三條和《香港國安法》</w:t>
                            </w:r>
                            <w:r>
                              <w:rPr>
                                <w:rFonts w:ascii="Microsoft JhengHei" w:eastAsia="Microsoft JhengHei" w:hAnsi="Microsoft JhengHei"/>
                                <w:color w:val="000000" w:themeColor="text1"/>
                              </w:rPr>
                              <w:t>，</w:t>
                            </w:r>
                            <w:r>
                              <w:rPr>
                                <w:rFonts w:ascii="Microsoft JhengHei" w:eastAsia="Microsoft JhengHei" w:hAnsi="Microsoft JhengHei" w:hint="eastAsia"/>
                                <w:color w:val="000000" w:themeColor="text1"/>
                              </w:rPr>
                              <w:t>兩者</w:t>
                            </w:r>
                            <w:r w:rsidRPr="00C56F74">
                              <w:rPr>
                                <w:rFonts w:ascii="Microsoft JhengHei" w:eastAsia="Microsoft JhengHei" w:hAnsi="Microsoft JhengHei" w:hint="eastAsia"/>
                                <w:color w:val="000000" w:themeColor="text1"/>
                              </w:rPr>
                              <w:t>所涵蓋的範疇</w:t>
                            </w:r>
                            <w:r>
                              <w:rPr>
                                <w:rFonts w:ascii="Microsoft JhengHei" w:eastAsia="Microsoft JhengHei" w:hAnsi="Microsoft JhengHei" w:hint="eastAsia"/>
                                <w:color w:val="000000" w:themeColor="text1"/>
                              </w:rPr>
                              <w:t>有所不同。</w:t>
                            </w:r>
                          </w:p>
                          <w:p w14:paraId="2A38B776" w14:textId="77777777" w:rsidR="00F6266B" w:rsidRDefault="00F6266B" w:rsidP="00C56F74">
                            <w:pPr>
                              <w:pStyle w:val="a6"/>
                              <w:snapToGrid w:val="0"/>
                              <w:ind w:left="0" w:firstLine="0"/>
                              <w:jc w:val="both"/>
                              <w:rPr>
                                <w:rFonts w:ascii="Microsoft JhengHei" w:eastAsia="Microsoft JhengHei" w:hAnsi="Microsoft JhengHei"/>
                                <w:color w:val="000000" w:themeColor="text1"/>
                              </w:rPr>
                            </w:pPr>
                          </w:p>
                          <w:p w14:paraId="61FC98B4" w14:textId="4441C53E"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r w:rsidRPr="00C56F74">
                              <w:rPr>
                                <w:rFonts w:ascii="Microsoft JhengHei" w:eastAsia="Microsoft JhengHei" w:hAnsi="Microsoft JhengHei" w:hint="eastAsia"/>
                                <w:color w:val="000000" w:themeColor="text1"/>
                              </w:rPr>
                              <w:t>《基本法》第二十三條規定香港特區應自行立法禁止七類危害國家安全的行為和活動（任何叛國、分裂國家、煽動叛亂、顛覆中央人民政府及竊取國家機密的行為，禁止外國的政治性組織或團體在香港特別行政區進行政治活動，禁止香港特別行政區的政治性組織或團體與外國的政治性組織或團體建立聯繫）</w:t>
                            </w:r>
                            <w:r>
                              <w:rPr>
                                <w:rFonts w:ascii="Microsoft JhengHei" w:eastAsia="Microsoft JhengHei" w:hAnsi="Microsoft JhengHei" w:hint="eastAsia"/>
                                <w:color w:val="000000" w:themeColor="text1"/>
                              </w:rPr>
                              <w:t>；</w:t>
                            </w:r>
                            <w:r w:rsidRPr="00C56F74">
                              <w:rPr>
                                <w:rFonts w:ascii="Microsoft JhengHei" w:eastAsia="Microsoft JhengHei" w:hAnsi="Microsoft JhengHei" w:hint="eastAsia"/>
                                <w:color w:val="000000" w:themeColor="text1"/>
                              </w:rPr>
                              <w:t>《香港國安法》訂明的四類罪行（分裂國家罪、顛覆國家政權罪、恐怖活動罪、勾結外國或者境外勢力危害國家安全罪），只涵蓋《基本法》第二十三條的部分範疇。</w:t>
                            </w:r>
                          </w:p>
                          <w:p w14:paraId="327B2BAD" w14:textId="77777777"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p>
                          <w:p w14:paraId="3A47501C" w14:textId="4ADB6FC6"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r>
                              <w:rPr>
                                <w:rFonts w:ascii="Microsoft JhengHei" w:eastAsia="Microsoft JhengHei" w:hAnsi="Microsoft JhengHei" w:hint="eastAsia"/>
                                <w:color w:val="000000" w:themeColor="text1"/>
                              </w:rPr>
                              <w:t>加上</w:t>
                            </w:r>
                            <w:r w:rsidRPr="00C56F74">
                              <w:rPr>
                                <w:rFonts w:ascii="Microsoft JhengHei" w:eastAsia="Microsoft JhengHei" w:hAnsi="Microsoft JhengHei" w:hint="eastAsia"/>
                                <w:color w:val="000000" w:themeColor="text1"/>
                              </w:rPr>
                              <w:t>《香港國安法》第七條規定「香港特別行政區應當儘早完成香港特別行政區基本法規定的維護國家安全立法，完善相關法律。」</w:t>
                            </w:r>
                          </w:p>
                          <w:p w14:paraId="5CD907DB" w14:textId="77777777"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p>
                          <w:p w14:paraId="3BD1076C" w14:textId="65B11A47" w:rsidR="00F6266B" w:rsidRPr="00EE2E3B" w:rsidRDefault="00F6266B" w:rsidP="00C56F74">
                            <w:pPr>
                              <w:pStyle w:val="a6"/>
                              <w:snapToGrid w:val="0"/>
                              <w:ind w:left="0" w:firstLine="0"/>
                              <w:contextualSpacing w:val="0"/>
                              <w:jc w:val="both"/>
                              <w:rPr>
                                <w:rFonts w:ascii="Microsoft JhengHei" w:eastAsia="Microsoft JhengHei" w:hAnsi="Microsoft JhengHei"/>
                                <w:color w:val="000000" w:themeColor="text1"/>
                              </w:rPr>
                            </w:pPr>
                            <w:r>
                              <w:rPr>
                                <w:rFonts w:ascii="Microsoft JhengHei" w:eastAsia="Microsoft JhengHei" w:hAnsi="Microsoft JhengHei" w:hint="eastAsia"/>
                                <w:color w:val="000000" w:themeColor="text1"/>
                              </w:rPr>
                              <w:t>因此，</w:t>
                            </w:r>
                            <w:r w:rsidRPr="00C56F74">
                              <w:rPr>
                                <w:rFonts w:ascii="Microsoft JhengHei" w:eastAsia="Microsoft JhengHei" w:hAnsi="Microsoft JhengHei" w:hint="eastAsia"/>
                                <w:color w:val="000000" w:themeColor="text1"/>
                              </w:rPr>
                              <w:t>香港特區</w:t>
                            </w:r>
                            <w:r>
                              <w:rPr>
                                <w:rFonts w:ascii="Microsoft JhengHei" w:eastAsia="Microsoft JhengHei" w:hAnsi="Microsoft JhengHei" w:hint="eastAsia"/>
                                <w:color w:val="000000" w:themeColor="text1"/>
                              </w:rPr>
                              <w:t>有</w:t>
                            </w:r>
                            <w:r w:rsidRPr="00C56F74">
                              <w:rPr>
                                <w:rFonts w:ascii="Microsoft JhengHei" w:eastAsia="Microsoft JhengHei" w:hAnsi="Microsoft JhengHei" w:hint="eastAsia"/>
                                <w:color w:val="000000" w:themeColor="text1"/>
                              </w:rPr>
                              <w:t>完成《基本法》第二十三條規定的立法責任。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5EC95" id="文字方塊 44084" o:spid="_x0000_s1357" type="#_x0000_t202" style="position:absolute;margin-left:26.15pt;margin-top:4.45pt;width:387.9pt;height:397.5pt;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7MSwIAAGcEAAAOAAAAZHJzL2Uyb0RvYy54bWysVEtu2zAQ3RfoHQjuG/kX1zEsB26CFAWC&#10;JIBTZE1TVCxA4rAkbSm9QIEeIF33AD1AD5Sco4+Uf027Krqhhpz/ezOanDZVydbKuoJ0yrtHHc6U&#10;lpQV+j7lH28v3ow4c17oTJSkVcoflOOn09evJrUZqx4tqcyUZQii3bg2KV96b8ZJ4uRSVcIdkVEa&#10;ypxsJTyu9j7JrKgRvSqTXqczTGqymbEklXN4PW+VfBrj57mS/jrPnfKsTDlq8/G08VyEM5lOxPje&#10;CrMs5KYM8Q9VVKLQSLoLdS68YCtb/BGqKqQlR7k/klQllOeFVLEHdNPtvOhmvhRGxV4AjjM7mNz/&#10;Cyuv1jeWFVnKB4POaMCZFhVoen788vTj2/Pjz6fvX1mrAVK1cWM4zA1cfPOOGjAeEAzvDo8BgCa3&#10;VfiiNQY9MH/Y4awazyQeBye9Yb8PlYTuuDMY9Y4jE8ne3Vjn3yuqWBBSbkFkxFesL51HSphuTUI2&#10;TRdFWUYyS83qlA/7CPmbBh6lhuO+2CD5ZtHE9nv90baVBWUP6NBSOy3OyIsCVVwK52+ExXigcoy8&#10;v8aRl4RstJE4W5L9/Lf3YA/WoOWsxril3H1aCas4Kz9o8HnSBcqYz3gZHL/t4WIPNYtDjV5VZ4SJ&#10;7mK5jIxisPflVswtVXfYjFnICpXQErlT7rfimW+XAJsl1WwWjTCRRvhLPTcyhA7oBYxvmzthzYYI&#10;Dw6vaDuYYvyCj9a2xX228pQXkayAdIvqhgBMc+Rws3lhXQ7v0Wr/f5j+AgAA//8DAFBLAwQUAAYA&#10;CAAAACEAvO14KOAAAAAIAQAADwAAAGRycy9kb3ducmV2LnhtbEyPwU7DMBBE70j8g7VI3KjTVEVu&#10;iFNVkSokBIeWXrhtYjeJiNchdtvA17Oc6G1WM5p5m68n14uzHUPnScN8loCwVHvTUaPh8L59UCBC&#10;RDLYe7Iavm2AdXF7k2Nm/IV29ryPjeASChlqaGMcMilD3VqHYeYHS+wd/egw8jk20ox44XLXyzRJ&#10;HqXDjnihxcGWra0/9yen4aXcvuGuSp366cvn1+Nm+Dp8LLW+v5s2TyCineJ/GP7wGR0KZqr8iUwQ&#10;vYZluuCkBrUCwbZK1RxExSJZrEAWubx+oPgFAAD//wMAUEsBAi0AFAAGAAgAAAAhALaDOJL+AAAA&#10;4QEAABMAAAAAAAAAAAAAAAAAAAAAAFtDb250ZW50X1R5cGVzXS54bWxQSwECLQAUAAYACAAAACEA&#10;OP0h/9YAAACUAQAACwAAAAAAAAAAAAAAAAAvAQAAX3JlbHMvLnJlbHNQSwECLQAUAAYACAAAACEA&#10;kYB+zEsCAABnBAAADgAAAAAAAAAAAAAAAAAuAgAAZHJzL2Uyb0RvYy54bWxQSwECLQAUAAYACAAA&#10;ACEAvO14KOAAAAAIAQAADwAAAAAAAAAAAAAAAAClBAAAZHJzL2Rvd25yZXYueG1sUEsFBgAAAAAE&#10;AAQA8wAAALIFAAAAAA==&#10;" filled="f" stroked="f" strokeweight=".5pt">
                <v:textbox>
                  <w:txbxContent>
                    <w:p w14:paraId="5CFA6361" w14:textId="7BAE31E3" w:rsidR="00F6266B" w:rsidRPr="00BF5039" w:rsidRDefault="00F6266B" w:rsidP="00C56F74">
                      <w:pPr>
                        <w:snapToGrid w:val="0"/>
                        <w:ind w:leftChars="708" w:left="3396" w:hanging="1697"/>
                        <w:rPr>
                          <w:rFonts w:ascii="Microsoft JhengHei" w:eastAsia="Microsoft JhengHei" w:hAnsi="Microsoft JhengHei"/>
                          <w:sz w:val="28"/>
                          <w:szCs w:val="28"/>
                        </w:rPr>
                      </w:pPr>
                      <w:r w:rsidRPr="00BF5039">
                        <w:rPr>
                          <w:rFonts w:ascii="Microsoft JhengHei" w:eastAsia="Microsoft JhengHei" w:hAnsi="Microsoft JhengHei" w:hint="eastAsia"/>
                          <w:b/>
                          <w:sz w:val="28"/>
                          <w:szCs w:val="28"/>
                        </w:rPr>
                        <w:t>知多一點點：</w:t>
                      </w:r>
                      <w:r w:rsidRPr="00C56F74">
                        <w:rPr>
                          <w:rFonts w:ascii="Microsoft JhengHei" w:eastAsia="Microsoft JhengHei" w:hAnsi="Microsoft JhengHei" w:hint="eastAsia"/>
                          <w:b/>
                          <w:sz w:val="28"/>
                          <w:szCs w:val="28"/>
                        </w:rPr>
                        <w:t>香港特別行政區</w:t>
                      </w:r>
                      <w:r>
                        <w:rPr>
                          <w:rFonts w:ascii="Microsoft JhengHei" w:eastAsia="Microsoft JhengHei" w:hAnsi="Microsoft JhengHei" w:hint="eastAsia"/>
                          <w:b/>
                          <w:sz w:val="28"/>
                          <w:szCs w:val="28"/>
                        </w:rPr>
                        <w:t>與</w:t>
                      </w:r>
                      <w:r w:rsidRPr="00C56F74">
                        <w:rPr>
                          <w:rFonts w:ascii="Microsoft JhengHei" w:eastAsia="Microsoft JhengHei" w:hAnsi="Microsoft JhengHei" w:hint="eastAsia"/>
                          <w:b/>
                          <w:sz w:val="28"/>
                          <w:szCs w:val="28"/>
                        </w:rPr>
                        <w:t>《基本法》第二十三條立法</w:t>
                      </w:r>
                    </w:p>
                    <w:p w14:paraId="0CC35DE7" w14:textId="77777777" w:rsidR="00F6266B" w:rsidRDefault="00F6266B" w:rsidP="007E17F8">
                      <w:pPr>
                        <w:snapToGrid w:val="0"/>
                        <w:ind w:left="0"/>
                      </w:pPr>
                    </w:p>
                    <w:p w14:paraId="5BBFB2F4" w14:textId="55869CD6"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r w:rsidRPr="00C56F74">
                        <w:rPr>
                          <w:rFonts w:ascii="Microsoft JhengHei" w:eastAsia="Microsoft JhengHei" w:hAnsi="Microsoft JhengHei" w:hint="eastAsia"/>
                          <w:color w:val="000000" w:themeColor="text1"/>
                        </w:rPr>
                        <w:t>比較《基本法》第二十三條和《香港國安法》</w:t>
                      </w:r>
                      <w:r>
                        <w:rPr>
                          <w:rFonts w:ascii="Microsoft JhengHei" w:eastAsia="Microsoft JhengHei" w:hAnsi="Microsoft JhengHei"/>
                          <w:color w:val="000000" w:themeColor="text1"/>
                        </w:rPr>
                        <w:t>，</w:t>
                      </w:r>
                      <w:r>
                        <w:rPr>
                          <w:rFonts w:ascii="Microsoft JhengHei" w:eastAsia="Microsoft JhengHei" w:hAnsi="Microsoft JhengHei" w:hint="eastAsia"/>
                          <w:color w:val="000000" w:themeColor="text1"/>
                        </w:rPr>
                        <w:t>兩者</w:t>
                      </w:r>
                      <w:r w:rsidRPr="00C56F74">
                        <w:rPr>
                          <w:rFonts w:ascii="Microsoft JhengHei" w:eastAsia="Microsoft JhengHei" w:hAnsi="Microsoft JhengHei" w:hint="eastAsia"/>
                          <w:color w:val="000000" w:themeColor="text1"/>
                        </w:rPr>
                        <w:t>所涵蓋的範疇</w:t>
                      </w:r>
                      <w:r>
                        <w:rPr>
                          <w:rFonts w:ascii="Microsoft JhengHei" w:eastAsia="Microsoft JhengHei" w:hAnsi="Microsoft JhengHei" w:hint="eastAsia"/>
                          <w:color w:val="000000" w:themeColor="text1"/>
                        </w:rPr>
                        <w:t>有所不同。</w:t>
                      </w:r>
                    </w:p>
                    <w:p w14:paraId="2A38B776" w14:textId="77777777" w:rsidR="00F6266B" w:rsidRDefault="00F6266B" w:rsidP="00C56F74">
                      <w:pPr>
                        <w:pStyle w:val="a6"/>
                        <w:snapToGrid w:val="0"/>
                        <w:ind w:left="0" w:firstLine="0"/>
                        <w:jc w:val="both"/>
                        <w:rPr>
                          <w:rFonts w:ascii="Microsoft JhengHei" w:eastAsia="Microsoft JhengHei" w:hAnsi="Microsoft JhengHei"/>
                          <w:color w:val="000000" w:themeColor="text1"/>
                        </w:rPr>
                      </w:pPr>
                    </w:p>
                    <w:p w14:paraId="61FC98B4" w14:textId="4441C53E"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r w:rsidRPr="00C56F74">
                        <w:rPr>
                          <w:rFonts w:ascii="Microsoft JhengHei" w:eastAsia="Microsoft JhengHei" w:hAnsi="Microsoft JhengHei" w:hint="eastAsia"/>
                          <w:color w:val="000000" w:themeColor="text1"/>
                        </w:rPr>
                        <w:t>《基本法》第二十三條規定香港特區應自行立法禁止七類危害國家安全的行為和活動（任何叛國、分裂國家、煽動叛亂、顛覆中央人民政府及竊取國家機密的行為，禁止外國的政治性組織或團體在香港特別行政區進行政治活動，禁止香港特別行政區的政治性組織或團體與外國的政治性組織或團體建立聯繫）</w:t>
                      </w:r>
                      <w:r>
                        <w:rPr>
                          <w:rFonts w:ascii="Microsoft JhengHei" w:eastAsia="Microsoft JhengHei" w:hAnsi="Microsoft JhengHei" w:hint="eastAsia"/>
                          <w:color w:val="000000" w:themeColor="text1"/>
                        </w:rPr>
                        <w:t>；</w:t>
                      </w:r>
                      <w:r w:rsidRPr="00C56F74">
                        <w:rPr>
                          <w:rFonts w:ascii="Microsoft JhengHei" w:eastAsia="Microsoft JhengHei" w:hAnsi="Microsoft JhengHei" w:hint="eastAsia"/>
                          <w:color w:val="000000" w:themeColor="text1"/>
                        </w:rPr>
                        <w:t>《香港國安法》訂明的四類罪行（分裂國家罪、顛覆國家政權罪、恐怖活動罪、勾結外國或者境外勢力危害國家安全罪），只涵蓋《基本法》第二十三條的部分範疇。</w:t>
                      </w:r>
                    </w:p>
                    <w:p w14:paraId="327B2BAD" w14:textId="77777777"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p>
                    <w:p w14:paraId="3A47501C" w14:textId="4ADB6FC6"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r>
                        <w:rPr>
                          <w:rFonts w:ascii="Microsoft JhengHei" w:eastAsia="Microsoft JhengHei" w:hAnsi="Microsoft JhengHei" w:hint="eastAsia"/>
                          <w:color w:val="000000" w:themeColor="text1"/>
                        </w:rPr>
                        <w:t>加上</w:t>
                      </w:r>
                      <w:r w:rsidRPr="00C56F74">
                        <w:rPr>
                          <w:rFonts w:ascii="Microsoft JhengHei" w:eastAsia="Microsoft JhengHei" w:hAnsi="Microsoft JhengHei" w:hint="eastAsia"/>
                          <w:color w:val="000000" w:themeColor="text1"/>
                        </w:rPr>
                        <w:t>《香港國安法》第七條規定「香港特別行政區應當儘早完成香港特別行政區基本法規定的維護國家安全立法，完善相關法律。」</w:t>
                      </w:r>
                    </w:p>
                    <w:p w14:paraId="5CD907DB" w14:textId="77777777"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p>
                    <w:p w14:paraId="3BD1076C" w14:textId="65B11A47" w:rsidR="00F6266B" w:rsidRPr="00EE2E3B" w:rsidRDefault="00F6266B" w:rsidP="00C56F74">
                      <w:pPr>
                        <w:pStyle w:val="a6"/>
                        <w:snapToGrid w:val="0"/>
                        <w:ind w:left="0" w:firstLine="0"/>
                        <w:contextualSpacing w:val="0"/>
                        <w:jc w:val="both"/>
                        <w:rPr>
                          <w:rFonts w:ascii="Microsoft JhengHei" w:eastAsia="Microsoft JhengHei" w:hAnsi="Microsoft JhengHei"/>
                          <w:color w:val="000000" w:themeColor="text1"/>
                        </w:rPr>
                      </w:pPr>
                      <w:r>
                        <w:rPr>
                          <w:rFonts w:ascii="Microsoft JhengHei" w:eastAsia="Microsoft JhengHei" w:hAnsi="Microsoft JhengHei" w:hint="eastAsia"/>
                          <w:color w:val="000000" w:themeColor="text1"/>
                        </w:rPr>
                        <w:t>因此，</w:t>
                      </w:r>
                      <w:r w:rsidRPr="00C56F74">
                        <w:rPr>
                          <w:rFonts w:ascii="Microsoft JhengHei" w:eastAsia="Microsoft JhengHei" w:hAnsi="Microsoft JhengHei" w:hint="eastAsia"/>
                          <w:color w:val="000000" w:themeColor="text1"/>
                        </w:rPr>
                        <w:t>香港特區</w:t>
                      </w:r>
                      <w:r>
                        <w:rPr>
                          <w:rFonts w:ascii="Microsoft JhengHei" w:eastAsia="Microsoft JhengHei" w:hAnsi="Microsoft JhengHei" w:hint="eastAsia"/>
                          <w:color w:val="000000" w:themeColor="text1"/>
                        </w:rPr>
                        <w:t>有</w:t>
                      </w:r>
                      <w:r w:rsidRPr="00C56F74">
                        <w:rPr>
                          <w:rFonts w:ascii="Microsoft JhengHei" w:eastAsia="Microsoft JhengHei" w:hAnsi="Microsoft JhengHei" w:hint="eastAsia"/>
                          <w:color w:val="000000" w:themeColor="text1"/>
                        </w:rPr>
                        <w:t>完成《基本法》第二十三條規定的立法責任。</w:t>
                      </w:r>
                    </w:p>
                  </w:txbxContent>
                </v:textbox>
                <w10:wrap anchorx="margin"/>
              </v:shape>
            </w:pict>
          </mc:Fallback>
        </mc:AlternateContent>
      </w:r>
    </w:p>
    <w:p w14:paraId="6372F03B" w14:textId="77777777" w:rsidR="007E17F8" w:rsidRDefault="007E17F8" w:rsidP="007E17F8">
      <w:pPr>
        <w:tabs>
          <w:tab w:val="left" w:pos="760"/>
        </w:tabs>
        <w:snapToGrid w:val="0"/>
        <w:spacing w:line="276" w:lineRule="auto"/>
        <w:ind w:left="0" w:firstLine="0"/>
        <w:rPr>
          <w:color w:val="00B0F0"/>
        </w:rPr>
      </w:pPr>
    </w:p>
    <w:p w14:paraId="4B770576" w14:textId="77777777" w:rsidR="007E17F8" w:rsidRDefault="007E17F8" w:rsidP="007E17F8">
      <w:pPr>
        <w:tabs>
          <w:tab w:val="left" w:pos="760"/>
        </w:tabs>
        <w:snapToGrid w:val="0"/>
        <w:spacing w:line="276" w:lineRule="auto"/>
        <w:ind w:left="0" w:firstLine="0"/>
        <w:rPr>
          <w:color w:val="00B0F0"/>
        </w:rPr>
      </w:pPr>
    </w:p>
    <w:p w14:paraId="30196DA3" w14:textId="77777777" w:rsidR="007E17F8" w:rsidRDefault="007E17F8" w:rsidP="007E17F8">
      <w:pPr>
        <w:tabs>
          <w:tab w:val="left" w:pos="760"/>
        </w:tabs>
        <w:snapToGrid w:val="0"/>
        <w:spacing w:line="276" w:lineRule="auto"/>
        <w:ind w:left="0" w:firstLine="0"/>
        <w:rPr>
          <w:color w:val="00B0F0"/>
        </w:rPr>
      </w:pPr>
    </w:p>
    <w:p w14:paraId="5A8FE406" w14:textId="77777777" w:rsidR="007E17F8" w:rsidRDefault="007E17F8" w:rsidP="007E17F8">
      <w:pPr>
        <w:tabs>
          <w:tab w:val="left" w:pos="760"/>
        </w:tabs>
        <w:snapToGrid w:val="0"/>
        <w:spacing w:line="276" w:lineRule="auto"/>
        <w:ind w:left="0" w:firstLine="0"/>
        <w:rPr>
          <w:color w:val="00B0F0"/>
        </w:rPr>
      </w:pPr>
    </w:p>
    <w:p w14:paraId="5D2BA3E7" w14:textId="77777777" w:rsidR="007E17F8" w:rsidRDefault="007E17F8" w:rsidP="007E17F8">
      <w:pPr>
        <w:ind w:left="0" w:firstLine="0"/>
        <w:rPr>
          <w:lang w:eastAsia="zh-HK"/>
        </w:rPr>
      </w:pPr>
    </w:p>
    <w:p w14:paraId="6E3BBA12" w14:textId="77777777" w:rsidR="007E17F8" w:rsidRDefault="007E17F8" w:rsidP="007E17F8">
      <w:pPr>
        <w:ind w:left="0" w:firstLine="0"/>
        <w:rPr>
          <w:lang w:eastAsia="zh-HK"/>
        </w:rPr>
      </w:pPr>
    </w:p>
    <w:p w14:paraId="045E26A0" w14:textId="77777777" w:rsidR="007E17F8" w:rsidRDefault="007E17F8" w:rsidP="007E17F8">
      <w:pPr>
        <w:ind w:left="0" w:firstLine="0"/>
        <w:rPr>
          <w:lang w:eastAsia="zh-HK"/>
        </w:rPr>
      </w:pPr>
    </w:p>
    <w:p w14:paraId="2AFC72C3" w14:textId="77777777" w:rsidR="007E17F8" w:rsidRDefault="007E17F8" w:rsidP="007E17F8">
      <w:pPr>
        <w:ind w:left="0" w:firstLine="0"/>
        <w:rPr>
          <w:lang w:eastAsia="zh-HK"/>
        </w:rPr>
      </w:pPr>
    </w:p>
    <w:p w14:paraId="31CB63E1" w14:textId="77777777" w:rsidR="007E17F8" w:rsidRDefault="007E17F8" w:rsidP="007E17F8">
      <w:pPr>
        <w:ind w:left="0" w:firstLine="0"/>
        <w:rPr>
          <w:lang w:eastAsia="zh-HK"/>
        </w:rPr>
      </w:pPr>
    </w:p>
    <w:p w14:paraId="62C37BB0" w14:textId="77777777" w:rsidR="007E17F8" w:rsidRDefault="007E17F8" w:rsidP="007E17F8">
      <w:pPr>
        <w:ind w:left="0" w:firstLine="0"/>
        <w:rPr>
          <w:lang w:eastAsia="zh-HK"/>
        </w:rPr>
      </w:pPr>
    </w:p>
    <w:p w14:paraId="006CFDB0" w14:textId="77777777" w:rsidR="007E17F8" w:rsidRDefault="007E17F8" w:rsidP="007E17F8">
      <w:pPr>
        <w:ind w:left="0" w:firstLine="0"/>
        <w:rPr>
          <w:lang w:eastAsia="zh-HK"/>
        </w:rPr>
      </w:pPr>
    </w:p>
    <w:p w14:paraId="704CE7E1" w14:textId="77777777" w:rsidR="007E17F8" w:rsidRDefault="007E17F8" w:rsidP="007E17F8">
      <w:pPr>
        <w:ind w:left="0" w:firstLine="0"/>
        <w:rPr>
          <w:lang w:eastAsia="zh-HK"/>
        </w:rPr>
      </w:pPr>
    </w:p>
    <w:p w14:paraId="5168A39E" w14:textId="77777777" w:rsidR="007E17F8" w:rsidRDefault="007E17F8" w:rsidP="007E17F8">
      <w:pPr>
        <w:ind w:left="0" w:firstLine="0"/>
        <w:rPr>
          <w:lang w:eastAsia="zh-HK"/>
        </w:rPr>
      </w:pPr>
    </w:p>
    <w:p w14:paraId="3659B399" w14:textId="77777777" w:rsidR="007E17F8" w:rsidRDefault="007E17F8" w:rsidP="007E17F8">
      <w:pPr>
        <w:ind w:left="0" w:firstLine="0"/>
        <w:rPr>
          <w:lang w:eastAsia="zh-HK"/>
        </w:rPr>
      </w:pPr>
    </w:p>
    <w:p w14:paraId="2A4BCE33" w14:textId="77777777" w:rsidR="007E17F8" w:rsidRDefault="007E17F8" w:rsidP="007E17F8">
      <w:pPr>
        <w:ind w:left="0" w:firstLine="0"/>
        <w:rPr>
          <w:lang w:eastAsia="zh-HK"/>
        </w:rPr>
      </w:pPr>
    </w:p>
    <w:p w14:paraId="3932374C" w14:textId="77777777" w:rsidR="007E17F8" w:rsidRDefault="007E17F8" w:rsidP="007E17F8">
      <w:pPr>
        <w:ind w:left="0" w:firstLine="0"/>
        <w:rPr>
          <w:lang w:eastAsia="zh-HK"/>
        </w:rPr>
      </w:pPr>
    </w:p>
    <w:p w14:paraId="56801DFF" w14:textId="77777777" w:rsidR="007E17F8" w:rsidRDefault="007E17F8" w:rsidP="007E17F8">
      <w:pPr>
        <w:ind w:left="0" w:firstLine="0"/>
        <w:rPr>
          <w:lang w:eastAsia="zh-HK"/>
        </w:rPr>
      </w:pPr>
    </w:p>
    <w:p w14:paraId="0C0BB31B" w14:textId="77777777" w:rsidR="007E17F8" w:rsidRDefault="007E17F8" w:rsidP="007E17F8">
      <w:pPr>
        <w:ind w:left="0" w:firstLine="0"/>
        <w:rPr>
          <w:lang w:eastAsia="zh-HK"/>
        </w:rPr>
      </w:pPr>
    </w:p>
    <w:p w14:paraId="37E2C2C3" w14:textId="77777777" w:rsidR="007E17F8" w:rsidRDefault="007E17F8" w:rsidP="007E17F8">
      <w:pPr>
        <w:ind w:left="0" w:firstLine="0"/>
        <w:rPr>
          <w:lang w:eastAsia="zh-HK"/>
        </w:rPr>
      </w:pPr>
    </w:p>
    <w:p w14:paraId="11569646" w14:textId="77777777" w:rsidR="007E17F8" w:rsidRDefault="007E17F8" w:rsidP="007E17F8">
      <w:pPr>
        <w:ind w:left="0" w:firstLine="0"/>
        <w:rPr>
          <w:lang w:eastAsia="zh-HK"/>
        </w:rPr>
      </w:pPr>
    </w:p>
    <w:p w14:paraId="41CFB054" w14:textId="77777777" w:rsidR="007E17F8" w:rsidRDefault="007E17F8" w:rsidP="007E17F8">
      <w:pPr>
        <w:ind w:left="0" w:firstLine="0"/>
        <w:rPr>
          <w:lang w:eastAsia="zh-HK"/>
        </w:rPr>
      </w:pPr>
    </w:p>
    <w:p w14:paraId="57AC697F" w14:textId="77777777" w:rsidR="007E17F8" w:rsidRDefault="007E17F8" w:rsidP="007E17F8">
      <w:pPr>
        <w:ind w:left="0" w:firstLine="0"/>
        <w:rPr>
          <w:lang w:eastAsia="zh-HK"/>
        </w:rPr>
      </w:pPr>
    </w:p>
    <w:p w14:paraId="0C5804F5" w14:textId="77777777" w:rsidR="007E17F8" w:rsidRDefault="007E17F8" w:rsidP="007E17F8">
      <w:pPr>
        <w:ind w:left="0" w:firstLine="0"/>
        <w:rPr>
          <w:lang w:eastAsia="zh-HK"/>
        </w:rPr>
      </w:pPr>
    </w:p>
    <w:p w14:paraId="27C2D9FC" w14:textId="77777777" w:rsidR="007E17F8" w:rsidRDefault="007E17F8" w:rsidP="007E17F8">
      <w:pPr>
        <w:ind w:left="0" w:firstLine="0"/>
        <w:rPr>
          <w:lang w:eastAsia="zh-HK"/>
        </w:rPr>
      </w:pPr>
    </w:p>
    <w:p w14:paraId="79316E1D" w14:textId="77777777" w:rsidR="007E17F8" w:rsidRDefault="007E17F8" w:rsidP="007E17F8">
      <w:pPr>
        <w:ind w:left="0" w:firstLine="0"/>
        <w:rPr>
          <w:lang w:eastAsia="zh-HK"/>
        </w:rPr>
      </w:pPr>
    </w:p>
    <w:p w14:paraId="785A3901" w14:textId="77777777" w:rsidR="007E17F8" w:rsidRDefault="007E17F8" w:rsidP="007E17F8">
      <w:pPr>
        <w:ind w:left="0" w:firstLine="0"/>
        <w:rPr>
          <w:lang w:eastAsia="zh-HK"/>
        </w:rPr>
      </w:pPr>
    </w:p>
    <w:p w14:paraId="3849DFEA" w14:textId="77777777" w:rsidR="007E17F8" w:rsidRDefault="007E17F8" w:rsidP="007E17F8">
      <w:pPr>
        <w:ind w:left="0" w:firstLine="0"/>
        <w:rPr>
          <w:lang w:eastAsia="zh-HK"/>
        </w:rPr>
      </w:pPr>
    </w:p>
    <w:p w14:paraId="051FD3ED" w14:textId="77777777" w:rsidR="007E17F8" w:rsidRDefault="007E17F8" w:rsidP="007E17F8">
      <w:pPr>
        <w:ind w:left="0" w:firstLine="0"/>
        <w:rPr>
          <w:lang w:eastAsia="zh-HK"/>
        </w:rPr>
      </w:pPr>
    </w:p>
    <w:p w14:paraId="3111DC40" w14:textId="77777777" w:rsidR="007E17F8" w:rsidRDefault="007E17F8" w:rsidP="007E17F8">
      <w:pPr>
        <w:ind w:left="0" w:firstLine="0"/>
        <w:rPr>
          <w:lang w:eastAsia="zh-HK"/>
        </w:rPr>
      </w:pPr>
    </w:p>
    <w:p w14:paraId="153B6316" w14:textId="77777777" w:rsidR="007E17F8" w:rsidRDefault="007E17F8" w:rsidP="007E17F8">
      <w:pPr>
        <w:ind w:left="0" w:firstLine="0"/>
        <w:rPr>
          <w:lang w:eastAsia="zh-HK"/>
        </w:rPr>
      </w:pPr>
    </w:p>
    <w:p w14:paraId="225502AF" w14:textId="77777777" w:rsidR="007E17F8" w:rsidRDefault="007E17F8" w:rsidP="007E17F8">
      <w:pPr>
        <w:ind w:left="0" w:firstLine="0"/>
        <w:rPr>
          <w:lang w:eastAsia="zh-HK"/>
        </w:rPr>
      </w:pPr>
    </w:p>
    <w:p w14:paraId="3254B630" w14:textId="77777777" w:rsidR="007E17F8" w:rsidRDefault="007E17F8" w:rsidP="007E17F8">
      <w:pPr>
        <w:ind w:left="0" w:firstLine="0"/>
        <w:rPr>
          <w:lang w:eastAsia="zh-HK"/>
        </w:rPr>
      </w:pPr>
    </w:p>
    <w:p w14:paraId="76DE1545" w14:textId="77777777" w:rsidR="007E17F8" w:rsidRDefault="007E17F8" w:rsidP="007E17F8">
      <w:pPr>
        <w:ind w:left="0" w:firstLine="0"/>
        <w:rPr>
          <w:lang w:eastAsia="zh-HK"/>
        </w:rPr>
      </w:pPr>
    </w:p>
    <w:p w14:paraId="5B48C3A8" w14:textId="1186EDCC" w:rsidR="007E17F8" w:rsidRDefault="007E17F8" w:rsidP="00B111B1">
      <w:pPr>
        <w:ind w:left="0" w:firstLine="0"/>
        <w:rPr>
          <w:lang w:eastAsia="zh-HK"/>
        </w:rPr>
      </w:pPr>
    </w:p>
    <w:p w14:paraId="005D5A2B" w14:textId="77777777" w:rsidR="007E17F8" w:rsidRDefault="007E17F8" w:rsidP="00B111B1">
      <w:pPr>
        <w:ind w:left="0" w:firstLine="0"/>
        <w:rPr>
          <w:lang w:eastAsia="zh-HK"/>
        </w:rPr>
      </w:pPr>
    </w:p>
    <w:p w14:paraId="6616D9B9" w14:textId="77777777" w:rsidR="00DE7B33" w:rsidRDefault="00DE7B33">
      <w:pPr>
        <w:rPr>
          <w:lang w:eastAsia="zh-HK"/>
        </w:rPr>
      </w:pPr>
      <w:r>
        <w:rPr>
          <w:lang w:eastAsia="zh-HK"/>
        </w:rPr>
        <w:br w:type="page"/>
      </w:r>
    </w:p>
    <w:p w14:paraId="4B8BDD1F" w14:textId="49250CE7" w:rsidR="00DE7B33" w:rsidRDefault="00DE7B33" w:rsidP="00DE7B33">
      <w:pPr>
        <w:tabs>
          <w:tab w:val="left" w:pos="2127"/>
        </w:tabs>
        <w:spacing w:line="276" w:lineRule="auto"/>
        <w:ind w:left="2127" w:hanging="2127"/>
        <w:rPr>
          <w:b/>
          <w:sz w:val="28"/>
        </w:rPr>
      </w:pPr>
      <w:r w:rsidRPr="00BB015B">
        <w:rPr>
          <w:noProof/>
        </w:rPr>
        <w:lastRenderedPageBreak/>
        <w:drawing>
          <wp:inline distT="0" distB="0" distL="0" distR="0" wp14:anchorId="02304FAA" wp14:editId="01A0117C">
            <wp:extent cx="609600" cy="743658"/>
            <wp:effectExtent l="0" t="0" r="0" b="0"/>
            <wp:docPr id="37" name="圖片 37"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623506" cy="760623"/>
                    </a:xfrm>
                    <a:prstGeom prst="rect">
                      <a:avLst/>
                    </a:prstGeom>
                    <a:noFill/>
                    <a:ln>
                      <a:noFill/>
                    </a:ln>
                  </pic:spPr>
                </pic:pic>
              </a:graphicData>
            </a:graphic>
          </wp:inline>
        </w:drawing>
      </w:r>
      <w:r w:rsidRPr="00BB015B">
        <w:rPr>
          <w:rFonts w:eastAsia="Microsoft JhengHei"/>
          <w:b/>
          <w:sz w:val="28"/>
          <w:szCs w:val="28"/>
        </w:rPr>
        <w:t>家課</w:t>
      </w:r>
      <w:r w:rsidR="009F183B">
        <w:rPr>
          <w:rFonts w:eastAsia="Microsoft JhengHei" w:hint="eastAsia"/>
          <w:b/>
          <w:sz w:val="28"/>
          <w:szCs w:val="28"/>
          <w:lang w:eastAsia="zh-HK"/>
        </w:rPr>
        <w:t>四</w:t>
      </w:r>
      <w:r w:rsidRPr="00BB015B">
        <w:rPr>
          <w:rFonts w:eastAsia="Microsoft JhengHei"/>
          <w:b/>
          <w:sz w:val="28"/>
          <w:szCs w:val="28"/>
        </w:rPr>
        <w:t>：</w:t>
      </w:r>
      <w:r w:rsidR="00A92B95" w:rsidRPr="00A92B95">
        <w:rPr>
          <w:rFonts w:eastAsia="Microsoft JhengHei" w:hint="eastAsia"/>
          <w:b/>
          <w:sz w:val="28"/>
          <w:szCs w:val="28"/>
        </w:rPr>
        <w:t>香港特別行政區維護國家安全</w:t>
      </w:r>
      <w:r w:rsidR="00DC42D6">
        <w:rPr>
          <w:rFonts w:eastAsia="Microsoft JhengHei" w:hint="eastAsia"/>
          <w:b/>
          <w:sz w:val="28"/>
          <w:szCs w:val="28"/>
          <w:lang w:eastAsia="zh-HK"/>
        </w:rPr>
        <w:t>委員會和</w:t>
      </w:r>
      <w:r w:rsidR="00DC42D6" w:rsidRPr="00DC42D6">
        <w:rPr>
          <w:rFonts w:eastAsia="Microsoft JhengHei" w:hint="eastAsia"/>
          <w:b/>
          <w:sz w:val="28"/>
          <w:szCs w:val="28"/>
        </w:rPr>
        <w:t>中央人民政府駐香港特別行政區維護國家安全公署</w:t>
      </w:r>
    </w:p>
    <w:p w14:paraId="7ECC6449" w14:textId="39A4A1A0" w:rsidR="00DE7B33" w:rsidRPr="00081D00" w:rsidRDefault="00DE7B33" w:rsidP="00DE7B33">
      <w:pPr>
        <w:spacing w:line="276" w:lineRule="auto"/>
        <w:ind w:left="0" w:firstLine="0"/>
        <w:rPr>
          <w:rFonts w:ascii="Microsoft JhengHei" w:eastAsia="Microsoft JhengHei" w:hAnsi="Microsoft JhengHei"/>
          <w:b/>
          <w:lang w:eastAsia="zh-HK"/>
        </w:rPr>
      </w:pPr>
      <w:r w:rsidRPr="00081D00">
        <w:rPr>
          <w:rFonts w:ascii="Microsoft JhengHei" w:eastAsia="Microsoft JhengHei" w:hAnsi="Microsoft JhengHei" w:hint="eastAsia"/>
          <w:b/>
          <w:lang w:eastAsia="zh-HK"/>
        </w:rPr>
        <w:t>資料一</w:t>
      </w:r>
    </w:p>
    <w:p w14:paraId="22FE90D2" w14:textId="1180D3E5" w:rsidR="00B111B1" w:rsidRDefault="00A3023B" w:rsidP="00A3023B">
      <w:pPr>
        <w:ind w:left="0" w:firstLine="0"/>
        <w:jc w:val="center"/>
        <w:rPr>
          <w:lang w:eastAsia="zh-HK"/>
        </w:rPr>
      </w:pPr>
      <w:r>
        <w:rPr>
          <w:noProof/>
        </w:rPr>
        <w:drawing>
          <wp:inline distT="0" distB="0" distL="0" distR="0" wp14:anchorId="164DB662" wp14:editId="74CB6410">
            <wp:extent cx="4094922" cy="2947669"/>
            <wp:effectExtent l="0" t="0" r="1270" b="5715"/>
            <wp:docPr id="38"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177" cstate="screen">
                      <a:extLst>
                        <a:ext uri="{28A0092B-C50C-407E-A947-70E740481C1C}">
                          <a14:useLocalDpi xmlns:a14="http://schemas.microsoft.com/office/drawing/2010/main"/>
                        </a:ext>
                      </a:extLst>
                    </a:blip>
                    <a:stretch>
                      <a:fillRect/>
                    </a:stretch>
                  </pic:blipFill>
                  <pic:spPr>
                    <a:xfrm>
                      <a:off x="0" y="0"/>
                      <a:ext cx="4099591" cy="2951030"/>
                    </a:xfrm>
                    <a:prstGeom prst="rect">
                      <a:avLst/>
                    </a:prstGeom>
                  </pic:spPr>
                </pic:pic>
              </a:graphicData>
            </a:graphic>
          </wp:inline>
        </w:drawing>
      </w:r>
    </w:p>
    <w:p w14:paraId="5B572C7A" w14:textId="2538E986" w:rsidR="00A3023B" w:rsidRDefault="00A3023B" w:rsidP="00B111B1">
      <w:pPr>
        <w:ind w:left="0" w:firstLine="0"/>
        <w:rPr>
          <w:lang w:eastAsia="zh-HK"/>
        </w:rPr>
      </w:pPr>
    </w:p>
    <w:p w14:paraId="13637D0B" w14:textId="0BF363D8" w:rsidR="00BF69C7" w:rsidRPr="00081D00" w:rsidRDefault="00BF69C7" w:rsidP="00B111B1">
      <w:pPr>
        <w:ind w:left="0" w:firstLine="0"/>
        <w:rPr>
          <w:rFonts w:ascii="Microsoft JhengHei" w:eastAsia="Microsoft JhengHei" w:hAnsi="Microsoft JhengHei"/>
          <w:lang w:eastAsia="zh-HK"/>
        </w:rPr>
      </w:pPr>
      <w:r w:rsidRPr="00081D00">
        <w:rPr>
          <w:rFonts w:ascii="Microsoft JhengHei" w:eastAsia="Microsoft JhengHei" w:hAnsi="Microsoft JhengHei" w:hint="eastAsia"/>
          <w:lang w:eastAsia="zh-HK"/>
        </w:rPr>
        <w:t>請參閱以下網址的資料然後回答問題：</w:t>
      </w:r>
    </w:p>
    <w:p w14:paraId="3B49F3E2" w14:textId="2BC1629F" w:rsidR="00BF69C7" w:rsidRPr="002654AE" w:rsidRDefault="0013427E" w:rsidP="00B111B1">
      <w:pPr>
        <w:ind w:left="0" w:firstLine="0"/>
        <w:rPr>
          <w:rFonts w:eastAsia="Microsoft JhengHei"/>
          <w:lang w:eastAsia="zh-HK"/>
        </w:rPr>
      </w:pPr>
      <w:hyperlink r:id="rId178" w:history="1">
        <w:r w:rsidR="00BF69C7" w:rsidRPr="00DE3954">
          <w:rPr>
            <w:rStyle w:val="ac"/>
            <w:rFonts w:eastAsia="Microsoft JhengHei"/>
            <w:lang w:eastAsia="zh-HK"/>
          </w:rPr>
          <w:t>https://www.info.gov.hk/gia/general/202007/06/P2020070600527.htm</w:t>
        </w:r>
      </w:hyperlink>
    </w:p>
    <w:p w14:paraId="6D879A97" w14:textId="0FE7A130" w:rsidR="00BF69C7" w:rsidRDefault="00BF69C7" w:rsidP="00B111B1">
      <w:pPr>
        <w:ind w:left="0" w:firstLine="0"/>
        <w:rPr>
          <w:lang w:eastAsia="zh-HK"/>
        </w:rPr>
      </w:pPr>
    </w:p>
    <w:p w14:paraId="441F59F9" w14:textId="712EEB50" w:rsidR="00BF69C7" w:rsidRDefault="00DF330B" w:rsidP="00F44BD6">
      <w:pPr>
        <w:pStyle w:val="a6"/>
        <w:numPr>
          <w:ilvl w:val="0"/>
          <w:numId w:val="36"/>
        </w:numPr>
        <w:spacing w:line="276" w:lineRule="auto"/>
        <w:jc w:val="both"/>
        <w:rPr>
          <w:lang w:eastAsia="zh-HK"/>
        </w:rPr>
      </w:pPr>
      <w:r>
        <w:rPr>
          <w:rFonts w:hint="eastAsia"/>
          <w:lang w:eastAsia="zh-HK"/>
        </w:rPr>
        <w:t>資料一的照片是在甚麼場合所拍攝的？</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DF330B" w:rsidRPr="006805A7" w14:paraId="1A0777B7" w14:textId="77777777" w:rsidTr="00B92C1F">
        <w:tc>
          <w:tcPr>
            <w:tcW w:w="8646" w:type="dxa"/>
          </w:tcPr>
          <w:p w14:paraId="77E4A7D4" w14:textId="6ED603B4" w:rsidR="00DF330B" w:rsidRPr="006805A7" w:rsidRDefault="00DF330B" w:rsidP="00081D00">
            <w:pPr>
              <w:spacing w:line="360" w:lineRule="auto"/>
              <w:ind w:left="0" w:firstLine="0"/>
              <w:rPr>
                <w:i/>
                <w:color w:val="FF0000"/>
              </w:rPr>
            </w:pPr>
            <w:r>
              <w:rPr>
                <w:rFonts w:hint="eastAsia"/>
                <w:i/>
                <w:color w:val="FF0000"/>
                <w:lang w:eastAsia="zh-HK"/>
              </w:rPr>
              <w:t>是在</w:t>
            </w:r>
            <w:r w:rsidRPr="00DF330B">
              <w:rPr>
                <w:rFonts w:hint="eastAsia"/>
                <w:i/>
                <w:color w:val="FF0000"/>
                <w:lang w:eastAsia="zh-HK"/>
              </w:rPr>
              <w:t>香港特別行政區維護國家安全委員會舉行首次會議</w:t>
            </w:r>
            <w:r>
              <w:rPr>
                <w:rFonts w:hint="eastAsia"/>
                <w:i/>
                <w:color w:val="FF0000"/>
                <w:lang w:eastAsia="zh-HK"/>
              </w:rPr>
              <w:t>時所拍攝</w:t>
            </w:r>
            <w:r>
              <w:rPr>
                <w:rFonts w:hint="eastAsia"/>
                <w:i/>
                <w:color w:val="FF0000"/>
              </w:rPr>
              <w:t>。</w:t>
            </w:r>
          </w:p>
        </w:tc>
      </w:tr>
    </w:tbl>
    <w:p w14:paraId="30064543" w14:textId="5C4BB280" w:rsidR="00DF330B" w:rsidRPr="00DF330B" w:rsidRDefault="00DF330B" w:rsidP="00DF330B">
      <w:pPr>
        <w:rPr>
          <w:lang w:eastAsia="zh-HK"/>
        </w:rPr>
      </w:pPr>
    </w:p>
    <w:p w14:paraId="5F0BC1D9" w14:textId="3D93A338" w:rsidR="00DF330B" w:rsidRDefault="00DF330B" w:rsidP="00F44BD6">
      <w:pPr>
        <w:pStyle w:val="a6"/>
        <w:numPr>
          <w:ilvl w:val="0"/>
          <w:numId w:val="36"/>
        </w:numPr>
        <w:spacing w:line="276" w:lineRule="auto"/>
        <w:rPr>
          <w:lang w:eastAsia="zh-HK"/>
        </w:rPr>
      </w:pPr>
      <w:r>
        <w:rPr>
          <w:rFonts w:hint="eastAsia"/>
          <w:lang w:eastAsia="zh-HK"/>
        </w:rPr>
        <w:t>誰是該委員會的主席？</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DF330B" w:rsidRPr="006805A7" w14:paraId="3113C1D4" w14:textId="77777777" w:rsidTr="00B92C1F">
        <w:tc>
          <w:tcPr>
            <w:tcW w:w="8646" w:type="dxa"/>
          </w:tcPr>
          <w:p w14:paraId="135B4FDE" w14:textId="39EEE2AC" w:rsidR="00DF330B" w:rsidRPr="006805A7" w:rsidRDefault="00DF330B" w:rsidP="00B93285">
            <w:pPr>
              <w:spacing w:line="360" w:lineRule="auto"/>
              <w:ind w:left="0" w:firstLine="0"/>
              <w:rPr>
                <w:i/>
                <w:color w:val="FF0000"/>
              </w:rPr>
            </w:pPr>
            <w:r w:rsidRPr="00DF330B">
              <w:rPr>
                <w:rFonts w:hint="eastAsia"/>
                <w:i/>
                <w:color w:val="FF0000"/>
                <w:lang w:eastAsia="zh-HK"/>
              </w:rPr>
              <w:t>香港特別行政區</w:t>
            </w:r>
            <w:r>
              <w:rPr>
                <w:rFonts w:hint="eastAsia"/>
                <w:i/>
                <w:color w:val="FF0000"/>
                <w:lang w:eastAsia="zh-HK"/>
              </w:rPr>
              <w:t>行政長官</w:t>
            </w:r>
            <w:r>
              <w:rPr>
                <w:rFonts w:hint="eastAsia"/>
                <w:i/>
                <w:color w:val="FF0000"/>
              </w:rPr>
              <w:t>。</w:t>
            </w:r>
          </w:p>
        </w:tc>
      </w:tr>
    </w:tbl>
    <w:p w14:paraId="2F54EEE5" w14:textId="46121E1F" w:rsidR="00DF330B" w:rsidRDefault="00DF330B" w:rsidP="00DF330B">
      <w:pPr>
        <w:tabs>
          <w:tab w:val="left" w:pos="686"/>
        </w:tabs>
        <w:rPr>
          <w:lang w:eastAsia="zh-HK"/>
        </w:rPr>
      </w:pPr>
      <w:r>
        <w:rPr>
          <w:lang w:eastAsia="zh-HK"/>
        </w:rPr>
        <w:tab/>
      </w:r>
    </w:p>
    <w:p w14:paraId="401A724A" w14:textId="19362586" w:rsidR="008F6791" w:rsidRDefault="008F6791" w:rsidP="00F44BD6">
      <w:pPr>
        <w:pStyle w:val="a6"/>
        <w:numPr>
          <w:ilvl w:val="0"/>
          <w:numId w:val="36"/>
        </w:numPr>
        <w:spacing w:line="276" w:lineRule="auto"/>
        <w:jc w:val="both"/>
        <w:rPr>
          <w:lang w:eastAsia="zh-HK"/>
        </w:rPr>
      </w:pPr>
      <w:r>
        <w:rPr>
          <w:rFonts w:hint="eastAsia"/>
          <w:lang w:eastAsia="zh-HK"/>
        </w:rPr>
        <w:t>除了主席</w:t>
      </w:r>
      <w:r>
        <w:rPr>
          <w:rFonts w:hint="eastAsia"/>
        </w:rPr>
        <w:t>，</w:t>
      </w:r>
      <w:r>
        <w:rPr>
          <w:rFonts w:hint="eastAsia"/>
          <w:lang w:eastAsia="zh-HK"/>
        </w:rPr>
        <w:t>有哪些</w:t>
      </w:r>
      <w:r w:rsidR="00DC7014">
        <w:rPr>
          <w:rFonts w:hint="eastAsia"/>
          <w:lang w:eastAsia="zh-HK"/>
        </w:rPr>
        <w:t>香港特別行政區</w:t>
      </w:r>
      <w:r>
        <w:rPr>
          <w:rFonts w:hint="eastAsia"/>
          <w:lang w:eastAsia="zh-HK"/>
        </w:rPr>
        <w:t>官員</w:t>
      </w:r>
      <w:r w:rsidR="00DC7014">
        <w:rPr>
          <w:rFonts w:hint="eastAsia"/>
          <w:lang w:eastAsia="zh-HK"/>
        </w:rPr>
        <w:t>是該委員會的成員？</w:t>
      </w:r>
      <w:r w:rsidR="00DC7014">
        <w:rPr>
          <w:rFonts w:hint="eastAsia"/>
        </w:rPr>
        <w:t>【</w:t>
      </w:r>
      <w:r w:rsidR="00DC7014">
        <w:rPr>
          <w:rFonts w:hint="eastAsia"/>
          <w:lang w:eastAsia="zh-HK"/>
        </w:rPr>
        <w:t>答案只需列出他們的職位</w:t>
      </w:r>
      <w:r w:rsidR="00DC7014">
        <w:rPr>
          <w:rFonts w:hint="eastAsia"/>
        </w:rPr>
        <w:t>】</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DC7014" w:rsidRPr="006805A7" w14:paraId="210340FA" w14:textId="77777777" w:rsidTr="00B92C1F">
        <w:tc>
          <w:tcPr>
            <w:tcW w:w="8646" w:type="dxa"/>
          </w:tcPr>
          <w:p w14:paraId="2B5618D4" w14:textId="702240D4" w:rsidR="00DC7014" w:rsidRPr="006805A7" w:rsidRDefault="00DC7014" w:rsidP="00081D00">
            <w:pPr>
              <w:spacing w:line="360" w:lineRule="auto"/>
              <w:ind w:left="0" w:firstLine="0"/>
              <w:rPr>
                <w:i/>
                <w:color w:val="FF0000"/>
              </w:rPr>
            </w:pPr>
            <w:r w:rsidRPr="00DC7014">
              <w:rPr>
                <w:rFonts w:hint="eastAsia"/>
                <w:i/>
                <w:color w:val="FF0000"/>
                <w:lang w:eastAsia="zh-HK"/>
              </w:rPr>
              <w:t>政務司司長、財政司司長、律政司司長、保安局局長、警務處處長、警</w:t>
            </w:r>
          </w:p>
        </w:tc>
      </w:tr>
      <w:tr w:rsidR="00DC7014" w:rsidRPr="006805A7" w14:paraId="715876FD" w14:textId="77777777" w:rsidTr="00B92C1F">
        <w:tc>
          <w:tcPr>
            <w:tcW w:w="8646" w:type="dxa"/>
          </w:tcPr>
          <w:p w14:paraId="33A8E4A6" w14:textId="6D1E06A4" w:rsidR="00DC7014" w:rsidRPr="00DC7014" w:rsidRDefault="00DC7014" w:rsidP="00081D00">
            <w:pPr>
              <w:spacing w:line="360" w:lineRule="auto"/>
              <w:ind w:left="0" w:firstLine="0"/>
              <w:rPr>
                <w:i/>
                <w:color w:val="FF0000"/>
                <w:lang w:eastAsia="zh-HK"/>
              </w:rPr>
            </w:pPr>
            <w:r w:rsidRPr="00DC7014">
              <w:rPr>
                <w:rFonts w:hint="eastAsia"/>
                <w:i/>
                <w:color w:val="FF0000"/>
                <w:lang w:eastAsia="zh-HK"/>
              </w:rPr>
              <w:t>務處副處長（國家安全）、入境事務處處長、海關關長</w:t>
            </w:r>
            <w:r>
              <w:rPr>
                <w:rFonts w:hint="eastAsia"/>
                <w:i/>
                <w:color w:val="FF0000"/>
                <w:lang w:eastAsia="zh-HK"/>
              </w:rPr>
              <w:t>和行政長官辦公室</w:t>
            </w:r>
          </w:p>
        </w:tc>
      </w:tr>
      <w:tr w:rsidR="00DC7014" w:rsidRPr="006805A7" w14:paraId="1D3079BA" w14:textId="77777777" w:rsidTr="00B92C1F">
        <w:tc>
          <w:tcPr>
            <w:tcW w:w="8646" w:type="dxa"/>
          </w:tcPr>
          <w:p w14:paraId="1566A0B8" w14:textId="56C68969" w:rsidR="00DC7014" w:rsidRPr="00DC7014" w:rsidRDefault="00DC7014" w:rsidP="00081D00">
            <w:pPr>
              <w:spacing w:line="360" w:lineRule="auto"/>
              <w:ind w:left="0" w:firstLine="0"/>
              <w:rPr>
                <w:i/>
                <w:color w:val="FF0000"/>
                <w:lang w:eastAsia="zh-HK"/>
              </w:rPr>
            </w:pPr>
            <w:r>
              <w:rPr>
                <w:rFonts w:hint="eastAsia"/>
                <w:i/>
                <w:color w:val="FF0000"/>
                <w:lang w:eastAsia="zh-HK"/>
              </w:rPr>
              <w:t>主任</w:t>
            </w:r>
            <w:r w:rsidRPr="00DC7014">
              <w:rPr>
                <w:rFonts w:hint="eastAsia"/>
                <w:i/>
                <w:color w:val="FF0000"/>
                <w:lang w:eastAsia="zh-HK"/>
              </w:rPr>
              <w:t>（兼任國安委秘書長）。</w:t>
            </w:r>
          </w:p>
        </w:tc>
      </w:tr>
    </w:tbl>
    <w:p w14:paraId="234C3698" w14:textId="77777777" w:rsidR="00BF69C7" w:rsidRDefault="00BF69C7">
      <w:pPr>
        <w:rPr>
          <w:lang w:eastAsia="zh-HK"/>
        </w:rPr>
      </w:pPr>
      <w:r>
        <w:rPr>
          <w:lang w:eastAsia="zh-HK"/>
        </w:rPr>
        <w:br w:type="page"/>
      </w:r>
    </w:p>
    <w:p w14:paraId="0565911C" w14:textId="67E3A560" w:rsidR="00A3023B" w:rsidRPr="00081D00" w:rsidRDefault="00A3023B" w:rsidP="00B111B1">
      <w:pPr>
        <w:ind w:left="0" w:firstLine="0"/>
        <w:rPr>
          <w:rFonts w:ascii="Microsoft JhengHei" w:eastAsia="Microsoft JhengHei" w:hAnsi="Microsoft JhengHei"/>
          <w:b/>
          <w:bCs/>
          <w:lang w:eastAsia="zh-HK"/>
        </w:rPr>
      </w:pPr>
      <w:r w:rsidRPr="00081D00">
        <w:rPr>
          <w:rFonts w:ascii="Microsoft JhengHei" w:eastAsia="Microsoft JhengHei" w:hAnsi="Microsoft JhengHei" w:hint="eastAsia"/>
          <w:b/>
          <w:bCs/>
          <w:lang w:eastAsia="zh-HK"/>
        </w:rPr>
        <w:lastRenderedPageBreak/>
        <w:t>資料二</w:t>
      </w:r>
    </w:p>
    <w:p w14:paraId="4E947B5F" w14:textId="095DBBD5" w:rsidR="00A3023B" w:rsidRDefault="00A3023B" w:rsidP="00A3023B">
      <w:pPr>
        <w:ind w:left="0" w:firstLine="0"/>
        <w:jc w:val="center"/>
        <w:rPr>
          <w:lang w:eastAsia="zh-HK"/>
        </w:rPr>
      </w:pPr>
      <w:r>
        <w:rPr>
          <w:noProof/>
        </w:rPr>
        <w:drawing>
          <wp:inline distT="0" distB="0" distL="0" distR="0" wp14:anchorId="6BFBA228" wp14:editId="39CAA57D">
            <wp:extent cx="3483775" cy="2480553"/>
            <wp:effectExtent l="0" t="0" r="2540" b="0"/>
            <wp:docPr id="11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179" cstate="screen">
                      <a:extLst>
                        <a:ext uri="{28A0092B-C50C-407E-A947-70E740481C1C}">
                          <a14:useLocalDpi xmlns:a14="http://schemas.microsoft.com/office/drawing/2010/main"/>
                        </a:ext>
                      </a:extLst>
                    </a:blip>
                    <a:stretch>
                      <a:fillRect/>
                    </a:stretch>
                  </pic:blipFill>
                  <pic:spPr>
                    <a:xfrm>
                      <a:off x="0" y="0"/>
                      <a:ext cx="3483775" cy="2480553"/>
                    </a:xfrm>
                    <a:prstGeom prst="rect">
                      <a:avLst/>
                    </a:prstGeom>
                  </pic:spPr>
                </pic:pic>
              </a:graphicData>
            </a:graphic>
          </wp:inline>
        </w:drawing>
      </w:r>
    </w:p>
    <w:p w14:paraId="7E797FC5" w14:textId="2A8E9316" w:rsidR="00A3023B" w:rsidRDefault="00A3023B" w:rsidP="00B111B1">
      <w:pPr>
        <w:ind w:left="0" w:firstLine="0"/>
        <w:rPr>
          <w:lang w:eastAsia="zh-HK"/>
        </w:rPr>
      </w:pPr>
    </w:p>
    <w:p w14:paraId="7C8730A7" w14:textId="77777777" w:rsidR="008F6791" w:rsidRPr="00081D00" w:rsidRDefault="008F6791" w:rsidP="008F6791">
      <w:pPr>
        <w:ind w:left="0" w:firstLine="0"/>
        <w:rPr>
          <w:rFonts w:ascii="Microsoft JhengHei" w:eastAsia="Microsoft JhengHei" w:hAnsi="Microsoft JhengHei"/>
          <w:lang w:eastAsia="zh-HK"/>
        </w:rPr>
      </w:pPr>
      <w:r w:rsidRPr="00081D00">
        <w:rPr>
          <w:rFonts w:ascii="Microsoft JhengHei" w:eastAsia="Microsoft JhengHei" w:hAnsi="Microsoft JhengHei" w:hint="eastAsia"/>
          <w:lang w:eastAsia="zh-HK"/>
        </w:rPr>
        <w:t>請參閱以下網址的資料然後回答問題：</w:t>
      </w:r>
    </w:p>
    <w:p w14:paraId="69626017" w14:textId="4B1694DF" w:rsidR="008F6791" w:rsidRPr="00482DE7" w:rsidRDefault="0013427E" w:rsidP="008F6791">
      <w:pPr>
        <w:ind w:left="0" w:firstLine="0"/>
        <w:rPr>
          <w:rFonts w:eastAsia="Microsoft JhengHei"/>
          <w:lang w:eastAsia="zh-HK"/>
        </w:rPr>
      </w:pPr>
      <w:hyperlink r:id="rId180" w:history="1">
        <w:r w:rsidR="008F6791" w:rsidRPr="00DE3954">
          <w:rPr>
            <w:rStyle w:val="ac"/>
            <w:rFonts w:eastAsia="Microsoft JhengHei"/>
            <w:lang w:eastAsia="zh-HK"/>
          </w:rPr>
          <w:t>https://www.info.gov.hk/gia/general/202007/08/P2020070800238.htm</w:t>
        </w:r>
      </w:hyperlink>
    </w:p>
    <w:p w14:paraId="3AAD76A7" w14:textId="2EC5FCFD" w:rsidR="008F6791" w:rsidRPr="008F6791" w:rsidRDefault="008F6791" w:rsidP="00B111B1">
      <w:pPr>
        <w:ind w:left="0" w:firstLine="0"/>
        <w:rPr>
          <w:lang w:eastAsia="zh-HK"/>
        </w:rPr>
      </w:pPr>
    </w:p>
    <w:p w14:paraId="6844143B" w14:textId="4D06054A" w:rsidR="00DF330B" w:rsidRDefault="00DF330B" w:rsidP="00F44BD6">
      <w:pPr>
        <w:pStyle w:val="a6"/>
        <w:numPr>
          <w:ilvl w:val="0"/>
          <w:numId w:val="37"/>
        </w:numPr>
        <w:spacing w:line="276" w:lineRule="auto"/>
        <w:rPr>
          <w:lang w:eastAsia="zh-HK"/>
        </w:rPr>
      </w:pPr>
      <w:r>
        <w:rPr>
          <w:rFonts w:hint="eastAsia"/>
          <w:lang w:eastAsia="zh-HK"/>
        </w:rPr>
        <w:t>資料二的照片是在甚麼場合所拍攝的？</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DF330B" w:rsidRPr="006805A7" w14:paraId="38B5363D" w14:textId="77777777" w:rsidTr="00B92C1F">
        <w:tc>
          <w:tcPr>
            <w:tcW w:w="8646" w:type="dxa"/>
          </w:tcPr>
          <w:p w14:paraId="16C90443" w14:textId="75A0CE7E" w:rsidR="00DF330B" w:rsidRPr="006805A7" w:rsidRDefault="00DF330B" w:rsidP="00081D00">
            <w:pPr>
              <w:spacing w:line="360" w:lineRule="auto"/>
              <w:ind w:left="0" w:firstLine="0"/>
              <w:rPr>
                <w:i/>
                <w:color w:val="FF0000"/>
              </w:rPr>
            </w:pPr>
            <w:r>
              <w:rPr>
                <w:rFonts w:hint="eastAsia"/>
                <w:i/>
                <w:color w:val="FF0000"/>
                <w:lang w:eastAsia="zh-HK"/>
              </w:rPr>
              <w:t>是在</w:t>
            </w:r>
            <w:r w:rsidRPr="00DF330B">
              <w:rPr>
                <w:rFonts w:hint="eastAsia"/>
                <w:i/>
                <w:color w:val="FF0000"/>
                <w:lang w:eastAsia="zh-HK"/>
              </w:rPr>
              <w:t>中央人民政府駐香港特別行政區維護國家安全公署</w:t>
            </w:r>
            <w:r w:rsidR="00C00E77">
              <w:rPr>
                <w:rFonts w:hint="eastAsia"/>
                <w:i/>
                <w:color w:val="FF0000"/>
                <w:lang w:eastAsia="zh-HK"/>
              </w:rPr>
              <w:t>舉行</w:t>
            </w:r>
            <w:r w:rsidRPr="00DF330B">
              <w:rPr>
                <w:rFonts w:hint="eastAsia"/>
                <w:i/>
                <w:color w:val="FF0000"/>
                <w:lang w:eastAsia="zh-HK"/>
              </w:rPr>
              <w:t>揭牌儀式</w:t>
            </w:r>
            <w:r>
              <w:rPr>
                <w:rFonts w:hint="eastAsia"/>
                <w:i/>
                <w:color w:val="FF0000"/>
                <w:lang w:eastAsia="zh-HK"/>
              </w:rPr>
              <w:t>時</w:t>
            </w:r>
          </w:p>
        </w:tc>
      </w:tr>
      <w:tr w:rsidR="00DF330B" w:rsidRPr="006805A7" w14:paraId="12977E02" w14:textId="77777777" w:rsidTr="00B92C1F">
        <w:tc>
          <w:tcPr>
            <w:tcW w:w="8646" w:type="dxa"/>
          </w:tcPr>
          <w:p w14:paraId="211DE2EE" w14:textId="351E9D87" w:rsidR="00DF330B" w:rsidRPr="00DF330B" w:rsidRDefault="00C00E77" w:rsidP="00081D00">
            <w:pPr>
              <w:spacing w:line="360" w:lineRule="auto"/>
              <w:ind w:left="0" w:firstLine="0"/>
              <w:rPr>
                <w:i/>
                <w:color w:val="FF0000"/>
                <w:lang w:eastAsia="zh-HK"/>
              </w:rPr>
            </w:pPr>
            <w:r>
              <w:rPr>
                <w:rFonts w:hint="eastAsia"/>
                <w:i/>
                <w:color w:val="FF0000"/>
                <w:lang w:eastAsia="zh-HK"/>
              </w:rPr>
              <w:t>所拍</w:t>
            </w:r>
            <w:r w:rsidR="00DF330B">
              <w:rPr>
                <w:rFonts w:hint="eastAsia"/>
                <w:i/>
                <w:color w:val="FF0000"/>
                <w:lang w:eastAsia="zh-HK"/>
              </w:rPr>
              <w:t>攝</w:t>
            </w:r>
            <w:r w:rsidR="00DF330B">
              <w:rPr>
                <w:rFonts w:hint="eastAsia"/>
                <w:i/>
                <w:color w:val="FF0000"/>
              </w:rPr>
              <w:t>。</w:t>
            </w:r>
          </w:p>
        </w:tc>
      </w:tr>
      <w:tr w:rsidR="00482DE7" w:rsidRPr="006805A7" w14:paraId="30F27A7E" w14:textId="77777777" w:rsidTr="00B92C1F">
        <w:tc>
          <w:tcPr>
            <w:tcW w:w="8646" w:type="dxa"/>
          </w:tcPr>
          <w:p w14:paraId="30E7353F" w14:textId="77777777" w:rsidR="00482DE7" w:rsidRDefault="00482DE7" w:rsidP="00081D00">
            <w:pPr>
              <w:spacing w:line="360" w:lineRule="auto"/>
              <w:ind w:left="0" w:firstLine="0"/>
              <w:rPr>
                <w:i/>
                <w:color w:val="FF0000"/>
                <w:lang w:eastAsia="zh-HK"/>
              </w:rPr>
            </w:pPr>
          </w:p>
        </w:tc>
      </w:tr>
    </w:tbl>
    <w:p w14:paraId="1AEE88F8" w14:textId="77777777" w:rsidR="00DF330B" w:rsidRPr="00DF330B" w:rsidRDefault="00DF330B" w:rsidP="00DF330B">
      <w:pPr>
        <w:rPr>
          <w:lang w:eastAsia="zh-HK"/>
        </w:rPr>
      </w:pPr>
    </w:p>
    <w:p w14:paraId="4C095E85" w14:textId="70B2E8DA" w:rsidR="00DF330B" w:rsidRDefault="00C00E77" w:rsidP="00F44BD6">
      <w:pPr>
        <w:pStyle w:val="a6"/>
        <w:numPr>
          <w:ilvl w:val="0"/>
          <w:numId w:val="37"/>
        </w:numPr>
        <w:spacing w:line="276" w:lineRule="auto"/>
        <w:jc w:val="both"/>
        <w:rPr>
          <w:lang w:eastAsia="zh-HK"/>
        </w:rPr>
      </w:pPr>
      <w:r>
        <w:rPr>
          <w:rFonts w:hint="eastAsia"/>
          <w:lang w:eastAsia="zh-HK"/>
        </w:rPr>
        <w:t>除了</w:t>
      </w:r>
      <w:r w:rsidR="00B93285">
        <w:rPr>
          <w:rFonts w:hint="eastAsia"/>
          <w:lang w:eastAsia="zh-HK"/>
        </w:rPr>
        <w:t>時任</w:t>
      </w:r>
      <w:r>
        <w:rPr>
          <w:rFonts w:hint="eastAsia"/>
          <w:lang w:eastAsia="zh-HK"/>
        </w:rPr>
        <w:t>香港特別行政區行政長官</w:t>
      </w:r>
      <w:r w:rsidR="00A17862" w:rsidRPr="00A17862">
        <w:rPr>
          <w:rFonts w:hint="eastAsia"/>
          <w:lang w:eastAsia="zh-HK"/>
        </w:rPr>
        <w:t>林鄭月娥</w:t>
      </w:r>
      <w:r>
        <w:rPr>
          <w:rFonts w:hint="eastAsia"/>
          <w:lang w:eastAsia="zh-HK"/>
        </w:rPr>
        <w:t>外</w:t>
      </w:r>
      <w:r>
        <w:rPr>
          <w:rFonts w:hint="eastAsia"/>
        </w:rPr>
        <w:t>，</w:t>
      </w:r>
      <w:r>
        <w:rPr>
          <w:rFonts w:hint="eastAsia"/>
          <w:lang w:eastAsia="zh-HK"/>
        </w:rPr>
        <w:t>還有誰在資料一和二的照片中均有出現</w:t>
      </w:r>
      <w:r w:rsidR="00DF330B">
        <w:rPr>
          <w:rFonts w:hint="eastAsia"/>
          <w:lang w:eastAsia="zh-HK"/>
        </w:rPr>
        <w:t>？</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DF330B" w:rsidRPr="006805A7" w14:paraId="14FEB41A" w14:textId="77777777" w:rsidTr="00B92C1F">
        <w:tc>
          <w:tcPr>
            <w:tcW w:w="8646" w:type="dxa"/>
          </w:tcPr>
          <w:p w14:paraId="1E7BF8A6" w14:textId="373CF403" w:rsidR="00DF330B" w:rsidRPr="006805A7" w:rsidRDefault="00DF1A1F" w:rsidP="00081D00">
            <w:pPr>
              <w:spacing w:line="360" w:lineRule="auto"/>
              <w:ind w:left="0" w:firstLine="0"/>
              <w:rPr>
                <w:i/>
                <w:color w:val="FF0000"/>
              </w:rPr>
            </w:pPr>
            <w:r w:rsidRPr="00DF1A1F">
              <w:rPr>
                <w:rFonts w:hint="eastAsia"/>
                <w:i/>
                <w:color w:val="FF0000"/>
                <w:lang w:eastAsia="zh-HK"/>
              </w:rPr>
              <w:t>時任</w:t>
            </w:r>
            <w:r w:rsidR="00C00E77" w:rsidRPr="00C00E77">
              <w:rPr>
                <w:rFonts w:hint="eastAsia"/>
                <w:i/>
                <w:color w:val="FF0000"/>
                <w:lang w:eastAsia="zh-HK"/>
              </w:rPr>
              <w:t>中央人民政府駐香港特別行政區聯</w:t>
            </w:r>
            <w:r w:rsidR="00C00E77">
              <w:rPr>
                <w:rFonts w:hint="eastAsia"/>
                <w:i/>
                <w:color w:val="FF0000"/>
                <w:lang w:eastAsia="zh-HK"/>
              </w:rPr>
              <w:t>絡辦公室主任、香港特別行政區維護</w:t>
            </w:r>
          </w:p>
        </w:tc>
      </w:tr>
      <w:tr w:rsidR="00C00E77" w:rsidRPr="006805A7" w14:paraId="70A25126" w14:textId="77777777" w:rsidTr="00B92C1F">
        <w:tc>
          <w:tcPr>
            <w:tcW w:w="8646" w:type="dxa"/>
          </w:tcPr>
          <w:p w14:paraId="33521FFF" w14:textId="1F317BD8" w:rsidR="00C00E77" w:rsidRPr="00C00E77" w:rsidRDefault="00C00E77" w:rsidP="00081D00">
            <w:pPr>
              <w:spacing w:line="360" w:lineRule="auto"/>
              <w:ind w:left="0" w:firstLine="0"/>
              <w:rPr>
                <w:i/>
                <w:color w:val="FF0000"/>
                <w:lang w:eastAsia="zh-HK"/>
              </w:rPr>
            </w:pPr>
            <w:r>
              <w:rPr>
                <w:rFonts w:hint="eastAsia"/>
                <w:i/>
                <w:color w:val="FF0000"/>
                <w:lang w:eastAsia="zh-HK"/>
              </w:rPr>
              <w:t>國家安全委員會國家安全事務顧問</w:t>
            </w:r>
            <w:r w:rsidRPr="00C00E77">
              <w:rPr>
                <w:rFonts w:hint="eastAsia"/>
                <w:i/>
                <w:color w:val="FF0000"/>
                <w:lang w:eastAsia="zh-HK"/>
              </w:rPr>
              <w:t>駱惠寧</w:t>
            </w:r>
            <w:r>
              <w:rPr>
                <w:rFonts w:hint="eastAsia"/>
                <w:i/>
                <w:color w:val="FF0000"/>
              </w:rPr>
              <w:t>。</w:t>
            </w:r>
          </w:p>
        </w:tc>
      </w:tr>
      <w:tr w:rsidR="00482DE7" w:rsidRPr="006805A7" w14:paraId="4E16C29E" w14:textId="77777777" w:rsidTr="00B92C1F">
        <w:tc>
          <w:tcPr>
            <w:tcW w:w="8646" w:type="dxa"/>
          </w:tcPr>
          <w:p w14:paraId="31E234F7" w14:textId="77777777" w:rsidR="00482DE7" w:rsidRDefault="00482DE7" w:rsidP="00081D00">
            <w:pPr>
              <w:spacing w:line="360" w:lineRule="auto"/>
              <w:ind w:left="0" w:firstLine="0"/>
              <w:rPr>
                <w:i/>
                <w:color w:val="FF0000"/>
                <w:lang w:eastAsia="zh-HK"/>
              </w:rPr>
            </w:pPr>
          </w:p>
        </w:tc>
      </w:tr>
    </w:tbl>
    <w:p w14:paraId="0A4FFAFA" w14:textId="2023F9C3" w:rsidR="00DF330B" w:rsidRDefault="00DF330B" w:rsidP="00DF330B">
      <w:pPr>
        <w:tabs>
          <w:tab w:val="left" w:pos="686"/>
        </w:tabs>
        <w:rPr>
          <w:lang w:eastAsia="zh-HK"/>
        </w:rPr>
      </w:pPr>
      <w:r>
        <w:rPr>
          <w:lang w:eastAsia="zh-HK"/>
        </w:rPr>
        <w:tab/>
      </w:r>
    </w:p>
    <w:p w14:paraId="670A17DF" w14:textId="77777777" w:rsidR="00DF330B" w:rsidRDefault="00DF330B" w:rsidP="00B111B1">
      <w:pPr>
        <w:ind w:left="0" w:firstLine="0"/>
        <w:rPr>
          <w:lang w:eastAsia="zh-HK"/>
        </w:rPr>
      </w:pPr>
    </w:p>
    <w:p w14:paraId="2A362763" w14:textId="254B1C9E" w:rsidR="00A3023B" w:rsidRDefault="00A3023B">
      <w:pPr>
        <w:rPr>
          <w:lang w:eastAsia="zh-HK"/>
        </w:rPr>
      </w:pPr>
      <w:r>
        <w:rPr>
          <w:lang w:eastAsia="zh-HK"/>
        </w:rPr>
        <w:br w:type="page"/>
      </w:r>
    </w:p>
    <w:p w14:paraId="002504C2" w14:textId="617EF07E" w:rsidR="00F44BD6" w:rsidRPr="004D749D" w:rsidRDefault="00743CE5" w:rsidP="00F44BD6">
      <w:pPr>
        <w:ind w:left="0" w:firstLine="3"/>
        <w:jc w:val="center"/>
        <w:rPr>
          <w:rFonts w:asciiTheme="minorEastAsia" w:eastAsiaTheme="minorEastAsia" w:hAnsiTheme="minorEastAsia"/>
          <w:b/>
          <w:lang w:eastAsia="zh-HK"/>
        </w:rPr>
      </w:pPr>
      <w:r>
        <w:rPr>
          <w:rFonts w:ascii="PMingLiU" w:hAnsi="PMingLiU" w:hint="eastAsia"/>
          <w:b/>
          <w:noProof/>
          <w:lang w:eastAsia="zh-HK"/>
        </w:rPr>
        <w:lastRenderedPageBreak/>
        <w:t>單元</w:t>
      </w:r>
      <w:r w:rsidRPr="00743CE5">
        <w:rPr>
          <w:b/>
          <w:noProof/>
        </w:rPr>
        <w:t>2.2</w:t>
      </w:r>
      <w:r w:rsidR="00F44BD6" w:rsidRPr="004D749D">
        <w:rPr>
          <w:rFonts w:asciiTheme="minorEastAsia" w:eastAsiaTheme="minorEastAsia" w:hAnsiTheme="minorEastAsia" w:hint="eastAsia"/>
          <w:b/>
          <w:lang w:eastAsia="zh-HK"/>
        </w:rPr>
        <w:t>：香港特區的管治</w:t>
      </w:r>
    </w:p>
    <w:p w14:paraId="2734286C" w14:textId="4EDA5064" w:rsidR="00F44BD6" w:rsidRPr="004D749D" w:rsidRDefault="00F44BD6" w:rsidP="00F44BD6">
      <w:pPr>
        <w:ind w:left="0" w:firstLine="3"/>
        <w:jc w:val="center"/>
        <w:rPr>
          <w:rFonts w:asciiTheme="minorEastAsia" w:eastAsiaTheme="minorEastAsia" w:hAnsiTheme="minorEastAsia"/>
          <w:b/>
          <w:lang w:eastAsia="zh-HK"/>
        </w:rPr>
      </w:pPr>
      <w:r w:rsidRPr="004D749D">
        <w:rPr>
          <w:rFonts w:asciiTheme="minorEastAsia" w:eastAsiaTheme="minorEastAsia" w:hAnsiTheme="minorEastAsia" w:hint="eastAsia"/>
          <w:b/>
          <w:lang w:eastAsia="zh-HK"/>
        </w:rPr>
        <w:t>（第</w:t>
      </w:r>
      <w:r>
        <w:rPr>
          <w:rFonts w:asciiTheme="minorEastAsia" w:eastAsiaTheme="minorEastAsia" w:hAnsiTheme="minorEastAsia" w:hint="eastAsia"/>
          <w:b/>
        </w:rPr>
        <w:t>十五</w:t>
      </w:r>
      <w:r w:rsidRPr="004D749D">
        <w:rPr>
          <w:rFonts w:asciiTheme="minorEastAsia" w:eastAsiaTheme="minorEastAsia" w:hAnsiTheme="minorEastAsia" w:hint="eastAsia"/>
          <w:b/>
          <w:lang w:eastAsia="zh-HK"/>
        </w:rPr>
        <w:t>課節）</w:t>
      </w:r>
    </w:p>
    <w:p w14:paraId="2BE0FD0B" w14:textId="16FF7594" w:rsidR="00F44BD6" w:rsidRDefault="00F44BD6" w:rsidP="00F44BD6">
      <w:pPr>
        <w:spacing w:line="276" w:lineRule="auto"/>
        <w:ind w:left="0" w:firstLine="0"/>
        <w:jc w:val="center"/>
        <w:rPr>
          <w:rFonts w:ascii="Microsoft JhengHei" w:eastAsia="Microsoft JhengHei" w:hAnsi="Microsoft JhengHei"/>
          <w:b/>
          <w:sz w:val="28"/>
        </w:rPr>
      </w:pPr>
      <w:r w:rsidRPr="004D749D">
        <w:rPr>
          <w:rFonts w:asciiTheme="minorEastAsia" w:eastAsiaTheme="minorEastAsia" w:hAnsiTheme="minorEastAsia" w:hint="eastAsia"/>
          <w:b/>
          <w:lang w:eastAsia="zh-HK"/>
        </w:rPr>
        <w:t>學與教材料</w:t>
      </w:r>
    </w:p>
    <w:p w14:paraId="2AB69079" w14:textId="48121775" w:rsidR="00B831E3" w:rsidRPr="00081D00" w:rsidRDefault="008E2A03" w:rsidP="00081D00">
      <w:pPr>
        <w:spacing w:line="276" w:lineRule="auto"/>
        <w:ind w:left="0" w:firstLine="0"/>
        <w:jc w:val="both"/>
        <w:rPr>
          <w:rFonts w:ascii="Microsoft JhengHei" w:eastAsia="Microsoft JhengHei" w:hAnsi="Microsoft JhengHei"/>
          <w:b/>
          <w:sz w:val="32"/>
          <w:szCs w:val="28"/>
        </w:rPr>
      </w:pPr>
      <w:r w:rsidRPr="00081D00">
        <w:rPr>
          <w:rFonts w:ascii="Microsoft JhengHei" w:eastAsia="Microsoft JhengHei" w:hAnsi="Microsoft JhengHei" w:hint="eastAsia"/>
          <w:b/>
          <w:sz w:val="28"/>
          <w:lang w:eastAsia="zh-HK"/>
        </w:rPr>
        <w:t>香港特別行政區維護國家安全的責任</w:t>
      </w:r>
      <w:r w:rsidR="00B831E3" w:rsidRPr="00081D00">
        <w:rPr>
          <w:rFonts w:ascii="Microsoft JhengHei" w:eastAsia="Microsoft JhengHei" w:hAnsi="Microsoft JhengHei" w:hint="eastAsia"/>
          <w:b/>
          <w:sz w:val="28"/>
          <w:lang w:eastAsia="zh-HK"/>
        </w:rPr>
        <w:t>（</w:t>
      </w:r>
      <w:r w:rsidR="00B97AEC" w:rsidRPr="00081D00">
        <w:rPr>
          <w:rFonts w:ascii="Microsoft JhengHei" w:eastAsia="Microsoft JhengHei" w:hAnsi="Microsoft JhengHei" w:hint="eastAsia"/>
          <w:b/>
          <w:sz w:val="28"/>
          <w:lang w:eastAsia="zh-HK"/>
        </w:rPr>
        <w:t>四</w:t>
      </w:r>
      <w:r w:rsidR="00B831E3" w:rsidRPr="00081D00">
        <w:rPr>
          <w:rFonts w:ascii="Microsoft JhengHei" w:eastAsia="Microsoft JhengHei" w:hAnsi="Microsoft JhengHei" w:hint="eastAsia"/>
          <w:b/>
          <w:sz w:val="28"/>
          <w:lang w:eastAsia="zh-HK"/>
        </w:rPr>
        <w:t>）</w:t>
      </w:r>
    </w:p>
    <w:p w14:paraId="38D136F7" w14:textId="77777777" w:rsidR="00B831E3" w:rsidRDefault="00B831E3" w:rsidP="00B831E3">
      <w:pPr>
        <w:ind w:left="0" w:firstLine="0"/>
        <w:rPr>
          <w:lang w:eastAsia="zh-HK"/>
        </w:rPr>
      </w:pPr>
    </w:p>
    <w:p w14:paraId="4D3686BC" w14:textId="2C70834A" w:rsidR="00B831E3" w:rsidRPr="00FF62CA" w:rsidRDefault="00B831E3" w:rsidP="00B831E3">
      <w:pPr>
        <w:tabs>
          <w:tab w:val="left" w:pos="1701"/>
        </w:tabs>
        <w:ind w:left="1701" w:hanging="1701"/>
        <w:rPr>
          <w:b/>
          <w:color w:val="000000" w:themeColor="text1"/>
          <w:lang w:eastAsia="zh-HK"/>
        </w:rPr>
      </w:pPr>
      <w:r>
        <w:rPr>
          <w:rFonts w:eastAsia="Microsoft JhengHei"/>
          <w:b/>
          <w:sz w:val="28"/>
          <w:szCs w:val="28"/>
        </w:rPr>
        <w:t>工作紙</w:t>
      </w:r>
      <w:r w:rsidR="00993921">
        <w:rPr>
          <w:rFonts w:eastAsia="Microsoft JhengHei" w:hint="eastAsia"/>
          <w:b/>
          <w:sz w:val="28"/>
          <w:szCs w:val="28"/>
          <w:lang w:eastAsia="zh-HK"/>
        </w:rPr>
        <w:t>三</w:t>
      </w:r>
      <w:r>
        <w:rPr>
          <w:rFonts w:eastAsia="Microsoft JhengHei" w:hint="eastAsia"/>
          <w:b/>
          <w:sz w:val="28"/>
          <w:szCs w:val="28"/>
          <w:lang w:eastAsia="zh-HK"/>
        </w:rPr>
        <w:t>十</w:t>
      </w:r>
      <w:r>
        <w:rPr>
          <w:rFonts w:eastAsia="Microsoft JhengHei"/>
          <w:b/>
          <w:sz w:val="28"/>
          <w:szCs w:val="28"/>
        </w:rPr>
        <w:t>：</w:t>
      </w:r>
      <w:r w:rsidR="003746CC">
        <w:rPr>
          <w:rFonts w:eastAsia="Microsoft JhengHei" w:hint="eastAsia"/>
          <w:b/>
          <w:sz w:val="28"/>
          <w:szCs w:val="28"/>
          <w:lang w:eastAsia="zh-HK"/>
        </w:rPr>
        <w:t>在</w:t>
      </w:r>
      <w:r w:rsidR="00EB0DCA">
        <w:rPr>
          <w:rFonts w:eastAsia="Microsoft JhengHei" w:hint="eastAsia"/>
          <w:b/>
          <w:sz w:val="28"/>
          <w:szCs w:val="28"/>
        </w:rPr>
        <w:t>香港特別行政區維護國家安全的</w:t>
      </w:r>
      <w:r w:rsidR="00AE7B81">
        <w:rPr>
          <w:rFonts w:eastAsia="Microsoft JhengHei" w:hint="eastAsia"/>
          <w:b/>
          <w:sz w:val="28"/>
          <w:szCs w:val="28"/>
          <w:lang w:eastAsia="zh-HK"/>
        </w:rPr>
        <w:t>有關</w:t>
      </w:r>
      <w:r w:rsidR="00EB0DCA">
        <w:rPr>
          <w:rFonts w:eastAsia="Microsoft JhengHei" w:hint="eastAsia"/>
          <w:b/>
          <w:sz w:val="28"/>
          <w:szCs w:val="28"/>
        </w:rPr>
        <w:t>機構</w:t>
      </w:r>
    </w:p>
    <w:p w14:paraId="3FDBAE71" w14:textId="5C8E649B" w:rsidR="00B831E3" w:rsidRPr="00C60BED" w:rsidRDefault="00B831E3" w:rsidP="00B831E3">
      <w:pPr>
        <w:ind w:left="0" w:firstLine="0"/>
      </w:pPr>
    </w:p>
    <w:p w14:paraId="69BFFE37" w14:textId="5DB67615" w:rsidR="00B831E3" w:rsidRPr="00081D00" w:rsidRDefault="00081D00" w:rsidP="00B831E3">
      <w:pPr>
        <w:ind w:left="0" w:firstLine="0"/>
        <w:rPr>
          <w:rFonts w:ascii="Microsoft JhengHei" w:eastAsia="Microsoft JhengHei" w:hAnsi="Microsoft JhengHei"/>
          <w:b/>
          <w:lang w:eastAsia="zh-HK"/>
        </w:rPr>
      </w:pPr>
      <w:r w:rsidRPr="00081D00">
        <w:rPr>
          <w:rFonts w:ascii="Microsoft JhengHei" w:eastAsia="Microsoft JhengHei" w:hAnsi="Microsoft JhengHei"/>
          <w:bCs/>
          <w:noProof/>
          <w:kern w:val="0"/>
        </w:rPr>
        <mc:AlternateContent>
          <mc:Choice Requires="wps">
            <w:drawing>
              <wp:anchor distT="0" distB="0" distL="114300" distR="114300" simplePos="0" relativeHeight="251557376" behindDoc="0" locked="0" layoutInCell="1" allowOverlap="1" wp14:anchorId="6FD608A4" wp14:editId="2E3B6C2D">
                <wp:simplePos x="0" y="0"/>
                <wp:positionH relativeFrom="margin">
                  <wp:posOffset>0</wp:posOffset>
                </wp:positionH>
                <wp:positionV relativeFrom="paragraph">
                  <wp:posOffset>290195</wp:posOffset>
                </wp:positionV>
                <wp:extent cx="5716270" cy="2576195"/>
                <wp:effectExtent l="0" t="0" r="17780" b="14605"/>
                <wp:wrapTopAndBottom/>
                <wp:docPr id="1024" name="文字方塊 1024"/>
                <wp:cNvGraphicFramePr/>
                <a:graphic xmlns:a="http://schemas.openxmlformats.org/drawingml/2006/main">
                  <a:graphicData uri="http://schemas.microsoft.com/office/word/2010/wordprocessingShape">
                    <wps:wsp>
                      <wps:cNvSpPr txBox="1"/>
                      <wps:spPr>
                        <a:xfrm>
                          <a:off x="0" y="0"/>
                          <a:ext cx="5716270" cy="2576195"/>
                        </a:xfrm>
                        <a:prstGeom prst="rect">
                          <a:avLst/>
                        </a:prstGeom>
                        <a:blipFill>
                          <a:blip r:embed="rId30"/>
                          <a:tile tx="0" ty="0" sx="100000" sy="100000" flip="none" algn="tl"/>
                        </a:blipFill>
                        <a:ln w="6350">
                          <a:solidFill>
                            <a:prstClr val="black"/>
                          </a:solidFill>
                        </a:ln>
                      </wps:spPr>
                      <wps:txbx>
                        <w:txbxContent>
                          <w:p w14:paraId="485B899D" w14:textId="77777777" w:rsidR="00F6266B" w:rsidRPr="00081D00" w:rsidRDefault="00F6266B" w:rsidP="00A627D5">
                            <w:pPr>
                              <w:spacing w:before="60"/>
                              <w:ind w:left="0" w:firstLine="0"/>
                              <w:rPr>
                                <w:rFonts w:ascii="Microsoft JhengHei" w:eastAsia="Microsoft JhengHei" w:hAnsi="Microsoft JhengHei"/>
                                <w:b/>
                              </w:rPr>
                            </w:pPr>
                            <w:r w:rsidRPr="00081D00">
                              <w:rPr>
                                <w:rFonts w:ascii="Microsoft JhengHei" w:eastAsia="Microsoft JhengHei" w:hAnsi="Microsoft JhengHei" w:hint="eastAsia"/>
                                <w:b/>
                              </w:rPr>
                              <w:t>《全國人大關於建立健全香港特別行政區維護國家安全的法律制度和執行機制的決定》</w:t>
                            </w:r>
                          </w:p>
                          <w:p w14:paraId="7ABB19E2" w14:textId="77777777" w:rsidR="00F6266B" w:rsidRPr="00081D00" w:rsidRDefault="00F6266B" w:rsidP="00A627D5">
                            <w:pPr>
                              <w:spacing w:beforeLines="50" w:before="120"/>
                              <w:ind w:left="0" w:firstLine="0"/>
                              <w:jc w:val="both"/>
                              <w:rPr>
                                <w:rFonts w:ascii="Microsoft JhengHei" w:eastAsia="Microsoft JhengHei" w:hAnsi="Microsoft JhengHei"/>
                              </w:rPr>
                            </w:pPr>
                            <w:r w:rsidRPr="00081D00">
                              <w:rPr>
                                <w:rFonts w:ascii="Microsoft JhengHei" w:eastAsia="Microsoft JhengHei" w:hAnsi="Microsoft JhengHei" w:hint="eastAsia"/>
                              </w:rPr>
                              <w:t>…</w:t>
                            </w:r>
                            <w:r w:rsidRPr="00081D00">
                              <w:rPr>
                                <w:rFonts w:ascii="Microsoft JhengHei" w:eastAsia="Microsoft JhengHei" w:hAnsi="Microsoft JhengHei"/>
                              </w:rPr>
                              <w:t xml:space="preserve"> …</w:t>
                            </w:r>
                          </w:p>
                          <w:p w14:paraId="55FA6B4D" w14:textId="77777777" w:rsidR="00F6266B" w:rsidRPr="00081D00" w:rsidRDefault="00F6266B" w:rsidP="00A627D5">
                            <w:pPr>
                              <w:tabs>
                                <w:tab w:val="left" w:pos="567"/>
                              </w:tabs>
                              <w:spacing w:beforeLines="50" w:before="120"/>
                              <w:ind w:left="567" w:hanging="567"/>
                              <w:jc w:val="both"/>
                              <w:rPr>
                                <w:rFonts w:ascii="Microsoft JhengHei" w:eastAsia="Microsoft JhengHei" w:hAnsi="Microsoft JhengHei"/>
                              </w:rPr>
                            </w:pPr>
                            <w:r w:rsidRPr="00081D00">
                              <w:rPr>
                                <w:rFonts w:ascii="Microsoft JhengHei" w:eastAsia="Microsoft JhengHei" w:hAnsi="Microsoft JhengHei" w:hint="eastAsia"/>
                              </w:rPr>
                              <w:t>四、</w:t>
                            </w:r>
                            <w:r w:rsidRPr="00081D00">
                              <w:rPr>
                                <w:rFonts w:ascii="Microsoft JhengHei" w:eastAsia="Microsoft JhengHei" w:hAnsi="Microsoft JhengHei"/>
                              </w:rPr>
                              <w:tab/>
                            </w:r>
                            <w:r w:rsidRPr="00081D00">
                              <w:rPr>
                                <w:rFonts w:ascii="Microsoft JhengHei" w:eastAsia="Microsoft JhengHei" w:hAnsi="Microsoft JhengHei" w:hint="eastAsia"/>
                              </w:rPr>
                              <w:t>香港特別行政區應當建立健全維護國家安全的機構和執行機制，強化維護國家安全執法力量，加強維護國家安全執法工作。中央人民政府維護國家安全的有關機關根據需要在香港特別行政區設立機構，依法履行維護國家安全相關職責。</w:t>
                            </w:r>
                          </w:p>
                          <w:p w14:paraId="13D97B65" w14:textId="7BB47BB3" w:rsidR="00F6266B" w:rsidRPr="00081D00" w:rsidRDefault="00F6266B" w:rsidP="00A627D5">
                            <w:pPr>
                              <w:tabs>
                                <w:tab w:val="left" w:pos="567"/>
                              </w:tabs>
                              <w:spacing w:beforeLines="50" w:before="120"/>
                              <w:ind w:left="567" w:hanging="567"/>
                              <w:jc w:val="both"/>
                              <w:rPr>
                                <w:rFonts w:ascii="Microsoft JhengHei" w:eastAsia="Microsoft JhengHei" w:hAnsi="Microsoft JhengHei"/>
                              </w:rPr>
                            </w:pPr>
                            <w:r w:rsidRPr="00081D00">
                              <w:rPr>
                                <w:rFonts w:ascii="Microsoft JhengHei" w:eastAsia="Microsoft JhengHei" w:hAnsi="Microsoft JhengHei" w:hint="eastAsia"/>
                              </w:rPr>
                              <w:t>…</w:t>
                            </w:r>
                            <w:r w:rsidRPr="00081D00">
                              <w:rPr>
                                <w:rFonts w:ascii="Microsoft JhengHei" w:eastAsia="Microsoft JhengHei" w:hAnsi="Microsoft JhengHei"/>
                              </w:rPr>
                              <w:t xml:space="preserve"> …</w:t>
                            </w:r>
                          </w:p>
                          <w:p w14:paraId="195F985A" w14:textId="77777777" w:rsidR="00F6266B" w:rsidRPr="00081D00" w:rsidRDefault="00F6266B" w:rsidP="00A627D5">
                            <w:pPr>
                              <w:tabs>
                                <w:tab w:val="left" w:pos="567"/>
                              </w:tabs>
                              <w:spacing w:beforeLines="30" w:before="72"/>
                              <w:ind w:left="567" w:rightChars="5" w:right="12" w:hanging="567"/>
                              <w:jc w:val="both"/>
                              <w:rPr>
                                <w:rFonts w:ascii="Microsoft JhengHei" w:eastAsia="Microsoft JhengHei" w:hAnsi="Microsoft JhengHei"/>
                                <w:sz w:val="22"/>
                              </w:rPr>
                            </w:pPr>
                          </w:p>
                          <w:p w14:paraId="18DE0ABB" w14:textId="77777777" w:rsidR="00F6266B" w:rsidRPr="00081D00" w:rsidRDefault="00F6266B" w:rsidP="00A627D5">
                            <w:pPr>
                              <w:tabs>
                                <w:tab w:val="left" w:pos="567"/>
                              </w:tabs>
                              <w:spacing w:beforeLines="30" w:before="72"/>
                              <w:ind w:left="567" w:rightChars="5" w:right="12" w:hanging="567"/>
                              <w:jc w:val="right"/>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608A4" id="文字方塊 1024" o:spid="_x0000_s1358" type="#_x0000_t202" style="position:absolute;margin-left:0;margin-top:22.85pt;width:450.1pt;height:202.85pt;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fcc+wAgAARgUAAA4AAABkcnMvZTJvRG9jLnhtbKxUXU7cMBB+r9Q7&#10;WH4vyS77UyKyaAuiQkKABBXPXsfZjerYru3dDb1ApR6APvcAPUAPBOfoZyeBFa1UqWoenLFnPPb3&#10;zTc+PGpqSTbCukqrnA72UkqE4rqo1DKnH25O37ylxHmmCia1Ejm9E44ezV6/OtyaTAz1SstCWIIk&#10;ymVbk9OV9yZLEsdXomZuTxuh4Cy1rZnH1C6TwrItstcyGabpJNlqWxiruXAOqyetk85i/rIU3F+W&#10;pROeyJzibj6ONo6LMCazQ5YtLTOrinfXYP9wi5pVCoc+pTphnpG1rX5LVVfcaqdLv8d1neiyrLiI&#10;GIBmkL5Ac71iRkQsIMeZJ5rc/0vLLzZXllQFapcOR5QoVqNKj/dfHn58e7z/+fD9K4kO8LQ1LkP4&#10;tcEG37zTDfYE/sK6w2KA35S2Dn8AI/CD8bsnlkXjCcfieDqYDKdwcfiG4+lkcDAOeZLn7cY6/17o&#10;mgQjpxZljOyyzbnzbWgfEk5byMqcVlL2dkcUyvx3ObUlONF8XQvlW01ZIZmHoN2qMo4Sm4l6IUCR&#10;PSsiYpb5SgqQEBH6CJG4wEcaPigeS71d4nI5VVA/JUwu0SVednB37y0V2eZ0sj9OI1KnZVX0mALW&#10;Y2nJhkHFC8n4xy7BThTYkwokPlcjWL5ZNLG6w/2DvlYLXdyhhFa3zeAMP61wwDlz/opZqB8A0NH+&#10;EkMpNW6lO4uSlbaf/7Qe4sE2vJRs0U05dZ/WzAKyPFOQ68FgNEJaHyej8XSIid31LHY9al0fa0Ad&#10;gEnDoxnivezN0ur6Fo0/D6fCxRTH2WC2N4992+N4OLiYz2MQGs4wf66uDQ+pg1gCsTfNLbOmU5qH&#10;SC9033cseyG4NjbsVHq+9rqsohoD0y2rXQHQrFHP3cMSXoPdeYx6fv5mvwAAAP//AwBQSwMECgAA&#10;AAAAAAAhALQ43CepCgAAqQoAABUAAABkcnMvbWVkaWEvaW1hZ2UxLmpwZWf/2P/gABBKRklGAAEB&#10;AQBLAEsAAP/jAw5NU08gUGFsZXR0ZSDgwpLjzajkyZ3m0rHn0arpzqHp17fq1a/r0qPr063r17Hs&#10;2Lfs2rnt3b7u1qvu2rju3Ljv2a/v3bnv38Dx3bXx377x4sDx48by37jy4cD047705MX058r158T2&#10;6sv47tDbuYXdwpfdxqDev4zeyafgyKDhxprhzKviyqbizKXizq3jyZ3kw4nkxpjkzqfkzqvk0LDl&#10;yp/lzKDlzqPlz6zl0Kvl0rHl07PmxozmyZTm0avm07Lnyp3nzaTnz6jn0Knn063ozJ/ozZjozqTo&#10;0KTo0Kro0aro0rDo06no1LDo1LTo1bHo1rXo1rjo17fpyZLpzqDpz6fp1LPp1a7p1bHp17Hp2rnq&#10;0J/q0KXq0avq0qXq0qvq06Xq067q1Kzq1anq1bLq1rbq17bq2LLq2Lfrzpbr06zr1LLr17Lr17fr&#10;2bbr2bnr2rjr2rnr2rvr3L/s0qbs1Kvs1ars1a7s1bHs1rXs163s17Ls2K/s2bLs2rbs2rvs27fs&#10;3Lvs3b/t0Z3t1Kbt1a/t2Lft27zt3Ljt3Lrt3L7u05/u1qru1q7u16vu17Du2a/u2bLu2bbu2rbu&#10;2rru27fu3LTu3Lvu3L7u3bfu3bvu3sHu377u38Lu4MLv1qDv1qfv2arv2bHv2rLv2rfv3LTv3L7v&#10;3bfv3b7v3rjv3rvv37rv373v38Hv4MHw2q7w27jw3LXw3Ljw3b3w3r7w4L3w4MDw4sDw4sbx3LLx&#10;3rrx37jx37rx373x38Dx38Hx4Lrx4L7x4cDx4cPx4sXx473x48Dx48Lx5Mbx5Mfy2qjy3K3y3Lny&#10;3bXy373y4r3y4sHy4sXy48Ly5Mfy5cby5svz37Lz37bz4Ljz4Lrz4L7z4cLz4sHz48Tz5Mfz5cTz&#10;5cfz5sbz5sjz6Mv04rj04r7048H05L305MH05sL058T058v06s7148T15cb15sj16cj16cv16s71&#10;7ND25sD25sX258L258n26Mb26Mr27Mz27tH36cX36cn36s347Mr47ND57tD58NP689f/2wBDAAsI&#10;CAoIBwsKCQoNDAsNERwSEQ8PESIZGhQcKSQrKigkJyctMkA3LTA9MCcnOEw5PUNFSElIKzZPVU5G&#10;VEBHSEX/2wBDAQwNDREPESESEiFFLicuRUVFRUVFRUVFRUVFRUVFRUVFRUVFRUVFRUVFRUVFRUVF&#10;RUVFRUVFRUVFRUVFRUVFRUX/wAARCACAAIADASIAAhEBAxEB/8QAGQAAAwEBAQAAAAAAAAAAAAAA&#10;AQIDAAQH/8QAMBABAAICAQMDAwQABQUAAAAAAQIRACExEkFRAyJhcYGhEzKRsRQjwdHhQ1Jy8PH/&#10;xAAXAQEBAQEAAAAAAAAAAAAAAAAAAQIE/8QAGBEBAQEBAQAAAAAAAAAAAAAAABEBMUH/2gAMAwEA&#10;AhEDEQA/APQl937q7GOmqN+TjEZEKXt8YI+t1PSHHYzgdJlVtv4pw/4cJWyObrxg9wkq+2OSUtoP&#10;nCJsQrp3b3w9Et9u63gmyUkUjhZgu36Hcy0Skxi8l5ri3q5PBlJ2yrSfBm/Sjvv58YqueS8a354x&#10;wryZaPpken/XFk95VS8mEDn3HnNyavAyK5u/nMKOvdvjxkViKvUm/wCjK+7qr0zT5wdZw+1POGPq&#10;VFQV8PLlRokUvk/vAOy+eMMvU93Df1wMTVSr47YGLkFlr3wESEON1jzvmqeDFWqgy33xowdLa68u&#10;DrGaDf34zEZSANedYKVemPbpPbSZAeraAtcoYJLzGt9q7Y1EL9MNBdrv75Nkxq9N3l3VxiS2Q0n5&#10;wrEd6L584Gl3KXisWTsjKdrt4/GZVukZl3ZsvLaDe4njEjLnRfx4xpSp6jxeVG12+mKRqVsf43hD&#10;g7vxoMrCHSqKP95YiUoxYnY8VeFD1G+R+2W6bRbTyuKwGkarJCueW5K+2VV+Oc3pqNhv/tXf3ysv&#10;RJVT9qwxjH9Taia13yRaaJK49TRzeEh1WRe3GCSWS739cqPt9xus2yl0N1LWswBJB5dD2x5NJ0ir&#10;4LzJGEea+ckKn0WKv3xK6uoCm9jxePKUZRtvpMS6v3G9B/7zjcXCEGCAxHmnespZ1dU4xq6NYpFn&#10;u6L5O+PL0p1rjyGSRan6b/ljfSt8Zun2vU/nN0rI6r6Tsd3Fj6c5f9OjipSvGYK+m+LfrlIxebyU&#10;fTBs88+capPP96yoea0eV7YsVZVI/jGEC7bxGQuuoeByBtgvnAWR/chhHqnRWtfTCS2lSa85QR6r&#10;CWzx+MV9Rjz0/RecEfThDZFO2aSBwUGgMBX1ZSmdFve+MoKNUNd/GH04+0vlfOGM4dKBd8ZcQBKt&#10;iCfjMIyS3gxR3vVYb381/OUMwCPPHjJMIyLtHH6WQN0YL27+N98g3pwra3mWMSjanbGXpK6urzWs&#10;nOl6Xgd13wGvfueTQZk6k+MnOSp4jzh6mhi9X2yapn3PSVtreDfUsrPh4w+mNkqKObw8qC9xMgUs&#10;lfV0v4rHk0C/xeETpOoDWI+mLb1SOw5YDcXcro3T/eBWR1S1V4UYKfnB0spAth2N39cDQmWEeF3R&#10;j7lF3RmWktI32vDW+O38YCnpePUa43mkVJ4TiqzEpVd13p8YhfUvBRWWisZElaCtc6yM5klL9p2M&#10;ZELWr8NYgF+yPT2rxgGL1UjRmmvBRd2rvBFDerHJep6sRDpR4+KyUhtdP4DHCuZe5yc4pUx0cf75&#10;X04shqIFUV2wKh1NHHzg9Z6OI6N3dZl6TmvphtlXYfPfKid9RRSPbxhV7u8OrlKJR5/2xumUq2Hf&#10;eRQ6kXq2f1jE4g1GXzRiytKtGuzxjkyJHpHp7+cBmHDfTWK6j7UPrwZmd3v7eMlNbb7DeNMGVMSy&#10;0WsyVH47Yo9UOke27w3Qx9QP+MBU6wJb3dXk7I/G8Y6r51gY6AlY+N05FaV31P2rElU4o8OuPzj+&#10;6MW7XjFYpfueLo5wBBoavdWefpnTC+kBb8pkQtvRXF7ykG6539smGmuyr3xdY2mrbfnnCaiyq3sX&#10;gqTJII/OaQsYy6koPnnGPTlepSvveH9JLGRbvAE39sk/8sg1+2+6YGWqE81iJu8EXqtr65aM2Rdk&#10;S/5+ua7Rjqu/x9MarTq7b8ViM/c2UDRrJxWlLoqpNVy4Z/sb3/rh/UQkBT21gGMtUV3HKFjHRwV8&#10;6x2IWOrwHaintrjNL1AG9XrAGzTu94fSoBop4/8AmDqvR87O2MyT9zV6owhfVkErU8VgvXy9sEqV&#10;b2686xROS/p3zPqrwtSMuORyvVWoeO2c8JLFrXYvvlOumMQ3xZlQeuRQ1T45/wCcBMAG/vt/nBrr&#10;k7o1vDQgkhHAlJsDq+aTE3GyMi6unG6G9a+XeOemFX7vlxFSgygJJiVor9ubplKXxlJQgFdNJocL&#10;Ij+0++IVOQnupU3HAO2Rdd/GM3E4HzXbCkZdtHxvAWCs++trzhn7ge2Bat5e+LqrftlFBjr+cSc6&#10;WI1f5wAovzidCm3nGhiciJRvl75odh8tBlPThEPnt8YGI62ZIBL1Ok12yvpep+pESWk8ZLoJr1ln&#10;YxvSiRojYPbsYFZRuKO7cSTyRu+9d8Zk27DeJUt26vffeVH/2VBLAwQUAAYACAAAACEADL53iN0A&#10;AAAHAQAADwAAAGRycy9kb3ducmV2LnhtbEyPwU7DMBBE75X4B2uReqN2qlDaNE4FLVxAHCh8gGNv&#10;40C8jmK3DX+Pe6LHnRnNvC03o+vYCYfQepKQzQQwJO1NS42Er8+XuyWwEBUZ1XlCCb8YYFPdTEpV&#10;GH+mDzztY8NSCYVCSbAx9gXnQVt0Ksx8j5S8gx+ciukcGm4GdU7lruNzIRbcqZbSglU9bi3qn/3R&#10;SVh8H+oxLvtX/eae9W6bPeXv2ko5vR0f18AijvE/DBf8hA5VYqr9kUxgnYT0SJSQ3z8AS+5KiDmw&#10;+iJkOfCq5Nf81R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KBf&#10;cc+wAgAARgUAAA4AAAAAAAAAAAAAAAAAPAIAAGRycy9lMm9Eb2MueG1sUEsBAi0ACgAAAAAAAAAh&#10;ALQ43CepCgAAqQoAABUAAAAAAAAAAAAAAAAAGAUAAGRycy9tZWRpYS9pbWFnZTEuanBlZ1BLAQIt&#10;ABQABgAIAAAAIQAMvneI3QAAAAcBAAAPAAAAAAAAAAAAAAAAAPQPAABkcnMvZG93bnJldi54bWxQ&#10;SwECLQAUAAYACAAAACEAWGCzG7oAAAAiAQAAGQAAAAAAAAAAAAAAAAD+EAAAZHJzL19yZWxzL2Uy&#10;b0RvYy54bWwucmVsc1BLBQYAAAAABgAGAH0BAADvEQAAAAA=&#10;" strokeweight=".5pt">
                <v:fill r:id="rId31" o:title="" recolor="t" rotate="t" type="tile"/>
                <v:textbox>
                  <w:txbxContent>
                    <w:p w14:paraId="485B899D" w14:textId="77777777" w:rsidR="00F6266B" w:rsidRPr="00081D00" w:rsidRDefault="00F6266B" w:rsidP="00A627D5">
                      <w:pPr>
                        <w:spacing w:before="60"/>
                        <w:ind w:left="0" w:firstLine="0"/>
                        <w:rPr>
                          <w:rFonts w:ascii="Microsoft JhengHei" w:eastAsia="Microsoft JhengHei" w:hAnsi="Microsoft JhengHei"/>
                          <w:b/>
                        </w:rPr>
                      </w:pPr>
                      <w:r w:rsidRPr="00081D00">
                        <w:rPr>
                          <w:rFonts w:ascii="Microsoft JhengHei" w:eastAsia="Microsoft JhengHei" w:hAnsi="Microsoft JhengHei" w:hint="eastAsia"/>
                          <w:b/>
                        </w:rPr>
                        <w:t>《全國人大關於建立健全香港特別行政區維護國家安全的法律制度和執行機制的決定》</w:t>
                      </w:r>
                    </w:p>
                    <w:p w14:paraId="7ABB19E2" w14:textId="77777777" w:rsidR="00F6266B" w:rsidRPr="00081D00" w:rsidRDefault="00F6266B" w:rsidP="00A627D5">
                      <w:pPr>
                        <w:spacing w:beforeLines="50" w:before="120"/>
                        <w:ind w:left="0" w:firstLine="0"/>
                        <w:jc w:val="both"/>
                        <w:rPr>
                          <w:rFonts w:ascii="Microsoft JhengHei" w:eastAsia="Microsoft JhengHei" w:hAnsi="Microsoft JhengHei"/>
                        </w:rPr>
                      </w:pPr>
                      <w:r w:rsidRPr="00081D00">
                        <w:rPr>
                          <w:rFonts w:ascii="Microsoft JhengHei" w:eastAsia="Microsoft JhengHei" w:hAnsi="Microsoft JhengHei" w:hint="eastAsia"/>
                        </w:rPr>
                        <w:t>…</w:t>
                      </w:r>
                      <w:r w:rsidRPr="00081D00">
                        <w:rPr>
                          <w:rFonts w:ascii="Microsoft JhengHei" w:eastAsia="Microsoft JhengHei" w:hAnsi="Microsoft JhengHei"/>
                        </w:rPr>
                        <w:t xml:space="preserve"> …</w:t>
                      </w:r>
                    </w:p>
                    <w:p w14:paraId="55FA6B4D" w14:textId="77777777" w:rsidR="00F6266B" w:rsidRPr="00081D00" w:rsidRDefault="00F6266B" w:rsidP="00A627D5">
                      <w:pPr>
                        <w:tabs>
                          <w:tab w:val="left" w:pos="567"/>
                        </w:tabs>
                        <w:spacing w:beforeLines="50" w:before="120"/>
                        <w:ind w:left="567" w:hanging="567"/>
                        <w:jc w:val="both"/>
                        <w:rPr>
                          <w:rFonts w:ascii="Microsoft JhengHei" w:eastAsia="Microsoft JhengHei" w:hAnsi="Microsoft JhengHei"/>
                        </w:rPr>
                      </w:pPr>
                      <w:r w:rsidRPr="00081D00">
                        <w:rPr>
                          <w:rFonts w:ascii="Microsoft JhengHei" w:eastAsia="Microsoft JhengHei" w:hAnsi="Microsoft JhengHei" w:hint="eastAsia"/>
                        </w:rPr>
                        <w:t>四、</w:t>
                      </w:r>
                      <w:r w:rsidRPr="00081D00">
                        <w:rPr>
                          <w:rFonts w:ascii="Microsoft JhengHei" w:eastAsia="Microsoft JhengHei" w:hAnsi="Microsoft JhengHei"/>
                        </w:rPr>
                        <w:tab/>
                      </w:r>
                      <w:r w:rsidRPr="00081D00">
                        <w:rPr>
                          <w:rFonts w:ascii="Microsoft JhengHei" w:eastAsia="Microsoft JhengHei" w:hAnsi="Microsoft JhengHei" w:hint="eastAsia"/>
                        </w:rPr>
                        <w:t>香港特別行政區應當建立健全維護國家安全的機構和執行機制，強化維護國家安全執法力量，加強維護國家安全執法工作。中央人民政府維護國家安全的有關機關根據需要在香港特別行政區設立機構，依法履行維護國家安全相關職責。</w:t>
                      </w:r>
                    </w:p>
                    <w:p w14:paraId="13D97B65" w14:textId="7BB47BB3" w:rsidR="00F6266B" w:rsidRPr="00081D00" w:rsidRDefault="00F6266B" w:rsidP="00A627D5">
                      <w:pPr>
                        <w:tabs>
                          <w:tab w:val="left" w:pos="567"/>
                        </w:tabs>
                        <w:spacing w:beforeLines="50" w:before="120"/>
                        <w:ind w:left="567" w:hanging="567"/>
                        <w:jc w:val="both"/>
                        <w:rPr>
                          <w:rFonts w:ascii="Microsoft JhengHei" w:eastAsia="Microsoft JhengHei" w:hAnsi="Microsoft JhengHei"/>
                        </w:rPr>
                      </w:pPr>
                      <w:r w:rsidRPr="00081D00">
                        <w:rPr>
                          <w:rFonts w:ascii="Microsoft JhengHei" w:eastAsia="Microsoft JhengHei" w:hAnsi="Microsoft JhengHei" w:hint="eastAsia"/>
                        </w:rPr>
                        <w:t>…</w:t>
                      </w:r>
                      <w:r w:rsidRPr="00081D00">
                        <w:rPr>
                          <w:rFonts w:ascii="Microsoft JhengHei" w:eastAsia="Microsoft JhengHei" w:hAnsi="Microsoft JhengHei"/>
                        </w:rPr>
                        <w:t xml:space="preserve"> …</w:t>
                      </w:r>
                    </w:p>
                    <w:p w14:paraId="195F985A" w14:textId="77777777" w:rsidR="00F6266B" w:rsidRPr="00081D00" w:rsidRDefault="00F6266B" w:rsidP="00A627D5">
                      <w:pPr>
                        <w:tabs>
                          <w:tab w:val="left" w:pos="567"/>
                        </w:tabs>
                        <w:spacing w:beforeLines="30" w:before="72"/>
                        <w:ind w:left="567" w:rightChars="5" w:right="12" w:hanging="567"/>
                        <w:jc w:val="both"/>
                        <w:rPr>
                          <w:rFonts w:ascii="Microsoft JhengHei" w:eastAsia="Microsoft JhengHei" w:hAnsi="Microsoft JhengHei"/>
                          <w:sz w:val="22"/>
                        </w:rPr>
                      </w:pPr>
                    </w:p>
                    <w:p w14:paraId="18DE0ABB" w14:textId="77777777" w:rsidR="00F6266B" w:rsidRPr="00081D00" w:rsidRDefault="00F6266B" w:rsidP="00A627D5">
                      <w:pPr>
                        <w:tabs>
                          <w:tab w:val="left" w:pos="567"/>
                        </w:tabs>
                        <w:spacing w:beforeLines="30" w:before="72"/>
                        <w:ind w:left="567" w:rightChars="5" w:right="12" w:hanging="567"/>
                        <w:jc w:val="right"/>
                        <w:rPr>
                          <w:rFonts w:ascii="Microsoft JhengHei" w:eastAsia="Microsoft JhengHei" w:hAnsi="Microsoft JhengHei"/>
                        </w:rPr>
                      </w:pPr>
                    </w:p>
                  </w:txbxContent>
                </v:textbox>
                <w10:wrap type="topAndBottom" anchorx="margin"/>
              </v:shape>
            </w:pict>
          </mc:Fallback>
        </mc:AlternateContent>
      </w:r>
      <w:r w:rsidR="00B831E3" w:rsidRPr="00081D00">
        <w:rPr>
          <w:rFonts w:ascii="Microsoft JhengHei" w:eastAsia="Microsoft JhengHei" w:hAnsi="Microsoft JhengHei" w:hint="eastAsia"/>
          <w:b/>
          <w:lang w:eastAsia="zh-HK"/>
        </w:rPr>
        <w:t>資料一</w:t>
      </w:r>
    </w:p>
    <w:p w14:paraId="27D4444C" w14:textId="0B611A36" w:rsidR="004D0AC2" w:rsidRPr="00762B0C" w:rsidRDefault="004D0AC2" w:rsidP="00081D00">
      <w:pPr>
        <w:spacing w:beforeLines="30" w:before="72"/>
        <w:ind w:left="0" w:rightChars="5" w:right="12" w:firstLine="0"/>
        <w:jc w:val="both"/>
        <w:rPr>
          <w:rFonts w:eastAsiaTheme="minorEastAsia"/>
          <w:sz w:val="22"/>
        </w:rPr>
      </w:pPr>
      <w:r w:rsidRPr="00762B0C">
        <w:rPr>
          <w:rFonts w:eastAsiaTheme="minorEastAsia" w:hint="eastAsia"/>
          <w:sz w:val="22"/>
        </w:rPr>
        <w:t>資料來源：新華社（</w:t>
      </w:r>
      <w:r w:rsidRPr="00762B0C">
        <w:rPr>
          <w:rFonts w:eastAsiaTheme="minorEastAsia" w:hint="eastAsia"/>
          <w:sz w:val="22"/>
        </w:rPr>
        <w:t>2020</w:t>
      </w:r>
      <w:r w:rsidRPr="00762B0C">
        <w:rPr>
          <w:rFonts w:eastAsiaTheme="minorEastAsia" w:hint="eastAsia"/>
          <w:sz w:val="22"/>
        </w:rPr>
        <w:t>年</w:t>
      </w:r>
      <w:r w:rsidRPr="00762B0C">
        <w:rPr>
          <w:rFonts w:eastAsiaTheme="minorEastAsia" w:hint="eastAsia"/>
          <w:sz w:val="22"/>
        </w:rPr>
        <w:t>5</w:t>
      </w:r>
      <w:r w:rsidRPr="00762B0C">
        <w:rPr>
          <w:rFonts w:eastAsiaTheme="minorEastAsia" w:hint="eastAsia"/>
          <w:sz w:val="22"/>
        </w:rPr>
        <w:t>月</w:t>
      </w:r>
      <w:r w:rsidRPr="00762B0C">
        <w:rPr>
          <w:rFonts w:eastAsiaTheme="minorEastAsia" w:hint="eastAsia"/>
          <w:sz w:val="22"/>
        </w:rPr>
        <w:t>28</w:t>
      </w:r>
      <w:r w:rsidRPr="00762B0C">
        <w:rPr>
          <w:rFonts w:eastAsiaTheme="minorEastAsia" w:hint="eastAsia"/>
          <w:sz w:val="22"/>
        </w:rPr>
        <w:t>日），《全國人大關於建立健全香港特別行政區維護國家安全的法律制度和執行機制的決定》，載於中國人大網，</w:t>
      </w:r>
      <w:r w:rsidR="00DE3954">
        <w:rPr>
          <w:rFonts w:eastAsiaTheme="minorEastAsia"/>
          <w:sz w:val="22"/>
        </w:rPr>
        <w:fldChar w:fldCharType="begin"/>
      </w:r>
      <w:r w:rsidR="00DE3954">
        <w:rPr>
          <w:rFonts w:eastAsiaTheme="minorEastAsia"/>
          <w:sz w:val="22"/>
        </w:rPr>
        <w:instrText xml:space="preserve"> </w:instrText>
      </w:r>
      <w:r w:rsidR="00DE3954">
        <w:rPr>
          <w:rFonts w:eastAsiaTheme="minorEastAsia" w:hint="eastAsia"/>
          <w:sz w:val="22"/>
        </w:rPr>
        <w:instrText>HYPERLINK "http://www.npc.gov.cn/npc/c30834/202005/a1d3eeecb39e40cab6edeb2a62d02b73.shtml"</w:instrText>
      </w:r>
      <w:r w:rsidR="00DE3954">
        <w:rPr>
          <w:rFonts w:eastAsiaTheme="minorEastAsia"/>
          <w:sz w:val="22"/>
        </w:rPr>
        <w:instrText xml:space="preserve"> </w:instrText>
      </w:r>
      <w:r w:rsidR="00DE3954">
        <w:rPr>
          <w:rFonts w:eastAsiaTheme="minorEastAsia"/>
          <w:sz w:val="22"/>
        </w:rPr>
        <w:fldChar w:fldCharType="separate"/>
      </w:r>
      <w:r w:rsidRPr="00DE3954">
        <w:rPr>
          <w:rStyle w:val="ac"/>
          <w:rFonts w:eastAsiaTheme="minorEastAsia" w:hint="eastAsia"/>
          <w:sz w:val="22"/>
        </w:rPr>
        <w:t>http://www.npc.gov.cn/npc/c30834/202005/a1d3eeecb39e40cab6edeb2a62d02b73.shtml</w:t>
      </w:r>
      <w:r w:rsidR="00DE3954">
        <w:rPr>
          <w:rFonts w:eastAsiaTheme="minorEastAsia"/>
          <w:sz w:val="22"/>
        </w:rPr>
        <w:fldChar w:fldCharType="end"/>
      </w:r>
    </w:p>
    <w:p w14:paraId="0F68BC74" w14:textId="5056CFB3" w:rsidR="009A319B" w:rsidRDefault="009A319B">
      <w:pPr>
        <w:rPr>
          <w:lang w:eastAsia="zh-HK"/>
        </w:rPr>
      </w:pPr>
      <w:r>
        <w:rPr>
          <w:lang w:eastAsia="zh-HK"/>
        </w:rPr>
        <w:br w:type="page"/>
      </w:r>
    </w:p>
    <w:p w14:paraId="62D80490" w14:textId="4F7ED7FD" w:rsidR="00F60A03" w:rsidRPr="00081D00" w:rsidRDefault="009A319B" w:rsidP="00F60A03">
      <w:pPr>
        <w:ind w:left="0" w:firstLine="0"/>
        <w:rPr>
          <w:rFonts w:ascii="Microsoft JhengHei" w:eastAsia="Microsoft JhengHei" w:hAnsi="Microsoft JhengHei"/>
          <w:b/>
          <w:lang w:eastAsia="zh-HK"/>
        </w:rPr>
      </w:pPr>
      <w:r w:rsidRPr="00081D00">
        <w:rPr>
          <w:rFonts w:ascii="Microsoft JhengHei" w:eastAsia="Microsoft JhengHei" w:hAnsi="Microsoft JhengHei"/>
          <w:b/>
          <w:bCs/>
          <w:noProof/>
          <w:kern w:val="0"/>
        </w:rPr>
        <w:lastRenderedPageBreak/>
        <mc:AlternateContent>
          <mc:Choice Requires="wps">
            <w:drawing>
              <wp:anchor distT="0" distB="0" distL="114300" distR="114300" simplePos="0" relativeHeight="251558400" behindDoc="0" locked="0" layoutInCell="1" allowOverlap="1" wp14:anchorId="1E665A08" wp14:editId="38B1C3EE">
                <wp:simplePos x="0" y="0"/>
                <wp:positionH relativeFrom="margin">
                  <wp:posOffset>-32385</wp:posOffset>
                </wp:positionH>
                <wp:positionV relativeFrom="paragraph">
                  <wp:posOffset>287655</wp:posOffset>
                </wp:positionV>
                <wp:extent cx="5739765" cy="4794250"/>
                <wp:effectExtent l="0" t="0" r="13335" b="25400"/>
                <wp:wrapTopAndBottom/>
                <wp:docPr id="1025" name="文字方塊 1025"/>
                <wp:cNvGraphicFramePr/>
                <a:graphic xmlns:a="http://schemas.openxmlformats.org/drawingml/2006/main">
                  <a:graphicData uri="http://schemas.microsoft.com/office/word/2010/wordprocessingShape">
                    <wps:wsp>
                      <wps:cNvSpPr txBox="1"/>
                      <wps:spPr>
                        <a:xfrm>
                          <a:off x="0" y="0"/>
                          <a:ext cx="5739765" cy="4794250"/>
                        </a:xfrm>
                        <a:prstGeom prst="rect">
                          <a:avLst/>
                        </a:prstGeom>
                        <a:blipFill>
                          <a:blip r:embed="rId66"/>
                          <a:tile tx="0" ty="0" sx="100000" sy="100000" flip="none" algn="tl"/>
                        </a:blipFill>
                        <a:ln w="6350">
                          <a:solidFill>
                            <a:prstClr val="black"/>
                          </a:solidFill>
                        </a:ln>
                      </wps:spPr>
                      <wps:txbx>
                        <w:txbxContent>
                          <w:p w14:paraId="645D7B0A" w14:textId="48268855" w:rsidR="00F6266B" w:rsidRPr="009A319B" w:rsidRDefault="00F6266B" w:rsidP="00F60A03">
                            <w:pPr>
                              <w:spacing w:before="60"/>
                              <w:rPr>
                                <w:rFonts w:ascii="Microsoft JhengHei" w:eastAsia="Microsoft JhengHei" w:hAnsi="Microsoft JhengHei"/>
                                <w:b/>
                              </w:rPr>
                            </w:pPr>
                            <w:r w:rsidRPr="009A319B">
                              <w:rPr>
                                <w:rFonts w:ascii="Microsoft JhengHei" w:eastAsia="Microsoft JhengHei" w:hAnsi="Microsoft JhengHei"/>
                                <w:b/>
                              </w:rPr>
                              <w:t>《</w:t>
                            </w:r>
                            <w:r w:rsidRPr="009A319B">
                              <w:rPr>
                                <w:rFonts w:ascii="Microsoft JhengHei" w:eastAsia="Microsoft JhengHei" w:hAnsi="Microsoft JhengHei" w:hint="eastAsia"/>
                                <w:b/>
                              </w:rPr>
                              <w:t>中華人民共和國香港特別行政區維護國家安全法</w:t>
                            </w:r>
                            <w:r w:rsidRPr="009A319B">
                              <w:rPr>
                                <w:rFonts w:ascii="Microsoft JhengHei" w:eastAsia="Microsoft JhengHei" w:hAnsi="Microsoft JhengHei"/>
                                <w:b/>
                              </w:rPr>
                              <w:t>》</w:t>
                            </w:r>
                          </w:p>
                          <w:p w14:paraId="09D574D6" w14:textId="77777777" w:rsidR="00F6266B" w:rsidRPr="009A319B" w:rsidRDefault="00F6266B" w:rsidP="00C8469C">
                            <w:pPr>
                              <w:spacing w:before="60"/>
                              <w:ind w:left="0" w:firstLine="0"/>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章</w:t>
                            </w:r>
                            <w:r w:rsidRPr="009A319B">
                              <w:rPr>
                                <w:rFonts w:ascii="Microsoft JhengHei" w:eastAsia="Microsoft JhengHei" w:hAnsi="Microsoft JhengHei"/>
                                <w:b/>
                              </w:rPr>
                              <w:tab/>
                            </w:r>
                            <w:r w:rsidRPr="009A319B">
                              <w:rPr>
                                <w:rFonts w:ascii="Microsoft JhengHei" w:eastAsia="Microsoft JhengHei" w:hAnsi="Microsoft JhengHei" w:hint="eastAsia"/>
                                <w:b/>
                              </w:rPr>
                              <w:t>香港特別行政區維護國</w:t>
                            </w:r>
                            <w:r w:rsidRPr="009A319B">
                              <w:rPr>
                                <w:rFonts w:ascii="Microsoft JhengHei" w:eastAsia="Microsoft JhengHei" w:hAnsi="Microsoft JhengHei"/>
                                <w:b/>
                              </w:rPr>
                              <w:t>家</w:t>
                            </w:r>
                            <w:r w:rsidRPr="009A319B">
                              <w:rPr>
                                <w:rFonts w:ascii="Microsoft JhengHei" w:eastAsia="Microsoft JhengHei" w:hAnsi="Microsoft JhengHei" w:hint="eastAsia"/>
                                <w:b/>
                              </w:rPr>
                              <w:t>安</w:t>
                            </w:r>
                            <w:r w:rsidRPr="009A319B">
                              <w:rPr>
                                <w:rFonts w:ascii="Microsoft JhengHei" w:eastAsia="Microsoft JhengHei" w:hAnsi="Microsoft JhengHei"/>
                                <w:b/>
                              </w:rPr>
                              <w:t>全</w:t>
                            </w:r>
                            <w:r w:rsidRPr="009A319B">
                              <w:rPr>
                                <w:rFonts w:ascii="Microsoft JhengHei" w:eastAsia="Microsoft JhengHei" w:hAnsi="Microsoft JhengHei" w:hint="eastAsia"/>
                                <w:b/>
                              </w:rPr>
                              <w:t>的職責和機構</w:t>
                            </w:r>
                            <w:r w:rsidRPr="009A319B">
                              <w:rPr>
                                <w:rFonts w:ascii="Microsoft JhengHei" w:eastAsia="Microsoft JhengHei" w:hAnsi="Microsoft JhengHei"/>
                                <w:b/>
                              </w:rPr>
                              <w:tab/>
                            </w:r>
                          </w:p>
                          <w:p w14:paraId="0949071D" w14:textId="1E2B9A91" w:rsidR="00F6266B" w:rsidRPr="009A319B" w:rsidRDefault="00F6266B" w:rsidP="00C8469C">
                            <w:pPr>
                              <w:spacing w:before="60"/>
                              <w:ind w:left="0" w:firstLine="0"/>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節</w:t>
                            </w:r>
                            <w:r w:rsidRPr="009A319B">
                              <w:rPr>
                                <w:rFonts w:ascii="Microsoft JhengHei" w:eastAsia="Microsoft JhengHei" w:hAnsi="Microsoft JhengHei"/>
                                <w:b/>
                              </w:rPr>
                              <w:tab/>
                            </w:r>
                            <w:r w:rsidRPr="009A319B">
                              <w:rPr>
                                <w:rFonts w:ascii="Microsoft JhengHei" w:eastAsia="Microsoft JhengHei" w:hAnsi="Microsoft JhengHei" w:hint="eastAsia"/>
                                <w:b/>
                              </w:rPr>
                              <w:t>機構</w:t>
                            </w:r>
                          </w:p>
                          <w:p w14:paraId="2FFD9F37" w14:textId="1AC3BCAB" w:rsidR="00F6266B" w:rsidRPr="009A319B" w:rsidRDefault="00F6266B" w:rsidP="00F60A03">
                            <w:pPr>
                              <w:spacing w:before="60"/>
                              <w:ind w:left="0" w:firstLine="0"/>
                              <w:rPr>
                                <w:rFonts w:ascii="Microsoft JhengHei" w:eastAsia="Microsoft JhengHei" w:hAnsi="Microsoft JhengHei"/>
                              </w:rPr>
                            </w:pPr>
                            <w:r w:rsidRPr="009A319B">
                              <w:rPr>
                                <w:rFonts w:ascii="Microsoft JhengHei" w:eastAsia="Microsoft JhengHei" w:hAnsi="Microsoft JhengHei" w:hint="eastAsia"/>
                              </w:rPr>
                              <w:t>第十二條</w:t>
                            </w:r>
                          </w:p>
                          <w:p w14:paraId="714608C5" w14:textId="2CFBFC74"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香港特別行政區設立維護國家安全委員會，負責香港特別行政區維護國家安全事務，承擔維護國家安全的主要責任，並接受中央人民政府的監督和問責。</w:t>
                            </w:r>
                          </w:p>
                          <w:p w14:paraId="28BD58CF" w14:textId="45123780" w:rsidR="00F6266B" w:rsidRPr="009A319B" w:rsidRDefault="00F6266B" w:rsidP="008F6791">
                            <w:pPr>
                              <w:spacing w:before="60"/>
                              <w:ind w:left="0" w:firstLine="0"/>
                              <w:rPr>
                                <w:rFonts w:ascii="Microsoft JhengHei" w:eastAsia="Microsoft JhengHei" w:hAnsi="Microsoft JhengHei"/>
                              </w:rPr>
                            </w:pPr>
                            <w:r w:rsidRPr="009A319B">
                              <w:rPr>
                                <w:rFonts w:ascii="Microsoft JhengHei" w:eastAsia="Microsoft JhengHei" w:hAnsi="Microsoft JhengHei" w:hint="eastAsia"/>
                              </w:rPr>
                              <w:t>第十四條</w:t>
                            </w:r>
                          </w:p>
                          <w:p w14:paraId="2F20F294" w14:textId="491E4156" w:rsidR="00F6266B" w:rsidRPr="009A319B" w:rsidRDefault="00F6266B" w:rsidP="008F6791">
                            <w:pPr>
                              <w:spacing w:before="60"/>
                              <w:ind w:left="0" w:firstLine="0"/>
                              <w:rPr>
                                <w:rFonts w:ascii="Microsoft JhengHei" w:eastAsia="Microsoft JhengHei" w:hAnsi="Microsoft JhengHei"/>
                              </w:rPr>
                            </w:pPr>
                            <w:r w:rsidRPr="009A319B">
                              <w:rPr>
                                <w:rFonts w:ascii="Microsoft JhengHei" w:eastAsia="Microsoft JhengHei" w:hAnsi="Microsoft JhengHei" w:hint="eastAsia"/>
                              </w:rPr>
                              <w:t>香港特別行政區維護國家安全委員會的職責為：</w:t>
                            </w:r>
                          </w:p>
                          <w:p w14:paraId="4439E87B" w14:textId="005E5F24" w:rsidR="00F6266B" w:rsidRPr="009A319B" w:rsidRDefault="00F6266B" w:rsidP="007A3019">
                            <w:pPr>
                              <w:spacing w:before="60"/>
                              <w:ind w:left="850" w:hangingChars="354" w:hanging="850"/>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一</w:t>
                            </w: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 xml:space="preserve">  分析研判香港特別行政區維護國家安全形勢，規劃有關工作，制定香港特別行政區維護國家安全政策；</w:t>
                            </w:r>
                          </w:p>
                          <w:p w14:paraId="57FBCBE4" w14:textId="77777777" w:rsidR="00F6266B" w:rsidRPr="009A319B" w:rsidRDefault="00F6266B" w:rsidP="007A3019">
                            <w:pPr>
                              <w:spacing w:before="60"/>
                              <w:ind w:left="850" w:hangingChars="354" w:hanging="850"/>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二</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推進香港特別行政區維護國家安全的法律制度和執行機制建設；</w:t>
                            </w:r>
                          </w:p>
                          <w:p w14:paraId="69316421" w14:textId="09E53AE2" w:rsidR="00F6266B" w:rsidRPr="009A319B" w:rsidRDefault="00F6266B" w:rsidP="007A3019">
                            <w:pPr>
                              <w:spacing w:before="60"/>
                              <w:ind w:left="850" w:hangingChars="354" w:hanging="850"/>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三</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協調香港特別行政區維護國家安全的重點工作和重大行動。</w:t>
                            </w:r>
                          </w:p>
                          <w:p w14:paraId="26DB327C" w14:textId="77777777"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香港特別行政區維護國家安全委員會的工作不受香港特別行政區任何其他機構、組織和個人的干涉，工作信息不予公開。香港特別行政區維護國家安全委員會作出的決定不受司法覆核。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65A08" id="文字方塊 1025" o:spid="_x0000_s1359" type="#_x0000_t202" style="position:absolute;margin-left:-2.55pt;margin-top:22.65pt;width:451.95pt;height:377.5pt;z-index:25155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2M6OwAgAARgUAAA4AAABkcnMvZTJvRG9jLnhtbKxUUU4bMRD9r9Q7&#10;WP4vm4SElBUblIKokBAgQcW34/UmVr22azvZpReo1APQ7x6gB+iB4Bx9drIkopUqVc3HZjwznpn3&#10;ZsZHx22tyEo4L40uaH+vR4nQ3JRSzwv64fbszVtKfGC6ZMpoUdB74enx5PWro8bmYmAWRpXCEQTR&#10;Pm9sQRch2DzLPF+Imvk9Y4WGsTKuZgFHN89KxxpEr1U26PUOssa40jrDhffQnq6NdJLiV5Xg4aqq&#10;vAhEFRS1hfR16TuL32xyxPK5Y3Yh+aYM9g9V1ExqJH0OdcoCI0snfwtVS+6MN1XY46bOTFVJLhIG&#10;oOn3XqC5WTArEhaQ4+0zTf7/heWXq2tHZIne9QYjSjSr0aWnhy+PP749Pfx8/P6VJAN4aqzP4X5j&#10;cSG070yLO5G/qPdQRvht5er4D2AEdjB+/8yyaAPhUI7G+4fjA+TisA3Hh8PBKPUh2163zof3wtQk&#10;CgV1aGNil60ufEBKuHYuMdtMSXsmlerkDVFo89/Had2CU8OXtdBhPVNOKBYw0H4hrafE5aKeCVDk&#10;zsuEmOVBKgESEsKQIBIf+ejFHyYeqk6uUFxBNaafEqbm2JKgIm3AsFu30qQp6ME+uIgwvFGy7DBF&#10;rCfKkRXDFM8U4x83AXa8EE5pRN12I0qhnbWpu4Nh4jjqZqa8RwudWS+Dt/xMIsEF8+GaOUw/AGCj&#10;wxU+lTKoymwkShbGff6TPvqDbVgpabBNBfWflswBsjrXGNfD/hAFkJAOw9F4gIPbtcx2LXpZnxhA&#10;7YNJy5MY/YPqxMqZ+g6LP41ZYWKaIzeY7cSTsN5xPBxcTKfJCQtnWbjQN5bH0JHlSOxte8ec3Uxa&#10;wJBemm7vWP5i4Na+8aY202UwlUzTuGV10wAsa2rw5mGJr8HuOXltn7/JLwAAAP//AwBQSwMECgAA&#10;AAAAAAAhAH3RxfAfCwAAHwsAABUAAABkcnMvbWVkaWEvaW1hZ2UxLmpwZWf/2P/gABBKRklGAAEB&#10;AQBLAEsAAP/jAw5NU08gUGFsZXR0ZSC43fvA4PvF4fvH4/vL4/vL5PvN5fvP5vvR5fvS5/vU5/vW&#10;6PvX5/vY6PvY6fva6vvc6fvd6vve6/ve7Pvh6/vh7Pvk7Pvk7vvn7Pvn7/vq7/vs8fvt7/vx8vvz&#10;9Pv59/uq2Puw2vuz2/u03Pu22/u33fu33vu43/u63vu73fu73/u84Pu93vu+3vu+4Pu/4fvA3vvA&#10;4vvB4PvB4fvC4fvC4vvD3/vD4fvD4vvE4fvE4vvE4/vF4vvF4/vF5PvG4PvG4fvG4vvG4/vH4vvH&#10;5PvH5fvI4vvI4/vI5PvJ4fvJ4/vJ5PvJ5fvK4vvK5PvK5fvK5vvL5fvM4/vM5PvM5fvM5vvM5/vN&#10;4/vN5PvN5vvN5/vO5PvO5fvO5vvO5/vO6PvP4/vP5fvP5/vP6PvQ5PvQ5fvQ5vvQ5/vR5vvR5/vR&#10;6PvS5PvS5vvS6PvT5PvT5vvT5/vT6PvT6fvU5vvU6PvV5vvV5/vV6PvV6fvW5fvW5/vW6fvX6PvX&#10;6fvX6vvY5vvY5/vY6vvY6/vZ6PvZ6fvZ6vva6Pva6fva6/va7Pvb5/vb6fvb6vvb6/vc6Pvc6vvc&#10;6/vc7Pvc7fvd6Pvd6fvd6/vd7Pve6Pve6vve7fvf6vvf6/vf7Pvf7fvf7vvg6fvg6vvg6/vg7Pvg&#10;7fvg7vvh7fvh7vvi6vvi6/vi7Pvi7fvj6/vj7Pvj7fvj7vvj7/vk6/vk7fvk8Pvl6/vl7Pvl7fvl&#10;7vvl7/vm7fvm7vvm7/vm8Pvn7fvn7vvn8Pvn8fvo7vvo7/vo8Pvo8fvp7vvp7/vp8Pvp8fvq7Pvq&#10;7vvq8Pvq8fvq8vvr7vvr7/vr8Pvr8fvs7vvs8Pvs8vvt7vvt8Pvt8fvt8vvt8/vu8Pvu8fvu8vvu&#10;9Pvv8fvv8vvv8/vw7/vw8fvw8vvw8/vw9fvx8fvx8/vx9Pvy8vvy8/vy9Pvy9fvz8fvz8/vz9vv0&#10;8/v09Pv09fv18vv18/v19vv29Pv29/v39fv49vv59Pv5+Pv79vv7+Pv++Pv++vv+/Pv/2wBDAAsI&#10;CAoIBwsKCQoNDAsNERwSEQ8PESIZGhQcKSQrKigkJyctMkA3LTA9MCcnOEw5PUNFSElIKzZPVU5G&#10;VEBHSEX/2wBDAQwNDREPESESEiFFLicuRUVFRUVFRUVFRUVFRUVFRUVFRUVFRUVFRUVFRUVFRUVF&#10;RUVFRUVFRUVFRUVFRUVFRUX/wAARCACAAIADASIAAhEBAxEB/8QAGAABAQEBAQAAAAAAAAAAAAAA&#10;AQIAAwf/xAAtEAEAAgICAgIBAgUFAQEAAAABAhEAIRIxQVEiYXEDMhNCgZGhUrHB0fAj4f/EABgB&#10;AQEBAQEAAAAAAAAAAAAAAAEAAgME/8QAGhEBAQEAAwEAAAAAAAAAAAAAAAERITFBYf/aAAwDAQAC&#10;EQMRAD8A9JGLPjJWjvHlbVFN/HNGK0nv+2Gv4kdNf756HBXFIjGmztwAt3d3905onUpOvT7xj8Yy&#10;/wBK0V5yKJiPGL86ygWPjEI3KVqxKfxmgnGolNXvsyAjZaFriw+ahZH77yZQlKTSt791rOocTky6&#10;MqYj9s04/FxnKQkRD2HjMfJI/eqxbV1oXf1gRqV3qVdmDaFmy6x4hqy8WPL5d/eScx2crrMsZTr3&#10;YFf4zESN29apwkL+pbuLV5plQiCRbRq+s1Fvs6MpfjvtdtZMnpdKWuBpUJUaD7vOZa3/ADmk9ZTB&#10;fkb8decqJITlLfo7/rkE8eUm0C+3xjJsA8f7ecZ7qtHiOEDjLZUV78uskObYkf7ecuXEt8X6vecz&#10;rr5d9/5/OXayTrXdd685VRMv1OUtUwdZ0i/G6p/vkRhA9359XlIKxXbXXjK4Zqigbk73hHirVrWv&#10;vJLAib/6ypS+VWP0F4FpRhyBfuq8ZoURSL2+PGZlcBlH5bw5Vq6a6XvJBEs/UpF1mhHmiESvN4tc&#10;TlAa+94khp4UeqyBZUUhutv+2TRM6uvTipGZGm3/ADizuOoET894FhquKh4/6yfjWiRforIIFWCf&#10;nxlSWyrj93V44NMSOkmofyjWFDMlVprbjy4q/qNx/wDd48SKUHdlZFO4K3p8mDUpSrp81mlL+IbN&#10;/m7w5WgOj1iyQ2h+erynymk834zRugKu7wplI0quvWBI1P8APdd9ZNPJv4r16Mzcb8RfrrJb8Xvy&#10;YhRco8UqJ0YWgg7PN/4xj+0vVe/OU0JEiVV6PORw8VoKa1frCrs7fOEbIlA77M68tNRO9YUzlzJf&#10;/R0sTrNHiG1tWqay5Wny3XjW85cpWkglGuu8orwkNqIeOryhoT5d/wBfzhqUR127xk8YhpvvFklw&#10;27NXXjEqMWr7pMw6+PRX3lM41Uil3Zg0hjVpWjx6yYxOVnT2+8plylEpqtZV3+7TfbiME5JLlxDW&#10;78YRXlbF/GZSMaSSmA2u1rVeMFpRlL5VHxjGjp613kxL/UkFe0zThUpSWz+Ux+L6vuPJ0PvxkSFE&#10;rfm8xXS9tb85o/pgnGP9Uy6Xa49jJ6K0XjKVBx/FfWTAqNpo6+80+irq91h6fBGXd1fn8ZjiqEfl&#10;V96wkEXQf1zB3LRGi7cQkCURUK99Z2iUROWv9s5R0hK6Hwd5aPmuX07+sqo0kr0HVGseNly3H6cY&#10;3LQxHznOX63O2PLWg94FfH72+nCkYsjrrzhCVxs/rm5rGy6MuVsYi3oN+HrMkhV0Hnw5ziT6s5br&#10;8ZcZMfjKQy/ma6xxnSUNqsfvrEgSHk06dd48IlKlnvAAR1v9tuDWNIPkxi3H+mblKYf5oxpeW6v3&#10;1hIK/GtPnJNIfiUWug8Y/wANSur73hG65IhbRf8AnMSDsu3rJNKMUkBaebzlviS0/jzlyudRWv8A&#10;VRmY8o1X7t//AJjGbyYpzaLXEdvEunb7+/xmny6JX7fWIU2b+n/OBR01vGZAQd7rvNxOSCqf+MJw&#10;lNNFDd4jxv4gQ0dey8xMm1IbTeVOA/IWytOEILXLT3blwedV+nGv1Ne9rkQhpHVm/edFqXqns6zn&#10;NP0+JVvderwiuEVaOPfjMN9PXTnOSs0/uHWdKIws/r+frESsLwuzia0d/eaNMr7fAZnUY3JL6j4y&#10;Kdxb36yToXJpLyU6NX6zMb+Nuzv6ylv9vrv6yKVSvrblmwSl85PHjO6199YkpXUW16OsFER8XQe7&#10;y6jI4loG085K/PibvoPvKdWlfkMUxqXHoro25UdR0d6+/wA5EY8v1KJWHddZ0lZaaOg91maYibKq&#10;Fo3X1hBu5MaTzmb0q66Dty4x0ko99q24+D1zXejRpTBObtd/VZU4BGPEeJ6fORxlFkSaPBeMFUEe&#10;Z234MZBLi1q9b1WZlwiUvrqqyW1FXl9+MkqCEpL3Wssjfb2WZyjOOzi2vWNrTLtf7GFhlZaajKq3&#10;fvFVl8Af9OsEuNiF7c0Ichs6016xS6lUaNm1fGZj+4iNJ7ypSZXWoGjdZBr1v785khkkz5VfZhGF&#10;8WXd6E/9ebcW2MSnz5Mzy6tb8+/vNMqsJaTTusmRoE0h+cGiBRq915cVWMhvvtySgr1vA5XEr43f&#10;fnKj3ouXv/jNNoOSdXV7wI/ViK8TrvWc4jdTt5PS50nJY/8AJkH7WelNYzoXs74oNf8AP5wjERkj&#10;x/zmWZIB0mqy4HKHI7Xdesul2g1Y95X6cON2aTealA6TsPObloJCZGQMosbVbeh7c3J+UT+rmJUL&#10;wLf71kR8vAq6u8sGusQ5nIu26vzhx+Ub3qnG3kPEPODIWl16PGBf/9lQSwMEFAAGAAgAAAAhAMEK&#10;VQbfAAAACQEAAA8AAABkcnMvZG93bnJldi54bWxMj8FOwzAQRO9I/IO1SNxaO00LSYhTISSQOCFa&#10;Dj1u420SiO0odpvw9ywnuO1oRrNvyu1se3GhMXTeaUiWCgS52pvONRo+9s+LDESI6Az23pGGbwqw&#10;ra6vSiyMn9w7XXaxEVziQoEa2hiHQspQt2QxLP1Ajr2THy1GlmMjzYgTl9terpS6kxY7xx9aHOip&#10;pfprd7Ya6LXupmaV5297TF8+k2St7qeD1rc38+MDiEhz/AvDLz6jQ8VMR392Johew2KTcFLDepOC&#10;YD/LM55y5EOpFGRVyv8Lqh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N72M6OwAgAARgUAAA4AAAAAAAAAAAAAAAAAPAIAAGRycy9lMm9Eb2MueG1sUEsBAi0ACgAA&#10;AAAAAAAhAH3RxfAfCwAAHwsAABUAAAAAAAAAAAAAAAAAGAUAAGRycy9tZWRpYS9pbWFnZTEuanBl&#10;Z1BLAQItABQABgAIAAAAIQDBClUG3wAAAAkBAAAPAAAAAAAAAAAAAAAAAGoQAABkcnMvZG93bnJl&#10;di54bWxQSwECLQAUAAYACAAAACEAWGCzG7oAAAAiAQAAGQAAAAAAAAAAAAAAAAB2EQAAZHJzL19y&#10;ZWxzL2Uyb0RvYy54bWwucmVsc1BLBQYAAAAABgAGAH0BAABnEgAAAAA=&#10;" strokeweight=".5pt">
                <v:fill r:id="rId68" o:title="" recolor="t" rotate="t" type="tile"/>
                <v:textbox>
                  <w:txbxContent>
                    <w:p w14:paraId="645D7B0A" w14:textId="48268855" w:rsidR="00F6266B" w:rsidRPr="009A319B" w:rsidRDefault="00F6266B" w:rsidP="00F60A03">
                      <w:pPr>
                        <w:spacing w:before="60"/>
                        <w:rPr>
                          <w:rFonts w:ascii="Microsoft JhengHei" w:eastAsia="Microsoft JhengHei" w:hAnsi="Microsoft JhengHei"/>
                          <w:b/>
                        </w:rPr>
                      </w:pPr>
                      <w:r w:rsidRPr="009A319B">
                        <w:rPr>
                          <w:rFonts w:ascii="Microsoft JhengHei" w:eastAsia="Microsoft JhengHei" w:hAnsi="Microsoft JhengHei"/>
                          <w:b/>
                        </w:rPr>
                        <w:t>《</w:t>
                      </w:r>
                      <w:r w:rsidRPr="009A319B">
                        <w:rPr>
                          <w:rFonts w:ascii="Microsoft JhengHei" w:eastAsia="Microsoft JhengHei" w:hAnsi="Microsoft JhengHei" w:hint="eastAsia"/>
                          <w:b/>
                        </w:rPr>
                        <w:t>中華人民共和國香港特別行政區維護國家安全法</w:t>
                      </w:r>
                      <w:r w:rsidRPr="009A319B">
                        <w:rPr>
                          <w:rFonts w:ascii="Microsoft JhengHei" w:eastAsia="Microsoft JhengHei" w:hAnsi="Microsoft JhengHei"/>
                          <w:b/>
                        </w:rPr>
                        <w:t>》</w:t>
                      </w:r>
                    </w:p>
                    <w:p w14:paraId="09D574D6" w14:textId="77777777" w:rsidR="00F6266B" w:rsidRPr="009A319B" w:rsidRDefault="00F6266B" w:rsidP="00C8469C">
                      <w:pPr>
                        <w:spacing w:before="60"/>
                        <w:ind w:left="0" w:firstLine="0"/>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章</w:t>
                      </w:r>
                      <w:r w:rsidRPr="009A319B">
                        <w:rPr>
                          <w:rFonts w:ascii="Microsoft JhengHei" w:eastAsia="Microsoft JhengHei" w:hAnsi="Microsoft JhengHei"/>
                          <w:b/>
                        </w:rPr>
                        <w:tab/>
                      </w:r>
                      <w:r w:rsidRPr="009A319B">
                        <w:rPr>
                          <w:rFonts w:ascii="Microsoft JhengHei" w:eastAsia="Microsoft JhengHei" w:hAnsi="Microsoft JhengHei" w:hint="eastAsia"/>
                          <w:b/>
                        </w:rPr>
                        <w:t>香港特別行政區維護國</w:t>
                      </w:r>
                      <w:r w:rsidRPr="009A319B">
                        <w:rPr>
                          <w:rFonts w:ascii="Microsoft JhengHei" w:eastAsia="Microsoft JhengHei" w:hAnsi="Microsoft JhengHei"/>
                          <w:b/>
                        </w:rPr>
                        <w:t>家</w:t>
                      </w:r>
                      <w:r w:rsidRPr="009A319B">
                        <w:rPr>
                          <w:rFonts w:ascii="Microsoft JhengHei" w:eastAsia="Microsoft JhengHei" w:hAnsi="Microsoft JhengHei" w:hint="eastAsia"/>
                          <w:b/>
                        </w:rPr>
                        <w:t>安</w:t>
                      </w:r>
                      <w:r w:rsidRPr="009A319B">
                        <w:rPr>
                          <w:rFonts w:ascii="Microsoft JhengHei" w:eastAsia="Microsoft JhengHei" w:hAnsi="Microsoft JhengHei"/>
                          <w:b/>
                        </w:rPr>
                        <w:t>全</w:t>
                      </w:r>
                      <w:r w:rsidRPr="009A319B">
                        <w:rPr>
                          <w:rFonts w:ascii="Microsoft JhengHei" w:eastAsia="Microsoft JhengHei" w:hAnsi="Microsoft JhengHei" w:hint="eastAsia"/>
                          <w:b/>
                        </w:rPr>
                        <w:t>的職責和機構</w:t>
                      </w:r>
                      <w:r w:rsidRPr="009A319B">
                        <w:rPr>
                          <w:rFonts w:ascii="Microsoft JhengHei" w:eastAsia="Microsoft JhengHei" w:hAnsi="Microsoft JhengHei"/>
                          <w:b/>
                        </w:rPr>
                        <w:tab/>
                      </w:r>
                    </w:p>
                    <w:p w14:paraId="0949071D" w14:textId="1E2B9A91" w:rsidR="00F6266B" w:rsidRPr="009A319B" w:rsidRDefault="00F6266B" w:rsidP="00C8469C">
                      <w:pPr>
                        <w:spacing w:before="60"/>
                        <w:ind w:left="0" w:firstLine="0"/>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節</w:t>
                      </w:r>
                      <w:r w:rsidRPr="009A319B">
                        <w:rPr>
                          <w:rFonts w:ascii="Microsoft JhengHei" w:eastAsia="Microsoft JhengHei" w:hAnsi="Microsoft JhengHei"/>
                          <w:b/>
                        </w:rPr>
                        <w:tab/>
                      </w:r>
                      <w:r w:rsidRPr="009A319B">
                        <w:rPr>
                          <w:rFonts w:ascii="Microsoft JhengHei" w:eastAsia="Microsoft JhengHei" w:hAnsi="Microsoft JhengHei" w:hint="eastAsia"/>
                          <w:b/>
                        </w:rPr>
                        <w:t>機構</w:t>
                      </w:r>
                    </w:p>
                    <w:p w14:paraId="2FFD9F37" w14:textId="1AC3BCAB" w:rsidR="00F6266B" w:rsidRPr="009A319B" w:rsidRDefault="00F6266B" w:rsidP="00F60A03">
                      <w:pPr>
                        <w:spacing w:before="60"/>
                        <w:ind w:left="0" w:firstLine="0"/>
                        <w:rPr>
                          <w:rFonts w:ascii="Microsoft JhengHei" w:eastAsia="Microsoft JhengHei" w:hAnsi="Microsoft JhengHei"/>
                        </w:rPr>
                      </w:pPr>
                      <w:r w:rsidRPr="009A319B">
                        <w:rPr>
                          <w:rFonts w:ascii="Microsoft JhengHei" w:eastAsia="Microsoft JhengHei" w:hAnsi="Microsoft JhengHei" w:hint="eastAsia"/>
                        </w:rPr>
                        <w:t>第十二條</w:t>
                      </w:r>
                    </w:p>
                    <w:p w14:paraId="714608C5" w14:textId="2CFBFC74"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香港特別行政區設立維護國家安全委員會，負責香港特別行政區維護國家安全事務，承擔維護國家安全的主要責任，並接受中央人民政府的監督和問責。</w:t>
                      </w:r>
                    </w:p>
                    <w:p w14:paraId="28BD58CF" w14:textId="45123780" w:rsidR="00F6266B" w:rsidRPr="009A319B" w:rsidRDefault="00F6266B" w:rsidP="008F6791">
                      <w:pPr>
                        <w:spacing w:before="60"/>
                        <w:ind w:left="0" w:firstLine="0"/>
                        <w:rPr>
                          <w:rFonts w:ascii="Microsoft JhengHei" w:eastAsia="Microsoft JhengHei" w:hAnsi="Microsoft JhengHei"/>
                        </w:rPr>
                      </w:pPr>
                      <w:r w:rsidRPr="009A319B">
                        <w:rPr>
                          <w:rFonts w:ascii="Microsoft JhengHei" w:eastAsia="Microsoft JhengHei" w:hAnsi="Microsoft JhengHei" w:hint="eastAsia"/>
                        </w:rPr>
                        <w:t>第十四條</w:t>
                      </w:r>
                    </w:p>
                    <w:p w14:paraId="2F20F294" w14:textId="491E4156" w:rsidR="00F6266B" w:rsidRPr="009A319B" w:rsidRDefault="00F6266B" w:rsidP="008F6791">
                      <w:pPr>
                        <w:spacing w:before="60"/>
                        <w:ind w:left="0" w:firstLine="0"/>
                        <w:rPr>
                          <w:rFonts w:ascii="Microsoft JhengHei" w:eastAsia="Microsoft JhengHei" w:hAnsi="Microsoft JhengHei"/>
                        </w:rPr>
                      </w:pPr>
                      <w:r w:rsidRPr="009A319B">
                        <w:rPr>
                          <w:rFonts w:ascii="Microsoft JhengHei" w:eastAsia="Microsoft JhengHei" w:hAnsi="Microsoft JhengHei" w:hint="eastAsia"/>
                        </w:rPr>
                        <w:t>香港特別行政區維護國家安全委員會的職責為：</w:t>
                      </w:r>
                    </w:p>
                    <w:p w14:paraId="4439E87B" w14:textId="005E5F24" w:rsidR="00F6266B" w:rsidRPr="009A319B" w:rsidRDefault="00F6266B" w:rsidP="007A3019">
                      <w:pPr>
                        <w:spacing w:before="60"/>
                        <w:ind w:left="850" w:hangingChars="354" w:hanging="850"/>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一</w:t>
                      </w: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 xml:space="preserve">  分析研判香港特別行政區維護國家安全形勢，規劃有關工作，制定香港特別行政區維護國家安全政策；</w:t>
                      </w:r>
                    </w:p>
                    <w:p w14:paraId="57FBCBE4" w14:textId="77777777" w:rsidR="00F6266B" w:rsidRPr="009A319B" w:rsidRDefault="00F6266B" w:rsidP="007A3019">
                      <w:pPr>
                        <w:spacing w:before="60"/>
                        <w:ind w:left="850" w:hangingChars="354" w:hanging="850"/>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二</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推進香港特別行政區維護國家安全的法律制度和執行機制建設；</w:t>
                      </w:r>
                    </w:p>
                    <w:p w14:paraId="69316421" w14:textId="09E53AE2" w:rsidR="00F6266B" w:rsidRPr="009A319B" w:rsidRDefault="00F6266B" w:rsidP="007A3019">
                      <w:pPr>
                        <w:spacing w:before="60"/>
                        <w:ind w:left="850" w:hangingChars="354" w:hanging="850"/>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三</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協調香港特別行政區維護國家安全的重點工作和重大行動。</w:t>
                      </w:r>
                    </w:p>
                    <w:p w14:paraId="26DB327C" w14:textId="77777777"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香港特別行政區維護國家安全委員會的工作不受香港特別行政區任何其他機構、組織和個人的干涉，工作信息不予公開。香港特別行政區維護國家安全委員會作出的決定不受司法覆核。</w:t>
                      </w:r>
                    </w:p>
                  </w:txbxContent>
                </v:textbox>
                <w10:wrap type="topAndBottom" anchorx="margin"/>
              </v:shape>
            </w:pict>
          </mc:Fallback>
        </mc:AlternateContent>
      </w:r>
      <w:r w:rsidR="00F60A03" w:rsidRPr="00081D00">
        <w:rPr>
          <w:rFonts w:ascii="Microsoft JhengHei" w:eastAsia="Microsoft JhengHei" w:hAnsi="Microsoft JhengHei" w:hint="eastAsia"/>
          <w:b/>
          <w:lang w:eastAsia="zh-HK"/>
        </w:rPr>
        <w:t>資料二</w:t>
      </w:r>
    </w:p>
    <w:p w14:paraId="166ACC26" w14:textId="6C08D54F" w:rsidR="00DC7014" w:rsidRDefault="00DE3954" w:rsidP="005B713F">
      <w:pPr>
        <w:ind w:left="0" w:firstLine="0"/>
        <w:rPr>
          <w:lang w:eastAsia="zh-HK"/>
        </w:rPr>
      </w:pPr>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Pr>
          <w:sz w:val="22"/>
        </w:rPr>
        <w:fldChar w:fldCharType="begin"/>
      </w:r>
      <w:r>
        <w:rPr>
          <w:sz w:val="22"/>
        </w:rPr>
        <w:instrText xml:space="preserve"> HYPERLINK "https://www.elegislation.gov.hk/" </w:instrText>
      </w:r>
      <w:r>
        <w:rPr>
          <w:sz w:val="22"/>
        </w:rPr>
        <w:fldChar w:fldCharType="separate"/>
      </w:r>
      <w:r w:rsidRPr="00E6537B">
        <w:rPr>
          <w:rStyle w:val="ac"/>
          <w:sz w:val="22"/>
        </w:rPr>
        <w:t>https://www.elegislation.gov.hk/</w:t>
      </w:r>
      <w:r>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r w:rsidR="00DC7014">
        <w:rPr>
          <w:lang w:eastAsia="zh-HK"/>
        </w:rPr>
        <w:br w:type="page"/>
      </w:r>
    </w:p>
    <w:p w14:paraId="3E4F1597" w14:textId="1D81301D" w:rsidR="00B831E3" w:rsidRPr="009A319B" w:rsidRDefault="009A319B" w:rsidP="00FD12E0">
      <w:pPr>
        <w:ind w:left="0" w:firstLine="0"/>
        <w:rPr>
          <w:rFonts w:ascii="Microsoft JhengHei" w:eastAsia="Microsoft JhengHei" w:hAnsi="Microsoft JhengHei"/>
          <w:b/>
          <w:lang w:eastAsia="zh-HK"/>
        </w:rPr>
      </w:pPr>
      <w:r w:rsidRPr="009A319B">
        <w:rPr>
          <w:rFonts w:ascii="Microsoft JhengHei" w:eastAsia="Microsoft JhengHei" w:hAnsi="Microsoft JhengHei"/>
          <w:bCs/>
          <w:noProof/>
          <w:kern w:val="0"/>
        </w:rPr>
        <w:lastRenderedPageBreak/>
        <mc:AlternateContent>
          <mc:Choice Requires="wps">
            <w:drawing>
              <wp:anchor distT="0" distB="0" distL="114300" distR="114300" simplePos="0" relativeHeight="251568640" behindDoc="0" locked="0" layoutInCell="1" allowOverlap="1" wp14:anchorId="64ECE310" wp14:editId="16B6432D">
                <wp:simplePos x="0" y="0"/>
                <wp:positionH relativeFrom="margin">
                  <wp:posOffset>15875</wp:posOffset>
                </wp:positionH>
                <wp:positionV relativeFrom="paragraph">
                  <wp:posOffset>359410</wp:posOffset>
                </wp:positionV>
                <wp:extent cx="5700395" cy="4977130"/>
                <wp:effectExtent l="0" t="0" r="14605" b="13970"/>
                <wp:wrapTopAndBottom/>
                <wp:docPr id="114" name="文字方塊 114"/>
                <wp:cNvGraphicFramePr/>
                <a:graphic xmlns:a="http://schemas.openxmlformats.org/drawingml/2006/main">
                  <a:graphicData uri="http://schemas.microsoft.com/office/word/2010/wordprocessingShape">
                    <wps:wsp>
                      <wps:cNvSpPr txBox="1"/>
                      <wps:spPr>
                        <a:xfrm>
                          <a:off x="0" y="0"/>
                          <a:ext cx="5700395" cy="4977130"/>
                        </a:xfrm>
                        <a:prstGeom prst="rect">
                          <a:avLst/>
                        </a:prstGeom>
                        <a:blipFill>
                          <a:blip r:embed="rId30"/>
                          <a:tile tx="0" ty="0" sx="100000" sy="100000" flip="none" algn="tl"/>
                        </a:blipFill>
                        <a:ln w="6350">
                          <a:solidFill>
                            <a:prstClr val="black"/>
                          </a:solidFill>
                        </a:ln>
                      </wps:spPr>
                      <wps:txbx>
                        <w:txbxContent>
                          <w:p w14:paraId="6B1F9581" w14:textId="1EAAB8F8" w:rsidR="00F6266B" w:rsidRPr="009A319B" w:rsidRDefault="00F6266B" w:rsidP="00DC7014">
                            <w:pPr>
                              <w:spacing w:before="60"/>
                              <w:rPr>
                                <w:rFonts w:ascii="Microsoft JhengHei" w:eastAsia="Microsoft JhengHei" w:hAnsi="Microsoft JhengHei"/>
                                <w:b/>
                              </w:rPr>
                            </w:pPr>
                            <w:r w:rsidRPr="009A319B">
                              <w:rPr>
                                <w:rFonts w:ascii="Microsoft JhengHei" w:eastAsia="Microsoft JhengHei" w:hAnsi="Microsoft JhengHei"/>
                                <w:b/>
                              </w:rPr>
                              <w:t>《</w:t>
                            </w:r>
                            <w:r w:rsidRPr="009A319B">
                              <w:rPr>
                                <w:rFonts w:ascii="Microsoft JhengHei" w:eastAsia="Microsoft JhengHei" w:hAnsi="Microsoft JhengHei" w:hint="eastAsia"/>
                                <w:b/>
                              </w:rPr>
                              <w:t>中華人民共和國香港特別行政區維護國家安全法</w:t>
                            </w:r>
                            <w:r w:rsidRPr="009A319B">
                              <w:rPr>
                                <w:rFonts w:ascii="Microsoft JhengHei" w:eastAsia="Microsoft JhengHei" w:hAnsi="Microsoft JhengHei"/>
                                <w:b/>
                              </w:rPr>
                              <w:t>》</w:t>
                            </w:r>
                          </w:p>
                          <w:p w14:paraId="1D0550F7" w14:textId="77777777" w:rsidR="00F6266B" w:rsidRPr="009A319B" w:rsidRDefault="00F6266B" w:rsidP="00C8469C">
                            <w:pPr>
                              <w:spacing w:before="60"/>
                              <w:ind w:left="0" w:firstLine="0"/>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章</w:t>
                            </w:r>
                            <w:r w:rsidRPr="009A319B">
                              <w:rPr>
                                <w:rFonts w:ascii="Microsoft JhengHei" w:eastAsia="Microsoft JhengHei" w:hAnsi="Microsoft JhengHei"/>
                                <w:b/>
                              </w:rPr>
                              <w:tab/>
                            </w:r>
                            <w:r w:rsidRPr="009A319B">
                              <w:rPr>
                                <w:rFonts w:ascii="Microsoft JhengHei" w:eastAsia="Microsoft JhengHei" w:hAnsi="Microsoft JhengHei" w:hint="eastAsia"/>
                                <w:b/>
                              </w:rPr>
                              <w:t>香港特別行政區維護國</w:t>
                            </w:r>
                            <w:r w:rsidRPr="009A319B">
                              <w:rPr>
                                <w:rFonts w:ascii="Microsoft JhengHei" w:eastAsia="Microsoft JhengHei" w:hAnsi="Microsoft JhengHei"/>
                                <w:b/>
                              </w:rPr>
                              <w:t>家</w:t>
                            </w:r>
                            <w:r w:rsidRPr="009A319B">
                              <w:rPr>
                                <w:rFonts w:ascii="Microsoft JhengHei" w:eastAsia="Microsoft JhengHei" w:hAnsi="Microsoft JhengHei" w:hint="eastAsia"/>
                                <w:b/>
                              </w:rPr>
                              <w:t>安</w:t>
                            </w:r>
                            <w:r w:rsidRPr="009A319B">
                              <w:rPr>
                                <w:rFonts w:ascii="Microsoft JhengHei" w:eastAsia="Microsoft JhengHei" w:hAnsi="Microsoft JhengHei"/>
                                <w:b/>
                              </w:rPr>
                              <w:t>全</w:t>
                            </w:r>
                            <w:r w:rsidRPr="009A319B">
                              <w:rPr>
                                <w:rFonts w:ascii="Microsoft JhengHei" w:eastAsia="Microsoft JhengHei" w:hAnsi="Microsoft JhengHei" w:hint="eastAsia"/>
                                <w:b/>
                              </w:rPr>
                              <w:t>的職責和機構</w:t>
                            </w:r>
                            <w:r w:rsidRPr="009A319B">
                              <w:rPr>
                                <w:rFonts w:ascii="Microsoft JhengHei" w:eastAsia="Microsoft JhengHei" w:hAnsi="Microsoft JhengHei"/>
                                <w:b/>
                              </w:rPr>
                              <w:tab/>
                            </w:r>
                          </w:p>
                          <w:p w14:paraId="1686BBF1" w14:textId="6FFFE09B" w:rsidR="00F6266B" w:rsidRPr="009A319B" w:rsidRDefault="00F6266B" w:rsidP="00C8469C">
                            <w:pPr>
                              <w:spacing w:before="60"/>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節</w:t>
                            </w:r>
                            <w:r w:rsidRPr="009A319B">
                              <w:rPr>
                                <w:rFonts w:ascii="Microsoft JhengHei" w:eastAsia="Microsoft JhengHei" w:hAnsi="Microsoft JhengHei"/>
                                <w:b/>
                              </w:rPr>
                              <w:tab/>
                            </w:r>
                            <w:r w:rsidRPr="009A319B">
                              <w:rPr>
                                <w:rFonts w:ascii="Microsoft JhengHei" w:eastAsia="Microsoft JhengHei" w:hAnsi="Microsoft JhengHei" w:hint="eastAsia"/>
                                <w:b/>
                              </w:rPr>
                              <w:t>機構</w:t>
                            </w:r>
                          </w:p>
                          <w:p w14:paraId="39BC0C10" w14:textId="77777777" w:rsidR="00F6266B" w:rsidRPr="009A319B" w:rsidRDefault="00F6266B" w:rsidP="00DC7014">
                            <w:pPr>
                              <w:spacing w:before="60"/>
                              <w:ind w:left="0" w:firstLine="0"/>
                              <w:jc w:val="both"/>
                              <w:rPr>
                                <w:rFonts w:ascii="Microsoft JhengHei" w:eastAsia="Microsoft JhengHei" w:hAnsi="Microsoft JhengHei"/>
                                <w:color w:val="000000"/>
                              </w:rPr>
                            </w:pPr>
                            <w:r w:rsidRPr="009A319B">
                              <w:rPr>
                                <w:rFonts w:ascii="Microsoft JhengHei" w:eastAsia="Microsoft JhengHei" w:hAnsi="Microsoft JhengHei" w:cs="PMingLiU" w:hint="eastAsia"/>
                                <w:color w:val="000000"/>
                              </w:rPr>
                              <w:t>第十五條</w:t>
                            </w:r>
                          </w:p>
                          <w:p w14:paraId="1A3C5EDB" w14:textId="33E38041" w:rsidR="00F6266B" w:rsidRPr="009A319B" w:rsidRDefault="00F6266B" w:rsidP="00DC7014">
                            <w:pPr>
                              <w:spacing w:before="60"/>
                              <w:ind w:left="0" w:firstLine="0"/>
                              <w:jc w:val="both"/>
                              <w:rPr>
                                <w:rFonts w:ascii="Microsoft JhengHei" w:eastAsia="Microsoft JhengHei" w:hAnsi="Microsoft JhengHei"/>
                                <w:lang w:eastAsia="zh-HK"/>
                              </w:rPr>
                            </w:pPr>
                            <w:r w:rsidRPr="009A319B">
                              <w:rPr>
                                <w:rFonts w:ascii="Microsoft JhengHei" w:eastAsia="Microsoft JhengHei" w:hAnsi="Microsoft JhengHei" w:cs="PMingLiU" w:hint="eastAsia"/>
                                <w:color w:val="000000"/>
                              </w:rPr>
                              <w:t>香港特別行政區維護國家安全委員會設立國家安全事務顧問，由中央人民政府指派，就香港特別行政區維護國家安全委員會履行職責相關事務提供意見。國家安全事務顧問列席香港特別行政區維護國家安全委員會會議</w:t>
                            </w:r>
                            <w:r w:rsidRPr="009A319B">
                              <w:rPr>
                                <w:rFonts w:ascii="Microsoft JhengHei" w:eastAsia="Microsoft JhengHei" w:hAnsi="Microsoft JhengHei" w:cs="PMingLiU"/>
                                <w:color w:val="000000"/>
                              </w:rPr>
                              <w:t>。</w:t>
                            </w:r>
                          </w:p>
                          <w:p w14:paraId="190FA5F1" w14:textId="77777777" w:rsidR="00F6266B" w:rsidRPr="009A319B" w:rsidRDefault="00F6266B" w:rsidP="00DC7014">
                            <w:pPr>
                              <w:spacing w:before="60"/>
                              <w:jc w:val="right"/>
                              <w:rPr>
                                <w:rFonts w:ascii="Microsoft JhengHei" w:eastAsia="Microsoft JhengHei" w:hAnsi="Microsoft JhengHei"/>
                                <w:sz w:val="22"/>
                              </w:rPr>
                            </w:pPr>
                          </w:p>
                          <w:p w14:paraId="5B795BAF" w14:textId="77777777" w:rsidR="005B713F" w:rsidRDefault="00DE3954" w:rsidP="005B713F">
                            <w:pPr>
                              <w:spacing w:beforeLines="30" w:before="72"/>
                              <w:ind w:left="0" w:rightChars="5" w:right="12" w:firstLine="0"/>
                              <w:jc w:val="both"/>
                              <w:rPr>
                                <w:sz w:val="22"/>
                              </w:rPr>
                            </w:pPr>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hyperlink r:id="rId181" w:history="1">
                              <w:r w:rsidRPr="00E6537B">
                                <w:rPr>
                                  <w:rStyle w:val="ac"/>
                                  <w:sz w:val="22"/>
                                </w:rPr>
                                <w:t>https://www.elegislation.gov.hk/</w:t>
                              </w:r>
                            </w:hyperlink>
                            <w:r w:rsidR="005B713F">
                              <w:rPr>
                                <w:sz w:val="22"/>
                              </w:rPr>
                              <w:t xml:space="preserve"> </w:t>
                            </w:r>
                          </w:p>
                          <w:p w14:paraId="57B48E58" w14:textId="683F324B" w:rsidR="005B713F" w:rsidRDefault="005B713F" w:rsidP="005B713F">
                            <w:pPr>
                              <w:spacing w:beforeLines="30" w:before="72"/>
                              <w:ind w:left="0" w:rightChars="5" w:right="12" w:firstLine="0"/>
                              <w:jc w:val="both"/>
                              <w:rPr>
                                <w:sz w:val="22"/>
                              </w:rPr>
                            </w:pPr>
                            <w:r w:rsidRPr="005B713F">
                              <w:rPr>
                                <w:rFonts w:hint="eastAsia"/>
                                <w:sz w:val="22"/>
                              </w:rPr>
                              <w:t>(</w:t>
                            </w:r>
                            <w:r w:rsidRPr="005B713F">
                              <w:rPr>
                                <w:rFonts w:hint="eastAsia"/>
                                <w:sz w:val="22"/>
                              </w:rPr>
                              <w:t>瀏覽日期：</w:t>
                            </w:r>
                            <w:r w:rsidRPr="005B713F">
                              <w:rPr>
                                <w:rFonts w:hint="eastAsia"/>
                                <w:sz w:val="22"/>
                              </w:rPr>
                              <w:t>2026</w:t>
                            </w:r>
                            <w:r w:rsidRPr="005B713F">
                              <w:rPr>
                                <w:rFonts w:hint="eastAsia"/>
                                <w:sz w:val="22"/>
                              </w:rPr>
                              <w:t>年</w:t>
                            </w:r>
                            <w:r w:rsidRPr="005B713F">
                              <w:rPr>
                                <w:rFonts w:hint="eastAsia"/>
                                <w:sz w:val="22"/>
                              </w:rPr>
                              <w:t>5</w:t>
                            </w:r>
                            <w:r w:rsidRPr="005B713F">
                              <w:rPr>
                                <w:rFonts w:hint="eastAsia"/>
                                <w:sz w:val="22"/>
                              </w:rPr>
                              <w:t>月</w:t>
                            </w:r>
                            <w:r w:rsidRPr="005B713F">
                              <w:rPr>
                                <w:rFonts w:hint="eastAsia"/>
                                <w:sz w:val="22"/>
                              </w:rPr>
                              <w:t>13</w:t>
                            </w:r>
                            <w:r w:rsidRPr="005B713F">
                              <w:rPr>
                                <w:rFonts w:hint="eastAsia"/>
                                <w:sz w:val="22"/>
                              </w:rPr>
                              <w:t>日</w:t>
                            </w:r>
                            <w:r w:rsidRPr="005B713F">
                              <w:rPr>
                                <w:rFonts w:hint="eastAsia"/>
                                <w:sz w:val="22"/>
                              </w:rPr>
                              <w:t>)</w:t>
                            </w:r>
                          </w:p>
                          <w:p w14:paraId="09A644B9" w14:textId="0BF8828A" w:rsidR="00F6266B" w:rsidRPr="009A319B" w:rsidRDefault="00F6266B" w:rsidP="00DC7014">
                            <w:pPr>
                              <w:tabs>
                                <w:tab w:val="left" w:pos="567"/>
                              </w:tabs>
                              <w:spacing w:beforeLines="30" w:before="72"/>
                              <w:ind w:left="567" w:rightChars="5" w:right="12" w:hanging="567"/>
                              <w:jc w:val="both"/>
                              <w:rPr>
                                <w:rFonts w:ascii="Microsoft JhengHei" w:eastAsia="Microsoft JhengHei" w:hAnsi="Microsoft JhengHei"/>
                              </w:rPr>
                            </w:pPr>
                            <w:r w:rsidRPr="009A319B">
                              <w:rPr>
                                <w:rFonts w:ascii="Microsoft JhengHei" w:eastAsia="Microsoft JhengHei" w:hAnsi="Microsoft JhengHei"/>
                                <w:b/>
                              </w:rPr>
                              <w:t>---------------------------------------------------------------------------</w:t>
                            </w:r>
                          </w:p>
                          <w:p w14:paraId="181F3580" w14:textId="3DEBF2E3" w:rsidR="00F6266B" w:rsidRPr="009A319B" w:rsidRDefault="00F6266B" w:rsidP="00703EE3">
                            <w:pPr>
                              <w:tabs>
                                <w:tab w:val="left" w:pos="567"/>
                              </w:tabs>
                              <w:spacing w:beforeLines="30" w:before="72"/>
                              <w:ind w:left="567" w:rightChars="5" w:right="12" w:hanging="567"/>
                              <w:jc w:val="both"/>
                              <w:rPr>
                                <w:rFonts w:ascii="Microsoft JhengHei" w:eastAsia="Microsoft JhengHei" w:hAnsi="Microsoft JhengHei"/>
                                <w:b/>
                              </w:rPr>
                            </w:pPr>
                            <w:r w:rsidRPr="009A319B">
                              <w:rPr>
                                <w:rFonts w:ascii="Microsoft JhengHei" w:eastAsia="Microsoft JhengHei" w:hAnsi="Microsoft JhengHei" w:hint="eastAsia"/>
                                <w:b/>
                              </w:rPr>
                              <w:t>國務院任命香港特別行政區維護國家安全委員會國家安全事務顧問</w:t>
                            </w:r>
                          </w:p>
                          <w:p w14:paraId="07CEBCED" w14:textId="70E89234" w:rsidR="00F6266B" w:rsidRPr="009A319B" w:rsidRDefault="00F6266B" w:rsidP="00703EE3">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依照《中華人民共和國香港特別行政區維護國家安全法》有關規定，國務院</w:t>
                            </w:r>
                            <w:r w:rsidRPr="009A319B">
                              <w:rPr>
                                <w:rFonts w:ascii="Microsoft JhengHei" w:eastAsia="Microsoft JhengHei" w:hAnsi="Microsoft JhengHei"/>
                                <w:color w:val="000000"/>
                              </w:rPr>
                              <w:t>2020</w:t>
                            </w:r>
                            <w:r w:rsidRPr="009A319B">
                              <w:rPr>
                                <w:rFonts w:ascii="Microsoft JhengHei" w:eastAsia="Microsoft JhengHei" w:hAnsi="Microsoft JhengHei" w:hint="eastAsia"/>
                                <w:color w:val="000000"/>
                              </w:rPr>
                              <w:t>年</w:t>
                            </w:r>
                            <w:r w:rsidRPr="009A319B">
                              <w:rPr>
                                <w:rFonts w:ascii="Microsoft JhengHei" w:eastAsia="Microsoft JhengHei" w:hAnsi="Microsoft JhengHei"/>
                                <w:color w:val="000000"/>
                              </w:rPr>
                              <w:t>7</w:t>
                            </w:r>
                            <w:r w:rsidRPr="009A319B">
                              <w:rPr>
                                <w:rFonts w:ascii="Microsoft JhengHei" w:eastAsia="Microsoft JhengHei" w:hAnsi="Microsoft JhengHei" w:hint="eastAsia"/>
                                <w:color w:val="000000"/>
                              </w:rPr>
                              <w:t>月</w:t>
                            </w:r>
                            <w:r w:rsidRPr="009A319B">
                              <w:rPr>
                                <w:rFonts w:ascii="Microsoft JhengHei" w:eastAsia="Microsoft JhengHei" w:hAnsi="Microsoft JhengHei"/>
                                <w:color w:val="000000"/>
                              </w:rPr>
                              <w:t>3</w:t>
                            </w:r>
                            <w:r w:rsidRPr="009A319B">
                              <w:rPr>
                                <w:rFonts w:ascii="Microsoft JhengHei" w:eastAsia="Microsoft JhengHei" w:hAnsi="Microsoft JhengHei" w:hint="eastAsia"/>
                              </w:rPr>
                              <w:t>日決定，任命駱惠寧為香港特別行政區維護國家安全委員會國家安全事務顧問。</w:t>
                            </w:r>
                          </w:p>
                          <w:p w14:paraId="4D777972" w14:textId="703F60C3" w:rsidR="00F6266B" w:rsidRPr="009A319B" w:rsidRDefault="00F6266B" w:rsidP="004C7D3F">
                            <w:pPr>
                              <w:spacing w:before="60"/>
                              <w:ind w:left="0" w:firstLine="0"/>
                              <w:jc w:val="right"/>
                              <w:rPr>
                                <w:rFonts w:asciiTheme="minorEastAsia" w:eastAsiaTheme="minorEastAsia" w:hAnsiTheme="minorEastAsia"/>
                              </w:rPr>
                            </w:pPr>
                            <w:r w:rsidRPr="009A319B">
                              <w:rPr>
                                <w:rFonts w:asciiTheme="minorEastAsia" w:eastAsiaTheme="minorEastAsia" w:hAnsiTheme="minorEastAsia" w:hint="eastAsia"/>
                                <w:sz w:val="22"/>
                              </w:rPr>
                              <w:t>資料</w:t>
                            </w:r>
                            <w:r w:rsidRPr="009A319B">
                              <w:rPr>
                                <w:rFonts w:asciiTheme="minorEastAsia" w:eastAsiaTheme="minorEastAsia" w:hAnsiTheme="minorEastAsia"/>
                                <w:sz w:val="22"/>
                              </w:rPr>
                              <w:t>來源</w:t>
                            </w:r>
                            <w:r w:rsidRPr="009A319B">
                              <w:rPr>
                                <w:rFonts w:asciiTheme="minorEastAsia" w:eastAsiaTheme="minorEastAsia" w:hAnsiTheme="minorEastAsia" w:hint="eastAsia"/>
                                <w:sz w:val="22"/>
                              </w:rPr>
                              <w:t>：中華人民共和國中央人民政府網頁（2020年</w:t>
                            </w:r>
                            <w:r w:rsidRPr="009A319B">
                              <w:rPr>
                                <w:rFonts w:asciiTheme="minorEastAsia" w:eastAsiaTheme="minorEastAsia" w:hAnsiTheme="minorEastAsia"/>
                                <w:sz w:val="22"/>
                              </w:rPr>
                              <w:t>7</w:t>
                            </w:r>
                            <w:r w:rsidRPr="009A319B">
                              <w:rPr>
                                <w:rFonts w:asciiTheme="minorEastAsia" w:eastAsiaTheme="minorEastAsia" w:hAnsiTheme="minorEastAsia" w:hint="eastAsia"/>
                                <w:sz w:val="22"/>
                              </w:rPr>
                              <w:t>月3日），</w:t>
                            </w:r>
                            <w:r w:rsidRPr="00482DE7">
                              <w:rPr>
                                <w:rFonts w:eastAsiaTheme="minorEastAsia"/>
                                <w:sz w:val="22"/>
                              </w:rPr>
                              <w:t>http://www.gov.cn/xinwen/2020-07/03/content_5523874.htm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CE310" id="文字方塊 114" o:spid="_x0000_s1360" type="#_x0000_t202" style="position:absolute;margin-left:1.25pt;margin-top:28.3pt;width:448.85pt;height:391.9pt;z-index:25156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bF+xAgAARAUAAA4AAABkcnMvZTJvRG9jLnhtbKxUUU4bMRD9r9Q7&#10;WP4vuwkJKSs2KAVRISFAgopvx+tNVvXaru0kSy9QqQeg3z1AD9ADwTn67N0NEa1UqWo+nLFndjzv&#10;vRkfHTe1JGthXaVVTgd7KSVCcV1UapHTD7dnb95S4jxTBZNaiZzeC0ePp69fHW1MJoZ6qWUhLEES&#10;5bKNyenSe5MlieNLUTO3p41QcJba1sxjaxdJYdkG2WuZDNP0INloWxiruXAOp6etk05j/rIU3F+V&#10;pROeyJyiNh9XG9d5WJPpEcsWlpllxbsy2D9UUbNK4dJtqlPmGVnZ6rdUdcWtdrr0e1zXiS7LiouI&#10;AWgG6Qs0N0tmRMQCcpzZ0uT+X1p+ub62pCqg3WBEiWI1RHp6+PL449vTw8/H719JOAdLG+MyBN8Y&#10;hPvmnW7wRX/ucBjAN6Wtwz9gEfjB9/2WY9F4wnE4nqTp/uGYEg7f6HAyGexHFZLnz411/r3QNQlG&#10;Ti1EjNyy9YXzKAWhfUi4bS4rc1ZJ2dsdTRD5783UCnCq+aoWyrcdZYVkHu3slpVxlNhM1HMBgux5&#10;ERGzzFdSgISI0EeIxAU+0vBDv+Oot0sUl1OF3qeEyQVmxMtAGzDs1i0V2eT0YH+cRqROy6roMQWs&#10;J9KSNUMPzyXjH7sEO1FIJxWyBpVaNYLlm3kTtR2OtlrNdXEPCa1uR8EZflbhggvm/DWz6H0AwDz7&#10;Kyyl1KhKdxYlS20//+k8xINteCnZYJZy6j6tmAVkea7QrIeD0SgMX9yMxpMhNnbXM9/1qFV9ogF1&#10;ACYNj2aI97I3S6vrO4z9LNwKF1Mcd4PZ3jzx7YTj2eBiNotBGDfD/IW6MTykDs0SiL1t7pg1Xad5&#10;NOml7qeOZS8aro0NXyo9W3ldVrEbA9Mtq50AGNUocPeshLdgdx+jnh+/6S8AAAD//wMAUEsDBAoA&#10;AAAAAAAAIQC0ONwnqQoAAKkKAAAVAAAAZHJzL21lZGlhL2ltYWdlMS5qcGVn/9j/4AAQSkZJRgAB&#10;AQEASwBLAAD/4wMOTVNPIFBhbGV0dGUg4MKS482o5Mmd5tKx59Gq6c6h6de36tWv69Kj69Ot69ex&#10;7Ni37Nq57d2+7tar7tq47ty479mv792579/A8d218d++8eLA8ePG8t+48uHA9OO+9OTF9OfK9efE&#10;9urL+O7Q27mF3cKX3cag3r+M3smn4Mig4caa4cyr4sqm4syl4s6t48md5MOJ5MaY5M6n5M6r5NCw&#10;5cqf5cyg5c6j5c+s5dCr5dKx5dOz5saM5smU5tGr5tOy58qd582k58+o59Cp59Ot6Myf6M2Y6M6k&#10;6NCk6NCq6NGq6NKw6NOp6NSw6NS06NWx6Na16Na46Ne36cmS6c6g6c+n6dSz6dWu6dWx6dex6dq5&#10;6tCf6tCl6tGr6tKl6tKr6tOl6tOu6tSs6tWp6tWy6ta26te26tiy6ti3686W69Os69Sy69ey69e3&#10;69m269m569q469q569q769y/7NKm7NSr7NWq7NWu7NWx7Na17Net7Ney7Niv7Nmy7Nq27Nq77Nu3&#10;7Ny77N2/7dGd7dSm7dWv7di37du87dy47dy67dy+7tOf7taq7tau7ter7tew7tmv7tmy7tm27tq2&#10;7tq67tu37ty07ty77ty+7t237t277t7B7t++7t/C7uDC79ag79an79mq79mx79qy79q379y079y+&#10;7923792+7964796779+679+979/B7+DB8Nqu8Nu48Ny18Ny48N298N6+8OC98ODA8OLA8OLG8dyy&#10;8d668d+48d+68d+98d/A8d/B8eC68eC+8eHA8eHD8eLF8eO98ePA8ePC8eTG8eTH8tqo8tyt8ty5&#10;8t218t+98uK98uLB8uLF8uPC8uTH8uXG8ubL89+y89+28+C48+C68+C+8+HC8+LB8+PE8+TH8+XE&#10;8+XH8+bG8+bI8+jL9OK49OK+9OPB9OS99OTB9ObC9OfE9OfL9OrO9ePE9eXG9ebI9enI9enL9erO&#10;9ezQ9ubA9ubF9ufC9ufJ9ujG9ujK9uzM9u7R9+nF9+nJ9+rN+OzK+OzQ+e7Q+fDT+vPX/9sAQwAL&#10;CAgKCAcLCgkKDQwLDREcEhEPDxEiGRoUHCkkKyooJCcnLTJANy0wPTAnJzhMOT1DRUhJSCs2T1VO&#10;RlRAR0hF/9sAQwEMDQ0RDxEhEhIhRS4nLkVFRUVFRUVFRUVFRUVFRUVFRUVFRUVFRUVFRUVFRUVF&#10;RUVFRUVFRUVFRUVFRUVFRUVF/8AAEQgAgACAAwEiAAIRAQMRAf/EABkAAAMBAQEAAAAAAAAAAAAA&#10;AAECAwAEB//EADAQAQACAgEDAwMEAAUFAAAAAAECEQAhMRJBUQMiYXGBoRMykbEUI8HR4UNScvDx&#10;/8QAFwEBAQEBAAAAAAAAAAAAAAAAAAECBP/EABgRAQEBAQEAAAAAAAAAAAAAAAARATFB/9oADAMB&#10;AAIRAxEAPwD0Jfd+6uxjpqjfk4xGRCl7fGCPrdT0hx2M4HSZVbb+KcP+HCVsjm68YPcJKvtjklLa&#10;D5wibEK6d298PRLfbut4JslJFI4WYLt+h3MtEpMYvJea4t6uTwZSdsq0nwZv0o77+fGKrnkvGt+e&#10;McK8mWj6ZHp/1xZPeVUvJhA59x5zcmrwMiubv5zCjr3b48ZFYir1Jv8Aoyvu6q9M0+cHWcPtTzhj&#10;6lRUFfDy5UaJFL5P7wDsvnjDL1Pdw39cDE1Uq+O2Bi5BZa98BEhDjdY875qngxVqoMt98aMHS2uv&#10;Lg6xmg39+MxGUgDXnWClXpj26T20mQHq2gLXKGCS8xrfau2NRC/TDQXa7++TZMavTd5d1cYktkNJ&#10;+cKxHei+fOBpdyl4rFk7Iyna7ePxmVbpGZd2bLy2g3uJ4xIy50X8eMaUqeo8XlRtdvpikalbH+N4&#10;Q4O78aDKwh0qij/eWIlKMWJ2PFXhQ9Rvkftlum0W08risBpGqyQrnluSvtlVfjnN6ajYb/7V398r&#10;L0SVU/asMYx/U2omtd8kWmiSuPU0c3hIdVkXtxgklku9/XKj7fcbrNspdDdS1rMASQeXQ9seTSdI&#10;q+C8yRhHmvnJCp9Fir98SurqApvY8XjylGUbb6TEur9xvQf+843FwhBggMR5p3rKWdXVOMaujWKR&#10;Z7ui+Tvjy9Kda48hkkWp+m/5Y30rfGbp9r1P5zdKyOq+k7HdxY+nOX/To4qUrxmCvpvi365SMXm8&#10;lH0wbPPPnGqTz/esqHmtHle2LFWVSP4xhAu28RkLrqHgcgbYL5wFkf3IYR6p0VrX0wktpUmvOUEe&#10;qwls8fjFfUY89P0XnBH04Q2RTtmkgcFBoDAV9WUpnRb3vjKCjVDXfxh9OPtL5XzhjOHSgXfGXEAS&#10;rYgn4zCMkt4MUd71WG9/NfzlDMAjzx4yTCMi7Rx+lkDdGC9u/jffIN6cK2t5ljEo2p2xl6Surq81&#10;rJzpel4Hdd8Br37nk0GZOpPjJzkqeI84epoYvV9smqZ9z0lba3g31LKz4eMPpjZKijm8PKgvcTIF&#10;LJX1dL+Kx5NAv8XhE6TqA1iPpi29UjsOWA3F3K6N0/3gVkdUtVeFGCn5wdLKQLYdjd/XA0JlhHhd&#10;0Y+5Rd0ZlpLSN9rw1vjt/GAp6Xj1GuN5pFSeE4qsxKVXdd6fGIX1LwUVlorGRJWgrXOsjOZJS/ad&#10;jGRC1q/DWIBfsj09q8YBi9VI0ZprwUXdq7wRQ3qxyXqerEQ6UePislIbXT+AxwrmXucnOKVMdHH+&#10;+V9OLIaiBVFdsCodTRx84PWejiOjd3WZek5r6YbZV2Hz3yonfUUUj28YVe7vDq5SiUef9sbplKth&#10;33kUOpF6tn9YxOINRl80YsrSrRrs8Y5MiR6R6e/nAZhw301iuo+1D68GZnd7+3jJTW2+w3jTBlTE&#10;stFrMlR+O2KPVDpHtu8N0MfUD/jAVOsCW93V5OyPxvGOq+dYGOgJWPjdORWld9T9qxJVOKPDrj84&#10;/ujFu14xWKX7ni6OcAQaGr3Vnn6Z0wvpAW/KZELb0Vxe8pBuud/bJhprsq98XWNpq2355wmosqt7&#10;F4KkySCPzmkLGMupKD55xj05XqUr73h/SSxkW7wBN/bJP/LINftvumBlqhPNYibvBF6ra+uWjNkX&#10;ZEv+frmu0Y6rv8fTGq06u2/FYjP3NlA0aycVpS6KqTVcuGf7G9/64f1EJAU9tYBjLVFdxyhYx0cF&#10;fOsdiFjq8B2op7a4zS9QBvV6wBs07veH0qAaKeP/AJg6r0fOztjMk/c1eqMIX1ZBK1PFYL18vbBK&#10;lW9uvOsUTkv6d8z6q8LUjLjkcr1VqHjtnPCSxa12L75TrpjEN8WZUHrkUNU+Of8AnATABv77f5wa&#10;65O6Nbw0IJIRwJSbA6vmkxNxsjIurpxuhvWvl3jnphV+75cRUoMoCSYlaK/bm6ZSl8ZSUIBXTSaH&#10;CyI/tPviFTkJ7qVNxwDtkXXfxjNxOB812wpGXbR8bwFgrPvra84Z+4HtgWreXvi6q37ZRQY6/nEn&#10;OliNX+cAKL84nQpt5xoYnIiUb5e+aHYfLQZT04RD57fGBiOtmSAS9TpNdsr6XqfqRElpPGS6Ca9Z&#10;Z2Mb0okaI2D27GBWUbiju3Ek8kbvvXfGZNuw3iVLdur333lR/9lQSwMEFAAGAAgAAAAhAMr9IDrd&#10;AAAACAEAAA8AAABkcnMvZG93bnJldi54bWxMj8FOwzAQRO9I/IO1SNyo3SiNQppNBQUuoB4ofIBj&#10;u3FKvI5itw1/jznBcTSjmTf1ZnYDO5sp9J4QlgsBzJDyuqcO4fPj5a4EFqIkLQdPBuHbBNg011e1&#10;rLS/0Ls572PHUgmFSiLYGMeK86CscTIs/GgoeQc/ORmTnDquJ3lJ5W7gmRAFd7KntGDlaLbWqK/9&#10;ySEUx0M7x3J8VW/uWT1tl4/5TlnE25v5YQ0smjn+heEXP6FDk5hafyId2ICQrVIQYVUUwJJ9L0QG&#10;rEUoc5EDb2r+/0Dz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d&#10;/mxfsQIAAEQFAAAOAAAAAAAAAAAAAAAAADwCAABkcnMvZTJvRG9jLnhtbFBLAQItAAoAAAAAAAAA&#10;IQC0ONwnqQoAAKkKAAAVAAAAAAAAAAAAAAAAABkFAABkcnMvbWVkaWEvaW1hZ2UxLmpwZWdQSwEC&#10;LQAUAAYACAAAACEAyv0gOt0AAAAIAQAADwAAAAAAAAAAAAAAAAD1DwAAZHJzL2Rvd25yZXYueG1s&#10;UEsBAi0AFAAGAAgAAAAhAFhgsxu6AAAAIgEAABkAAAAAAAAAAAAAAAAA/xAAAGRycy9fcmVscy9l&#10;Mm9Eb2MueG1sLnJlbHNQSwUGAAAAAAYABgB9AQAA8BEAAAAA&#10;" strokeweight=".5pt">
                <v:fill r:id="rId31" o:title="" recolor="t" rotate="t" type="tile"/>
                <v:textbox>
                  <w:txbxContent>
                    <w:p w14:paraId="6B1F9581" w14:textId="1EAAB8F8" w:rsidR="00F6266B" w:rsidRPr="009A319B" w:rsidRDefault="00F6266B" w:rsidP="00DC7014">
                      <w:pPr>
                        <w:spacing w:before="60"/>
                        <w:rPr>
                          <w:rFonts w:ascii="Microsoft JhengHei" w:eastAsia="Microsoft JhengHei" w:hAnsi="Microsoft JhengHei"/>
                          <w:b/>
                        </w:rPr>
                      </w:pPr>
                      <w:r w:rsidRPr="009A319B">
                        <w:rPr>
                          <w:rFonts w:ascii="Microsoft JhengHei" w:eastAsia="Microsoft JhengHei" w:hAnsi="Microsoft JhengHei"/>
                          <w:b/>
                        </w:rPr>
                        <w:t>《</w:t>
                      </w:r>
                      <w:r w:rsidRPr="009A319B">
                        <w:rPr>
                          <w:rFonts w:ascii="Microsoft JhengHei" w:eastAsia="Microsoft JhengHei" w:hAnsi="Microsoft JhengHei" w:hint="eastAsia"/>
                          <w:b/>
                        </w:rPr>
                        <w:t>中華人民共和國香港特別行政區維護國家安全法</w:t>
                      </w:r>
                      <w:r w:rsidRPr="009A319B">
                        <w:rPr>
                          <w:rFonts w:ascii="Microsoft JhengHei" w:eastAsia="Microsoft JhengHei" w:hAnsi="Microsoft JhengHei"/>
                          <w:b/>
                        </w:rPr>
                        <w:t>》</w:t>
                      </w:r>
                    </w:p>
                    <w:p w14:paraId="1D0550F7" w14:textId="77777777" w:rsidR="00F6266B" w:rsidRPr="009A319B" w:rsidRDefault="00F6266B" w:rsidP="00C8469C">
                      <w:pPr>
                        <w:spacing w:before="60"/>
                        <w:ind w:left="0" w:firstLine="0"/>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章</w:t>
                      </w:r>
                      <w:r w:rsidRPr="009A319B">
                        <w:rPr>
                          <w:rFonts w:ascii="Microsoft JhengHei" w:eastAsia="Microsoft JhengHei" w:hAnsi="Microsoft JhengHei"/>
                          <w:b/>
                        </w:rPr>
                        <w:tab/>
                      </w:r>
                      <w:r w:rsidRPr="009A319B">
                        <w:rPr>
                          <w:rFonts w:ascii="Microsoft JhengHei" w:eastAsia="Microsoft JhengHei" w:hAnsi="Microsoft JhengHei" w:hint="eastAsia"/>
                          <w:b/>
                        </w:rPr>
                        <w:t>香港特別行政區維護國</w:t>
                      </w:r>
                      <w:r w:rsidRPr="009A319B">
                        <w:rPr>
                          <w:rFonts w:ascii="Microsoft JhengHei" w:eastAsia="Microsoft JhengHei" w:hAnsi="Microsoft JhengHei"/>
                          <w:b/>
                        </w:rPr>
                        <w:t>家</w:t>
                      </w:r>
                      <w:r w:rsidRPr="009A319B">
                        <w:rPr>
                          <w:rFonts w:ascii="Microsoft JhengHei" w:eastAsia="Microsoft JhengHei" w:hAnsi="Microsoft JhengHei" w:hint="eastAsia"/>
                          <w:b/>
                        </w:rPr>
                        <w:t>安</w:t>
                      </w:r>
                      <w:r w:rsidRPr="009A319B">
                        <w:rPr>
                          <w:rFonts w:ascii="Microsoft JhengHei" w:eastAsia="Microsoft JhengHei" w:hAnsi="Microsoft JhengHei"/>
                          <w:b/>
                        </w:rPr>
                        <w:t>全</w:t>
                      </w:r>
                      <w:r w:rsidRPr="009A319B">
                        <w:rPr>
                          <w:rFonts w:ascii="Microsoft JhengHei" w:eastAsia="Microsoft JhengHei" w:hAnsi="Microsoft JhengHei" w:hint="eastAsia"/>
                          <w:b/>
                        </w:rPr>
                        <w:t>的職責和機構</w:t>
                      </w:r>
                      <w:r w:rsidRPr="009A319B">
                        <w:rPr>
                          <w:rFonts w:ascii="Microsoft JhengHei" w:eastAsia="Microsoft JhengHei" w:hAnsi="Microsoft JhengHei"/>
                          <w:b/>
                        </w:rPr>
                        <w:tab/>
                      </w:r>
                    </w:p>
                    <w:p w14:paraId="1686BBF1" w14:textId="6FFFE09B" w:rsidR="00F6266B" w:rsidRPr="009A319B" w:rsidRDefault="00F6266B" w:rsidP="00C8469C">
                      <w:pPr>
                        <w:spacing w:before="60"/>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節</w:t>
                      </w:r>
                      <w:r w:rsidRPr="009A319B">
                        <w:rPr>
                          <w:rFonts w:ascii="Microsoft JhengHei" w:eastAsia="Microsoft JhengHei" w:hAnsi="Microsoft JhengHei"/>
                          <w:b/>
                        </w:rPr>
                        <w:tab/>
                      </w:r>
                      <w:r w:rsidRPr="009A319B">
                        <w:rPr>
                          <w:rFonts w:ascii="Microsoft JhengHei" w:eastAsia="Microsoft JhengHei" w:hAnsi="Microsoft JhengHei" w:hint="eastAsia"/>
                          <w:b/>
                        </w:rPr>
                        <w:t>機構</w:t>
                      </w:r>
                    </w:p>
                    <w:p w14:paraId="39BC0C10" w14:textId="77777777" w:rsidR="00F6266B" w:rsidRPr="009A319B" w:rsidRDefault="00F6266B" w:rsidP="00DC7014">
                      <w:pPr>
                        <w:spacing w:before="60"/>
                        <w:ind w:left="0" w:firstLine="0"/>
                        <w:jc w:val="both"/>
                        <w:rPr>
                          <w:rFonts w:ascii="Microsoft JhengHei" w:eastAsia="Microsoft JhengHei" w:hAnsi="Microsoft JhengHei"/>
                          <w:color w:val="000000"/>
                        </w:rPr>
                      </w:pPr>
                      <w:r w:rsidRPr="009A319B">
                        <w:rPr>
                          <w:rFonts w:ascii="Microsoft JhengHei" w:eastAsia="Microsoft JhengHei" w:hAnsi="Microsoft JhengHei" w:cs="PMingLiU" w:hint="eastAsia"/>
                          <w:color w:val="000000"/>
                        </w:rPr>
                        <w:t>第十五條</w:t>
                      </w:r>
                    </w:p>
                    <w:p w14:paraId="1A3C5EDB" w14:textId="33E38041" w:rsidR="00F6266B" w:rsidRPr="009A319B" w:rsidRDefault="00F6266B" w:rsidP="00DC7014">
                      <w:pPr>
                        <w:spacing w:before="60"/>
                        <w:ind w:left="0" w:firstLine="0"/>
                        <w:jc w:val="both"/>
                        <w:rPr>
                          <w:rFonts w:ascii="Microsoft JhengHei" w:eastAsia="Microsoft JhengHei" w:hAnsi="Microsoft JhengHei"/>
                          <w:lang w:eastAsia="zh-HK"/>
                        </w:rPr>
                      </w:pPr>
                      <w:r w:rsidRPr="009A319B">
                        <w:rPr>
                          <w:rFonts w:ascii="Microsoft JhengHei" w:eastAsia="Microsoft JhengHei" w:hAnsi="Microsoft JhengHei" w:cs="PMingLiU" w:hint="eastAsia"/>
                          <w:color w:val="000000"/>
                        </w:rPr>
                        <w:t>香港特別行政區維護國家安全委員會設立國家安全事務顧問，由中央人民政府指派，就香港特別行政區維護國家安全委員會履行職責相關事務提供意見。國家安全事務顧問列席香港特別行政區維護國家安全委員會會議</w:t>
                      </w:r>
                      <w:r w:rsidRPr="009A319B">
                        <w:rPr>
                          <w:rFonts w:ascii="Microsoft JhengHei" w:eastAsia="Microsoft JhengHei" w:hAnsi="Microsoft JhengHei" w:cs="PMingLiU"/>
                          <w:color w:val="000000"/>
                        </w:rPr>
                        <w:t>。</w:t>
                      </w:r>
                    </w:p>
                    <w:p w14:paraId="190FA5F1" w14:textId="77777777" w:rsidR="00F6266B" w:rsidRPr="009A319B" w:rsidRDefault="00F6266B" w:rsidP="00DC7014">
                      <w:pPr>
                        <w:spacing w:before="60"/>
                        <w:jc w:val="right"/>
                        <w:rPr>
                          <w:rFonts w:ascii="Microsoft JhengHei" w:eastAsia="Microsoft JhengHei" w:hAnsi="Microsoft JhengHei"/>
                          <w:sz w:val="22"/>
                        </w:rPr>
                      </w:pPr>
                    </w:p>
                    <w:p w14:paraId="5B795BAF" w14:textId="77777777" w:rsidR="005B713F" w:rsidRDefault="00DE3954" w:rsidP="005B713F">
                      <w:pPr>
                        <w:spacing w:beforeLines="30" w:before="72"/>
                        <w:ind w:left="0" w:rightChars="5" w:right="12" w:firstLine="0"/>
                        <w:jc w:val="both"/>
                        <w:rPr>
                          <w:sz w:val="22"/>
                        </w:rPr>
                      </w:pPr>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hyperlink r:id="rId182" w:history="1">
                        <w:r w:rsidRPr="00E6537B">
                          <w:rPr>
                            <w:rStyle w:val="ac"/>
                            <w:sz w:val="22"/>
                          </w:rPr>
                          <w:t>https://www.elegislation.gov.hk/</w:t>
                        </w:r>
                      </w:hyperlink>
                      <w:r w:rsidR="005B713F">
                        <w:rPr>
                          <w:sz w:val="22"/>
                        </w:rPr>
                        <w:t xml:space="preserve"> </w:t>
                      </w:r>
                    </w:p>
                    <w:p w14:paraId="57B48E58" w14:textId="683F324B" w:rsidR="005B713F" w:rsidRDefault="005B713F" w:rsidP="005B713F">
                      <w:pPr>
                        <w:spacing w:beforeLines="30" w:before="72"/>
                        <w:ind w:left="0" w:rightChars="5" w:right="12" w:firstLine="0"/>
                        <w:jc w:val="both"/>
                        <w:rPr>
                          <w:sz w:val="22"/>
                        </w:rPr>
                      </w:pPr>
                      <w:r w:rsidRPr="005B713F">
                        <w:rPr>
                          <w:rFonts w:hint="eastAsia"/>
                          <w:sz w:val="22"/>
                        </w:rPr>
                        <w:t>(</w:t>
                      </w:r>
                      <w:r w:rsidRPr="005B713F">
                        <w:rPr>
                          <w:rFonts w:hint="eastAsia"/>
                          <w:sz w:val="22"/>
                        </w:rPr>
                        <w:t>瀏覽日期：</w:t>
                      </w:r>
                      <w:r w:rsidRPr="005B713F">
                        <w:rPr>
                          <w:rFonts w:hint="eastAsia"/>
                          <w:sz w:val="22"/>
                        </w:rPr>
                        <w:t>2026</w:t>
                      </w:r>
                      <w:r w:rsidRPr="005B713F">
                        <w:rPr>
                          <w:rFonts w:hint="eastAsia"/>
                          <w:sz w:val="22"/>
                        </w:rPr>
                        <w:t>年</w:t>
                      </w:r>
                      <w:r w:rsidRPr="005B713F">
                        <w:rPr>
                          <w:rFonts w:hint="eastAsia"/>
                          <w:sz w:val="22"/>
                        </w:rPr>
                        <w:t>5</w:t>
                      </w:r>
                      <w:r w:rsidRPr="005B713F">
                        <w:rPr>
                          <w:rFonts w:hint="eastAsia"/>
                          <w:sz w:val="22"/>
                        </w:rPr>
                        <w:t>月</w:t>
                      </w:r>
                      <w:r w:rsidRPr="005B713F">
                        <w:rPr>
                          <w:rFonts w:hint="eastAsia"/>
                          <w:sz w:val="22"/>
                        </w:rPr>
                        <w:t>13</w:t>
                      </w:r>
                      <w:r w:rsidRPr="005B713F">
                        <w:rPr>
                          <w:rFonts w:hint="eastAsia"/>
                          <w:sz w:val="22"/>
                        </w:rPr>
                        <w:t>日</w:t>
                      </w:r>
                      <w:r w:rsidRPr="005B713F">
                        <w:rPr>
                          <w:rFonts w:hint="eastAsia"/>
                          <w:sz w:val="22"/>
                        </w:rPr>
                        <w:t>)</w:t>
                      </w:r>
                    </w:p>
                    <w:p w14:paraId="09A644B9" w14:textId="0BF8828A" w:rsidR="00F6266B" w:rsidRPr="009A319B" w:rsidRDefault="00F6266B" w:rsidP="00DC7014">
                      <w:pPr>
                        <w:tabs>
                          <w:tab w:val="left" w:pos="567"/>
                        </w:tabs>
                        <w:spacing w:beforeLines="30" w:before="72"/>
                        <w:ind w:left="567" w:rightChars="5" w:right="12" w:hanging="567"/>
                        <w:jc w:val="both"/>
                        <w:rPr>
                          <w:rFonts w:ascii="Microsoft JhengHei" w:eastAsia="Microsoft JhengHei" w:hAnsi="Microsoft JhengHei"/>
                        </w:rPr>
                      </w:pPr>
                      <w:r w:rsidRPr="009A319B">
                        <w:rPr>
                          <w:rFonts w:ascii="Microsoft JhengHei" w:eastAsia="Microsoft JhengHei" w:hAnsi="Microsoft JhengHei"/>
                          <w:b/>
                        </w:rPr>
                        <w:t>---------------------------------------------------------------------------</w:t>
                      </w:r>
                    </w:p>
                    <w:p w14:paraId="181F3580" w14:textId="3DEBF2E3" w:rsidR="00F6266B" w:rsidRPr="009A319B" w:rsidRDefault="00F6266B" w:rsidP="00703EE3">
                      <w:pPr>
                        <w:tabs>
                          <w:tab w:val="left" w:pos="567"/>
                        </w:tabs>
                        <w:spacing w:beforeLines="30" w:before="72"/>
                        <w:ind w:left="567" w:rightChars="5" w:right="12" w:hanging="567"/>
                        <w:jc w:val="both"/>
                        <w:rPr>
                          <w:rFonts w:ascii="Microsoft JhengHei" w:eastAsia="Microsoft JhengHei" w:hAnsi="Microsoft JhengHei"/>
                          <w:b/>
                        </w:rPr>
                      </w:pPr>
                      <w:r w:rsidRPr="009A319B">
                        <w:rPr>
                          <w:rFonts w:ascii="Microsoft JhengHei" w:eastAsia="Microsoft JhengHei" w:hAnsi="Microsoft JhengHei" w:hint="eastAsia"/>
                          <w:b/>
                        </w:rPr>
                        <w:t>國務院任命香港特別行政區維護國家安全委員會國家安全事務顧問</w:t>
                      </w:r>
                    </w:p>
                    <w:p w14:paraId="07CEBCED" w14:textId="70E89234" w:rsidR="00F6266B" w:rsidRPr="009A319B" w:rsidRDefault="00F6266B" w:rsidP="00703EE3">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依照《中華人民共和國香港特別行政區維護國家安全法》有關規定，國務院</w:t>
                      </w:r>
                      <w:r w:rsidRPr="009A319B">
                        <w:rPr>
                          <w:rFonts w:ascii="Microsoft JhengHei" w:eastAsia="Microsoft JhengHei" w:hAnsi="Microsoft JhengHei"/>
                          <w:color w:val="000000"/>
                        </w:rPr>
                        <w:t>2020</w:t>
                      </w:r>
                      <w:r w:rsidRPr="009A319B">
                        <w:rPr>
                          <w:rFonts w:ascii="Microsoft JhengHei" w:eastAsia="Microsoft JhengHei" w:hAnsi="Microsoft JhengHei" w:hint="eastAsia"/>
                          <w:color w:val="000000"/>
                        </w:rPr>
                        <w:t>年</w:t>
                      </w:r>
                      <w:r w:rsidRPr="009A319B">
                        <w:rPr>
                          <w:rFonts w:ascii="Microsoft JhengHei" w:eastAsia="Microsoft JhengHei" w:hAnsi="Microsoft JhengHei"/>
                          <w:color w:val="000000"/>
                        </w:rPr>
                        <w:t>7</w:t>
                      </w:r>
                      <w:r w:rsidRPr="009A319B">
                        <w:rPr>
                          <w:rFonts w:ascii="Microsoft JhengHei" w:eastAsia="Microsoft JhengHei" w:hAnsi="Microsoft JhengHei" w:hint="eastAsia"/>
                          <w:color w:val="000000"/>
                        </w:rPr>
                        <w:t>月</w:t>
                      </w:r>
                      <w:r w:rsidRPr="009A319B">
                        <w:rPr>
                          <w:rFonts w:ascii="Microsoft JhengHei" w:eastAsia="Microsoft JhengHei" w:hAnsi="Microsoft JhengHei"/>
                          <w:color w:val="000000"/>
                        </w:rPr>
                        <w:t>3</w:t>
                      </w:r>
                      <w:r w:rsidRPr="009A319B">
                        <w:rPr>
                          <w:rFonts w:ascii="Microsoft JhengHei" w:eastAsia="Microsoft JhengHei" w:hAnsi="Microsoft JhengHei" w:hint="eastAsia"/>
                        </w:rPr>
                        <w:t>日決定，任命駱惠寧為香港特別行政區維護國家安全委員會國家安全事務顧問。</w:t>
                      </w:r>
                    </w:p>
                    <w:p w14:paraId="4D777972" w14:textId="703F60C3" w:rsidR="00F6266B" w:rsidRPr="009A319B" w:rsidRDefault="00F6266B" w:rsidP="004C7D3F">
                      <w:pPr>
                        <w:spacing w:before="60"/>
                        <w:ind w:left="0" w:firstLine="0"/>
                        <w:jc w:val="right"/>
                        <w:rPr>
                          <w:rFonts w:asciiTheme="minorEastAsia" w:eastAsiaTheme="minorEastAsia" w:hAnsiTheme="minorEastAsia"/>
                        </w:rPr>
                      </w:pPr>
                      <w:r w:rsidRPr="009A319B">
                        <w:rPr>
                          <w:rFonts w:asciiTheme="minorEastAsia" w:eastAsiaTheme="minorEastAsia" w:hAnsiTheme="minorEastAsia" w:hint="eastAsia"/>
                          <w:sz w:val="22"/>
                        </w:rPr>
                        <w:t>資料</w:t>
                      </w:r>
                      <w:r w:rsidRPr="009A319B">
                        <w:rPr>
                          <w:rFonts w:asciiTheme="minorEastAsia" w:eastAsiaTheme="minorEastAsia" w:hAnsiTheme="minorEastAsia"/>
                          <w:sz w:val="22"/>
                        </w:rPr>
                        <w:t>來源</w:t>
                      </w:r>
                      <w:r w:rsidRPr="009A319B">
                        <w:rPr>
                          <w:rFonts w:asciiTheme="minorEastAsia" w:eastAsiaTheme="minorEastAsia" w:hAnsiTheme="minorEastAsia" w:hint="eastAsia"/>
                          <w:sz w:val="22"/>
                        </w:rPr>
                        <w:t>：中華人民共和國中央人民政府網頁（2020年</w:t>
                      </w:r>
                      <w:r w:rsidRPr="009A319B">
                        <w:rPr>
                          <w:rFonts w:asciiTheme="minorEastAsia" w:eastAsiaTheme="minorEastAsia" w:hAnsiTheme="minorEastAsia"/>
                          <w:sz w:val="22"/>
                        </w:rPr>
                        <w:t>7</w:t>
                      </w:r>
                      <w:r w:rsidRPr="009A319B">
                        <w:rPr>
                          <w:rFonts w:asciiTheme="minorEastAsia" w:eastAsiaTheme="minorEastAsia" w:hAnsiTheme="minorEastAsia" w:hint="eastAsia"/>
                          <w:sz w:val="22"/>
                        </w:rPr>
                        <w:t>月3日），</w:t>
                      </w:r>
                      <w:r w:rsidRPr="00482DE7">
                        <w:rPr>
                          <w:rFonts w:eastAsiaTheme="minorEastAsia"/>
                          <w:sz w:val="22"/>
                        </w:rPr>
                        <w:t>http://www.gov.cn/xinwen/2020-07/03/content_5523874.htm</w:t>
                      </w:r>
                    </w:p>
                  </w:txbxContent>
                </v:textbox>
                <w10:wrap type="topAndBottom" anchorx="margin"/>
              </v:shape>
            </w:pict>
          </mc:Fallback>
        </mc:AlternateContent>
      </w:r>
      <w:r w:rsidR="00DC7014" w:rsidRPr="009A319B">
        <w:rPr>
          <w:rFonts w:ascii="Microsoft JhengHei" w:eastAsia="Microsoft JhengHei" w:hAnsi="Microsoft JhengHei" w:hint="eastAsia"/>
          <w:b/>
          <w:lang w:eastAsia="zh-HK"/>
        </w:rPr>
        <w:t>資料三</w:t>
      </w:r>
    </w:p>
    <w:p w14:paraId="4BD97323" w14:textId="0DA7E577" w:rsidR="009A319B" w:rsidRDefault="009A319B">
      <w:pPr>
        <w:rPr>
          <w:lang w:eastAsia="zh-HK"/>
        </w:rPr>
      </w:pPr>
      <w:r>
        <w:rPr>
          <w:lang w:eastAsia="zh-HK"/>
        </w:rPr>
        <w:br w:type="page"/>
      </w:r>
    </w:p>
    <w:p w14:paraId="5F1831CF" w14:textId="26E5BD16" w:rsidR="0030279E" w:rsidRPr="009A319B" w:rsidRDefault="009A319B" w:rsidP="0030279E">
      <w:pPr>
        <w:ind w:left="0" w:firstLine="0"/>
        <w:rPr>
          <w:rFonts w:ascii="Microsoft JhengHei" w:eastAsia="Microsoft JhengHei" w:hAnsi="Microsoft JhengHei"/>
          <w:b/>
          <w:lang w:eastAsia="zh-HK"/>
        </w:rPr>
      </w:pPr>
      <w:r w:rsidRPr="009A1854">
        <w:rPr>
          <w:rFonts w:eastAsia="DFKai-SB"/>
          <w:b/>
          <w:bCs/>
          <w:noProof/>
          <w:kern w:val="0"/>
        </w:rPr>
        <w:lastRenderedPageBreak/>
        <mc:AlternateContent>
          <mc:Choice Requires="wps">
            <w:drawing>
              <wp:anchor distT="0" distB="0" distL="114300" distR="114300" simplePos="0" relativeHeight="251569664" behindDoc="0" locked="0" layoutInCell="1" allowOverlap="1" wp14:anchorId="7F8F2E6A" wp14:editId="693BD449">
                <wp:simplePos x="0" y="0"/>
                <wp:positionH relativeFrom="margin">
                  <wp:posOffset>0</wp:posOffset>
                </wp:positionH>
                <wp:positionV relativeFrom="paragraph">
                  <wp:posOffset>271780</wp:posOffset>
                </wp:positionV>
                <wp:extent cx="5708015" cy="5263515"/>
                <wp:effectExtent l="0" t="0" r="26035" b="13335"/>
                <wp:wrapTopAndBottom/>
                <wp:docPr id="115" name="文字方塊 115"/>
                <wp:cNvGraphicFramePr/>
                <a:graphic xmlns:a="http://schemas.openxmlformats.org/drawingml/2006/main">
                  <a:graphicData uri="http://schemas.microsoft.com/office/word/2010/wordprocessingShape">
                    <wps:wsp>
                      <wps:cNvSpPr txBox="1"/>
                      <wps:spPr>
                        <a:xfrm>
                          <a:off x="0" y="0"/>
                          <a:ext cx="5708015" cy="5263515"/>
                        </a:xfrm>
                        <a:prstGeom prst="rect">
                          <a:avLst/>
                        </a:prstGeom>
                        <a:blipFill>
                          <a:blip r:embed="rId66"/>
                          <a:tile tx="0" ty="0" sx="100000" sy="100000" flip="none" algn="tl"/>
                        </a:blipFill>
                        <a:ln w="6350">
                          <a:solidFill>
                            <a:prstClr val="black"/>
                          </a:solidFill>
                        </a:ln>
                      </wps:spPr>
                      <wps:txbx>
                        <w:txbxContent>
                          <w:p w14:paraId="2A6A63AF" w14:textId="491A5A5F" w:rsidR="00F6266B" w:rsidRPr="009A319B" w:rsidRDefault="00F6266B" w:rsidP="007A3019">
                            <w:pPr>
                              <w:spacing w:before="60"/>
                              <w:jc w:val="both"/>
                              <w:rPr>
                                <w:rFonts w:ascii="Microsoft JhengHei" w:eastAsia="Microsoft JhengHei" w:hAnsi="Microsoft JhengHei"/>
                                <w:b/>
                              </w:rPr>
                            </w:pPr>
                            <w:r w:rsidRPr="009A319B">
                              <w:rPr>
                                <w:rFonts w:ascii="Microsoft JhengHei" w:eastAsia="Microsoft JhengHei" w:hAnsi="Microsoft JhengHei"/>
                                <w:b/>
                              </w:rPr>
                              <w:t>《</w:t>
                            </w:r>
                            <w:r w:rsidRPr="009A319B">
                              <w:rPr>
                                <w:rFonts w:ascii="Microsoft JhengHei" w:eastAsia="Microsoft JhengHei" w:hAnsi="Microsoft JhengHei" w:hint="eastAsia"/>
                                <w:b/>
                              </w:rPr>
                              <w:t>中華人民共和國香港特別行政區維護國家安全法</w:t>
                            </w:r>
                            <w:r w:rsidRPr="009A319B">
                              <w:rPr>
                                <w:rFonts w:ascii="Microsoft JhengHei" w:eastAsia="Microsoft JhengHei" w:hAnsi="Microsoft JhengHei"/>
                                <w:b/>
                              </w:rPr>
                              <w:t>》</w:t>
                            </w:r>
                          </w:p>
                          <w:p w14:paraId="46698194" w14:textId="77777777" w:rsidR="00F6266B" w:rsidRPr="009A319B" w:rsidRDefault="00F6266B" w:rsidP="007A3019">
                            <w:pPr>
                              <w:spacing w:before="60"/>
                              <w:ind w:left="0" w:firstLine="0"/>
                              <w:jc w:val="both"/>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章</w:t>
                            </w:r>
                            <w:r w:rsidRPr="009A319B">
                              <w:rPr>
                                <w:rFonts w:ascii="Microsoft JhengHei" w:eastAsia="Microsoft JhengHei" w:hAnsi="Microsoft JhengHei"/>
                                <w:b/>
                              </w:rPr>
                              <w:tab/>
                            </w:r>
                            <w:r w:rsidRPr="009A319B">
                              <w:rPr>
                                <w:rFonts w:ascii="Microsoft JhengHei" w:eastAsia="Microsoft JhengHei" w:hAnsi="Microsoft JhengHei" w:hint="eastAsia"/>
                                <w:b/>
                              </w:rPr>
                              <w:t>香港特別行政區維護國</w:t>
                            </w:r>
                            <w:r w:rsidRPr="009A319B">
                              <w:rPr>
                                <w:rFonts w:ascii="Microsoft JhengHei" w:eastAsia="Microsoft JhengHei" w:hAnsi="Microsoft JhengHei"/>
                                <w:b/>
                              </w:rPr>
                              <w:t>家</w:t>
                            </w:r>
                            <w:r w:rsidRPr="009A319B">
                              <w:rPr>
                                <w:rFonts w:ascii="Microsoft JhengHei" w:eastAsia="Microsoft JhengHei" w:hAnsi="Microsoft JhengHei" w:hint="eastAsia"/>
                                <w:b/>
                              </w:rPr>
                              <w:t>安</w:t>
                            </w:r>
                            <w:r w:rsidRPr="009A319B">
                              <w:rPr>
                                <w:rFonts w:ascii="Microsoft JhengHei" w:eastAsia="Microsoft JhengHei" w:hAnsi="Microsoft JhengHei"/>
                                <w:b/>
                              </w:rPr>
                              <w:t>全</w:t>
                            </w:r>
                            <w:r w:rsidRPr="009A319B">
                              <w:rPr>
                                <w:rFonts w:ascii="Microsoft JhengHei" w:eastAsia="Microsoft JhengHei" w:hAnsi="Microsoft JhengHei" w:hint="eastAsia"/>
                                <w:b/>
                              </w:rPr>
                              <w:t>的職責和機構</w:t>
                            </w:r>
                            <w:r w:rsidRPr="009A319B">
                              <w:rPr>
                                <w:rFonts w:ascii="Microsoft JhengHei" w:eastAsia="Microsoft JhengHei" w:hAnsi="Microsoft JhengHei"/>
                                <w:b/>
                              </w:rPr>
                              <w:tab/>
                            </w:r>
                          </w:p>
                          <w:p w14:paraId="1309D3F8" w14:textId="589CD565" w:rsidR="00F6266B" w:rsidRPr="009A319B" w:rsidRDefault="00F6266B" w:rsidP="007A3019">
                            <w:pPr>
                              <w:spacing w:before="60"/>
                              <w:jc w:val="both"/>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節</w:t>
                            </w:r>
                            <w:r w:rsidRPr="009A319B">
                              <w:rPr>
                                <w:rFonts w:ascii="Microsoft JhengHei" w:eastAsia="Microsoft JhengHei" w:hAnsi="Microsoft JhengHei"/>
                                <w:b/>
                              </w:rPr>
                              <w:tab/>
                            </w:r>
                            <w:r w:rsidRPr="009A319B">
                              <w:rPr>
                                <w:rFonts w:ascii="Microsoft JhengHei" w:eastAsia="Microsoft JhengHei" w:hAnsi="Microsoft JhengHei" w:hint="eastAsia"/>
                                <w:b/>
                              </w:rPr>
                              <w:t>機構</w:t>
                            </w:r>
                          </w:p>
                          <w:p w14:paraId="6A379455" w14:textId="480387BC"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第十六條第一款</w:t>
                            </w:r>
                          </w:p>
                          <w:p w14:paraId="7834F5E4" w14:textId="10AD7A40"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香港特別行政區政府警務處設立維護國家安全的部門，配備執法力量。</w:t>
                            </w:r>
                          </w:p>
                          <w:p w14:paraId="630E8913" w14:textId="77777777"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第十七條</w:t>
                            </w:r>
                          </w:p>
                          <w:p w14:paraId="55C7A2DF" w14:textId="1D3706DA"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警務處維護國家安全部門的職責為：</w:t>
                            </w:r>
                          </w:p>
                          <w:p w14:paraId="66C032C8" w14:textId="46CA9795"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一</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收集分析涉及國家安全的情報信息；</w:t>
                            </w:r>
                          </w:p>
                          <w:p w14:paraId="76690077" w14:textId="5838F85B"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二</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部署、協調、推進維護國家安全的措施和行動；</w:t>
                            </w:r>
                          </w:p>
                          <w:p w14:paraId="3543BEF5" w14:textId="0D9EFE88"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三</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調查危害國家安全犯罪案件；</w:t>
                            </w:r>
                          </w:p>
                          <w:p w14:paraId="03017BDF" w14:textId="41EEC20F"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四</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進行反干預調查和開展國家安全審查；</w:t>
                            </w:r>
                          </w:p>
                          <w:p w14:paraId="6AF9DCB2" w14:textId="66920A21"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五</w:t>
                            </w: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 xml:space="preserve">  承辦香港特別行政區維護國家安全委員會交辦的維護國家安全工作；</w:t>
                            </w:r>
                          </w:p>
                          <w:p w14:paraId="0E948BD6" w14:textId="5F2AAE33"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六</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執行本法所需的其他職責。</w:t>
                            </w:r>
                          </w:p>
                          <w:p w14:paraId="66BD7E60" w14:textId="2D26F30D"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rPr>
                              <w:t>第十八條第一款</w:t>
                            </w:r>
                          </w:p>
                          <w:p w14:paraId="25C9C2E7" w14:textId="20BEFE58"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香港特別行政區律政司設立專門的國家安全犯罪案件檢控部門，負責危害國家安全犯罪案件的檢控工作和其他相關法律事務。</w:t>
                            </w:r>
                            <w:r w:rsidRPr="009A319B">
                              <w:rPr>
                                <w:rFonts w:ascii="Microsoft JhengHei" w:eastAsia="Microsoft JhengHei" w:hAnsi="Microsoft JhengHei"/>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F2E6A" id="文字方塊 115" o:spid="_x0000_s1361" type="#_x0000_t202" style="position:absolute;margin-left:0;margin-top:21.4pt;width:449.45pt;height:414.45pt;z-index:25156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AWY+tAgAARAUAAA4AAABkcnMvZTJvRG9jLnhtbKxUUU4bMRD9r9Q7&#10;WP4vu0kToCs2KAVRISFAgopvx+tNrHpt13aSpReoxAHodw/QA/RAcI4+e7MQ0UqVqubDGc/Mzsx7&#10;M+ODw7ZRZCWcl0aXdLCTUyI0N5XU85J+vD55s0+JD0xXTBktSnorPD2cvH51sLaFGJqFUZVwBEG0&#10;L9a2pIsQbJFlni9Ew/yOsULDWBvXsICrm2eVY2tEb1Q2zPPdbG1cZZ3hwntojzsjnaT4dS14uKhr&#10;LwJRJUVtIZ0unbN4ZpMDVswdswvJN2Wwf6iiYVIj6VOoYxYYWTr5W6hGcme8qcMON01m6lpykTAA&#10;zSB/geZqwaxIWECOt080+f8Xlp+vLh2RFXo3GFOiWYMmPd5/ffjx7fH+58P3OxL1YGltfQHnKwv3&#10;0L43Lb7o9R7KCL6tXRP/AYvADr5vnzgWbSAcyvFevp/HVBy28XD37biLnz1/bp0PH4RpSBRK6tDE&#10;xC1bnfmAUuDau8RsMyXtiVSqlzc0ocl/H6auAceGLxuhQzdRTigWMM5+Ia2nxBWimQkQ5E6rhJgV&#10;QSoBEhLCkCASH/nI4w/zDlUv1yiupBqzTwlTc+xIUJE2YNiuW2myLinIyBNSb5SsekwR65FyZMUw&#10;wzPF+KdNgC0vhFMaUWOXum5EKbSzNvV2OBr2vZqZ6hYtdKZbBW/5iUSCM+bDJXOYfQDAPocLHLUy&#10;qMpsJEoWxn35kz76g21YKVljl0rqPy+ZA2R1qjGs7wajUVy+dBmN94a4uG3LbNuil82RAdQBmLQ8&#10;idE/qF6snWlusPbTmBUmpjlyg9lePArdhuPZ4GI6TU5YN8vCmb6yPIaOwxKJvW5vmLObSQsY0nPT&#10;bx0rXgxc5xu/1Ga6DKaWaRoj0x2rmwZgVVODN89KfAu278nr+fGb/AIAAP//AwBQSwMECgAAAAAA&#10;AAAhAH3RxfAfCwAAHwsAABUAAABkcnMvbWVkaWEvaW1hZ2UxLmpwZWf/2P/gABBKRklGAAEBAQBL&#10;AEsAAP/jAw5NU08gUGFsZXR0ZSC43fvA4PvF4fvH4/vL4/vL5PvN5fvP5vvR5fvS5/vU5/vW6PvX&#10;5/vY6PvY6fva6vvc6fvd6vve6/ve7Pvh6/vh7Pvk7Pvk7vvn7Pvn7/vq7/vs8fvt7/vx8vvz9Pv5&#10;9/uq2Puw2vuz2/u03Pu22/u33fu33vu43/u63vu73fu73/u84Pu93vu+3vu+4Pu/4fvA3vvA4vvB&#10;4PvB4fvC4fvC4vvD3/vD4fvD4vvE4fvE4vvE4/vF4vvF4/vF5PvG4PvG4fvG4vvG4/vH4vvH5PvH&#10;5fvI4vvI4/vI5PvJ4fvJ4/vJ5PvJ5fvK4vvK5PvK5fvK5vvL5fvM4/vM5PvM5fvM5vvM5/vN4/vN&#10;5PvN5vvN5/vO5PvO5fvO5vvO5/vO6PvP4/vP5fvP5/vP6PvQ5PvQ5fvQ5vvQ5/vR5vvR5/vR6PvS&#10;5PvS5vvS6PvT5PvT5vvT5/vT6PvT6fvU5vvU6PvV5vvV5/vV6PvV6fvW5fvW5/vW6fvX6PvX6fvX&#10;6vvY5vvY5/vY6vvY6/vZ6PvZ6fvZ6vva6Pva6fva6/va7Pvb5/vb6fvb6vvb6/vc6Pvc6vvc6/vc&#10;7Pvc7fvd6Pvd6fvd6/vd7Pve6Pve6vve7fvf6vvf6/vf7Pvf7fvf7vvg6fvg6vvg6/vg7Pvg7fvg&#10;7vvh7fvh7vvi6vvi6/vi7Pvi7fvj6/vj7Pvj7fvj7vvj7/vk6/vk7fvk8Pvl6/vl7Pvl7fvl7vvl&#10;7/vm7fvm7vvm7/vm8Pvn7fvn7vvn8Pvn8fvo7vvo7/vo8Pvo8fvp7vvp7/vp8Pvp8fvq7Pvq7vvq&#10;8Pvq8fvq8vvr7vvr7/vr8Pvr8fvs7vvs8Pvs8vvt7vvt8Pvt8fvt8vvt8/vu8Pvu8fvu8vvu9Pvv&#10;8fvv8vvv8/vw7/vw8fvw8vvw8/vw9fvx8fvx8/vx9Pvy8vvy8/vy9Pvy9fvz8fvz8/vz9vv08/v0&#10;9Pv09fv18vv18/v19vv29Pv29/v39fv49vv59Pv5+Pv79vv7+Pv++Pv++vv+/Pv/2wBDAAsICAoI&#10;BwsKCQoNDAsNERwSEQ8PESIZGhQcKSQrKigkJyctMkA3LTA9MCcnOEw5PUNFSElIKzZPVU5GVEBH&#10;SEX/2wBDAQwNDREPESESEiFFLicuRUVFRUVFRUVFRUVFRUVFRUVFRUVFRUVFRUVFRUVFRUVFRUVF&#10;RUVFRUVFRUVFRUVFRUX/wAARCACAAIADASIAAhEBAxEB/8QAGAABAQEBAQAAAAAAAAAAAAAAAQIA&#10;Awf/xAAtEAEAAgICAgIBAgUFAQEAAAABAhEAIRIxQVEiYXEDMhNCgZGhUrHB0fAj4f/EABgBAQEB&#10;AQEAAAAAAAAAAAAAAAEAAgME/8QAGhEBAQEAAwEAAAAAAAAAAAAAAAERITFBYf/aAAwDAQACEQMR&#10;AD8A9JGLPjJWjvHlbVFN/HNGK0nv+2Gv4kdNf756HBXFIjGmztwAt3d3905onUpOvT7xj8Yy/wBK&#10;0V5yKJiPGL86ygWPjEI3KVqxKfxmgnGolNXvsyAjZaFriw+ahZH77yZQlKTSt791rOocTky6MqYj&#10;9s04/FxnKQkRD2HjMfJI/eqxbV1oXf1gRqV3qVdmDaFmy6x4hqy8WPL5d/eScx2crrMsZTr3YFf4&#10;zESN29apwkL+pbuLV5plQiCRbRq+s1Fvs6MpfjvtdtZMnpdKWuBpUJUaD7vOZa3/ADmk9ZTBfkb8&#10;decqJITlLfo7/rkE8eUm0C+3xjJsA8f7ecZ7qtHiOEDjLZUV78uskObYkf7ecuXEt8X6veczrr5d&#10;9/5/OXayTrXdd685VRMv1OUtUwdZ0i/G6p/vkRhA9359XlIKxXbXXjK4Zqigbk73hHirVrWvvJLA&#10;ib/6ypS+VWP0F4FpRhyBfuq8ZoURSL2+PGZlcBlH5bw5Vq6a6XvJBEs/UpF1mhHmiESvN4tcTlAa&#10;+94khp4UeqyBZUUhutv+2TRM6uvTipGZGm3/ADizuOoET894FhquKh4/6yfjWiRforIIFWCfnxlS&#10;Wyrj93V44NMSOkmofyjWFDMlVprbjy4q/qNx/wDd48SKUHdlZFO4K3p8mDUpSrp81mlL+IbN/m7w&#10;5WgOj1iyQ2h+erynymk834zRugKu7wplI0quvWBI1P8APdd9ZNPJv4r16Mzcb8RfrrJb8XvyYhRc&#10;o8UqJ0YWgg7PN/4xj+0vVe/OU0JEiVV6PORw8VoKa1frCrs7fOEbIlA77M68tNRO9YUzlzJf/R0s&#10;TrNHiG1tWqay5Wny3XjW85cpWkglGuu8orwkNqIeOryhoT5d/wBfzhqUR127xk8YhpvvFklw27NX&#10;XjEqMWr7pMw6+PRX3lM41Uil3Zg0hjVpWjx6yYxOVnT2+8plylEpqtZV3+7TfbiME5JLlxDW78YR&#10;XlbF/GZSMaSSmA2u1rVeMFpRlL5VHxjGjp613kxL/UkFe0zThUpSWz+Ux+L6vuPJ0PvxkSFErfm8&#10;xXS9tb85o/pgnGP9Uy6Xa49jJ6K0XjKVBx/FfWTAqNpo6+80+irq91h6fBGXd1fn8ZjiqEflV96w&#10;kEXQf1zB3LRGi7cQkCURUK99Z2iUROWv9s5R0hK6Hwd5aPmuX07+sqo0kr0HVGseNly3H6cY3LQx&#10;HznOX63O2PLWg94FfH72+nCkYsjrrzhCVxs/rm5rGy6MuVsYi3oN+HrMkhV0Hnw5ziT6s5br8ZcZ&#10;MfjKQy/ma6xxnSUNqsfvrEgSHk06dd48IlKlnvAAR1v9tuDWNIPkxi3H+mblKYf5oxpeW6v31hIK&#10;/GtPnJNIfiUWug8Y/wANSur73hG65IhbRf8AnMSDsu3rJNKMUkBaebzlviS0/jzlyudRWv8AVRmY&#10;8o1X7t//AJjGbyYpzaLXEdvEunb7+/xmny6JX7fWIU2b+n/OBR01vGZAQd7rvNxOSCqf+MJwlNNF&#10;Dd4jxv4gQ0dey8xMm1IbTeVOA/IWytOEILXLT3blwedV+nGv1Ne9rkQhpHVm/edFqXqns6znNP0+&#10;JVvderwiuEVaOPfjMN9PXTnOSs0/uHWdKIws/r+frESsLwuzia0d/eaNMr7fAZnUY3JL6j4yKdxb&#10;36yToXJpLyU6NX6zMb+Nuzv6ylv9vrv6yKVSvrblmwSl85PHjO6199YkpXUW16OsFER8XQe7y6jI&#10;4loG085K/PibvoPvKdWlfkMUxqXHoro25UdR0d6+/wA5EY8v1KJWHddZ0lZaaOg91maYibKqFo3X&#10;1hBu5MaTzmb0q66Dty4x0ko99q24+D1zXejRpTBObtd/VZU4BGPEeJ6fORxlFkSaPBeMFUEeZ234&#10;MZBLi1q9b1WZlwiUvrqqyW1FXl9+MkqCEpL3Wssjfb2WZyjOOzi2vWNrTLtf7GFhlZaajKq3fvFV&#10;l8Af9OsEuNiF7c0Ichs6016xS6lUaNm1fGZj+4iNJ7ypSZXWoGjdZBr1v785khkkz5VfZhGF8WXd&#10;6E/9ebcW2MSnz5Mzy6tb8+/vNMqsJaTTusmRoE0h+cGiBRq915cVWMhvvtySgr1vA5XEr43ffnKj&#10;3ouXv/jNNoOSdXV7wI/ViK8TrvWc4jdTt5PS50nJY/8AJkH7WelNYzoXs74oNf8AP5wjERkjx/zm&#10;WZIB0mqy4HKHI7Xdesul2g1Y95X6cON2aTealA6TsPObloJCZGQMosbVbeh7c3J+UT+rmJULwLf7&#10;1kR8vAq6u8sGusQ5nIu26vzhx+Ub3qnG3kPEPODIWl16PGBf/9lQSwMEFAAGAAgAAAAhAJHfBXDd&#10;AAAABwEAAA8AAABkcnMvZG93bnJldi54bWxMj81Ow0AMhO9IvMPKSNzoJqEiP2RTISSQOCHaHnp0&#10;E5MEst4ou23C22NO9ObRjGY+l5vFDupMk+8dG4hXESji2jU9twb2u5e7DJQPyA0OjsnAD3nYVNdX&#10;JRaNm/mDztvQKilhX6CBLoSx0NrXHVn0KzcSi/fpJotB5NTqZsJZyu2gkyh60BZ7loUOR3ruqP7e&#10;nqwBeqv7uU3y/H2H969fcbyO0vlgzO3N8vQIKtAS/sPwhy/oUAnT0Z248WowII8EA+tE+MXN8iwH&#10;dZQjjVPQVakv+at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X&#10;AFmPrQIAAEQFAAAOAAAAAAAAAAAAAAAAADwCAABkcnMvZTJvRG9jLnhtbFBLAQItAAoAAAAAAAAA&#10;IQB90cXwHwsAAB8LAAAVAAAAAAAAAAAAAAAAABUFAABkcnMvbWVkaWEvaW1hZ2UxLmpwZWdQSwEC&#10;LQAUAAYACAAAACEAkd8FcN0AAAAHAQAADwAAAAAAAAAAAAAAAABnEAAAZHJzL2Rvd25yZXYueG1s&#10;UEsBAi0AFAAGAAgAAAAhAFhgsxu6AAAAIgEAABkAAAAAAAAAAAAAAAAAcREAAGRycy9fcmVscy9l&#10;Mm9Eb2MueG1sLnJlbHNQSwUGAAAAAAYABgB9AQAAYhIAAAAA&#10;" strokeweight=".5pt">
                <v:fill r:id="rId68" o:title="" recolor="t" rotate="t" type="tile"/>
                <v:textbox>
                  <w:txbxContent>
                    <w:p w14:paraId="2A6A63AF" w14:textId="491A5A5F" w:rsidR="00F6266B" w:rsidRPr="009A319B" w:rsidRDefault="00F6266B" w:rsidP="007A3019">
                      <w:pPr>
                        <w:spacing w:before="60"/>
                        <w:jc w:val="both"/>
                        <w:rPr>
                          <w:rFonts w:ascii="Microsoft JhengHei" w:eastAsia="Microsoft JhengHei" w:hAnsi="Microsoft JhengHei"/>
                          <w:b/>
                        </w:rPr>
                      </w:pPr>
                      <w:r w:rsidRPr="009A319B">
                        <w:rPr>
                          <w:rFonts w:ascii="Microsoft JhengHei" w:eastAsia="Microsoft JhengHei" w:hAnsi="Microsoft JhengHei"/>
                          <w:b/>
                        </w:rPr>
                        <w:t>《</w:t>
                      </w:r>
                      <w:r w:rsidRPr="009A319B">
                        <w:rPr>
                          <w:rFonts w:ascii="Microsoft JhengHei" w:eastAsia="Microsoft JhengHei" w:hAnsi="Microsoft JhengHei" w:hint="eastAsia"/>
                          <w:b/>
                        </w:rPr>
                        <w:t>中華人民共和國香港特別行政區維護國家安全法</w:t>
                      </w:r>
                      <w:r w:rsidRPr="009A319B">
                        <w:rPr>
                          <w:rFonts w:ascii="Microsoft JhengHei" w:eastAsia="Microsoft JhengHei" w:hAnsi="Microsoft JhengHei"/>
                          <w:b/>
                        </w:rPr>
                        <w:t>》</w:t>
                      </w:r>
                    </w:p>
                    <w:p w14:paraId="46698194" w14:textId="77777777" w:rsidR="00F6266B" w:rsidRPr="009A319B" w:rsidRDefault="00F6266B" w:rsidP="007A3019">
                      <w:pPr>
                        <w:spacing w:before="60"/>
                        <w:ind w:left="0" w:firstLine="0"/>
                        <w:jc w:val="both"/>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章</w:t>
                      </w:r>
                      <w:r w:rsidRPr="009A319B">
                        <w:rPr>
                          <w:rFonts w:ascii="Microsoft JhengHei" w:eastAsia="Microsoft JhengHei" w:hAnsi="Microsoft JhengHei"/>
                          <w:b/>
                        </w:rPr>
                        <w:tab/>
                      </w:r>
                      <w:r w:rsidRPr="009A319B">
                        <w:rPr>
                          <w:rFonts w:ascii="Microsoft JhengHei" w:eastAsia="Microsoft JhengHei" w:hAnsi="Microsoft JhengHei" w:hint="eastAsia"/>
                          <w:b/>
                        </w:rPr>
                        <w:t>香港特別行政區維護國</w:t>
                      </w:r>
                      <w:r w:rsidRPr="009A319B">
                        <w:rPr>
                          <w:rFonts w:ascii="Microsoft JhengHei" w:eastAsia="Microsoft JhengHei" w:hAnsi="Microsoft JhengHei"/>
                          <w:b/>
                        </w:rPr>
                        <w:t>家</w:t>
                      </w:r>
                      <w:r w:rsidRPr="009A319B">
                        <w:rPr>
                          <w:rFonts w:ascii="Microsoft JhengHei" w:eastAsia="Microsoft JhengHei" w:hAnsi="Microsoft JhengHei" w:hint="eastAsia"/>
                          <w:b/>
                        </w:rPr>
                        <w:t>安</w:t>
                      </w:r>
                      <w:r w:rsidRPr="009A319B">
                        <w:rPr>
                          <w:rFonts w:ascii="Microsoft JhengHei" w:eastAsia="Microsoft JhengHei" w:hAnsi="Microsoft JhengHei"/>
                          <w:b/>
                        </w:rPr>
                        <w:t>全</w:t>
                      </w:r>
                      <w:r w:rsidRPr="009A319B">
                        <w:rPr>
                          <w:rFonts w:ascii="Microsoft JhengHei" w:eastAsia="Microsoft JhengHei" w:hAnsi="Microsoft JhengHei" w:hint="eastAsia"/>
                          <w:b/>
                        </w:rPr>
                        <w:t>的職責和機構</w:t>
                      </w:r>
                      <w:r w:rsidRPr="009A319B">
                        <w:rPr>
                          <w:rFonts w:ascii="Microsoft JhengHei" w:eastAsia="Microsoft JhengHei" w:hAnsi="Microsoft JhengHei"/>
                          <w:b/>
                        </w:rPr>
                        <w:tab/>
                      </w:r>
                    </w:p>
                    <w:p w14:paraId="1309D3F8" w14:textId="589CD565" w:rsidR="00F6266B" w:rsidRPr="009A319B" w:rsidRDefault="00F6266B" w:rsidP="007A3019">
                      <w:pPr>
                        <w:spacing w:before="60"/>
                        <w:jc w:val="both"/>
                        <w:rPr>
                          <w:rFonts w:ascii="Microsoft JhengHei" w:eastAsia="Microsoft JhengHei" w:hAnsi="Microsoft JhengHei"/>
                          <w:b/>
                        </w:rPr>
                      </w:pPr>
                      <w:r w:rsidRPr="009A319B">
                        <w:rPr>
                          <w:rFonts w:ascii="Microsoft JhengHei" w:eastAsia="Microsoft JhengHei" w:hAnsi="Microsoft JhengHei" w:hint="eastAsia"/>
                          <w:b/>
                        </w:rPr>
                        <w:t>第二</w:t>
                      </w:r>
                      <w:r w:rsidRPr="009A319B">
                        <w:rPr>
                          <w:rFonts w:ascii="Microsoft JhengHei" w:eastAsia="Microsoft JhengHei" w:hAnsi="Microsoft JhengHei"/>
                          <w:b/>
                        </w:rPr>
                        <w:t>節</w:t>
                      </w:r>
                      <w:r w:rsidRPr="009A319B">
                        <w:rPr>
                          <w:rFonts w:ascii="Microsoft JhengHei" w:eastAsia="Microsoft JhengHei" w:hAnsi="Microsoft JhengHei"/>
                          <w:b/>
                        </w:rPr>
                        <w:tab/>
                      </w:r>
                      <w:r w:rsidRPr="009A319B">
                        <w:rPr>
                          <w:rFonts w:ascii="Microsoft JhengHei" w:eastAsia="Microsoft JhengHei" w:hAnsi="Microsoft JhengHei" w:hint="eastAsia"/>
                          <w:b/>
                        </w:rPr>
                        <w:t>機構</w:t>
                      </w:r>
                    </w:p>
                    <w:p w14:paraId="6A379455" w14:textId="480387BC"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第十六條第一款</w:t>
                      </w:r>
                    </w:p>
                    <w:p w14:paraId="7834F5E4" w14:textId="10AD7A40"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香港特別行政區政府警務處設立維護國家安全的部門，配備執法力量。</w:t>
                      </w:r>
                    </w:p>
                    <w:p w14:paraId="630E8913" w14:textId="77777777"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第十七條</w:t>
                      </w:r>
                    </w:p>
                    <w:p w14:paraId="55C7A2DF" w14:textId="1D3706DA"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警務處維護國家安全部門的職責為：</w:t>
                      </w:r>
                    </w:p>
                    <w:p w14:paraId="66C032C8" w14:textId="46CA9795"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一</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收集分析涉及國家安全的情報信息；</w:t>
                      </w:r>
                    </w:p>
                    <w:p w14:paraId="76690077" w14:textId="5838F85B"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二</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部署、協調、推進維護國家安全的措施和行動；</w:t>
                      </w:r>
                    </w:p>
                    <w:p w14:paraId="3543BEF5" w14:textId="0D9EFE88"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三</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調查危害國家安全犯罪案件；</w:t>
                      </w:r>
                    </w:p>
                    <w:p w14:paraId="03017BDF" w14:textId="41EEC20F"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四</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進行反干預調查和開展國家安全審查；</w:t>
                      </w:r>
                    </w:p>
                    <w:p w14:paraId="6AF9DCB2" w14:textId="66920A21"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五</w:t>
                      </w: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 xml:space="preserve">  承辦香港特別行政區維護國家安全委員會交辦的維護國家安全工作；</w:t>
                      </w:r>
                    </w:p>
                    <w:p w14:paraId="0E948BD6" w14:textId="5F2AAE33"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六</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執行本法所需的其他職責。</w:t>
                      </w:r>
                    </w:p>
                    <w:p w14:paraId="66BD7E60" w14:textId="2D26F30D"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rPr>
                        <w:t>第十八條第一款</w:t>
                      </w:r>
                    </w:p>
                    <w:p w14:paraId="25C9C2E7" w14:textId="20BEFE58"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香港特別行政區律政司設立專門的國家安全犯罪案件檢控部門，負責危害國家安全犯罪案件的檢控工作和其他相關法律事務。</w:t>
                      </w:r>
                      <w:r w:rsidRPr="009A319B">
                        <w:rPr>
                          <w:rFonts w:ascii="Microsoft JhengHei" w:eastAsia="Microsoft JhengHei" w:hAnsi="Microsoft JhengHei"/>
                        </w:rPr>
                        <w:t>… …</w:t>
                      </w:r>
                    </w:p>
                  </w:txbxContent>
                </v:textbox>
                <w10:wrap type="topAndBottom" anchorx="margin"/>
              </v:shape>
            </w:pict>
          </mc:Fallback>
        </mc:AlternateContent>
      </w:r>
      <w:r w:rsidR="0030279E" w:rsidRPr="009A319B">
        <w:rPr>
          <w:rFonts w:ascii="Microsoft JhengHei" w:eastAsia="Microsoft JhengHei" w:hAnsi="Microsoft JhengHei" w:hint="eastAsia"/>
          <w:b/>
          <w:lang w:eastAsia="zh-HK"/>
        </w:rPr>
        <w:t>資料四</w:t>
      </w:r>
    </w:p>
    <w:p w14:paraId="52D73B8C" w14:textId="70711622" w:rsidR="004C7D3F" w:rsidRDefault="00DE3954" w:rsidP="00FD12E0">
      <w:pPr>
        <w:ind w:left="0" w:firstLine="0"/>
        <w:rPr>
          <w:lang w:eastAsia="zh-HK"/>
        </w:rPr>
      </w:pPr>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Pr>
          <w:sz w:val="22"/>
        </w:rPr>
        <w:fldChar w:fldCharType="begin"/>
      </w:r>
      <w:r>
        <w:rPr>
          <w:sz w:val="22"/>
        </w:rPr>
        <w:instrText xml:space="preserve"> HYPERLINK "https://www.elegislation.gov.hk/" </w:instrText>
      </w:r>
      <w:r>
        <w:rPr>
          <w:sz w:val="22"/>
        </w:rPr>
        <w:fldChar w:fldCharType="separate"/>
      </w:r>
      <w:r w:rsidRPr="00E6537B">
        <w:rPr>
          <w:rStyle w:val="ac"/>
          <w:sz w:val="22"/>
        </w:rPr>
        <w:t>https://www.elegislation.gov.hk/</w:t>
      </w:r>
      <w:r>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p>
    <w:p w14:paraId="7ABDB835" w14:textId="03659ACC" w:rsidR="00951E0F" w:rsidRDefault="00951E0F" w:rsidP="00FD12E0">
      <w:pPr>
        <w:ind w:left="0" w:firstLine="0"/>
        <w:rPr>
          <w:lang w:eastAsia="zh-HK"/>
        </w:rPr>
      </w:pPr>
    </w:p>
    <w:p w14:paraId="423F826D" w14:textId="329E6A16" w:rsidR="00951E0F" w:rsidRDefault="00951E0F" w:rsidP="00FD12E0">
      <w:pPr>
        <w:ind w:left="0" w:firstLine="0"/>
        <w:rPr>
          <w:lang w:eastAsia="zh-HK"/>
        </w:rPr>
      </w:pPr>
      <w:r>
        <w:rPr>
          <w:noProof/>
        </w:rPr>
        <mc:AlternateContent>
          <mc:Choice Requires="wps">
            <w:drawing>
              <wp:anchor distT="0" distB="0" distL="114300" distR="114300" simplePos="0" relativeHeight="251798016" behindDoc="0" locked="0" layoutInCell="1" allowOverlap="1" wp14:anchorId="1978E74E" wp14:editId="374BE48A">
                <wp:simplePos x="0" y="0"/>
                <wp:positionH relativeFrom="margin">
                  <wp:align>left</wp:align>
                </wp:positionH>
                <wp:positionV relativeFrom="paragraph">
                  <wp:posOffset>31115</wp:posOffset>
                </wp:positionV>
                <wp:extent cx="5187950" cy="1651000"/>
                <wp:effectExtent l="0" t="0" r="12700" b="25400"/>
                <wp:wrapNone/>
                <wp:docPr id="44088" name="矩形: 圓角 44088"/>
                <wp:cNvGraphicFramePr/>
                <a:graphic xmlns:a="http://schemas.openxmlformats.org/drawingml/2006/main">
                  <a:graphicData uri="http://schemas.microsoft.com/office/word/2010/wordprocessingShape">
                    <wps:wsp>
                      <wps:cNvSpPr/>
                      <wps:spPr>
                        <a:xfrm>
                          <a:off x="0" y="0"/>
                          <a:ext cx="5187950" cy="1651000"/>
                        </a:xfrm>
                        <a:prstGeom prst="roundRect">
                          <a:avLst/>
                        </a:prstGeom>
                        <a:solidFill>
                          <a:schemeClr val="bg1"/>
                        </a:solid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D1499F2" w14:textId="77777777" w:rsidR="00F6266B" w:rsidRPr="00972230" w:rsidRDefault="00F6266B" w:rsidP="00951E0F">
                            <w:pPr>
                              <w:ind w:left="0" w:firstLine="0"/>
                              <w:rPr>
                                <w:rFonts w:ascii="Microsoft JhengHei" w:eastAsia="Microsoft JhengHei" w:hAnsi="Microsoft JhengHei"/>
                                <w:b/>
                                <w:bCs/>
                                <w:color w:val="000000" w:themeColor="text1"/>
                              </w:rPr>
                            </w:pPr>
                            <w:r w:rsidRPr="00972230">
                              <w:rPr>
                                <w:rFonts w:ascii="Microsoft JhengHei" w:eastAsia="Microsoft JhengHei" w:hAnsi="Microsoft JhengHei" w:hint="eastAsia"/>
                                <w:b/>
                                <w:bCs/>
                                <w:color w:val="000000" w:themeColor="text1"/>
                              </w:rPr>
                              <w:t>想一想</w:t>
                            </w:r>
                          </w:p>
                          <w:p w14:paraId="6A62814C" w14:textId="6B41E75F" w:rsidR="00F6266B" w:rsidRPr="00972230" w:rsidRDefault="00F6266B" w:rsidP="00951E0F">
                            <w:pPr>
                              <w:ind w:left="0" w:firstLine="0"/>
                              <w:jc w:val="both"/>
                              <w:rPr>
                                <w:rFonts w:ascii="Microsoft JhengHei" w:eastAsia="Microsoft JhengHei" w:hAnsi="Microsoft JhengHei"/>
                                <w:color w:val="000000" w:themeColor="text1"/>
                                <w:sz w:val="22"/>
                                <w:szCs w:val="22"/>
                              </w:rPr>
                            </w:pPr>
                            <w:r w:rsidRPr="00972230">
                              <w:rPr>
                                <w:rFonts w:ascii="Microsoft JhengHei" w:eastAsia="Microsoft JhengHei" w:hAnsi="Microsoft JhengHei" w:hint="eastAsia"/>
                                <w:color w:val="000000" w:themeColor="text1"/>
                              </w:rPr>
                              <w:t>《香港國安法》規定「香港特別行政區律政司設立專門的國家安全犯罪案件檢控部門，負責危害國家安全犯罪案件的檢控工作和其他相關法律事務」，</w:t>
                            </w:r>
                            <w:r w:rsidRPr="00972230">
                              <w:rPr>
                                <w:rFonts w:ascii="Microsoft JhengHei" w:eastAsia="Microsoft JhengHei" w:hAnsi="Microsoft JhengHei"/>
                                <w:color w:val="000000" w:themeColor="text1"/>
                              </w:rPr>
                              <w:t>這</w:t>
                            </w:r>
                            <w:r w:rsidRPr="00972230">
                              <w:rPr>
                                <w:rFonts w:ascii="Microsoft JhengHei" w:eastAsia="Microsoft JhengHei" w:hAnsi="Microsoft JhengHei" w:hint="eastAsia"/>
                                <w:color w:val="000000" w:themeColor="text1"/>
                              </w:rPr>
                              <w:t>與《基本法》第六十三條規定「香港特別行政區律政司主管刑事檢察工作，不受任何干涉」相呼應。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78E74E" id="矩形: 圓角 44088" o:spid="_x0000_s1362" style="position:absolute;margin-left:0;margin-top:2.45pt;width:408.5pt;height:130pt;z-index:251798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K+U0gIAAO0FAAAOAAAAZHJzL2Uyb0RvYy54bWysVEtu2zAQ3RfoHQjuG0munY8QOTASuCgQ&#10;JEGSImuaoiwBFMmStCX3GO02QIFuih6ixwnaY3RISrLzQRdFNxLJmXkz8+ZzfNLWHK2ZNpUUGU72&#10;YoyYoDKvxDLDH27nbw4xMpaInHApWIY3zOCT6etXx41K2UiWkudMIwARJm1UhktrVRpFhpasJmZP&#10;KiZAWEhdEwtXvYxyTRpAr3k0iuP9qJE6V1pSZgy8ngUhnnr8omDUXhaFYRbxDENs1n+1/y7cN5oe&#10;k3SpiSor2oVB/iGKmlQCnA5QZ8QStNLVM6i6oloaWdg9KutIFkVFmc8BskniJ9nclEQxnwuQY9RA&#10;k/l/sPRifaVRlWd4PI4PoViC1FCmX19/PPz8lqKH+y+/v39GQQZcNcqkYHKjrnR3M3B0ibeFrt0f&#10;UkKt53cz8Mtaiyg8TpLDg6MJlIGCLNmfJHHsKxBtzZU29h2TNXKHDGu5Evk1VNGTS9bnxoJf0O/1&#10;nEsjeZXPK879xXUOO+UarQnUfLFMXI3B4pEWF88N9XIxmM3nEFof2yNL5/iMmDLAm41xl86FQ40c&#10;RYEUf7IbzpwvLq5ZAUQDDSOfjG/xbaCEUiZsEkQlyVlwMNmNo0/N5+MBHXIBmQ/YHUCvGUB67EBE&#10;p+9MmZ+QwTj+W2DBeLDwnqWwg3FdCalfAuCQVec56PckBWocS7ZdtL4JR+O3Tte9LWS+gdbUMsys&#10;UXReAffnxNgromFIoY9g8dhL+BRcNhmW3QmjUupPL707fZgdkGLUwNBn2HxcEc0w4u8FTNVRAp0O&#10;W8JfxpODEVz0rmSxKxGr+lRCjyWw4hT1R6dveX8stKzvYD/NnFcQEUHBd4Ztfzy1YRXBfqNsNvNK&#10;sBcUsefiRlEH7Xh2PXfb3hGturGwMFEXsl8PJH0yGEHXWQo5W1lZVH5qtqx2FYCd4lup239uae3e&#10;vdZ2S0//AAAA//8DAFBLAwQUAAYACAAAACEAj9SGyt0AAAAGAQAADwAAAGRycy9kb3ducmV2Lnht&#10;bEyPwU7DMBBE70j8g7VI3KjTCEqbZlMBohISqqClH+DESxKI1yF22/D3LCc4zs5q5k2+Gl2njjSE&#10;1jPCdJKAIq68bblG2L+tr+agQjRsTeeZEL4pwKo4P8tNZv2Jt3TcxVpJCIfMIDQx9pnWoWrImTDx&#10;PbF4735wJoocam0Hc5Jw1+k0SWbamZaloTE9PTRUfe4ODuG14vS5/Pp42d48bR7X6diUm/094uXF&#10;eLcEFWmMf8/wiy/oUAhT6Q9sg+oQZEhEuF6AEnM+vRVdIqQzuegi1//xix8AAAD//wMAUEsBAi0A&#10;FAAGAAgAAAAhALaDOJL+AAAA4QEAABMAAAAAAAAAAAAAAAAAAAAAAFtDb250ZW50X1R5cGVzXS54&#10;bWxQSwECLQAUAAYACAAAACEAOP0h/9YAAACUAQAACwAAAAAAAAAAAAAAAAAvAQAAX3JlbHMvLnJl&#10;bHNQSwECLQAUAAYACAAAACEAbVCvlNICAADtBQAADgAAAAAAAAAAAAAAAAAuAgAAZHJzL2Uyb0Rv&#10;Yy54bWxQSwECLQAUAAYACAAAACEAj9SGyt0AAAAGAQAADwAAAAAAAAAAAAAAAAAsBQAAZHJzL2Rv&#10;d25yZXYueG1sUEsFBgAAAAAEAAQA8wAAADYGAAAAAA==&#10;" fillcolor="white [3212]" strokecolor="red" strokeweight="2pt">
                <v:stroke dashstyle="3 1"/>
                <v:textbox>
                  <w:txbxContent>
                    <w:p w14:paraId="0D1499F2" w14:textId="77777777" w:rsidR="00F6266B" w:rsidRPr="00972230" w:rsidRDefault="00F6266B" w:rsidP="00951E0F">
                      <w:pPr>
                        <w:ind w:left="0" w:firstLine="0"/>
                        <w:rPr>
                          <w:rFonts w:ascii="Microsoft JhengHei" w:eastAsia="Microsoft JhengHei" w:hAnsi="Microsoft JhengHei"/>
                          <w:b/>
                          <w:bCs/>
                          <w:color w:val="000000" w:themeColor="text1"/>
                        </w:rPr>
                      </w:pPr>
                      <w:r w:rsidRPr="00972230">
                        <w:rPr>
                          <w:rFonts w:ascii="Microsoft JhengHei" w:eastAsia="Microsoft JhengHei" w:hAnsi="Microsoft JhengHei" w:hint="eastAsia"/>
                          <w:b/>
                          <w:bCs/>
                          <w:color w:val="000000" w:themeColor="text1"/>
                        </w:rPr>
                        <w:t>想一想</w:t>
                      </w:r>
                    </w:p>
                    <w:p w14:paraId="6A62814C" w14:textId="6B41E75F" w:rsidR="00F6266B" w:rsidRPr="00972230" w:rsidRDefault="00F6266B" w:rsidP="00951E0F">
                      <w:pPr>
                        <w:ind w:left="0" w:firstLine="0"/>
                        <w:jc w:val="both"/>
                        <w:rPr>
                          <w:rFonts w:ascii="Microsoft JhengHei" w:eastAsia="Microsoft JhengHei" w:hAnsi="Microsoft JhengHei"/>
                          <w:color w:val="000000" w:themeColor="text1"/>
                          <w:sz w:val="22"/>
                          <w:szCs w:val="22"/>
                        </w:rPr>
                      </w:pPr>
                      <w:r w:rsidRPr="00972230">
                        <w:rPr>
                          <w:rFonts w:ascii="Microsoft JhengHei" w:eastAsia="Microsoft JhengHei" w:hAnsi="Microsoft JhengHei" w:hint="eastAsia"/>
                          <w:color w:val="000000" w:themeColor="text1"/>
                        </w:rPr>
                        <w:t>《香港國安法》規定「香港特別行政區律政司設立專門的國家安全犯罪案件檢控部門，負責危害國家安全犯罪案件的檢控工作和其他相關法律事務」，</w:t>
                      </w:r>
                      <w:r w:rsidRPr="00972230">
                        <w:rPr>
                          <w:rFonts w:ascii="Microsoft JhengHei" w:eastAsia="Microsoft JhengHei" w:hAnsi="Microsoft JhengHei"/>
                          <w:color w:val="000000" w:themeColor="text1"/>
                        </w:rPr>
                        <w:t>這</w:t>
                      </w:r>
                      <w:r w:rsidRPr="00972230">
                        <w:rPr>
                          <w:rFonts w:ascii="Microsoft JhengHei" w:eastAsia="Microsoft JhengHei" w:hAnsi="Microsoft JhengHei" w:hint="eastAsia"/>
                          <w:color w:val="000000" w:themeColor="text1"/>
                        </w:rPr>
                        <w:t>與《基本法》第六十三條規定「香港特別行政區律政司主管刑事檢察工作，不受任何干涉」相呼應。</w:t>
                      </w:r>
                    </w:p>
                  </w:txbxContent>
                </v:textbox>
                <w10:wrap anchorx="margin"/>
              </v:roundrect>
            </w:pict>
          </mc:Fallback>
        </mc:AlternateContent>
      </w:r>
    </w:p>
    <w:p w14:paraId="30C4C5A0" w14:textId="7C5DAA1A" w:rsidR="00951E0F" w:rsidRDefault="00951E0F" w:rsidP="00FD12E0">
      <w:pPr>
        <w:ind w:left="0" w:firstLine="0"/>
        <w:rPr>
          <w:lang w:eastAsia="zh-HK"/>
        </w:rPr>
      </w:pPr>
    </w:p>
    <w:p w14:paraId="77982323" w14:textId="081702AA" w:rsidR="00951E0F" w:rsidRDefault="00951E0F" w:rsidP="00FD12E0">
      <w:pPr>
        <w:ind w:left="0" w:firstLine="0"/>
        <w:rPr>
          <w:lang w:eastAsia="zh-HK"/>
        </w:rPr>
      </w:pPr>
    </w:p>
    <w:p w14:paraId="75CDF83D" w14:textId="79B93D1C" w:rsidR="00951E0F" w:rsidRDefault="00951E0F" w:rsidP="00FD12E0">
      <w:pPr>
        <w:ind w:left="0" w:firstLine="0"/>
        <w:rPr>
          <w:lang w:eastAsia="zh-HK"/>
        </w:rPr>
      </w:pPr>
    </w:p>
    <w:p w14:paraId="526A4C3D" w14:textId="52FB9DBF" w:rsidR="00951E0F" w:rsidRDefault="00951E0F" w:rsidP="00FD12E0">
      <w:pPr>
        <w:ind w:left="0" w:firstLine="0"/>
        <w:rPr>
          <w:lang w:eastAsia="zh-HK"/>
        </w:rPr>
      </w:pPr>
    </w:p>
    <w:p w14:paraId="19DF7D35" w14:textId="2DD32569" w:rsidR="00951E0F" w:rsidRDefault="00951E0F" w:rsidP="00FD12E0">
      <w:pPr>
        <w:ind w:left="0" w:firstLine="0"/>
        <w:rPr>
          <w:lang w:eastAsia="zh-HK"/>
        </w:rPr>
      </w:pPr>
    </w:p>
    <w:p w14:paraId="184EE7BE" w14:textId="261D1926" w:rsidR="00951E0F" w:rsidRDefault="00951E0F" w:rsidP="00FD12E0">
      <w:pPr>
        <w:ind w:left="0" w:firstLine="0"/>
        <w:rPr>
          <w:lang w:eastAsia="zh-HK"/>
        </w:rPr>
      </w:pPr>
    </w:p>
    <w:p w14:paraId="455A9854" w14:textId="77777777" w:rsidR="00951E0F" w:rsidRDefault="00951E0F" w:rsidP="00FD12E0">
      <w:pPr>
        <w:ind w:left="0" w:firstLine="0"/>
        <w:rPr>
          <w:lang w:eastAsia="zh-HK"/>
        </w:rPr>
      </w:pPr>
    </w:p>
    <w:p w14:paraId="77A8D438" w14:textId="4773AB6E" w:rsidR="00951E0F" w:rsidRPr="0030279E" w:rsidRDefault="00951E0F" w:rsidP="00FD12E0">
      <w:pPr>
        <w:ind w:left="0" w:firstLine="0"/>
        <w:rPr>
          <w:lang w:eastAsia="zh-HK"/>
        </w:rPr>
      </w:pPr>
    </w:p>
    <w:p w14:paraId="6713DF51" w14:textId="1602A6A4" w:rsidR="00C8469C" w:rsidRDefault="00C8469C">
      <w:pPr>
        <w:rPr>
          <w:b/>
          <w:lang w:eastAsia="zh-HK"/>
        </w:rPr>
      </w:pPr>
      <w:r>
        <w:rPr>
          <w:b/>
          <w:lang w:eastAsia="zh-HK"/>
        </w:rPr>
        <w:br w:type="page"/>
      </w:r>
    </w:p>
    <w:p w14:paraId="0587FA42" w14:textId="23647332" w:rsidR="004C7D3F" w:rsidRDefault="009A319B" w:rsidP="00FD12E0">
      <w:pPr>
        <w:ind w:left="0" w:firstLine="0"/>
        <w:rPr>
          <w:rFonts w:ascii="Microsoft JhengHei" w:eastAsia="Microsoft JhengHei" w:hAnsi="Microsoft JhengHei"/>
          <w:b/>
          <w:lang w:eastAsia="zh-HK"/>
        </w:rPr>
      </w:pPr>
      <w:r w:rsidRPr="009A1854">
        <w:rPr>
          <w:rFonts w:eastAsia="DFKai-SB"/>
          <w:b/>
          <w:bCs/>
          <w:noProof/>
          <w:kern w:val="0"/>
        </w:rPr>
        <w:lastRenderedPageBreak/>
        <mc:AlternateContent>
          <mc:Choice Requires="wps">
            <w:drawing>
              <wp:anchor distT="0" distB="0" distL="114300" distR="114300" simplePos="0" relativeHeight="251570688" behindDoc="0" locked="0" layoutInCell="1" allowOverlap="1" wp14:anchorId="541F8131" wp14:editId="758B4ACF">
                <wp:simplePos x="0" y="0"/>
                <wp:positionH relativeFrom="margin">
                  <wp:posOffset>-32385</wp:posOffset>
                </wp:positionH>
                <wp:positionV relativeFrom="paragraph">
                  <wp:posOffset>415290</wp:posOffset>
                </wp:positionV>
                <wp:extent cx="5803900" cy="5541645"/>
                <wp:effectExtent l="0" t="0" r="25400" b="20955"/>
                <wp:wrapTopAndBottom/>
                <wp:docPr id="116" name="文字方塊 116"/>
                <wp:cNvGraphicFramePr/>
                <a:graphic xmlns:a="http://schemas.openxmlformats.org/drawingml/2006/main">
                  <a:graphicData uri="http://schemas.microsoft.com/office/word/2010/wordprocessingShape">
                    <wps:wsp>
                      <wps:cNvSpPr txBox="1"/>
                      <wps:spPr>
                        <a:xfrm>
                          <a:off x="0" y="0"/>
                          <a:ext cx="5803900" cy="5541645"/>
                        </a:xfrm>
                        <a:prstGeom prst="rect">
                          <a:avLst/>
                        </a:prstGeom>
                        <a:blipFill>
                          <a:blip r:embed="rId66"/>
                          <a:tile tx="0" ty="0" sx="100000" sy="100000" flip="none" algn="tl"/>
                        </a:blipFill>
                        <a:ln w="6350">
                          <a:solidFill>
                            <a:prstClr val="black"/>
                          </a:solidFill>
                        </a:ln>
                      </wps:spPr>
                      <wps:txbx>
                        <w:txbxContent>
                          <w:p w14:paraId="0ED9609C" w14:textId="4F5AFF90" w:rsidR="00F6266B" w:rsidRPr="009A319B" w:rsidRDefault="00F6266B" w:rsidP="007A3019">
                            <w:pPr>
                              <w:spacing w:before="60"/>
                              <w:jc w:val="both"/>
                              <w:rPr>
                                <w:rFonts w:ascii="Microsoft JhengHei" w:eastAsia="Microsoft JhengHei" w:hAnsi="Microsoft JhengHei"/>
                                <w:b/>
                              </w:rPr>
                            </w:pPr>
                            <w:r w:rsidRPr="009A319B">
                              <w:rPr>
                                <w:rFonts w:ascii="Microsoft JhengHei" w:eastAsia="Microsoft JhengHei" w:hAnsi="Microsoft JhengHei"/>
                                <w:b/>
                              </w:rPr>
                              <w:t>《</w:t>
                            </w:r>
                            <w:r w:rsidRPr="009A319B">
                              <w:rPr>
                                <w:rFonts w:ascii="Microsoft JhengHei" w:eastAsia="Microsoft JhengHei" w:hAnsi="Microsoft JhengHei" w:hint="eastAsia"/>
                                <w:b/>
                              </w:rPr>
                              <w:t>中華人民共和國香港特別行政區維護國家安全法</w:t>
                            </w:r>
                            <w:r w:rsidRPr="009A319B">
                              <w:rPr>
                                <w:rFonts w:ascii="Microsoft JhengHei" w:eastAsia="Microsoft JhengHei" w:hAnsi="Microsoft JhengHei"/>
                                <w:b/>
                              </w:rPr>
                              <w:t>》</w:t>
                            </w:r>
                          </w:p>
                          <w:p w14:paraId="45A6D9EC" w14:textId="710F5A97" w:rsidR="00F6266B" w:rsidRPr="009A319B" w:rsidRDefault="00F6266B" w:rsidP="007A3019">
                            <w:pPr>
                              <w:spacing w:before="60"/>
                              <w:jc w:val="both"/>
                              <w:rPr>
                                <w:rFonts w:ascii="Microsoft JhengHei" w:eastAsia="Microsoft JhengHei" w:hAnsi="Microsoft JhengHei"/>
                                <w:b/>
                              </w:rPr>
                            </w:pPr>
                            <w:r w:rsidRPr="009A319B">
                              <w:rPr>
                                <w:rFonts w:ascii="Microsoft JhengHei" w:eastAsia="Microsoft JhengHei" w:hAnsi="Microsoft JhengHei" w:hint="eastAsia"/>
                                <w:b/>
                              </w:rPr>
                              <w:t>第五章</w:t>
                            </w:r>
                            <w:r w:rsidRPr="009A319B">
                              <w:rPr>
                                <w:rFonts w:ascii="Microsoft JhengHei" w:eastAsia="Microsoft JhengHei" w:hAnsi="Microsoft JhengHei" w:hint="eastAsia"/>
                                <w:b/>
                              </w:rPr>
                              <w:tab/>
                              <w:t>中</w:t>
                            </w:r>
                            <w:r w:rsidRPr="009A319B">
                              <w:rPr>
                                <w:rFonts w:ascii="Microsoft JhengHei" w:eastAsia="Microsoft JhengHei" w:hAnsi="Microsoft JhengHei"/>
                                <w:b/>
                              </w:rPr>
                              <w:t>央</w:t>
                            </w:r>
                            <w:r w:rsidRPr="009A319B">
                              <w:rPr>
                                <w:rFonts w:ascii="Microsoft JhengHei" w:eastAsia="Microsoft JhengHei" w:hAnsi="Microsoft JhengHei" w:hint="eastAsia"/>
                                <w:b/>
                              </w:rPr>
                              <w:t>人民政府駐香港特別行政區維護國家安全機構</w:t>
                            </w:r>
                            <w:r w:rsidRPr="009A319B">
                              <w:rPr>
                                <w:rFonts w:ascii="Microsoft JhengHei" w:eastAsia="Microsoft JhengHei" w:hAnsi="Microsoft JhengHei" w:hint="eastAsia"/>
                                <w:b/>
                              </w:rPr>
                              <w:tab/>
                            </w:r>
                          </w:p>
                          <w:p w14:paraId="05B5DFD4" w14:textId="184E2B43"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第四十八條第一款</w:t>
                            </w:r>
                          </w:p>
                          <w:p w14:paraId="1BEC87CD" w14:textId="56F164D3"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中央人民政府在香港特別行政區設立維護國家安全公署。中央人民政府駐香港特別行政區維護國家安全公署依法履行維護國家安全職責，行使相關權力。</w:t>
                            </w:r>
                          </w:p>
                          <w:p w14:paraId="647F16DC" w14:textId="77777777"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第四十九條</w:t>
                            </w:r>
                          </w:p>
                          <w:p w14:paraId="331184BE" w14:textId="469886FB"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駐香港特別行政區維護國家安全公署的職責為：</w:t>
                            </w:r>
                          </w:p>
                          <w:p w14:paraId="421E2EBC" w14:textId="3F8A35AB"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一</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分析研判香港特別行政區維護國家安全形勢，就維護國家安全重大戰略和重要政策提出意見和建議；</w:t>
                            </w:r>
                          </w:p>
                          <w:p w14:paraId="1AF3C79A" w14:textId="3CCA62F6"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二</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監督、指導、協調、支持香港特別行政區履行維護國家安全的職責；</w:t>
                            </w:r>
                          </w:p>
                          <w:p w14:paraId="153D289A" w14:textId="75A80230"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三</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收集分析國家安全情報信息；</w:t>
                            </w:r>
                          </w:p>
                          <w:p w14:paraId="664B64A0" w14:textId="1AB25919"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四</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依法辦理危害國家安全犯罪案件。</w:t>
                            </w:r>
                          </w:p>
                          <w:p w14:paraId="7628ABF8" w14:textId="77777777"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第五十條</w:t>
                            </w:r>
                          </w:p>
                          <w:p w14:paraId="75602F4E" w14:textId="67EFD0C3"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駐香港特別行政區維護國家安全公署應當嚴格依法履行職責，依法接受監督，不得侵害任何個人和組織的合法權益。</w:t>
                            </w:r>
                          </w:p>
                          <w:p w14:paraId="0603B3BB" w14:textId="77777777"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駐香港特別行政區維護國家安全公署人員除須遵守全國性法律外，還應當遵守香港特別行政區法律。</w:t>
                            </w:r>
                          </w:p>
                          <w:p w14:paraId="036D7DEA" w14:textId="6FA28922" w:rsidR="00F6266B" w:rsidRPr="009A319B" w:rsidRDefault="00F6266B" w:rsidP="00811D5B">
                            <w:pPr>
                              <w:spacing w:before="60"/>
                              <w:ind w:left="0" w:firstLine="0"/>
                              <w:rPr>
                                <w:rFonts w:ascii="Microsoft JhengHei" w:eastAsia="Microsoft JhengHei" w:hAnsi="Microsoft JhengHei"/>
                              </w:rPr>
                            </w:pPr>
                            <w:r w:rsidRPr="009A319B">
                              <w:rPr>
                                <w:rFonts w:ascii="Microsoft JhengHei" w:eastAsia="Microsoft JhengHei" w:hAnsi="Microsoft JhengHei" w:hint="eastAsia"/>
                              </w:rPr>
                              <w:t>駐香港特別行政區維護國家安全公署人員依法接受國家監察機關的監督。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F8131" id="文字方塊 116" o:spid="_x0000_s1363" type="#_x0000_t202" style="position:absolute;margin-left:-2.55pt;margin-top:32.7pt;width:457pt;height:436.35pt;z-index:25157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VB86uAgAARAUAAA4AAABkcnMvZTJvRG9jLnhtbKxUUU4bMRD9r9Q7&#10;WP4vuwlJCis2KAVRISFAChXfjtebrOq1XdtJll6gUg9Av3uAHqAHgnP02bsLEa1UqWo+nPHM7Njv&#10;zRsfHTe1JBthXaVVTgd7KSVCcV1UapnTDzdnbw4ocZ6pgkmtRE7vhKPH09evjrYmE0O90rIQlqCI&#10;ctnW5HTlvcmSxPGVqJnb00YoBEtta+axtcuksGyL6rVMhmk6SbbaFsZqLpyD97QN0mmsX5aC+6uy&#10;dMITmVPczcfVxnUR1mR6xLKlZWZV8e4a7B9uUbNK4dCnUqfMM7K21W+l6opb7XTp97iuE12WFRcR&#10;A9AM0hdo5itmRMQCcpx5osn9v7L8cnNtSVWgd4MJJYrVaNLj/ZeHH98e738+fP9Kgh8sbY3LkDw3&#10;SPfNO93gi97v4Azgm9LW4R+wCOLg++6JY9F4wuEcH6T7hylCHLHxeDSYjMahTvL8ubHOvxe6JsHI&#10;qUUTI7dsc+F8m9qnhNMWsjJnlZS93dGEJv9dTG0DTjVf10L5VlFWSOYhZ7eqjKPEZqJeCBBkz4uI&#10;mGW+kgIkRIQ+QiQu8JGGH/QOV2+XuFxOFbRPCZNLzIiXHdzde0tFtjmd7I/TiNRpWRU9poD1RFqy&#10;YdDwQjL+sSuwkwX2pAKJoUttN4Llm0UTezscjfpeLXRxhxZa3Y6CM/yswgEXzPlrZqF9AMA8+yss&#10;pdS4le4sSlbafv6TP+SDbUQp2WKWcuo+rZkFZHmuINbDwWiEsj5uRuO3Q2zsbmSxG1Hr+kQD6gBM&#10;Gh7NkO9lb5ZW17cY+1k4FSGmOM4Gs7154tsJx7PBxWwWkzBuhvkLNTc8lA5iCcTeNLfMmk5pHiK9&#10;1P3UseyF4Nrc8KXSs7XXZRXVGJhuWe0agFGNeu6elfAW7O5j1vPjN/0F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Dpqmgh&#10;3wAAAAkBAAAPAAAAZHJzL2Rvd25yZXYueG1sTI/NTsMwEITvSLyDtUjcWsf9I0njVAgJJE6IlgPH&#10;bbxNArEdxW4T3p7lRG+zmtHMt8Vusp240BBa7zSoeQKCXOVN62oNH4fnWQoiRHQGO+9Iww8F2JW3&#10;NwXmxo/unS77WAsucSFHDU2MfS5lqBqyGOa+J8feyQ8WI59DLc2AI5fbTi6SZCMtto4XGuzpqaHq&#10;e3+2Gui1asd6kWVvB1y+fCm1Sh7GT63v76bHLYhIU/wPwx8+o0PJTEd/diaITsNsrTipYbNegWA/&#10;S9IMxJHFMlUgy0Jef1D+A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r1QfOrgIAAEQFAAAOAAAAAAAAAAAAAAAAADwCAABkcnMvZTJvRG9jLnhtbFBLAQItAAoAAAAA&#10;AAAAIQB90cXwHwsAAB8LAAAVAAAAAAAAAAAAAAAAABYFAABkcnMvbWVkaWEvaW1hZ2UxLmpwZWdQ&#10;SwECLQAUAAYACAAAACEA6apoId8AAAAJAQAADwAAAAAAAAAAAAAAAABoEAAAZHJzL2Rvd25yZXYu&#10;eG1sUEsBAi0AFAAGAAgAAAAhAFhgsxu6AAAAIgEAABkAAAAAAAAAAAAAAAAAdBEAAGRycy9fcmVs&#10;cy9lMm9Eb2MueG1sLnJlbHNQSwUGAAAAAAYABgB9AQAAZRIAAAAA&#10;" strokeweight=".5pt">
                <v:fill r:id="rId68" o:title="" recolor="t" rotate="t" type="tile"/>
                <v:textbox>
                  <w:txbxContent>
                    <w:p w14:paraId="0ED9609C" w14:textId="4F5AFF90" w:rsidR="00F6266B" w:rsidRPr="009A319B" w:rsidRDefault="00F6266B" w:rsidP="007A3019">
                      <w:pPr>
                        <w:spacing w:before="60"/>
                        <w:jc w:val="both"/>
                        <w:rPr>
                          <w:rFonts w:ascii="Microsoft JhengHei" w:eastAsia="Microsoft JhengHei" w:hAnsi="Microsoft JhengHei"/>
                          <w:b/>
                        </w:rPr>
                      </w:pPr>
                      <w:r w:rsidRPr="009A319B">
                        <w:rPr>
                          <w:rFonts w:ascii="Microsoft JhengHei" w:eastAsia="Microsoft JhengHei" w:hAnsi="Microsoft JhengHei"/>
                          <w:b/>
                        </w:rPr>
                        <w:t>《</w:t>
                      </w:r>
                      <w:r w:rsidRPr="009A319B">
                        <w:rPr>
                          <w:rFonts w:ascii="Microsoft JhengHei" w:eastAsia="Microsoft JhengHei" w:hAnsi="Microsoft JhengHei" w:hint="eastAsia"/>
                          <w:b/>
                        </w:rPr>
                        <w:t>中華人民共和國香港特別行政區維護國家安全法</w:t>
                      </w:r>
                      <w:r w:rsidRPr="009A319B">
                        <w:rPr>
                          <w:rFonts w:ascii="Microsoft JhengHei" w:eastAsia="Microsoft JhengHei" w:hAnsi="Microsoft JhengHei"/>
                          <w:b/>
                        </w:rPr>
                        <w:t>》</w:t>
                      </w:r>
                    </w:p>
                    <w:p w14:paraId="45A6D9EC" w14:textId="710F5A97" w:rsidR="00F6266B" w:rsidRPr="009A319B" w:rsidRDefault="00F6266B" w:rsidP="007A3019">
                      <w:pPr>
                        <w:spacing w:before="60"/>
                        <w:jc w:val="both"/>
                        <w:rPr>
                          <w:rFonts w:ascii="Microsoft JhengHei" w:eastAsia="Microsoft JhengHei" w:hAnsi="Microsoft JhengHei"/>
                          <w:b/>
                        </w:rPr>
                      </w:pPr>
                      <w:r w:rsidRPr="009A319B">
                        <w:rPr>
                          <w:rFonts w:ascii="Microsoft JhengHei" w:eastAsia="Microsoft JhengHei" w:hAnsi="Microsoft JhengHei" w:hint="eastAsia"/>
                          <w:b/>
                        </w:rPr>
                        <w:t>第五章</w:t>
                      </w:r>
                      <w:r w:rsidRPr="009A319B">
                        <w:rPr>
                          <w:rFonts w:ascii="Microsoft JhengHei" w:eastAsia="Microsoft JhengHei" w:hAnsi="Microsoft JhengHei" w:hint="eastAsia"/>
                          <w:b/>
                        </w:rPr>
                        <w:tab/>
                        <w:t>中</w:t>
                      </w:r>
                      <w:r w:rsidRPr="009A319B">
                        <w:rPr>
                          <w:rFonts w:ascii="Microsoft JhengHei" w:eastAsia="Microsoft JhengHei" w:hAnsi="Microsoft JhengHei"/>
                          <w:b/>
                        </w:rPr>
                        <w:t>央</w:t>
                      </w:r>
                      <w:r w:rsidRPr="009A319B">
                        <w:rPr>
                          <w:rFonts w:ascii="Microsoft JhengHei" w:eastAsia="Microsoft JhengHei" w:hAnsi="Microsoft JhengHei" w:hint="eastAsia"/>
                          <w:b/>
                        </w:rPr>
                        <w:t>人民政府駐香港特別行政區維護國家安全機構</w:t>
                      </w:r>
                      <w:r w:rsidRPr="009A319B">
                        <w:rPr>
                          <w:rFonts w:ascii="Microsoft JhengHei" w:eastAsia="Microsoft JhengHei" w:hAnsi="Microsoft JhengHei" w:hint="eastAsia"/>
                          <w:b/>
                        </w:rPr>
                        <w:tab/>
                      </w:r>
                    </w:p>
                    <w:p w14:paraId="05B5DFD4" w14:textId="184E2B43"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第四十八條第一款</w:t>
                      </w:r>
                    </w:p>
                    <w:p w14:paraId="1BEC87CD" w14:textId="56F164D3"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中央人民政府在香港特別行政區設立維護國家安全公署。中央人民政府駐香港特別行政區維護國家安全公署依法履行維護國家安全職責，行使相關權力。</w:t>
                      </w:r>
                    </w:p>
                    <w:p w14:paraId="647F16DC" w14:textId="77777777"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第四十九條</w:t>
                      </w:r>
                    </w:p>
                    <w:p w14:paraId="331184BE" w14:textId="469886FB"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駐香港特別行政區維護國家安全公署的職責為：</w:t>
                      </w:r>
                    </w:p>
                    <w:p w14:paraId="421E2EBC" w14:textId="3F8A35AB"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一</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分析研判香港特別行政區維護國家安全形勢，就維護國家安全重大戰略和重要政策提出意見和建議；</w:t>
                      </w:r>
                    </w:p>
                    <w:p w14:paraId="1AF3C79A" w14:textId="3CCA62F6"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二</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監督、指導、協調、支持香港特別行政區履行維護國家安全的職責；</w:t>
                      </w:r>
                    </w:p>
                    <w:p w14:paraId="153D289A" w14:textId="75A80230"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三</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收集分析國家安全情報信息；</w:t>
                      </w:r>
                    </w:p>
                    <w:p w14:paraId="664B64A0" w14:textId="1AB25919" w:rsidR="00F6266B" w:rsidRPr="009A319B" w:rsidRDefault="00F6266B" w:rsidP="007A3019">
                      <w:pPr>
                        <w:spacing w:before="60"/>
                        <w:ind w:leftChars="1" w:left="847" w:hangingChars="352" w:hanging="845"/>
                        <w:jc w:val="both"/>
                        <w:rPr>
                          <w:rFonts w:ascii="Microsoft JhengHei" w:eastAsia="Microsoft JhengHei" w:hAnsi="Microsoft JhengHei"/>
                        </w:rPr>
                      </w:pPr>
                      <w:r w:rsidRPr="009A319B">
                        <w:rPr>
                          <w:rFonts w:ascii="Microsoft JhengHei" w:eastAsia="Microsoft JhengHei" w:hAnsi="Microsoft JhengHei" w:hint="eastAsia"/>
                          <w:lang w:eastAsia="zh-HK"/>
                        </w:rPr>
                        <w:t>（</w:t>
                      </w:r>
                      <w:r w:rsidRPr="009A319B">
                        <w:rPr>
                          <w:rFonts w:ascii="Microsoft JhengHei" w:eastAsia="Microsoft JhengHei" w:hAnsi="Microsoft JhengHei" w:hint="eastAsia"/>
                        </w:rPr>
                        <w:t>四</w:t>
                      </w:r>
                      <w:r w:rsidRPr="009A319B">
                        <w:rPr>
                          <w:rFonts w:ascii="Microsoft JhengHei" w:eastAsia="Microsoft JhengHei" w:hAnsi="Microsoft JhengHei" w:hint="eastAsia"/>
                          <w:lang w:eastAsia="zh-HK"/>
                        </w:rPr>
                        <w:t>）</w:t>
                      </w:r>
                      <w:r w:rsidRPr="009A319B">
                        <w:rPr>
                          <w:rFonts w:ascii="Microsoft JhengHei" w:eastAsia="Microsoft JhengHei" w:hAnsi="Microsoft JhengHei"/>
                          <w:lang w:eastAsia="zh-HK"/>
                        </w:rPr>
                        <w:tab/>
                      </w:r>
                      <w:r w:rsidRPr="009A319B">
                        <w:rPr>
                          <w:rFonts w:ascii="Microsoft JhengHei" w:eastAsia="Microsoft JhengHei" w:hAnsi="Microsoft JhengHei" w:hint="eastAsia"/>
                        </w:rPr>
                        <w:t>依法辦理危害國家安全犯罪案件。</w:t>
                      </w:r>
                    </w:p>
                    <w:p w14:paraId="7628ABF8" w14:textId="77777777"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第五十條</w:t>
                      </w:r>
                    </w:p>
                    <w:p w14:paraId="75602F4E" w14:textId="67EFD0C3"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駐香港特別行政區維護國家安全公署應當嚴格依法履行職責，依法接受監督，不得侵害任何個人和組織的合法權益。</w:t>
                      </w:r>
                    </w:p>
                    <w:p w14:paraId="0603B3BB" w14:textId="77777777" w:rsidR="00F6266B" w:rsidRPr="009A319B" w:rsidRDefault="00F6266B" w:rsidP="007A3019">
                      <w:pPr>
                        <w:spacing w:before="60"/>
                        <w:ind w:left="0" w:firstLine="0"/>
                        <w:jc w:val="both"/>
                        <w:rPr>
                          <w:rFonts w:ascii="Microsoft JhengHei" w:eastAsia="Microsoft JhengHei" w:hAnsi="Microsoft JhengHei"/>
                        </w:rPr>
                      </w:pPr>
                      <w:r w:rsidRPr="009A319B">
                        <w:rPr>
                          <w:rFonts w:ascii="Microsoft JhengHei" w:eastAsia="Microsoft JhengHei" w:hAnsi="Microsoft JhengHei" w:hint="eastAsia"/>
                        </w:rPr>
                        <w:t>駐香港特別行政區維護國家安全公署人員除須遵守全國性法律外，還應當遵守香港特別行政區法律。</w:t>
                      </w:r>
                    </w:p>
                    <w:p w14:paraId="036D7DEA" w14:textId="6FA28922" w:rsidR="00F6266B" w:rsidRPr="009A319B" w:rsidRDefault="00F6266B" w:rsidP="00811D5B">
                      <w:pPr>
                        <w:spacing w:before="60"/>
                        <w:ind w:left="0" w:firstLine="0"/>
                        <w:rPr>
                          <w:rFonts w:ascii="Microsoft JhengHei" w:eastAsia="Microsoft JhengHei" w:hAnsi="Microsoft JhengHei"/>
                        </w:rPr>
                      </w:pPr>
                      <w:r w:rsidRPr="009A319B">
                        <w:rPr>
                          <w:rFonts w:ascii="Microsoft JhengHei" w:eastAsia="Microsoft JhengHei" w:hAnsi="Microsoft JhengHei" w:hint="eastAsia"/>
                        </w:rPr>
                        <w:t>駐香港特別行政區維護國家安全公署人員依法接受國家監察機關的監督。</w:t>
                      </w:r>
                    </w:p>
                  </w:txbxContent>
                </v:textbox>
                <w10:wrap type="topAndBottom" anchorx="margin"/>
              </v:shape>
            </w:pict>
          </mc:Fallback>
        </mc:AlternateContent>
      </w:r>
      <w:r w:rsidR="00811D5B" w:rsidRPr="009A319B">
        <w:rPr>
          <w:rFonts w:ascii="Microsoft JhengHei" w:eastAsia="Microsoft JhengHei" w:hAnsi="Microsoft JhengHei" w:hint="eastAsia"/>
          <w:b/>
          <w:lang w:eastAsia="zh-HK"/>
        </w:rPr>
        <w:t>資料五</w:t>
      </w:r>
    </w:p>
    <w:p w14:paraId="17220B07" w14:textId="59BF2CC1" w:rsidR="004C7D3F" w:rsidRDefault="00DE3954" w:rsidP="00FD12E0">
      <w:pPr>
        <w:ind w:left="0" w:firstLine="0"/>
        <w:rPr>
          <w:sz w:val="22"/>
        </w:rPr>
      </w:pPr>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Pr>
          <w:sz w:val="22"/>
        </w:rPr>
        <w:fldChar w:fldCharType="begin"/>
      </w:r>
      <w:r>
        <w:rPr>
          <w:sz w:val="22"/>
        </w:rPr>
        <w:instrText xml:space="preserve"> HYPERLINK "https://www.elegislation.gov.hk/" </w:instrText>
      </w:r>
      <w:r>
        <w:rPr>
          <w:sz w:val="22"/>
        </w:rPr>
        <w:fldChar w:fldCharType="separate"/>
      </w:r>
      <w:r w:rsidRPr="00E6537B">
        <w:rPr>
          <w:rStyle w:val="ac"/>
          <w:sz w:val="22"/>
        </w:rPr>
        <w:t>https://www.elegislation.gov.hk/</w:t>
      </w:r>
      <w:r>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p>
    <w:p w14:paraId="1624BC56" w14:textId="77777777" w:rsidR="005B713F" w:rsidRPr="00811D5B" w:rsidRDefault="005B713F" w:rsidP="00FD12E0">
      <w:pPr>
        <w:ind w:left="0" w:firstLine="0"/>
        <w:rPr>
          <w:lang w:eastAsia="zh-HK"/>
        </w:rPr>
      </w:pPr>
    </w:p>
    <w:p w14:paraId="02A8F210" w14:textId="12676BF0" w:rsidR="00647C83" w:rsidRDefault="00647C83" w:rsidP="00951E0F">
      <w:pPr>
        <w:pStyle w:val="a6"/>
        <w:numPr>
          <w:ilvl w:val="0"/>
          <w:numId w:val="38"/>
        </w:numPr>
        <w:tabs>
          <w:tab w:val="left" w:pos="426"/>
          <w:tab w:val="left" w:pos="993"/>
        </w:tabs>
        <w:spacing w:line="276" w:lineRule="auto"/>
        <w:ind w:left="993" w:hanging="993"/>
        <w:jc w:val="both"/>
      </w:pPr>
      <w:r>
        <w:rPr>
          <w:rFonts w:hint="eastAsia"/>
        </w:rPr>
        <w:t>(</w:t>
      </w:r>
      <w:r w:rsidR="00872301">
        <w:t>a</w:t>
      </w:r>
      <w:r>
        <w:t>)</w:t>
      </w:r>
      <w:r>
        <w:tab/>
      </w:r>
      <w:r>
        <w:rPr>
          <w:rFonts w:hint="eastAsia"/>
          <w:lang w:eastAsia="zh-HK"/>
        </w:rPr>
        <w:t>資料一</w:t>
      </w:r>
      <w:r w:rsidR="00EB0DCA">
        <w:rPr>
          <w:rFonts w:hint="eastAsia"/>
          <w:lang w:eastAsia="zh-HK"/>
        </w:rPr>
        <w:t>指出「</w:t>
      </w:r>
      <w:r w:rsidR="00EB0DCA" w:rsidRPr="00EB0DCA">
        <w:rPr>
          <w:rFonts w:hint="eastAsia"/>
          <w:lang w:eastAsia="zh-HK"/>
        </w:rPr>
        <w:t>香港特別行政區應當建立健全維護國家安全的機構</w:t>
      </w:r>
      <w:r w:rsidR="00EB0DCA">
        <w:rPr>
          <w:rFonts w:hint="eastAsia"/>
          <w:lang w:eastAsia="zh-HK"/>
        </w:rPr>
        <w:t>」</w:t>
      </w:r>
      <w:r w:rsidR="00EB0DCA">
        <w:rPr>
          <w:rFonts w:hint="eastAsia"/>
        </w:rPr>
        <w:t>，</w:t>
      </w:r>
      <w:r w:rsidR="007E761A">
        <w:rPr>
          <w:rFonts w:hint="eastAsia"/>
          <w:lang w:eastAsia="zh-HK"/>
        </w:rPr>
        <w:t>根據</w:t>
      </w:r>
      <w:r w:rsidR="00EB0DCA">
        <w:rPr>
          <w:rFonts w:hint="eastAsia"/>
          <w:lang w:eastAsia="zh-HK"/>
        </w:rPr>
        <w:t>照資料二和四</w:t>
      </w:r>
      <w:r w:rsidR="00EB0DCA">
        <w:rPr>
          <w:rFonts w:hint="eastAsia"/>
        </w:rPr>
        <w:t>，</w:t>
      </w:r>
      <w:r w:rsidR="00EB0DCA">
        <w:rPr>
          <w:rFonts w:hint="eastAsia"/>
          <w:lang w:eastAsia="zh-HK"/>
        </w:rPr>
        <w:t>香港特別行政區</w:t>
      </w:r>
      <w:r w:rsidR="00DA438D">
        <w:rPr>
          <w:rFonts w:hint="eastAsia"/>
          <w:lang w:eastAsia="zh-HK"/>
        </w:rPr>
        <w:t>在不同層面</w:t>
      </w:r>
      <w:r w:rsidR="00EB0DCA">
        <w:rPr>
          <w:rFonts w:hint="eastAsia"/>
          <w:lang w:eastAsia="zh-HK"/>
        </w:rPr>
        <w:t>成立了甚麼相關機構</w:t>
      </w:r>
      <w:r>
        <w:rPr>
          <w:rFonts w:hint="eastAsia"/>
          <w:lang w:eastAsia="zh-HK"/>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938"/>
      </w:tblGrid>
      <w:tr w:rsidR="00647C83" w:rsidRPr="006805A7" w14:paraId="0D3258B5" w14:textId="77777777" w:rsidTr="00B92C1F">
        <w:tc>
          <w:tcPr>
            <w:tcW w:w="7938" w:type="dxa"/>
          </w:tcPr>
          <w:p w14:paraId="265B0743" w14:textId="04FD79D0" w:rsidR="00647C83" w:rsidRPr="006805A7" w:rsidRDefault="00EB0DCA" w:rsidP="009A319B">
            <w:pPr>
              <w:spacing w:line="360" w:lineRule="auto"/>
              <w:ind w:left="0" w:firstLine="0"/>
              <w:rPr>
                <w:i/>
                <w:color w:val="FF0000"/>
              </w:rPr>
            </w:pPr>
            <w:r>
              <w:rPr>
                <w:rFonts w:hint="eastAsia"/>
                <w:i/>
                <w:color w:val="FF0000"/>
                <w:lang w:eastAsia="zh-HK"/>
              </w:rPr>
              <w:t>香港特區成立了</w:t>
            </w:r>
            <w:r w:rsidRPr="00EB0DCA">
              <w:rPr>
                <w:rFonts w:hint="eastAsia"/>
                <w:i/>
                <w:color w:val="FF0000"/>
              </w:rPr>
              <w:t>香港特別行政區維護國家安全委員會</w:t>
            </w:r>
            <w:r>
              <w:rPr>
                <w:rFonts w:hint="eastAsia"/>
                <w:i/>
                <w:color w:val="FF0000"/>
              </w:rPr>
              <w:t>，</w:t>
            </w:r>
            <w:r w:rsidRPr="00EB0DCA">
              <w:rPr>
                <w:rFonts w:hint="eastAsia"/>
                <w:i/>
                <w:color w:val="FF0000"/>
              </w:rPr>
              <w:t>警務處設立</w:t>
            </w:r>
          </w:p>
        </w:tc>
      </w:tr>
      <w:tr w:rsidR="00EB0DCA" w:rsidRPr="006805A7" w14:paraId="24BE3841" w14:textId="77777777" w:rsidTr="00B92C1F">
        <w:tc>
          <w:tcPr>
            <w:tcW w:w="7938" w:type="dxa"/>
          </w:tcPr>
          <w:p w14:paraId="7730C338" w14:textId="0B36D098" w:rsidR="00EB0DCA" w:rsidRPr="00EB0DCA" w:rsidRDefault="00EB0DCA" w:rsidP="009A319B">
            <w:pPr>
              <w:spacing w:line="360" w:lineRule="auto"/>
              <w:ind w:left="0" w:firstLine="0"/>
              <w:rPr>
                <w:i/>
                <w:color w:val="FF0000"/>
              </w:rPr>
            </w:pPr>
            <w:r w:rsidRPr="00EB0DCA">
              <w:rPr>
                <w:rFonts w:hint="eastAsia"/>
                <w:i/>
                <w:color w:val="FF0000"/>
              </w:rPr>
              <w:t>維護國家安全的部門</w:t>
            </w:r>
            <w:r>
              <w:rPr>
                <w:rFonts w:hint="eastAsia"/>
                <w:i/>
                <w:color w:val="FF0000"/>
              </w:rPr>
              <w:t>，</w:t>
            </w:r>
            <w:r>
              <w:rPr>
                <w:rFonts w:hint="eastAsia"/>
                <w:i/>
                <w:color w:val="FF0000"/>
                <w:lang w:eastAsia="zh-HK"/>
              </w:rPr>
              <w:t>以及</w:t>
            </w:r>
            <w:r w:rsidRPr="00EB0DCA">
              <w:rPr>
                <w:rFonts w:hint="eastAsia"/>
                <w:i/>
                <w:color w:val="FF0000"/>
              </w:rPr>
              <w:t>律政司設立專門的國家安全犯罪案件檢</w:t>
            </w:r>
          </w:p>
        </w:tc>
      </w:tr>
      <w:tr w:rsidR="00EB0DCA" w:rsidRPr="006805A7" w14:paraId="6B5F01AB" w14:textId="77777777" w:rsidTr="00B92C1F">
        <w:tc>
          <w:tcPr>
            <w:tcW w:w="7938" w:type="dxa"/>
          </w:tcPr>
          <w:p w14:paraId="28554C5B" w14:textId="1F445AE9" w:rsidR="00EB0DCA" w:rsidRPr="00EB0DCA" w:rsidRDefault="00EB0DCA" w:rsidP="009A319B">
            <w:pPr>
              <w:spacing w:line="360" w:lineRule="auto"/>
              <w:ind w:left="0" w:firstLine="0"/>
              <w:rPr>
                <w:i/>
                <w:color w:val="FF0000"/>
              </w:rPr>
            </w:pPr>
            <w:r w:rsidRPr="00EB0DCA">
              <w:rPr>
                <w:rFonts w:hint="eastAsia"/>
                <w:i/>
                <w:color w:val="FF0000"/>
              </w:rPr>
              <w:t>控部門</w:t>
            </w:r>
            <w:r>
              <w:rPr>
                <w:rFonts w:hint="eastAsia"/>
                <w:i/>
                <w:color w:val="FF0000"/>
              </w:rPr>
              <w:t>。</w:t>
            </w:r>
          </w:p>
        </w:tc>
      </w:tr>
    </w:tbl>
    <w:p w14:paraId="5F81C72F" w14:textId="2DFAE024" w:rsidR="00951E0F" w:rsidRDefault="00951E0F" w:rsidP="00647C83">
      <w:pPr>
        <w:ind w:left="0" w:firstLine="0"/>
      </w:pPr>
    </w:p>
    <w:p w14:paraId="0C7589F1" w14:textId="77777777" w:rsidR="00951E0F" w:rsidRDefault="00951E0F">
      <w:r>
        <w:br w:type="page"/>
      </w:r>
    </w:p>
    <w:p w14:paraId="1CE59110" w14:textId="77777777" w:rsidR="00647C83" w:rsidRDefault="00647C83" w:rsidP="00647C83">
      <w:pPr>
        <w:ind w:left="0" w:firstLine="0"/>
      </w:pPr>
    </w:p>
    <w:p w14:paraId="10C32F18" w14:textId="26C9CEE5" w:rsidR="00647C83" w:rsidRDefault="00872301" w:rsidP="00951E0F">
      <w:pPr>
        <w:tabs>
          <w:tab w:val="left" w:pos="426"/>
        </w:tabs>
        <w:spacing w:line="276" w:lineRule="auto"/>
        <w:ind w:left="993" w:hanging="993"/>
        <w:jc w:val="both"/>
        <w:rPr>
          <w:lang w:eastAsia="zh-HK"/>
        </w:rPr>
      </w:pPr>
      <w:r>
        <w:tab/>
        <w:t>(b</w:t>
      </w:r>
      <w:r w:rsidR="00647C83">
        <w:t>)</w:t>
      </w:r>
      <w:r w:rsidR="00647C83">
        <w:tab/>
      </w:r>
      <w:r w:rsidR="007E761A">
        <w:rPr>
          <w:rFonts w:hint="eastAsia"/>
          <w:lang w:eastAsia="zh-HK"/>
        </w:rPr>
        <w:t>根據資料</w:t>
      </w:r>
      <w:r w:rsidR="00385D70">
        <w:rPr>
          <w:rFonts w:hint="eastAsia"/>
          <w:lang w:eastAsia="zh-HK"/>
        </w:rPr>
        <w:t>三</w:t>
      </w:r>
      <w:r w:rsidR="00385D70">
        <w:rPr>
          <w:rFonts w:hint="eastAsia"/>
        </w:rPr>
        <w:t>，</w:t>
      </w:r>
      <w:r w:rsidR="00385D70" w:rsidRPr="008D4005">
        <w:rPr>
          <w:rFonts w:ascii="PMingLiU" w:hAnsi="PMingLiU" w:cs="PMingLiU" w:hint="eastAsia"/>
          <w:color w:val="000000"/>
        </w:rPr>
        <w:t>香港特別行政區維護國家安全委員會國家安全事務顧問</w:t>
      </w:r>
      <w:r w:rsidR="00385D70">
        <w:rPr>
          <w:rFonts w:ascii="PMingLiU" w:hAnsi="PMingLiU" w:cs="PMingLiU" w:hint="eastAsia"/>
          <w:color w:val="000000"/>
          <w:lang w:eastAsia="zh-HK"/>
        </w:rPr>
        <w:t>是由誰指派的</w:t>
      </w:r>
      <w:r w:rsidR="007E761A">
        <w:rPr>
          <w:rFonts w:hint="eastAsia"/>
          <w:lang w:eastAsia="zh-HK"/>
        </w:rPr>
        <w:t>？</w:t>
      </w:r>
      <w:r w:rsidR="00095BB1">
        <w:rPr>
          <w:rFonts w:hint="eastAsia"/>
          <w:lang w:eastAsia="zh-HK"/>
        </w:rPr>
        <w:t>負有有甚麼職責？</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47C83" w:rsidRPr="006805A7" w14:paraId="2E0460CE" w14:textId="77777777" w:rsidTr="00B92C1F">
        <w:tc>
          <w:tcPr>
            <w:tcW w:w="8079" w:type="dxa"/>
          </w:tcPr>
          <w:p w14:paraId="2AF2571B" w14:textId="1D687320" w:rsidR="00647C83" w:rsidRPr="006805A7" w:rsidRDefault="00095BB1" w:rsidP="009A319B">
            <w:pPr>
              <w:spacing w:line="360" w:lineRule="auto"/>
              <w:ind w:left="0" w:firstLine="0"/>
              <w:rPr>
                <w:i/>
                <w:color w:val="FF0000"/>
              </w:rPr>
            </w:pPr>
            <w:r>
              <w:rPr>
                <w:rFonts w:hint="eastAsia"/>
                <w:i/>
                <w:color w:val="FF0000"/>
                <w:lang w:eastAsia="zh-HK"/>
              </w:rPr>
              <w:t>由</w:t>
            </w:r>
            <w:r w:rsidR="00385D70">
              <w:rPr>
                <w:rFonts w:hint="eastAsia"/>
                <w:i/>
                <w:color w:val="FF0000"/>
                <w:lang w:eastAsia="zh-HK"/>
              </w:rPr>
              <w:t>中央人民政府</w:t>
            </w:r>
            <w:r w:rsidR="00385D70" w:rsidRPr="00385D70">
              <w:rPr>
                <w:rFonts w:eastAsiaTheme="minorEastAsia" w:hint="eastAsia"/>
                <w:i/>
                <w:color w:val="FF0000"/>
              </w:rPr>
              <w:t>（</w:t>
            </w:r>
            <w:r w:rsidR="00385D70" w:rsidRPr="00385D70">
              <w:rPr>
                <w:rFonts w:eastAsiaTheme="minorEastAsia" w:hint="eastAsia"/>
                <w:i/>
                <w:color w:val="FF0000"/>
                <w:lang w:eastAsia="zh-HK"/>
              </w:rPr>
              <w:t>即</w:t>
            </w:r>
            <w:r w:rsidR="00385D70" w:rsidRPr="00385D70">
              <w:rPr>
                <w:rFonts w:hint="eastAsia"/>
                <w:i/>
                <w:color w:val="FF0000"/>
                <w:lang w:eastAsia="zh-HK"/>
              </w:rPr>
              <w:t>國務院</w:t>
            </w:r>
            <w:r w:rsidR="00385D70" w:rsidRPr="00385D70">
              <w:rPr>
                <w:rFonts w:eastAsiaTheme="minorEastAsia" w:hint="eastAsia"/>
                <w:i/>
                <w:color w:val="FF0000"/>
              </w:rPr>
              <w:t>）</w:t>
            </w:r>
            <w:r>
              <w:rPr>
                <w:rFonts w:eastAsiaTheme="minorEastAsia" w:hint="eastAsia"/>
                <w:i/>
                <w:color w:val="FF0000"/>
                <w:lang w:eastAsia="zh-HK"/>
              </w:rPr>
              <w:t>指派；</w:t>
            </w:r>
            <w:r w:rsidRPr="00095BB1">
              <w:rPr>
                <w:rFonts w:hint="eastAsia"/>
                <w:i/>
                <w:color w:val="FF0000"/>
                <w:lang w:eastAsia="zh-HK"/>
              </w:rPr>
              <w:t>就香港特別行政區維護國家安</w:t>
            </w:r>
          </w:p>
        </w:tc>
      </w:tr>
      <w:tr w:rsidR="00095BB1" w:rsidRPr="006805A7" w14:paraId="1C3716CF" w14:textId="77777777" w:rsidTr="00B92C1F">
        <w:tc>
          <w:tcPr>
            <w:tcW w:w="8079" w:type="dxa"/>
          </w:tcPr>
          <w:p w14:paraId="3291BE1C" w14:textId="4B15474D" w:rsidR="00095BB1" w:rsidRDefault="00095BB1" w:rsidP="009A319B">
            <w:pPr>
              <w:spacing w:line="360" w:lineRule="auto"/>
              <w:ind w:left="0" w:firstLine="0"/>
              <w:rPr>
                <w:i/>
                <w:color w:val="FF0000"/>
                <w:lang w:eastAsia="zh-HK"/>
              </w:rPr>
            </w:pPr>
            <w:r w:rsidRPr="00095BB1">
              <w:rPr>
                <w:rFonts w:hint="eastAsia"/>
                <w:i/>
                <w:color w:val="FF0000"/>
                <w:lang w:eastAsia="zh-HK"/>
              </w:rPr>
              <w:t>全委員會履行職責相關事務提供意見</w:t>
            </w:r>
            <w:r>
              <w:rPr>
                <w:rFonts w:hint="eastAsia"/>
                <w:i/>
                <w:color w:val="FF0000"/>
              </w:rPr>
              <w:t>，</w:t>
            </w:r>
            <w:r>
              <w:rPr>
                <w:rFonts w:hint="eastAsia"/>
                <w:i/>
                <w:color w:val="FF0000"/>
                <w:lang w:eastAsia="zh-HK"/>
              </w:rPr>
              <w:t>並</w:t>
            </w:r>
            <w:r w:rsidRPr="00095BB1">
              <w:rPr>
                <w:rFonts w:hint="eastAsia"/>
                <w:i/>
                <w:color w:val="FF0000"/>
                <w:lang w:eastAsia="zh-HK"/>
              </w:rPr>
              <w:t>列席香港特別行政區維護</w:t>
            </w:r>
          </w:p>
        </w:tc>
      </w:tr>
      <w:tr w:rsidR="00095BB1" w:rsidRPr="006805A7" w14:paraId="5B535BA2" w14:textId="77777777" w:rsidTr="00B92C1F">
        <w:tc>
          <w:tcPr>
            <w:tcW w:w="8079" w:type="dxa"/>
          </w:tcPr>
          <w:p w14:paraId="7E2B39BF" w14:textId="56A6337B" w:rsidR="00095BB1" w:rsidRDefault="00095BB1" w:rsidP="009A319B">
            <w:pPr>
              <w:spacing w:line="360" w:lineRule="auto"/>
              <w:ind w:left="0" w:firstLine="0"/>
              <w:rPr>
                <w:i/>
                <w:color w:val="FF0000"/>
                <w:lang w:eastAsia="zh-HK"/>
              </w:rPr>
            </w:pPr>
            <w:r w:rsidRPr="00095BB1">
              <w:rPr>
                <w:rFonts w:hint="eastAsia"/>
                <w:i/>
                <w:color w:val="FF0000"/>
                <w:lang w:eastAsia="zh-HK"/>
              </w:rPr>
              <w:t>國家安全委員會會議。</w:t>
            </w:r>
          </w:p>
        </w:tc>
      </w:tr>
    </w:tbl>
    <w:p w14:paraId="790288F0" w14:textId="77777777" w:rsidR="00647C83" w:rsidRDefault="00647C83" w:rsidP="00647C83">
      <w:pPr>
        <w:ind w:left="0" w:firstLine="0"/>
      </w:pPr>
    </w:p>
    <w:p w14:paraId="714C51AD" w14:textId="32096B15" w:rsidR="00647C83" w:rsidRDefault="00872301" w:rsidP="00951E0F">
      <w:pPr>
        <w:tabs>
          <w:tab w:val="left" w:pos="426"/>
        </w:tabs>
        <w:spacing w:line="276" w:lineRule="auto"/>
        <w:ind w:left="993" w:hanging="993"/>
        <w:jc w:val="both"/>
        <w:rPr>
          <w:lang w:eastAsia="zh-HK"/>
        </w:rPr>
      </w:pPr>
      <w:r>
        <w:tab/>
        <w:t>(c</w:t>
      </w:r>
      <w:r w:rsidR="00647C83">
        <w:t>)</w:t>
      </w:r>
      <w:r w:rsidR="00647C83">
        <w:tab/>
      </w:r>
      <w:r w:rsidR="007E761A">
        <w:rPr>
          <w:rFonts w:hint="eastAsia"/>
          <w:lang w:eastAsia="zh-HK"/>
        </w:rPr>
        <w:t>資料一指出「</w:t>
      </w:r>
      <w:r w:rsidR="007E761A" w:rsidRPr="007E761A">
        <w:rPr>
          <w:rFonts w:hint="eastAsia"/>
        </w:rPr>
        <w:t>中央人民政府維護國家安全的有關機關根據需要在香港特別行政區設立機構</w:t>
      </w:r>
      <w:r w:rsidR="007E761A">
        <w:rPr>
          <w:rFonts w:hint="eastAsia"/>
          <w:lang w:eastAsia="zh-HK"/>
        </w:rPr>
        <w:t>」</w:t>
      </w:r>
      <w:r w:rsidR="007E761A">
        <w:rPr>
          <w:rFonts w:hint="eastAsia"/>
        </w:rPr>
        <w:t>，</w:t>
      </w:r>
      <w:r w:rsidR="007E761A">
        <w:rPr>
          <w:rFonts w:hint="eastAsia"/>
          <w:lang w:eastAsia="zh-HK"/>
        </w:rPr>
        <w:t>根據資料五</w:t>
      </w:r>
      <w:r w:rsidR="007E761A">
        <w:rPr>
          <w:rFonts w:hint="eastAsia"/>
        </w:rPr>
        <w:t>，</w:t>
      </w:r>
      <w:r w:rsidR="00DA438D">
        <w:rPr>
          <w:rFonts w:hint="eastAsia"/>
          <w:lang w:eastAsia="zh-HK"/>
        </w:rPr>
        <w:t>中央人民政府在香港特別行政區設立甚麼</w:t>
      </w:r>
      <w:r w:rsidR="00F652BC">
        <w:rPr>
          <w:rFonts w:hint="eastAsia"/>
          <w:lang w:eastAsia="zh-HK"/>
        </w:rPr>
        <w:t>相關</w:t>
      </w:r>
      <w:r w:rsidR="00DA438D">
        <w:rPr>
          <w:rFonts w:hint="eastAsia"/>
          <w:lang w:eastAsia="zh-HK"/>
        </w:rPr>
        <w:t>機構</w:t>
      </w:r>
      <w:r w:rsidR="007E761A">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47C83" w:rsidRPr="006805A7" w14:paraId="787E9478" w14:textId="77777777" w:rsidTr="00B92C1F">
        <w:tc>
          <w:tcPr>
            <w:tcW w:w="8079" w:type="dxa"/>
          </w:tcPr>
          <w:p w14:paraId="17E648AB" w14:textId="3B7D7673" w:rsidR="00647C83" w:rsidRPr="00DA438D" w:rsidRDefault="00DA438D" w:rsidP="009A319B">
            <w:pPr>
              <w:spacing w:line="360" w:lineRule="auto"/>
              <w:ind w:left="0" w:firstLine="0"/>
              <w:rPr>
                <w:i/>
                <w:color w:val="FF0000"/>
              </w:rPr>
            </w:pPr>
            <w:r w:rsidRPr="00DA438D">
              <w:rPr>
                <w:rFonts w:hint="eastAsia"/>
                <w:i/>
                <w:color w:val="FF0000"/>
                <w:lang w:eastAsia="zh-HK"/>
              </w:rPr>
              <w:t>中央人民政府駐香港特別行政區維護國家安全公署</w:t>
            </w:r>
            <w:r w:rsidR="00647C83" w:rsidRPr="00DA438D">
              <w:rPr>
                <w:rFonts w:hint="eastAsia"/>
                <w:i/>
                <w:color w:val="FF0000"/>
                <w:lang w:eastAsia="zh-HK"/>
              </w:rPr>
              <w:t>。</w:t>
            </w:r>
          </w:p>
        </w:tc>
      </w:tr>
    </w:tbl>
    <w:p w14:paraId="136E22FF" w14:textId="77777777" w:rsidR="00647C83" w:rsidRDefault="00647C83" w:rsidP="00647C83">
      <w:pPr>
        <w:ind w:left="0" w:firstLine="0"/>
      </w:pPr>
    </w:p>
    <w:p w14:paraId="03414C35" w14:textId="64F29B62" w:rsidR="00647C83" w:rsidRDefault="00647C83" w:rsidP="00951E0F">
      <w:pPr>
        <w:pStyle w:val="a6"/>
        <w:numPr>
          <w:ilvl w:val="0"/>
          <w:numId w:val="38"/>
        </w:numPr>
        <w:tabs>
          <w:tab w:val="left" w:pos="426"/>
          <w:tab w:val="left" w:pos="993"/>
        </w:tabs>
        <w:spacing w:line="276" w:lineRule="auto"/>
        <w:ind w:left="993" w:hanging="993"/>
        <w:jc w:val="both"/>
      </w:pPr>
      <w:r>
        <w:t>(</w:t>
      </w:r>
      <w:r w:rsidR="00872301">
        <w:t>a</w:t>
      </w:r>
      <w:r>
        <w:t>)</w:t>
      </w:r>
      <w:r>
        <w:tab/>
      </w:r>
      <w:r w:rsidR="00B05B50">
        <w:rPr>
          <w:rFonts w:hint="eastAsia"/>
          <w:lang w:eastAsia="zh-HK"/>
        </w:rPr>
        <w:t>根據資料二</w:t>
      </w:r>
      <w:r w:rsidR="00B05B50">
        <w:rPr>
          <w:rFonts w:hint="eastAsia"/>
        </w:rPr>
        <w:t>，</w:t>
      </w:r>
      <w:r w:rsidR="00B05B50" w:rsidRPr="00B05B50">
        <w:rPr>
          <w:rFonts w:hint="eastAsia"/>
        </w:rPr>
        <w:t>香港特別行政區維護國家安全委員會</w:t>
      </w:r>
      <w:r w:rsidR="00B05B50" w:rsidRPr="00A17862">
        <w:rPr>
          <w:rFonts w:eastAsiaTheme="minorEastAsia" w:hint="eastAsia"/>
        </w:rPr>
        <w:t>接受</w:t>
      </w:r>
      <w:r w:rsidR="00B05B50">
        <w:rPr>
          <w:rFonts w:eastAsiaTheme="minorEastAsia" w:hint="eastAsia"/>
          <w:lang w:eastAsia="zh-HK"/>
        </w:rPr>
        <w:t>誰</w:t>
      </w:r>
      <w:r w:rsidR="00B05B50" w:rsidRPr="00A17862">
        <w:rPr>
          <w:rFonts w:eastAsiaTheme="minorEastAsia" w:hint="eastAsia"/>
        </w:rPr>
        <w:t>的監督和問責</w:t>
      </w:r>
      <w:r>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47C83" w:rsidRPr="00A82285" w14:paraId="7BB41CD6" w14:textId="77777777" w:rsidTr="00B92C1F">
        <w:tc>
          <w:tcPr>
            <w:tcW w:w="8079" w:type="dxa"/>
          </w:tcPr>
          <w:p w14:paraId="7B15503D" w14:textId="0BC42B06" w:rsidR="00647C83" w:rsidRPr="00B05B50" w:rsidRDefault="00B05B50" w:rsidP="009A319B">
            <w:pPr>
              <w:spacing w:line="360" w:lineRule="auto"/>
              <w:ind w:left="0" w:firstLine="0"/>
              <w:rPr>
                <w:i/>
                <w:color w:val="FF0000"/>
              </w:rPr>
            </w:pPr>
            <w:r w:rsidRPr="00B05B50">
              <w:rPr>
                <w:rFonts w:eastAsiaTheme="minorEastAsia" w:hint="eastAsia"/>
                <w:i/>
                <w:color w:val="FF0000"/>
              </w:rPr>
              <w:t>中央人民政府。</w:t>
            </w:r>
          </w:p>
        </w:tc>
      </w:tr>
    </w:tbl>
    <w:p w14:paraId="169B40F8" w14:textId="413A868F" w:rsidR="00B05B50" w:rsidRDefault="00B05B50" w:rsidP="00647C83">
      <w:pPr>
        <w:ind w:left="0" w:firstLine="0"/>
        <w:rPr>
          <w:lang w:eastAsia="zh-HK"/>
        </w:rPr>
      </w:pPr>
    </w:p>
    <w:p w14:paraId="5D181879" w14:textId="400A35B0" w:rsidR="00647C83" w:rsidRDefault="00872301" w:rsidP="00951E0F">
      <w:pPr>
        <w:tabs>
          <w:tab w:val="left" w:pos="426"/>
        </w:tabs>
        <w:spacing w:line="276" w:lineRule="auto"/>
        <w:ind w:left="993" w:hanging="993"/>
        <w:jc w:val="both"/>
        <w:rPr>
          <w:lang w:eastAsia="zh-HK"/>
        </w:rPr>
      </w:pPr>
      <w:r>
        <w:rPr>
          <w:lang w:eastAsia="zh-HK"/>
        </w:rPr>
        <w:tab/>
        <w:t>(b</w:t>
      </w:r>
      <w:r w:rsidR="00647C83">
        <w:rPr>
          <w:lang w:eastAsia="zh-HK"/>
        </w:rPr>
        <w:t>)</w:t>
      </w:r>
      <w:r w:rsidR="00647C83">
        <w:rPr>
          <w:lang w:eastAsia="zh-HK"/>
        </w:rPr>
        <w:tab/>
      </w:r>
      <w:r w:rsidR="00C30CDE">
        <w:rPr>
          <w:rFonts w:hint="eastAsia"/>
          <w:lang w:eastAsia="zh-HK"/>
        </w:rPr>
        <w:t>根據資料二</w:t>
      </w:r>
      <w:r w:rsidR="00C30CDE">
        <w:rPr>
          <w:rFonts w:hint="eastAsia"/>
        </w:rPr>
        <w:t>，</w:t>
      </w:r>
      <w:r w:rsidR="00C30CDE">
        <w:rPr>
          <w:rFonts w:hint="eastAsia"/>
          <w:lang w:eastAsia="zh-HK"/>
        </w:rPr>
        <w:t>為了讓</w:t>
      </w:r>
      <w:r w:rsidR="00C30CDE" w:rsidRPr="00C30CDE">
        <w:rPr>
          <w:rFonts w:hint="eastAsia"/>
          <w:lang w:eastAsia="zh-HK"/>
        </w:rPr>
        <w:t>香港特別行政區維護國家安全委員會</w:t>
      </w:r>
      <w:r w:rsidR="008B5B72">
        <w:rPr>
          <w:rFonts w:hint="eastAsia"/>
          <w:lang w:eastAsia="zh-HK"/>
        </w:rPr>
        <w:t>能有效履行其</w:t>
      </w:r>
      <w:r w:rsidR="00C30CDE" w:rsidRPr="00C30CDE">
        <w:rPr>
          <w:rFonts w:hint="eastAsia"/>
          <w:lang w:eastAsia="zh-HK"/>
        </w:rPr>
        <w:t>職責</w:t>
      </w:r>
      <w:r w:rsidR="008B5B72">
        <w:rPr>
          <w:rFonts w:hint="eastAsia"/>
        </w:rPr>
        <w:t>，</w:t>
      </w:r>
      <w:r w:rsidR="008B5B72">
        <w:rPr>
          <w:rFonts w:hint="eastAsia"/>
          <w:lang w:eastAsia="zh-HK"/>
        </w:rPr>
        <w:t>《香港國安法》對其工作和決定作出甚麼保障</w:t>
      </w:r>
      <w:r w:rsidR="00647C83">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8B5B72" w:rsidRPr="006805A7" w14:paraId="3F846133" w14:textId="77777777" w:rsidTr="00B92C1F">
        <w:tc>
          <w:tcPr>
            <w:tcW w:w="8079" w:type="dxa"/>
          </w:tcPr>
          <w:p w14:paraId="5F1EE6AD" w14:textId="50C5CDCB" w:rsidR="008B5B72" w:rsidRPr="008B5B72" w:rsidRDefault="008B5B72" w:rsidP="009A319B">
            <w:pPr>
              <w:spacing w:line="360" w:lineRule="auto"/>
              <w:ind w:left="0" w:firstLine="0"/>
              <w:rPr>
                <w:i/>
                <w:color w:val="FF0000"/>
              </w:rPr>
            </w:pPr>
            <w:r w:rsidRPr="008B5B72">
              <w:rPr>
                <w:rFonts w:hint="eastAsia"/>
                <w:i/>
                <w:color w:val="FF0000"/>
                <w:lang w:eastAsia="zh-HK"/>
              </w:rPr>
              <w:t>香港特別行政區維護國家安全委員會的工作不受香港特別行政區任</w:t>
            </w:r>
          </w:p>
        </w:tc>
      </w:tr>
      <w:tr w:rsidR="008B5B72" w:rsidRPr="006805A7" w14:paraId="6FE0FDC2" w14:textId="77777777" w:rsidTr="00B92C1F">
        <w:tc>
          <w:tcPr>
            <w:tcW w:w="8079" w:type="dxa"/>
          </w:tcPr>
          <w:p w14:paraId="72959779" w14:textId="4F74B897" w:rsidR="008B5B72" w:rsidRPr="00DA438D" w:rsidRDefault="008B5B72" w:rsidP="009A319B">
            <w:pPr>
              <w:spacing w:line="360" w:lineRule="auto"/>
              <w:ind w:left="0" w:firstLine="0"/>
              <w:rPr>
                <w:i/>
                <w:color w:val="FF0000"/>
                <w:lang w:eastAsia="zh-HK"/>
              </w:rPr>
            </w:pPr>
            <w:r w:rsidRPr="008B5B72">
              <w:rPr>
                <w:rFonts w:hint="eastAsia"/>
                <w:i/>
                <w:color w:val="FF0000"/>
                <w:lang w:eastAsia="zh-HK"/>
              </w:rPr>
              <w:t>何其他機構、組織和個人的干涉，工作信息不予公開。香港特別行</w:t>
            </w:r>
          </w:p>
        </w:tc>
      </w:tr>
      <w:tr w:rsidR="008B5B72" w:rsidRPr="006805A7" w14:paraId="7E2F92E8" w14:textId="77777777" w:rsidTr="00B92C1F">
        <w:tc>
          <w:tcPr>
            <w:tcW w:w="8079" w:type="dxa"/>
          </w:tcPr>
          <w:p w14:paraId="2A2C3D12" w14:textId="47676DA8" w:rsidR="008B5B72" w:rsidRPr="00DA438D" w:rsidRDefault="008B5B72" w:rsidP="009A319B">
            <w:pPr>
              <w:spacing w:line="360" w:lineRule="auto"/>
              <w:ind w:left="0" w:firstLine="0"/>
              <w:rPr>
                <w:i/>
                <w:color w:val="FF0000"/>
                <w:lang w:eastAsia="zh-HK"/>
              </w:rPr>
            </w:pPr>
            <w:r w:rsidRPr="008B5B72">
              <w:rPr>
                <w:rFonts w:hint="eastAsia"/>
                <w:i/>
                <w:color w:val="FF0000"/>
                <w:lang w:eastAsia="zh-HK"/>
              </w:rPr>
              <w:t>政區維護國家安全委員會作出的決定不受司法覆核。</w:t>
            </w:r>
          </w:p>
        </w:tc>
      </w:tr>
    </w:tbl>
    <w:p w14:paraId="16F20414" w14:textId="6AD5514E" w:rsidR="004C7D3F" w:rsidRPr="008B5B72" w:rsidRDefault="004C7D3F" w:rsidP="00951E0F">
      <w:pPr>
        <w:spacing w:line="276" w:lineRule="auto"/>
        <w:ind w:left="0" w:firstLine="0"/>
        <w:rPr>
          <w:lang w:eastAsia="zh-HK"/>
        </w:rPr>
      </w:pPr>
    </w:p>
    <w:p w14:paraId="5FC2A034" w14:textId="60848EA0" w:rsidR="00F652BC" w:rsidRDefault="00F97ED9" w:rsidP="00951E0F">
      <w:pPr>
        <w:pStyle w:val="a6"/>
        <w:numPr>
          <w:ilvl w:val="0"/>
          <w:numId w:val="38"/>
        </w:numPr>
        <w:tabs>
          <w:tab w:val="left" w:pos="426"/>
        </w:tabs>
        <w:spacing w:line="276" w:lineRule="auto"/>
        <w:ind w:left="426" w:hanging="426"/>
        <w:jc w:val="both"/>
      </w:pPr>
      <w:r>
        <w:rPr>
          <w:rFonts w:hint="eastAsia"/>
          <w:lang w:eastAsia="zh-HK"/>
        </w:rPr>
        <w:t>以下新聞報道</w:t>
      </w:r>
      <w:r w:rsidR="003F76E3">
        <w:rPr>
          <w:rFonts w:hint="eastAsia"/>
          <w:lang w:eastAsia="zh-HK"/>
        </w:rPr>
        <w:t>中警務處的工作與資料四</w:t>
      </w:r>
      <w:r>
        <w:rPr>
          <w:rFonts w:hint="eastAsia"/>
          <w:lang w:eastAsia="zh-HK"/>
        </w:rPr>
        <w:t>《香港國安法》第十七條述及的哪項</w:t>
      </w:r>
      <w:r w:rsidR="00820516">
        <w:rPr>
          <w:rFonts w:hint="eastAsia"/>
          <w:lang w:eastAsia="zh-HK"/>
        </w:rPr>
        <w:t>警務處</w:t>
      </w:r>
      <w:r>
        <w:rPr>
          <w:rFonts w:hint="eastAsia"/>
          <w:lang w:eastAsia="zh-HK"/>
        </w:rPr>
        <w:t>職責最為相關</w:t>
      </w:r>
      <w:r w:rsidR="00F652BC">
        <w:rPr>
          <w:rFonts w:hint="eastAsia"/>
          <w:lang w:eastAsia="zh-HK"/>
        </w:rPr>
        <w:t>？</w:t>
      </w:r>
    </w:p>
    <w:p w14:paraId="6CE2FE65" w14:textId="31BCF699" w:rsidR="00F97ED9" w:rsidRPr="00820516" w:rsidRDefault="00F97ED9" w:rsidP="00F652BC">
      <w:pPr>
        <w:ind w:left="0" w:firstLine="0"/>
        <w:rPr>
          <w:lang w:eastAsia="zh-HK"/>
        </w:rPr>
      </w:pPr>
    </w:p>
    <w:tbl>
      <w:tblPr>
        <w:tblStyle w:val="a5"/>
        <w:tblW w:w="8646" w:type="dxa"/>
        <w:tblInd w:w="421" w:type="dxa"/>
        <w:tblLook w:val="04A0" w:firstRow="1" w:lastRow="0" w:firstColumn="1" w:lastColumn="0" w:noHBand="0" w:noVBand="1"/>
      </w:tblPr>
      <w:tblGrid>
        <w:gridCol w:w="5528"/>
        <w:gridCol w:w="3118"/>
      </w:tblGrid>
      <w:tr w:rsidR="00F97ED9" w14:paraId="2D2DB2CD" w14:textId="77777777" w:rsidTr="00B92C1F">
        <w:tc>
          <w:tcPr>
            <w:tcW w:w="5528" w:type="dxa"/>
          </w:tcPr>
          <w:p w14:paraId="4201803F" w14:textId="50514168" w:rsidR="00F97ED9" w:rsidRPr="00F97ED9" w:rsidRDefault="00F97ED9" w:rsidP="00F97ED9">
            <w:pPr>
              <w:ind w:left="0" w:firstLine="0"/>
              <w:jc w:val="center"/>
              <w:rPr>
                <w:b/>
                <w:lang w:eastAsia="zh-HK"/>
              </w:rPr>
            </w:pPr>
            <w:r w:rsidRPr="00F97ED9">
              <w:rPr>
                <w:rFonts w:hint="eastAsia"/>
                <w:b/>
                <w:lang w:eastAsia="zh-HK"/>
              </w:rPr>
              <w:t>香港特別行政區政府新聞公報網頁</w:t>
            </w:r>
          </w:p>
        </w:tc>
        <w:tc>
          <w:tcPr>
            <w:tcW w:w="3118" w:type="dxa"/>
          </w:tcPr>
          <w:p w14:paraId="4EA1B871" w14:textId="64698B24" w:rsidR="00F97ED9" w:rsidRPr="00F97ED9" w:rsidRDefault="00F97ED9" w:rsidP="00F97ED9">
            <w:pPr>
              <w:ind w:left="0" w:firstLine="0"/>
              <w:jc w:val="center"/>
              <w:rPr>
                <w:b/>
                <w:lang w:eastAsia="zh-HK"/>
              </w:rPr>
            </w:pPr>
            <w:r w:rsidRPr="00F97ED9">
              <w:rPr>
                <w:rFonts w:hint="eastAsia"/>
                <w:b/>
                <w:lang w:eastAsia="zh-HK"/>
              </w:rPr>
              <w:t>職責</w:t>
            </w:r>
          </w:p>
        </w:tc>
      </w:tr>
      <w:tr w:rsidR="00F97ED9" w14:paraId="3DEE6084" w14:textId="77777777" w:rsidTr="00B92C1F">
        <w:tc>
          <w:tcPr>
            <w:tcW w:w="5528" w:type="dxa"/>
          </w:tcPr>
          <w:p w14:paraId="6093413B" w14:textId="4A694B30" w:rsidR="00F97ED9" w:rsidRDefault="00F97ED9" w:rsidP="00F652BC">
            <w:pPr>
              <w:ind w:left="0" w:firstLine="0"/>
              <w:rPr>
                <w:lang w:eastAsia="zh-HK"/>
              </w:rPr>
            </w:pPr>
            <w:r w:rsidRPr="00F97ED9">
              <w:rPr>
                <w:rFonts w:hint="eastAsia"/>
                <w:lang w:eastAsia="zh-HK"/>
              </w:rPr>
              <w:t>（</w:t>
            </w:r>
            <w:r>
              <w:rPr>
                <w:rFonts w:hint="eastAsia"/>
              </w:rPr>
              <w:t>2020</w:t>
            </w:r>
            <w:r>
              <w:rPr>
                <w:rFonts w:hint="eastAsia"/>
                <w:lang w:eastAsia="zh-HK"/>
              </w:rPr>
              <w:t>年</w:t>
            </w:r>
            <w:r>
              <w:rPr>
                <w:rFonts w:hint="eastAsia"/>
              </w:rPr>
              <w:t>8</w:t>
            </w:r>
            <w:r>
              <w:rPr>
                <w:rFonts w:hint="eastAsia"/>
                <w:lang w:eastAsia="zh-HK"/>
              </w:rPr>
              <w:t>月</w:t>
            </w:r>
            <w:r>
              <w:rPr>
                <w:rFonts w:hint="eastAsia"/>
              </w:rPr>
              <w:t>10</w:t>
            </w:r>
            <w:r>
              <w:rPr>
                <w:rFonts w:hint="eastAsia"/>
                <w:lang w:eastAsia="zh-HK"/>
              </w:rPr>
              <w:t>日</w:t>
            </w:r>
            <w:r w:rsidRPr="00F97ED9">
              <w:rPr>
                <w:rFonts w:hint="eastAsia"/>
                <w:lang w:eastAsia="zh-HK"/>
              </w:rPr>
              <w:t>）</w:t>
            </w:r>
          </w:p>
          <w:p w14:paraId="4D311D97" w14:textId="2BA5F43E" w:rsidR="00F97ED9" w:rsidRDefault="00F97ED9" w:rsidP="00F652BC">
            <w:pPr>
              <w:ind w:left="0" w:firstLine="0"/>
              <w:rPr>
                <w:lang w:eastAsia="zh-HK"/>
              </w:rPr>
            </w:pPr>
            <w:r>
              <w:rPr>
                <w:rFonts w:hint="eastAsia"/>
                <w:lang w:eastAsia="zh-HK"/>
              </w:rPr>
              <w:t>警務處國家安全處人員經深入調查後，今日</w:t>
            </w:r>
            <w:r w:rsidRPr="00F97ED9">
              <w:rPr>
                <w:rFonts w:hint="eastAsia"/>
                <w:lang w:eastAsia="zh-HK"/>
              </w:rPr>
              <w:t>持法庭手令採取搜查行動，並在全港多區拘捕九名男子及一名女子，年齡介乎二十三至七十二歲，他們分別涉嫌勾結外國或者境外勢力危害國家安全罪，違反《中華人民共和國香港特別行政區維護國家安全法》（《香港國安法》）第二十九條</w:t>
            </w:r>
            <w:r w:rsidRPr="00F97ED9">
              <w:rPr>
                <w:rFonts w:asciiTheme="minorEastAsia" w:eastAsiaTheme="minorEastAsia" w:hAnsiTheme="minorEastAsia"/>
              </w:rPr>
              <w:t>…</w:t>
            </w:r>
            <w:r>
              <w:rPr>
                <w:rFonts w:asciiTheme="minorEastAsia" w:eastAsiaTheme="minorEastAsia" w:hAnsiTheme="minorEastAsia"/>
              </w:rPr>
              <w:t xml:space="preserve"> </w:t>
            </w:r>
            <w:r w:rsidRPr="00F97ED9">
              <w:rPr>
                <w:rFonts w:asciiTheme="minorEastAsia" w:eastAsiaTheme="minorEastAsia" w:hAnsiTheme="minorEastAsia"/>
              </w:rPr>
              <w:t>…</w:t>
            </w:r>
          </w:p>
        </w:tc>
        <w:tc>
          <w:tcPr>
            <w:tcW w:w="3118" w:type="dxa"/>
          </w:tcPr>
          <w:p w14:paraId="70490FC1" w14:textId="7160E9B5" w:rsidR="00F97ED9" w:rsidRPr="00F97ED9" w:rsidRDefault="00F97ED9" w:rsidP="009A319B">
            <w:pPr>
              <w:spacing w:line="360" w:lineRule="auto"/>
              <w:ind w:left="0" w:firstLine="0"/>
              <w:rPr>
                <w:i/>
                <w:color w:val="FF0000"/>
                <w:lang w:eastAsia="zh-HK"/>
              </w:rPr>
            </w:pPr>
            <w:r w:rsidRPr="00F97ED9">
              <w:rPr>
                <w:rFonts w:hint="eastAsia"/>
                <w:i/>
                <w:color w:val="FF0000"/>
                <w:lang w:eastAsia="zh-HK"/>
              </w:rPr>
              <w:t>調查危害國家安全犯罪案件</w:t>
            </w:r>
          </w:p>
        </w:tc>
      </w:tr>
      <w:tr w:rsidR="00F97ED9" w14:paraId="451ACD78" w14:textId="77777777" w:rsidTr="00B92C1F">
        <w:tc>
          <w:tcPr>
            <w:tcW w:w="5528" w:type="dxa"/>
          </w:tcPr>
          <w:p w14:paraId="75974984" w14:textId="37F3D113" w:rsidR="00F97ED9" w:rsidRDefault="00F97ED9" w:rsidP="00F97ED9">
            <w:pPr>
              <w:ind w:left="0" w:firstLine="0"/>
              <w:rPr>
                <w:lang w:eastAsia="zh-HK"/>
              </w:rPr>
            </w:pPr>
            <w:r w:rsidRPr="00F97ED9">
              <w:rPr>
                <w:rFonts w:hint="eastAsia"/>
                <w:lang w:eastAsia="zh-HK"/>
              </w:rPr>
              <w:t>（</w:t>
            </w:r>
            <w:r>
              <w:rPr>
                <w:rFonts w:hint="eastAsia"/>
              </w:rPr>
              <w:t>2020</w:t>
            </w:r>
            <w:r>
              <w:rPr>
                <w:rFonts w:hint="eastAsia"/>
                <w:lang w:eastAsia="zh-HK"/>
              </w:rPr>
              <w:t>年</w:t>
            </w:r>
            <w:r>
              <w:rPr>
                <w:rFonts w:hint="eastAsia"/>
              </w:rPr>
              <w:t>11</w:t>
            </w:r>
            <w:r>
              <w:rPr>
                <w:rFonts w:hint="eastAsia"/>
                <w:lang w:eastAsia="zh-HK"/>
              </w:rPr>
              <w:t>月</w:t>
            </w:r>
            <w:r>
              <w:rPr>
                <w:rFonts w:hint="eastAsia"/>
              </w:rPr>
              <w:t>5</w:t>
            </w:r>
            <w:r>
              <w:rPr>
                <w:rFonts w:hint="eastAsia"/>
                <w:lang w:eastAsia="zh-HK"/>
              </w:rPr>
              <w:t>日</w:t>
            </w:r>
            <w:r w:rsidRPr="00F97ED9">
              <w:rPr>
                <w:rFonts w:hint="eastAsia"/>
                <w:lang w:eastAsia="zh-HK"/>
              </w:rPr>
              <w:t>）</w:t>
            </w:r>
          </w:p>
          <w:p w14:paraId="7CF9761A" w14:textId="584FB6A0" w:rsidR="00F97ED9" w:rsidRPr="00F97ED9" w:rsidRDefault="00F97ED9" w:rsidP="00F61EA6">
            <w:pPr>
              <w:ind w:left="0" w:firstLine="0"/>
              <w:jc w:val="both"/>
              <w:rPr>
                <w:lang w:eastAsia="zh-HK"/>
              </w:rPr>
            </w:pPr>
            <w:r>
              <w:rPr>
                <w:rFonts w:hint="eastAsia"/>
                <w:lang w:eastAsia="zh-HK"/>
              </w:rPr>
              <w:t>為了便利市民提供與國家安全相關的資料或舉報，警務處國家安全處今日開設「國安處舉報熱線」。巿民可透過不同平台，包括微信、電話短訊及專設</w:t>
            </w:r>
            <w:r>
              <w:rPr>
                <w:rFonts w:hint="eastAsia"/>
                <w:lang w:eastAsia="zh-HK"/>
              </w:rPr>
              <w:lastRenderedPageBreak/>
              <w:t>電郵，向警務處作出國家安全相關的非緊急舉報。</w:t>
            </w:r>
            <w:r w:rsidRPr="00F97ED9">
              <w:rPr>
                <w:rFonts w:asciiTheme="minorEastAsia" w:eastAsiaTheme="minorEastAsia" w:hAnsiTheme="minorEastAsia"/>
              </w:rPr>
              <w:t>…</w:t>
            </w:r>
            <w:r>
              <w:rPr>
                <w:rFonts w:asciiTheme="minorEastAsia" w:eastAsiaTheme="minorEastAsia" w:hAnsiTheme="minorEastAsia"/>
              </w:rPr>
              <w:t xml:space="preserve"> </w:t>
            </w:r>
            <w:r w:rsidRPr="00F97ED9">
              <w:rPr>
                <w:rFonts w:asciiTheme="minorEastAsia" w:eastAsiaTheme="minorEastAsia" w:hAnsiTheme="minorEastAsia"/>
              </w:rPr>
              <w:t>…</w:t>
            </w:r>
          </w:p>
        </w:tc>
        <w:tc>
          <w:tcPr>
            <w:tcW w:w="3118" w:type="dxa"/>
          </w:tcPr>
          <w:p w14:paraId="0934AE99" w14:textId="583D5523" w:rsidR="00F97ED9" w:rsidRPr="00F97ED9" w:rsidRDefault="00F97ED9" w:rsidP="009A319B">
            <w:pPr>
              <w:spacing w:line="360" w:lineRule="auto"/>
              <w:ind w:left="0" w:firstLine="0"/>
              <w:rPr>
                <w:i/>
                <w:color w:val="FF0000"/>
                <w:lang w:eastAsia="zh-HK"/>
              </w:rPr>
            </w:pPr>
            <w:r w:rsidRPr="00F97ED9">
              <w:rPr>
                <w:rFonts w:eastAsiaTheme="minorEastAsia" w:hint="eastAsia"/>
                <w:i/>
                <w:color w:val="FF0000"/>
              </w:rPr>
              <w:lastRenderedPageBreak/>
              <w:t>收集分析涉及國家安全的情報信息</w:t>
            </w:r>
          </w:p>
        </w:tc>
      </w:tr>
    </w:tbl>
    <w:p w14:paraId="394D06DA" w14:textId="7921AEC0" w:rsidR="00F97ED9" w:rsidRPr="00F97ED9" w:rsidRDefault="00F97ED9" w:rsidP="00F652BC">
      <w:pPr>
        <w:ind w:left="0" w:firstLine="0"/>
        <w:rPr>
          <w:lang w:eastAsia="zh-HK"/>
        </w:rPr>
      </w:pPr>
    </w:p>
    <w:p w14:paraId="6D89A710" w14:textId="24A48CBD" w:rsidR="00497A18" w:rsidRDefault="00872301" w:rsidP="00951E0F">
      <w:pPr>
        <w:pStyle w:val="a6"/>
        <w:numPr>
          <w:ilvl w:val="0"/>
          <w:numId w:val="38"/>
        </w:numPr>
        <w:tabs>
          <w:tab w:val="left" w:pos="426"/>
          <w:tab w:val="left" w:pos="993"/>
        </w:tabs>
        <w:spacing w:line="276" w:lineRule="auto"/>
        <w:ind w:left="993" w:hanging="993"/>
        <w:jc w:val="both"/>
      </w:pPr>
      <w:r>
        <w:rPr>
          <w:rFonts w:hint="eastAsia"/>
          <w:lang w:eastAsia="zh-HK"/>
        </w:rPr>
        <w:t>(a</w:t>
      </w:r>
      <w:r w:rsidR="00497A18">
        <w:rPr>
          <w:rFonts w:hint="eastAsia"/>
          <w:lang w:eastAsia="zh-HK"/>
        </w:rPr>
        <w:t>)</w:t>
      </w:r>
      <w:r w:rsidR="00497A18">
        <w:rPr>
          <w:rFonts w:hint="eastAsia"/>
          <w:lang w:eastAsia="zh-HK"/>
        </w:rPr>
        <w:tab/>
      </w:r>
      <w:r w:rsidR="00876739">
        <w:rPr>
          <w:rFonts w:hint="eastAsia"/>
          <w:lang w:eastAsia="zh-HK"/>
        </w:rPr>
        <w:t>根據資料二和五</w:t>
      </w:r>
      <w:r w:rsidR="00876739">
        <w:rPr>
          <w:rFonts w:hint="eastAsia"/>
        </w:rPr>
        <w:t>，</w:t>
      </w:r>
      <w:r w:rsidR="00876739" w:rsidRPr="00876739">
        <w:rPr>
          <w:rFonts w:hint="eastAsia"/>
        </w:rPr>
        <w:t>香港特別行政區維護國家安全委員會</w:t>
      </w:r>
      <w:r w:rsidR="004F6C4B">
        <w:rPr>
          <w:rFonts w:hint="eastAsia"/>
          <w:lang w:eastAsia="zh-HK"/>
        </w:rPr>
        <w:t>和</w:t>
      </w:r>
      <w:r w:rsidR="004F6C4B" w:rsidRPr="004F6C4B">
        <w:rPr>
          <w:rFonts w:hint="eastAsia"/>
        </w:rPr>
        <w:t>中央人民政府駐香港特別行政區維護國家安全公署</w:t>
      </w:r>
      <w:r w:rsidR="004F6C4B">
        <w:rPr>
          <w:rFonts w:hint="eastAsia"/>
          <w:lang w:eastAsia="zh-HK"/>
        </w:rPr>
        <w:t>在各自的第一項職責方面</w:t>
      </w:r>
      <w:r w:rsidR="004F6C4B">
        <w:rPr>
          <w:rFonts w:hint="eastAsia"/>
        </w:rPr>
        <w:t>，</w:t>
      </w:r>
      <w:r w:rsidR="004F6C4B">
        <w:rPr>
          <w:rFonts w:hint="eastAsia"/>
          <w:lang w:eastAsia="zh-HK"/>
        </w:rPr>
        <w:t>有甚麼異同</w:t>
      </w:r>
      <w:r w:rsidR="00497A18">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497A18" w:rsidRPr="006805A7" w14:paraId="72178468" w14:textId="77777777" w:rsidTr="00B92C1F">
        <w:tc>
          <w:tcPr>
            <w:tcW w:w="8079" w:type="dxa"/>
          </w:tcPr>
          <w:p w14:paraId="54DB09E5" w14:textId="52330736" w:rsidR="00497A18" w:rsidRPr="004F6C4B" w:rsidRDefault="004F6C4B" w:rsidP="009A319B">
            <w:pPr>
              <w:spacing w:line="360" w:lineRule="auto"/>
              <w:ind w:left="0" w:firstLine="0"/>
              <w:rPr>
                <w:i/>
                <w:color w:val="FF0000"/>
              </w:rPr>
            </w:pPr>
            <w:r w:rsidRPr="004F6C4B">
              <w:rPr>
                <w:rFonts w:hint="eastAsia"/>
                <w:lang w:eastAsia="zh-HK"/>
              </w:rPr>
              <w:t>相同之處：</w:t>
            </w:r>
            <w:r>
              <w:rPr>
                <w:rFonts w:hint="eastAsia"/>
                <w:i/>
                <w:color w:val="FF0000"/>
                <w:lang w:eastAsia="zh-HK"/>
              </w:rPr>
              <w:t>兩個機構均要「</w:t>
            </w:r>
            <w:r w:rsidRPr="004F6C4B">
              <w:rPr>
                <w:rFonts w:hint="eastAsia"/>
                <w:i/>
                <w:color w:val="FF0000"/>
                <w:lang w:eastAsia="zh-HK"/>
              </w:rPr>
              <w:t>分析研判香港特別行政區維護國家安全</w:t>
            </w:r>
          </w:p>
        </w:tc>
      </w:tr>
      <w:tr w:rsidR="00497A18" w:rsidRPr="006805A7" w14:paraId="20B9ED91" w14:textId="77777777" w:rsidTr="00B92C1F">
        <w:tc>
          <w:tcPr>
            <w:tcW w:w="8079" w:type="dxa"/>
          </w:tcPr>
          <w:p w14:paraId="0B3F9168" w14:textId="786A6895" w:rsidR="00497A18" w:rsidRPr="00EB0DCA" w:rsidRDefault="004F6C4B" w:rsidP="009A319B">
            <w:pPr>
              <w:spacing w:line="360" w:lineRule="auto"/>
              <w:ind w:left="1164" w:firstLine="0"/>
              <w:rPr>
                <w:i/>
                <w:color w:val="FF0000"/>
              </w:rPr>
            </w:pPr>
            <w:r w:rsidRPr="004F6C4B">
              <w:rPr>
                <w:rFonts w:hint="eastAsia"/>
                <w:i/>
                <w:color w:val="FF0000"/>
                <w:lang w:eastAsia="zh-HK"/>
              </w:rPr>
              <w:t>形勢</w:t>
            </w:r>
            <w:r>
              <w:rPr>
                <w:rFonts w:hint="eastAsia"/>
                <w:i/>
                <w:color w:val="FF0000"/>
                <w:lang w:eastAsia="zh-HK"/>
              </w:rPr>
              <w:t>」</w:t>
            </w:r>
            <w:r>
              <w:rPr>
                <w:rFonts w:hint="eastAsia"/>
                <w:i/>
                <w:color w:val="FF0000"/>
              </w:rPr>
              <w:t>。</w:t>
            </w:r>
          </w:p>
        </w:tc>
      </w:tr>
      <w:tr w:rsidR="00482DE7" w:rsidRPr="006805A7" w14:paraId="7A39DC0D" w14:textId="77777777" w:rsidTr="00B92C1F">
        <w:tc>
          <w:tcPr>
            <w:tcW w:w="8079" w:type="dxa"/>
          </w:tcPr>
          <w:p w14:paraId="21BA1164" w14:textId="77777777" w:rsidR="00482DE7" w:rsidRPr="004F6C4B" w:rsidRDefault="00482DE7" w:rsidP="009A319B">
            <w:pPr>
              <w:spacing w:line="360" w:lineRule="auto"/>
              <w:ind w:left="1164" w:firstLine="0"/>
              <w:rPr>
                <w:i/>
                <w:color w:val="FF0000"/>
                <w:lang w:eastAsia="zh-HK"/>
              </w:rPr>
            </w:pPr>
          </w:p>
        </w:tc>
      </w:tr>
      <w:tr w:rsidR="004F6C4B" w:rsidRPr="006805A7" w14:paraId="5FFBA560" w14:textId="77777777" w:rsidTr="00B92C1F">
        <w:tc>
          <w:tcPr>
            <w:tcW w:w="8079" w:type="dxa"/>
          </w:tcPr>
          <w:p w14:paraId="17DBA2A7" w14:textId="2D8CBB1D" w:rsidR="004F6C4B" w:rsidRPr="00EB0DCA" w:rsidRDefault="004F6C4B" w:rsidP="009A319B">
            <w:pPr>
              <w:spacing w:line="360" w:lineRule="auto"/>
              <w:ind w:left="0" w:firstLine="0"/>
              <w:rPr>
                <w:i/>
                <w:color w:val="FF0000"/>
              </w:rPr>
            </w:pPr>
            <w:r>
              <w:rPr>
                <w:rFonts w:hint="eastAsia"/>
                <w:lang w:eastAsia="zh-HK"/>
              </w:rPr>
              <w:t>不</w:t>
            </w:r>
            <w:r w:rsidRPr="004F6C4B">
              <w:rPr>
                <w:rFonts w:hint="eastAsia"/>
                <w:lang w:eastAsia="zh-HK"/>
              </w:rPr>
              <w:t>同之處：</w:t>
            </w:r>
            <w:r w:rsidRPr="004F6C4B">
              <w:rPr>
                <w:rFonts w:hint="eastAsia"/>
                <w:i/>
                <w:color w:val="FF0000"/>
                <w:lang w:eastAsia="zh-HK"/>
              </w:rPr>
              <w:t>香港特別行政區維護國家安全委員會</w:t>
            </w:r>
            <w:r>
              <w:rPr>
                <w:rFonts w:hint="eastAsia"/>
                <w:i/>
                <w:color w:val="FF0000"/>
                <w:lang w:eastAsia="zh-HK"/>
              </w:rPr>
              <w:t>要「</w:t>
            </w:r>
            <w:r w:rsidRPr="004F6C4B">
              <w:rPr>
                <w:rFonts w:hint="eastAsia"/>
                <w:i/>
                <w:color w:val="FF0000"/>
                <w:lang w:eastAsia="zh-HK"/>
              </w:rPr>
              <w:t>規劃有關工</w:t>
            </w:r>
          </w:p>
        </w:tc>
      </w:tr>
      <w:tr w:rsidR="004F6C4B" w:rsidRPr="006805A7" w14:paraId="5CC781F3" w14:textId="77777777" w:rsidTr="00B92C1F">
        <w:tc>
          <w:tcPr>
            <w:tcW w:w="8079" w:type="dxa"/>
          </w:tcPr>
          <w:p w14:paraId="214485A3" w14:textId="4D2359A8" w:rsidR="004F6C4B" w:rsidRPr="00EB0DCA" w:rsidRDefault="004F6C4B" w:rsidP="009A319B">
            <w:pPr>
              <w:spacing w:line="360" w:lineRule="auto"/>
              <w:ind w:left="1164" w:firstLine="0"/>
              <w:rPr>
                <w:i/>
                <w:color w:val="FF0000"/>
              </w:rPr>
            </w:pPr>
            <w:r w:rsidRPr="004F6C4B">
              <w:rPr>
                <w:rFonts w:hint="eastAsia"/>
                <w:i/>
                <w:color w:val="FF0000"/>
                <w:lang w:eastAsia="zh-HK"/>
              </w:rPr>
              <w:t>作，制定香港特別行政區維護國家安全政策</w:t>
            </w:r>
            <w:r>
              <w:rPr>
                <w:rFonts w:hint="eastAsia"/>
                <w:i/>
                <w:color w:val="FF0000"/>
                <w:lang w:eastAsia="zh-HK"/>
              </w:rPr>
              <w:t>」</w:t>
            </w:r>
            <w:r>
              <w:rPr>
                <w:rFonts w:hint="eastAsia"/>
                <w:i/>
                <w:color w:val="FF0000"/>
              </w:rPr>
              <w:t>，</w:t>
            </w:r>
            <w:r w:rsidRPr="004F6C4B">
              <w:rPr>
                <w:rFonts w:hint="eastAsia"/>
                <w:i/>
                <w:color w:val="FF0000"/>
              </w:rPr>
              <w:t>中央</w:t>
            </w:r>
          </w:p>
        </w:tc>
      </w:tr>
      <w:tr w:rsidR="004F6C4B" w:rsidRPr="006805A7" w14:paraId="24EAA0E0" w14:textId="77777777" w:rsidTr="00B92C1F">
        <w:tc>
          <w:tcPr>
            <w:tcW w:w="8079" w:type="dxa"/>
          </w:tcPr>
          <w:p w14:paraId="28356EDB" w14:textId="3B6738B8" w:rsidR="004F6C4B" w:rsidRPr="00EB0DCA" w:rsidRDefault="007555A3" w:rsidP="009A319B">
            <w:pPr>
              <w:spacing w:line="360" w:lineRule="auto"/>
              <w:ind w:left="1164" w:firstLine="0"/>
              <w:rPr>
                <w:i/>
                <w:color w:val="FF0000"/>
              </w:rPr>
            </w:pPr>
            <w:r w:rsidRPr="004F6C4B">
              <w:rPr>
                <w:rFonts w:hint="eastAsia"/>
                <w:i/>
                <w:color w:val="FF0000"/>
              </w:rPr>
              <w:t>人民政府駐香港</w:t>
            </w:r>
            <w:r w:rsidR="004F6C4B" w:rsidRPr="004F6C4B">
              <w:rPr>
                <w:rFonts w:hint="eastAsia"/>
                <w:i/>
                <w:color w:val="FF0000"/>
              </w:rPr>
              <w:t>特別行政區維護國家安全公署</w:t>
            </w:r>
            <w:r w:rsidR="004F6C4B">
              <w:rPr>
                <w:rFonts w:hint="eastAsia"/>
                <w:i/>
                <w:color w:val="FF0000"/>
                <w:lang w:eastAsia="zh-HK"/>
              </w:rPr>
              <w:t>要「</w:t>
            </w:r>
            <w:r w:rsidR="004F6C4B" w:rsidRPr="004F6C4B">
              <w:rPr>
                <w:rFonts w:hint="eastAsia"/>
                <w:i/>
                <w:color w:val="FF0000"/>
                <w:lang w:eastAsia="zh-HK"/>
              </w:rPr>
              <w:t>就</w:t>
            </w:r>
          </w:p>
        </w:tc>
      </w:tr>
      <w:tr w:rsidR="004F6C4B" w:rsidRPr="006805A7" w14:paraId="41C10C80" w14:textId="77777777" w:rsidTr="00B92C1F">
        <w:tc>
          <w:tcPr>
            <w:tcW w:w="8079" w:type="dxa"/>
          </w:tcPr>
          <w:p w14:paraId="25657EE0" w14:textId="01F7AE49" w:rsidR="004F6C4B" w:rsidRPr="00EB0DCA" w:rsidRDefault="007555A3" w:rsidP="009A319B">
            <w:pPr>
              <w:spacing w:line="360" w:lineRule="auto"/>
              <w:ind w:left="1164" w:firstLine="0"/>
              <w:rPr>
                <w:i/>
                <w:color w:val="FF0000"/>
              </w:rPr>
            </w:pPr>
            <w:r w:rsidRPr="004F6C4B">
              <w:rPr>
                <w:rFonts w:hint="eastAsia"/>
                <w:i/>
                <w:color w:val="FF0000"/>
                <w:lang w:eastAsia="zh-HK"/>
              </w:rPr>
              <w:t>維護國家安全重大戰略和重要</w:t>
            </w:r>
            <w:r w:rsidR="004F6C4B" w:rsidRPr="004F6C4B">
              <w:rPr>
                <w:rFonts w:hint="eastAsia"/>
                <w:i/>
                <w:color w:val="FF0000"/>
                <w:lang w:eastAsia="zh-HK"/>
              </w:rPr>
              <w:t>政策提出意見和建議</w:t>
            </w:r>
            <w:r w:rsidR="004F6C4B">
              <w:rPr>
                <w:rFonts w:hint="eastAsia"/>
                <w:i/>
                <w:color w:val="FF0000"/>
                <w:lang w:eastAsia="zh-HK"/>
              </w:rPr>
              <w:t>」</w:t>
            </w:r>
            <w:r w:rsidR="004F6C4B">
              <w:rPr>
                <w:rFonts w:hint="eastAsia"/>
                <w:i/>
                <w:color w:val="FF0000"/>
              </w:rPr>
              <w:t>。</w:t>
            </w:r>
          </w:p>
        </w:tc>
      </w:tr>
      <w:tr w:rsidR="00951E0F" w:rsidRPr="006805A7" w14:paraId="6015755E" w14:textId="77777777" w:rsidTr="00B92C1F">
        <w:tc>
          <w:tcPr>
            <w:tcW w:w="8079" w:type="dxa"/>
          </w:tcPr>
          <w:p w14:paraId="288060FC" w14:textId="77777777" w:rsidR="00951E0F" w:rsidRPr="004F6C4B" w:rsidRDefault="00951E0F" w:rsidP="009A319B">
            <w:pPr>
              <w:spacing w:line="360" w:lineRule="auto"/>
              <w:ind w:left="1164" w:firstLine="0"/>
              <w:rPr>
                <w:i/>
                <w:color w:val="FF0000"/>
                <w:lang w:eastAsia="zh-HK"/>
              </w:rPr>
            </w:pPr>
          </w:p>
        </w:tc>
      </w:tr>
      <w:tr w:rsidR="00951E0F" w:rsidRPr="006805A7" w14:paraId="1C4180D7" w14:textId="77777777" w:rsidTr="00B92C1F">
        <w:tc>
          <w:tcPr>
            <w:tcW w:w="8079" w:type="dxa"/>
          </w:tcPr>
          <w:p w14:paraId="08B4D44F" w14:textId="77777777" w:rsidR="00951E0F" w:rsidRPr="004F6C4B" w:rsidRDefault="00951E0F" w:rsidP="009A319B">
            <w:pPr>
              <w:spacing w:line="360" w:lineRule="auto"/>
              <w:ind w:left="1164" w:firstLine="0"/>
              <w:rPr>
                <w:i/>
                <w:color w:val="FF0000"/>
                <w:lang w:eastAsia="zh-HK"/>
              </w:rPr>
            </w:pPr>
          </w:p>
        </w:tc>
      </w:tr>
    </w:tbl>
    <w:p w14:paraId="5404435E" w14:textId="1A11663B" w:rsidR="007452BA" w:rsidRDefault="007452BA" w:rsidP="00497A18">
      <w:pPr>
        <w:ind w:left="0" w:firstLine="0"/>
      </w:pPr>
    </w:p>
    <w:p w14:paraId="429951C7" w14:textId="6A1641ED" w:rsidR="00497A18" w:rsidRDefault="00872301" w:rsidP="00951E0F">
      <w:pPr>
        <w:tabs>
          <w:tab w:val="left" w:pos="426"/>
        </w:tabs>
        <w:spacing w:line="276" w:lineRule="auto"/>
        <w:ind w:left="993" w:hanging="993"/>
        <w:jc w:val="both"/>
        <w:rPr>
          <w:lang w:eastAsia="zh-HK"/>
        </w:rPr>
      </w:pPr>
      <w:r>
        <w:tab/>
        <w:t>(b</w:t>
      </w:r>
      <w:r w:rsidR="00497A18">
        <w:t>)</w:t>
      </w:r>
      <w:r w:rsidR="00497A18">
        <w:tab/>
      </w:r>
      <w:r w:rsidR="007452BA">
        <w:rPr>
          <w:rFonts w:hint="eastAsia"/>
          <w:lang w:eastAsia="zh-HK"/>
        </w:rPr>
        <w:t>根據資料五《香港國安法》第五十條有甚麼規定與「一國兩制」</w:t>
      </w:r>
      <w:r w:rsidR="00A92C0E">
        <w:rPr>
          <w:rFonts w:hint="eastAsia"/>
          <w:lang w:eastAsia="zh-HK"/>
        </w:rPr>
        <w:t>的方針相關</w:t>
      </w:r>
      <w:r w:rsidR="00497A18">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497A18" w:rsidRPr="006805A7" w14:paraId="38F4A2C6" w14:textId="77777777" w:rsidTr="00B92C1F">
        <w:tc>
          <w:tcPr>
            <w:tcW w:w="8079" w:type="dxa"/>
          </w:tcPr>
          <w:p w14:paraId="0EE316F6" w14:textId="57B7EB20" w:rsidR="00497A18" w:rsidRPr="006805A7" w:rsidRDefault="00A92C0E" w:rsidP="009A319B">
            <w:pPr>
              <w:spacing w:line="360" w:lineRule="auto"/>
              <w:ind w:left="0" w:firstLine="0"/>
              <w:rPr>
                <w:i/>
                <w:color w:val="FF0000"/>
              </w:rPr>
            </w:pPr>
            <w:r w:rsidRPr="00A92C0E">
              <w:rPr>
                <w:rFonts w:hint="eastAsia"/>
                <w:i/>
                <w:color w:val="FF0000"/>
                <w:lang w:eastAsia="zh-HK"/>
              </w:rPr>
              <w:t>駐香港特別行政區維護國家安全公署人員除須遵守全國性法律外，</w:t>
            </w:r>
          </w:p>
        </w:tc>
      </w:tr>
      <w:tr w:rsidR="00A92C0E" w:rsidRPr="006805A7" w14:paraId="0BF5C129" w14:textId="77777777" w:rsidTr="00B92C1F">
        <w:tc>
          <w:tcPr>
            <w:tcW w:w="8079" w:type="dxa"/>
          </w:tcPr>
          <w:p w14:paraId="74A8D4B9" w14:textId="761FCE05" w:rsidR="00A92C0E" w:rsidRPr="00A92C0E" w:rsidRDefault="00A92C0E" w:rsidP="009A319B">
            <w:pPr>
              <w:spacing w:line="360" w:lineRule="auto"/>
              <w:ind w:left="0" w:firstLine="0"/>
              <w:rPr>
                <w:i/>
                <w:color w:val="FF0000"/>
                <w:lang w:eastAsia="zh-HK"/>
              </w:rPr>
            </w:pPr>
            <w:r w:rsidRPr="00A92C0E">
              <w:rPr>
                <w:rFonts w:hint="eastAsia"/>
                <w:i/>
                <w:color w:val="FF0000"/>
                <w:lang w:eastAsia="zh-HK"/>
              </w:rPr>
              <w:t>還應當遵守香港特別行政區法律</w:t>
            </w:r>
            <w:r w:rsidRPr="00A31EA4">
              <w:rPr>
                <w:rFonts w:hint="eastAsia"/>
                <w:i/>
                <w:color w:val="FF0000"/>
                <w:lang w:eastAsia="zh-HK"/>
              </w:rPr>
              <w:t>。</w:t>
            </w:r>
          </w:p>
        </w:tc>
      </w:tr>
      <w:tr w:rsidR="00951E0F" w:rsidRPr="006805A7" w14:paraId="1A8F6664" w14:textId="77777777" w:rsidTr="00B92C1F">
        <w:tc>
          <w:tcPr>
            <w:tcW w:w="8079" w:type="dxa"/>
          </w:tcPr>
          <w:p w14:paraId="32E1C6AB" w14:textId="77777777" w:rsidR="00951E0F" w:rsidRPr="00A92C0E" w:rsidRDefault="00951E0F" w:rsidP="009A319B">
            <w:pPr>
              <w:spacing w:line="360" w:lineRule="auto"/>
              <w:ind w:left="0" w:firstLine="0"/>
              <w:rPr>
                <w:i/>
                <w:color w:val="FF0000"/>
                <w:lang w:eastAsia="zh-HK"/>
              </w:rPr>
            </w:pPr>
          </w:p>
        </w:tc>
      </w:tr>
    </w:tbl>
    <w:p w14:paraId="5EF2A938" w14:textId="77777777" w:rsidR="009A319B" w:rsidRDefault="009A319B" w:rsidP="00FD12E0">
      <w:pPr>
        <w:ind w:left="0" w:firstLine="0"/>
      </w:pPr>
    </w:p>
    <w:p w14:paraId="6350D37C" w14:textId="77777777" w:rsidR="009A319B" w:rsidRDefault="009A319B">
      <w:r>
        <w:br w:type="page"/>
      </w:r>
    </w:p>
    <w:p w14:paraId="27E20AAF" w14:textId="24FABCF2" w:rsidR="004F6E1D" w:rsidRDefault="001D3F42" w:rsidP="00FD12E0">
      <w:pPr>
        <w:ind w:left="0" w:firstLine="0"/>
      </w:pPr>
      <w:r>
        <w:rPr>
          <w:rFonts w:ascii="Microsoft JhengHei" w:eastAsia="Microsoft JhengHei" w:hAnsi="Microsoft JhengHei"/>
          <w:b/>
          <w:noProof/>
          <w:sz w:val="28"/>
          <w:szCs w:val="28"/>
        </w:rPr>
        <w:lastRenderedPageBreak/>
        <w:drawing>
          <wp:anchor distT="0" distB="0" distL="114300" distR="114300" simplePos="0" relativeHeight="251578880" behindDoc="0" locked="0" layoutInCell="1" allowOverlap="1" wp14:anchorId="540F17C2" wp14:editId="7BC1EEBE">
            <wp:simplePos x="0" y="0"/>
            <wp:positionH relativeFrom="margin">
              <wp:posOffset>-552450</wp:posOffset>
            </wp:positionH>
            <wp:positionV relativeFrom="paragraph">
              <wp:posOffset>-457200</wp:posOffset>
            </wp:positionV>
            <wp:extent cx="6500495" cy="9372600"/>
            <wp:effectExtent l="0" t="0" r="0" b="0"/>
            <wp:wrapNone/>
            <wp:docPr id="23561"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183" cstate="screen">
                      <a:extLst>
                        <a:ext uri="{28A0092B-C50C-407E-A947-70E740481C1C}">
                          <a14:useLocalDpi xmlns:a14="http://schemas.microsoft.com/office/drawing/2010/main"/>
                        </a:ext>
                      </a:extLst>
                    </a:blip>
                    <a:srcRect/>
                    <a:stretch/>
                  </pic:blipFill>
                  <pic:spPr bwMode="auto">
                    <a:xfrm>
                      <a:off x="0" y="0"/>
                      <a:ext cx="6500495" cy="937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0B7B">
        <w:rPr>
          <w:rFonts w:eastAsiaTheme="minorEastAsia"/>
          <w:noProof/>
        </w:rPr>
        <mc:AlternateContent>
          <mc:Choice Requires="wps">
            <w:drawing>
              <wp:anchor distT="0" distB="0" distL="114300" distR="114300" simplePos="0" relativeHeight="251579904" behindDoc="0" locked="0" layoutInCell="1" allowOverlap="1" wp14:anchorId="4C3459C5" wp14:editId="59F0DF7D">
                <wp:simplePos x="0" y="0"/>
                <wp:positionH relativeFrom="margin">
                  <wp:posOffset>153063</wp:posOffset>
                </wp:positionH>
                <wp:positionV relativeFrom="paragraph">
                  <wp:posOffset>0</wp:posOffset>
                </wp:positionV>
                <wp:extent cx="5287507" cy="8380675"/>
                <wp:effectExtent l="0" t="0" r="0" b="1905"/>
                <wp:wrapNone/>
                <wp:docPr id="23568" name="文字方塊 29"/>
                <wp:cNvGraphicFramePr/>
                <a:graphic xmlns:a="http://schemas.openxmlformats.org/drawingml/2006/main">
                  <a:graphicData uri="http://schemas.microsoft.com/office/word/2010/wordprocessingShape">
                    <wps:wsp>
                      <wps:cNvSpPr txBox="1"/>
                      <wps:spPr>
                        <a:xfrm>
                          <a:off x="0" y="0"/>
                          <a:ext cx="5287507" cy="8380675"/>
                        </a:xfrm>
                        <a:prstGeom prst="rect">
                          <a:avLst/>
                        </a:prstGeom>
                        <a:noFill/>
                        <a:ln w="6350">
                          <a:noFill/>
                        </a:ln>
                      </wps:spPr>
                      <wps:txbx>
                        <w:txbxContent>
                          <w:p w14:paraId="2020E6C6" w14:textId="344AEE17" w:rsidR="00F6266B" w:rsidRPr="00BF5039" w:rsidRDefault="00F6266B" w:rsidP="001D3F42">
                            <w:pPr>
                              <w:ind w:leftChars="235" w:left="564" w:firstLineChars="150" w:firstLine="360"/>
                              <w:rPr>
                                <w:rFonts w:ascii="Microsoft JhengHei" w:eastAsia="Microsoft JhengHei" w:hAnsi="Microsoft JhengHei"/>
                                <w:sz w:val="28"/>
                                <w:szCs w:val="28"/>
                              </w:rPr>
                            </w:pPr>
                            <w:r>
                              <w:rPr>
                                <w:noProof/>
                              </w:rPr>
                              <w:drawing>
                                <wp:inline distT="0" distB="0" distL="0" distR="0" wp14:anchorId="35EAC9E5" wp14:editId="1AF7ECFA">
                                  <wp:extent cx="673735" cy="812800"/>
                                  <wp:effectExtent l="0" t="0" r="0" b="6350"/>
                                  <wp:docPr id="23569" name="圖片 30" descr="../../../../Users/patrick/Desktop/螢幕快照%202019-12-23%"/>
                                  <wp:cNvGraphicFramePr/>
                                  <a:graphic xmlns:a="http://schemas.openxmlformats.org/drawingml/2006/main">
                                    <a:graphicData uri="http://schemas.openxmlformats.org/drawingml/2006/picture">
                                      <pic:pic xmlns:pic="http://schemas.openxmlformats.org/drawingml/2006/picture">
                                        <pic:nvPicPr>
                                          <pic:cNvPr id="30" name="圖片 30" descr="../../../../Users/patrick/Desktop/螢幕快照%202019-12-23%"/>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77054" cy="816804"/>
                                          </a:xfrm>
                                          <a:prstGeom prst="rect">
                                            <a:avLst/>
                                          </a:prstGeom>
                                          <a:noFill/>
                                          <a:ln>
                                            <a:noFill/>
                                          </a:ln>
                                        </pic:spPr>
                                      </pic:pic>
                                    </a:graphicData>
                                  </a:graphic>
                                </wp:inline>
                              </w:drawing>
                            </w:r>
                            <w:r w:rsidRPr="00BF5039">
                              <w:rPr>
                                <w:rFonts w:ascii="Microsoft JhengHei" w:eastAsia="Microsoft JhengHei" w:hAnsi="Microsoft JhengHei" w:hint="eastAsia"/>
                                <w:b/>
                                <w:sz w:val="28"/>
                                <w:szCs w:val="28"/>
                              </w:rPr>
                              <w:t>知多一點點：</w:t>
                            </w:r>
                            <w:r>
                              <w:rPr>
                                <w:rFonts w:ascii="Microsoft JhengHei" w:eastAsia="Microsoft JhengHei" w:hAnsi="Microsoft JhengHei" w:hint="eastAsia"/>
                                <w:b/>
                                <w:sz w:val="28"/>
                                <w:szCs w:val="28"/>
                              </w:rPr>
                              <w:t>監察委員會</w:t>
                            </w:r>
                          </w:p>
                          <w:p w14:paraId="29420EFA" w14:textId="77777777" w:rsidR="00F6266B" w:rsidRPr="001D3F42" w:rsidRDefault="00F6266B" w:rsidP="00731BA9">
                            <w:pPr>
                              <w:ind w:left="0"/>
                            </w:pPr>
                          </w:p>
                          <w:p w14:paraId="66454683" w14:textId="1733B02D"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b/>
                              </w:rPr>
                              <w:t>《憲法》</w:t>
                            </w:r>
                            <w:r w:rsidRPr="00C70B7B">
                              <w:rPr>
                                <w:rFonts w:ascii="Microsoft JhengHei" w:eastAsia="Microsoft JhengHei" w:hAnsi="Microsoft JhengHei"/>
                                <w:b/>
                              </w:rPr>
                              <w:tab/>
                            </w:r>
                            <w:r w:rsidRPr="00C70B7B">
                              <w:rPr>
                                <w:rFonts w:ascii="Microsoft JhengHei" w:eastAsia="Microsoft JhengHei" w:hAnsi="Microsoft JhengHei" w:hint="eastAsia"/>
                                <w:b/>
                              </w:rPr>
                              <w:t>第三章</w:t>
                            </w:r>
                            <w:r>
                              <w:rPr>
                                <w:rFonts w:ascii="Microsoft JhengHei" w:eastAsia="Microsoft JhengHei" w:hAnsi="Microsoft JhengHei" w:hint="eastAsia"/>
                                <w:b/>
                              </w:rPr>
                              <w:t>：</w:t>
                            </w:r>
                            <w:r w:rsidRPr="00C70B7B">
                              <w:rPr>
                                <w:rFonts w:ascii="Microsoft JhengHei" w:eastAsia="Microsoft JhengHei" w:hAnsi="Microsoft JhengHei" w:hint="eastAsia"/>
                                <w:b/>
                              </w:rPr>
                              <w:t>國家機構</w:t>
                            </w:r>
                            <w:r w:rsidRPr="00C70B7B">
                              <w:rPr>
                                <w:rFonts w:ascii="Microsoft JhengHei" w:eastAsia="Microsoft JhengHei" w:hAnsi="Microsoft JhengHei"/>
                                <w:b/>
                              </w:rPr>
                              <w:tab/>
                            </w:r>
                            <w:r w:rsidRPr="00C70B7B">
                              <w:rPr>
                                <w:rFonts w:ascii="Microsoft JhengHei" w:eastAsia="Microsoft JhengHei" w:hAnsi="Microsoft JhengHei" w:hint="eastAsia"/>
                                <w:b/>
                              </w:rPr>
                              <w:t>第七節: 監察委員會</w:t>
                            </w:r>
                          </w:p>
                          <w:p w14:paraId="0AAF0A8D" w14:textId="77777777" w:rsidR="00F6266B" w:rsidRPr="00C70B7B" w:rsidRDefault="00F6266B" w:rsidP="00C70B7B">
                            <w:pPr>
                              <w:spacing w:line="340" w:lineRule="exact"/>
                              <w:ind w:left="0" w:firstLine="0"/>
                              <w:jc w:val="both"/>
                              <w:rPr>
                                <w:rFonts w:ascii="Microsoft JhengHei" w:eastAsia="Microsoft JhengHei" w:hAnsi="Microsoft JhengHei"/>
                              </w:rPr>
                            </w:pPr>
                          </w:p>
                          <w:p w14:paraId="78347978" w14:textId="77777777" w:rsidR="00F6266B" w:rsidRPr="00C70B7B" w:rsidRDefault="00F6266B" w:rsidP="00C70B7B">
                            <w:pPr>
                              <w:spacing w:line="340" w:lineRule="exact"/>
                              <w:ind w:left="0" w:firstLine="0"/>
                              <w:jc w:val="both"/>
                              <w:rPr>
                                <w:rFonts w:ascii="Microsoft JhengHei" w:eastAsia="Microsoft JhengHei" w:hAnsi="Microsoft JhengHei"/>
                                <w:b/>
                              </w:rPr>
                            </w:pPr>
                            <w:r w:rsidRPr="00C70B7B">
                              <w:rPr>
                                <w:rFonts w:ascii="Microsoft JhengHei" w:eastAsia="Microsoft JhengHei" w:hAnsi="Microsoft JhengHei" w:hint="eastAsia"/>
                                <w:b/>
                              </w:rPr>
                              <w:t>第一百二十三條</w:t>
                            </w:r>
                          </w:p>
                          <w:p w14:paraId="1024DDEB"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中華人民共和國各級監察委員會是國家的監察機關。</w:t>
                            </w:r>
                          </w:p>
                          <w:p w14:paraId="71623472" w14:textId="77777777" w:rsidR="00F6266B" w:rsidRPr="00C70B7B" w:rsidRDefault="00F6266B" w:rsidP="00C70B7B">
                            <w:pPr>
                              <w:spacing w:line="340" w:lineRule="exact"/>
                              <w:ind w:left="0" w:firstLine="0"/>
                              <w:jc w:val="both"/>
                              <w:rPr>
                                <w:rFonts w:ascii="Microsoft JhengHei" w:eastAsia="Microsoft JhengHei" w:hAnsi="Microsoft JhengHei"/>
                              </w:rPr>
                            </w:pPr>
                          </w:p>
                          <w:p w14:paraId="5F82DC78" w14:textId="77777777" w:rsidR="00F6266B" w:rsidRPr="00C70B7B" w:rsidRDefault="00F6266B" w:rsidP="00C70B7B">
                            <w:pPr>
                              <w:spacing w:line="340" w:lineRule="exact"/>
                              <w:ind w:left="0" w:firstLine="0"/>
                              <w:jc w:val="both"/>
                              <w:rPr>
                                <w:rFonts w:ascii="Microsoft JhengHei" w:eastAsia="Microsoft JhengHei" w:hAnsi="Microsoft JhengHei"/>
                                <w:b/>
                              </w:rPr>
                            </w:pPr>
                            <w:r w:rsidRPr="00C70B7B">
                              <w:rPr>
                                <w:rFonts w:ascii="Microsoft JhengHei" w:eastAsia="Microsoft JhengHei" w:hAnsi="Microsoft JhengHei" w:hint="eastAsia"/>
                                <w:b/>
                              </w:rPr>
                              <w:t>第一百二十四條</w:t>
                            </w:r>
                          </w:p>
                          <w:p w14:paraId="3A50C687"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中華人民共和國設立國家監察委員會和地方各級監察委員會。</w:t>
                            </w:r>
                          </w:p>
                          <w:p w14:paraId="47DD0834"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監察委員會由下列人員組成：</w:t>
                            </w:r>
                          </w:p>
                          <w:p w14:paraId="05908098" w14:textId="77777777" w:rsidR="00F6266B" w:rsidRPr="00C70B7B" w:rsidRDefault="00F6266B" w:rsidP="00C70B7B">
                            <w:pPr>
                              <w:spacing w:line="340" w:lineRule="exact"/>
                              <w:ind w:leftChars="236" w:left="566" w:firstLine="0"/>
                              <w:jc w:val="both"/>
                              <w:rPr>
                                <w:rFonts w:ascii="Microsoft JhengHei" w:eastAsia="Microsoft JhengHei" w:hAnsi="Microsoft JhengHei"/>
                              </w:rPr>
                            </w:pPr>
                            <w:r w:rsidRPr="00C70B7B">
                              <w:rPr>
                                <w:rFonts w:ascii="Microsoft JhengHei" w:eastAsia="Microsoft JhengHei" w:hAnsi="Microsoft JhengHei" w:hint="eastAsia"/>
                              </w:rPr>
                              <w:t>主任，</w:t>
                            </w:r>
                          </w:p>
                          <w:p w14:paraId="13A2088F" w14:textId="77777777" w:rsidR="00F6266B" w:rsidRPr="00C70B7B" w:rsidRDefault="00F6266B" w:rsidP="00C70B7B">
                            <w:pPr>
                              <w:spacing w:line="340" w:lineRule="exact"/>
                              <w:ind w:leftChars="236" w:left="566" w:firstLine="0"/>
                              <w:jc w:val="both"/>
                              <w:rPr>
                                <w:rFonts w:ascii="Microsoft JhengHei" w:eastAsia="Microsoft JhengHei" w:hAnsi="Microsoft JhengHei"/>
                              </w:rPr>
                            </w:pPr>
                            <w:r w:rsidRPr="00C70B7B">
                              <w:rPr>
                                <w:rFonts w:ascii="Microsoft JhengHei" w:eastAsia="Microsoft JhengHei" w:hAnsi="Microsoft JhengHei" w:hint="eastAsia"/>
                              </w:rPr>
                              <w:t>副主任若干人，</w:t>
                            </w:r>
                          </w:p>
                          <w:p w14:paraId="4A2F1869" w14:textId="77777777" w:rsidR="00F6266B" w:rsidRPr="00C70B7B" w:rsidRDefault="00F6266B" w:rsidP="00C70B7B">
                            <w:pPr>
                              <w:spacing w:line="340" w:lineRule="exact"/>
                              <w:ind w:leftChars="236" w:left="566" w:firstLine="0"/>
                              <w:jc w:val="both"/>
                              <w:rPr>
                                <w:rFonts w:ascii="Microsoft JhengHei" w:eastAsia="Microsoft JhengHei" w:hAnsi="Microsoft JhengHei"/>
                              </w:rPr>
                            </w:pPr>
                            <w:r w:rsidRPr="00C70B7B">
                              <w:rPr>
                                <w:rFonts w:ascii="Microsoft JhengHei" w:eastAsia="Microsoft JhengHei" w:hAnsi="Microsoft JhengHei" w:hint="eastAsia"/>
                              </w:rPr>
                              <w:t>委員若干人。</w:t>
                            </w:r>
                          </w:p>
                          <w:p w14:paraId="0BC85268"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監察委員會主任每屆任期同本級人民代表大會每屆任期相同。國家監察委員會主任連續任職不得超過兩屆。</w:t>
                            </w:r>
                          </w:p>
                          <w:p w14:paraId="1F0E2697"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監察委員會的組織和職權由法律規定。</w:t>
                            </w:r>
                          </w:p>
                          <w:p w14:paraId="7CEB3B47" w14:textId="77777777" w:rsidR="00F6266B" w:rsidRPr="00C70B7B" w:rsidRDefault="00F6266B" w:rsidP="00C70B7B">
                            <w:pPr>
                              <w:spacing w:line="340" w:lineRule="exact"/>
                              <w:ind w:left="0" w:firstLine="0"/>
                              <w:jc w:val="both"/>
                              <w:rPr>
                                <w:rFonts w:ascii="Microsoft JhengHei" w:eastAsia="Microsoft JhengHei" w:hAnsi="Microsoft JhengHei"/>
                              </w:rPr>
                            </w:pPr>
                          </w:p>
                          <w:p w14:paraId="674E1D7C" w14:textId="77777777" w:rsidR="00F6266B" w:rsidRPr="00C70B7B" w:rsidRDefault="00F6266B" w:rsidP="00C70B7B">
                            <w:pPr>
                              <w:spacing w:line="340" w:lineRule="exact"/>
                              <w:ind w:left="0" w:firstLine="0"/>
                              <w:jc w:val="both"/>
                              <w:rPr>
                                <w:rFonts w:ascii="Microsoft JhengHei" w:eastAsia="Microsoft JhengHei" w:hAnsi="Microsoft JhengHei"/>
                                <w:b/>
                              </w:rPr>
                            </w:pPr>
                            <w:r w:rsidRPr="00C70B7B">
                              <w:rPr>
                                <w:rFonts w:ascii="Microsoft JhengHei" w:eastAsia="Microsoft JhengHei" w:hAnsi="Microsoft JhengHei" w:hint="eastAsia"/>
                                <w:b/>
                              </w:rPr>
                              <w:t>第一百二十五條</w:t>
                            </w:r>
                          </w:p>
                          <w:p w14:paraId="3ACE0047"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中華人民共和國國家監察委員會是最高監察機關。</w:t>
                            </w:r>
                          </w:p>
                          <w:p w14:paraId="0BED82A8"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國家監察委員會領導地方各級監察委員會的工作，上級監察委員會領導下級監察委員會的工作。</w:t>
                            </w:r>
                          </w:p>
                          <w:p w14:paraId="31BA18DC" w14:textId="77777777" w:rsidR="00F6266B" w:rsidRPr="00C70B7B" w:rsidRDefault="00F6266B" w:rsidP="00C70B7B">
                            <w:pPr>
                              <w:spacing w:line="340" w:lineRule="exact"/>
                              <w:ind w:left="0" w:firstLine="0"/>
                              <w:jc w:val="both"/>
                              <w:rPr>
                                <w:rFonts w:ascii="Microsoft JhengHei" w:eastAsia="Microsoft JhengHei" w:hAnsi="Microsoft JhengHei"/>
                              </w:rPr>
                            </w:pPr>
                          </w:p>
                          <w:p w14:paraId="4B5881BE" w14:textId="77777777" w:rsidR="00F6266B" w:rsidRPr="00C70B7B" w:rsidRDefault="00F6266B" w:rsidP="00C70B7B">
                            <w:pPr>
                              <w:spacing w:line="340" w:lineRule="exact"/>
                              <w:ind w:left="0" w:firstLine="0"/>
                              <w:jc w:val="both"/>
                              <w:rPr>
                                <w:rFonts w:ascii="Microsoft JhengHei" w:eastAsia="Microsoft JhengHei" w:hAnsi="Microsoft JhengHei"/>
                                <w:b/>
                              </w:rPr>
                            </w:pPr>
                            <w:r w:rsidRPr="00C70B7B">
                              <w:rPr>
                                <w:rFonts w:ascii="Microsoft JhengHei" w:eastAsia="Microsoft JhengHei" w:hAnsi="Microsoft JhengHei" w:hint="eastAsia"/>
                                <w:b/>
                              </w:rPr>
                              <w:t>第一百二十六條</w:t>
                            </w:r>
                          </w:p>
                          <w:p w14:paraId="1D763D5A"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國家監察委員會對全國人民代表大會和全國人民代表大會常務委員會負責。地方各級監察委員會對產生它的國家權力機關和上一級監察委員會負責。</w:t>
                            </w:r>
                          </w:p>
                          <w:p w14:paraId="5C1C6BAD" w14:textId="77777777" w:rsidR="00F6266B" w:rsidRPr="00C70B7B" w:rsidRDefault="00F6266B" w:rsidP="00C70B7B">
                            <w:pPr>
                              <w:spacing w:line="340" w:lineRule="exact"/>
                              <w:ind w:left="0" w:firstLine="0"/>
                              <w:jc w:val="both"/>
                              <w:rPr>
                                <w:rFonts w:ascii="Microsoft JhengHei" w:eastAsia="Microsoft JhengHei" w:hAnsi="Microsoft JhengHei"/>
                              </w:rPr>
                            </w:pPr>
                          </w:p>
                          <w:p w14:paraId="495BBEB6" w14:textId="77777777" w:rsidR="00F6266B" w:rsidRPr="00C70B7B" w:rsidRDefault="00F6266B" w:rsidP="00C70B7B">
                            <w:pPr>
                              <w:spacing w:line="340" w:lineRule="exact"/>
                              <w:ind w:left="0" w:firstLine="0"/>
                              <w:jc w:val="both"/>
                              <w:rPr>
                                <w:rFonts w:ascii="Microsoft JhengHei" w:eastAsia="Microsoft JhengHei" w:hAnsi="Microsoft JhengHei"/>
                                <w:b/>
                              </w:rPr>
                            </w:pPr>
                            <w:r w:rsidRPr="00C70B7B">
                              <w:rPr>
                                <w:rFonts w:ascii="Microsoft JhengHei" w:eastAsia="Microsoft JhengHei" w:hAnsi="Microsoft JhengHei" w:hint="eastAsia"/>
                                <w:b/>
                              </w:rPr>
                              <w:t>第一百二十七條</w:t>
                            </w:r>
                          </w:p>
                          <w:p w14:paraId="5FB0376A"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監察委員會依照法律規定獨立行使監察權，不受行政機關、社會團體和個人的干涉。</w:t>
                            </w:r>
                          </w:p>
                          <w:p w14:paraId="064ABB8C"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監察機關辦理職務違法和職務犯罪案件，應當與審判機關、檢察機關、執法部門互相配合，互相制約。</w:t>
                            </w:r>
                          </w:p>
                          <w:p w14:paraId="7C099BC2" w14:textId="77777777" w:rsidR="00F6266B" w:rsidRPr="00C70B7B" w:rsidRDefault="00F6266B" w:rsidP="00731BA9">
                            <w:pPr>
                              <w:ind w:left="0" w:firstLine="0"/>
                              <w:jc w:val="both"/>
                              <w:rPr>
                                <w:rFonts w:ascii="Microsoft JhengHei" w:eastAsia="Microsoft JhengHei" w:hAnsi="Microsoft JhengHei"/>
                              </w:rPr>
                            </w:pPr>
                          </w:p>
                          <w:p w14:paraId="17A960A2" w14:textId="42B1C975" w:rsidR="00F6266B" w:rsidRPr="00674F54" w:rsidRDefault="00F6266B" w:rsidP="001D3F42">
                            <w:pPr>
                              <w:ind w:leftChars="177" w:firstLine="0"/>
                              <w:rPr>
                                <w:sz w:val="22"/>
                              </w:rPr>
                            </w:pPr>
                            <w:r>
                              <w:rPr>
                                <w:rFonts w:hint="eastAsia"/>
                                <w:sz w:val="22"/>
                              </w:rPr>
                              <w:t>資料</w:t>
                            </w:r>
                            <w:r>
                              <w:rPr>
                                <w:sz w:val="22"/>
                              </w:rPr>
                              <w:t>來源</w:t>
                            </w:r>
                            <w:r>
                              <w:rPr>
                                <w:rFonts w:hint="eastAsia"/>
                                <w:sz w:val="22"/>
                              </w:rPr>
                              <w:t>：</w:t>
                            </w:r>
                            <w:r w:rsidRPr="00674F54">
                              <w:rPr>
                                <w:rFonts w:hint="eastAsia"/>
                                <w:sz w:val="22"/>
                              </w:rPr>
                              <w:t>《基本法》網站</w:t>
                            </w:r>
                            <w:r>
                              <w:rPr>
                                <w:rFonts w:hint="eastAsia"/>
                                <w:sz w:val="22"/>
                              </w:rPr>
                              <w:t>&gt;</w:t>
                            </w:r>
                            <w:r>
                              <w:rPr>
                                <w:rFonts w:hint="eastAsia"/>
                                <w:sz w:val="22"/>
                              </w:rPr>
                              <w:t>憲法</w:t>
                            </w:r>
                            <w:r>
                              <w:rPr>
                                <w:rFonts w:hint="eastAsia"/>
                                <w:sz w:val="22"/>
                              </w:rPr>
                              <w:t>&gt;</w:t>
                            </w:r>
                            <w:r>
                              <w:rPr>
                                <w:rFonts w:hint="eastAsia"/>
                                <w:sz w:val="22"/>
                              </w:rPr>
                              <w:t>第三章，</w:t>
                            </w:r>
                            <w:hyperlink r:id="rId185" w:history="1">
                              <w:r w:rsidRPr="00DE3954">
                                <w:rPr>
                                  <w:rStyle w:val="ac"/>
                                  <w:sz w:val="22"/>
                                </w:rPr>
                                <w:t>https://www.basiclaw.gov.hk/tc/constitution/chapter3.html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459C5" id="_x0000_s1364" type="#_x0000_t202" style="position:absolute;margin-left:12.05pt;margin-top:0;width:416.35pt;height:659.9pt;z-index:2515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jzeTQIAAGQEAAAOAAAAZHJzL2Uyb0RvYy54bWysVF1u2zAMfh+wOwh6X+w4cZIacYqsRYYB&#10;RVsgHfqsyHJswBY1SYmdXWDADtA97wA7wA7UnmOUnD90exr2IlMkRfLjR3p62dYV2QptSpAp7fdC&#10;SoTkkJVyndJPD4t3E0qMZTJjFUiR0p0w9HL29s20UYmIoIAqE5pgEGmSRqW0sFYlQWB4IWpmeqCE&#10;RGMOumYWr3odZJo1GL2ugigMR0EDOlMauDAGtdedkc58/DwX3N7luRGWVCnF2qw/tT9X7gxmU5as&#10;NVNFyfdlsH+oomalxKTHUNfMMrLR5R+h6pJrMJDbHoc6gDwvufAYEE0/fIVmWTAlPBZsjlHHNpn/&#10;F5bfbu81KbOURoN4hGRJViNNL09fn39+f3n69fzjG4kuXJsaZRL0Xir0t+17aJHug96g0qFvc127&#10;L+IiaMeG745NFq0lHJVxNBnH4ZgSjrbJYBKOxrGLE5yeK23sBwE1cUJKNbLom8u2N8Z2rgcXl03C&#10;oqwqz2QlSZPS0SAO/YOjBYNXEnM4EF2xTrLtqu2wD30JTreCbIcINXSjYhRflFjFDTP2nmmcDQSF&#10;827v8MgrwGywlygpQH/5m975I2VopaTBWUup+bxhWlBSfZRI5kV/OHTD6S/DeBzhRZ9bVucWuamv&#10;AMe5j5uluBedv60OYq6hfsS1mLusaGKSY+6U2oN4ZbsNwLXiYj73TjiOitkbuVTchXZ9dT1+aB+Z&#10;VnsiLHJ4C4epZMkrPjrfjpH5xkJeerJOXd0TgKPs6d6vnduV87v3Ov0cZr8BAAD//wMAUEsDBBQA&#10;BgAIAAAAIQAXQYpc3wAAAAgBAAAPAAAAZHJzL2Rvd25yZXYueG1sTI9BS8NAEIXvgv9hGcGb3STa&#10;EtNsSgkUQfTQ2ou3SXaahGZ3Y3bbRn+946keh/d48335ajK9ONPoO2cVxLMIBNna6c42CvYfm4cU&#10;hA9oNfbOkoJv8rAqbm9yzLS72C2dd6ERPGJ9hgraEIZMSl+3ZNDP3ECWs4MbDQY+x0bqES88bnqZ&#10;RNFCGuwsf2hxoLKl+rg7GQWv5eYdt1Vi0p++fHk7rIev/edcqfu7ab0EEWgK1zL84TM6FMxUuZPV&#10;XvQKkqeYmwpYiNN0vmCRimuP8XMKssjlf4HiFwAA//8DAFBLAQItABQABgAIAAAAIQC2gziS/gAA&#10;AOEBAAATAAAAAAAAAAAAAAAAAAAAAABbQ29udGVudF9UeXBlc10ueG1sUEsBAi0AFAAGAAgAAAAh&#10;ADj9If/WAAAAlAEAAAsAAAAAAAAAAAAAAAAALwEAAF9yZWxzLy5yZWxzUEsBAi0AFAAGAAgAAAAh&#10;AHoSPN5NAgAAZAQAAA4AAAAAAAAAAAAAAAAALgIAAGRycy9lMm9Eb2MueG1sUEsBAi0AFAAGAAgA&#10;AAAhABdBilzfAAAACAEAAA8AAAAAAAAAAAAAAAAApwQAAGRycy9kb3ducmV2LnhtbFBLBQYAAAAA&#10;BAAEAPMAAACzBQAAAAA=&#10;" filled="f" stroked="f" strokeweight=".5pt">
                <v:textbox>
                  <w:txbxContent>
                    <w:p w14:paraId="2020E6C6" w14:textId="344AEE17" w:rsidR="00F6266B" w:rsidRPr="00BF5039" w:rsidRDefault="00F6266B" w:rsidP="001D3F42">
                      <w:pPr>
                        <w:ind w:leftChars="235" w:left="564" w:firstLineChars="150" w:firstLine="360"/>
                        <w:rPr>
                          <w:rFonts w:ascii="Microsoft JhengHei" w:eastAsia="Microsoft JhengHei" w:hAnsi="Microsoft JhengHei"/>
                          <w:sz w:val="28"/>
                          <w:szCs w:val="28"/>
                        </w:rPr>
                      </w:pPr>
                      <w:r>
                        <w:rPr>
                          <w:noProof/>
                        </w:rPr>
                        <w:drawing>
                          <wp:inline distT="0" distB="0" distL="0" distR="0" wp14:anchorId="35EAC9E5" wp14:editId="1AF7ECFA">
                            <wp:extent cx="673735" cy="812800"/>
                            <wp:effectExtent l="0" t="0" r="0" b="6350"/>
                            <wp:docPr id="23569" name="圖片 30" descr="../../../../Users/patrick/Desktop/螢幕快照%202019-12-23%"/>
                            <wp:cNvGraphicFramePr/>
                            <a:graphic xmlns:a="http://schemas.openxmlformats.org/drawingml/2006/main">
                              <a:graphicData uri="http://schemas.openxmlformats.org/drawingml/2006/picture">
                                <pic:pic xmlns:pic="http://schemas.openxmlformats.org/drawingml/2006/picture">
                                  <pic:nvPicPr>
                                    <pic:cNvPr id="30" name="圖片 30" descr="../../../../Users/patrick/Desktop/螢幕快照%202019-12-23%"/>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77054" cy="816804"/>
                                    </a:xfrm>
                                    <a:prstGeom prst="rect">
                                      <a:avLst/>
                                    </a:prstGeom>
                                    <a:noFill/>
                                    <a:ln>
                                      <a:noFill/>
                                    </a:ln>
                                  </pic:spPr>
                                </pic:pic>
                              </a:graphicData>
                            </a:graphic>
                          </wp:inline>
                        </w:drawing>
                      </w:r>
                      <w:r w:rsidRPr="00BF5039">
                        <w:rPr>
                          <w:rFonts w:ascii="Microsoft JhengHei" w:eastAsia="Microsoft JhengHei" w:hAnsi="Microsoft JhengHei" w:hint="eastAsia"/>
                          <w:b/>
                          <w:sz w:val="28"/>
                          <w:szCs w:val="28"/>
                        </w:rPr>
                        <w:t>知多一點點：</w:t>
                      </w:r>
                      <w:r>
                        <w:rPr>
                          <w:rFonts w:ascii="Microsoft JhengHei" w:eastAsia="Microsoft JhengHei" w:hAnsi="Microsoft JhengHei" w:hint="eastAsia"/>
                          <w:b/>
                          <w:sz w:val="28"/>
                          <w:szCs w:val="28"/>
                        </w:rPr>
                        <w:t>監察委員會</w:t>
                      </w:r>
                    </w:p>
                    <w:p w14:paraId="29420EFA" w14:textId="77777777" w:rsidR="00F6266B" w:rsidRPr="001D3F42" w:rsidRDefault="00F6266B" w:rsidP="00731BA9">
                      <w:pPr>
                        <w:ind w:left="0"/>
                      </w:pPr>
                    </w:p>
                    <w:p w14:paraId="66454683" w14:textId="1733B02D"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b/>
                        </w:rPr>
                        <w:t>《憲法》</w:t>
                      </w:r>
                      <w:r w:rsidRPr="00C70B7B">
                        <w:rPr>
                          <w:rFonts w:ascii="Microsoft JhengHei" w:eastAsia="Microsoft JhengHei" w:hAnsi="Microsoft JhengHei"/>
                          <w:b/>
                        </w:rPr>
                        <w:tab/>
                      </w:r>
                      <w:r w:rsidRPr="00C70B7B">
                        <w:rPr>
                          <w:rFonts w:ascii="Microsoft JhengHei" w:eastAsia="Microsoft JhengHei" w:hAnsi="Microsoft JhengHei" w:hint="eastAsia"/>
                          <w:b/>
                        </w:rPr>
                        <w:t>第三章</w:t>
                      </w:r>
                      <w:r>
                        <w:rPr>
                          <w:rFonts w:ascii="Microsoft JhengHei" w:eastAsia="Microsoft JhengHei" w:hAnsi="Microsoft JhengHei" w:hint="eastAsia"/>
                          <w:b/>
                        </w:rPr>
                        <w:t>：</w:t>
                      </w:r>
                      <w:r w:rsidRPr="00C70B7B">
                        <w:rPr>
                          <w:rFonts w:ascii="Microsoft JhengHei" w:eastAsia="Microsoft JhengHei" w:hAnsi="Microsoft JhengHei" w:hint="eastAsia"/>
                          <w:b/>
                        </w:rPr>
                        <w:t>國家機構</w:t>
                      </w:r>
                      <w:r w:rsidRPr="00C70B7B">
                        <w:rPr>
                          <w:rFonts w:ascii="Microsoft JhengHei" w:eastAsia="Microsoft JhengHei" w:hAnsi="Microsoft JhengHei"/>
                          <w:b/>
                        </w:rPr>
                        <w:tab/>
                      </w:r>
                      <w:r w:rsidRPr="00C70B7B">
                        <w:rPr>
                          <w:rFonts w:ascii="Microsoft JhengHei" w:eastAsia="Microsoft JhengHei" w:hAnsi="Microsoft JhengHei" w:hint="eastAsia"/>
                          <w:b/>
                        </w:rPr>
                        <w:t>第七節: 監察委員會</w:t>
                      </w:r>
                    </w:p>
                    <w:p w14:paraId="0AAF0A8D" w14:textId="77777777" w:rsidR="00F6266B" w:rsidRPr="00C70B7B" w:rsidRDefault="00F6266B" w:rsidP="00C70B7B">
                      <w:pPr>
                        <w:spacing w:line="340" w:lineRule="exact"/>
                        <w:ind w:left="0" w:firstLine="0"/>
                        <w:jc w:val="both"/>
                        <w:rPr>
                          <w:rFonts w:ascii="Microsoft JhengHei" w:eastAsia="Microsoft JhengHei" w:hAnsi="Microsoft JhengHei"/>
                        </w:rPr>
                      </w:pPr>
                    </w:p>
                    <w:p w14:paraId="78347978" w14:textId="77777777" w:rsidR="00F6266B" w:rsidRPr="00C70B7B" w:rsidRDefault="00F6266B" w:rsidP="00C70B7B">
                      <w:pPr>
                        <w:spacing w:line="340" w:lineRule="exact"/>
                        <w:ind w:left="0" w:firstLine="0"/>
                        <w:jc w:val="both"/>
                        <w:rPr>
                          <w:rFonts w:ascii="Microsoft JhengHei" w:eastAsia="Microsoft JhengHei" w:hAnsi="Microsoft JhengHei"/>
                          <w:b/>
                        </w:rPr>
                      </w:pPr>
                      <w:r w:rsidRPr="00C70B7B">
                        <w:rPr>
                          <w:rFonts w:ascii="Microsoft JhengHei" w:eastAsia="Microsoft JhengHei" w:hAnsi="Microsoft JhengHei" w:hint="eastAsia"/>
                          <w:b/>
                        </w:rPr>
                        <w:t>第一百二十三條</w:t>
                      </w:r>
                    </w:p>
                    <w:p w14:paraId="1024DDEB"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中華人民共和國各級監察委員會是國家的監察機關。</w:t>
                      </w:r>
                    </w:p>
                    <w:p w14:paraId="71623472" w14:textId="77777777" w:rsidR="00F6266B" w:rsidRPr="00C70B7B" w:rsidRDefault="00F6266B" w:rsidP="00C70B7B">
                      <w:pPr>
                        <w:spacing w:line="340" w:lineRule="exact"/>
                        <w:ind w:left="0" w:firstLine="0"/>
                        <w:jc w:val="both"/>
                        <w:rPr>
                          <w:rFonts w:ascii="Microsoft JhengHei" w:eastAsia="Microsoft JhengHei" w:hAnsi="Microsoft JhengHei"/>
                        </w:rPr>
                      </w:pPr>
                    </w:p>
                    <w:p w14:paraId="5F82DC78" w14:textId="77777777" w:rsidR="00F6266B" w:rsidRPr="00C70B7B" w:rsidRDefault="00F6266B" w:rsidP="00C70B7B">
                      <w:pPr>
                        <w:spacing w:line="340" w:lineRule="exact"/>
                        <w:ind w:left="0" w:firstLine="0"/>
                        <w:jc w:val="both"/>
                        <w:rPr>
                          <w:rFonts w:ascii="Microsoft JhengHei" w:eastAsia="Microsoft JhengHei" w:hAnsi="Microsoft JhengHei"/>
                          <w:b/>
                        </w:rPr>
                      </w:pPr>
                      <w:r w:rsidRPr="00C70B7B">
                        <w:rPr>
                          <w:rFonts w:ascii="Microsoft JhengHei" w:eastAsia="Microsoft JhengHei" w:hAnsi="Microsoft JhengHei" w:hint="eastAsia"/>
                          <w:b/>
                        </w:rPr>
                        <w:t>第一百二十四條</w:t>
                      </w:r>
                    </w:p>
                    <w:p w14:paraId="3A50C687"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中華人民共和國設立國家監察委員會和地方各級監察委員會。</w:t>
                      </w:r>
                    </w:p>
                    <w:p w14:paraId="47DD0834"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監察委員會由下列人員組成：</w:t>
                      </w:r>
                    </w:p>
                    <w:p w14:paraId="05908098" w14:textId="77777777" w:rsidR="00F6266B" w:rsidRPr="00C70B7B" w:rsidRDefault="00F6266B" w:rsidP="00C70B7B">
                      <w:pPr>
                        <w:spacing w:line="340" w:lineRule="exact"/>
                        <w:ind w:leftChars="236" w:left="566" w:firstLine="0"/>
                        <w:jc w:val="both"/>
                        <w:rPr>
                          <w:rFonts w:ascii="Microsoft JhengHei" w:eastAsia="Microsoft JhengHei" w:hAnsi="Microsoft JhengHei"/>
                        </w:rPr>
                      </w:pPr>
                      <w:r w:rsidRPr="00C70B7B">
                        <w:rPr>
                          <w:rFonts w:ascii="Microsoft JhengHei" w:eastAsia="Microsoft JhengHei" w:hAnsi="Microsoft JhengHei" w:hint="eastAsia"/>
                        </w:rPr>
                        <w:t>主任，</w:t>
                      </w:r>
                    </w:p>
                    <w:p w14:paraId="13A2088F" w14:textId="77777777" w:rsidR="00F6266B" w:rsidRPr="00C70B7B" w:rsidRDefault="00F6266B" w:rsidP="00C70B7B">
                      <w:pPr>
                        <w:spacing w:line="340" w:lineRule="exact"/>
                        <w:ind w:leftChars="236" w:left="566" w:firstLine="0"/>
                        <w:jc w:val="both"/>
                        <w:rPr>
                          <w:rFonts w:ascii="Microsoft JhengHei" w:eastAsia="Microsoft JhengHei" w:hAnsi="Microsoft JhengHei"/>
                        </w:rPr>
                      </w:pPr>
                      <w:r w:rsidRPr="00C70B7B">
                        <w:rPr>
                          <w:rFonts w:ascii="Microsoft JhengHei" w:eastAsia="Microsoft JhengHei" w:hAnsi="Microsoft JhengHei" w:hint="eastAsia"/>
                        </w:rPr>
                        <w:t>副主任若干人，</w:t>
                      </w:r>
                    </w:p>
                    <w:p w14:paraId="4A2F1869" w14:textId="77777777" w:rsidR="00F6266B" w:rsidRPr="00C70B7B" w:rsidRDefault="00F6266B" w:rsidP="00C70B7B">
                      <w:pPr>
                        <w:spacing w:line="340" w:lineRule="exact"/>
                        <w:ind w:leftChars="236" w:left="566" w:firstLine="0"/>
                        <w:jc w:val="both"/>
                        <w:rPr>
                          <w:rFonts w:ascii="Microsoft JhengHei" w:eastAsia="Microsoft JhengHei" w:hAnsi="Microsoft JhengHei"/>
                        </w:rPr>
                      </w:pPr>
                      <w:r w:rsidRPr="00C70B7B">
                        <w:rPr>
                          <w:rFonts w:ascii="Microsoft JhengHei" w:eastAsia="Microsoft JhengHei" w:hAnsi="Microsoft JhengHei" w:hint="eastAsia"/>
                        </w:rPr>
                        <w:t>委員若干人。</w:t>
                      </w:r>
                    </w:p>
                    <w:p w14:paraId="0BC85268"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監察委員會主任每屆任期同本級人民代表大會每屆任期相同。國家監察委員會主任連續任職不得超過兩屆。</w:t>
                      </w:r>
                    </w:p>
                    <w:p w14:paraId="1F0E2697"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監察委員會的組織和職權由法律規定。</w:t>
                      </w:r>
                    </w:p>
                    <w:p w14:paraId="7CEB3B47" w14:textId="77777777" w:rsidR="00F6266B" w:rsidRPr="00C70B7B" w:rsidRDefault="00F6266B" w:rsidP="00C70B7B">
                      <w:pPr>
                        <w:spacing w:line="340" w:lineRule="exact"/>
                        <w:ind w:left="0" w:firstLine="0"/>
                        <w:jc w:val="both"/>
                        <w:rPr>
                          <w:rFonts w:ascii="Microsoft JhengHei" w:eastAsia="Microsoft JhengHei" w:hAnsi="Microsoft JhengHei"/>
                        </w:rPr>
                      </w:pPr>
                    </w:p>
                    <w:p w14:paraId="674E1D7C" w14:textId="77777777" w:rsidR="00F6266B" w:rsidRPr="00C70B7B" w:rsidRDefault="00F6266B" w:rsidP="00C70B7B">
                      <w:pPr>
                        <w:spacing w:line="340" w:lineRule="exact"/>
                        <w:ind w:left="0" w:firstLine="0"/>
                        <w:jc w:val="both"/>
                        <w:rPr>
                          <w:rFonts w:ascii="Microsoft JhengHei" w:eastAsia="Microsoft JhengHei" w:hAnsi="Microsoft JhengHei"/>
                          <w:b/>
                        </w:rPr>
                      </w:pPr>
                      <w:r w:rsidRPr="00C70B7B">
                        <w:rPr>
                          <w:rFonts w:ascii="Microsoft JhengHei" w:eastAsia="Microsoft JhengHei" w:hAnsi="Microsoft JhengHei" w:hint="eastAsia"/>
                          <w:b/>
                        </w:rPr>
                        <w:t>第一百二十五條</w:t>
                      </w:r>
                    </w:p>
                    <w:p w14:paraId="3ACE0047"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中華人民共和國國家監察委員會是最高監察機關。</w:t>
                      </w:r>
                    </w:p>
                    <w:p w14:paraId="0BED82A8"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國家監察委員會領導地方各級監察委員會的工作，上級監察委員會領導下級監察委員會的工作。</w:t>
                      </w:r>
                    </w:p>
                    <w:p w14:paraId="31BA18DC" w14:textId="77777777" w:rsidR="00F6266B" w:rsidRPr="00C70B7B" w:rsidRDefault="00F6266B" w:rsidP="00C70B7B">
                      <w:pPr>
                        <w:spacing w:line="340" w:lineRule="exact"/>
                        <w:ind w:left="0" w:firstLine="0"/>
                        <w:jc w:val="both"/>
                        <w:rPr>
                          <w:rFonts w:ascii="Microsoft JhengHei" w:eastAsia="Microsoft JhengHei" w:hAnsi="Microsoft JhengHei"/>
                        </w:rPr>
                      </w:pPr>
                    </w:p>
                    <w:p w14:paraId="4B5881BE" w14:textId="77777777" w:rsidR="00F6266B" w:rsidRPr="00C70B7B" w:rsidRDefault="00F6266B" w:rsidP="00C70B7B">
                      <w:pPr>
                        <w:spacing w:line="340" w:lineRule="exact"/>
                        <w:ind w:left="0" w:firstLine="0"/>
                        <w:jc w:val="both"/>
                        <w:rPr>
                          <w:rFonts w:ascii="Microsoft JhengHei" w:eastAsia="Microsoft JhengHei" w:hAnsi="Microsoft JhengHei"/>
                          <w:b/>
                        </w:rPr>
                      </w:pPr>
                      <w:r w:rsidRPr="00C70B7B">
                        <w:rPr>
                          <w:rFonts w:ascii="Microsoft JhengHei" w:eastAsia="Microsoft JhengHei" w:hAnsi="Microsoft JhengHei" w:hint="eastAsia"/>
                          <w:b/>
                        </w:rPr>
                        <w:t>第一百二十六條</w:t>
                      </w:r>
                    </w:p>
                    <w:p w14:paraId="1D763D5A"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國家監察委員會對全國人民代表大會和全國人民代表大會常務委員會負責。地方各級監察委員會對產生它的國家權力機關和上一級監察委員會負責。</w:t>
                      </w:r>
                    </w:p>
                    <w:p w14:paraId="5C1C6BAD" w14:textId="77777777" w:rsidR="00F6266B" w:rsidRPr="00C70B7B" w:rsidRDefault="00F6266B" w:rsidP="00C70B7B">
                      <w:pPr>
                        <w:spacing w:line="340" w:lineRule="exact"/>
                        <w:ind w:left="0" w:firstLine="0"/>
                        <w:jc w:val="both"/>
                        <w:rPr>
                          <w:rFonts w:ascii="Microsoft JhengHei" w:eastAsia="Microsoft JhengHei" w:hAnsi="Microsoft JhengHei"/>
                        </w:rPr>
                      </w:pPr>
                    </w:p>
                    <w:p w14:paraId="495BBEB6" w14:textId="77777777" w:rsidR="00F6266B" w:rsidRPr="00C70B7B" w:rsidRDefault="00F6266B" w:rsidP="00C70B7B">
                      <w:pPr>
                        <w:spacing w:line="340" w:lineRule="exact"/>
                        <w:ind w:left="0" w:firstLine="0"/>
                        <w:jc w:val="both"/>
                        <w:rPr>
                          <w:rFonts w:ascii="Microsoft JhengHei" w:eastAsia="Microsoft JhengHei" w:hAnsi="Microsoft JhengHei"/>
                          <w:b/>
                        </w:rPr>
                      </w:pPr>
                      <w:r w:rsidRPr="00C70B7B">
                        <w:rPr>
                          <w:rFonts w:ascii="Microsoft JhengHei" w:eastAsia="Microsoft JhengHei" w:hAnsi="Microsoft JhengHei" w:hint="eastAsia"/>
                          <w:b/>
                        </w:rPr>
                        <w:t>第一百二十七條</w:t>
                      </w:r>
                    </w:p>
                    <w:p w14:paraId="5FB0376A"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監察委員會依照法律規定獨立行使監察權，不受行政機關、社會團體和個人的干涉。</w:t>
                      </w:r>
                    </w:p>
                    <w:p w14:paraId="064ABB8C" w14:textId="77777777" w:rsidR="00F6266B" w:rsidRPr="00C70B7B" w:rsidRDefault="00F6266B" w:rsidP="00C70B7B">
                      <w:pPr>
                        <w:spacing w:line="340" w:lineRule="exact"/>
                        <w:ind w:left="0" w:firstLine="0"/>
                        <w:jc w:val="both"/>
                        <w:rPr>
                          <w:rFonts w:ascii="Microsoft JhengHei" w:eastAsia="Microsoft JhengHei" w:hAnsi="Microsoft JhengHei"/>
                        </w:rPr>
                      </w:pPr>
                      <w:r w:rsidRPr="00C70B7B">
                        <w:rPr>
                          <w:rFonts w:ascii="Microsoft JhengHei" w:eastAsia="Microsoft JhengHei" w:hAnsi="Microsoft JhengHei" w:hint="eastAsia"/>
                        </w:rPr>
                        <w:t>監察機關辦理職務違法和職務犯罪案件，應當與審判機關、檢察機關、執法部門互相配合，互相制約。</w:t>
                      </w:r>
                    </w:p>
                    <w:p w14:paraId="7C099BC2" w14:textId="77777777" w:rsidR="00F6266B" w:rsidRPr="00C70B7B" w:rsidRDefault="00F6266B" w:rsidP="00731BA9">
                      <w:pPr>
                        <w:ind w:left="0" w:firstLine="0"/>
                        <w:jc w:val="both"/>
                        <w:rPr>
                          <w:rFonts w:ascii="Microsoft JhengHei" w:eastAsia="Microsoft JhengHei" w:hAnsi="Microsoft JhengHei"/>
                        </w:rPr>
                      </w:pPr>
                    </w:p>
                    <w:p w14:paraId="17A960A2" w14:textId="42B1C975" w:rsidR="00F6266B" w:rsidRPr="00674F54" w:rsidRDefault="00F6266B" w:rsidP="001D3F42">
                      <w:pPr>
                        <w:ind w:leftChars="177" w:firstLine="0"/>
                        <w:rPr>
                          <w:sz w:val="22"/>
                        </w:rPr>
                      </w:pPr>
                      <w:r>
                        <w:rPr>
                          <w:rFonts w:hint="eastAsia"/>
                          <w:sz w:val="22"/>
                        </w:rPr>
                        <w:t>資料</w:t>
                      </w:r>
                      <w:r>
                        <w:rPr>
                          <w:sz w:val="22"/>
                        </w:rPr>
                        <w:t>來源</w:t>
                      </w:r>
                      <w:r>
                        <w:rPr>
                          <w:rFonts w:hint="eastAsia"/>
                          <w:sz w:val="22"/>
                        </w:rPr>
                        <w:t>：</w:t>
                      </w:r>
                      <w:r w:rsidRPr="00674F54">
                        <w:rPr>
                          <w:rFonts w:hint="eastAsia"/>
                          <w:sz w:val="22"/>
                        </w:rPr>
                        <w:t>《基本法》網站</w:t>
                      </w:r>
                      <w:r>
                        <w:rPr>
                          <w:rFonts w:hint="eastAsia"/>
                          <w:sz w:val="22"/>
                        </w:rPr>
                        <w:t>&gt;</w:t>
                      </w:r>
                      <w:r>
                        <w:rPr>
                          <w:rFonts w:hint="eastAsia"/>
                          <w:sz w:val="22"/>
                        </w:rPr>
                        <w:t>憲法</w:t>
                      </w:r>
                      <w:r>
                        <w:rPr>
                          <w:rFonts w:hint="eastAsia"/>
                          <w:sz w:val="22"/>
                        </w:rPr>
                        <w:t>&gt;</w:t>
                      </w:r>
                      <w:r>
                        <w:rPr>
                          <w:rFonts w:hint="eastAsia"/>
                          <w:sz w:val="22"/>
                        </w:rPr>
                        <w:t>第三章，</w:t>
                      </w:r>
                      <w:hyperlink r:id="rId186" w:history="1">
                        <w:r w:rsidRPr="00DE3954">
                          <w:rPr>
                            <w:rStyle w:val="ac"/>
                            <w:sz w:val="22"/>
                          </w:rPr>
                          <w:t>https://www.basiclaw.gov.hk/tc/constitution/chapter3.html</w:t>
                        </w:r>
                      </w:hyperlink>
                    </w:p>
                  </w:txbxContent>
                </v:textbox>
                <w10:wrap anchorx="margin"/>
              </v:shape>
            </w:pict>
          </mc:Fallback>
        </mc:AlternateContent>
      </w:r>
    </w:p>
    <w:p w14:paraId="1965D308" w14:textId="66779C8E" w:rsidR="00731BA9" w:rsidRPr="004F6E1D" w:rsidRDefault="001D3F42" w:rsidP="00FD12E0">
      <w:pPr>
        <w:ind w:left="0" w:firstLine="0"/>
      </w:pPr>
      <w:r>
        <w:rPr>
          <w:noProof/>
        </w:rPr>
        <mc:AlternateContent>
          <mc:Choice Requires="wps">
            <w:drawing>
              <wp:anchor distT="0" distB="0" distL="114300" distR="114300" simplePos="0" relativeHeight="251799040" behindDoc="0" locked="0" layoutInCell="1" allowOverlap="1" wp14:anchorId="15BDED1F" wp14:editId="08BAB0FB">
                <wp:simplePos x="0" y="0"/>
                <wp:positionH relativeFrom="column">
                  <wp:posOffset>3835400</wp:posOffset>
                </wp:positionH>
                <wp:positionV relativeFrom="paragraph">
                  <wp:posOffset>46990</wp:posOffset>
                </wp:positionV>
                <wp:extent cx="908050" cy="361950"/>
                <wp:effectExtent l="0" t="0" r="6350" b="0"/>
                <wp:wrapNone/>
                <wp:docPr id="44091" name="矩形 44091"/>
                <wp:cNvGraphicFramePr/>
                <a:graphic xmlns:a="http://schemas.openxmlformats.org/drawingml/2006/main">
                  <a:graphicData uri="http://schemas.microsoft.com/office/word/2010/wordprocessingShape">
                    <wps:wsp>
                      <wps:cNvSpPr/>
                      <wps:spPr>
                        <a:xfrm>
                          <a:off x="0" y="0"/>
                          <a:ext cx="908050" cy="361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34E8F7" w14:textId="63212FF6" w:rsidR="00F6266B" w:rsidRPr="001D3F42" w:rsidRDefault="00F6266B" w:rsidP="001D3F42">
                            <w:pPr>
                              <w:ind w:left="0"/>
                              <w:jc w:val="center"/>
                              <w:rPr>
                                <w:color w:val="000000" w:themeColor="text1"/>
                              </w:rPr>
                            </w:pPr>
                            <w:r w:rsidRPr="001D3F42">
                              <w:rPr>
                                <w:rFonts w:hint="eastAsia"/>
                                <w:color w:val="000000" w:themeColor="text1"/>
                              </w:rPr>
                              <w:t>附</w:t>
                            </w:r>
                            <w:r>
                              <w:rPr>
                                <w:rFonts w:hint="eastAsia"/>
                                <w:color w:val="000000" w:themeColor="text1"/>
                              </w:rPr>
                              <w:t>錄七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DED1F" id="矩形 44091" o:spid="_x0000_s1365" style="position:absolute;margin-left:302pt;margin-top:3.7pt;width:71.5pt;height:28.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v8wqgIAAJwFAAAOAAAAZHJzL2Uyb0RvYy54bWysVM1uEzEQviPxDpbvdHdDWpqomypqVYRU&#10;tRUt6tnx2tmVvB5jO8mGl0HixkPwOIjXYGzvbkpBHBA5bMaeb7758cycnXetIlthXQO6pMVRTonQ&#10;HKpGr0v64eHq1SklzjNdMQValHQvHD1fvHxxtjNzMYEaVCUsQRLt5jtT0tp7M88yx2vRMncERmhU&#10;SrAt83i066yybIfsrcomeX6S7cBWxgIXzuHtZVLSReSXUnB/K6UTnqiSYmw+fm38rsI3W5yx+doy&#10;Uze8D4P9QxQtazQ6HakumWdkY5vfqNqGW3Ag/RGHNgMpGy5iDphNkT/L5r5mRsRcsDjOjGVy/4+W&#10;32zvLGmqkk6n+aygRLMWn+nH56/fv30h6Q5rtDNujtB7c2f7k0MxJNxJ24Z/TIV0sa77sa6i84Tj&#10;5Sw/zY+x+hxVr0+KGcrIkh2MjXX+rYCWBKGkFp8tVpNtr51P0AESfDlQTXXVKBUPoVXEhbJky/CR&#10;V+uiJ/8FpXTAaghWiTDcZCGvlEmU/F6JgFP6vZBYFYx9EgOJ/XhwwjgX2hdJVbNKJN/HOf4G70NY&#10;MdFIGJgl+h+5e4IBmUgG7hRljw+mIrbzaJz/LbBkPFpEz6D9aNw2GuyfCBRm1XtO+KFIqTShSr5b&#10;dbFjJtOTgA13K6j22EcW0oA5w68afMpr5vwdszhR+Pq4JfwtfqSCXUmhlyipwX76033AY6OjlpId&#10;TmhJ3ccNs4IS9U7jCMwKbE8c6XiYHr+Z4ME+1ayeavSmvQDsD2xxjC6KAe/VIEoL7SMuk2Xwiiqm&#10;OfouKfd2OFz4tDlwHXGxXEYYjrFh/lrfGx7IQ6VDqz50j8yavp89DsINDNPM5s/aOmGDpYblxoNs&#10;Ys8f6tq/Aa6A2Ez9ugo75uk5og5LdfETAAD//wMAUEsDBBQABgAIAAAAIQC++/ea3AAAAAgBAAAP&#10;AAAAZHJzL2Rvd25yZXYueG1sTI/BTsMwEETvSPyDtUjcqA24NQpxKoSggt4ohLMbmyTCXofYacPf&#10;s5zgOHqr2Tfleg6eHdyY+ogaLhcCmMMm2h5bDW+vjxc3wFI2aI2P6DR8uwTr6vSkNIWNR3xxh11u&#10;GZVgKoyGLueh4Dw1nQsmLeLgkNhHHIPJFMeW29EcqTx4fiXEigfTI33ozODuO9d87qagYVqq54f5&#10;/WtzXYtabWu/fMqbQevzs/nuFlh2c/47hl99UoeKnPZxQpuY17ASkrZkDUoCI66korwnICXwquT/&#10;B1Q/AAAA//8DAFBLAQItABQABgAIAAAAIQC2gziS/gAAAOEBAAATAAAAAAAAAAAAAAAAAAAAAABb&#10;Q29udGVudF9UeXBlc10ueG1sUEsBAi0AFAAGAAgAAAAhADj9If/WAAAAlAEAAAsAAAAAAAAAAAAA&#10;AAAALwEAAF9yZWxzLy5yZWxzUEsBAi0AFAAGAAgAAAAhAP2G/zCqAgAAnAUAAA4AAAAAAAAAAAAA&#10;AAAALgIAAGRycy9lMm9Eb2MueG1sUEsBAi0AFAAGAAgAAAAhAL7795rcAAAACAEAAA8AAAAAAAAA&#10;AAAAAAAABAUAAGRycy9kb3ducmV2LnhtbFBLBQYAAAAABAAEAPMAAAANBgAAAAA=&#10;" fillcolor="white [3212]" stroked="f" strokeweight="2pt">
                <v:textbox>
                  <w:txbxContent>
                    <w:p w14:paraId="7734E8F7" w14:textId="63212FF6" w:rsidR="00F6266B" w:rsidRPr="001D3F42" w:rsidRDefault="00F6266B" w:rsidP="001D3F42">
                      <w:pPr>
                        <w:ind w:left="0"/>
                        <w:jc w:val="center"/>
                        <w:rPr>
                          <w:color w:val="000000" w:themeColor="text1"/>
                        </w:rPr>
                      </w:pPr>
                      <w:r w:rsidRPr="001D3F42">
                        <w:rPr>
                          <w:rFonts w:hint="eastAsia"/>
                          <w:color w:val="000000" w:themeColor="text1"/>
                        </w:rPr>
                        <w:t>附</w:t>
                      </w:r>
                      <w:r>
                        <w:rPr>
                          <w:rFonts w:hint="eastAsia"/>
                          <w:color w:val="000000" w:themeColor="text1"/>
                        </w:rPr>
                        <w:t>錄七</w:t>
                      </w:r>
                    </w:p>
                  </w:txbxContent>
                </v:textbox>
              </v:rect>
            </w:pict>
          </mc:Fallback>
        </mc:AlternateContent>
      </w:r>
    </w:p>
    <w:p w14:paraId="4CDE5364" w14:textId="12E3469B" w:rsidR="003F3336" w:rsidRDefault="003F3336">
      <w:r>
        <w:br w:type="page"/>
      </w:r>
    </w:p>
    <w:p w14:paraId="1ECEB386" w14:textId="7369768F" w:rsidR="00427BB6" w:rsidRPr="00FF62CA" w:rsidRDefault="00427BB6" w:rsidP="00427BB6">
      <w:pPr>
        <w:tabs>
          <w:tab w:val="left" w:pos="1701"/>
        </w:tabs>
        <w:ind w:left="1701" w:hanging="1701"/>
        <w:rPr>
          <w:b/>
          <w:color w:val="000000" w:themeColor="text1"/>
          <w:lang w:eastAsia="zh-HK"/>
        </w:rPr>
      </w:pPr>
      <w:r>
        <w:rPr>
          <w:rFonts w:eastAsia="Microsoft JhengHei"/>
          <w:b/>
          <w:sz w:val="28"/>
          <w:szCs w:val="28"/>
        </w:rPr>
        <w:lastRenderedPageBreak/>
        <w:t>工作紙</w:t>
      </w:r>
      <w:r w:rsidR="00993921">
        <w:rPr>
          <w:rFonts w:eastAsia="Microsoft JhengHei" w:hint="eastAsia"/>
          <w:b/>
          <w:sz w:val="28"/>
          <w:szCs w:val="28"/>
          <w:lang w:eastAsia="zh-HK"/>
        </w:rPr>
        <w:t>三</w:t>
      </w:r>
      <w:r>
        <w:rPr>
          <w:rFonts w:eastAsia="Microsoft JhengHei" w:hint="eastAsia"/>
          <w:b/>
          <w:sz w:val="28"/>
          <w:szCs w:val="28"/>
          <w:lang w:eastAsia="zh-HK"/>
        </w:rPr>
        <w:t>十</w:t>
      </w:r>
      <w:r w:rsidR="000937CE">
        <w:rPr>
          <w:rFonts w:eastAsia="Microsoft JhengHei" w:hint="eastAsia"/>
          <w:b/>
          <w:sz w:val="28"/>
          <w:szCs w:val="28"/>
          <w:lang w:eastAsia="zh-HK"/>
        </w:rPr>
        <w:t>一</w:t>
      </w:r>
      <w:r>
        <w:rPr>
          <w:rFonts w:eastAsia="Microsoft JhengHei"/>
          <w:b/>
          <w:sz w:val="28"/>
          <w:szCs w:val="28"/>
        </w:rPr>
        <w:t>：</w:t>
      </w:r>
      <w:r>
        <w:rPr>
          <w:rFonts w:eastAsia="Microsoft JhengHei" w:hint="eastAsia"/>
          <w:b/>
          <w:sz w:val="28"/>
          <w:szCs w:val="28"/>
          <w:lang w:eastAsia="zh-HK"/>
        </w:rPr>
        <w:t>《</w:t>
      </w:r>
      <w:r>
        <w:rPr>
          <w:rFonts w:eastAsia="Microsoft JhengHei" w:hint="eastAsia"/>
          <w:b/>
          <w:sz w:val="28"/>
          <w:szCs w:val="28"/>
        </w:rPr>
        <w:t>香港國安</w:t>
      </w:r>
      <w:r>
        <w:rPr>
          <w:rFonts w:eastAsia="Microsoft JhengHei" w:hint="eastAsia"/>
          <w:b/>
          <w:sz w:val="28"/>
          <w:szCs w:val="28"/>
          <w:lang w:eastAsia="zh-HK"/>
        </w:rPr>
        <w:t>法》的</w:t>
      </w:r>
      <w:r w:rsidRPr="00427BB6">
        <w:rPr>
          <w:rFonts w:eastAsia="Microsoft JhengHei" w:hint="eastAsia"/>
          <w:b/>
          <w:sz w:val="28"/>
          <w:szCs w:val="28"/>
        </w:rPr>
        <w:t>案件管轄、法律適用和程序</w:t>
      </w:r>
    </w:p>
    <w:p w14:paraId="7AC9E029" w14:textId="0FB8CD4C" w:rsidR="00427BB6" w:rsidRPr="00C60BED" w:rsidRDefault="00427BB6" w:rsidP="00427BB6">
      <w:pPr>
        <w:ind w:left="0" w:firstLine="0"/>
      </w:pPr>
    </w:p>
    <w:p w14:paraId="2DA985D9" w14:textId="1E640A76" w:rsidR="00427BB6" w:rsidRDefault="00C70B7B" w:rsidP="00427BB6">
      <w:pPr>
        <w:ind w:left="0" w:firstLine="0"/>
        <w:rPr>
          <w:rFonts w:ascii="Microsoft JhengHei" w:eastAsia="Microsoft JhengHei" w:hAnsi="Microsoft JhengHei"/>
          <w:b/>
          <w:lang w:eastAsia="zh-HK"/>
        </w:rPr>
      </w:pPr>
      <w:r w:rsidRPr="00C70B7B">
        <w:rPr>
          <w:rFonts w:ascii="Microsoft JhengHei" w:eastAsia="Microsoft JhengHei" w:hAnsi="Microsoft JhengHei"/>
          <w:bCs/>
          <w:noProof/>
          <w:kern w:val="0"/>
        </w:rPr>
        <mc:AlternateContent>
          <mc:Choice Requires="wps">
            <w:drawing>
              <wp:anchor distT="0" distB="0" distL="114300" distR="114300" simplePos="0" relativeHeight="251571712" behindDoc="0" locked="0" layoutInCell="1" allowOverlap="1" wp14:anchorId="1954E902" wp14:editId="7D24363E">
                <wp:simplePos x="0" y="0"/>
                <wp:positionH relativeFrom="margin">
                  <wp:posOffset>-32385</wp:posOffset>
                </wp:positionH>
                <wp:positionV relativeFrom="paragraph">
                  <wp:posOffset>425450</wp:posOffset>
                </wp:positionV>
                <wp:extent cx="5748020" cy="3514090"/>
                <wp:effectExtent l="0" t="0" r="24130" b="10160"/>
                <wp:wrapTopAndBottom/>
                <wp:docPr id="31" name="文字方塊 31"/>
                <wp:cNvGraphicFramePr/>
                <a:graphic xmlns:a="http://schemas.openxmlformats.org/drawingml/2006/main">
                  <a:graphicData uri="http://schemas.microsoft.com/office/word/2010/wordprocessingShape">
                    <wps:wsp>
                      <wps:cNvSpPr txBox="1"/>
                      <wps:spPr>
                        <a:xfrm>
                          <a:off x="0" y="0"/>
                          <a:ext cx="5748020" cy="3514090"/>
                        </a:xfrm>
                        <a:prstGeom prst="rect">
                          <a:avLst/>
                        </a:prstGeom>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w="6350">
                          <a:solidFill>
                            <a:prstClr val="black"/>
                          </a:solidFill>
                        </a:ln>
                      </wps:spPr>
                      <wps:txbx>
                        <w:txbxContent>
                          <w:p w14:paraId="7FDBB0A4" w14:textId="77777777" w:rsidR="00F6266B" w:rsidRPr="00C70B7B" w:rsidRDefault="00F6266B" w:rsidP="00965619">
                            <w:pPr>
                              <w:spacing w:beforeLines="30" w:before="72"/>
                              <w:ind w:left="0" w:rightChars="5" w:right="12" w:firstLine="0"/>
                              <w:jc w:val="both"/>
                              <w:rPr>
                                <w:rFonts w:ascii="Microsoft JhengHei" w:eastAsia="Microsoft JhengHei" w:hAnsi="Microsoft JhengHei"/>
                                <w:b/>
                              </w:rPr>
                            </w:pPr>
                            <w:r w:rsidRPr="00C70B7B">
                              <w:rPr>
                                <w:rFonts w:ascii="Microsoft JhengHei" w:eastAsia="Microsoft JhengHei" w:hAnsi="Microsoft JhengHei" w:hint="eastAsia"/>
                                <w:b/>
                              </w:rPr>
                              <w:t>律政司司長《中華人民共和國香港特別行政區維護國家安全法》記者會開場發言</w:t>
                            </w:r>
                          </w:p>
                          <w:p w14:paraId="1995F563" w14:textId="14285F3A" w:rsidR="00F6266B" w:rsidRPr="00C70B7B" w:rsidRDefault="00F6266B" w:rsidP="00965619">
                            <w:pPr>
                              <w:spacing w:beforeLines="30" w:before="72"/>
                              <w:ind w:left="0" w:rightChars="5" w:right="12" w:firstLine="0"/>
                              <w:jc w:val="both"/>
                              <w:rPr>
                                <w:rFonts w:ascii="Microsoft JhengHei" w:eastAsia="Microsoft JhengHei" w:hAnsi="Microsoft JhengHei"/>
                                <w:b/>
                              </w:rPr>
                            </w:pPr>
                            <w:r w:rsidRPr="00C70B7B">
                              <w:rPr>
                                <w:rFonts w:ascii="Microsoft JhengHei" w:eastAsia="Microsoft JhengHei" w:hAnsi="Microsoft JhengHei"/>
                                <w:b/>
                              </w:rPr>
                              <w:t>… …</w:t>
                            </w:r>
                          </w:p>
                          <w:p w14:paraId="54CF4233" w14:textId="47F4869C" w:rsidR="00F6266B" w:rsidRPr="00C70B7B" w:rsidRDefault="00F6266B" w:rsidP="00965619">
                            <w:pPr>
                              <w:spacing w:beforeLines="30" w:before="72"/>
                              <w:ind w:left="0" w:rightChars="5" w:right="12" w:firstLine="0"/>
                              <w:jc w:val="both"/>
                              <w:rPr>
                                <w:rFonts w:ascii="Microsoft JhengHei" w:eastAsia="Microsoft JhengHei" w:hAnsi="Microsoft JhengHei"/>
                              </w:rPr>
                            </w:pPr>
                            <w:r w:rsidRPr="00C70B7B">
                              <w:rPr>
                                <w:rFonts w:ascii="Microsoft JhengHei" w:eastAsia="Microsoft JhengHei" w:hAnsi="Microsoft JhengHei" w:hint="eastAsia"/>
                              </w:rPr>
                              <w:t>第四章是我說的「程序法」。「程序法」有不少的條文，我想特別在這裏強調，第四十條提及絕大部分案件，除了第五十五條規定的該類案件之外，都會受香港管轄的。換句話說，案件的檢控、司法程序都在香港進行。第四十五條提及的程序，是需要按照香港法例處理，換句話說，會依照香港法例中的上訴機制等處理。當然，第四章亦談及有一些其他特別安排的情況，行政長官剛才提到關於法官的指定、律政司司長可以就陪審團安排發出證明書，這些都是特別的情況。當然，這是一個維護國家安全的法律，所以會有一些相關特別的情況，但總體來說，是按照香港熟悉的程序進行。</w:t>
                            </w:r>
                          </w:p>
                          <w:p w14:paraId="0ADCF5ED" w14:textId="507DE8F0" w:rsidR="00F6266B" w:rsidRPr="00C70B7B" w:rsidRDefault="00F6266B" w:rsidP="00965619">
                            <w:pPr>
                              <w:spacing w:beforeLines="30" w:before="72"/>
                              <w:ind w:left="0" w:rightChars="5" w:right="12" w:firstLine="0"/>
                              <w:jc w:val="both"/>
                              <w:rPr>
                                <w:rFonts w:ascii="Microsoft JhengHei" w:eastAsia="Microsoft JhengHei" w:hAnsi="Microsoft JhengHei"/>
                                <w:sz w:val="22"/>
                              </w:rPr>
                            </w:pPr>
                            <w:r w:rsidRPr="00C70B7B">
                              <w:rPr>
                                <w:rFonts w:ascii="Microsoft JhengHei" w:eastAsia="Microsoft JhengHei" w:hAnsi="Microsoft JhengHei"/>
                              </w:rPr>
                              <w:t>… …</w:t>
                            </w:r>
                          </w:p>
                          <w:p w14:paraId="2E2B766B" w14:textId="77777777" w:rsidR="00F6266B" w:rsidRPr="00C70B7B" w:rsidRDefault="00F6266B" w:rsidP="00427BB6">
                            <w:pPr>
                              <w:tabs>
                                <w:tab w:val="left" w:pos="567"/>
                              </w:tabs>
                              <w:spacing w:beforeLines="30" w:before="72"/>
                              <w:ind w:left="567" w:rightChars="5" w:right="12" w:hanging="567"/>
                              <w:jc w:val="right"/>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4E902" id="文字方塊 31" o:spid="_x0000_s1366" type="#_x0000_t202" style="position:absolute;margin-left:-2.55pt;margin-top:33.5pt;width:452.6pt;height:276.7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1N12QIAAIcGAAAOAAAAZHJzL2Uyb0RvYy54bWy8VV1uEzEQfkfiDpbfaTbppmmjbqpQVIRU&#10;2kot6rPj9SYrvLaxnWTLBZA4QHnmAByAA7Xn4LM3u41KBQIhXrzjb8bzP7OHR3UlyUpYV2qV0f5O&#10;QolQXOelmmf03dXJi31KnGcqZ1IrkdEb4ejR5Pmzw7UZi4FeaJkLS6BEufHaZHThvRn3eo4vRMXc&#10;jjZCgVloWzGPq533csvW0F7J3iBJ9nprbXNjNRfOAX3VMOkk6i8Kwf15UTjhicwofPPxtPGchbM3&#10;OWTjuWVmUfKNG+wvvKhYqWC0U/WKeUaWtvxJVVVyq50u/A7XVU8XRclFjAHR9JNH0VwumBExFiTH&#10;mS5N7t+p5WerC0vKPKO7fUoUq1Cj+9tPd9++3N9+v/v6mQBGjtbGjSF6aSDs65e6Rq1b3AEModeF&#10;rcIXQRHwke2bLsOi9oQDHI7S/WQAFgdvd9hPk4NYg97Dc2Odfy10RQKRUYsSxsyy1anzcAWircgm&#10;4flJKWWkHUQaghiNLCXxZWwmcSwtWTG0AeNcKL8XWXJZvdV5gw+TZNMPQNE1DXrQwrDbKYpezN22&#10;qVEangekk/q1ubRVzMbb9oYt/Bt7+7v/114f5v4swODgEwkdtfCTAQKct1WUpSIs7JFhyC10EceZ&#10;FOjV2HtB1LKu+FKRdUb3doebKmhZdrzQMF39Z5Lx96F5gwMPUrhJBTC0etPSgfL1rI7jMUhHbcPP&#10;dH6DObC62SbO8JMSBk6Z8xfMYn3AU6xEf46jkBpe6Q1FyULbj0/hQR5TDS4la6yjjLoPS2YFJfKN&#10;Qicf9NMUan28pMNRmCG7zZltc9SyOtZodYw0vItkkPeyJQurq2tszmmwChZTHLYz6lvy2DdLEpuX&#10;i+k0CmFjGeZP1aXhQXXo9ZDYq/qaWbMZV49JP9Pt4mLjR1PbyIaXSk+XXhdlHOmQ6SarmwJg2zUz&#10;1mzmsE6371Hq4f8x+QEAAP//AwBQSwMEFAAGAAgAAAAhAE3/ujLeAAAACQEAAA8AAABkcnMvZG93&#10;bnJldi54bWxMj81OwzAQhO9IvIO1SNxauxVNS4hToQqEhLi0cOltGy9JwD9R7KTh7VlO5bgzo9lv&#10;iu3krBipj23wGhZzBYJ8FUzraw0f78+zDYiY0Bu0wZOGH4qwLa+vCsxNOPs9jYdUCy7xMUcNTUpd&#10;LmWsGnIY56Ejz95n6B0mPvtamh7PXO6sXCqVSYet5w8NdrRrqPo+DE7Dbr05vowrpb7qN6uOw5Dt&#10;8elV69ub6fEBRKIpXcLwh8/oUDLTKQzeRGE1zFYLTmrI1jyJ/XulWDixsFR3IMtC/l9Q/gIAAP//&#10;AwBQSwECLQAUAAYACAAAACEAtoM4kv4AAADhAQAAEwAAAAAAAAAAAAAAAAAAAAAAW0NvbnRlbnRf&#10;VHlwZXNdLnhtbFBLAQItABQABgAIAAAAIQA4/SH/1gAAAJQBAAALAAAAAAAAAAAAAAAAAC8BAABf&#10;cmVscy8ucmVsc1BLAQItABQABgAIAAAAIQCfD1N12QIAAIcGAAAOAAAAAAAAAAAAAAAAAC4CAABk&#10;cnMvZTJvRG9jLnhtbFBLAQItABQABgAIAAAAIQBN/7oy3gAAAAkBAAAPAAAAAAAAAAAAAAAAADMF&#10;AABkcnMvZG93bnJldi54bWxQSwUGAAAAAAQABADzAAAAPgYAAAAA&#10;" fillcolor="#fef9f6 [185]" strokeweight=".5pt">
                <v:fill color2="#fcdfc7 [985]" colors="0 #fffaf6;48497f #fbd0ac;54395f #fbd0ac;1 #fddfc8" focus="100%" type="gradient"/>
                <v:textbox>
                  <w:txbxContent>
                    <w:p w14:paraId="7FDBB0A4" w14:textId="77777777" w:rsidR="00F6266B" w:rsidRPr="00C70B7B" w:rsidRDefault="00F6266B" w:rsidP="00965619">
                      <w:pPr>
                        <w:spacing w:beforeLines="30" w:before="72"/>
                        <w:ind w:left="0" w:rightChars="5" w:right="12" w:firstLine="0"/>
                        <w:jc w:val="both"/>
                        <w:rPr>
                          <w:rFonts w:ascii="Microsoft JhengHei" w:eastAsia="Microsoft JhengHei" w:hAnsi="Microsoft JhengHei"/>
                          <w:b/>
                        </w:rPr>
                      </w:pPr>
                      <w:r w:rsidRPr="00C70B7B">
                        <w:rPr>
                          <w:rFonts w:ascii="Microsoft JhengHei" w:eastAsia="Microsoft JhengHei" w:hAnsi="Microsoft JhengHei" w:hint="eastAsia"/>
                          <w:b/>
                        </w:rPr>
                        <w:t>律政司司長《中華人民共和國香港特別行政區維護國家安全法》記者會開場發言</w:t>
                      </w:r>
                    </w:p>
                    <w:p w14:paraId="1995F563" w14:textId="14285F3A" w:rsidR="00F6266B" w:rsidRPr="00C70B7B" w:rsidRDefault="00F6266B" w:rsidP="00965619">
                      <w:pPr>
                        <w:spacing w:beforeLines="30" w:before="72"/>
                        <w:ind w:left="0" w:rightChars="5" w:right="12" w:firstLine="0"/>
                        <w:jc w:val="both"/>
                        <w:rPr>
                          <w:rFonts w:ascii="Microsoft JhengHei" w:eastAsia="Microsoft JhengHei" w:hAnsi="Microsoft JhengHei"/>
                          <w:b/>
                        </w:rPr>
                      </w:pPr>
                      <w:r w:rsidRPr="00C70B7B">
                        <w:rPr>
                          <w:rFonts w:ascii="Microsoft JhengHei" w:eastAsia="Microsoft JhengHei" w:hAnsi="Microsoft JhengHei"/>
                          <w:b/>
                        </w:rPr>
                        <w:t>… …</w:t>
                      </w:r>
                    </w:p>
                    <w:p w14:paraId="54CF4233" w14:textId="47F4869C" w:rsidR="00F6266B" w:rsidRPr="00C70B7B" w:rsidRDefault="00F6266B" w:rsidP="00965619">
                      <w:pPr>
                        <w:spacing w:beforeLines="30" w:before="72"/>
                        <w:ind w:left="0" w:rightChars="5" w:right="12" w:firstLine="0"/>
                        <w:jc w:val="both"/>
                        <w:rPr>
                          <w:rFonts w:ascii="Microsoft JhengHei" w:eastAsia="Microsoft JhengHei" w:hAnsi="Microsoft JhengHei"/>
                        </w:rPr>
                      </w:pPr>
                      <w:r w:rsidRPr="00C70B7B">
                        <w:rPr>
                          <w:rFonts w:ascii="Microsoft JhengHei" w:eastAsia="Microsoft JhengHei" w:hAnsi="Microsoft JhengHei" w:hint="eastAsia"/>
                        </w:rPr>
                        <w:t>第四章是我說的「程序法」。「程序法」有不少的條文，我想特別在這裏強調，第四十條提及絕大部分案件，除了第五十五條規定的該類案件之外，都會受香港管轄的。換句話說，案件的檢控、司法程序都在香港進行。第四十五條提及的程序，是需要按照香港法例處理，換句話說，會依照香港法例中的上訴機制等處理。當然，第四章亦談及有一些其他特別安排的情況，行政長官剛才提到關於法官的指定、律政司司長可以就陪審團安排發出證明書，這些都是特別的情況。當然，這是一個維護國家安全的法律，所以會有一些相關特別的情況，但總體來說，是按照香港熟悉的程序進行。</w:t>
                      </w:r>
                    </w:p>
                    <w:p w14:paraId="0ADCF5ED" w14:textId="507DE8F0" w:rsidR="00F6266B" w:rsidRPr="00C70B7B" w:rsidRDefault="00F6266B" w:rsidP="00965619">
                      <w:pPr>
                        <w:spacing w:beforeLines="30" w:before="72"/>
                        <w:ind w:left="0" w:rightChars="5" w:right="12" w:firstLine="0"/>
                        <w:jc w:val="both"/>
                        <w:rPr>
                          <w:rFonts w:ascii="Microsoft JhengHei" w:eastAsia="Microsoft JhengHei" w:hAnsi="Microsoft JhengHei"/>
                          <w:sz w:val="22"/>
                        </w:rPr>
                      </w:pPr>
                      <w:r w:rsidRPr="00C70B7B">
                        <w:rPr>
                          <w:rFonts w:ascii="Microsoft JhengHei" w:eastAsia="Microsoft JhengHei" w:hAnsi="Microsoft JhengHei"/>
                        </w:rPr>
                        <w:t>… …</w:t>
                      </w:r>
                    </w:p>
                    <w:p w14:paraId="2E2B766B" w14:textId="77777777" w:rsidR="00F6266B" w:rsidRPr="00C70B7B" w:rsidRDefault="00F6266B" w:rsidP="00427BB6">
                      <w:pPr>
                        <w:tabs>
                          <w:tab w:val="left" w:pos="567"/>
                        </w:tabs>
                        <w:spacing w:beforeLines="30" w:before="72"/>
                        <w:ind w:left="567" w:rightChars="5" w:right="12" w:hanging="567"/>
                        <w:jc w:val="right"/>
                        <w:rPr>
                          <w:rFonts w:ascii="Microsoft JhengHei" w:eastAsia="Microsoft JhengHei" w:hAnsi="Microsoft JhengHei"/>
                        </w:rPr>
                      </w:pPr>
                    </w:p>
                  </w:txbxContent>
                </v:textbox>
                <w10:wrap type="topAndBottom" anchorx="margin"/>
              </v:shape>
            </w:pict>
          </mc:Fallback>
        </mc:AlternateContent>
      </w:r>
      <w:r w:rsidR="00427BB6" w:rsidRPr="00C70B7B">
        <w:rPr>
          <w:rFonts w:ascii="Microsoft JhengHei" w:eastAsia="Microsoft JhengHei" w:hAnsi="Microsoft JhengHei" w:hint="eastAsia"/>
          <w:b/>
          <w:lang w:eastAsia="zh-HK"/>
        </w:rPr>
        <w:t>資料一</w:t>
      </w:r>
    </w:p>
    <w:p w14:paraId="7EF218DF" w14:textId="77777777" w:rsidR="001D3F42" w:rsidRPr="00C70B7B" w:rsidRDefault="001D3F42" w:rsidP="00427BB6">
      <w:pPr>
        <w:ind w:left="0" w:firstLine="0"/>
        <w:rPr>
          <w:rFonts w:ascii="Microsoft JhengHei" w:eastAsia="Microsoft JhengHei" w:hAnsi="Microsoft JhengHei"/>
          <w:b/>
          <w:lang w:eastAsia="zh-HK"/>
        </w:rPr>
      </w:pPr>
    </w:p>
    <w:p w14:paraId="4738A702" w14:textId="2EB38848" w:rsidR="00965619" w:rsidRPr="00965619" w:rsidRDefault="00965619" w:rsidP="00C70B7B">
      <w:pPr>
        <w:ind w:left="0" w:firstLine="0"/>
        <w:jc w:val="both"/>
        <w:rPr>
          <w:sz w:val="22"/>
          <w:szCs w:val="22"/>
        </w:rPr>
      </w:pPr>
      <w:r w:rsidRPr="00965619">
        <w:rPr>
          <w:rFonts w:hint="eastAsia"/>
          <w:sz w:val="22"/>
          <w:szCs w:val="22"/>
          <w:lang w:eastAsia="zh-HK"/>
        </w:rPr>
        <w:t>資料來源：</w:t>
      </w:r>
      <w:r w:rsidRPr="00965619">
        <w:rPr>
          <w:rFonts w:hint="eastAsia"/>
          <w:sz w:val="22"/>
          <w:szCs w:val="22"/>
          <w:lang w:val="en-GB" w:eastAsia="zh-HK"/>
        </w:rPr>
        <w:t>香港特別行政區政府新聞公報網頁</w:t>
      </w:r>
      <w:r>
        <w:rPr>
          <w:rFonts w:hint="eastAsia"/>
          <w:sz w:val="22"/>
          <w:szCs w:val="22"/>
          <w:lang w:val="en-GB"/>
        </w:rPr>
        <w:t>，</w:t>
      </w:r>
      <w:r w:rsidRPr="00965619">
        <w:rPr>
          <w:sz w:val="22"/>
          <w:szCs w:val="22"/>
          <w:lang w:val="en-GB" w:eastAsia="zh-HK"/>
        </w:rPr>
        <w:t>20</w:t>
      </w:r>
      <w:r w:rsidRPr="00965619">
        <w:rPr>
          <w:rFonts w:hint="eastAsia"/>
          <w:sz w:val="22"/>
          <w:szCs w:val="22"/>
          <w:lang w:val="en-GB"/>
        </w:rPr>
        <w:t>2</w:t>
      </w:r>
      <w:r w:rsidRPr="00965619">
        <w:rPr>
          <w:sz w:val="22"/>
          <w:szCs w:val="22"/>
          <w:lang w:val="en-GB" w:eastAsia="zh-HK"/>
        </w:rPr>
        <w:t>0</w:t>
      </w:r>
      <w:r w:rsidRPr="00965619">
        <w:rPr>
          <w:rFonts w:hint="eastAsia"/>
          <w:sz w:val="22"/>
          <w:szCs w:val="22"/>
          <w:lang w:val="en-GB" w:eastAsia="zh-HK"/>
        </w:rPr>
        <w:t>年</w:t>
      </w:r>
      <w:r w:rsidRPr="00965619">
        <w:rPr>
          <w:rFonts w:hint="eastAsia"/>
          <w:sz w:val="22"/>
          <w:szCs w:val="22"/>
          <w:lang w:val="en-GB"/>
        </w:rPr>
        <w:t>7</w:t>
      </w:r>
      <w:r w:rsidRPr="00965619">
        <w:rPr>
          <w:rFonts w:hint="eastAsia"/>
          <w:sz w:val="22"/>
          <w:szCs w:val="22"/>
          <w:lang w:val="en-GB" w:eastAsia="zh-HK"/>
        </w:rPr>
        <w:t>月</w:t>
      </w:r>
      <w:r w:rsidRPr="00965619">
        <w:rPr>
          <w:rFonts w:hint="eastAsia"/>
          <w:sz w:val="22"/>
          <w:szCs w:val="22"/>
          <w:lang w:val="en-GB"/>
        </w:rPr>
        <w:t>1</w:t>
      </w:r>
      <w:r w:rsidRPr="00965619">
        <w:rPr>
          <w:rFonts w:hint="eastAsia"/>
          <w:sz w:val="22"/>
          <w:szCs w:val="22"/>
          <w:lang w:val="en-GB" w:eastAsia="zh-HK"/>
        </w:rPr>
        <w:t>日</w:t>
      </w:r>
      <w:r>
        <w:rPr>
          <w:rFonts w:hint="eastAsia"/>
          <w:sz w:val="22"/>
          <w:szCs w:val="22"/>
        </w:rPr>
        <w:t>，</w:t>
      </w:r>
      <w:r w:rsidRPr="00965619">
        <w:rPr>
          <w:rFonts w:hint="eastAsia"/>
          <w:sz w:val="22"/>
          <w:szCs w:val="22"/>
          <w:lang w:val="en-GB" w:eastAsia="zh-HK"/>
        </w:rPr>
        <w:t>《律政司司長〈中華人民共和國香港特別行政區維護國家安全法〉記者會開場發言》</w:t>
      </w:r>
      <w:r>
        <w:rPr>
          <w:rFonts w:hint="eastAsia"/>
          <w:sz w:val="22"/>
          <w:szCs w:val="22"/>
          <w:lang w:val="en-GB"/>
        </w:rPr>
        <w:t>，</w:t>
      </w:r>
      <w:r w:rsidR="00DE3954">
        <w:rPr>
          <w:sz w:val="22"/>
          <w:szCs w:val="22"/>
          <w:lang w:eastAsia="zh-HK"/>
        </w:rPr>
        <w:fldChar w:fldCharType="begin"/>
      </w:r>
      <w:r w:rsidR="00DE3954">
        <w:rPr>
          <w:sz w:val="22"/>
          <w:szCs w:val="22"/>
          <w:lang w:eastAsia="zh-HK"/>
        </w:rPr>
        <w:instrText xml:space="preserve"> HYPERLINK "https://www.info.gov.hk/gia/general/202007/01/P2020070100664.htm" </w:instrText>
      </w:r>
      <w:r w:rsidR="00DE3954">
        <w:rPr>
          <w:sz w:val="22"/>
          <w:szCs w:val="22"/>
          <w:lang w:eastAsia="zh-HK"/>
        </w:rPr>
        <w:fldChar w:fldCharType="separate"/>
      </w:r>
      <w:r w:rsidRPr="00DE3954">
        <w:rPr>
          <w:rStyle w:val="ac"/>
          <w:sz w:val="22"/>
          <w:szCs w:val="22"/>
          <w:lang w:eastAsia="zh-HK"/>
        </w:rPr>
        <w:t>https://www.info.gov.hk/gia/general/202007/01/P2020070100664.htm</w:t>
      </w:r>
      <w:r w:rsidR="00DE3954">
        <w:rPr>
          <w:sz w:val="22"/>
          <w:szCs w:val="22"/>
          <w:lang w:eastAsia="zh-HK"/>
        </w:rPr>
        <w:fldChar w:fldCharType="end"/>
      </w:r>
    </w:p>
    <w:p w14:paraId="02FCE184" w14:textId="74798E6E" w:rsidR="00C70B7B" w:rsidRDefault="00C70B7B">
      <w:r>
        <w:br w:type="page"/>
      </w:r>
    </w:p>
    <w:p w14:paraId="30D863E5" w14:textId="2EE25D3E" w:rsidR="00965619" w:rsidRDefault="00C70B7B" w:rsidP="00965619">
      <w:pPr>
        <w:ind w:left="0" w:firstLine="0"/>
        <w:rPr>
          <w:rFonts w:ascii="Microsoft JhengHei" w:eastAsia="Microsoft JhengHei" w:hAnsi="Microsoft JhengHei"/>
          <w:b/>
          <w:lang w:eastAsia="zh-HK"/>
        </w:rPr>
      </w:pPr>
      <w:r w:rsidRPr="009A1854">
        <w:rPr>
          <w:rFonts w:eastAsia="DFKai-SB"/>
          <w:b/>
          <w:bCs/>
          <w:noProof/>
          <w:kern w:val="0"/>
        </w:rPr>
        <w:lastRenderedPageBreak/>
        <mc:AlternateContent>
          <mc:Choice Requires="wps">
            <w:drawing>
              <wp:anchor distT="0" distB="0" distL="114300" distR="114300" simplePos="0" relativeHeight="251572736" behindDoc="0" locked="0" layoutInCell="1" allowOverlap="1" wp14:anchorId="1574460B" wp14:editId="7141D70A">
                <wp:simplePos x="0" y="0"/>
                <wp:positionH relativeFrom="margin">
                  <wp:posOffset>-40005</wp:posOffset>
                </wp:positionH>
                <wp:positionV relativeFrom="paragraph">
                  <wp:posOffset>375285</wp:posOffset>
                </wp:positionV>
                <wp:extent cx="5748020" cy="4425950"/>
                <wp:effectExtent l="0" t="0" r="24130" b="12700"/>
                <wp:wrapTopAndBottom/>
                <wp:docPr id="113" name="文字方塊 113"/>
                <wp:cNvGraphicFramePr/>
                <a:graphic xmlns:a="http://schemas.openxmlformats.org/drawingml/2006/main">
                  <a:graphicData uri="http://schemas.microsoft.com/office/word/2010/wordprocessingShape">
                    <wps:wsp>
                      <wps:cNvSpPr txBox="1"/>
                      <wps:spPr>
                        <a:xfrm>
                          <a:off x="0" y="0"/>
                          <a:ext cx="5748020" cy="4425950"/>
                        </a:xfrm>
                        <a:prstGeom prst="rect">
                          <a:avLst/>
                        </a:prstGeom>
                        <a:blipFill>
                          <a:blip r:embed="rId66"/>
                          <a:tile tx="0" ty="0" sx="100000" sy="100000" flip="none" algn="tl"/>
                        </a:blipFill>
                        <a:ln w="6350">
                          <a:solidFill>
                            <a:prstClr val="black"/>
                          </a:solidFill>
                        </a:ln>
                      </wps:spPr>
                      <wps:txbx>
                        <w:txbxContent>
                          <w:p w14:paraId="7EC952A7" w14:textId="0C533FC9" w:rsidR="00F6266B" w:rsidRPr="00C70B7B" w:rsidRDefault="00F6266B" w:rsidP="00965619">
                            <w:pPr>
                              <w:spacing w:before="60"/>
                              <w:rPr>
                                <w:rFonts w:ascii="Microsoft JhengHei" w:eastAsia="Microsoft JhengHei" w:hAnsi="Microsoft JhengHei"/>
                                <w:b/>
                              </w:rPr>
                            </w:pPr>
                            <w:r w:rsidRPr="00C70B7B">
                              <w:rPr>
                                <w:rFonts w:ascii="Microsoft JhengHei" w:eastAsia="Microsoft JhengHei" w:hAnsi="Microsoft JhengHei"/>
                                <w:b/>
                              </w:rPr>
                              <w:t>《</w:t>
                            </w:r>
                            <w:r w:rsidRPr="00C70B7B">
                              <w:rPr>
                                <w:rFonts w:ascii="Microsoft JhengHei" w:eastAsia="Microsoft JhengHei" w:hAnsi="Microsoft JhengHei" w:hint="eastAsia"/>
                                <w:b/>
                              </w:rPr>
                              <w:t>中華人民共和國香港特別行政區維護國家安全法</w:t>
                            </w:r>
                            <w:r w:rsidRPr="00C70B7B">
                              <w:rPr>
                                <w:rFonts w:ascii="Microsoft JhengHei" w:eastAsia="Microsoft JhengHei" w:hAnsi="Microsoft JhengHei"/>
                                <w:b/>
                              </w:rPr>
                              <w:t>》</w:t>
                            </w:r>
                          </w:p>
                          <w:p w14:paraId="70C2B412" w14:textId="375A8A78" w:rsidR="00F6266B" w:rsidRPr="00C70B7B" w:rsidRDefault="00F6266B" w:rsidP="00965619">
                            <w:pPr>
                              <w:spacing w:before="60"/>
                              <w:rPr>
                                <w:rFonts w:ascii="Microsoft JhengHei" w:eastAsia="Microsoft JhengHei" w:hAnsi="Microsoft JhengHei"/>
                                <w:b/>
                              </w:rPr>
                            </w:pPr>
                            <w:r w:rsidRPr="00C70B7B">
                              <w:rPr>
                                <w:rFonts w:ascii="Microsoft JhengHei" w:eastAsia="Microsoft JhengHei" w:hAnsi="Microsoft JhengHei" w:hint="eastAsia"/>
                                <w:b/>
                              </w:rPr>
                              <w:t>第四章    案件管轄、法律適用和程序</w:t>
                            </w:r>
                          </w:p>
                          <w:p w14:paraId="2D00F610" w14:textId="77777777"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第四十四條第一款</w:t>
                            </w:r>
                          </w:p>
                          <w:p w14:paraId="179987BE" w14:textId="4B480A3F" w:rsidR="00F6266B" w:rsidRPr="00C70B7B" w:rsidRDefault="00F6266B" w:rsidP="007A3019">
                            <w:pPr>
                              <w:spacing w:before="60"/>
                              <w:ind w:left="0" w:firstLine="0"/>
                              <w:jc w:val="both"/>
                              <w:rPr>
                                <w:rFonts w:ascii="Microsoft JhengHei" w:eastAsia="Microsoft JhengHei" w:hAnsi="Microsoft JhengHei"/>
                              </w:rPr>
                            </w:pPr>
                            <w:r w:rsidRPr="00C70B7B">
                              <w:rPr>
                                <w:rFonts w:ascii="Microsoft JhengHei" w:eastAsia="Microsoft JhengHei" w:hAnsi="Microsoft JhengHei" w:hint="eastAsia"/>
                              </w:rPr>
                              <w:t>香港特別行政區行政長官應當從裁判官、區域法院法官、高等法院原訟法庭法官、上訴法庭法官以及終審法院法官中指定若干名法官，也可從暫委或者特委法官中指定若干名法官，負責處理危害國家安全犯罪案件。行政長官在指定法官前可徵詢香港特別行政區維護國家安全委員會和終審法院首席法官的意見。上述指定法官任期一年。</w:t>
                            </w:r>
                          </w:p>
                          <w:p w14:paraId="220B0710" w14:textId="77777777" w:rsidR="00F6266B" w:rsidRDefault="00F6266B" w:rsidP="00965619">
                            <w:pPr>
                              <w:spacing w:before="60"/>
                              <w:ind w:left="0" w:firstLine="0"/>
                              <w:rPr>
                                <w:rFonts w:ascii="Microsoft JhengHei" w:eastAsia="Microsoft JhengHei" w:hAnsi="Microsoft JhengHei"/>
                              </w:rPr>
                            </w:pPr>
                          </w:p>
                          <w:p w14:paraId="66F07339" w14:textId="340E421C"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第四十六條第一款</w:t>
                            </w:r>
                          </w:p>
                          <w:p w14:paraId="25BDF665" w14:textId="7E60E9A6" w:rsidR="00F6266B" w:rsidRPr="00C70B7B" w:rsidRDefault="00F6266B" w:rsidP="007A3019">
                            <w:pPr>
                              <w:spacing w:before="60"/>
                              <w:ind w:left="0" w:firstLine="0"/>
                              <w:jc w:val="both"/>
                              <w:rPr>
                                <w:rFonts w:ascii="Microsoft JhengHei" w:eastAsia="Microsoft JhengHei" w:hAnsi="Microsoft JhengHei"/>
                              </w:rPr>
                            </w:pPr>
                            <w:r w:rsidRPr="00C70B7B">
                              <w:rPr>
                                <w:rFonts w:ascii="Microsoft JhengHei" w:eastAsia="Microsoft JhengHei" w:hAnsi="Microsoft JhengHei" w:hint="eastAsia"/>
                              </w:rPr>
                              <w:t>對高等法院原訟法庭進行的就危害國家安全犯罪案件提起的刑事檢控程序，律政司長可基於保護國家秘密、案件具有涉外因素或者保障陪審員及其家人的人身安全等理由，發出證書指示相關訴訟毋須在有陪審團的情況下進行審理。凡律政司長發出上述證書，高等法院原訟法庭應當在沒有陪審團的情況下進行審理，並由三名法官組成審判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4460B" id="文字方塊 113" o:spid="_x0000_s1367" type="#_x0000_t202" style="position:absolute;margin-left:-3.15pt;margin-top:29.55pt;width:452.6pt;height:348.5pt;z-index:25157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KLcKwAgAARAUAAA4AAABkcnMvZTJvRG9jLnhtbKxUXW4TMRB+R+IO&#10;lt/pJmnSn1U3VWhVVKmilVrUZ6/Xm1h4bWM7yZYLIHGA8swBOAAHas/BZ2+2jQoSEiIPzqxnPJ7v&#10;+2Z8dNw2iqyE89Logg53BpQIzU0l9bygH27O3hxQ4gPTFVNGi4LeCU+Pp69fHa1tLkZmYVQlHEES&#10;7fO1LegiBJtnmecL0TC/Y6zQcNbGNSzg082zyrE1sjcqGw0Ge9nauMo6w4X32D3tnHSa8te14OGy&#10;rr0IRBUUtYW0urSWcc2mRyyfO2YXkm/KYP9QRcOkxqVPqU5ZYGTp5G+pGsmd8aYOO9w0malryUXC&#10;ADTDwQs01wtmRcICcrx9osn/v7T8/erKEVlBu+EuJZo1EOnx/svDj2+P9z8fvn8lcR8sra3PEXxt&#10;ER7at6bFiX7fYzOCb2vXxH/AIvCD77snjkUbCMfmZH98MBjBxeEbj0eTw0lSIXs+bp0P74RpSDQK&#10;6iBi4patLnxAKQjtQ+JtpZL2TCrV2xuaIPLfm6kT4NTwZSN06DrKCcUC2tkvpPWUuFw0pQBB7rxK&#10;iFkepBIgISEMCSLxkY9B/KHfsdXbNYorqEbvU8LUHDMSVKQNGLbrVpqsC7q3Cy4iDG+UrHpMEeuJ&#10;cmTF0MOlYvzjJsFWFNIpjaxRpU6NaIW2bJO2o/FBr1VpqjtI6Ew3Ct7yM4kLLpgPV8yh9wEA8xwu&#10;sdTKoCqzsShZGPf5T/sxHmzDS8kas1RQ/2nJHCCrc41mPRyOx0gb0sd4sh/ld9uectujl82JAdQh&#10;mLQ8mTE+qN6snWluMfazeCtcTHPcDWZ78yR0E45ng4vZLAVh3CwLF/ra8pg6shyJvWlvmbObTgto&#10;0vemnzqWv2i4Ljae1Ga2DKaWqRsj0x2rGwEwqkngzbMS34Lt7xT1/PhNfwEAAP//AwBQSwMECgAA&#10;AAAAAAAhAH3RxfAfCwAAHwsAABUAAABkcnMvbWVkaWEvaW1hZ2UxLmpwZWf/2P/gABBKRklGAAEB&#10;AQBLAEsAAP/jAw5NU08gUGFsZXR0ZSC43fvA4PvF4fvH4/vL4/vL5PvN5fvP5vvR5fvS5/vU5/vW&#10;6PvX5/vY6PvY6fva6vvc6fvd6vve6/ve7Pvh6/vh7Pvk7Pvk7vvn7Pvn7/vq7/vs8fvt7/vx8vvz&#10;9Pv59/uq2Puw2vuz2/u03Pu22/u33fu33vu43/u63vu73fu73/u84Pu93vu+3vu+4Pu/4fvA3vvA&#10;4vvB4PvB4fvC4fvC4vvD3/vD4fvD4vvE4fvE4vvE4/vF4vvF4/vF5PvG4PvG4fvG4vvG4/vH4vvH&#10;5PvH5fvI4vvI4/vI5PvJ4fvJ4/vJ5PvJ5fvK4vvK5PvK5fvK5vvL5fvM4/vM5PvM5fvM5vvM5/vN&#10;4/vN5PvN5vvN5/vO5PvO5fvO5vvO5/vO6PvP4/vP5fvP5/vP6PvQ5PvQ5fvQ5vvQ5/vR5vvR5/vR&#10;6PvS5PvS5vvS6PvT5PvT5vvT5/vT6PvT6fvU5vvU6PvV5vvV5/vV6PvV6fvW5fvW5/vW6fvX6PvX&#10;6fvX6vvY5vvY5/vY6vvY6/vZ6PvZ6fvZ6vva6Pva6fva6/va7Pvb5/vb6fvb6vvb6/vc6Pvc6vvc&#10;6/vc7Pvc7fvd6Pvd6fvd6/vd7Pve6Pve6vve7fvf6vvf6/vf7Pvf7fvf7vvg6fvg6vvg6/vg7Pvg&#10;7fvg7vvh7fvh7vvi6vvi6/vi7Pvi7fvj6/vj7Pvj7fvj7vvj7/vk6/vk7fvk8Pvl6/vl7Pvl7fvl&#10;7vvl7/vm7fvm7vvm7/vm8Pvn7fvn7vvn8Pvn8fvo7vvo7/vo8Pvo8fvp7vvp7/vp8Pvp8fvq7Pvq&#10;7vvq8Pvq8fvq8vvr7vvr7/vr8Pvr8fvs7vvs8Pvs8vvt7vvt8Pvt8fvt8vvt8/vu8Pvu8fvu8vvu&#10;9Pvv8fvv8vvv8/vw7/vw8fvw8vvw8/vw9fvx8fvx8/vx9Pvy8vvy8/vy9Pvy9fvz8fvz8/vz9vv0&#10;8/v09Pv09fv18vv18/v19vv29Pv29/v39fv49vv59Pv5+Pv79vv7+Pv++Pv++vv+/Pv/2wBDAAsI&#10;CAoIBwsKCQoNDAsNERwSEQ8PESIZGhQcKSQrKigkJyctMkA3LTA9MCcnOEw5PUNFSElIKzZPVU5G&#10;VEBHSEX/2wBDAQwNDREPESESEiFFLicuRUVFRUVFRUVFRUVFRUVFRUVFRUVFRUVFRUVFRUVFRUVF&#10;RUVFRUVFRUVFRUVFRUVFRUX/wAARCACAAIADASIAAhEBAxEB/8QAGAABAQEBAQAAAAAAAAAAAAAA&#10;AQIAAwf/xAAtEAEAAgICAgIBAgUFAQEAAAABAhEAIRIxQVEiYXEDMhNCgZGhUrHB0fAj4f/EABgB&#10;AQEBAQEAAAAAAAAAAAAAAAEAAgME/8QAGhEBAQEAAwEAAAAAAAAAAAAAAAERITFBYf/aAAwDAQAC&#10;EQMRAD8A9JGLPjJWjvHlbVFN/HNGK0nv+2Gv4kdNf756HBXFIjGmztwAt3d3905onUpOvT7xj8Yy&#10;/wBK0V5yKJiPGL86ygWPjEI3KVqxKfxmgnGolNXvsyAjZaFriw+ahZH77yZQlKTSt791rOocTky6&#10;MqYj9s04/FxnKQkRD2HjMfJI/eqxbV1oXf1gRqV3qVdmDaFmy6x4hqy8WPL5d/eScx2crrMsZTr3&#10;YFf4zESN29apwkL+pbuLV5plQiCRbRq+s1Fvs6MpfjvtdtZMnpdKWuBpUJUaD7vOZa3/ADmk9ZTB&#10;fkb8decqJITlLfo7/rkE8eUm0C+3xjJsA8f7ecZ7qtHiOEDjLZUV78uskObYkf7ecuXEt8X6vecz&#10;rr5d9/5/OXayTrXdd685VRMv1OUtUwdZ0i/G6p/vkRhA9359XlIKxXbXXjK4Zqigbk73hHirVrWv&#10;vJLAib/6ypS+VWP0F4FpRhyBfuq8ZoURSL2+PGZlcBlH5bw5Vq6a6XvJBEs/UpF1mhHmiESvN4tc&#10;TlAa+94khp4UeqyBZUUhutv+2TRM6uvTipGZGm3/ADizuOoET894FhquKh4/6yfjWiRforIIFWCf&#10;nxlSWyrj93V44NMSOkmofyjWFDMlVprbjy4q/qNx/wDd48SKUHdlZFO4K3p8mDUpSrp81mlL+IbN&#10;/m7w5WgOj1iyQ2h+erynymk834zRugKu7wplI0quvWBI1P8APdd9ZNPJv4r16Mzcb8RfrrJb8Xvy&#10;YhRco8UqJ0YWgg7PN/4xj+0vVe/OU0JEiVV6PORw8VoKa1frCrs7fOEbIlA77M68tNRO9YUzlzJf&#10;/R0sTrNHiG1tWqay5Wny3XjW85cpWkglGuu8orwkNqIeOryhoT5d/wBfzhqUR127xk8YhpvvFklw&#10;27NXXjEqMWr7pMw6+PRX3lM41Uil3Zg0hjVpWjx6yYxOVnT2+8plylEpqtZV3+7TfbiME5JLlxDW&#10;78YRXlbF/GZSMaSSmA2u1rVeMFpRlL5VHxjGjp613kxL/UkFe0zThUpSWz+Ux+L6vuPJ0PvxkSFE&#10;rfm8xXS9tb85o/pgnGP9Uy6Xa49jJ6K0XjKVBx/FfWTAqNpo6+80+irq91h6fBGXd1fn8ZjiqEfl&#10;V96wkEXQf1zB3LRGi7cQkCURUK99Z2iUROWv9s5R0hK6Hwd5aPmuX07+sqo0kr0HVGseNly3H6cY&#10;3LQxHznOX63O2PLWg94FfH72+nCkYsjrrzhCVxs/rm5rGy6MuVsYi3oN+HrMkhV0Hnw5ziT6s5br&#10;8ZcZMfjKQy/ma6xxnSUNqsfvrEgSHk06dd48IlKlnvAAR1v9tuDWNIPkxi3H+mblKYf5oxpeW6v3&#10;1hIK/GtPnJNIfiUWug8Y/wANSur73hG65IhbRf8AnMSDsu3rJNKMUkBaebzlviS0/jzlyudRWv8A&#10;VRmY8o1X7t//AJjGbyYpzaLXEdvEunb7+/xmny6JX7fWIU2b+n/OBR01vGZAQd7rvNxOSCqf+MJw&#10;lNNFDd4jxv4gQ0dey8xMm1IbTeVOA/IWytOEILXLT3blwedV+nGv1Ne9rkQhpHVm/edFqXqns6zn&#10;NP0+JVvderwiuEVaOPfjMN9PXTnOSs0/uHWdKIws/r+frESsLwuzia0d/eaNMr7fAZnUY3JL6j4y&#10;Kdxb36yToXJpLyU6NX6zMb+Nuzv6ylv9vrv6yKVSvrblmwSl85PHjO6199YkpXUW16OsFER8XQe7&#10;y6jI4loG085K/PibvoPvKdWlfkMUxqXHoro25UdR0d6+/wA5EY8v1KJWHddZ0lZaaOg91maYibKq&#10;Fo3X1hBu5MaTzmb0q66Dty4x0ko99q24+D1zXejRpTBObtd/VZU4BGPEeJ6fORxlFkSaPBeMFUEe&#10;Z234MZBLi1q9b1WZlwiUvrqqyW1FXl9+MkqCEpL3Wssjfb2WZyjOOzi2vWNrTLtf7GFhlZaajKq3&#10;fvFVl8Af9OsEuNiF7c0Ichs6016xS6lUaNm1fGZj+4iNJ7ypSZXWoGjdZBr1v785khkkz5VfZhGF&#10;8WXd6E/9ebcW2MSnz5Mzy6tb8+/vNMqsJaTTusmRoE0h+cGiBRq915cVWMhvvtySgr1vA5XEr43f&#10;fnKj3ouXv/jNNoOSdXV7wI/ViK8TrvWc4jdTt5PS50nJY/8AJkH7WelNYzoXs74oNf8AP5wjERkj&#10;x/zmWZIB0mqy4HKHI7Xdesul2g1Y95X6cON2aTealA6TsPObloJCZGQMosbVbeh7c3J+UT+rmJUL&#10;wLf71kR8vAq6u8sGusQ5nIu26vzhx+Ub3qnG3kPEPODIWl16PGBf/9lQSwMEFAAGAAgAAAAhAPot&#10;AMLfAAAACQEAAA8AAABkcnMvZG93bnJldi54bWxMj8FOwzAQRO9I/IO1SNxaJy1N4xCnQkggcUK0&#10;HDhu4yUJxOsodpvw95gTPY5mNPOm3M22F2cafedYQ7pMQBDXznTcaHg/PC1yED4gG+wdk4Yf8rCr&#10;rq9KLIyb+I3O+9CIWMK+QA1tCEMhpa9bsuiXbiCO3qcbLYYox0aaEadYbnu5SpJMWuw4LrQ40GNL&#10;9ff+ZDXQS91NzUqp1wOun7/S9C7ZTh9a397MD/cgAs3hPwx/+BEdqsh0dCc2XvQaFtk6JjVsVAoi&#10;+rnKFYijhu0mS0FWpbx8UP0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IeKLcKwAgAARAUAAA4AAAAAAAAAAAAAAAAAPAIAAGRycy9lMm9Eb2MueG1sUEsBAi0ACgAA&#10;AAAAAAAhAH3RxfAfCwAAHwsAABUAAAAAAAAAAAAAAAAAGAUAAGRycy9tZWRpYS9pbWFnZTEuanBl&#10;Z1BLAQItABQABgAIAAAAIQD6LQDC3wAAAAkBAAAPAAAAAAAAAAAAAAAAAGoQAABkcnMvZG93bnJl&#10;di54bWxQSwECLQAUAAYACAAAACEAWGCzG7oAAAAiAQAAGQAAAAAAAAAAAAAAAAB2EQAAZHJzL19y&#10;ZWxzL2Uyb0RvYy54bWwucmVsc1BLBQYAAAAABgAGAH0BAABnEgAAAAA=&#10;" strokeweight=".5pt">
                <v:fill r:id="rId68" o:title="" recolor="t" rotate="t" type="tile"/>
                <v:textbox>
                  <w:txbxContent>
                    <w:p w14:paraId="7EC952A7" w14:textId="0C533FC9" w:rsidR="00F6266B" w:rsidRPr="00C70B7B" w:rsidRDefault="00F6266B" w:rsidP="00965619">
                      <w:pPr>
                        <w:spacing w:before="60"/>
                        <w:rPr>
                          <w:rFonts w:ascii="Microsoft JhengHei" w:eastAsia="Microsoft JhengHei" w:hAnsi="Microsoft JhengHei"/>
                          <w:b/>
                        </w:rPr>
                      </w:pPr>
                      <w:r w:rsidRPr="00C70B7B">
                        <w:rPr>
                          <w:rFonts w:ascii="Microsoft JhengHei" w:eastAsia="Microsoft JhengHei" w:hAnsi="Microsoft JhengHei"/>
                          <w:b/>
                        </w:rPr>
                        <w:t>《</w:t>
                      </w:r>
                      <w:r w:rsidRPr="00C70B7B">
                        <w:rPr>
                          <w:rFonts w:ascii="Microsoft JhengHei" w:eastAsia="Microsoft JhengHei" w:hAnsi="Microsoft JhengHei" w:hint="eastAsia"/>
                          <w:b/>
                        </w:rPr>
                        <w:t>中華人民共和國香港特別行政區維護國家安全法</w:t>
                      </w:r>
                      <w:r w:rsidRPr="00C70B7B">
                        <w:rPr>
                          <w:rFonts w:ascii="Microsoft JhengHei" w:eastAsia="Microsoft JhengHei" w:hAnsi="Microsoft JhengHei"/>
                          <w:b/>
                        </w:rPr>
                        <w:t>》</w:t>
                      </w:r>
                    </w:p>
                    <w:p w14:paraId="70C2B412" w14:textId="375A8A78" w:rsidR="00F6266B" w:rsidRPr="00C70B7B" w:rsidRDefault="00F6266B" w:rsidP="00965619">
                      <w:pPr>
                        <w:spacing w:before="60"/>
                        <w:rPr>
                          <w:rFonts w:ascii="Microsoft JhengHei" w:eastAsia="Microsoft JhengHei" w:hAnsi="Microsoft JhengHei"/>
                          <w:b/>
                        </w:rPr>
                      </w:pPr>
                      <w:r w:rsidRPr="00C70B7B">
                        <w:rPr>
                          <w:rFonts w:ascii="Microsoft JhengHei" w:eastAsia="Microsoft JhengHei" w:hAnsi="Microsoft JhengHei" w:hint="eastAsia"/>
                          <w:b/>
                        </w:rPr>
                        <w:t>第四章    案件管轄、法律適用和程序</w:t>
                      </w:r>
                    </w:p>
                    <w:p w14:paraId="2D00F610" w14:textId="77777777"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第四十四條第一款</w:t>
                      </w:r>
                    </w:p>
                    <w:p w14:paraId="179987BE" w14:textId="4B480A3F" w:rsidR="00F6266B" w:rsidRPr="00C70B7B" w:rsidRDefault="00F6266B" w:rsidP="007A3019">
                      <w:pPr>
                        <w:spacing w:before="60"/>
                        <w:ind w:left="0" w:firstLine="0"/>
                        <w:jc w:val="both"/>
                        <w:rPr>
                          <w:rFonts w:ascii="Microsoft JhengHei" w:eastAsia="Microsoft JhengHei" w:hAnsi="Microsoft JhengHei"/>
                        </w:rPr>
                      </w:pPr>
                      <w:r w:rsidRPr="00C70B7B">
                        <w:rPr>
                          <w:rFonts w:ascii="Microsoft JhengHei" w:eastAsia="Microsoft JhengHei" w:hAnsi="Microsoft JhengHei" w:hint="eastAsia"/>
                        </w:rPr>
                        <w:t>香港特別行政區行政長官應當從裁判官、區域法院法官、高等法院原訟法庭法官、上訴法庭法官以及終審法院法官中指定若干名法官，也可從暫委或者特委法官中指定若干名法官，負責處理危害國家安全犯罪案件。行政長官在指定法官前可徵詢香港特別行政區維護國家安全委員會和終審法院首席法官的意見。上述指定法官任期一年。</w:t>
                      </w:r>
                    </w:p>
                    <w:p w14:paraId="220B0710" w14:textId="77777777" w:rsidR="00F6266B" w:rsidRDefault="00F6266B" w:rsidP="00965619">
                      <w:pPr>
                        <w:spacing w:before="60"/>
                        <w:ind w:left="0" w:firstLine="0"/>
                        <w:rPr>
                          <w:rFonts w:ascii="Microsoft JhengHei" w:eastAsia="Microsoft JhengHei" w:hAnsi="Microsoft JhengHei"/>
                        </w:rPr>
                      </w:pPr>
                    </w:p>
                    <w:p w14:paraId="66F07339" w14:textId="340E421C"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第四十六條第一款</w:t>
                      </w:r>
                    </w:p>
                    <w:p w14:paraId="25BDF665" w14:textId="7E60E9A6" w:rsidR="00F6266B" w:rsidRPr="00C70B7B" w:rsidRDefault="00F6266B" w:rsidP="007A3019">
                      <w:pPr>
                        <w:spacing w:before="60"/>
                        <w:ind w:left="0" w:firstLine="0"/>
                        <w:jc w:val="both"/>
                        <w:rPr>
                          <w:rFonts w:ascii="Microsoft JhengHei" w:eastAsia="Microsoft JhengHei" w:hAnsi="Microsoft JhengHei"/>
                        </w:rPr>
                      </w:pPr>
                      <w:r w:rsidRPr="00C70B7B">
                        <w:rPr>
                          <w:rFonts w:ascii="Microsoft JhengHei" w:eastAsia="Microsoft JhengHei" w:hAnsi="Microsoft JhengHei" w:hint="eastAsia"/>
                        </w:rPr>
                        <w:t>對高等法院原訟法庭進行的就危害國家安全犯罪案件提起的刑事檢控程序，律政司長可基於保護國家秘密、案件具有涉外因素或者保障陪審員及其家人的人身安全等理由，發出證書指示相關訴訟毋須在有陪審團的情況下進行審理。凡律政司長發出上述證書，高等法院原訟法庭應當在沒有陪審團的情況下進行審理，並由三名法官組成審判庭。</w:t>
                      </w:r>
                    </w:p>
                  </w:txbxContent>
                </v:textbox>
                <w10:wrap type="topAndBottom" anchorx="margin"/>
              </v:shape>
            </w:pict>
          </mc:Fallback>
        </mc:AlternateContent>
      </w:r>
      <w:r w:rsidR="00965619" w:rsidRPr="00C70B7B">
        <w:rPr>
          <w:rFonts w:ascii="Microsoft JhengHei" w:eastAsia="Microsoft JhengHei" w:hAnsi="Microsoft JhengHei" w:hint="eastAsia"/>
          <w:b/>
          <w:lang w:eastAsia="zh-HK"/>
        </w:rPr>
        <w:t>資料二</w:t>
      </w:r>
    </w:p>
    <w:p w14:paraId="5BE84A9B" w14:textId="4E22505E" w:rsidR="00965619" w:rsidRPr="00965619" w:rsidRDefault="00DE3954" w:rsidP="007A6D5F">
      <w:pPr>
        <w:ind w:left="0" w:firstLine="0"/>
      </w:pPr>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Pr>
          <w:sz w:val="22"/>
        </w:rPr>
        <w:fldChar w:fldCharType="begin"/>
      </w:r>
      <w:r>
        <w:rPr>
          <w:sz w:val="22"/>
        </w:rPr>
        <w:instrText xml:space="preserve"> HYPERLINK "https://www.elegislation.gov.hk/" </w:instrText>
      </w:r>
      <w:r>
        <w:rPr>
          <w:sz w:val="22"/>
        </w:rPr>
        <w:fldChar w:fldCharType="separate"/>
      </w:r>
      <w:r w:rsidRPr="00E6537B">
        <w:rPr>
          <w:rStyle w:val="ac"/>
          <w:sz w:val="22"/>
        </w:rPr>
        <w:t>https://www.elegislation.gov.hk/</w:t>
      </w:r>
      <w:r>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p>
    <w:p w14:paraId="1F50E40D" w14:textId="0FAD3114" w:rsidR="00965619" w:rsidRDefault="00965619">
      <w:r>
        <w:br w:type="page"/>
      </w:r>
    </w:p>
    <w:p w14:paraId="42C7C344" w14:textId="6C4E8BD7" w:rsidR="00965619" w:rsidRPr="00C70B7B" w:rsidRDefault="00C70B7B" w:rsidP="00965619">
      <w:pPr>
        <w:ind w:left="0" w:firstLine="0"/>
        <w:rPr>
          <w:rFonts w:ascii="Microsoft JhengHei" w:eastAsia="Microsoft JhengHei" w:hAnsi="Microsoft JhengHei"/>
          <w:b/>
          <w:lang w:eastAsia="zh-HK"/>
        </w:rPr>
      </w:pPr>
      <w:r w:rsidRPr="009A1854">
        <w:rPr>
          <w:rFonts w:eastAsia="DFKai-SB"/>
          <w:b/>
          <w:bCs/>
          <w:noProof/>
          <w:kern w:val="0"/>
        </w:rPr>
        <w:lastRenderedPageBreak/>
        <mc:AlternateContent>
          <mc:Choice Requires="wps">
            <w:drawing>
              <wp:anchor distT="0" distB="0" distL="114300" distR="114300" simplePos="0" relativeHeight="251573760" behindDoc="0" locked="0" layoutInCell="1" allowOverlap="1" wp14:anchorId="0C7A6A2C" wp14:editId="3DA748BE">
                <wp:simplePos x="0" y="0"/>
                <wp:positionH relativeFrom="margin">
                  <wp:posOffset>0</wp:posOffset>
                </wp:positionH>
                <wp:positionV relativeFrom="paragraph">
                  <wp:posOffset>280035</wp:posOffset>
                </wp:positionV>
                <wp:extent cx="5685155" cy="4166235"/>
                <wp:effectExtent l="0" t="0" r="10795" b="24765"/>
                <wp:wrapTopAndBottom/>
                <wp:docPr id="117" name="文字方塊 117"/>
                <wp:cNvGraphicFramePr/>
                <a:graphic xmlns:a="http://schemas.openxmlformats.org/drawingml/2006/main">
                  <a:graphicData uri="http://schemas.microsoft.com/office/word/2010/wordprocessingShape">
                    <wps:wsp>
                      <wps:cNvSpPr txBox="1"/>
                      <wps:spPr>
                        <a:xfrm>
                          <a:off x="0" y="0"/>
                          <a:ext cx="5685155" cy="4166235"/>
                        </a:xfrm>
                        <a:prstGeom prst="rect">
                          <a:avLst/>
                        </a:prstGeom>
                        <a:blipFill>
                          <a:blip r:embed="rId66"/>
                          <a:tile tx="0" ty="0" sx="100000" sy="100000" flip="none" algn="tl"/>
                        </a:blipFill>
                        <a:ln w="6350">
                          <a:solidFill>
                            <a:prstClr val="black"/>
                          </a:solidFill>
                        </a:ln>
                      </wps:spPr>
                      <wps:txbx>
                        <w:txbxContent>
                          <w:p w14:paraId="3FA5EC5B" w14:textId="77777777" w:rsidR="00F6266B" w:rsidRPr="00C70B7B" w:rsidRDefault="00F6266B" w:rsidP="00965619">
                            <w:pPr>
                              <w:spacing w:before="60"/>
                              <w:rPr>
                                <w:rFonts w:ascii="Microsoft JhengHei" w:eastAsia="Microsoft JhengHei" w:hAnsi="Microsoft JhengHei"/>
                                <w:b/>
                              </w:rPr>
                            </w:pPr>
                            <w:r w:rsidRPr="00C70B7B">
                              <w:rPr>
                                <w:rFonts w:ascii="Microsoft JhengHei" w:eastAsia="Microsoft JhengHei" w:hAnsi="Microsoft JhengHei"/>
                                <w:b/>
                              </w:rPr>
                              <w:t>《</w:t>
                            </w:r>
                            <w:r w:rsidRPr="00C70B7B">
                              <w:rPr>
                                <w:rFonts w:ascii="Microsoft JhengHei" w:eastAsia="Microsoft JhengHei" w:hAnsi="Microsoft JhengHei" w:hint="eastAsia"/>
                                <w:b/>
                              </w:rPr>
                              <w:t>中華人民共和國香港特別行政區維護國家安全法</w:t>
                            </w:r>
                            <w:r w:rsidRPr="00C70B7B">
                              <w:rPr>
                                <w:rFonts w:ascii="Microsoft JhengHei" w:eastAsia="Microsoft JhengHei" w:hAnsi="Microsoft JhengHei"/>
                                <w:b/>
                              </w:rPr>
                              <w:t>》</w:t>
                            </w:r>
                          </w:p>
                          <w:p w14:paraId="66930206" w14:textId="27EAE9E8" w:rsidR="00F6266B" w:rsidRPr="00C70B7B" w:rsidRDefault="00F6266B" w:rsidP="00965619">
                            <w:pPr>
                              <w:spacing w:before="60"/>
                              <w:ind w:left="0" w:firstLine="0"/>
                              <w:rPr>
                                <w:rFonts w:ascii="Microsoft JhengHei" w:eastAsia="Microsoft JhengHei" w:hAnsi="Microsoft JhengHei"/>
                                <w:b/>
                              </w:rPr>
                            </w:pPr>
                            <w:r w:rsidRPr="00C70B7B">
                              <w:rPr>
                                <w:rFonts w:ascii="Microsoft JhengHei" w:eastAsia="Microsoft JhengHei" w:hAnsi="Microsoft JhengHei" w:hint="eastAsia"/>
                                <w:b/>
                              </w:rPr>
                              <w:t>第五章    中央人民政府駐香港特別行政區維護國家安全機構</w:t>
                            </w:r>
                          </w:p>
                          <w:p w14:paraId="3A5B9E8A" w14:textId="164B6CA0"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第五十五條</w:t>
                            </w:r>
                          </w:p>
                          <w:p w14:paraId="020B250D" w14:textId="0AE97C8B"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有以下情形之一的，經香港特別行政區政府或者駐香港特別行政區維護國家安全公署提出，並報中央人民政府批准，由駐香港特別行政區維護國家安全公署對本法規定的危害國家安全犯罪案件行使管轄權：</w:t>
                            </w:r>
                          </w:p>
                          <w:p w14:paraId="00991BD9" w14:textId="3510EEEA" w:rsidR="00F6266B" w:rsidRPr="00C70B7B" w:rsidRDefault="00F6266B" w:rsidP="00D33281">
                            <w:pPr>
                              <w:spacing w:before="60"/>
                              <w:ind w:leftChars="1" w:left="847" w:hangingChars="352" w:hanging="845"/>
                              <w:rPr>
                                <w:rFonts w:ascii="Microsoft JhengHei" w:eastAsia="Microsoft JhengHei" w:hAnsi="Microsoft JhengHei"/>
                              </w:rPr>
                            </w:pPr>
                            <w:r w:rsidRPr="00C70B7B">
                              <w:rPr>
                                <w:rFonts w:ascii="Microsoft JhengHei" w:eastAsia="Microsoft JhengHei" w:hAnsi="Microsoft JhengHei" w:hint="eastAsia"/>
                                <w:lang w:eastAsia="zh-HK"/>
                              </w:rPr>
                              <w:t>（</w:t>
                            </w:r>
                            <w:r w:rsidRPr="00C70B7B">
                              <w:rPr>
                                <w:rFonts w:ascii="Microsoft JhengHei" w:eastAsia="Microsoft JhengHei" w:hAnsi="Microsoft JhengHei" w:hint="eastAsia"/>
                              </w:rPr>
                              <w:t>一</w:t>
                            </w:r>
                            <w:r w:rsidRPr="00C70B7B">
                              <w:rPr>
                                <w:rFonts w:ascii="Microsoft JhengHei" w:eastAsia="Microsoft JhengHei" w:hAnsi="Microsoft JhengHei" w:hint="eastAsia"/>
                                <w:lang w:eastAsia="zh-HK"/>
                              </w:rPr>
                              <w:t>）</w:t>
                            </w:r>
                            <w:r w:rsidRPr="00C70B7B">
                              <w:rPr>
                                <w:rFonts w:ascii="Microsoft JhengHei" w:eastAsia="Microsoft JhengHei" w:hAnsi="Microsoft JhengHei"/>
                                <w:lang w:eastAsia="zh-HK"/>
                              </w:rPr>
                              <w:tab/>
                            </w:r>
                            <w:r w:rsidRPr="00C70B7B">
                              <w:rPr>
                                <w:rFonts w:ascii="Microsoft JhengHei" w:eastAsia="Microsoft JhengHei" w:hAnsi="Microsoft JhengHei" w:hint="eastAsia"/>
                              </w:rPr>
                              <w:t>案件涉及外國或者境外勢力介入的複雜情況，香港特別行政區管轄確有困難的；</w:t>
                            </w:r>
                          </w:p>
                          <w:p w14:paraId="0CCE0930" w14:textId="1AD615D7" w:rsidR="00F6266B" w:rsidRPr="00C70B7B" w:rsidRDefault="00F6266B" w:rsidP="00D33281">
                            <w:pPr>
                              <w:spacing w:before="60"/>
                              <w:ind w:leftChars="1" w:left="847" w:hangingChars="352" w:hanging="845"/>
                              <w:rPr>
                                <w:rFonts w:ascii="Microsoft JhengHei" w:eastAsia="Microsoft JhengHei" w:hAnsi="Microsoft JhengHei"/>
                              </w:rPr>
                            </w:pPr>
                            <w:r w:rsidRPr="00C70B7B">
                              <w:rPr>
                                <w:rFonts w:ascii="Microsoft JhengHei" w:eastAsia="Microsoft JhengHei" w:hAnsi="Microsoft JhengHei" w:hint="eastAsia"/>
                                <w:lang w:eastAsia="zh-HK"/>
                              </w:rPr>
                              <w:t>（</w:t>
                            </w:r>
                            <w:r w:rsidRPr="00C70B7B">
                              <w:rPr>
                                <w:rFonts w:ascii="Microsoft JhengHei" w:eastAsia="Microsoft JhengHei" w:hAnsi="Microsoft JhengHei" w:hint="eastAsia"/>
                              </w:rPr>
                              <w:t>二</w:t>
                            </w:r>
                            <w:r w:rsidRPr="00C70B7B">
                              <w:rPr>
                                <w:rFonts w:ascii="Microsoft JhengHei" w:eastAsia="Microsoft JhengHei" w:hAnsi="Microsoft JhengHei" w:hint="eastAsia"/>
                                <w:lang w:eastAsia="zh-HK"/>
                              </w:rPr>
                              <w:t>）</w:t>
                            </w:r>
                            <w:r w:rsidRPr="00C70B7B">
                              <w:rPr>
                                <w:rFonts w:ascii="Microsoft JhengHei" w:eastAsia="Microsoft JhengHei" w:hAnsi="Microsoft JhengHei"/>
                                <w:lang w:eastAsia="zh-HK"/>
                              </w:rPr>
                              <w:tab/>
                            </w:r>
                            <w:r w:rsidRPr="00C70B7B">
                              <w:rPr>
                                <w:rFonts w:ascii="Microsoft JhengHei" w:eastAsia="Microsoft JhengHei" w:hAnsi="Microsoft JhengHei" w:hint="eastAsia"/>
                              </w:rPr>
                              <w:t>出現香港特別行政區政府無法有效執行本法的嚴重情況的；</w:t>
                            </w:r>
                          </w:p>
                          <w:p w14:paraId="57432722" w14:textId="60C33502" w:rsidR="00F6266B" w:rsidRPr="00C70B7B" w:rsidRDefault="00F6266B" w:rsidP="00D33281">
                            <w:pPr>
                              <w:spacing w:before="60"/>
                              <w:ind w:leftChars="1" w:left="847" w:hangingChars="352" w:hanging="845"/>
                              <w:rPr>
                                <w:rFonts w:ascii="Microsoft JhengHei" w:eastAsia="Microsoft JhengHei" w:hAnsi="Microsoft JhengHei"/>
                              </w:rPr>
                            </w:pPr>
                            <w:r w:rsidRPr="00C70B7B">
                              <w:rPr>
                                <w:rFonts w:ascii="Microsoft JhengHei" w:eastAsia="Microsoft JhengHei" w:hAnsi="Microsoft JhengHei" w:hint="eastAsia"/>
                                <w:lang w:eastAsia="zh-HK"/>
                              </w:rPr>
                              <w:t>（</w:t>
                            </w:r>
                            <w:r w:rsidRPr="00C70B7B">
                              <w:rPr>
                                <w:rFonts w:ascii="Microsoft JhengHei" w:eastAsia="Microsoft JhengHei" w:hAnsi="Microsoft JhengHei" w:hint="eastAsia"/>
                              </w:rPr>
                              <w:t>三</w:t>
                            </w:r>
                            <w:r w:rsidRPr="00C70B7B">
                              <w:rPr>
                                <w:rFonts w:ascii="Microsoft JhengHei" w:eastAsia="Microsoft JhengHei" w:hAnsi="Microsoft JhengHei" w:hint="eastAsia"/>
                                <w:lang w:eastAsia="zh-HK"/>
                              </w:rPr>
                              <w:t>）</w:t>
                            </w:r>
                            <w:r w:rsidRPr="00C70B7B">
                              <w:rPr>
                                <w:rFonts w:ascii="Microsoft JhengHei" w:eastAsia="Microsoft JhengHei" w:hAnsi="Microsoft JhengHei"/>
                                <w:lang w:eastAsia="zh-HK"/>
                              </w:rPr>
                              <w:tab/>
                            </w:r>
                            <w:r w:rsidRPr="00C70B7B">
                              <w:rPr>
                                <w:rFonts w:ascii="Microsoft JhengHei" w:eastAsia="Microsoft JhengHei" w:hAnsi="Microsoft JhengHei" w:hint="eastAsia"/>
                              </w:rPr>
                              <w:t>出現國家安全面臨重大現實威脅的情況的。</w:t>
                            </w:r>
                          </w:p>
                          <w:p w14:paraId="0C0A978B" w14:textId="77777777"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第五十六條</w:t>
                            </w:r>
                          </w:p>
                          <w:p w14:paraId="464132FA" w14:textId="65FF3E6C"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根據本法第五十五條規定管轄有關危害國家安全犯罪案件時，由駐香港特別行政區維護國家安全公署負責立案偵查，最高人民檢察院指定有關檢察機關行使檢察權，最高人民法院指定有關法院行使審判權。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A6A2C" id="文字方塊 117" o:spid="_x0000_s1368" type="#_x0000_t202" style="position:absolute;margin-left:0;margin-top:22.05pt;width:447.65pt;height:328.05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XTbOvAgAARAUAAA4AAABkcnMvZTJvRG9jLnhtbKxUUU4bMRD9r9Q7&#10;WP4vm4QkwIoNSkFUSKggQcW34/UmVr22aztk6QUq9QD0uwfoAXogOEefvbsQ0UqVqubDGc/Mjv3e&#10;vPHhUVMrciucl0YXdLgzoERobkqplwX9cH36Zp8SH5gumTJaFPROeHo0e/3qcGNzMTIro0rhCIpo&#10;n29sQVch2DzLPF+JmvkdY4VGsDKuZgFbt8xKxzaoXqtsNBhMs41xpXWGC+/hPWmDdJbqV5Xg4aKq&#10;vAhEFRR3C2l1aV3ENZsdsnzpmF1J3l2D/cMtaiY1Dn0qdcICI2snfytVS+6MN1XY4abOTFVJLhIG&#10;oBkOXqC5WjErEhaQ4+0TTf7/leXvby8dkSV6N9yjRLMaTXq8//Lw49vj/c+H719J9IOljfU5kq8s&#10;0kPz1jT4ovd7OCP4pnJ1/Acsgjj4vnviWDSBcDgn0/3JcDKhhCM2Hk6no91JrJM9f26dD++EqUk0&#10;CurQxMQtuz33oU3tU+JpCyXtqVSqtzua0OS/i6ltwInh61ro0CrKCcUC5OxX0npKXC7qhQBB7qxM&#10;iFkepBIgISEMCSLxkY9B/EHvcPV2hcsVVEP7lDC1xIwE1cHdvrfSZFPQ6e5kkJB6o2TZY4pYj5Uj&#10;twwaXijGP3YFtrLAntIgMXap7Ua0QrNoUm9H44O+VwtT3qGFzrSj4C0/lTjgnPlwyRy0DwCY53CB&#10;pVIGtzKdRcnKuM9/8sd8sI0oJRvMUkH9pzVzgKzONMR6MByP4/ClzXiyN8LGbUcW2xG9ro8NoA7B&#10;pOXJjPlB9WblTH2DsZ/HUxFimuNsMNubx6GdcDwbXMznKQnjZlk411eWx9JRLJHY6+aGOdspLUCk&#10;700/dSx/Ibg2N36pzXwdTCWTGiPTLatdAzCqSc/dsxLfgu19ynp+/Ga/AA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XyFi&#10;zd0AAAAHAQAADwAAAGRycy9kb3ducmV2LnhtbEyPwU7DMBBE70j8g7VI3KidNNAmzaZCSCBxQm05&#10;cNzGS5IS21HsNuHvMSc4jmY086bczqYXFx595yxCslAg2NZOd7ZBeD88361B+EBWU+8sI3yzh211&#10;fVVSod1kd3zZh0bEEusLQmhDGAopfd2yIb9wA9vofbrRUIhybKQeaYrlppepUg/SUGfjQksDP7Vc&#10;f+3PBoFf625q0jx/O9Dy5ZQkmVpNH4i3N/PjBkTgOfyF4Rc/okMVmY7ubLUXPUI8EhCyLAER3XV+&#10;vwRxRFgplYKsSvmfv/o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JoXTbOvAgAARAUAAA4AAAAAAAAAAAAAAAAAPAIAAGRycy9lMm9Eb2MueG1sUEsBAi0ACgAAAAAA&#10;AAAhAH3RxfAfCwAAHwsAABUAAAAAAAAAAAAAAAAAFwUAAGRycy9tZWRpYS9pbWFnZTEuanBlZ1BL&#10;AQItABQABgAIAAAAIQBfIWLN3QAAAAcBAAAPAAAAAAAAAAAAAAAAAGkQAABkcnMvZG93bnJldi54&#10;bWxQSwECLQAUAAYACAAAACEAWGCzG7oAAAAiAQAAGQAAAAAAAAAAAAAAAABzEQAAZHJzL19yZWxz&#10;L2Uyb0RvYy54bWwucmVsc1BLBQYAAAAABgAGAH0BAABkEgAAAAA=&#10;" strokeweight=".5pt">
                <v:fill r:id="rId68" o:title="" recolor="t" rotate="t" type="tile"/>
                <v:textbox>
                  <w:txbxContent>
                    <w:p w14:paraId="3FA5EC5B" w14:textId="77777777" w:rsidR="00F6266B" w:rsidRPr="00C70B7B" w:rsidRDefault="00F6266B" w:rsidP="00965619">
                      <w:pPr>
                        <w:spacing w:before="60"/>
                        <w:rPr>
                          <w:rFonts w:ascii="Microsoft JhengHei" w:eastAsia="Microsoft JhengHei" w:hAnsi="Microsoft JhengHei"/>
                          <w:b/>
                        </w:rPr>
                      </w:pPr>
                      <w:r w:rsidRPr="00C70B7B">
                        <w:rPr>
                          <w:rFonts w:ascii="Microsoft JhengHei" w:eastAsia="Microsoft JhengHei" w:hAnsi="Microsoft JhengHei"/>
                          <w:b/>
                        </w:rPr>
                        <w:t>《</w:t>
                      </w:r>
                      <w:r w:rsidRPr="00C70B7B">
                        <w:rPr>
                          <w:rFonts w:ascii="Microsoft JhengHei" w:eastAsia="Microsoft JhengHei" w:hAnsi="Microsoft JhengHei" w:hint="eastAsia"/>
                          <w:b/>
                        </w:rPr>
                        <w:t>中華人民共和國香港特別行政區維護國家安全法</w:t>
                      </w:r>
                      <w:r w:rsidRPr="00C70B7B">
                        <w:rPr>
                          <w:rFonts w:ascii="Microsoft JhengHei" w:eastAsia="Microsoft JhengHei" w:hAnsi="Microsoft JhengHei"/>
                          <w:b/>
                        </w:rPr>
                        <w:t>》</w:t>
                      </w:r>
                    </w:p>
                    <w:p w14:paraId="66930206" w14:textId="27EAE9E8" w:rsidR="00F6266B" w:rsidRPr="00C70B7B" w:rsidRDefault="00F6266B" w:rsidP="00965619">
                      <w:pPr>
                        <w:spacing w:before="60"/>
                        <w:ind w:left="0" w:firstLine="0"/>
                        <w:rPr>
                          <w:rFonts w:ascii="Microsoft JhengHei" w:eastAsia="Microsoft JhengHei" w:hAnsi="Microsoft JhengHei"/>
                          <w:b/>
                        </w:rPr>
                      </w:pPr>
                      <w:r w:rsidRPr="00C70B7B">
                        <w:rPr>
                          <w:rFonts w:ascii="Microsoft JhengHei" w:eastAsia="Microsoft JhengHei" w:hAnsi="Microsoft JhengHei" w:hint="eastAsia"/>
                          <w:b/>
                        </w:rPr>
                        <w:t>第五章    中央人民政府駐香港特別行政區維護國家安全機構</w:t>
                      </w:r>
                    </w:p>
                    <w:p w14:paraId="3A5B9E8A" w14:textId="164B6CA0"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第五十五條</w:t>
                      </w:r>
                    </w:p>
                    <w:p w14:paraId="020B250D" w14:textId="0AE97C8B"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有以下情形之一的，經香港特別行政區政府或者駐香港特別行政區維護國家安全公署提出，並報中央人民政府批准，由駐香港特別行政區維護國家安全公署對本法規定的危害國家安全犯罪案件行使管轄權：</w:t>
                      </w:r>
                    </w:p>
                    <w:p w14:paraId="00991BD9" w14:textId="3510EEEA" w:rsidR="00F6266B" w:rsidRPr="00C70B7B" w:rsidRDefault="00F6266B" w:rsidP="00D33281">
                      <w:pPr>
                        <w:spacing w:before="60"/>
                        <w:ind w:leftChars="1" w:left="847" w:hangingChars="352" w:hanging="845"/>
                        <w:rPr>
                          <w:rFonts w:ascii="Microsoft JhengHei" w:eastAsia="Microsoft JhengHei" w:hAnsi="Microsoft JhengHei"/>
                        </w:rPr>
                      </w:pPr>
                      <w:r w:rsidRPr="00C70B7B">
                        <w:rPr>
                          <w:rFonts w:ascii="Microsoft JhengHei" w:eastAsia="Microsoft JhengHei" w:hAnsi="Microsoft JhengHei" w:hint="eastAsia"/>
                          <w:lang w:eastAsia="zh-HK"/>
                        </w:rPr>
                        <w:t>（</w:t>
                      </w:r>
                      <w:r w:rsidRPr="00C70B7B">
                        <w:rPr>
                          <w:rFonts w:ascii="Microsoft JhengHei" w:eastAsia="Microsoft JhengHei" w:hAnsi="Microsoft JhengHei" w:hint="eastAsia"/>
                        </w:rPr>
                        <w:t>一</w:t>
                      </w:r>
                      <w:r w:rsidRPr="00C70B7B">
                        <w:rPr>
                          <w:rFonts w:ascii="Microsoft JhengHei" w:eastAsia="Microsoft JhengHei" w:hAnsi="Microsoft JhengHei" w:hint="eastAsia"/>
                          <w:lang w:eastAsia="zh-HK"/>
                        </w:rPr>
                        <w:t>）</w:t>
                      </w:r>
                      <w:r w:rsidRPr="00C70B7B">
                        <w:rPr>
                          <w:rFonts w:ascii="Microsoft JhengHei" w:eastAsia="Microsoft JhengHei" w:hAnsi="Microsoft JhengHei"/>
                          <w:lang w:eastAsia="zh-HK"/>
                        </w:rPr>
                        <w:tab/>
                      </w:r>
                      <w:r w:rsidRPr="00C70B7B">
                        <w:rPr>
                          <w:rFonts w:ascii="Microsoft JhengHei" w:eastAsia="Microsoft JhengHei" w:hAnsi="Microsoft JhengHei" w:hint="eastAsia"/>
                        </w:rPr>
                        <w:t>案件涉及外國或者境外勢力介入的複雜情況，香港特別行政區管轄確有困難的；</w:t>
                      </w:r>
                    </w:p>
                    <w:p w14:paraId="0CCE0930" w14:textId="1AD615D7" w:rsidR="00F6266B" w:rsidRPr="00C70B7B" w:rsidRDefault="00F6266B" w:rsidP="00D33281">
                      <w:pPr>
                        <w:spacing w:before="60"/>
                        <w:ind w:leftChars="1" w:left="847" w:hangingChars="352" w:hanging="845"/>
                        <w:rPr>
                          <w:rFonts w:ascii="Microsoft JhengHei" w:eastAsia="Microsoft JhengHei" w:hAnsi="Microsoft JhengHei"/>
                        </w:rPr>
                      </w:pPr>
                      <w:r w:rsidRPr="00C70B7B">
                        <w:rPr>
                          <w:rFonts w:ascii="Microsoft JhengHei" w:eastAsia="Microsoft JhengHei" w:hAnsi="Microsoft JhengHei" w:hint="eastAsia"/>
                          <w:lang w:eastAsia="zh-HK"/>
                        </w:rPr>
                        <w:t>（</w:t>
                      </w:r>
                      <w:r w:rsidRPr="00C70B7B">
                        <w:rPr>
                          <w:rFonts w:ascii="Microsoft JhengHei" w:eastAsia="Microsoft JhengHei" w:hAnsi="Microsoft JhengHei" w:hint="eastAsia"/>
                        </w:rPr>
                        <w:t>二</w:t>
                      </w:r>
                      <w:r w:rsidRPr="00C70B7B">
                        <w:rPr>
                          <w:rFonts w:ascii="Microsoft JhengHei" w:eastAsia="Microsoft JhengHei" w:hAnsi="Microsoft JhengHei" w:hint="eastAsia"/>
                          <w:lang w:eastAsia="zh-HK"/>
                        </w:rPr>
                        <w:t>）</w:t>
                      </w:r>
                      <w:r w:rsidRPr="00C70B7B">
                        <w:rPr>
                          <w:rFonts w:ascii="Microsoft JhengHei" w:eastAsia="Microsoft JhengHei" w:hAnsi="Microsoft JhengHei"/>
                          <w:lang w:eastAsia="zh-HK"/>
                        </w:rPr>
                        <w:tab/>
                      </w:r>
                      <w:r w:rsidRPr="00C70B7B">
                        <w:rPr>
                          <w:rFonts w:ascii="Microsoft JhengHei" w:eastAsia="Microsoft JhengHei" w:hAnsi="Microsoft JhengHei" w:hint="eastAsia"/>
                        </w:rPr>
                        <w:t>出現香港特別行政區政府無法有效執行本法的嚴重情況的；</w:t>
                      </w:r>
                    </w:p>
                    <w:p w14:paraId="57432722" w14:textId="60C33502" w:rsidR="00F6266B" w:rsidRPr="00C70B7B" w:rsidRDefault="00F6266B" w:rsidP="00D33281">
                      <w:pPr>
                        <w:spacing w:before="60"/>
                        <w:ind w:leftChars="1" w:left="847" w:hangingChars="352" w:hanging="845"/>
                        <w:rPr>
                          <w:rFonts w:ascii="Microsoft JhengHei" w:eastAsia="Microsoft JhengHei" w:hAnsi="Microsoft JhengHei"/>
                        </w:rPr>
                      </w:pPr>
                      <w:r w:rsidRPr="00C70B7B">
                        <w:rPr>
                          <w:rFonts w:ascii="Microsoft JhengHei" w:eastAsia="Microsoft JhengHei" w:hAnsi="Microsoft JhengHei" w:hint="eastAsia"/>
                          <w:lang w:eastAsia="zh-HK"/>
                        </w:rPr>
                        <w:t>（</w:t>
                      </w:r>
                      <w:r w:rsidRPr="00C70B7B">
                        <w:rPr>
                          <w:rFonts w:ascii="Microsoft JhengHei" w:eastAsia="Microsoft JhengHei" w:hAnsi="Microsoft JhengHei" w:hint="eastAsia"/>
                        </w:rPr>
                        <w:t>三</w:t>
                      </w:r>
                      <w:r w:rsidRPr="00C70B7B">
                        <w:rPr>
                          <w:rFonts w:ascii="Microsoft JhengHei" w:eastAsia="Microsoft JhengHei" w:hAnsi="Microsoft JhengHei" w:hint="eastAsia"/>
                          <w:lang w:eastAsia="zh-HK"/>
                        </w:rPr>
                        <w:t>）</w:t>
                      </w:r>
                      <w:r w:rsidRPr="00C70B7B">
                        <w:rPr>
                          <w:rFonts w:ascii="Microsoft JhengHei" w:eastAsia="Microsoft JhengHei" w:hAnsi="Microsoft JhengHei"/>
                          <w:lang w:eastAsia="zh-HK"/>
                        </w:rPr>
                        <w:tab/>
                      </w:r>
                      <w:r w:rsidRPr="00C70B7B">
                        <w:rPr>
                          <w:rFonts w:ascii="Microsoft JhengHei" w:eastAsia="Microsoft JhengHei" w:hAnsi="Microsoft JhengHei" w:hint="eastAsia"/>
                        </w:rPr>
                        <w:t>出現國家安全面臨重大現實威脅的情況的。</w:t>
                      </w:r>
                    </w:p>
                    <w:p w14:paraId="0C0A978B" w14:textId="77777777"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第五十六條</w:t>
                      </w:r>
                    </w:p>
                    <w:p w14:paraId="464132FA" w14:textId="65FF3E6C" w:rsidR="00F6266B" w:rsidRPr="00C70B7B" w:rsidRDefault="00F6266B" w:rsidP="00965619">
                      <w:pPr>
                        <w:spacing w:before="60"/>
                        <w:ind w:left="0" w:firstLine="0"/>
                        <w:rPr>
                          <w:rFonts w:ascii="Microsoft JhengHei" w:eastAsia="Microsoft JhengHei" w:hAnsi="Microsoft JhengHei"/>
                        </w:rPr>
                      </w:pPr>
                      <w:r w:rsidRPr="00C70B7B">
                        <w:rPr>
                          <w:rFonts w:ascii="Microsoft JhengHei" w:eastAsia="Microsoft JhengHei" w:hAnsi="Microsoft JhengHei" w:hint="eastAsia"/>
                        </w:rPr>
                        <w:t>根據本法第五十五條規定管轄有關危害國家安全犯罪案件時，由駐香港特別行政區維護國家安全公署負責立案偵查，最高人民檢察院指定有關檢察機關行使檢察權，最高人民法院指定有關法院行使審判權。</w:t>
                      </w:r>
                    </w:p>
                  </w:txbxContent>
                </v:textbox>
                <w10:wrap type="topAndBottom" anchorx="margin"/>
              </v:shape>
            </w:pict>
          </mc:Fallback>
        </mc:AlternateContent>
      </w:r>
      <w:r w:rsidR="00965619" w:rsidRPr="00C70B7B">
        <w:rPr>
          <w:rFonts w:ascii="Microsoft JhengHei" w:eastAsia="Microsoft JhengHei" w:hAnsi="Microsoft JhengHei" w:hint="eastAsia"/>
          <w:b/>
          <w:lang w:eastAsia="zh-HK"/>
        </w:rPr>
        <w:t>資料三</w:t>
      </w:r>
    </w:p>
    <w:p w14:paraId="42C45BDE" w14:textId="6C898A72" w:rsidR="00965619" w:rsidRDefault="00DE3954" w:rsidP="00965619">
      <w:pPr>
        <w:ind w:left="0" w:firstLine="0"/>
        <w:rPr>
          <w:sz w:val="22"/>
        </w:rPr>
      </w:pPr>
      <w:r w:rsidRPr="00E62A4F">
        <w:rPr>
          <w:rFonts w:hint="eastAsia"/>
          <w:sz w:val="22"/>
          <w:lang w:eastAsia="zh-HK"/>
        </w:rPr>
        <w:t>資料來源：</w:t>
      </w:r>
      <w:r>
        <w:rPr>
          <w:rFonts w:hint="eastAsia"/>
          <w:sz w:val="22"/>
          <w:lang w:eastAsia="zh-HK"/>
        </w:rPr>
        <w:t>電子版香港法例</w:t>
      </w:r>
      <w:r>
        <w:rPr>
          <w:rFonts w:hint="eastAsia"/>
          <w:sz w:val="22"/>
        </w:rPr>
        <w:t>，</w:t>
      </w:r>
      <w:r w:rsidRPr="00E6537B">
        <w:rPr>
          <w:rFonts w:hint="eastAsia"/>
          <w:sz w:val="22"/>
          <w:lang w:eastAsia="zh-HK"/>
        </w:rPr>
        <w:t>文件</w:t>
      </w:r>
      <w:r w:rsidRPr="00E6537B">
        <w:rPr>
          <w:rFonts w:hint="eastAsia"/>
          <w:sz w:val="22"/>
          <w:lang w:eastAsia="zh-HK"/>
        </w:rPr>
        <w:t>A302</w:t>
      </w:r>
      <w:r w:rsidRPr="00E62A4F">
        <w:rPr>
          <w:rFonts w:hint="eastAsia"/>
          <w:sz w:val="22"/>
          <w:lang w:eastAsia="zh-HK"/>
        </w:rPr>
        <w:t>《</w:t>
      </w:r>
      <w:r w:rsidRPr="00E62A4F">
        <w:rPr>
          <w:rFonts w:hint="eastAsia"/>
          <w:sz w:val="22"/>
          <w:lang w:eastAsia="zh-HK"/>
        </w:rPr>
        <w:t>2020</w:t>
      </w:r>
      <w:r w:rsidRPr="00E62A4F">
        <w:rPr>
          <w:rFonts w:hint="eastAsia"/>
          <w:sz w:val="22"/>
          <w:lang w:eastAsia="zh-HK"/>
        </w:rPr>
        <w:t>年全國性法律公布》──《中華人民共和國香港特別行政區維護國家安全法》</w:t>
      </w:r>
      <w:r>
        <w:rPr>
          <w:rFonts w:hint="eastAsia"/>
          <w:sz w:val="22"/>
        </w:rPr>
        <w:t>，</w:t>
      </w:r>
      <w:r>
        <w:rPr>
          <w:sz w:val="22"/>
        </w:rPr>
        <w:fldChar w:fldCharType="begin"/>
      </w:r>
      <w:r>
        <w:rPr>
          <w:sz w:val="22"/>
        </w:rPr>
        <w:instrText xml:space="preserve"> HYPERLINK "https://www.elegislation.gov.hk/" </w:instrText>
      </w:r>
      <w:r>
        <w:rPr>
          <w:sz w:val="22"/>
        </w:rPr>
        <w:fldChar w:fldCharType="separate"/>
      </w:r>
      <w:r w:rsidRPr="00E6537B">
        <w:rPr>
          <w:rStyle w:val="ac"/>
          <w:sz w:val="22"/>
        </w:rPr>
        <w:t>https://www.elegislation.gov.hk/</w:t>
      </w:r>
      <w:r>
        <w:rPr>
          <w:sz w:val="22"/>
        </w:rPr>
        <w:fldChar w:fldCharType="end"/>
      </w:r>
      <w:r w:rsidR="005B713F">
        <w:rPr>
          <w:sz w:val="22"/>
        </w:rPr>
        <w:t xml:space="preserve"> </w:t>
      </w:r>
      <w:r w:rsidR="005B713F" w:rsidRPr="005B713F">
        <w:rPr>
          <w:rFonts w:hint="eastAsia"/>
          <w:sz w:val="22"/>
        </w:rPr>
        <w:t>(</w:t>
      </w:r>
      <w:r w:rsidR="005B713F" w:rsidRPr="005B713F">
        <w:rPr>
          <w:rFonts w:hint="eastAsia"/>
          <w:sz w:val="22"/>
        </w:rPr>
        <w:t>瀏覽日期：</w:t>
      </w:r>
      <w:r w:rsidR="005B713F" w:rsidRPr="005B713F">
        <w:rPr>
          <w:rFonts w:hint="eastAsia"/>
          <w:sz w:val="22"/>
        </w:rPr>
        <w:t>2026</w:t>
      </w:r>
      <w:r w:rsidR="005B713F" w:rsidRPr="005B713F">
        <w:rPr>
          <w:rFonts w:hint="eastAsia"/>
          <w:sz w:val="22"/>
        </w:rPr>
        <w:t>年</w:t>
      </w:r>
      <w:r w:rsidR="005B713F" w:rsidRPr="005B713F">
        <w:rPr>
          <w:rFonts w:hint="eastAsia"/>
          <w:sz w:val="22"/>
        </w:rPr>
        <w:t>5</w:t>
      </w:r>
      <w:r w:rsidR="005B713F" w:rsidRPr="005B713F">
        <w:rPr>
          <w:rFonts w:hint="eastAsia"/>
          <w:sz w:val="22"/>
        </w:rPr>
        <w:t>月</w:t>
      </w:r>
      <w:r w:rsidR="005B713F" w:rsidRPr="005B713F">
        <w:rPr>
          <w:rFonts w:hint="eastAsia"/>
          <w:sz w:val="22"/>
        </w:rPr>
        <w:t>13</w:t>
      </w:r>
      <w:r w:rsidR="005B713F" w:rsidRPr="005B713F">
        <w:rPr>
          <w:rFonts w:hint="eastAsia"/>
          <w:sz w:val="22"/>
        </w:rPr>
        <w:t>日</w:t>
      </w:r>
      <w:r w:rsidR="005B713F" w:rsidRPr="005B713F">
        <w:rPr>
          <w:rFonts w:hint="eastAsia"/>
          <w:sz w:val="22"/>
        </w:rPr>
        <w:t>)</w:t>
      </w:r>
    </w:p>
    <w:p w14:paraId="7391379D" w14:textId="77777777" w:rsidR="005B713F" w:rsidRPr="00965619" w:rsidRDefault="005B713F" w:rsidP="00965619">
      <w:pPr>
        <w:ind w:left="0" w:firstLine="0"/>
      </w:pPr>
    </w:p>
    <w:p w14:paraId="5E46353D" w14:textId="1BB38F4C" w:rsidR="006A48F8" w:rsidRDefault="006A48F8" w:rsidP="001D3F42">
      <w:pPr>
        <w:pStyle w:val="a6"/>
        <w:numPr>
          <w:ilvl w:val="0"/>
          <w:numId w:val="39"/>
        </w:numPr>
        <w:tabs>
          <w:tab w:val="left" w:pos="426"/>
          <w:tab w:val="left" w:pos="993"/>
        </w:tabs>
        <w:spacing w:line="276" w:lineRule="auto"/>
        <w:ind w:left="993" w:hanging="993"/>
        <w:jc w:val="both"/>
      </w:pPr>
      <w:r>
        <w:rPr>
          <w:rFonts w:hint="eastAsia"/>
        </w:rPr>
        <w:t>(</w:t>
      </w:r>
      <w:r w:rsidR="00872301">
        <w:t>a</w:t>
      </w:r>
      <w:r>
        <w:t>)</w:t>
      </w:r>
      <w:r>
        <w:tab/>
      </w:r>
      <w:r w:rsidR="00716C2B">
        <w:rPr>
          <w:rFonts w:hint="eastAsia"/>
          <w:lang w:eastAsia="zh-HK"/>
        </w:rPr>
        <w:t>根據</w:t>
      </w:r>
      <w:r>
        <w:rPr>
          <w:rFonts w:hint="eastAsia"/>
          <w:lang w:eastAsia="zh-HK"/>
        </w:rPr>
        <w:t>資</w:t>
      </w:r>
      <w:r w:rsidR="00716C2B">
        <w:rPr>
          <w:rFonts w:hint="eastAsia"/>
          <w:lang w:eastAsia="zh-HK"/>
        </w:rPr>
        <w:t>料一</w:t>
      </w:r>
      <w:r w:rsidR="00716C2B">
        <w:rPr>
          <w:rFonts w:hint="eastAsia"/>
        </w:rPr>
        <w:t>，</w:t>
      </w:r>
      <w:r w:rsidR="00716C2B">
        <w:rPr>
          <w:rFonts w:hint="eastAsia"/>
          <w:lang w:eastAsia="zh-HK"/>
        </w:rPr>
        <w:t>《香港國安法》</w:t>
      </w:r>
      <w:r w:rsidR="00406E7C">
        <w:rPr>
          <w:rFonts w:hint="eastAsia"/>
          <w:lang w:eastAsia="zh-HK"/>
        </w:rPr>
        <w:t>大部分</w:t>
      </w:r>
      <w:r w:rsidR="00716C2B" w:rsidRPr="00716C2B">
        <w:rPr>
          <w:rFonts w:hint="eastAsia"/>
          <w:lang w:eastAsia="zh-HK"/>
        </w:rPr>
        <w:t>案件</w:t>
      </w:r>
      <w:r w:rsidR="00F60022" w:rsidRPr="00567464">
        <w:rPr>
          <w:rFonts w:hint="eastAsia"/>
          <w:lang w:val="en-GB" w:eastAsia="zh-HK"/>
        </w:rPr>
        <w:t>（</w:t>
      </w:r>
      <w:r w:rsidR="001B3398" w:rsidRPr="00965619">
        <w:rPr>
          <w:rFonts w:asciiTheme="minorEastAsia" w:eastAsiaTheme="minorEastAsia" w:hAnsiTheme="minorEastAsia" w:hint="eastAsia"/>
        </w:rPr>
        <w:t>第五十五條規定的案件</w:t>
      </w:r>
      <w:r w:rsidR="001B3398">
        <w:rPr>
          <w:rFonts w:asciiTheme="minorEastAsia" w:eastAsiaTheme="minorEastAsia" w:hAnsiTheme="minorEastAsia" w:hint="eastAsia"/>
          <w:lang w:eastAsia="zh-HK"/>
        </w:rPr>
        <w:t>除</w:t>
      </w:r>
      <w:r w:rsidR="001B3398" w:rsidRPr="00965619">
        <w:rPr>
          <w:rFonts w:asciiTheme="minorEastAsia" w:eastAsiaTheme="minorEastAsia" w:hAnsiTheme="minorEastAsia" w:hint="eastAsia"/>
        </w:rPr>
        <w:t>外</w:t>
      </w:r>
      <w:r w:rsidR="00F60022" w:rsidRPr="00567464">
        <w:rPr>
          <w:rFonts w:hint="eastAsia"/>
          <w:lang w:val="en-GB" w:eastAsia="zh-HK"/>
        </w:rPr>
        <w:t>）</w:t>
      </w:r>
      <w:r w:rsidR="00716C2B" w:rsidRPr="00716C2B">
        <w:rPr>
          <w:rFonts w:hint="eastAsia"/>
          <w:lang w:eastAsia="zh-HK"/>
        </w:rPr>
        <w:t>的檢控、司法程序是需要按照</w:t>
      </w:r>
      <w:r w:rsidR="00716C2B">
        <w:rPr>
          <w:rFonts w:hint="eastAsia"/>
          <w:lang w:eastAsia="zh-HK"/>
        </w:rPr>
        <w:t>甚麼來</w:t>
      </w:r>
      <w:r w:rsidR="00716C2B" w:rsidRPr="00716C2B">
        <w:rPr>
          <w:rFonts w:hint="eastAsia"/>
          <w:lang w:eastAsia="zh-HK"/>
        </w:rPr>
        <w:t>處理</w:t>
      </w:r>
      <w:r>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A48F8" w:rsidRPr="006805A7" w14:paraId="1C6044C4" w14:textId="77777777" w:rsidTr="009A589A">
        <w:tc>
          <w:tcPr>
            <w:tcW w:w="8079" w:type="dxa"/>
          </w:tcPr>
          <w:p w14:paraId="46754837" w14:textId="22595602" w:rsidR="006A48F8" w:rsidRPr="00716C2B" w:rsidRDefault="00716C2B" w:rsidP="00C70B7B">
            <w:pPr>
              <w:spacing w:line="360" w:lineRule="auto"/>
              <w:ind w:left="0" w:firstLine="0"/>
              <w:rPr>
                <w:i/>
                <w:color w:val="FF0000"/>
              </w:rPr>
            </w:pPr>
            <w:r w:rsidRPr="00716C2B">
              <w:rPr>
                <w:rFonts w:hint="eastAsia"/>
                <w:i/>
                <w:color w:val="FF0000"/>
                <w:lang w:eastAsia="zh-HK"/>
              </w:rPr>
              <w:t>香港法例</w:t>
            </w:r>
            <w:r>
              <w:rPr>
                <w:rFonts w:hint="eastAsia"/>
                <w:i/>
                <w:color w:val="FF0000"/>
              </w:rPr>
              <w:t>。</w:t>
            </w:r>
          </w:p>
        </w:tc>
      </w:tr>
    </w:tbl>
    <w:p w14:paraId="2E6E823F" w14:textId="77777777" w:rsidR="006A48F8" w:rsidRDefault="006A48F8" w:rsidP="006A48F8">
      <w:pPr>
        <w:ind w:left="0" w:firstLine="0"/>
      </w:pPr>
    </w:p>
    <w:p w14:paraId="60876DF2" w14:textId="2E4ED577" w:rsidR="006A48F8" w:rsidRDefault="00872301" w:rsidP="001D3F42">
      <w:pPr>
        <w:tabs>
          <w:tab w:val="left" w:pos="426"/>
        </w:tabs>
        <w:spacing w:line="276" w:lineRule="auto"/>
        <w:ind w:left="993" w:hanging="993"/>
        <w:jc w:val="both"/>
        <w:rPr>
          <w:lang w:eastAsia="zh-HK"/>
        </w:rPr>
      </w:pPr>
      <w:r>
        <w:tab/>
        <w:t>(b</w:t>
      </w:r>
      <w:r w:rsidR="006A48F8">
        <w:t>)</w:t>
      </w:r>
      <w:r w:rsidR="006A48F8">
        <w:tab/>
      </w:r>
      <w:r w:rsidR="001B3398">
        <w:rPr>
          <w:rFonts w:hint="eastAsia"/>
          <w:lang w:eastAsia="zh-HK"/>
        </w:rPr>
        <w:t>根據資料一</w:t>
      </w:r>
      <w:r w:rsidR="001B3398">
        <w:rPr>
          <w:rFonts w:hint="eastAsia"/>
        </w:rPr>
        <w:t>，</w:t>
      </w:r>
      <w:r w:rsidR="001B3398">
        <w:rPr>
          <w:rFonts w:hint="eastAsia"/>
          <w:lang w:eastAsia="zh-HK"/>
        </w:rPr>
        <w:t>《香港國安法》第四章述及哪兩種</w:t>
      </w:r>
      <w:r w:rsidR="001B3398" w:rsidRPr="00965619">
        <w:rPr>
          <w:rFonts w:asciiTheme="minorEastAsia" w:eastAsiaTheme="minorEastAsia" w:hAnsiTheme="minorEastAsia" w:hint="eastAsia"/>
        </w:rPr>
        <w:t>特別安排的情況</w:t>
      </w:r>
      <w:r w:rsidR="006A48F8">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A48F8" w:rsidRPr="006805A7" w14:paraId="62615626" w14:textId="77777777" w:rsidTr="009A589A">
        <w:tc>
          <w:tcPr>
            <w:tcW w:w="8079" w:type="dxa"/>
          </w:tcPr>
          <w:p w14:paraId="4691CC8F" w14:textId="25107D2C" w:rsidR="006A48F8" w:rsidRPr="006805A7" w:rsidRDefault="001B3398" w:rsidP="00C70B7B">
            <w:pPr>
              <w:spacing w:line="360" w:lineRule="auto"/>
              <w:ind w:left="0" w:firstLine="0"/>
              <w:rPr>
                <w:i/>
                <w:color w:val="FF0000"/>
              </w:rPr>
            </w:pPr>
            <w:r w:rsidRPr="001B3398">
              <w:rPr>
                <w:rFonts w:hint="eastAsia"/>
                <w:i/>
                <w:color w:val="FF0000"/>
              </w:rPr>
              <w:t>關於法官的指定、律政司司長可以就陪審團安排發出證明書</w:t>
            </w:r>
            <w:r>
              <w:rPr>
                <w:rFonts w:hint="eastAsia"/>
                <w:i/>
                <w:color w:val="FF0000"/>
              </w:rPr>
              <w:t>。</w:t>
            </w:r>
          </w:p>
        </w:tc>
      </w:tr>
    </w:tbl>
    <w:p w14:paraId="4B32E597" w14:textId="77777777" w:rsidR="006A48F8" w:rsidRDefault="006A48F8" w:rsidP="006A48F8">
      <w:pPr>
        <w:ind w:left="0" w:firstLine="0"/>
      </w:pPr>
    </w:p>
    <w:p w14:paraId="7A9EC05F" w14:textId="4EAB4CF2" w:rsidR="006A48F8" w:rsidRDefault="00872301" w:rsidP="001D3F42">
      <w:pPr>
        <w:tabs>
          <w:tab w:val="left" w:pos="426"/>
        </w:tabs>
        <w:spacing w:line="276" w:lineRule="auto"/>
        <w:ind w:left="993" w:hanging="993"/>
        <w:jc w:val="both"/>
        <w:rPr>
          <w:lang w:eastAsia="zh-HK"/>
        </w:rPr>
      </w:pPr>
      <w:r>
        <w:tab/>
        <w:t>(c</w:t>
      </w:r>
      <w:r w:rsidR="006A48F8">
        <w:t>)</w:t>
      </w:r>
      <w:r w:rsidR="006A48F8">
        <w:tab/>
      </w:r>
      <w:r w:rsidR="001B3398">
        <w:rPr>
          <w:rFonts w:hint="eastAsia"/>
          <w:lang w:eastAsia="zh-HK"/>
        </w:rPr>
        <w:t>根據資料二</w:t>
      </w:r>
      <w:r w:rsidR="001B3398">
        <w:rPr>
          <w:rFonts w:hint="eastAsia"/>
        </w:rPr>
        <w:t>，</w:t>
      </w:r>
      <w:r w:rsidR="001B3398" w:rsidRPr="00965619">
        <w:rPr>
          <w:rFonts w:eastAsiaTheme="minorEastAsia" w:hint="eastAsia"/>
        </w:rPr>
        <w:t>行政長官在指定法官前可徵詢</w:t>
      </w:r>
      <w:r w:rsidR="001B3398">
        <w:rPr>
          <w:rFonts w:eastAsiaTheme="minorEastAsia" w:hint="eastAsia"/>
          <w:lang w:eastAsia="zh-HK"/>
        </w:rPr>
        <w:t>誰</w:t>
      </w:r>
      <w:r w:rsidR="001B3398" w:rsidRPr="00965619">
        <w:rPr>
          <w:rFonts w:eastAsiaTheme="minorEastAsia" w:hint="eastAsia"/>
        </w:rPr>
        <w:t>的意見</w:t>
      </w:r>
      <w:r w:rsidR="006A48F8">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A48F8" w:rsidRPr="001B3398" w14:paraId="38E3EF9B" w14:textId="77777777" w:rsidTr="009A589A">
        <w:tc>
          <w:tcPr>
            <w:tcW w:w="8079" w:type="dxa"/>
          </w:tcPr>
          <w:p w14:paraId="3746F9A5" w14:textId="37A421B9" w:rsidR="006A48F8" w:rsidRPr="001B3398" w:rsidRDefault="001B3398" w:rsidP="00C70B7B">
            <w:pPr>
              <w:spacing w:line="360" w:lineRule="auto"/>
              <w:ind w:left="0" w:firstLine="0"/>
              <w:rPr>
                <w:i/>
                <w:color w:val="FF0000"/>
              </w:rPr>
            </w:pPr>
            <w:r w:rsidRPr="001B3398">
              <w:rPr>
                <w:rFonts w:eastAsiaTheme="minorEastAsia" w:hint="eastAsia"/>
                <w:i/>
                <w:color w:val="FF0000"/>
              </w:rPr>
              <w:t>香港特別行政區維護國家安全委員會和終審法院首席法官</w:t>
            </w:r>
            <w:r w:rsidR="006A48F8" w:rsidRPr="001B3398">
              <w:rPr>
                <w:rFonts w:hint="eastAsia"/>
                <w:i/>
                <w:color w:val="FF0000"/>
                <w:lang w:eastAsia="zh-HK"/>
              </w:rPr>
              <w:t>。</w:t>
            </w:r>
          </w:p>
        </w:tc>
      </w:tr>
    </w:tbl>
    <w:p w14:paraId="1B6BDDC9" w14:textId="5F04A9F6" w:rsidR="005B713F" w:rsidRDefault="005B713F" w:rsidP="006A48F8">
      <w:pPr>
        <w:ind w:left="0" w:firstLine="0"/>
        <w:rPr>
          <w:color w:val="FF0000"/>
        </w:rPr>
      </w:pPr>
    </w:p>
    <w:p w14:paraId="50F928A5" w14:textId="77777777" w:rsidR="005B713F" w:rsidRDefault="005B713F">
      <w:pPr>
        <w:rPr>
          <w:color w:val="FF0000"/>
        </w:rPr>
      </w:pPr>
      <w:r>
        <w:rPr>
          <w:color w:val="FF0000"/>
        </w:rPr>
        <w:br w:type="page"/>
      </w:r>
    </w:p>
    <w:p w14:paraId="4B753215" w14:textId="5E56103E" w:rsidR="001B3398" w:rsidRDefault="00872301" w:rsidP="001D3F42">
      <w:pPr>
        <w:tabs>
          <w:tab w:val="left" w:pos="426"/>
        </w:tabs>
        <w:spacing w:line="276" w:lineRule="auto"/>
        <w:ind w:left="993" w:hanging="993"/>
        <w:jc w:val="both"/>
        <w:rPr>
          <w:lang w:eastAsia="zh-HK"/>
        </w:rPr>
      </w:pPr>
      <w:r>
        <w:lastRenderedPageBreak/>
        <w:tab/>
        <w:t>(d</w:t>
      </w:r>
      <w:r w:rsidR="001B3398">
        <w:t>)</w:t>
      </w:r>
      <w:r w:rsidR="001B3398">
        <w:tab/>
      </w:r>
      <w:r w:rsidR="001B3398">
        <w:rPr>
          <w:rFonts w:hint="eastAsia"/>
          <w:lang w:eastAsia="zh-HK"/>
        </w:rPr>
        <w:t>根據資料</w:t>
      </w:r>
      <w:r w:rsidR="005C35E6">
        <w:rPr>
          <w:rFonts w:hint="eastAsia"/>
          <w:lang w:eastAsia="zh-HK"/>
        </w:rPr>
        <w:t>二</w:t>
      </w:r>
      <w:r w:rsidR="001B3398">
        <w:rPr>
          <w:rFonts w:hint="eastAsia"/>
        </w:rPr>
        <w:t>，</w:t>
      </w:r>
      <w:r w:rsidR="001B3398" w:rsidRPr="00965619">
        <w:rPr>
          <w:rFonts w:eastAsiaTheme="minorEastAsia" w:hint="eastAsia"/>
        </w:rPr>
        <w:t>律政司長可基於</w:t>
      </w:r>
      <w:r w:rsidR="001B3398">
        <w:rPr>
          <w:rFonts w:eastAsiaTheme="minorEastAsia" w:hint="eastAsia"/>
          <w:lang w:eastAsia="zh-HK"/>
        </w:rPr>
        <w:t>哪三種</w:t>
      </w:r>
      <w:r w:rsidR="001B3398" w:rsidRPr="00965619">
        <w:rPr>
          <w:rFonts w:eastAsiaTheme="minorEastAsia" w:hint="eastAsia"/>
        </w:rPr>
        <w:t>理由發出證書指示相關訴訟毋須在有陪審團的情況下進行審理</w:t>
      </w:r>
      <w:r w:rsidR="001B3398">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1B3398" w:rsidRPr="001B3398" w14:paraId="62D370F8" w14:textId="77777777" w:rsidTr="009A589A">
        <w:tc>
          <w:tcPr>
            <w:tcW w:w="8079" w:type="dxa"/>
          </w:tcPr>
          <w:p w14:paraId="6A0F2A37" w14:textId="4B7B47A4" w:rsidR="001B3398" w:rsidRPr="001B3398" w:rsidRDefault="001B3398" w:rsidP="00C70B7B">
            <w:pPr>
              <w:pStyle w:val="a6"/>
              <w:numPr>
                <w:ilvl w:val="0"/>
                <w:numId w:val="40"/>
              </w:numPr>
              <w:spacing w:line="360" w:lineRule="auto"/>
              <w:rPr>
                <w:i/>
                <w:color w:val="FF0000"/>
              </w:rPr>
            </w:pPr>
            <w:r w:rsidRPr="001B3398">
              <w:rPr>
                <w:rFonts w:eastAsiaTheme="minorEastAsia" w:hint="eastAsia"/>
                <w:i/>
                <w:color w:val="FF0000"/>
              </w:rPr>
              <w:t>保護國家秘密</w:t>
            </w:r>
            <w:r w:rsidRPr="001B3398">
              <w:rPr>
                <w:rFonts w:hint="eastAsia"/>
                <w:i/>
                <w:color w:val="FF0000"/>
                <w:lang w:eastAsia="zh-HK"/>
              </w:rPr>
              <w:t>。</w:t>
            </w:r>
          </w:p>
        </w:tc>
      </w:tr>
      <w:tr w:rsidR="001B3398" w:rsidRPr="001B3398" w14:paraId="25A0C581" w14:textId="77777777" w:rsidTr="009A589A">
        <w:tc>
          <w:tcPr>
            <w:tcW w:w="8079" w:type="dxa"/>
          </w:tcPr>
          <w:p w14:paraId="4636211A" w14:textId="275C1728" w:rsidR="001B3398" w:rsidRPr="001B3398" w:rsidRDefault="001B3398" w:rsidP="00C70B7B">
            <w:pPr>
              <w:pStyle w:val="a6"/>
              <w:numPr>
                <w:ilvl w:val="0"/>
                <w:numId w:val="40"/>
              </w:numPr>
              <w:spacing w:line="360" w:lineRule="auto"/>
              <w:rPr>
                <w:rFonts w:eastAsiaTheme="minorEastAsia"/>
                <w:i/>
                <w:color w:val="FF0000"/>
              </w:rPr>
            </w:pPr>
            <w:r w:rsidRPr="001B3398">
              <w:rPr>
                <w:rFonts w:eastAsiaTheme="minorEastAsia" w:hint="eastAsia"/>
                <w:i/>
                <w:color w:val="FF0000"/>
              </w:rPr>
              <w:t>案件具有涉外因素</w:t>
            </w:r>
            <w:r>
              <w:rPr>
                <w:rFonts w:eastAsiaTheme="minorEastAsia" w:hint="eastAsia"/>
                <w:i/>
                <w:color w:val="FF0000"/>
              </w:rPr>
              <w:t>。</w:t>
            </w:r>
          </w:p>
        </w:tc>
      </w:tr>
      <w:tr w:rsidR="001B3398" w:rsidRPr="001B3398" w14:paraId="3CEC150C" w14:textId="77777777" w:rsidTr="009A589A">
        <w:tc>
          <w:tcPr>
            <w:tcW w:w="8079" w:type="dxa"/>
          </w:tcPr>
          <w:p w14:paraId="4B3B4C54" w14:textId="5E980C32" w:rsidR="001B3398" w:rsidRPr="001B3398" w:rsidRDefault="001B3398" w:rsidP="00C70B7B">
            <w:pPr>
              <w:pStyle w:val="a6"/>
              <w:numPr>
                <w:ilvl w:val="0"/>
                <w:numId w:val="40"/>
              </w:numPr>
              <w:spacing w:line="360" w:lineRule="auto"/>
              <w:rPr>
                <w:rFonts w:eastAsiaTheme="minorEastAsia"/>
                <w:i/>
                <w:color w:val="FF0000"/>
              </w:rPr>
            </w:pPr>
            <w:r w:rsidRPr="001B3398">
              <w:rPr>
                <w:rFonts w:eastAsiaTheme="minorEastAsia" w:hint="eastAsia"/>
                <w:i/>
                <w:color w:val="FF0000"/>
              </w:rPr>
              <w:t>保障陪審員及其家人的人身安全</w:t>
            </w:r>
            <w:r>
              <w:rPr>
                <w:rFonts w:eastAsiaTheme="minorEastAsia" w:hint="eastAsia"/>
                <w:i/>
                <w:color w:val="FF0000"/>
              </w:rPr>
              <w:t>。</w:t>
            </w:r>
          </w:p>
        </w:tc>
      </w:tr>
    </w:tbl>
    <w:p w14:paraId="78C68DF8" w14:textId="38270C26" w:rsidR="001B3398" w:rsidRPr="001B3398" w:rsidRDefault="001B3398" w:rsidP="001D3F42">
      <w:pPr>
        <w:spacing w:line="276" w:lineRule="auto"/>
        <w:ind w:left="0" w:firstLine="0"/>
        <w:rPr>
          <w:color w:val="FF0000"/>
        </w:rPr>
      </w:pPr>
    </w:p>
    <w:p w14:paraId="14281EA5" w14:textId="528D17B9" w:rsidR="006A48F8" w:rsidRDefault="00872301" w:rsidP="001D3F42">
      <w:pPr>
        <w:pStyle w:val="a6"/>
        <w:numPr>
          <w:ilvl w:val="0"/>
          <w:numId w:val="39"/>
        </w:numPr>
        <w:tabs>
          <w:tab w:val="left" w:pos="426"/>
          <w:tab w:val="left" w:pos="993"/>
        </w:tabs>
        <w:spacing w:line="276" w:lineRule="auto"/>
        <w:ind w:left="993" w:hanging="993"/>
        <w:jc w:val="both"/>
      </w:pPr>
      <w:r>
        <w:t>(a</w:t>
      </w:r>
      <w:r w:rsidR="006A48F8">
        <w:t>)</w:t>
      </w:r>
      <w:r w:rsidR="006A48F8">
        <w:tab/>
      </w:r>
      <w:r w:rsidR="00AF7383">
        <w:rPr>
          <w:rFonts w:hint="eastAsia"/>
          <w:lang w:eastAsia="zh-HK"/>
        </w:rPr>
        <w:t>根據資料</w:t>
      </w:r>
      <w:r w:rsidR="005C35E6">
        <w:rPr>
          <w:rFonts w:hint="eastAsia"/>
          <w:lang w:eastAsia="zh-HK"/>
        </w:rPr>
        <w:t>三</w:t>
      </w:r>
      <w:r w:rsidR="00AF7383">
        <w:rPr>
          <w:rFonts w:hint="eastAsia"/>
        </w:rPr>
        <w:t>，</w:t>
      </w:r>
      <w:r w:rsidR="00252775">
        <w:rPr>
          <w:rFonts w:hint="eastAsia"/>
          <w:lang w:eastAsia="zh-HK"/>
        </w:rPr>
        <w:t>在哪三類情況下會由</w:t>
      </w:r>
      <w:r w:rsidR="00AF7383" w:rsidRPr="004F6C4B">
        <w:rPr>
          <w:rFonts w:hint="eastAsia"/>
        </w:rPr>
        <w:t>中央人民政府駐香港特別行政區維護國家安全公署</w:t>
      </w:r>
      <w:r w:rsidR="00AF7383" w:rsidRPr="00965619">
        <w:rPr>
          <w:rFonts w:eastAsiaTheme="minorEastAsia" w:hint="eastAsia"/>
        </w:rPr>
        <w:t>對</w:t>
      </w:r>
      <w:r w:rsidR="00AF7383">
        <w:rPr>
          <w:rFonts w:eastAsiaTheme="minorEastAsia" w:hint="eastAsia"/>
          <w:lang w:eastAsia="zh-HK"/>
        </w:rPr>
        <w:t>《香港國安</w:t>
      </w:r>
      <w:r w:rsidR="00AF7383" w:rsidRPr="00965619">
        <w:rPr>
          <w:rFonts w:eastAsiaTheme="minorEastAsia" w:hint="eastAsia"/>
        </w:rPr>
        <w:t>法</w:t>
      </w:r>
      <w:r w:rsidR="00AF7383">
        <w:rPr>
          <w:rFonts w:eastAsiaTheme="minorEastAsia" w:hint="eastAsia"/>
          <w:lang w:eastAsia="zh-HK"/>
        </w:rPr>
        <w:t>》</w:t>
      </w:r>
      <w:r w:rsidR="00252775" w:rsidRPr="00965619">
        <w:rPr>
          <w:rFonts w:eastAsiaTheme="minorEastAsia" w:hint="eastAsia"/>
        </w:rPr>
        <w:t>規定的危害國家安全犯罪案件行使管轄權</w:t>
      </w:r>
      <w:r w:rsidR="006A48F8">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52775" w:rsidRPr="001B3398" w14:paraId="7E907C67" w14:textId="77777777" w:rsidTr="009A589A">
        <w:tc>
          <w:tcPr>
            <w:tcW w:w="8079" w:type="dxa"/>
          </w:tcPr>
          <w:p w14:paraId="4BE72C04" w14:textId="59862441" w:rsidR="00252775" w:rsidRPr="001B3398" w:rsidRDefault="00252775" w:rsidP="00C70B7B">
            <w:pPr>
              <w:pStyle w:val="a6"/>
              <w:numPr>
                <w:ilvl w:val="0"/>
                <w:numId w:val="43"/>
              </w:numPr>
              <w:spacing w:line="360" w:lineRule="auto"/>
              <w:rPr>
                <w:i/>
                <w:color w:val="FF0000"/>
              </w:rPr>
            </w:pPr>
            <w:r w:rsidRPr="00252775">
              <w:rPr>
                <w:rFonts w:eastAsiaTheme="minorEastAsia" w:hint="eastAsia"/>
                <w:i/>
                <w:color w:val="FF0000"/>
              </w:rPr>
              <w:t>案件涉及外國或者境外勢力介入的複雜情況，香港特別行政</w:t>
            </w:r>
          </w:p>
        </w:tc>
      </w:tr>
      <w:tr w:rsidR="00252775" w:rsidRPr="001B3398" w14:paraId="63C36A78" w14:textId="77777777" w:rsidTr="009A589A">
        <w:tc>
          <w:tcPr>
            <w:tcW w:w="8079" w:type="dxa"/>
          </w:tcPr>
          <w:p w14:paraId="7A7B3594" w14:textId="0A29B532" w:rsidR="00252775" w:rsidRPr="00252775" w:rsidRDefault="00252775" w:rsidP="00C70B7B">
            <w:pPr>
              <w:spacing w:line="360" w:lineRule="auto"/>
              <w:ind w:left="739" w:firstLine="0"/>
              <w:rPr>
                <w:rFonts w:eastAsiaTheme="minorEastAsia"/>
                <w:i/>
                <w:color w:val="FF0000"/>
              </w:rPr>
            </w:pPr>
            <w:r w:rsidRPr="00252775">
              <w:rPr>
                <w:rFonts w:eastAsiaTheme="minorEastAsia" w:hint="eastAsia"/>
                <w:i/>
                <w:color w:val="FF0000"/>
              </w:rPr>
              <w:t>區管轄確有困難的</w:t>
            </w:r>
            <w:r w:rsidRPr="001B3398">
              <w:rPr>
                <w:rFonts w:hint="eastAsia"/>
                <w:i/>
                <w:color w:val="FF0000"/>
                <w:lang w:eastAsia="zh-HK"/>
              </w:rPr>
              <w:t>。</w:t>
            </w:r>
          </w:p>
        </w:tc>
      </w:tr>
      <w:tr w:rsidR="00252775" w:rsidRPr="001B3398" w14:paraId="397DB0B4" w14:textId="77777777" w:rsidTr="009A589A">
        <w:tc>
          <w:tcPr>
            <w:tcW w:w="8079" w:type="dxa"/>
          </w:tcPr>
          <w:p w14:paraId="08016B4A" w14:textId="0864A9E4" w:rsidR="00252775" w:rsidRPr="001B3398" w:rsidRDefault="00252775" w:rsidP="00C70B7B">
            <w:pPr>
              <w:pStyle w:val="a6"/>
              <w:numPr>
                <w:ilvl w:val="0"/>
                <w:numId w:val="43"/>
              </w:numPr>
              <w:spacing w:line="360" w:lineRule="auto"/>
              <w:rPr>
                <w:rFonts w:eastAsiaTheme="minorEastAsia"/>
                <w:i/>
                <w:color w:val="FF0000"/>
              </w:rPr>
            </w:pPr>
            <w:r w:rsidRPr="00252775">
              <w:rPr>
                <w:rFonts w:eastAsiaTheme="minorEastAsia" w:hint="eastAsia"/>
                <w:i/>
                <w:color w:val="FF0000"/>
              </w:rPr>
              <w:t>出現香港特別行政區政府無法有效執行本法的嚴重情況的</w:t>
            </w:r>
            <w:r>
              <w:rPr>
                <w:rFonts w:eastAsiaTheme="minorEastAsia" w:hint="eastAsia"/>
                <w:i/>
                <w:color w:val="FF0000"/>
              </w:rPr>
              <w:t>。</w:t>
            </w:r>
          </w:p>
        </w:tc>
      </w:tr>
      <w:tr w:rsidR="00252775" w:rsidRPr="001B3398" w14:paraId="1E1FFB65" w14:textId="77777777" w:rsidTr="009A589A">
        <w:tc>
          <w:tcPr>
            <w:tcW w:w="8079" w:type="dxa"/>
          </w:tcPr>
          <w:p w14:paraId="25F0B36C" w14:textId="3980F2F4" w:rsidR="00252775" w:rsidRPr="001B3398" w:rsidRDefault="00252775" w:rsidP="00C70B7B">
            <w:pPr>
              <w:pStyle w:val="a6"/>
              <w:numPr>
                <w:ilvl w:val="0"/>
                <w:numId w:val="43"/>
              </w:numPr>
              <w:spacing w:line="360" w:lineRule="auto"/>
              <w:rPr>
                <w:rFonts w:eastAsiaTheme="minorEastAsia"/>
                <w:i/>
                <w:color w:val="FF0000"/>
              </w:rPr>
            </w:pPr>
            <w:r w:rsidRPr="00252775">
              <w:rPr>
                <w:rFonts w:eastAsiaTheme="minorEastAsia" w:hint="eastAsia"/>
                <w:i/>
                <w:color w:val="FF0000"/>
              </w:rPr>
              <w:t>出現國家安全面臨重大現實威脅的情況的</w:t>
            </w:r>
            <w:r>
              <w:rPr>
                <w:rFonts w:eastAsiaTheme="minorEastAsia" w:hint="eastAsia"/>
                <w:i/>
                <w:color w:val="FF0000"/>
              </w:rPr>
              <w:t>。</w:t>
            </w:r>
          </w:p>
        </w:tc>
      </w:tr>
    </w:tbl>
    <w:p w14:paraId="38A32599" w14:textId="3214C7D1" w:rsidR="00252775" w:rsidRDefault="00252775" w:rsidP="006A48F8">
      <w:pPr>
        <w:ind w:left="0" w:firstLine="0"/>
        <w:rPr>
          <w:lang w:eastAsia="zh-HK"/>
        </w:rPr>
      </w:pPr>
    </w:p>
    <w:p w14:paraId="68776E22" w14:textId="403FD75B" w:rsidR="006A48F8" w:rsidRDefault="00872301" w:rsidP="001D3F42">
      <w:pPr>
        <w:tabs>
          <w:tab w:val="left" w:pos="426"/>
        </w:tabs>
        <w:spacing w:line="276" w:lineRule="auto"/>
        <w:ind w:left="993" w:hanging="993"/>
        <w:jc w:val="both"/>
      </w:pPr>
      <w:r>
        <w:rPr>
          <w:lang w:eastAsia="zh-HK"/>
        </w:rPr>
        <w:tab/>
        <w:t>(b</w:t>
      </w:r>
      <w:r w:rsidR="006A48F8">
        <w:rPr>
          <w:lang w:eastAsia="zh-HK"/>
        </w:rPr>
        <w:t>)</w:t>
      </w:r>
      <w:r w:rsidR="006A48F8">
        <w:rPr>
          <w:lang w:eastAsia="zh-HK"/>
        </w:rPr>
        <w:tab/>
      </w:r>
      <w:r w:rsidR="00252775">
        <w:rPr>
          <w:rFonts w:hint="eastAsia"/>
          <w:lang w:eastAsia="zh-HK"/>
        </w:rPr>
        <w:t>承上題</w:t>
      </w:r>
      <w:r>
        <w:rPr>
          <w:rFonts w:hint="eastAsia"/>
        </w:rPr>
        <w:t>，</w:t>
      </w:r>
      <w:r w:rsidR="00252775">
        <w:rPr>
          <w:rFonts w:hint="eastAsia"/>
          <w:lang w:eastAsia="zh-HK"/>
        </w:rPr>
        <w:t>有關安排要</w:t>
      </w:r>
      <w:r w:rsidR="0079796B">
        <w:rPr>
          <w:rFonts w:hint="eastAsia"/>
          <w:lang w:eastAsia="zh-HK"/>
        </w:rPr>
        <w:t>先</w:t>
      </w:r>
      <w:r>
        <w:rPr>
          <w:rFonts w:eastAsiaTheme="minorEastAsia" w:hint="eastAsia"/>
          <w:lang w:eastAsia="zh-HK"/>
        </w:rPr>
        <w:t>經過甚麼程序</w:t>
      </w:r>
      <w:r>
        <w:rPr>
          <w:rFonts w:hint="eastAsia"/>
          <w:lang w:eastAsia="zh-HK"/>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872301" w:rsidRPr="00B05B50" w14:paraId="387363C6" w14:textId="77777777" w:rsidTr="009A589A">
        <w:tc>
          <w:tcPr>
            <w:tcW w:w="8079" w:type="dxa"/>
          </w:tcPr>
          <w:p w14:paraId="5698A15D" w14:textId="77777777" w:rsidR="00872301" w:rsidRPr="00B05B50" w:rsidRDefault="00872301" w:rsidP="00C70B7B">
            <w:pPr>
              <w:spacing w:line="360" w:lineRule="auto"/>
              <w:ind w:left="0" w:firstLine="0"/>
              <w:rPr>
                <w:i/>
                <w:color w:val="FF0000"/>
              </w:rPr>
            </w:pPr>
            <w:r w:rsidRPr="000774EB">
              <w:rPr>
                <w:rFonts w:eastAsiaTheme="minorEastAsia" w:hint="eastAsia"/>
                <w:i/>
                <w:color w:val="FF0000"/>
              </w:rPr>
              <w:t>經香港特別行政區政府或者駐香港特別行政區維護國家安全公署提</w:t>
            </w:r>
          </w:p>
        </w:tc>
      </w:tr>
      <w:tr w:rsidR="00872301" w:rsidRPr="000774EB" w14:paraId="25DA07F8" w14:textId="77777777" w:rsidTr="009A589A">
        <w:tc>
          <w:tcPr>
            <w:tcW w:w="8079" w:type="dxa"/>
          </w:tcPr>
          <w:p w14:paraId="3DC7677D" w14:textId="77777777" w:rsidR="00872301" w:rsidRPr="000774EB" w:rsidRDefault="00872301" w:rsidP="00C70B7B">
            <w:pPr>
              <w:spacing w:line="360" w:lineRule="auto"/>
              <w:ind w:left="0" w:firstLine="0"/>
              <w:rPr>
                <w:rFonts w:eastAsiaTheme="minorEastAsia"/>
                <w:i/>
                <w:color w:val="FF0000"/>
              </w:rPr>
            </w:pPr>
            <w:r w:rsidRPr="000774EB">
              <w:rPr>
                <w:rFonts w:eastAsiaTheme="minorEastAsia" w:hint="eastAsia"/>
                <w:i/>
                <w:color w:val="FF0000"/>
              </w:rPr>
              <w:t>出，並報中央人民政府批准</w:t>
            </w:r>
            <w:r w:rsidRPr="00B05B50">
              <w:rPr>
                <w:rFonts w:eastAsiaTheme="minorEastAsia" w:hint="eastAsia"/>
                <w:i/>
                <w:color w:val="FF0000"/>
              </w:rPr>
              <w:t>。</w:t>
            </w:r>
          </w:p>
        </w:tc>
      </w:tr>
    </w:tbl>
    <w:p w14:paraId="72CAF336" w14:textId="67D8BE46" w:rsidR="006A48F8" w:rsidRDefault="006A48F8" w:rsidP="006A48F8">
      <w:pPr>
        <w:ind w:left="0" w:firstLine="0"/>
        <w:rPr>
          <w:lang w:eastAsia="zh-HK"/>
        </w:rPr>
      </w:pPr>
    </w:p>
    <w:p w14:paraId="1FA93A43" w14:textId="4D5884FF" w:rsidR="00872301" w:rsidRDefault="00872301" w:rsidP="001D3F42">
      <w:pPr>
        <w:tabs>
          <w:tab w:val="left" w:pos="426"/>
        </w:tabs>
        <w:spacing w:line="276" w:lineRule="auto"/>
        <w:ind w:left="993" w:hanging="993"/>
        <w:jc w:val="both"/>
      </w:pPr>
    </w:p>
    <w:p w14:paraId="01086990" w14:textId="77777777" w:rsidR="00872301" w:rsidRPr="008B5B72" w:rsidRDefault="00872301" w:rsidP="006A48F8">
      <w:pPr>
        <w:ind w:left="0" w:firstLine="0"/>
        <w:rPr>
          <w:lang w:eastAsia="zh-HK"/>
        </w:rPr>
      </w:pPr>
    </w:p>
    <w:p w14:paraId="3DA590B9" w14:textId="77777777" w:rsidR="007A4AB3" w:rsidRDefault="007A4AB3">
      <w:pPr>
        <w:sectPr w:rsidR="007A4AB3" w:rsidSect="00CB151C">
          <w:pgSz w:w="11906" w:h="16838"/>
          <w:pgMar w:top="1800" w:right="1440" w:bottom="1800" w:left="1440" w:header="706" w:footer="706" w:gutter="0"/>
          <w:cols w:space="708"/>
          <w:docGrid w:linePitch="360"/>
        </w:sectPr>
      </w:pPr>
    </w:p>
    <w:p w14:paraId="166E2785" w14:textId="77777777" w:rsidR="007A4AB3" w:rsidRPr="00C70B7B" w:rsidRDefault="007A4AB3" w:rsidP="007A4AB3">
      <w:pPr>
        <w:ind w:left="0" w:firstLine="0"/>
        <w:jc w:val="center"/>
        <w:rPr>
          <w:rFonts w:ascii="Microsoft JhengHei" w:eastAsia="Microsoft JhengHei" w:hAnsi="Microsoft JhengHei"/>
          <w:b/>
          <w:lang w:eastAsia="zh-HK"/>
        </w:rPr>
      </w:pPr>
      <w:r w:rsidRPr="00C70B7B">
        <w:rPr>
          <w:rFonts w:ascii="Microsoft JhengHei" w:eastAsia="Microsoft JhengHei" w:hAnsi="Microsoft JhengHei" w:hint="eastAsia"/>
          <w:b/>
          <w:lang w:eastAsia="zh-HK"/>
        </w:rPr>
        <w:lastRenderedPageBreak/>
        <w:t>《香港國安法》：維護國家安全的機構及案件管轄</w:t>
      </w:r>
    </w:p>
    <w:p w14:paraId="1AEEDFD4" w14:textId="77777777" w:rsidR="007A4AB3" w:rsidRPr="007A4AB3" w:rsidRDefault="007A4AB3" w:rsidP="007A4AB3">
      <w:pPr>
        <w:ind w:left="0" w:firstLine="0"/>
        <w:rPr>
          <w:lang w:eastAsia="zh-HK"/>
        </w:rPr>
      </w:pPr>
    </w:p>
    <w:p w14:paraId="590D7891" w14:textId="5A91026F" w:rsidR="007A4AB3" w:rsidRPr="007A4AB3" w:rsidRDefault="007A4AB3" w:rsidP="007A4AB3">
      <w:pPr>
        <w:ind w:left="0" w:firstLine="0"/>
        <w:rPr>
          <w:lang w:eastAsia="zh-HK"/>
        </w:rPr>
      </w:pPr>
      <w:r w:rsidRPr="007A4AB3">
        <w:rPr>
          <w:rFonts w:hint="eastAsia"/>
          <w:lang w:eastAsia="zh-HK"/>
        </w:rPr>
        <w:t>根據工作紙</w:t>
      </w:r>
      <w:r w:rsidR="006D28EE" w:rsidRPr="006D28EE">
        <w:rPr>
          <w:rFonts w:hint="eastAsia"/>
          <w:lang w:eastAsia="zh-HK"/>
        </w:rPr>
        <w:t>三十</w:t>
      </w:r>
      <w:r w:rsidRPr="007A4AB3">
        <w:rPr>
          <w:rFonts w:hint="eastAsia"/>
          <w:lang w:eastAsia="zh-HK"/>
        </w:rPr>
        <w:t>和</w:t>
      </w:r>
      <w:r w:rsidR="006D28EE" w:rsidRPr="006D28EE">
        <w:rPr>
          <w:rFonts w:hint="eastAsia"/>
          <w:lang w:eastAsia="zh-HK"/>
        </w:rPr>
        <w:t>三十一</w:t>
      </w:r>
      <w:r w:rsidRPr="007A4AB3">
        <w:rPr>
          <w:rFonts w:hint="eastAsia"/>
          <w:lang w:eastAsia="zh-HK"/>
        </w:rPr>
        <w:t>的相關資料</w:t>
      </w:r>
      <w:r w:rsidRPr="007A4AB3">
        <w:rPr>
          <w:rFonts w:hint="eastAsia"/>
        </w:rPr>
        <w:t>，</w:t>
      </w:r>
      <w:r w:rsidRPr="007A4AB3">
        <w:rPr>
          <w:rFonts w:hint="eastAsia"/>
          <w:lang w:eastAsia="zh-HK"/>
        </w:rPr>
        <w:t>完成以下的概念圖：</w:t>
      </w:r>
    </w:p>
    <w:p w14:paraId="74D7477C" w14:textId="7FCFF31F" w:rsidR="007A4AB3" w:rsidRPr="007A4AB3" w:rsidRDefault="007A4AB3" w:rsidP="007A4AB3">
      <w:pPr>
        <w:ind w:left="0" w:firstLine="0"/>
        <w:rPr>
          <w:lang w:eastAsia="zh-HK"/>
        </w:rPr>
      </w:pPr>
    </w:p>
    <w:p w14:paraId="01DE6712" w14:textId="67AEF634" w:rsidR="007A4AB3" w:rsidRPr="007A4AB3" w:rsidRDefault="00842116" w:rsidP="007A4AB3">
      <w:pPr>
        <w:ind w:left="0" w:firstLine="0"/>
        <w:rPr>
          <w:lang w:eastAsia="zh-HK"/>
        </w:rPr>
      </w:pPr>
      <w:r w:rsidRPr="007A4AB3">
        <w:rPr>
          <w:noProof/>
        </w:rPr>
        <mc:AlternateContent>
          <mc:Choice Requires="wps">
            <w:drawing>
              <wp:anchor distT="0" distB="0" distL="114300" distR="114300" simplePos="0" relativeHeight="251608576" behindDoc="0" locked="0" layoutInCell="1" allowOverlap="1" wp14:anchorId="4FB2507C" wp14:editId="0744DAAA">
                <wp:simplePos x="0" y="0"/>
                <wp:positionH relativeFrom="column">
                  <wp:posOffset>1701800</wp:posOffset>
                </wp:positionH>
                <wp:positionV relativeFrom="paragraph">
                  <wp:posOffset>19685</wp:posOffset>
                </wp:positionV>
                <wp:extent cx="1405255" cy="320675"/>
                <wp:effectExtent l="0" t="0" r="23495" b="22225"/>
                <wp:wrapNone/>
                <wp:docPr id="51209" name="文字方塊 51209"/>
                <wp:cNvGraphicFramePr/>
                <a:graphic xmlns:a="http://schemas.openxmlformats.org/drawingml/2006/main">
                  <a:graphicData uri="http://schemas.microsoft.com/office/word/2010/wordprocessingShape">
                    <wps:wsp>
                      <wps:cNvSpPr txBox="1"/>
                      <wps:spPr>
                        <a:xfrm>
                          <a:off x="0" y="0"/>
                          <a:ext cx="1405255" cy="320675"/>
                        </a:xfrm>
                        <a:prstGeom prst="rect">
                          <a:avLst/>
                        </a:prstGeom>
                        <a:solidFill>
                          <a:sysClr val="window" lastClr="FFFFFF"/>
                        </a:solidFill>
                        <a:ln w="6350">
                          <a:solidFill>
                            <a:prstClr val="black"/>
                          </a:solidFill>
                        </a:ln>
                      </wps:spPr>
                      <wps:txbx>
                        <w:txbxContent>
                          <w:p w14:paraId="3B11F85B" w14:textId="77777777" w:rsidR="00F6266B" w:rsidRDefault="00F6266B" w:rsidP="007A4AB3">
                            <w:pPr>
                              <w:ind w:left="0" w:firstLine="0"/>
                              <w:jc w:val="center"/>
                            </w:pPr>
                            <w:r w:rsidRPr="002E2079">
                              <w:rPr>
                                <w:rFonts w:hint="eastAsia"/>
                              </w:rPr>
                              <w:t>中央人民政府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B2507C" id="文字方塊 51209" o:spid="_x0000_s1369" type="#_x0000_t202" style="position:absolute;margin-left:134pt;margin-top:1.55pt;width:110.65pt;height:25.25pt;z-index:25160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qOCcwIAAMcEAAAOAAAAZHJzL2Uyb0RvYy54bWysVEtu2zAQ3RfoHQjua8mK5TSG5cB14KJA&#10;kARIiqxpirKFUhyWpC25FyiQA6TrHqAH6IGSc3RIyY6TdFXUC3rI+b95o/FpU0myEcaWoDLa78WU&#10;CMUhL9Uyo59v5u/eU2IdUzmToERGt8LS08nbN+Naj0QCK5C5MASDKDuqdUZXzulRFFm+EhWzPdBC&#10;obIAUzGHV7OMcsNqjF7JKInjYVSDybUBLqzF17NWSSchflEI7i6LwgpHZEaxNhdOE86FP6PJmI2W&#10;hulVybsy2D9UUbFSYdJ9qDPmGFmb8lWoquQGLBSux6GKoChKLkIP2E0/ftHN9YppEXpBcKzew2T/&#10;X1h+sbkypMwzmvaT+IQSxSoc0+P994dfPx7vfz/8vCOtBpGqtR2hw7VGF9d8gAYn7hH07xYfPQBN&#10;YSr/j60R1CPm2z3OonGEe6dBnCZpSglH3VESD49THyZ68tbGuo8CKuKFjBqcY4CXbc6ta013Jj6Z&#10;BVnm81LKcNnamTRkw3DkyJQcakoksw4fMzoPvy7bMzepSJ3R4VEah0zPdD7XPuZCMv7ldQSsXips&#10;4gkML7lm0QR4E4zbQbWAfIsIGmjZaDWfl5jgHGu8Ygbph6DhSrlLPAoJWBV0EiUrMN/+9u7tkRWo&#10;paRGOmfUfl0zI7D1Twr5ctIfDDz/w2WQHid4MYeaxaFGrasZIHx9XF7Ng+jtndyJhYHqFjdv6rOi&#10;iimOuTPqduLMtUuGm8vFdBqMkPGauXN1rbkP7Wflgb1pbpnR3aQdcuQCdsRnoxcDb229p4Lp2kFR&#10;BjZ4pFtUuwHgtgQ+dZvt1/HwHqyevj+TPwAAAP//AwBQSwMEFAAGAAgAAAAhABdYv+PdAAAACAEA&#10;AA8AAABkcnMvZG93bnJldi54bWxMj8FOwzAQRO9I/IO1SNyo0waiNGRTISSOCBE4wM21l8QQr6PY&#10;TUO/HnOC42hGM2/q3eIGMdMUrGeE9SoDQay9sdwhvL48XJUgQlRs1OCZEL4pwK45P6tVZfyRn2lu&#10;YydSCYdKIfQxjpWUQffkVFj5kTh5H35yKiY5ddJM6pjK3SA3WVZIpyynhV6NdN+T/moPDsHwm2f9&#10;bh9Pllttt6en8lPPiJcXy90tiEhL/AvDL35ChyYx7f2BTRADwqYo05eIkK9BJP+63OYg9gg3eQGy&#10;qeX/A80PAAAA//8DAFBLAQItABQABgAIAAAAIQC2gziS/gAAAOEBAAATAAAAAAAAAAAAAAAAAAAA&#10;AABbQ29udGVudF9UeXBlc10ueG1sUEsBAi0AFAAGAAgAAAAhADj9If/WAAAAlAEAAAsAAAAAAAAA&#10;AAAAAAAALwEAAF9yZWxzLy5yZWxzUEsBAi0AFAAGAAgAAAAhALQao4JzAgAAxwQAAA4AAAAAAAAA&#10;AAAAAAAALgIAAGRycy9lMm9Eb2MueG1sUEsBAi0AFAAGAAgAAAAhABdYv+PdAAAACAEAAA8AAAAA&#10;AAAAAAAAAAAAzQQAAGRycy9kb3ducmV2LnhtbFBLBQYAAAAABAAEAPMAAADXBQAAAAA=&#10;" fillcolor="window" strokeweight=".5pt">
                <v:textbox>
                  <w:txbxContent>
                    <w:p w14:paraId="3B11F85B" w14:textId="77777777" w:rsidR="00F6266B" w:rsidRDefault="00F6266B" w:rsidP="007A4AB3">
                      <w:pPr>
                        <w:ind w:left="0" w:firstLine="0"/>
                        <w:jc w:val="center"/>
                      </w:pPr>
                      <w:r w:rsidRPr="002E2079">
                        <w:rPr>
                          <w:rFonts w:hint="eastAsia"/>
                        </w:rPr>
                        <w:t>中央人民政府</w:t>
                      </w:r>
                    </w:p>
                  </w:txbxContent>
                </v:textbox>
              </v:shape>
            </w:pict>
          </mc:Fallback>
        </mc:AlternateContent>
      </w:r>
    </w:p>
    <w:p w14:paraId="4C24DD4D" w14:textId="3A9B50FC" w:rsidR="007A4AB3" w:rsidRPr="007A4AB3" w:rsidRDefault="00416400" w:rsidP="007A4AB3">
      <w:pPr>
        <w:ind w:left="0" w:firstLine="0"/>
        <w:rPr>
          <w:lang w:eastAsia="zh-HK"/>
        </w:rPr>
      </w:pPr>
      <w:r>
        <w:rPr>
          <w:b/>
          <w:noProof/>
          <w:sz w:val="28"/>
        </w:rPr>
        <mc:AlternateContent>
          <mc:Choice Requires="wps">
            <w:drawing>
              <wp:anchor distT="0" distB="0" distL="114300" distR="114300" simplePos="0" relativeHeight="251623936" behindDoc="0" locked="0" layoutInCell="1" allowOverlap="1" wp14:anchorId="737EB2EE" wp14:editId="77857123">
                <wp:simplePos x="0" y="0"/>
                <wp:positionH relativeFrom="column">
                  <wp:posOffset>2386365</wp:posOffset>
                </wp:positionH>
                <wp:positionV relativeFrom="paragraph">
                  <wp:posOffset>177374</wp:posOffset>
                </wp:positionV>
                <wp:extent cx="12526" cy="1033397"/>
                <wp:effectExtent l="76200" t="38100" r="64135" b="14605"/>
                <wp:wrapNone/>
                <wp:docPr id="51229" name="直線單箭頭接點 51229"/>
                <wp:cNvGraphicFramePr/>
                <a:graphic xmlns:a="http://schemas.openxmlformats.org/drawingml/2006/main">
                  <a:graphicData uri="http://schemas.microsoft.com/office/word/2010/wordprocessingShape">
                    <wps:wsp>
                      <wps:cNvCnPr/>
                      <wps:spPr>
                        <a:xfrm flipH="1" flipV="1">
                          <a:off x="0" y="0"/>
                          <a:ext cx="12526" cy="10333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9ABAEB" id="直線單箭頭接點 51229" o:spid="_x0000_s1026" type="#_x0000_t32" style="position:absolute;margin-left:187.9pt;margin-top:13.95pt;width:1pt;height:81.35pt;flip:x y;z-index:25162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BtBAIAAB0EAAAOAAAAZHJzL2Uyb0RvYy54bWysU7uOUzEQ7ZH4B8s9uY9oFzbKzRZZHgWC&#10;CBZ6r6+da8kvjU0eP0FJARKiodytkCj2eyDav2Dsm1wQICEQjTX2zJmZc2Y8Pd0YTVYCgnK2odWo&#10;pERY7lpllw19cf7gzj1KQmS2ZdpZ0dCtCPR0dvvWdO0nonad060AgklsmKx9Q7sY/aQoAu+EYWHk&#10;vLDolA4Mi3iFZdECW2N2o4u6LI+LtYPWg+MiBHw96510lvNLKXh8KmUQkeiGYm8xn5DPi3QWsymb&#10;LIH5TvF9G+wfujBMWSw6pDpjkZFXoH5JZRQHF5yMI+5M4aRUXGQOyKYqf2LzvGNeZC4oTvCDTOH/&#10;peVPVgsgqm3oUVXXJ5RYZnBMu3efdp/ffnlztbu6vPlw+fX1x5vr96QPQcnWPkwQObcL2N+CX0Di&#10;v5FgiNTKP8JtoNl6mazkQ7Zkk6XfDtKLTSQcH6v6qD6mhKOnKsfj8cndNJqiT5jAHkJ8KJwhyWho&#10;iMDUsotzZy0O2UFfgq0eh9gDD4AE1jadkSl937Ykbj1SjKCYXWqxr5NCisSrZ5KtuNWihz8TEkVK&#10;fWYmeT3FXANZMVwsxrmwsRoyYXSCSaX1ACz/DNzHJ6jIq/s34AGRKzsbB7BR1sHvqsfNoWXZxx8U&#10;6HknCS5cu80zztLgDuaZ7P9LWvIf7xn+/VfPvgEAAP//AwBQSwMEFAAGAAgAAAAhAI3kPmXbAAAA&#10;CgEAAA8AAABkcnMvZG93bnJldi54bWxMj8FOwzAMhu9IvENkJG4s2SoW1jWdoBJnYCDObpO1hcap&#10;mmwrb485saPtT7+/v9jNfhAnN8U+kIHlQoFw1ATbU2vg4/357gFETEgWh0DOwI+LsCuvrwrMbTjT&#10;mzvtUys4hGKOBrqUxlzK2HTOY1yE0RHfDmHymHicWmknPHO4H+RKqbX02BN/6HB0Veea7/3RG5Cq&#10;qnod0ssn0heGZaafXpvamNub+XELIrk5/cPwp8/qULJTHY5koxgMZPqe1ZOBld6AYCDTmhc1kxu1&#10;BlkW8rJC+QsAAP//AwBQSwECLQAUAAYACAAAACEAtoM4kv4AAADhAQAAEwAAAAAAAAAAAAAAAAAA&#10;AAAAW0NvbnRlbnRfVHlwZXNdLnhtbFBLAQItABQABgAIAAAAIQA4/SH/1gAAAJQBAAALAAAAAAAA&#10;AAAAAAAAAC8BAABfcmVscy8ucmVsc1BLAQItABQABgAIAAAAIQC+OLBtBAIAAB0EAAAOAAAAAAAA&#10;AAAAAAAAAC4CAABkcnMvZTJvRG9jLnhtbFBLAQItABQABgAIAAAAIQCN5D5l2wAAAAoBAAAPAAAA&#10;AAAAAAAAAAAAAF4EAABkcnMvZG93bnJldi54bWxQSwUGAAAAAAQABADzAAAAZgUAAAAA&#10;" strokecolor="#4579b8 [3044]">
                <v:stroke endarrow="block"/>
              </v:shape>
            </w:pict>
          </mc:Fallback>
        </mc:AlternateContent>
      </w:r>
      <w:r w:rsidR="007A4AB3" w:rsidRPr="007A4AB3">
        <w:rPr>
          <w:b/>
          <w:noProof/>
          <w:sz w:val="28"/>
        </w:rPr>
        <mc:AlternateContent>
          <mc:Choice Requires="wps">
            <w:drawing>
              <wp:anchor distT="0" distB="0" distL="114300" distR="114300" simplePos="0" relativeHeight="251616768" behindDoc="0" locked="0" layoutInCell="1" allowOverlap="1" wp14:anchorId="076EE29B" wp14:editId="5552538F">
                <wp:simplePos x="0" y="0"/>
                <wp:positionH relativeFrom="column">
                  <wp:posOffset>2712322</wp:posOffset>
                </wp:positionH>
                <wp:positionV relativeFrom="paragraph">
                  <wp:posOffset>174663</wp:posOffset>
                </wp:positionV>
                <wp:extent cx="2906973" cy="1037230"/>
                <wp:effectExtent l="0" t="0" r="65405" b="67945"/>
                <wp:wrapNone/>
                <wp:docPr id="51210" name="直線單箭頭接點 51210"/>
                <wp:cNvGraphicFramePr/>
                <a:graphic xmlns:a="http://schemas.openxmlformats.org/drawingml/2006/main">
                  <a:graphicData uri="http://schemas.microsoft.com/office/word/2010/wordprocessingShape">
                    <wps:wsp>
                      <wps:cNvCnPr/>
                      <wps:spPr>
                        <a:xfrm>
                          <a:off x="0" y="0"/>
                          <a:ext cx="2906973" cy="103723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23D2D1" id="直線單箭頭接點 51210" o:spid="_x0000_s1026" type="#_x0000_t32" style="position:absolute;margin-left:213.55pt;margin-top:13.75pt;width:228.9pt;height:81.6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OfnFwIAANEDAAAOAAAAZHJzL2Uyb0RvYy54bWysU82O0zAQviPxDpbvND+lu9uq6Uq0lAs/&#10;lYAHmDpOYsmxLds07Utw5AAS4sJx94TEgeeBat+CsZMtC9wQF2d+PJ+/mfkyv9y3kuy4dUKrgmaj&#10;lBKumC6Fqgv6+tX6wQUlzoMqQWrFC3rgjl4u7t+bd2bGc91oWXJLEES5WWcK2nhvZkniWMNbcCNt&#10;uMJkpW0LHl1bJ6WFDtFbmeRpepZ02pbGasadw+iqT9JFxK8qzvyLqnLcE1lQ5ObjaeO5DWeymMOs&#10;tmAawQYa8A8sWhAKHz1BrcADeWPFX1CtYFY7XfkR022iq0owHnvAbrL0j25eNmB47AWH48xpTO7/&#10;wbLnu40loizoJMsznJCCFtd0/PDl+PX993fXx+urm09XP95+vvn2kfRXcGSdcTOsXKqNHTxnNjb0&#10;v69sG77YGdnHMR9OY+Z7TxgG82l6Nj0fU8Iwl6Xj83wcF5H8KjfW+SdctyQYBXXegqgbv9RK4Uq1&#10;zeKwYffUeSSAhbcF4W2l10LKuFmpSFfQ6SSf4GuA+qokeDRbgx07VVMCskbhMm8jotNSlKE64Dhb&#10;b5fSkh2geB6uL7JHq/5SAyXvo9NJmg4icuCf6bIPZ+ltHKkNMJHmb/iB8wpc09fEVK9HD0I+ViXx&#10;B4O78FaAqiUPOYSTKnDjUdtD+2Ed/QKCtdXlIe4lCR7qJpYNGg/CvOujffdPXPwEAAD//wMAUEsD&#10;BBQABgAIAAAAIQAW/U+V4gAAAAoBAAAPAAAAZHJzL2Rvd25yZXYueG1sTI9RS8MwFIXfBf9DuIIv&#10;ZUtbputq06GivgwEOxH3ljWxKUtuSpNt9d97fdLHy/k457vVenKWnfQYeo8CsnkKTGPrVY+dgPft&#10;86wAFqJEJa1HLeBbB1jXlxeVLJU/45s+NbFjVIKhlAJMjEPJeWiNdjLM/aCRsi8/OhnpHDuuRnmm&#10;cmd5nqa33MkeacHIQT8a3R6aoxPwuZvCA74+WXVohmST7T4Sk7wIcX013d8Bi3qKfzD86pM61OS0&#10;90dUgVkBi3yZESogX94AI6AoFitgeyJXaQG8rvj/F+ofAAAA//8DAFBLAQItABQABgAIAAAAIQC2&#10;gziS/gAAAOEBAAATAAAAAAAAAAAAAAAAAAAAAABbQ29udGVudF9UeXBlc10ueG1sUEsBAi0AFAAG&#10;AAgAAAAhADj9If/WAAAAlAEAAAsAAAAAAAAAAAAAAAAALwEAAF9yZWxzLy5yZWxzUEsBAi0AFAAG&#10;AAgAAAAhAHzw5+cXAgAA0QMAAA4AAAAAAAAAAAAAAAAALgIAAGRycy9lMm9Eb2MueG1sUEsBAi0A&#10;FAAGAAgAAAAhABb9T5XiAAAACgEAAA8AAAAAAAAAAAAAAAAAcQQAAGRycy9kb3ducmV2LnhtbFBL&#10;BQYAAAAABAAEAPMAAACABQAAAAA=&#10;" strokecolor="#4a7ebb">
                <v:stroke endarrow="block"/>
              </v:shape>
            </w:pict>
          </mc:Fallback>
        </mc:AlternateContent>
      </w:r>
      <w:r w:rsidR="007A4AB3" w:rsidRPr="007A4AB3">
        <w:rPr>
          <w:noProof/>
        </w:rPr>
        <mc:AlternateContent>
          <mc:Choice Requires="wps">
            <w:drawing>
              <wp:anchor distT="0" distB="0" distL="114300" distR="114300" simplePos="0" relativeHeight="251619840" behindDoc="0" locked="0" layoutInCell="1" allowOverlap="1" wp14:anchorId="1F6063E6" wp14:editId="525C7AED">
                <wp:simplePos x="0" y="0"/>
                <wp:positionH relativeFrom="column">
                  <wp:posOffset>6670173</wp:posOffset>
                </wp:positionH>
                <wp:positionV relativeFrom="paragraph">
                  <wp:posOffset>174663</wp:posOffset>
                </wp:positionV>
                <wp:extent cx="2722387" cy="2714852"/>
                <wp:effectExtent l="0" t="0" r="20955" b="28575"/>
                <wp:wrapNone/>
                <wp:docPr id="51211" name="文字方塊 51211"/>
                <wp:cNvGraphicFramePr/>
                <a:graphic xmlns:a="http://schemas.openxmlformats.org/drawingml/2006/main">
                  <a:graphicData uri="http://schemas.microsoft.com/office/word/2010/wordprocessingShape">
                    <wps:wsp>
                      <wps:cNvSpPr txBox="1"/>
                      <wps:spPr>
                        <a:xfrm>
                          <a:off x="0" y="0"/>
                          <a:ext cx="2722387" cy="2714852"/>
                        </a:xfrm>
                        <a:prstGeom prst="rect">
                          <a:avLst/>
                        </a:prstGeom>
                        <a:solidFill>
                          <a:sysClr val="window" lastClr="FFFFFF"/>
                        </a:solidFill>
                        <a:ln w="6350">
                          <a:solidFill>
                            <a:prstClr val="black"/>
                          </a:solidFill>
                        </a:ln>
                      </wps:spPr>
                      <wps:txbx>
                        <w:txbxContent>
                          <w:p w14:paraId="0EE01370" w14:textId="77777777" w:rsidR="00F6266B" w:rsidRPr="002E2079" w:rsidRDefault="00F6266B" w:rsidP="007A4AB3">
                            <w:pPr>
                              <w:ind w:left="0" w:firstLine="0"/>
                            </w:pPr>
                            <w:r w:rsidRPr="002E2079">
                              <w:rPr>
                                <w:rFonts w:hint="eastAsia"/>
                              </w:rPr>
                              <w:t>有以下情形之一的，經香港特別行政區政府或者駐香港特別行政區維護國家安全公署</w:t>
                            </w:r>
                            <w:r w:rsidRPr="002E2079">
                              <w:rPr>
                                <w:rFonts w:hint="eastAsia"/>
                                <w:i/>
                                <w:color w:val="FF0000"/>
                                <w:u w:val="single"/>
                              </w:rPr>
                              <w:t>提出</w:t>
                            </w:r>
                            <w:r w:rsidRPr="002E2079">
                              <w:rPr>
                                <w:rFonts w:hint="eastAsia"/>
                              </w:rPr>
                              <w:t>，並報中央人民政府</w:t>
                            </w:r>
                            <w:r w:rsidRPr="002E2079">
                              <w:rPr>
                                <w:rFonts w:hint="eastAsia"/>
                                <w:i/>
                                <w:color w:val="FF0000"/>
                                <w:u w:val="single"/>
                              </w:rPr>
                              <w:t>批准</w:t>
                            </w:r>
                            <w:r w:rsidRPr="002E2079">
                              <w:rPr>
                                <w:rFonts w:hint="eastAsia"/>
                              </w:rPr>
                              <w:t>，由駐香港特別行政區維護國家安全公署對本法規定的危害國家安全犯罪案件行使管轄權：</w:t>
                            </w:r>
                          </w:p>
                          <w:p w14:paraId="455668B5" w14:textId="77777777" w:rsidR="00F6266B" w:rsidRPr="002E2079" w:rsidRDefault="00F6266B" w:rsidP="007A4AB3">
                            <w:pPr>
                              <w:ind w:left="709" w:hanging="709"/>
                            </w:pPr>
                            <w:r w:rsidRPr="002E2079">
                              <w:rPr>
                                <w:rFonts w:hint="eastAsia"/>
                              </w:rPr>
                              <w:t>（一）案件涉及外國或者境外勢力介入的複雜情況，香港特區管轄確有困難的；</w:t>
                            </w:r>
                          </w:p>
                          <w:p w14:paraId="1EFBCA5D" w14:textId="77777777" w:rsidR="00F6266B" w:rsidRPr="002E2079" w:rsidRDefault="00F6266B" w:rsidP="007A4AB3">
                            <w:pPr>
                              <w:ind w:left="709" w:hanging="709"/>
                            </w:pPr>
                            <w:r w:rsidRPr="002E2079">
                              <w:rPr>
                                <w:rFonts w:hint="eastAsia"/>
                              </w:rPr>
                              <w:t>（二）出現香港特區政府無法有效執行本法的嚴重情況的；</w:t>
                            </w:r>
                          </w:p>
                          <w:p w14:paraId="3C8F06C3" w14:textId="77777777" w:rsidR="00F6266B" w:rsidRDefault="00F6266B" w:rsidP="007A4AB3">
                            <w:pPr>
                              <w:ind w:left="709" w:hanging="709"/>
                            </w:pPr>
                            <w:r w:rsidRPr="002E2079">
                              <w:rPr>
                                <w:rFonts w:hint="eastAsia"/>
                              </w:rPr>
                              <w:t>（三）出現國家安全面臨重大現實威脅的情況的。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063E6" id="文字方塊 51211" o:spid="_x0000_s1370" type="#_x0000_t202" style="position:absolute;margin-left:525.2pt;margin-top:13.75pt;width:214.35pt;height:213.7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DGedAIAAMgEAAAOAAAAZHJzL2Uyb0RvYy54bWysVF1uGjEQfq/UO1h+L8tuIFDEElEiqkoo&#10;iUSqPBuvF1b1elzbsEsvUCkHSJ97gB6gB0rO0bGXvyR9qsqDGc+M5+ebb3Z4UZeSbISxBaiUxq02&#10;JUJxyAq1TOnn2+m7PiXWMZUxCUqkdCssvRi9fTOs9EAksAKZCUMwiLKDSqd05ZweRJHlK1Ey2wIt&#10;FBpzMCVzeDXLKDOswuiljJJ2+zyqwGTaABfWovayMdJRiJ/ngrvrPLfCEZlSrM2F04Rz4c9oNGSD&#10;pWF6VfBdGewfqihZoTDpIdQlc4ysTfEqVFlwAxZy1+JQRpDnBRehB+wmbr/oZr5iWoReEByrDzDZ&#10;/xeWX21uDCmylHbjJI4pUazEMT09fH/89ePp4ffjz3vSWBCpStsBPphrfOLqD1DjxD2CXm9R6QGo&#10;c1P6f2yNoB0x3x5wFrUjHJVJL0nO+j1KONqSXtzpdxMfJzo+18a6jwJK4oWUGhxkwJdtZtY1rnsX&#10;n82CLLJpIWW4bO1EGrJhOHOkSgYVJZJZh8qUTsNvl+3ZM6lIldLzs247ZHpm87kOMReS8S+vI2D1&#10;UmETRzS85OpFHfBNugesFpBtEUIDDR2t5tMCE8ywxhtmkH+IGu6Uu8Yjl4BVwU6iZAXm29/03h9p&#10;gVZKKuRzSu3XNTMCW/+kkDDv407HL0C4dLq9BC/m1LI4tah1OQGEDwmB1QXR+zu5F3MD5R2u3thn&#10;RRNTHHOn1O3FiWu2DFeXi/E4OCHlNXMzNdfch/az8sDe1nfM6N2kHZLkCvbMZ4MXA298/UsF47WD&#10;vAhs8Eg3qO4GgOsS+LRbbb+Pp/fgdfwAjf4AAAD//wMAUEsDBBQABgAIAAAAIQAXMbr33wAAAAwB&#10;AAAPAAAAZHJzL2Rvd25yZXYueG1sTI/BTsMwEETvSP0Haytxo3arhLYhTlVV4ogQgQPcXHtJDPE6&#10;it009OtxT3Ac7dPM23I3uY6NOATrScJyIYAhaW8sNRLeXh/vNsBCVGRU5wkl/GCAXTW7KVVh/Jle&#10;cKxjw1IJhUJJaGPsC86DbtGpsPA9Urp9+sGpmOLQcDOocyp3HV8Jcc+dspQWWtXjoUX9XZ+cBEPv&#10;nvSHfbpYqrXdXp43X3qU8nY+7R+ARZziHwxX/aQOVXI6+hOZwLqURS6yxEpYrXNgVyJbb5fAjhKy&#10;PBfAq5L/f6L6BQAA//8DAFBLAQItABQABgAIAAAAIQC2gziS/gAAAOEBAAATAAAAAAAAAAAAAAAA&#10;AAAAAABbQ29udGVudF9UeXBlc10ueG1sUEsBAi0AFAAGAAgAAAAhADj9If/WAAAAlAEAAAsAAAAA&#10;AAAAAAAAAAAALwEAAF9yZWxzLy5yZWxzUEsBAi0AFAAGAAgAAAAhAHIAMZ50AgAAyAQAAA4AAAAA&#10;AAAAAAAAAAAALgIAAGRycy9lMm9Eb2MueG1sUEsBAi0AFAAGAAgAAAAhABcxuvffAAAADAEAAA8A&#10;AAAAAAAAAAAAAAAAzgQAAGRycy9kb3ducmV2LnhtbFBLBQYAAAAABAAEAPMAAADaBQAAAAA=&#10;" fillcolor="window" strokeweight=".5pt">
                <v:textbox>
                  <w:txbxContent>
                    <w:p w14:paraId="0EE01370" w14:textId="77777777" w:rsidR="00F6266B" w:rsidRPr="002E2079" w:rsidRDefault="00F6266B" w:rsidP="007A4AB3">
                      <w:pPr>
                        <w:ind w:left="0" w:firstLine="0"/>
                      </w:pPr>
                      <w:r w:rsidRPr="002E2079">
                        <w:rPr>
                          <w:rFonts w:hint="eastAsia"/>
                        </w:rPr>
                        <w:t>有以下情形之一的，經香港特別行政區政府或者駐香港特別行政區維護國家安全公署</w:t>
                      </w:r>
                      <w:r w:rsidRPr="002E2079">
                        <w:rPr>
                          <w:rFonts w:hint="eastAsia"/>
                          <w:i/>
                          <w:color w:val="FF0000"/>
                          <w:u w:val="single"/>
                        </w:rPr>
                        <w:t>提出</w:t>
                      </w:r>
                      <w:r w:rsidRPr="002E2079">
                        <w:rPr>
                          <w:rFonts w:hint="eastAsia"/>
                        </w:rPr>
                        <w:t>，並報中央人民政府</w:t>
                      </w:r>
                      <w:r w:rsidRPr="002E2079">
                        <w:rPr>
                          <w:rFonts w:hint="eastAsia"/>
                          <w:i/>
                          <w:color w:val="FF0000"/>
                          <w:u w:val="single"/>
                        </w:rPr>
                        <w:t>批准</w:t>
                      </w:r>
                      <w:r w:rsidRPr="002E2079">
                        <w:rPr>
                          <w:rFonts w:hint="eastAsia"/>
                        </w:rPr>
                        <w:t>，由駐香港特別行政區維護國家安全公署對本法規定的危害國家安全犯罪案件行使管轄權：</w:t>
                      </w:r>
                    </w:p>
                    <w:p w14:paraId="455668B5" w14:textId="77777777" w:rsidR="00F6266B" w:rsidRPr="002E2079" w:rsidRDefault="00F6266B" w:rsidP="007A4AB3">
                      <w:pPr>
                        <w:ind w:left="709" w:hanging="709"/>
                      </w:pPr>
                      <w:r w:rsidRPr="002E2079">
                        <w:rPr>
                          <w:rFonts w:hint="eastAsia"/>
                        </w:rPr>
                        <w:t>（一）案件涉及外國或者境外勢力介入的複雜情況，香港特區管轄確有困難的；</w:t>
                      </w:r>
                    </w:p>
                    <w:p w14:paraId="1EFBCA5D" w14:textId="77777777" w:rsidR="00F6266B" w:rsidRPr="002E2079" w:rsidRDefault="00F6266B" w:rsidP="007A4AB3">
                      <w:pPr>
                        <w:ind w:left="709" w:hanging="709"/>
                      </w:pPr>
                      <w:r w:rsidRPr="002E2079">
                        <w:rPr>
                          <w:rFonts w:hint="eastAsia"/>
                        </w:rPr>
                        <w:t>（二）出現香港特區政府無法有效執行本法的嚴重情況的；</w:t>
                      </w:r>
                    </w:p>
                    <w:p w14:paraId="3C8F06C3" w14:textId="77777777" w:rsidR="00F6266B" w:rsidRDefault="00F6266B" w:rsidP="007A4AB3">
                      <w:pPr>
                        <w:ind w:left="709" w:hanging="709"/>
                      </w:pPr>
                      <w:r w:rsidRPr="002E2079">
                        <w:rPr>
                          <w:rFonts w:hint="eastAsia"/>
                        </w:rPr>
                        <w:t>（三）出現國家安全面臨重大現實威脅的情況的。</w:t>
                      </w:r>
                    </w:p>
                  </w:txbxContent>
                </v:textbox>
              </v:shape>
            </w:pict>
          </mc:Fallback>
        </mc:AlternateContent>
      </w:r>
      <w:r w:rsidR="007A4AB3" w:rsidRPr="007A4AB3">
        <w:rPr>
          <w:b/>
          <w:noProof/>
          <w:sz w:val="28"/>
        </w:rPr>
        <mc:AlternateContent>
          <mc:Choice Requires="wpg">
            <w:drawing>
              <wp:anchor distT="0" distB="0" distL="114300" distR="114300" simplePos="0" relativeHeight="251611648" behindDoc="0" locked="0" layoutInCell="1" allowOverlap="1" wp14:anchorId="259F0FD6" wp14:editId="40E4B81B">
                <wp:simplePos x="0" y="0"/>
                <wp:positionH relativeFrom="column">
                  <wp:posOffset>2473486</wp:posOffset>
                </wp:positionH>
                <wp:positionV relativeFrom="paragraph">
                  <wp:posOffset>174664</wp:posOffset>
                </wp:positionV>
                <wp:extent cx="872026" cy="1582240"/>
                <wp:effectExtent l="0" t="0" r="23495" b="94615"/>
                <wp:wrapNone/>
                <wp:docPr id="51212" name="群組 51212"/>
                <wp:cNvGraphicFramePr/>
                <a:graphic xmlns:a="http://schemas.openxmlformats.org/drawingml/2006/main">
                  <a:graphicData uri="http://schemas.microsoft.com/office/word/2010/wordprocessingGroup">
                    <wpg:wgp>
                      <wpg:cNvGrpSpPr/>
                      <wpg:grpSpPr>
                        <a:xfrm>
                          <a:off x="0" y="0"/>
                          <a:ext cx="872026" cy="1582240"/>
                          <a:chOff x="0" y="0"/>
                          <a:chExt cx="736429" cy="1603612"/>
                        </a:xfrm>
                      </wpg:grpSpPr>
                      <wps:wsp>
                        <wps:cNvPr id="51213" name="直線接點 51213"/>
                        <wps:cNvCnPr/>
                        <wps:spPr>
                          <a:xfrm>
                            <a:off x="0" y="0"/>
                            <a:ext cx="736401" cy="1602911"/>
                          </a:xfrm>
                          <a:prstGeom prst="line">
                            <a:avLst/>
                          </a:prstGeom>
                          <a:noFill/>
                          <a:ln w="9525" cap="flat" cmpd="sng" algn="ctr">
                            <a:solidFill>
                              <a:srgbClr val="4F81BD">
                                <a:shade val="95000"/>
                                <a:satMod val="105000"/>
                              </a:srgbClr>
                            </a:solidFill>
                            <a:prstDash val="solid"/>
                          </a:ln>
                          <a:effectLst/>
                        </wps:spPr>
                        <wps:bodyPr/>
                      </wps:wsp>
                      <wps:wsp>
                        <wps:cNvPr id="51214" name="直線單箭頭接點 51214"/>
                        <wps:cNvCnPr/>
                        <wps:spPr>
                          <a:xfrm flipH="1">
                            <a:off x="498143" y="1603612"/>
                            <a:ext cx="238286" cy="0"/>
                          </a:xfrm>
                          <a:prstGeom prst="straightConnector1">
                            <a:avLst/>
                          </a:prstGeom>
                          <a:noFill/>
                          <a:ln w="9525" cap="flat" cmpd="sng" algn="ctr">
                            <a:solidFill>
                              <a:srgbClr val="4F81BD">
                                <a:shade val="95000"/>
                                <a:satMod val="105000"/>
                              </a:srgbClr>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548CD94" id="群組 51212" o:spid="_x0000_s1026" style="position:absolute;margin-left:194.75pt;margin-top:13.75pt;width:68.65pt;height:124.6pt;z-index:251611648;mso-width-relative:margin;mso-height-relative:margin" coordsize="7364,16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md8wgIAACMHAAAOAAAAZHJzL2Uyb0RvYy54bWzcVc1u1DAQviPxDpbvND/702zUbCW6bTnw&#10;U6nwAG7iJJYc27Ldze6dM0cOICEOcGxPIA5IvA2s+haMnXS7bQ+gVuLAxbHHnvE333zj7OwuGo7m&#10;VBsmRYajrRAjKnJZMFFl+NXLg0cJRsYSURAuBc3wkhq8O334YKdVKY1lLXlBNYIgwqStynBtrUqD&#10;wOQ1bYjZkooK2CylboiFpa6CQpMWojc8iMNwHLRSF0rLnBoD1lm3iac+flnS3L4oS0Mt4hkGbNaP&#10;2o8nbgymOyStNFE1y3sY5A4oGsIEXLoONSOWoFPNboVqWK6lkaXdymUTyLJkOfU5QDZReCObQy1P&#10;lc+lSttKrWkCam/wdOew+fP5kUasyPAoiqMYI0EaKNPqx6fV19eoswFHrapSOHqo1bE60r2h6lYu&#10;7UWpG/eFhNDCs7tcs0sXFuVgTLbjMB5jlMNWNErieNjTn9dQo1tueb3fO24PxsN40juOw8EYcAKE&#10;4PLawKFbg2kVKMlckWXuR9ZxTRT1NTCOgQ2yBmuy3n9ZfXv3683ni+8fPGUDB8/hAIc90fNlUgPU&#10;/S1ZLucwWuccT6LoWs4kVdrYQyob5CYZ5kw4mCQl86fGdvRcHnFmIQ8Y52AnKReozfBkFI8gPoGm&#10;KzmxMG0UyMCICiPCK+jm3Gof0UjOCuftnI2uTva4RnMCHTU8SKLHs+5QTQraWSejMOxLa4h9JovO&#10;HIWXdqhcH8ZX8Vp8h3lGTN35+K0+cS7c/dQ3dZ+i47hj1c1OZLH0ZIMgvAa6IvwTMQyvi+Hn2/PV&#10;+dnFx7MNVQz/rApUcqaeQHt4SvtmGk6SaAhic21zpX5gom+PeJDESd9XnvZ1Y9wSibGasKq2e1II&#10;eBql7i76PyVDUksY3xcFsksFb5rVjIiK03vIyb808BJ72fZ/DffUb65hvvlvm/4GAAD//wMAUEsD&#10;BBQABgAIAAAAIQAiToST4QAAAAoBAAAPAAAAZHJzL2Rvd25yZXYueG1sTI9Ba4NAEIXvhf6HZQq9&#10;NasGTWJdQwhtT6HQpFBy2+hEJe6suBs1/76TU3saZt7jzfey9WRaMWDvGksKwlkAAqmwZUOVgu/D&#10;+8sShPOaSt1aQgU3dLDOHx8ynZZ2pC8c9r4SHEIu1Qpq77tUSlfUaLSb2Q6JtbPtjfa89pUsez1y&#10;uGllFASJNLoh/lDrDrc1Fpf91Sj4GPW4mYdvw+5y3t6Oh/jzZxeiUs9P0+YVhMfJ/5nhjs/okDPT&#10;yV6pdKJVMF+uYrYqiBY82RBHCXc53Q/JAmSeyf8V8l8AAAD//wMAUEsBAi0AFAAGAAgAAAAhALaD&#10;OJL+AAAA4QEAABMAAAAAAAAAAAAAAAAAAAAAAFtDb250ZW50X1R5cGVzXS54bWxQSwECLQAUAAYA&#10;CAAAACEAOP0h/9YAAACUAQAACwAAAAAAAAAAAAAAAAAvAQAAX3JlbHMvLnJlbHNQSwECLQAUAAYA&#10;CAAAACEACcZnfMICAAAjBwAADgAAAAAAAAAAAAAAAAAuAgAAZHJzL2Uyb0RvYy54bWxQSwECLQAU&#10;AAYACAAAACEAIk6Ek+EAAAAKAQAADwAAAAAAAAAAAAAAAAAcBQAAZHJzL2Rvd25yZXYueG1sUEsF&#10;BgAAAAAEAAQA8wAAACoGAAAAAA==&#10;">
                <v:line id="直線接點 51213" o:spid="_x0000_s1027" style="position:absolute;visibility:visible;mso-wrap-style:square" from="0,0" to="7364,16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Uh3xQAAAN4AAAAPAAAAZHJzL2Rvd25yZXYueG1sRI9PawIx&#10;FMTvQr9DeAVvml2loqtRpFDw4MF/0B6fyXOzdPOy3UTdfntTKHgcZuY3zGLVuVrcqA2VZwX5MANB&#10;rL2puFRwOn4MpiBCRDZYeyYFvxRgtXzpLbAw/s57uh1iKRKEQ4EKbIxNIWXQlhyGoW+Ik3fxrcOY&#10;ZFtK0+I9wV0tR1k2kQ4rTgsWG3q3pL8PV6fg0+J2t9PnSH78tdamNMb/zJTqv3brOYhIXXyG/9sb&#10;o+AtH+Vj+LuTroBcPgAAAP//AwBQSwECLQAUAAYACAAAACEA2+H2y+4AAACFAQAAEwAAAAAAAAAA&#10;AAAAAAAAAAAAW0NvbnRlbnRfVHlwZXNdLnhtbFBLAQItABQABgAIAAAAIQBa9CxbvwAAABUBAAAL&#10;AAAAAAAAAAAAAAAAAB8BAABfcmVscy8ucmVsc1BLAQItABQABgAIAAAAIQDHIUh3xQAAAN4AAAAP&#10;AAAAAAAAAAAAAAAAAAcCAABkcnMvZG93bnJldi54bWxQSwUGAAAAAAMAAwC3AAAA+QIAAAAA&#10;" strokecolor="#4a7ebb"/>
                <v:shape id="直線單箭頭接點 51214" o:spid="_x0000_s1028" type="#_x0000_t32" style="position:absolute;left:4981;top:16036;width:238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6xAAAAN4AAAAPAAAAZHJzL2Rvd25yZXYueG1sRI9Ba8JA&#10;FITvBf/D8oTe6ktES0ldRQShx2qLpbdH9pmkzb6Nu9sY/71bEDwOM/MNs1gNtlU9+9A40ZBPMlAs&#10;pTONVBo+P7ZPL6BCJDHUOmENFw6wWo4eFlQYd5Yd9/tYqQSRUJCGOsauQAxlzZbCxHUsyTs6bykm&#10;6Ss0ns4JblucZtkzWmokLdTU8abm8nf/ZzW8s/QxHL/xYPGnzE9f4mcoWj+Oh/UrqMhDvIdv7Tej&#10;YZ5P8xn830lXAJdXAAAA//8DAFBLAQItABQABgAIAAAAIQDb4fbL7gAAAIUBAAATAAAAAAAAAAAA&#10;AAAAAAAAAABbQ29udGVudF9UeXBlc10ueG1sUEsBAi0AFAAGAAgAAAAhAFr0LFu/AAAAFQEAAAsA&#10;AAAAAAAAAAAAAAAAHwEAAF9yZWxzLy5yZWxzUEsBAi0AFAAGAAgAAAAhAIRqwvrEAAAA3gAAAA8A&#10;AAAAAAAAAAAAAAAABwIAAGRycy9kb3ducmV2LnhtbFBLBQYAAAAAAwADALcAAAD4AgAAAAA=&#10;" strokecolor="#4a7ebb">
                  <v:stroke endarrow="block"/>
                </v:shape>
              </v:group>
            </w:pict>
          </mc:Fallback>
        </mc:AlternateContent>
      </w:r>
    </w:p>
    <w:p w14:paraId="3D4AC2EB" w14:textId="77777777" w:rsidR="007A4AB3" w:rsidRPr="007A4AB3" w:rsidRDefault="007A4AB3" w:rsidP="007A4AB3">
      <w:pPr>
        <w:ind w:left="0" w:firstLine="0"/>
        <w:rPr>
          <w:lang w:eastAsia="zh-HK"/>
        </w:rPr>
      </w:pPr>
      <w:r w:rsidRPr="007A4AB3">
        <w:rPr>
          <w:b/>
          <w:noProof/>
          <w:sz w:val="28"/>
        </w:rPr>
        <mc:AlternateContent>
          <mc:Choice Requires="wps">
            <w:drawing>
              <wp:anchor distT="0" distB="0" distL="114300" distR="114300" simplePos="0" relativeHeight="251609600" behindDoc="0" locked="0" layoutInCell="1" allowOverlap="1" wp14:anchorId="007421C0" wp14:editId="2177ADC4">
                <wp:simplePos x="0" y="0"/>
                <wp:positionH relativeFrom="column">
                  <wp:posOffset>1741417</wp:posOffset>
                </wp:positionH>
                <wp:positionV relativeFrom="paragraph">
                  <wp:posOffset>60155</wp:posOffset>
                </wp:positionV>
                <wp:extent cx="388961" cy="921224"/>
                <wp:effectExtent l="0" t="0" r="11430" b="12700"/>
                <wp:wrapNone/>
                <wp:docPr id="51216" name="文字方塊 51216"/>
                <wp:cNvGraphicFramePr/>
                <a:graphic xmlns:a="http://schemas.openxmlformats.org/drawingml/2006/main">
                  <a:graphicData uri="http://schemas.microsoft.com/office/word/2010/wordprocessingShape">
                    <wps:wsp>
                      <wps:cNvSpPr txBox="1"/>
                      <wps:spPr>
                        <a:xfrm>
                          <a:off x="0" y="0"/>
                          <a:ext cx="388961" cy="921224"/>
                        </a:xfrm>
                        <a:prstGeom prst="rect">
                          <a:avLst/>
                        </a:prstGeom>
                        <a:solidFill>
                          <a:sysClr val="window" lastClr="FFFFFF"/>
                        </a:solidFill>
                        <a:ln w="6350">
                          <a:solidFill>
                            <a:prstClr val="black"/>
                          </a:solidFill>
                        </a:ln>
                      </wps:spPr>
                      <wps:txbx>
                        <w:txbxContent>
                          <w:p w14:paraId="527F6B4B" w14:textId="77777777" w:rsidR="00F6266B" w:rsidRPr="00CA7A68" w:rsidRDefault="00F6266B" w:rsidP="007A4AB3">
                            <w:pPr>
                              <w:jc w:val="both"/>
                              <w:rPr>
                                <w:u w:val="single"/>
                              </w:rPr>
                            </w:pPr>
                            <w:r w:rsidRPr="002E2079">
                              <w:rPr>
                                <w:rFonts w:hint="eastAsia"/>
                                <w:i/>
                                <w:color w:val="FF0000"/>
                                <w:u w:val="single"/>
                              </w:rPr>
                              <w:t>監督</w:t>
                            </w:r>
                            <w:r w:rsidRPr="002E2079">
                              <w:rPr>
                                <w:rFonts w:hint="eastAsia"/>
                              </w:rPr>
                              <w:t>和問責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421C0" id="文字方塊 51216" o:spid="_x0000_s1371" type="#_x0000_t202" style="position:absolute;margin-left:137.1pt;margin-top:4.75pt;width:30.65pt;height:72.5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GSndAIAAMgEAAAOAAAAZHJzL2Uyb0RvYy54bWysVE1uGjEU3lfqHSzvyzAToIAYIkpEVSlK&#10;IpE2a+PxwKgeP9c2zNALVOoB0nUP0AP0QMk5+uzhL0lXVVl43v/P995jdF6XkmyEsQWolMatNiVC&#10;ccgKtUzpx9vZmz4l1jGVMQlKpHQrLD0fv341qvRQJLACmQlDMIiyw0qndOWcHkaR5StRMtsCLRQq&#10;czAlc8iaZZQZVmH0UkZJu92LKjCZNsCFtSi9aJR0HOLnueDuOs+tcESmFGtz4TXhXfg3Go/YcGmY&#10;XhV8Vwb7hypKVihMegh1wRwja1O8CFUW3ICF3LU4lBHkecFF6AG7idvPupmvmBahFwTH6gNM9v+F&#10;5VebG0OKLKXdOIl7lChW4pge7789/PrxeP/74ed30mgQqUrbITrMNbq4+h3UOHGPoJdbFHoA6tyU&#10;/outEdQj5tsDzqJ2hKPwrN8f9GJKOKoGSZwkHR8lOjprY917ASXxREoNjjGgyzaX1jWmexOfy4Is&#10;slkhZWC2dioN2TCcOC5KBhUlklmHwpTOwm+X7YmbVKRKae+s2w6Znuh8rkPMhWT888sIWL1U2MQR&#10;C0+5elEHdJNuskdqAdkWATTQLKPVfFZggkus8YYZ3D7EDC/KXeOTS8CqYEdRsgLz9W9yb59SwT7h&#10;l5IK9zml9suaGYHNf1C4MIO40/EHEJhO922CjDnVLE41al1OAQHEIWF9gfT2Tu7J3EB5h6c38XlR&#10;xRTH2lKK2Rty6porw9PlYjIJRrjymrlLNdfch/bT8tDe1nfM6N2sHS7JFew3nw2fjbyx9Z4KJmsH&#10;eRH2wWPd4LobAZ5L2Kjdaft7POWD1fEPaPwHAAD//wMAUEsDBBQABgAIAAAAIQARewej4gAAAAkB&#10;AAAPAAAAZHJzL2Rvd25yZXYueG1sTI/LTsMwEEX3SPyDNUjsqE3alBLiVFUlHhUSgpINOzc2ScAe&#10;h9hpQ7+eYQW7Gd2jO2fy5egs25s+tB4lXE4EMIOV1y3WEsrX24sFsBAVamU9GgnfJsCyOD3JVab9&#10;AV/MfhtrRiUYMiWhibHLOA9VY5wKE98ZpOzd905FWvua614dqNxZnggx5061SBca1Zl1Y6rP7eAk&#10;rOzw1t49f6zvxYMoF0/l8WvzeJTy/Gxc3QCLZox/MPzqkzoU5LTzA+rArITkapYQKuE6BUb5dJrS&#10;sCMwnc2BFzn//0HxAwAA//8DAFBLAQItABQABgAIAAAAIQC2gziS/gAAAOEBAAATAAAAAAAAAAAA&#10;AAAAAAAAAABbQ29udGVudF9UeXBlc10ueG1sUEsBAi0AFAAGAAgAAAAhADj9If/WAAAAlAEAAAsA&#10;AAAAAAAAAAAAAAAALwEAAF9yZWxzLy5yZWxzUEsBAi0AFAAGAAgAAAAhAAvsZKd0AgAAyAQAAA4A&#10;AAAAAAAAAAAAAAAALgIAAGRycy9lMm9Eb2MueG1sUEsBAi0AFAAGAAgAAAAhABF7B6PiAAAACQEA&#10;AA8AAAAAAAAAAAAAAAAAzgQAAGRycy9kb3ducmV2LnhtbFBLBQYAAAAABAAEAPMAAADdBQAAAAA=&#10;" fillcolor="window" strokeweight=".5pt">
                <v:textbox style="layout-flow:vertical-ideographic">
                  <w:txbxContent>
                    <w:p w14:paraId="527F6B4B" w14:textId="77777777" w:rsidR="00F6266B" w:rsidRPr="00CA7A68" w:rsidRDefault="00F6266B" w:rsidP="007A4AB3">
                      <w:pPr>
                        <w:jc w:val="both"/>
                        <w:rPr>
                          <w:u w:val="single"/>
                        </w:rPr>
                      </w:pPr>
                      <w:r w:rsidRPr="002E2079">
                        <w:rPr>
                          <w:rFonts w:hint="eastAsia"/>
                          <w:i/>
                          <w:color w:val="FF0000"/>
                          <w:u w:val="single"/>
                        </w:rPr>
                        <w:t>監督</w:t>
                      </w:r>
                      <w:r w:rsidRPr="002E2079">
                        <w:rPr>
                          <w:rFonts w:hint="eastAsia"/>
                        </w:rPr>
                        <w:t>和問責</w:t>
                      </w:r>
                    </w:p>
                  </w:txbxContent>
                </v:textbox>
              </v:shape>
            </w:pict>
          </mc:Fallback>
        </mc:AlternateContent>
      </w:r>
    </w:p>
    <w:p w14:paraId="78248A15" w14:textId="77777777" w:rsidR="007A4AB3" w:rsidRPr="007A4AB3" w:rsidRDefault="007A4AB3" w:rsidP="007A4AB3">
      <w:pPr>
        <w:ind w:left="0" w:firstLine="0"/>
        <w:rPr>
          <w:lang w:eastAsia="zh-HK"/>
        </w:rPr>
      </w:pPr>
      <w:r w:rsidRPr="007A4AB3">
        <w:rPr>
          <w:b/>
          <w:noProof/>
          <w:sz w:val="28"/>
        </w:rPr>
        <mc:AlternateContent>
          <mc:Choice Requires="wps">
            <w:drawing>
              <wp:anchor distT="0" distB="0" distL="114300" distR="114300" simplePos="0" relativeHeight="251610624" behindDoc="0" locked="0" layoutInCell="1" allowOverlap="1" wp14:anchorId="5637714C" wp14:editId="0751F666">
                <wp:simplePos x="0" y="0"/>
                <wp:positionH relativeFrom="column">
                  <wp:posOffset>2955290</wp:posOffset>
                </wp:positionH>
                <wp:positionV relativeFrom="paragraph">
                  <wp:posOffset>167772</wp:posOffset>
                </wp:positionV>
                <wp:extent cx="388961" cy="436728"/>
                <wp:effectExtent l="0" t="0" r="11430" b="20955"/>
                <wp:wrapNone/>
                <wp:docPr id="51217" name="文字方塊 51217"/>
                <wp:cNvGraphicFramePr/>
                <a:graphic xmlns:a="http://schemas.openxmlformats.org/drawingml/2006/main">
                  <a:graphicData uri="http://schemas.microsoft.com/office/word/2010/wordprocessingShape">
                    <wps:wsp>
                      <wps:cNvSpPr txBox="1"/>
                      <wps:spPr>
                        <a:xfrm>
                          <a:off x="0" y="0"/>
                          <a:ext cx="388961" cy="436728"/>
                        </a:xfrm>
                        <a:prstGeom prst="rect">
                          <a:avLst/>
                        </a:prstGeom>
                        <a:solidFill>
                          <a:sysClr val="window" lastClr="FFFFFF"/>
                        </a:solidFill>
                        <a:ln w="6350">
                          <a:solidFill>
                            <a:prstClr val="black"/>
                          </a:solidFill>
                        </a:ln>
                      </wps:spPr>
                      <wps:txbx>
                        <w:txbxContent>
                          <w:p w14:paraId="32A662C7" w14:textId="77777777" w:rsidR="00F6266B" w:rsidRPr="004C7DEE" w:rsidRDefault="00F6266B" w:rsidP="007A4AB3">
                            <w:pPr>
                              <w:jc w:val="both"/>
                              <w:rPr>
                                <w:i/>
                                <w:color w:val="FF0000"/>
                                <w:u w:val="single"/>
                              </w:rPr>
                            </w:pPr>
                            <w:r w:rsidRPr="002E2079">
                              <w:rPr>
                                <w:rFonts w:hint="eastAsia"/>
                                <w:i/>
                                <w:color w:val="FF0000"/>
                                <w:u w:val="single"/>
                              </w:rPr>
                              <w:t>指派</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7714C" id="文字方塊 51217" o:spid="_x0000_s1372" type="#_x0000_t202" style="position:absolute;margin-left:232.7pt;margin-top:13.2pt;width:30.65pt;height:34.4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U50dQIAAMgEAAAOAAAAZHJzL2Uyb0RvYy54bWysVEtu2zAQ3RfoHQjua1n+xTEsB64DFwWM&#10;JIDTZk1TlC2U4rAkbcm9QIAeIF33AD1AD5Sco0PKvyRdFfWCmv/nzYyHF1UhyUYYm4NKaNxoUiIU&#10;hzRXy4R+up2+61NiHVMpk6BEQrfC0ovR2zfDUg9EC1YgU2EIBlF2UOqErpzTgyiyfCUKZhughUJl&#10;BqZgDlmzjFLDSoxeyKjVbPaiEkyqDXBhLUovayUdhfhZJri7zjIrHJEJxdpceE14F/6NRkM2WBqm&#10;VznflcH+oYqC5QqTHkJdMsfI2uSvQhU5N2Ahcw0ORQRZlnMResBu4uaLbuYrpkXoBcGx+gCT/X9h&#10;+dXmxpA8TWg3bsVnlChW4JieHu4ff/14evj9+PM7qTWIVKntAB3mGl1c9R4qnLhH0MstCj0AVWYK&#10;/8XWCOoR8+0BZ1E5wlHY7vfPezElHFWddu+s1fdRoqOzNtZ9EFAQTyTU4BgDumwzs6423Zv4XBZk&#10;nk5zKQOztRNpyIbhxHFRUigpkcw6FCZ0Gn67bM/cpCJlQnvtbjNkeqbzuQ4xF5LxL68jYPVSYRNH&#10;LDzlqkUV0G1123ukFpBuEUAD9TJazac5JphhjTfM4PYhZnhR7hqfTAJWBTuKkhWYb3+Te/uECvYZ&#10;v5SUuM8JtV/XzAhs/qPChTmPOx1/AIHpdM9ayJhTzeJUo9bFBBBAHBLWF0hv7+SezAwUd3h6Y58X&#10;VUxxrC2hmL0mJ66+MjxdLsbjYIQrr5mbqbnmPrSflof2trpjRu9m7XBJrmC/+WzwYuS1rfdUMF47&#10;yPKwDx7rGtfdCPBcwkbtTtvf4ykfrI5/QKM/AAAA//8DAFBLAwQUAAYACAAAACEAQPovcuIAAAAJ&#10;AQAADwAAAGRycy9kb3ducmV2LnhtbEyPy07DMBBF90j8gzVI7KhN1IQS4lRVJV6qhKBkw86NhyRg&#10;j0PstKFfj1nBajSaozvnFsvJGrbHwXeOJFzOBDCk2umOGgnV6+3FApgPirQyjlDCN3pYlqcnhcq1&#10;O9AL7rehYTGEfK4ktCH0Oee+btEqP3M9Ury9u8GqENeh4XpQhxhuDU+EyLhVHcUPrepx3WL9uR2t&#10;hJUZ37q754/1vXgQ1eKpOn49bo5Snp9NqxtgAafwB8OvflSHMjrt3EjaMyNhnqXziEpIsjgjkCbZ&#10;FbCdhOs0AV4W/H+D8gcAAP//AwBQSwECLQAUAAYACAAAACEAtoM4kv4AAADhAQAAEwAAAAAAAAAA&#10;AAAAAAAAAAAAW0NvbnRlbnRfVHlwZXNdLnhtbFBLAQItABQABgAIAAAAIQA4/SH/1gAAAJQBAAAL&#10;AAAAAAAAAAAAAAAAAC8BAABfcmVscy8ucmVsc1BLAQItABQABgAIAAAAIQAYuU50dQIAAMgEAAAO&#10;AAAAAAAAAAAAAAAAAC4CAABkcnMvZTJvRG9jLnhtbFBLAQItABQABgAIAAAAIQBA+i9y4gAAAAkB&#10;AAAPAAAAAAAAAAAAAAAAAM8EAABkcnMvZG93bnJldi54bWxQSwUGAAAAAAQABADzAAAA3gUAAAAA&#10;" fillcolor="window" strokeweight=".5pt">
                <v:textbox style="layout-flow:vertical-ideographic">
                  <w:txbxContent>
                    <w:p w14:paraId="32A662C7" w14:textId="77777777" w:rsidR="00F6266B" w:rsidRPr="004C7DEE" w:rsidRDefault="00F6266B" w:rsidP="007A4AB3">
                      <w:pPr>
                        <w:jc w:val="both"/>
                        <w:rPr>
                          <w:i/>
                          <w:color w:val="FF0000"/>
                          <w:u w:val="single"/>
                        </w:rPr>
                      </w:pPr>
                      <w:r w:rsidRPr="002E2079">
                        <w:rPr>
                          <w:rFonts w:hint="eastAsia"/>
                          <w:i/>
                          <w:color w:val="FF0000"/>
                          <w:u w:val="single"/>
                        </w:rPr>
                        <w:t>指派</w:t>
                      </w:r>
                    </w:p>
                  </w:txbxContent>
                </v:textbox>
              </v:shape>
            </w:pict>
          </mc:Fallback>
        </mc:AlternateContent>
      </w:r>
    </w:p>
    <w:p w14:paraId="2CD24A3B" w14:textId="77777777" w:rsidR="007A4AB3" w:rsidRPr="007A4AB3" w:rsidRDefault="007A4AB3" w:rsidP="007A4AB3">
      <w:pPr>
        <w:ind w:left="0" w:firstLine="0"/>
        <w:rPr>
          <w:lang w:eastAsia="zh-HK"/>
        </w:rPr>
      </w:pPr>
      <w:r w:rsidRPr="007A4AB3">
        <w:rPr>
          <w:b/>
          <w:noProof/>
          <w:sz w:val="28"/>
        </w:rPr>
        <mc:AlternateContent>
          <mc:Choice Requires="wps">
            <w:drawing>
              <wp:anchor distT="0" distB="0" distL="114300" distR="114300" simplePos="0" relativeHeight="251617792" behindDoc="0" locked="0" layoutInCell="1" allowOverlap="1" wp14:anchorId="7B26E5F5" wp14:editId="6E665163">
                <wp:simplePos x="0" y="0"/>
                <wp:positionH relativeFrom="column">
                  <wp:posOffset>5275563</wp:posOffset>
                </wp:positionH>
                <wp:positionV relativeFrom="paragraph">
                  <wp:posOffset>17293</wp:posOffset>
                </wp:positionV>
                <wp:extent cx="388961" cy="436728"/>
                <wp:effectExtent l="0" t="0" r="11430" b="20955"/>
                <wp:wrapNone/>
                <wp:docPr id="51218" name="文字方塊 51218"/>
                <wp:cNvGraphicFramePr/>
                <a:graphic xmlns:a="http://schemas.openxmlformats.org/drawingml/2006/main">
                  <a:graphicData uri="http://schemas.microsoft.com/office/word/2010/wordprocessingShape">
                    <wps:wsp>
                      <wps:cNvSpPr txBox="1"/>
                      <wps:spPr>
                        <a:xfrm>
                          <a:off x="0" y="0"/>
                          <a:ext cx="388961" cy="436728"/>
                        </a:xfrm>
                        <a:prstGeom prst="rect">
                          <a:avLst/>
                        </a:prstGeom>
                        <a:solidFill>
                          <a:sysClr val="window" lastClr="FFFFFF"/>
                        </a:solidFill>
                        <a:ln w="6350">
                          <a:solidFill>
                            <a:prstClr val="black"/>
                          </a:solidFill>
                        </a:ln>
                      </wps:spPr>
                      <wps:txbx>
                        <w:txbxContent>
                          <w:p w14:paraId="0781DEC1" w14:textId="77777777" w:rsidR="00F6266B" w:rsidRPr="004C7DEE" w:rsidRDefault="00F6266B" w:rsidP="007A4AB3">
                            <w:pPr>
                              <w:jc w:val="both"/>
                              <w:rPr>
                                <w:i/>
                                <w:color w:val="FF0000"/>
                                <w:u w:val="single"/>
                              </w:rPr>
                            </w:pPr>
                            <w:r w:rsidRPr="002E2079">
                              <w:rPr>
                                <w:rFonts w:hint="eastAsia"/>
                                <w:i/>
                                <w:color w:val="FF0000"/>
                                <w:u w:val="single"/>
                              </w:rPr>
                              <w:t>設立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6E5F5" id="文字方塊 51218" o:spid="_x0000_s1373" type="#_x0000_t202" style="position:absolute;margin-left:415.4pt;margin-top:1.35pt;width:30.65pt;height:34.4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Xa5dAIAAMgEAAAOAAAAZHJzL2Uyb0RvYy54bWysVEtu2zAQ3RfoHQjua1n+xTEsB64DFwWM&#10;JIDTZk1TlC2U4rAkbcm9QIAeIF33AD1AD5Sco0PKvyRdFfWCmv/nzYyHF1UhyUYYm4NKaNxoUiIU&#10;hzRXy4R+up2+61NiHVMpk6BEQrfC0ovR2zfDUg9EC1YgU2EIBlF2UOqErpzTgyiyfCUKZhughUJl&#10;BqZgDlmzjFLDSoxeyKjVbPaiEkyqDXBhLUovayUdhfhZJri7zjIrHJEJxdpceE14F/6NRkM2WBqm&#10;VznflcH+oYqC5QqTHkJdMsfI2uSvQhU5N2Ahcw0ORQRZlnMResBu4uaLbuYrpkXoBcGx+gCT/X9h&#10;+dXmxpA8TWg3bsU4LMUKHNPTw/3jrx9PD78ff34ntQaRKrUdoMNco4ur3kOFE/cIerlFoQegykzh&#10;v9gaQT1ivj3gLCpHOArb/f55L6aEo6rT7p21+j5KdHTWxroPAgriiYQaHGNAl21m1tWmexOfy4LM&#10;02kuZWC2diIN2TCcOC5KCiUlklmHwoROw2+X7ZmbVKRMaK/dbYZMz3Q+1yHmQjL+5XUErF4qbOKI&#10;hadctagCuq1uZ4/UAtItAmigXkar+TTHBDOs8YYZ3D7EDC/KXeOTScCqYEdRsgLz7W9yb59QwT7j&#10;l5IS9zmh9uuaGYHNf1S4MOdxp+MPIDCd7lkLGXOqWZxq1LqYAAKIQ8L6AuntndyTmYHiDk9v7POi&#10;iimOtSUUs9fkxNVXhqfLxXgcjHDlNXMzNdfch/bT8tDeVnfM6N2sHS7JFew3nw1ejLy29Z4KxmsH&#10;WR72wWNd47obAZ5L2Kjdaft7POWD1fEPaPQHAAD//wMAUEsDBBQABgAIAAAAIQDNVuYT4QAAAAgB&#10;AAAPAAAAZHJzL2Rvd25yZXYueG1sTI/LTsMwFET3SPyDdZHYUTtB0DTkpqoq8RISgjYbdm58SQJ+&#10;hNhpQ78es4LlaEYzZ4rlZDTb0+A7ZxGSmQBGtnaqsw1Ctb29yID5IK2S2llC+CYPy/L0pJC5cgf7&#10;SvtNaFgssT6XCG0Ifc65r1sy0s9cTzZ6724wMkQ5NFwN8hDLjeapENfcyM7GhVb2tG6p/tyMBmGl&#10;x7fu7uVjfS8eRJU9V8evx6cj4vnZtLoBFmgKf2H4xY/oUEamnRut8kwjZJciogeEdA4s+tkiTYDt&#10;EObJFfCy4P8PlD8AAAD//wMAUEsBAi0AFAAGAAgAAAAhALaDOJL+AAAA4QEAABMAAAAAAAAAAAAA&#10;AAAAAAAAAFtDb250ZW50X1R5cGVzXS54bWxQSwECLQAUAAYACAAAACEAOP0h/9YAAACUAQAACwAA&#10;AAAAAAAAAAAAAAAvAQAAX3JlbHMvLnJlbHNQSwECLQAUAAYACAAAACEA9iV2uXQCAADIBAAADgAA&#10;AAAAAAAAAAAAAAAuAgAAZHJzL2Uyb0RvYy54bWxQSwECLQAUAAYACAAAACEAzVbmE+EAAAAIAQAA&#10;DwAAAAAAAAAAAAAAAADOBAAAZHJzL2Rvd25yZXYueG1sUEsFBgAAAAAEAAQA8wAAANwFAAAAAA==&#10;" fillcolor="window" strokeweight=".5pt">
                <v:textbox style="layout-flow:vertical-ideographic">
                  <w:txbxContent>
                    <w:p w14:paraId="0781DEC1" w14:textId="77777777" w:rsidR="00F6266B" w:rsidRPr="004C7DEE" w:rsidRDefault="00F6266B" w:rsidP="007A4AB3">
                      <w:pPr>
                        <w:jc w:val="both"/>
                        <w:rPr>
                          <w:i/>
                          <w:color w:val="FF0000"/>
                          <w:u w:val="single"/>
                        </w:rPr>
                      </w:pPr>
                      <w:r w:rsidRPr="002E2079">
                        <w:rPr>
                          <w:rFonts w:hint="eastAsia"/>
                          <w:i/>
                          <w:color w:val="FF0000"/>
                          <w:u w:val="single"/>
                        </w:rPr>
                        <w:t>設立</w:t>
                      </w:r>
                    </w:p>
                  </w:txbxContent>
                </v:textbox>
              </v:shape>
            </w:pict>
          </mc:Fallback>
        </mc:AlternateContent>
      </w:r>
    </w:p>
    <w:p w14:paraId="31600B59" w14:textId="21AA20CF" w:rsidR="001C6F32" w:rsidRDefault="0079715D" w:rsidP="007A4AB3">
      <w:pPr>
        <w:rPr>
          <w:lang w:eastAsia="zh-HK"/>
        </w:rPr>
      </w:pPr>
      <w:r w:rsidRPr="007A4AB3">
        <w:rPr>
          <w:noProof/>
        </w:rPr>
        <mc:AlternateContent>
          <mc:Choice Requires="wps">
            <w:drawing>
              <wp:anchor distT="0" distB="0" distL="114300" distR="114300" simplePos="0" relativeHeight="251618816" behindDoc="0" locked="0" layoutInCell="1" allowOverlap="1" wp14:anchorId="4BD7C07A" wp14:editId="664D34DB">
                <wp:simplePos x="0" y="0"/>
                <wp:positionH relativeFrom="column">
                  <wp:posOffset>94102</wp:posOffset>
                </wp:positionH>
                <wp:positionV relativeFrom="paragraph">
                  <wp:posOffset>3296772</wp:posOffset>
                </wp:positionV>
                <wp:extent cx="4628097" cy="497840"/>
                <wp:effectExtent l="0" t="0" r="20320" b="16510"/>
                <wp:wrapNone/>
                <wp:docPr id="51223" name="文字方塊 51223"/>
                <wp:cNvGraphicFramePr/>
                <a:graphic xmlns:a="http://schemas.openxmlformats.org/drawingml/2006/main">
                  <a:graphicData uri="http://schemas.microsoft.com/office/word/2010/wordprocessingShape">
                    <wps:wsp>
                      <wps:cNvSpPr txBox="1"/>
                      <wps:spPr>
                        <a:xfrm>
                          <a:off x="0" y="0"/>
                          <a:ext cx="4628097" cy="497840"/>
                        </a:xfrm>
                        <a:prstGeom prst="rect">
                          <a:avLst/>
                        </a:prstGeom>
                        <a:solidFill>
                          <a:sysClr val="window" lastClr="FFFFFF"/>
                        </a:solidFill>
                        <a:ln w="6350">
                          <a:solidFill>
                            <a:prstClr val="black"/>
                          </a:solidFill>
                        </a:ln>
                      </wps:spPr>
                      <wps:txbx>
                        <w:txbxContent>
                          <w:p w14:paraId="437EE252" w14:textId="77777777" w:rsidR="00F6266B" w:rsidRDefault="00F6266B" w:rsidP="007A4AB3">
                            <w:pPr>
                              <w:ind w:left="0" w:firstLine="0"/>
                              <w:jc w:val="center"/>
                            </w:pPr>
                            <w:r w:rsidRPr="002E2079">
                              <w:rPr>
                                <w:rFonts w:hint="eastAsia"/>
                              </w:rPr>
                              <w:t>《</w:t>
                            </w:r>
                            <w:r w:rsidRPr="002E2079">
                              <w:t>香</w:t>
                            </w:r>
                            <w:r w:rsidRPr="002E2079">
                              <w:rPr>
                                <w:rFonts w:hint="eastAsia"/>
                              </w:rPr>
                              <w:t>港國</w:t>
                            </w:r>
                            <w:r w:rsidRPr="002E2079">
                              <w:t>安法</w:t>
                            </w:r>
                            <w:r w:rsidRPr="002E2079">
                              <w:rPr>
                                <w:rFonts w:hint="eastAsia"/>
                              </w:rPr>
                              <w:t>》第四十條提及絕大部分案件，除了第五十五條規定的該類案件之外，都會受香港管轄的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7C07A" id="文字方塊 51223" o:spid="_x0000_s1374" type="#_x0000_t202" style="position:absolute;left:0;text-align:left;margin-left:7.4pt;margin-top:259.6pt;width:364.4pt;height:39.2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GrQdwIAAMcEAAAOAAAAZHJzL2Uyb0RvYy54bWysVEtuGzEM3RfoHQTtm7EdOx8j48BN4KJA&#10;kARIiqxljSYeVCOqkuwZ9wIFeoB03QP0AD1Qco4+yZ/8uirqhUyR1CP5SM7RcVtrtlDOV2Ry3t3p&#10;cKaMpKIytzn/dD15d8CZD8IUQpNROV8qz49Hb98cNXaoejQjXSjHAGL8sLE5n4Vgh1nm5UzVwu+Q&#10;VQbGklwtAq7uNiucaIBe66zX6exlDbnCOpLKe2hPV0Y+SvhlqWS4KEuvAtM5R24hnS6d03hmoyMx&#10;vHXCziq5TkP8Qxa1qAyCbqFORRBs7qpXUHUlHXkqw46kOqOyrKRKNaCabudFNVczYVWqBeR4u6XJ&#10;/z9Yeb64dKwqcj7o9nq7nBlRo00Pd9/uf/14uPt9//M7W1nAVGP9EA+uLJ6E9j216HhkMOo9lJGA&#10;tnR1/EdpDHZwvtzyrNrAJJT9vd5B53CfMwlb/3D/oJ8akT2+ts6HD4pqFoWcO/Qx0SsWZz4gIlw3&#10;LjGYJ10Vk0rrdFn6E+3YQqDlmJSCGs608AHKnE/SLyYNiGfPtGFNzvd2B50U6ZktxtpiTrWQn18j&#10;AE8bwD6SEaXQTttEb28w2FA1pWIJBh2tptFbOakQ4Aw5XgqH8QNpWKlwgaPUhKxoLXE2I/f1b/ro&#10;j6mAlbMG45xz/2UunELpHw3m5bDbB8kspEt/sN/DxT21TJ9azLw+IdDXxfJamcToH/RGLB3VN9i8&#10;cYwKkzASsXMeNuJJWC0ZNleq8Tg5YeKtCGfmysoIHXsVib1ub4Sz604HzMg5bQZfDF80fOUbXxoa&#10;zwOVVZqGyPSK1XUDsC2pw+vNjuv49J68Hr8/oz8AAAD//wMAUEsDBBQABgAIAAAAIQAkyrts3gAA&#10;AAoBAAAPAAAAZHJzL2Rvd25yZXYueG1sTI/BTsMwEETvSPyDtUjcqNNS0ibEqRASR4QIHODm2kti&#10;iNdR7KahX89yguPsjGbeVrvZ92LCMbpACpaLDASSCdZRq+D15eFqCyImTVb3gVDBN0bY1ednlS5t&#10;ONIzTk1qBZdQLLWCLqWhlDKaDr2OizAgsfcRRq8Ty7GVdtRHLve9XGVZLr12xAudHvC+Q/PVHLwC&#10;S2+BzLt7PDlqjCtOT9tPMyl1eTHf3YJIOKe/MPziMzrUzLQPB7JR9KzXTJ4U3CyLFQgObNbXOYg9&#10;X4pNDrKu5P8X6h8AAAD//wMAUEsBAi0AFAAGAAgAAAAhALaDOJL+AAAA4QEAABMAAAAAAAAAAAAA&#10;AAAAAAAAAFtDb250ZW50X1R5cGVzXS54bWxQSwECLQAUAAYACAAAACEAOP0h/9YAAACUAQAACwAA&#10;AAAAAAAAAAAAAAAvAQAAX3JlbHMvLnJlbHNQSwECLQAUAAYACAAAACEAXLhq0HcCAADHBAAADgAA&#10;AAAAAAAAAAAAAAAuAgAAZHJzL2Uyb0RvYy54bWxQSwECLQAUAAYACAAAACEAJMq7bN4AAAAKAQAA&#10;DwAAAAAAAAAAAAAAAADRBAAAZHJzL2Rvd25yZXYueG1sUEsFBgAAAAAEAAQA8wAAANwFAAAAAA==&#10;" fillcolor="window" strokeweight=".5pt">
                <v:textbox>
                  <w:txbxContent>
                    <w:p w14:paraId="437EE252" w14:textId="77777777" w:rsidR="00F6266B" w:rsidRDefault="00F6266B" w:rsidP="007A4AB3">
                      <w:pPr>
                        <w:ind w:left="0" w:firstLine="0"/>
                        <w:jc w:val="center"/>
                      </w:pPr>
                      <w:r w:rsidRPr="002E2079">
                        <w:rPr>
                          <w:rFonts w:hint="eastAsia"/>
                        </w:rPr>
                        <w:t>《</w:t>
                      </w:r>
                      <w:r w:rsidRPr="002E2079">
                        <w:t>香</w:t>
                      </w:r>
                      <w:r w:rsidRPr="002E2079">
                        <w:rPr>
                          <w:rFonts w:hint="eastAsia"/>
                        </w:rPr>
                        <w:t>港國</w:t>
                      </w:r>
                      <w:r w:rsidRPr="002E2079">
                        <w:t>安法</w:t>
                      </w:r>
                      <w:r w:rsidRPr="002E2079">
                        <w:rPr>
                          <w:rFonts w:hint="eastAsia"/>
                        </w:rPr>
                        <w:t>》第四十條提及絕大部分案件，除了第五十五條規定的該類案件之外，都會受香港管轄的</w:t>
                      </w:r>
                    </w:p>
                  </w:txbxContent>
                </v:textbox>
              </v:shape>
            </w:pict>
          </mc:Fallback>
        </mc:AlternateContent>
      </w:r>
      <w:r w:rsidRPr="007A4AB3">
        <w:rPr>
          <w:noProof/>
        </w:rPr>
        <mc:AlternateContent>
          <mc:Choice Requires="wps">
            <w:drawing>
              <wp:anchor distT="0" distB="0" distL="114300" distR="114300" simplePos="0" relativeHeight="251612672" behindDoc="0" locked="0" layoutInCell="1" allowOverlap="1" wp14:anchorId="430AD8E5" wp14:editId="3AF192FF">
                <wp:simplePos x="0" y="0"/>
                <wp:positionH relativeFrom="column">
                  <wp:posOffset>93980</wp:posOffset>
                </wp:positionH>
                <wp:positionV relativeFrom="paragraph">
                  <wp:posOffset>1740622</wp:posOffset>
                </wp:positionV>
                <wp:extent cx="1014095" cy="1127125"/>
                <wp:effectExtent l="0" t="0" r="14605" b="15875"/>
                <wp:wrapNone/>
                <wp:docPr id="51226" name="文字方塊 51226"/>
                <wp:cNvGraphicFramePr/>
                <a:graphic xmlns:a="http://schemas.openxmlformats.org/drawingml/2006/main">
                  <a:graphicData uri="http://schemas.microsoft.com/office/word/2010/wordprocessingShape">
                    <wps:wsp>
                      <wps:cNvSpPr txBox="1"/>
                      <wps:spPr>
                        <a:xfrm>
                          <a:off x="0" y="0"/>
                          <a:ext cx="1014095" cy="1127125"/>
                        </a:xfrm>
                        <a:prstGeom prst="rect">
                          <a:avLst/>
                        </a:prstGeom>
                        <a:solidFill>
                          <a:sysClr val="window" lastClr="FFFFFF"/>
                        </a:solidFill>
                        <a:ln w="6350">
                          <a:solidFill>
                            <a:prstClr val="black"/>
                          </a:solidFill>
                        </a:ln>
                      </wps:spPr>
                      <wps:txbx>
                        <w:txbxContent>
                          <w:p w14:paraId="747321DA" w14:textId="77777777" w:rsidR="00F6266B" w:rsidRDefault="00F6266B" w:rsidP="007A4AB3">
                            <w:pPr>
                              <w:ind w:left="0" w:firstLine="0"/>
                            </w:pPr>
                            <w:r w:rsidRPr="002E2079">
                              <w:rPr>
                                <w:rFonts w:hint="eastAsia"/>
                                <w:i/>
                                <w:color w:val="FF0000"/>
                                <w:u w:val="single"/>
                              </w:rPr>
                              <w:t>警務處</w:t>
                            </w:r>
                            <w:r w:rsidRPr="002E2079">
                              <w:rPr>
                                <w:rFonts w:hint="eastAsia"/>
                              </w:rPr>
                              <w:t>設立維護國家安全的部門，配備執法力量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AD8E5" id="文字方塊 51226" o:spid="_x0000_s1375" type="#_x0000_t202" style="position:absolute;left:0;text-align:left;margin-left:7.4pt;margin-top:137.05pt;width:79.85pt;height:88.7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T/ccwIAAMgEAAAOAAAAZHJzL2Uyb0RvYy54bWysVE1uEzEU3iNxB8t7Mj8kKY0yqUKqIKSo&#10;rZSirh2PJxnh8TO2k5lwASQOUNYcgANwoPYcPHvy15YVIgvn2e//e9+b4UVTSbIRxpagMpp0YkqE&#10;4pCXapnRT7fTN+8osY6pnElQIqNbYenF6PWrYa0HIoUVyFwYgkGUHdQ6oyvn9CCKLF+JitkOaKFQ&#10;WYCpmMOrWUa5YTVGr2SUxnE/qsHk2gAX1uLrZaukoxC/KAR310VhhSMyo1ibC6cJ58Kf0WjIBkvD&#10;9KrkuzLYP1RRsVJh0kOoS+YYWZvyRaiq5AYsFK7DoYqgKEouQg/YTRI/62a+YlqEXhAcqw8w2f8X&#10;ll9tbgwp84z2kjTtU6JYhWN6vP/28OvH4/3vh5/fSatBpGptB+gw1+jimvfQ4MQ9gv7d4qMHoClM&#10;5f+xNYJ6xHx7wFk0jnDvFCfd+LxHCUddkqRnSdrzcaKjuzbWfRBQES9k1OAgA75sM7OuNd2b+GwW&#10;ZJlPSynDZWsn0pANw5kjVXKoKZHMOnzM6DT8dtmeuElF6oz23/bikOmJzuc6xFxIxj+/jIDVS4VN&#10;HNHwkmsWTcA37fX3WC0g3yKEBlo6Ws2nJSaYYY03zCD/EDXcKXeNRyEBq4KdRMkKzNe/vXt7pAVq&#10;KamRzxm1X9bMCGz9o0LCnCfdrl+AcOn2zlK8mFPN4lSj1tUEEL4Et1fzIHp7J/diYaC6w9Ub+6yo&#10;Yopj7oy6vThx7Zbh6nIxHgcjpLxmbqbmmvvQflYe2Nvmjhm9m7RDklzBnvls8Gzgra33VDBeOyjK&#10;wAaPdIvqbgC4LoFPu9X2+3h6D1bHD9DoDwAAAP//AwBQSwMEFAAGAAgAAAAhACdusOfdAAAACgEA&#10;AA8AAABkcnMvZG93bnJldi54bWxMj81OwzAQhO9IvIO1SNyokyr9IcSpEBJHhAgc4ObaS2KI11Hs&#10;pqFPz/YEx9GMZr6pdrPvxYRjdIEU5IsMBJIJ1lGr4O318WYLIiZNVveBUMEPRtjVlxeVLm040gtO&#10;TWoFl1AstYIupaGUMpoOvY6LMCCx9xlGrxPLsZV21Ecu971cZtlaeu2IFzo94EOH5rs5eAWW3gOZ&#10;D/d0ctQYd3t63n6ZSanrq/n+DkTCOf2F4YzP6FAz0z4cyEbRsy6YPClYboocxDmwKVYg9gqKVb4G&#10;WVfy/4X6FwAA//8DAFBLAQItABQABgAIAAAAIQC2gziS/gAAAOEBAAATAAAAAAAAAAAAAAAAAAAA&#10;AABbQ29udGVudF9UeXBlc10ueG1sUEsBAi0AFAAGAAgAAAAhADj9If/WAAAAlAEAAAsAAAAAAAAA&#10;AAAAAAAALwEAAF9yZWxzLy5yZWxzUEsBAi0AFAAGAAgAAAAhAAx1P9xzAgAAyAQAAA4AAAAAAAAA&#10;AAAAAAAALgIAAGRycy9lMm9Eb2MueG1sUEsBAi0AFAAGAAgAAAAhACdusOfdAAAACgEAAA8AAAAA&#10;AAAAAAAAAAAAzQQAAGRycy9kb3ducmV2LnhtbFBLBQYAAAAABAAEAPMAAADXBQAAAAA=&#10;" fillcolor="window" strokeweight=".5pt">
                <v:textbox>
                  <w:txbxContent>
                    <w:p w14:paraId="747321DA" w14:textId="77777777" w:rsidR="00F6266B" w:rsidRDefault="00F6266B" w:rsidP="007A4AB3">
                      <w:pPr>
                        <w:ind w:left="0" w:firstLine="0"/>
                      </w:pPr>
                      <w:r w:rsidRPr="002E2079">
                        <w:rPr>
                          <w:rFonts w:hint="eastAsia"/>
                          <w:i/>
                          <w:color w:val="FF0000"/>
                          <w:u w:val="single"/>
                        </w:rPr>
                        <w:t>警務處</w:t>
                      </w:r>
                      <w:r w:rsidRPr="002E2079">
                        <w:rPr>
                          <w:rFonts w:hint="eastAsia"/>
                        </w:rPr>
                        <w:t>設立維護國家安全的部門，配備執法力量</w:t>
                      </w:r>
                    </w:p>
                  </w:txbxContent>
                </v:textbox>
              </v:shape>
            </w:pict>
          </mc:Fallback>
        </mc:AlternateContent>
      </w:r>
      <w:r w:rsidRPr="007A4AB3">
        <w:rPr>
          <w:noProof/>
        </w:rPr>
        <mc:AlternateContent>
          <mc:Choice Requires="wps">
            <w:drawing>
              <wp:anchor distT="0" distB="0" distL="114300" distR="114300" simplePos="0" relativeHeight="251614720" behindDoc="0" locked="0" layoutInCell="1" allowOverlap="1" wp14:anchorId="2CF269C5" wp14:editId="60A10784">
                <wp:simplePos x="0" y="0"/>
                <wp:positionH relativeFrom="column">
                  <wp:posOffset>2592705</wp:posOffset>
                </wp:positionH>
                <wp:positionV relativeFrom="paragraph">
                  <wp:posOffset>1753322</wp:posOffset>
                </wp:positionV>
                <wp:extent cx="2129155" cy="1487170"/>
                <wp:effectExtent l="0" t="0" r="23495" b="17780"/>
                <wp:wrapNone/>
                <wp:docPr id="51224" name="文字方塊 51224"/>
                <wp:cNvGraphicFramePr/>
                <a:graphic xmlns:a="http://schemas.openxmlformats.org/drawingml/2006/main">
                  <a:graphicData uri="http://schemas.microsoft.com/office/word/2010/wordprocessingShape">
                    <wps:wsp>
                      <wps:cNvSpPr txBox="1"/>
                      <wps:spPr>
                        <a:xfrm>
                          <a:off x="0" y="0"/>
                          <a:ext cx="2129155" cy="1487170"/>
                        </a:xfrm>
                        <a:prstGeom prst="rect">
                          <a:avLst/>
                        </a:prstGeom>
                        <a:solidFill>
                          <a:sysClr val="window" lastClr="FFFFFF"/>
                        </a:solidFill>
                        <a:ln w="6350">
                          <a:solidFill>
                            <a:prstClr val="black"/>
                          </a:solidFill>
                        </a:ln>
                      </wps:spPr>
                      <wps:txbx>
                        <w:txbxContent>
                          <w:p w14:paraId="777C4076" w14:textId="7E6B65CE" w:rsidR="00F6266B" w:rsidRDefault="00F6266B" w:rsidP="007A4AB3">
                            <w:pPr>
                              <w:ind w:left="0" w:firstLine="0"/>
                            </w:pPr>
                            <w:r w:rsidRPr="002E2079">
                              <w:rPr>
                                <w:rFonts w:hint="eastAsia"/>
                              </w:rPr>
                              <w:t>香港特別行政區行政長官應當從裁判官、區域法院法官、高等法院原訟法庭法官、上訴法庭法官以及終審法院法官中</w:t>
                            </w:r>
                            <w:r w:rsidRPr="002E2079">
                              <w:rPr>
                                <w:rFonts w:hint="eastAsia"/>
                                <w:i/>
                                <w:color w:val="FF0000"/>
                                <w:u w:val="single"/>
                              </w:rPr>
                              <w:t>指定</w:t>
                            </w:r>
                            <w:r w:rsidRPr="002E2079">
                              <w:rPr>
                                <w:rFonts w:hint="eastAsia"/>
                              </w:rPr>
                              <w:t>若干名法官</w:t>
                            </w:r>
                            <w:r w:rsidRPr="0079715D">
                              <w:rPr>
                                <w:rFonts w:asciiTheme="minorEastAsia" w:eastAsiaTheme="minorEastAsia" w:hAnsiTheme="minorEastAsia"/>
                              </w:rPr>
                              <w:t>…</w:t>
                            </w:r>
                            <w:r>
                              <w:rPr>
                                <w:rFonts w:asciiTheme="minorEastAsia" w:eastAsiaTheme="minorEastAsia" w:hAnsiTheme="minorEastAsia"/>
                              </w:rPr>
                              <w:t xml:space="preserve"> </w:t>
                            </w:r>
                            <w:r w:rsidRPr="0079715D">
                              <w:rPr>
                                <w:rFonts w:asciiTheme="minorEastAsia" w:eastAsiaTheme="minorEastAsia" w:hAnsiTheme="minorEastAsia"/>
                              </w:rPr>
                              <w:t>…</w:t>
                            </w:r>
                            <w:r w:rsidRPr="002E2079">
                              <w:rPr>
                                <w:rFonts w:hint="eastAsia"/>
                              </w:rPr>
                              <w:t>負責處理危害國家安全犯罪案件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269C5" id="文字方塊 51224" o:spid="_x0000_s1376" type="#_x0000_t202" style="position:absolute;left:0;text-align:left;margin-left:204.15pt;margin-top:138.05pt;width:167.65pt;height:117.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ULhdwIAAMgEAAAOAAAAZHJzL2Uyb0RvYy54bWysVF1OGzEQfq/UO1h+L5vdJgQiNigFpaqE&#10;AAkqnh2vN1nVa7u2k930ApU4AH3uAXqAHgjO0c/OL9CnqnlwxjPjb2a+mdmT07aWZCGsq7TKaXrQ&#10;oUQorotKTXP6+Xb87ogS55kqmNRK5HQpHD0dvn1z0piByPRMy0JYAhDlBo3J6cx7M0gSx2eiZu5A&#10;G6FgLLWtmcfVTpPCsgbotUyyTucwabQtjNVcOAft+cpIhxG/LAX3V2XphCcyp8jNx9PGcxLOZHjC&#10;BlPLzKzi6zTYP2RRs0oh6BbqnHlG5rZ6BVVX3GqnS3/AdZ3osqy4iDWgmrTzopqbGTMi1gJynNnS&#10;5P4fLL9cXFtSFTntpVnWpUSxGm16evj++OvH08Pvx5/3ZGUBU41xAzy4MXji2w+6RccDg0HvoAwE&#10;tKWtwz9KI7CD8+WWZ9F6wqHM0uw47fUo4bCl3aN+2o+dSHbPjXX+o9A1CUJOLRoZ+WWLC+cREq4b&#10;lxDNaVkV40rKeFm6M2nJgqHnGJVCN5RI5jyUOR3HX8gaEM+eSUWanB6+73VipGe2EGuLOZGMf3mN&#10;ADypALtjI0i+nbSR36zX33A10cUSFFq9Gkdn+LhCgAvkeM0s5g+sYaf8FY5SamSl1xIlM22//U0f&#10;/DEWsFLSYJ5z6r7OmRUo/ZPCwByn3W5YgHjp9voZLnbfMtm3qHl9pkFfiu01PIrB38uNWFpd32H1&#10;RiEqTExxxM6p34hnfrVlWF0uRqPohJE3zF+oG8MDdOhVIPa2vWPWrDvtMSSXejP5bPCi4Svf8FLp&#10;0dzrsorTEJhesbpuANYldni92mEf9+/Ra/cBGv4BAAD//wMAUEsDBBQABgAIAAAAIQCS1Spw3wAA&#10;AAsBAAAPAAAAZHJzL2Rvd25yZXYueG1sTI/BTsMwEETvSPyDtUjcqJ2mpCHEqRASR4QIHODm2kti&#10;iNdR7KahX485wXE1TzNv693iBjbjFKwnCdlKAEPS3ljqJLy+PFyVwEJUZNTgCSV8Y4Bdc35Wq8r4&#10;Iz3j3MaOpRIKlZLQxzhWnAfdo1Nh5UeklH34yamYzqnjZlLHVO4Gvhai4E5ZSgu9GvG+R/3VHpwE&#10;Q2+e9Lt9PFlqtb05PZWfepby8mK5uwUWcYl/MPzqJ3VoktPeH8gENkjYiDJPqIT1tsiAJWK7yQtg&#10;ewnXmciBNzX//0PzAwAA//8DAFBLAQItABQABgAIAAAAIQC2gziS/gAAAOEBAAATAAAAAAAAAAAA&#10;AAAAAAAAAABbQ29udGVudF9UeXBlc10ueG1sUEsBAi0AFAAGAAgAAAAhADj9If/WAAAAlAEAAAsA&#10;AAAAAAAAAAAAAAAALwEAAF9yZWxzLy5yZWxzUEsBAi0AFAAGAAgAAAAhAFHFQuF3AgAAyAQAAA4A&#10;AAAAAAAAAAAAAAAALgIAAGRycy9lMm9Eb2MueG1sUEsBAi0AFAAGAAgAAAAhAJLVKnDfAAAACwEA&#10;AA8AAAAAAAAAAAAAAAAA0QQAAGRycy9kb3ducmV2LnhtbFBLBQYAAAAABAAEAPMAAADdBQAAAAA=&#10;" fillcolor="window" strokeweight=".5pt">
                <v:textbox>
                  <w:txbxContent>
                    <w:p w14:paraId="777C4076" w14:textId="7E6B65CE" w:rsidR="00F6266B" w:rsidRDefault="00F6266B" w:rsidP="007A4AB3">
                      <w:pPr>
                        <w:ind w:left="0" w:firstLine="0"/>
                      </w:pPr>
                      <w:r w:rsidRPr="002E2079">
                        <w:rPr>
                          <w:rFonts w:hint="eastAsia"/>
                        </w:rPr>
                        <w:t>香港特別行政區行政長官應當從裁判官、區域法院法官、高等法院原訟法庭法官、上訴法庭法官以及終審法院法官中</w:t>
                      </w:r>
                      <w:r w:rsidRPr="002E2079">
                        <w:rPr>
                          <w:rFonts w:hint="eastAsia"/>
                          <w:i/>
                          <w:color w:val="FF0000"/>
                          <w:u w:val="single"/>
                        </w:rPr>
                        <w:t>指定</w:t>
                      </w:r>
                      <w:r w:rsidRPr="002E2079">
                        <w:rPr>
                          <w:rFonts w:hint="eastAsia"/>
                        </w:rPr>
                        <w:t>若干名法官</w:t>
                      </w:r>
                      <w:r w:rsidRPr="0079715D">
                        <w:rPr>
                          <w:rFonts w:asciiTheme="minorEastAsia" w:eastAsiaTheme="minorEastAsia" w:hAnsiTheme="minorEastAsia"/>
                        </w:rPr>
                        <w:t>…</w:t>
                      </w:r>
                      <w:r>
                        <w:rPr>
                          <w:rFonts w:asciiTheme="minorEastAsia" w:eastAsiaTheme="minorEastAsia" w:hAnsiTheme="minorEastAsia"/>
                        </w:rPr>
                        <w:t xml:space="preserve"> </w:t>
                      </w:r>
                      <w:r w:rsidRPr="0079715D">
                        <w:rPr>
                          <w:rFonts w:asciiTheme="minorEastAsia" w:eastAsiaTheme="minorEastAsia" w:hAnsiTheme="minorEastAsia"/>
                        </w:rPr>
                        <w:t>…</w:t>
                      </w:r>
                      <w:r w:rsidRPr="002E2079">
                        <w:rPr>
                          <w:rFonts w:hint="eastAsia"/>
                        </w:rPr>
                        <w:t>負責處理危害國家安全犯罪案件</w:t>
                      </w:r>
                    </w:p>
                  </w:txbxContent>
                </v:textbox>
              </v:shape>
            </w:pict>
          </mc:Fallback>
        </mc:AlternateContent>
      </w:r>
      <w:r w:rsidRPr="007A4AB3">
        <w:rPr>
          <w:noProof/>
        </w:rPr>
        <mc:AlternateContent>
          <mc:Choice Requires="wps">
            <w:drawing>
              <wp:anchor distT="0" distB="0" distL="114300" distR="114300" simplePos="0" relativeHeight="251613696" behindDoc="0" locked="0" layoutInCell="1" allowOverlap="1" wp14:anchorId="5B15AB3B" wp14:editId="1CAA4CB7">
                <wp:simplePos x="0" y="0"/>
                <wp:positionH relativeFrom="column">
                  <wp:posOffset>1177290</wp:posOffset>
                </wp:positionH>
                <wp:positionV relativeFrom="paragraph">
                  <wp:posOffset>1734533</wp:posOffset>
                </wp:positionV>
                <wp:extent cx="1346200" cy="1487170"/>
                <wp:effectExtent l="0" t="0" r="25400" b="17780"/>
                <wp:wrapNone/>
                <wp:docPr id="51225" name="文字方塊 51225"/>
                <wp:cNvGraphicFramePr/>
                <a:graphic xmlns:a="http://schemas.openxmlformats.org/drawingml/2006/main">
                  <a:graphicData uri="http://schemas.microsoft.com/office/word/2010/wordprocessingShape">
                    <wps:wsp>
                      <wps:cNvSpPr txBox="1"/>
                      <wps:spPr>
                        <a:xfrm>
                          <a:off x="0" y="0"/>
                          <a:ext cx="1346200" cy="1487170"/>
                        </a:xfrm>
                        <a:prstGeom prst="rect">
                          <a:avLst/>
                        </a:prstGeom>
                        <a:solidFill>
                          <a:sysClr val="window" lastClr="FFFFFF"/>
                        </a:solidFill>
                        <a:ln w="6350">
                          <a:solidFill>
                            <a:prstClr val="black"/>
                          </a:solidFill>
                        </a:ln>
                      </wps:spPr>
                      <wps:txbx>
                        <w:txbxContent>
                          <w:p w14:paraId="4B823F60" w14:textId="77777777" w:rsidR="00F6266B" w:rsidRDefault="00F6266B" w:rsidP="007A4AB3">
                            <w:pPr>
                              <w:ind w:left="0" w:firstLine="0"/>
                            </w:pPr>
                            <w:r w:rsidRPr="002E2079">
                              <w:rPr>
                                <w:rFonts w:hint="eastAsia"/>
                                <w:i/>
                                <w:color w:val="FF0000"/>
                                <w:u w:val="single"/>
                              </w:rPr>
                              <w:t>律政司</w:t>
                            </w:r>
                            <w:r w:rsidRPr="002E2079">
                              <w:rPr>
                                <w:rFonts w:hint="eastAsia"/>
                              </w:rPr>
                              <w:t>設立專門的國家安全犯罪案件檢控部門，負責危害國家安全犯罪案件的檢控工作和其他相關法律事務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5AB3B" id="文字方塊 51225" o:spid="_x0000_s1377" type="#_x0000_t202" style="position:absolute;left:0;text-align:left;margin-left:92.7pt;margin-top:136.6pt;width:106pt;height:117.1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USMdgIAAMgEAAAOAAAAZHJzL2Uyb0RvYy54bWysVEtuGzEM3RfoHQTtm7EdO0mNjAM3gYsC&#10;QRIgKbKWNZp4UI2oSrJn3AsUyAHSdQ/QA/RAyTn6JH/y66qoFzIlko/kIzmHR22t2UI5X5HJeXen&#10;w5kykorK3OT889Xk3QFnPghTCE1G5XypPD8avX1z2Nih6tGMdKEcA4jxw8bmfBaCHWaZlzNVC79D&#10;VhkoS3K1CLi6m6xwogF6rbNep7OXNeQK60gq7/F6slLyUcIvSyXDeVl6FZjOOXIL6XTpnMYzGx2K&#10;4Y0TdlbJdRriH7KoRWUQdAt1IoJgc1e9gqor6chTGXYk1RmVZSVVqgHVdDsvqrmcCatSLSDH2y1N&#10;/v/ByrPFhWNVkfNBt9cbcGZEjTY93H2///Xj4e73/c9bttKAqcb6IRwuLVxC+4FadDwyGN89HiMB&#10;benq+I/SGPTgfLnlWbWByei0299D8ziT0HX7B/vd/dSJ7NHdOh8+KqpZFHLu0MjEr1ic+oCQMN2Y&#10;xGiedFVMKq3TZemPtWMLgZ5jVApqONPCBzzmfJJ+MWtAPHPThjU539sddFKkZ7oYa4s51UJ+eY0A&#10;PG0A+8hGlEI7bRO/vcHBhqspFUtQ6Gg1jt7KSYUAp8jxQjjMH6jBToVzHKUmZEVribMZuW9/e4/2&#10;GAtoOWswzzn3X+fCKZT+yWBg3nf7/bgA6dIf7PdwcU8106caM6+PCfR1sb1WJjHaB70RS0f1NVZv&#10;HKNCJYxE7JyHjXgcVluG1ZVqPE5GGHkrwqm5tDJCx15FYq/aa+HsutMBQ3JGm8kXwxcNX9lGT0Pj&#10;eaCyStMQmV6xum4A1iV1eL3acR+f3pPV4wdo9AcAAP//AwBQSwMEFAAGAAgAAAAhAAREQvXeAAAA&#10;CwEAAA8AAABkcnMvZG93bnJldi54bWxMj0FPwzAMhe9I/IfISNxYSsdYV5pOCIkjQhQOcMsS0wYa&#10;p2qyruzXY07j5mc/PX+v2s6+FxOO0QVScL3IQCCZYB21Ct5eH68KEDFpsroPhAp+MMK2Pj+rdGnD&#10;gV5walIrOIRiqRV0KQ2llNF06HVchAGJb59h9DqxHFtpR33gcN/LPMtupdeO+EOnB3zo0Hw3e6/A&#10;0nsg8+Gejo4a4zbH5+LLTEpdXsz3dyASzulkhj98RoeamXZhTzaKnnWxumGrgny9zEGwY7lZ82an&#10;YJXxIOtK/u9Q/wIAAP//AwBQSwECLQAUAAYACAAAACEAtoM4kv4AAADhAQAAEwAAAAAAAAAAAAAA&#10;AAAAAAAAW0NvbnRlbnRfVHlwZXNdLnhtbFBLAQItABQABgAIAAAAIQA4/SH/1gAAAJQBAAALAAAA&#10;AAAAAAAAAAAAAC8BAABfcmVscy8ucmVsc1BLAQItABQABgAIAAAAIQCVCUSMdgIAAMgEAAAOAAAA&#10;AAAAAAAAAAAAAC4CAABkcnMvZTJvRG9jLnhtbFBLAQItABQABgAIAAAAIQAEREL13gAAAAsBAAAP&#10;AAAAAAAAAAAAAAAAANAEAABkcnMvZG93bnJldi54bWxQSwUGAAAAAAQABADzAAAA2wUAAAAA&#10;" fillcolor="window" strokeweight=".5pt">
                <v:textbox>
                  <w:txbxContent>
                    <w:p w14:paraId="4B823F60" w14:textId="77777777" w:rsidR="00F6266B" w:rsidRDefault="00F6266B" w:rsidP="007A4AB3">
                      <w:pPr>
                        <w:ind w:left="0" w:firstLine="0"/>
                      </w:pPr>
                      <w:r w:rsidRPr="002E2079">
                        <w:rPr>
                          <w:rFonts w:hint="eastAsia"/>
                          <w:i/>
                          <w:color w:val="FF0000"/>
                          <w:u w:val="single"/>
                        </w:rPr>
                        <w:t>律政司</w:t>
                      </w:r>
                      <w:r w:rsidRPr="002E2079">
                        <w:rPr>
                          <w:rFonts w:hint="eastAsia"/>
                        </w:rPr>
                        <w:t>設立專門的國家安全犯罪案件檢控部門，負責危害國家安全犯罪案件的檢控工作和其他相關法律事務</w:t>
                      </w:r>
                    </w:p>
                  </w:txbxContent>
                </v:textbox>
              </v:shape>
            </w:pict>
          </mc:Fallback>
        </mc:AlternateContent>
      </w:r>
      <w:r w:rsidR="007A4AB3" w:rsidRPr="007A4AB3">
        <w:rPr>
          <w:noProof/>
        </w:rPr>
        <mc:AlternateContent>
          <mc:Choice Requires="wps">
            <w:drawing>
              <wp:anchor distT="0" distB="0" distL="114300" distR="114300" simplePos="0" relativeHeight="251622912" behindDoc="0" locked="0" layoutInCell="1" allowOverlap="1" wp14:anchorId="222DDC50" wp14:editId="4C4DC253">
                <wp:simplePos x="0" y="0"/>
                <wp:positionH relativeFrom="column">
                  <wp:posOffset>8032024</wp:posOffset>
                </wp:positionH>
                <wp:positionV relativeFrom="paragraph">
                  <wp:posOffset>2189439</wp:posOffset>
                </wp:positionV>
                <wp:extent cx="0" cy="384835"/>
                <wp:effectExtent l="0" t="0" r="19050" b="34290"/>
                <wp:wrapNone/>
                <wp:docPr id="51219" name="直線接點 51219"/>
                <wp:cNvGraphicFramePr/>
                <a:graphic xmlns:a="http://schemas.openxmlformats.org/drawingml/2006/main">
                  <a:graphicData uri="http://schemas.microsoft.com/office/word/2010/wordprocessingShape">
                    <wps:wsp>
                      <wps:cNvCnPr/>
                      <wps:spPr>
                        <a:xfrm>
                          <a:off x="0" y="0"/>
                          <a:ext cx="0" cy="38483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w14:anchorId="6439919C" id="直線接點 51219" o:spid="_x0000_s1026" style="position:absolute;z-index:25162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32.45pt,172.4pt" to="632.45pt,2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Q735wEAAJcDAAAOAAAAZHJzL2Uyb0RvYy54bWysU02O0zAU3iNxB8t7mqQzQW3UdCSmKht+&#10;KsEc4NVxEkv+k22a9hIcACR23ACJxdyHEbeYZydTBtghNo7f9/w+v+/zy+rqqCQ5cOeF0TUtZjkl&#10;XDPTCN3V9Ob99tmCEh9ANyCN5jU9cU+v1k+frAZb8bnpjWy4I0iifTXYmvYh2CrLPOu5Aj8zlmtM&#10;tsYpCBi6LmscDMiuZDbP8+fZYFxjnWHce0Q3Y5KuE3/bchbetq3ngciaYm8hrS6t+7hm6xVUnQPb&#10;Cza1Af/QhQKh8dIz1QYCkA9O/EWlBHPGmzbMmFGZaVvBeNKAaor8DzXverA8aUFzvD3b5P8fLXtz&#10;2DkimpqWxbxYUqJB4TPdff529/3Tj49ff95+IWMGnRqsr7DgWu/cFHm7c1H2sXUqflEQOSZ3T2d3&#10;+TEQNoIM0YvF5eKijMZnv+qs8+ElN4rETU2l0FE3VHB45cN49OFIhLXZCikRh0pqMtR0Wc5LShjg&#10;BLUSAm6VRU1ed5SA7HA0WXCJ0Rspmlgdi73r9tfSkQPgeFxuF8WLzXioh4aP6LLM82lMPITXphnh&#10;In/AUcVEkxT9xh973oDvx5qUmoRLHe/naUInidHd0c+425vmlGzOYoSvn9inSY3j9TjG/eP/aX0P&#10;AAD//wMAUEsDBBQABgAIAAAAIQA+byF54QAAAA0BAAAPAAAAZHJzL2Rvd25yZXYueG1sTI/BTsMw&#10;EETvSPyDtUjcqENJSwlxKqjUikslaFHPbrzEgXgdxW4b8vVsxQGOM/s0O5PPe9eII3ah9qTgdpSA&#10;QCq9qalS8L5d3sxAhKjJ6MYTKvjGAPPi8iLXmfEnesPjJlaCQyhkWoGNsc2kDKVFp8PIt0h8+/Cd&#10;05FlV0nT6ROHu0aOk2Qqna6JP1jd4sJi+bU5OAWDmS1eX+xqWD/v7odJFbbL1e5Tqeur/ukRRMQ+&#10;/sFwrs/VoeBOe38gE0TDejxNH5hVcJemPOKM/Fp7BWkySUEWufy/ovgBAAD//wMAUEsBAi0AFAAG&#10;AAgAAAAhALaDOJL+AAAA4QEAABMAAAAAAAAAAAAAAAAAAAAAAFtDb250ZW50X1R5cGVzXS54bWxQ&#10;SwECLQAUAAYACAAAACEAOP0h/9YAAACUAQAACwAAAAAAAAAAAAAAAAAvAQAAX3JlbHMvLnJlbHNQ&#10;SwECLQAUAAYACAAAACEAwh0O9+cBAACXAwAADgAAAAAAAAAAAAAAAAAuAgAAZHJzL2Uyb0RvYy54&#10;bWxQSwECLQAUAAYACAAAACEAPm8heeEAAAANAQAADwAAAAAAAAAAAAAAAABBBAAAZHJzL2Rvd25y&#10;ZXYueG1sUEsFBgAAAAAEAAQA8wAAAE8FAAAAAA==&#10;" strokecolor="#4a7ebb"/>
            </w:pict>
          </mc:Fallback>
        </mc:AlternateContent>
      </w:r>
      <w:r w:rsidR="007A4AB3" w:rsidRPr="007A4AB3">
        <w:rPr>
          <w:noProof/>
        </w:rPr>
        <mc:AlternateContent>
          <mc:Choice Requires="wps">
            <w:drawing>
              <wp:anchor distT="0" distB="0" distL="114300" distR="114300" simplePos="0" relativeHeight="251620864" behindDoc="0" locked="0" layoutInCell="1" allowOverlap="1" wp14:anchorId="7789938B" wp14:editId="5E24CCAE">
                <wp:simplePos x="0" y="0"/>
                <wp:positionH relativeFrom="column">
                  <wp:posOffset>6670173</wp:posOffset>
                </wp:positionH>
                <wp:positionV relativeFrom="paragraph">
                  <wp:posOffset>2578489</wp:posOffset>
                </wp:positionV>
                <wp:extent cx="2722387" cy="914400"/>
                <wp:effectExtent l="0" t="0" r="20955" b="19050"/>
                <wp:wrapNone/>
                <wp:docPr id="51220" name="文字方塊 51220"/>
                <wp:cNvGraphicFramePr/>
                <a:graphic xmlns:a="http://schemas.openxmlformats.org/drawingml/2006/main">
                  <a:graphicData uri="http://schemas.microsoft.com/office/word/2010/wordprocessingShape">
                    <wps:wsp>
                      <wps:cNvSpPr txBox="1"/>
                      <wps:spPr>
                        <a:xfrm>
                          <a:off x="0" y="0"/>
                          <a:ext cx="2722387" cy="914400"/>
                        </a:xfrm>
                        <a:prstGeom prst="rect">
                          <a:avLst/>
                        </a:prstGeom>
                        <a:solidFill>
                          <a:sysClr val="window" lastClr="FFFFFF"/>
                        </a:solidFill>
                        <a:ln w="6350">
                          <a:solidFill>
                            <a:prstClr val="black"/>
                          </a:solidFill>
                        </a:ln>
                      </wps:spPr>
                      <wps:txbx>
                        <w:txbxContent>
                          <w:p w14:paraId="0C46DFB9" w14:textId="77777777" w:rsidR="00F6266B" w:rsidRDefault="00F6266B" w:rsidP="007A4AB3">
                            <w:pPr>
                              <w:ind w:left="0" w:firstLine="0"/>
                            </w:pPr>
                            <w:r w:rsidRPr="002E2079">
                              <w:rPr>
                                <w:rFonts w:hint="eastAsia"/>
                              </w:rPr>
                              <w:t>由駐香港特別行政區維護國家安全公署負責立案偵查，</w:t>
                            </w:r>
                            <w:r w:rsidRPr="002E2079">
                              <w:rPr>
                                <w:rFonts w:hint="eastAsia"/>
                                <w:i/>
                                <w:color w:val="FF0000"/>
                                <w:u w:val="single"/>
                              </w:rPr>
                              <w:t>最高人民檢察院</w:t>
                            </w:r>
                            <w:r w:rsidRPr="002E2079">
                              <w:rPr>
                                <w:rFonts w:hint="eastAsia"/>
                              </w:rPr>
                              <w:t>指定有關檢察機關行使檢察權，</w:t>
                            </w:r>
                            <w:r w:rsidRPr="002E2079">
                              <w:rPr>
                                <w:rFonts w:hint="eastAsia"/>
                                <w:i/>
                                <w:color w:val="FF0000"/>
                                <w:u w:val="single"/>
                              </w:rPr>
                              <w:t>最高人民法院</w:t>
                            </w:r>
                            <w:r w:rsidRPr="002E2079">
                              <w:rPr>
                                <w:rFonts w:hint="eastAsia"/>
                              </w:rPr>
                              <w:t>指定有關法院行使審判權。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9938B" id="文字方塊 51220" o:spid="_x0000_s1378" type="#_x0000_t202" style="position:absolute;left:0;text-align:left;margin-left:525.2pt;margin-top:203.05pt;width:214.35pt;height:1in;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ehIdAIAAMcEAAAOAAAAZHJzL2Uyb0RvYy54bWysVEtuGzEM3RfoHQTtm7EncT5GxoGbwEWB&#10;IAmQFFnLGk08qEZUJdkz6QUK9ADpugfoAXqg5Bx9kj/5dVXUC5kiqUfykZzDo67RbKGcr8kUvL/V&#10;40wZSWVtbgr+6Wrybp8zH4QphSajCn6rPD8avX1z2NqhymlGulSOAcT4YWsLPgvBDrPMy5lqhN8i&#10;qwyMFblGBFzdTVY60QK90Vne6+1mLbnSOpLKe2hPlkY+SvhVpWQ4ryqvAtMFR24hnS6d03hmo0Mx&#10;vHHCzmq5SkP8QxaNqA2CbqBORBBs7upXUE0tHXmqwpakJqOqqqVKNaCafu9FNZczYVWqBeR4u6HJ&#10;/z9Yeba4cKwuCz7o5zkYMqJBmx7uvt3/+vFw9/v+53e2tICp1vohHlxaPAnde+rQ8chg1HsoIwFd&#10;5Zr4j9IY7EC83fCsusAklPlenm/v73EmYTvo7+z0UiOyx9fW+fBBUcOiUHCHPiZ6xeLUB0SE69ol&#10;BvOk63JSa50ut/5YO7YQaDkmpaSWMy18gLLgk/SLSQPi2TNtWFvw3e1BL0V6ZouxNphTLeTn1wjA&#10;0wawj2REKXTTLtGbDw7WVE2pvAWDjpbT6K2c1AhwihwvhMP4gTSsVDjHUWlCVrSSOJuR+/o3ffTH&#10;VMDKWYtxLrj/MhdOofSPBvOSWMb8p8vOYC+22j21TJ9azLw5JtDXx/JamcToH/RarBw119i8cYwK&#10;kzASsQse1uJxWC4ZNleq8Tg5YeKtCKfm0soIHXsVib3qroWzq04HzMgZrQdfDF80fOkbXxoazwNV&#10;dZqGyPSS1VUDsC2pw6vNjuv49J68Hr8/oz8AAAD//wMAUEsDBBQABgAIAAAAIQCCOAwb3wAAAA0B&#10;AAAPAAAAZHJzL2Rvd25yZXYueG1sTI/BTsMwDIbvSLxDZCRuLClqx9Y1nRASR4ToOMAtS7w20DhV&#10;k3VlT092gpt/+dPvz9V2dj2bcAzWk4RsIYAhaW8stRLed893K2AhKjKq94QSfjDAtr6+qlRp/Ine&#10;cGpiy1IJhVJJ6GIcSs6D7tCpsPADUtod/OhUTHFsuRnVKZW7nt8LseROWUoXOjXgU4f6uzk6CYY+&#10;POlP+3K21Gi7Pr+uvvQk5e3N/LgBFnGOfzBc9JM61Mlp749kAutTFoXIEyshF8sM2AXJH9Zp2kso&#10;CpEBryv+/4v6FwAA//8DAFBLAQItABQABgAIAAAAIQC2gziS/gAAAOEBAAATAAAAAAAAAAAAAAAA&#10;AAAAAABbQ29udGVudF9UeXBlc10ueG1sUEsBAi0AFAAGAAgAAAAhADj9If/WAAAAlAEAAAsAAAAA&#10;AAAAAAAAAAAALwEAAF9yZWxzLy5yZWxzUEsBAi0AFAAGAAgAAAAhAGJh6Eh0AgAAxwQAAA4AAAAA&#10;AAAAAAAAAAAALgIAAGRycy9lMm9Eb2MueG1sUEsBAi0AFAAGAAgAAAAhAII4DBvfAAAADQEAAA8A&#10;AAAAAAAAAAAAAAAAzgQAAGRycy9kb3ducmV2LnhtbFBLBQYAAAAABAAEAPMAAADaBQAAAAA=&#10;" fillcolor="window" strokeweight=".5pt">
                <v:textbox>
                  <w:txbxContent>
                    <w:p w14:paraId="0C46DFB9" w14:textId="77777777" w:rsidR="00F6266B" w:rsidRDefault="00F6266B" w:rsidP="007A4AB3">
                      <w:pPr>
                        <w:ind w:left="0" w:firstLine="0"/>
                      </w:pPr>
                      <w:r w:rsidRPr="002E2079">
                        <w:rPr>
                          <w:rFonts w:hint="eastAsia"/>
                        </w:rPr>
                        <w:t>由駐香港特別行政區維護國家安全公署負責立案偵查，</w:t>
                      </w:r>
                      <w:r w:rsidRPr="002E2079">
                        <w:rPr>
                          <w:rFonts w:hint="eastAsia"/>
                          <w:i/>
                          <w:color w:val="FF0000"/>
                          <w:u w:val="single"/>
                        </w:rPr>
                        <w:t>最高人民檢察院</w:t>
                      </w:r>
                      <w:r w:rsidRPr="002E2079">
                        <w:rPr>
                          <w:rFonts w:hint="eastAsia"/>
                        </w:rPr>
                        <w:t>指定有關檢察機關行使檢察權，</w:t>
                      </w:r>
                      <w:r w:rsidRPr="002E2079">
                        <w:rPr>
                          <w:rFonts w:hint="eastAsia"/>
                          <w:i/>
                          <w:color w:val="FF0000"/>
                          <w:u w:val="single"/>
                        </w:rPr>
                        <w:t>最高人民法院</w:t>
                      </w:r>
                      <w:r w:rsidRPr="002E2079">
                        <w:rPr>
                          <w:rFonts w:hint="eastAsia"/>
                        </w:rPr>
                        <w:t>指定有關法院行使審判權。</w:t>
                      </w:r>
                    </w:p>
                  </w:txbxContent>
                </v:textbox>
              </v:shape>
            </w:pict>
          </mc:Fallback>
        </mc:AlternateContent>
      </w:r>
      <w:r w:rsidR="007A4AB3" w:rsidRPr="007A4AB3">
        <w:rPr>
          <w:noProof/>
        </w:rPr>
        <mc:AlternateContent>
          <mc:Choice Requires="wps">
            <w:drawing>
              <wp:anchor distT="0" distB="0" distL="114300" distR="114300" simplePos="0" relativeHeight="251621888" behindDoc="0" locked="0" layoutInCell="1" allowOverlap="1" wp14:anchorId="16F36280" wp14:editId="44CD29F2">
                <wp:simplePos x="0" y="0"/>
                <wp:positionH relativeFrom="column">
                  <wp:posOffset>6444454</wp:posOffset>
                </wp:positionH>
                <wp:positionV relativeFrom="paragraph">
                  <wp:posOffset>1090883</wp:posOffset>
                </wp:positionV>
                <wp:extent cx="225719" cy="0"/>
                <wp:effectExtent l="0" t="0" r="22225" b="19050"/>
                <wp:wrapNone/>
                <wp:docPr id="51221" name="直線接點 51221"/>
                <wp:cNvGraphicFramePr/>
                <a:graphic xmlns:a="http://schemas.openxmlformats.org/drawingml/2006/main">
                  <a:graphicData uri="http://schemas.microsoft.com/office/word/2010/wordprocessingShape">
                    <wps:wsp>
                      <wps:cNvCnPr/>
                      <wps:spPr>
                        <a:xfrm>
                          <a:off x="0" y="0"/>
                          <a:ext cx="225719"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46CB1AEF" id="直線接點 51221" o:spid="_x0000_s1026" style="position:absolute;z-index:251621888;visibility:visible;mso-wrap-style:square;mso-wrap-distance-left:9pt;mso-wrap-distance-top:0;mso-wrap-distance-right:9pt;mso-wrap-distance-bottom:0;mso-position-horizontal:absolute;mso-position-horizontal-relative:text;mso-position-vertical:absolute;mso-position-vertical-relative:text" from="507.45pt,85.9pt" to="525.2pt,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jfE5wEAAJcDAAAOAAAAZHJzL2Uyb0RvYy54bWysU0uOEzEQ3SNxB8t70h/RMGmlMxIThQ2f&#10;SMABKm53tyX/ZJt0cgkOABI7boDEYu7DiFtQdnfCADvExu2qcj3Xe369uj4qSQ7ceWF0Q4tFTgnX&#10;zLRC9w1993b76IoSH0C3II3mDT1xT6/XDx+sRlvz0gxGttwRBNG+Hm1DhxBsnWWeDVyBXxjLNRY7&#10;4xQEDF2ftQ5GRFcyK/P8STYa11pnGPces5upSNcJv+s4C6+7zvNAZENxtpBWl9Z9XLP1CuregR0E&#10;m8eAf5hCgdB46QVqAwHIeyf+glKCOeNNFxbMqMx0nWA8cUA2Rf4HmzcDWJ64oDjeXmTy/w+WvTrs&#10;HBFtQ6uiLAtKNCh8prtPX+++ffz+4cuP289kqqBSo/U1NtzonZsjb3cu0j52TsUvEiLHpO7poi4/&#10;BsIwWZbV02JJCTuXsl991vnwnBtF4qahUujIG2o4vPAB78Kj5yMxrc1WSJneTmoyNnRZlRUiAzqo&#10;kxBwqyxy8rqnBGSP1mTBJURvpGhjd8Txrt/fSEcOgPZ4vL0qnm2mQwO0fMouqzyfbeIhvDTtlC7y&#10;cx5Hm2HSmL/hx5k34IepJ5Wi47BF6ng/Tw6dKUZ1Jz3jbm/aU5I5ixG+fmqbnRrtdT/G/f3/af0T&#10;AAD//wMAUEsDBBQABgAIAAAAIQDt0uG24AAAAA0BAAAPAAAAZHJzL2Rvd25yZXYueG1sTI9BT8JA&#10;EIXvJv6HzZh4k90aEKjdEiWBeDFRIJyX7thWu7NNd4HaX++QmOht3szLm+9li9414oRdqD1pSEYK&#10;BFLhbU2lht12dTcDEaIhaxpPqOEbAyzy66vMpNaf6R1Pm1gKDqGQGg1VjG0qZSgqdCaMfIvEtw/f&#10;ORNZdqW0nTlzuGvkvVIP0pma+ENlWlxWWHxtjk7DYGfLt5dqPbw+76fDpAzb1Xr/qfXtTf/0CCJi&#10;H//McMFndMiZ6eCPZINoWKtkPGcvT9OES1wsaqLGIA6/K5ln8n+L/AcAAP//AwBQSwECLQAUAAYA&#10;CAAAACEAtoM4kv4AAADhAQAAEwAAAAAAAAAAAAAAAAAAAAAAW0NvbnRlbnRfVHlwZXNdLnhtbFBL&#10;AQItABQABgAIAAAAIQA4/SH/1gAAAJQBAAALAAAAAAAAAAAAAAAAAC8BAABfcmVscy8ucmVsc1BL&#10;AQItABQABgAIAAAAIQDcUjfE5wEAAJcDAAAOAAAAAAAAAAAAAAAAAC4CAABkcnMvZTJvRG9jLnht&#10;bFBLAQItABQABgAIAAAAIQDt0uG24AAAAA0BAAAPAAAAAAAAAAAAAAAAAEEEAABkcnMvZG93bnJl&#10;di54bWxQSwUGAAAAAAQABADzAAAATgUAAAAA&#10;" strokecolor="#4a7ebb"/>
            </w:pict>
          </mc:Fallback>
        </mc:AlternateContent>
      </w:r>
      <w:r w:rsidR="009A589A" w:rsidRPr="007A4AB3">
        <w:rPr>
          <w:noProof/>
        </w:rPr>
        <mc:AlternateContent>
          <mc:Choice Requires="wps">
            <w:drawing>
              <wp:anchor distT="0" distB="0" distL="114300" distR="114300" simplePos="0" relativeHeight="251615744" behindDoc="0" locked="0" layoutInCell="1" allowOverlap="1" wp14:anchorId="07A9C8F0" wp14:editId="0DCEF0A0">
                <wp:simplePos x="0" y="0"/>
                <wp:positionH relativeFrom="column">
                  <wp:posOffset>4774603</wp:posOffset>
                </wp:positionH>
                <wp:positionV relativeFrom="paragraph">
                  <wp:posOffset>510540</wp:posOffset>
                </wp:positionV>
                <wp:extent cx="1671851" cy="1282889"/>
                <wp:effectExtent l="0" t="0" r="24130" b="12700"/>
                <wp:wrapNone/>
                <wp:docPr id="51222" name="文字方塊 51222"/>
                <wp:cNvGraphicFramePr/>
                <a:graphic xmlns:a="http://schemas.openxmlformats.org/drawingml/2006/main">
                  <a:graphicData uri="http://schemas.microsoft.com/office/word/2010/wordprocessingShape">
                    <wps:wsp>
                      <wps:cNvSpPr txBox="1"/>
                      <wps:spPr>
                        <a:xfrm>
                          <a:off x="0" y="0"/>
                          <a:ext cx="1671851" cy="1282889"/>
                        </a:xfrm>
                        <a:prstGeom prst="rect">
                          <a:avLst/>
                        </a:prstGeom>
                        <a:solidFill>
                          <a:sysClr val="window" lastClr="FFFFFF"/>
                        </a:solidFill>
                        <a:ln w="6350">
                          <a:solidFill>
                            <a:prstClr val="black"/>
                          </a:solidFill>
                        </a:ln>
                      </wps:spPr>
                      <wps:txbx>
                        <w:txbxContent>
                          <w:p w14:paraId="527C4358" w14:textId="77777777" w:rsidR="00F6266B" w:rsidRPr="00711FFE" w:rsidRDefault="00F6266B" w:rsidP="007A4AB3">
                            <w:pPr>
                              <w:ind w:left="0" w:firstLine="0"/>
                            </w:pPr>
                            <w:r w:rsidRPr="002E2079">
                              <w:rPr>
                                <w:rFonts w:hint="eastAsia"/>
                              </w:rPr>
                              <w:t>中央人民政府駐香港特別行政區</w:t>
                            </w:r>
                            <w:r w:rsidRPr="00711FFE">
                              <w:rPr>
                                <w:rFonts w:hint="eastAsia"/>
                              </w:rPr>
                              <w:t>維護國家安全公署</w:t>
                            </w:r>
                          </w:p>
                          <w:p w14:paraId="0430798A" w14:textId="77777777" w:rsidR="00F6266B" w:rsidRPr="002E2079" w:rsidRDefault="00F6266B" w:rsidP="00324C48">
                            <w:pPr>
                              <w:pStyle w:val="a6"/>
                              <w:numPr>
                                <w:ilvl w:val="0"/>
                                <w:numId w:val="86"/>
                              </w:numPr>
                            </w:pPr>
                            <w:r w:rsidRPr="002E2079">
                              <w:rPr>
                                <w:rFonts w:hint="eastAsia"/>
                              </w:rPr>
                              <w:t>依法履行維護國家安全職責，行使相關</w:t>
                            </w:r>
                            <w:r w:rsidRPr="00711FFE">
                              <w:rPr>
                                <w:rFonts w:hint="eastAsia"/>
                                <w:i/>
                                <w:color w:val="FF0000"/>
                                <w:u w:val="single"/>
                              </w:rPr>
                              <w:t>權力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9C8F0" id="文字方塊 51222" o:spid="_x0000_s1379" type="#_x0000_t202" style="position:absolute;left:0;text-align:left;margin-left:375.95pt;margin-top:40.2pt;width:131.65pt;height:101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TQbcwIAAMgEAAAOAAAAZHJzL2Uyb0RvYy54bWysVEtu2zAQ3RfoHQjua1mq7TiC5cB14KKA&#10;kQRwiqxpirKFUhyWpC25FyiQA6TrHqAH6IGSc3RIf5N0VdQLejgznM+bNxpcNJUka2FsCSqjcatN&#10;iVAc8lItMvr5dvKuT4l1TOVMghIZ3QhLL4Zv3wxqnYoEliBzYQgGUTatdUaXzuk0iixfiorZFmih&#10;0FiAqZjDq1lEuWE1Rq9klLTbvagGk2sDXFiL2sutkQ5D/KIQ3F0XhRWOyIxibS6cJpxzf0bDAUsX&#10;hullyXdlsH+oomKlwqSHUJfMMbIy5atQVckNWChci0MVQVGUXIQesJu4/aKb2ZJpEXpBcKw+wGT/&#10;X1h+tb4xpMwz2o2TJKFEsQrH9PTw/fHXj6eH348/78nWgkjV2qb4YKbxiWs+QIMT9wh6vUWlB6Ap&#10;TOX/sTWCdsR8c8BZNI5w/6h3Fve7MSUcbXHST/r9cx8nOj7XxrqPAirihYwaHGTAl62n1m1d9y4+&#10;mwVZ5pNSynDZ2LE0ZM1w5kiVHGpKJLMOlRmdhN8u27NnUpE6o7333XbI9Mzmcx1iziXjX15HwOql&#10;wiaOaHjJNfMm4Jv0Atu8bg75BiE0sKWj1XxSYoIp1njDDPIPUcOdctd4FBKwKthJlCzBfPub3vsj&#10;LdBKSY18zqj9umJGYOufFBLmPO50/AKES6d7luDFnFrmpxa1qsaA8OGMsLogen8n92JhoLrD1Rv5&#10;rGhiimPujLq9OHbbLcPV5WI0Ck5Iec3cVM0096H9rDywt80dM3o3aYckuYI981n6YuBbX/9SwWjl&#10;oCgDG46o7gaA6xL4tFttv4+n9+B1/AAN/wAAAP//AwBQSwMEFAAGAAgAAAAhANVKDqPfAAAACwEA&#10;AA8AAABkcnMvZG93bnJldi54bWxMj8FOwzAQRO9I/IO1SNyonaiFNM2mQkgcESLlADfXdhNDvI5i&#10;Nw39etwTHFfzNPO22s6uZ5MZg/WEkC0EMEPKa0stwvvu+a4AFqIkLXtPBuHHBNjW11eVLLU/0ZuZ&#10;mtiyVEKhlAhdjEPJeVCdcTIs/GAoZQc/OhnTObZcj/KUyl3PcyHuuZOW0kInB/PUGfXdHB2Cpg9P&#10;6tO+nC01yq7Pr8WXmhBvb+bHDbBo5vgHw0U/qUOdnPb+SDqwHuFhla0TilCIJbALILJVDmyPkBf5&#10;Enhd8f8/1L8AAAD//wMAUEsBAi0AFAAGAAgAAAAhALaDOJL+AAAA4QEAABMAAAAAAAAAAAAAAAAA&#10;AAAAAFtDb250ZW50X1R5cGVzXS54bWxQSwECLQAUAAYACAAAACEAOP0h/9YAAACUAQAACwAAAAAA&#10;AAAAAAAAAAAvAQAAX3JlbHMvLnJlbHNQSwECLQAUAAYACAAAACEANBU0G3MCAADIBAAADgAAAAAA&#10;AAAAAAAAAAAuAgAAZHJzL2Uyb0RvYy54bWxQSwECLQAUAAYACAAAACEA1UoOo98AAAALAQAADwAA&#10;AAAAAAAAAAAAAADNBAAAZHJzL2Rvd25yZXYueG1sUEsFBgAAAAAEAAQA8wAAANkFAAAAAA==&#10;" fillcolor="window" strokeweight=".5pt">
                <v:textbox>
                  <w:txbxContent>
                    <w:p w14:paraId="527C4358" w14:textId="77777777" w:rsidR="00F6266B" w:rsidRPr="00711FFE" w:rsidRDefault="00F6266B" w:rsidP="007A4AB3">
                      <w:pPr>
                        <w:ind w:left="0" w:firstLine="0"/>
                      </w:pPr>
                      <w:r w:rsidRPr="002E2079">
                        <w:rPr>
                          <w:rFonts w:hint="eastAsia"/>
                        </w:rPr>
                        <w:t>中央人民政府駐香港特別行政區</w:t>
                      </w:r>
                      <w:r w:rsidRPr="00711FFE">
                        <w:rPr>
                          <w:rFonts w:hint="eastAsia"/>
                        </w:rPr>
                        <w:t>維護國家安全公署</w:t>
                      </w:r>
                    </w:p>
                    <w:p w14:paraId="0430798A" w14:textId="77777777" w:rsidR="00F6266B" w:rsidRPr="002E2079" w:rsidRDefault="00F6266B" w:rsidP="00324C48">
                      <w:pPr>
                        <w:pStyle w:val="a6"/>
                        <w:numPr>
                          <w:ilvl w:val="0"/>
                          <w:numId w:val="86"/>
                        </w:numPr>
                      </w:pPr>
                      <w:r w:rsidRPr="002E2079">
                        <w:rPr>
                          <w:rFonts w:hint="eastAsia"/>
                        </w:rPr>
                        <w:t>依法履行維護國家安全職責，行使相關</w:t>
                      </w:r>
                      <w:r w:rsidRPr="00711FFE">
                        <w:rPr>
                          <w:rFonts w:hint="eastAsia"/>
                          <w:i/>
                          <w:color w:val="FF0000"/>
                          <w:u w:val="single"/>
                        </w:rPr>
                        <w:t>權力</w:t>
                      </w:r>
                    </w:p>
                  </w:txbxContent>
                </v:textbox>
              </v:shape>
            </w:pict>
          </mc:Fallback>
        </mc:AlternateContent>
      </w:r>
      <w:r w:rsidR="007A4AB3" w:rsidRPr="007A4AB3">
        <w:rPr>
          <w:noProof/>
        </w:rPr>
        <mc:AlternateContent>
          <mc:Choice Requires="wps">
            <w:drawing>
              <wp:anchor distT="0" distB="0" distL="114300" distR="114300" simplePos="0" relativeHeight="251607552" behindDoc="0" locked="0" layoutInCell="1" allowOverlap="1" wp14:anchorId="479706B3" wp14:editId="56F1D715">
                <wp:simplePos x="0" y="0"/>
                <wp:positionH relativeFrom="column">
                  <wp:posOffset>596871</wp:posOffset>
                </wp:positionH>
                <wp:positionV relativeFrom="paragraph">
                  <wp:posOffset>510540</wp:posOffset>
                </wp:positionV>
                <wp:extent cx="3657562" cy="1132764"/>
                <wp:effectExtent l="0" t="0" r="19685" b="10795"/>
                <wp:wrapNone/>
                <wp:docPr id="51227" name="文字方塊 51227"/>
                <wp:cNvGraphicFramePr/>
                <a:graphic xmlns:a="http://schemas.openxmlformats.org/drawingml/2006/main">
                  <a:graphicData uri="http://schemas.microsoft.com/office/word/2010/wordprocessingShape">
                    <wps:wsp>
                      <wps:cNvSpPr txBox="1"/>
                      <wps:spPr>
                        <a:xfrm>
                          <a:off x="0" y="0"/>
                          <a:ext cx="3657562" cy="1132764"/>
                        </a:xfrm>
                        <a:prstGeom prst="rect">
                          <a:avLst/>
                        </a:prstGeom>
                        <a:solidFill>
                          <a:sysClr val="window" lastClr="FFFFFF"/>
                        </a:solidFill>
                        <a:ln w="6350">
                          <a:solidFill>
                            <a:prstClr val="black"/>
                          </a:solidFill>
                        </a:ln>
                      </wps:spPr>
                      <wps:txbx>
                        <w:txbxContent>
                          <w:p w14:paraId="4ECBA351" w14:textId="77777777" w:rsidR="00F6266B" w:rsidRPr="002E2079" w:rsidRDefault="00F6266B" w:rsidP="007A4AB3">
                            <w:pPr>
                              <w:ind w:left="0" w:firstLine="0"/>
                            </w:pPr>
                            <w:r w:rsidRPr="002E2079">
                              <w:rPr>
                                <w:rFonts w:hint="eastAsia"/>
                              </w:rPr>
                              <w:t>香港特區設立</w:t>
                            </w:r>
                            <w:r w:rsidRPr="002E2079">
                              <w:rPr>
                                <w:rFonts w:hint="eastAsia"/>
                                <w:i/>
                                <w:color w:val="FF0000"/>
                                <w:u w:val="single"/>
                              </w:rPr>
                              <w:t>維護國家安全委員會</w:t>
                            </w:r>
                          </w:p>
                          <w:p w14:paraId="75454B57" w14:textId="77777777" w:rsidR="00F6266B" w:rsidRPr="002E2079" w:rsidRDefault="00F6266B" w:rsidP="00324C48">
                            <w:pPr>
                              <w:pStyle w:val="a6"/>
                              <w:numPr>
                                <w:ilvl w:val="0"/>
                                <w:numId w:val="85"/>
                              </w:numPr>
                            </w:pPr>
                            <w:r w:rsidRPr="002E2079">
                              <w:rPr>
                                <w:rFonts w:hint="eastAsia"/>
                              </w:rPr>
                              <w:t>由行政長</w:t>
                            </w:r>
                            <w:r w:rsidRPr="002E2079">
                              <w:t>官</w:t>
                            </w:r>
                            <w:r w:rsidRPr="002E2079">
                              <w:rPr>
                                <w:rFonts w:hint="eastAsia"/>
                              </w:rPr>
                              <w:t>擔任主</w:t>
                            </w:r>
                            <w:r w:rsidRPr="002E2079">
                              <w:t>席</w:t>
                            </w:r>
                          </w:p>
                          <w:p w14:paraId="7E683E8A" w14:textId="77777777" w:rsidR="00F6266B" w:rsidRPr="002E2079" w:rsidRDefault="00F6266B" w:rsidP="00324C48">
                            <w:pPr>
                              <w:pStyle w:val="a6"/>
                              <w:numPr>
                                <w:ilvl w:val="0"/>
                                <w:numId w:val="85"/>
                              </w:numPr>
                            </w:pPr>
                            <w:r w:rsidRPr="002E2079">
                              <w:rPr>
                                <w:rFonts w:hint="eastAsia"/>
                              </w:rPr>
                              <w:t>【列席會議】</w:t>
                            </w:r>
                            <w:r w:rsidRPr="002E2079">
                              <w:rPr>
                                <w:rFonts w:hint="eastAsia"/>
                                <w:i/>
                                <w:color w:val="FF0000"/>
                                <w:u w:val="single"/>
                              </w:rPr>
                              <w:t>國家安全事務顧問</w:t>
                            </w:r>
                          </w:p>
                          <w:p w14:paraId="003430BE" w14:textId="77777777" w:rsidR="00F6266B" w:rsidRPr="002E2079" w:rsidRDefault="00F6266B" w:rsidP="00324C48">
                            <w:pPr>
                              <w:pStyle w:val="a6"/>
                              <w:numPr>
                                <w:ilvl w:val="0"/>
                                <w:numId w:val="85"/>
                              </w:numPr>
                            </w:pPr>
                            <w:r w:rsidRPr="002E2079">
                              <w:rPr>
                                <w:rFonts w:hint="eastAsia"/>
                              </w:rPr>
                              <w:t>負責香港特別行政區維護國家安全事務，承擔維護國家安全的主要責任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706B3" id="文字方塊 51227" o:spid="_x0000_s1380" type="#_x0000_t202" style="position:absolute;left:0;text-align:left;margin-left:47pt;margin-top:40.2pt;width:4in;height:89.2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Id9dAIAAMgEAAAOAAAAZHJzL2Uyb0RvYy54bWysVEtu2zAQ3RfoHQjua1nyrzUsB64DFwWM&#10;JIBTZE1TlC2U4rAkbcm9QIEeIF33AD1AD5Sco0PKvyRdFfWCHs4M5/PmjUYXdSnJVhhbgEpp3GpT&#10;IhSHrFCrlH66nb15S4l1TGVMghIp3QlLL8avX40qPRQJrEFmwhAMouyw0ildO6eHUWT5WpTMtkAL&#10;hcYcTMkcXs0qygyrMHopo6Td7kcVmEwb4MJa1F42RjoO8fNccHed51Y4IlOKtblwmnAu/RmNR2y4&#10;MkyvC74vg/1DFSUrFCY9hrpkjpGNKV6EKgtuwELuWhzKCPK84CL0gN3E7WfdLNZMi9ALgmP1ESb7&#10;/8Lyq+2NIUWW0l6cJANKFCtxTI/33x5+/Xi8//3w8ztpLIhUpe0QHyw0PnH1e6hx4h5Br7eo9ADU&#10;uSn9P7ZG0I6Y7444i9oRjspOvzfo9RNKONriuJMM+l0fJzo918a6DwJK4oWUGhxkwJdt59Y1rgcX&#10;n82CLLJZIWW47OxUGrJlOHOkSgYVJZJZh8qUzsJvn+3JM6lIldJ+p9cOmZ7YfK5jzKVk/PPLCFi9&#10;VNjECQ0vuXpZB3yT/hGrJWQ7hNBAQ0er+azABHOs8YYZ5B+ihjvlrvHIJWBVsJcoWYP5+je990da&#10;oJWSCvmcUvtlw4zA1j8qJMy7uNv1CxAu3d4gwYs5tyzPLWpTTgHhi3F7NQ+i93fyIOYGyjtcvYnP&#10;iiamOOZOqTuIU9dsGa4uF5NJcELKa+bmaqG5D+1n5YG9re+Y0ftJOyTJFRyYz4bPBt74+pcKJhsH&#10;eRHY4JFuUN0PANcl8Gm/2n4fz+/B6/QBGv8BAAD//wMAUEsDBBQABgAIAAAAIQBpBSJU3QAAAAkB&#10;AAAPAAAAZHJzL2Rvd25yZXYueG1sTI/BTsMwEETvSPyDtUjcqENVihviVAiJI0KkHODm2ktiiNdR&#10;7KahX89yguPsrGbeVNs59GLCMflIGq4XBQgkG52nVsPr7vFKgUjZkDN9JNTwjQm29flZZUoXj/SC&#10;U5NbwSGUSqOhy3kopUy2w2DSIg5I7H3EMZjMcmylG82Rw0Mvl0WxlsF44obODPjQof1qDkGDo7dI&#10;9t0/nTw11m9Oz+rTTlpfXsz3dyAyzvnvGX7xGR1qZtrHA7kkeg2bFU/JGlSxAsH++rbgw17D8kYp&#10;kHUl/y+ofwAAAP//AwBQSwECLQAUAAYACAAAACEAtoM4kv4AAADhAQAAEwAAAAAAAAAAAAAAAAAA&#10;AAAAW0NvbnRlbnRfVHlwZXNdLnhtbFBLAQItABQABgAIAAAAIQA4/SH/1gAAAJQBAAALAAAAAAAA&#10;AAAAAAAAAC8BAABfcmVscy8ucmVsc1BLAQItABQABgAIAAAAIQBuRId9dAIAAMgEAAAOAAAAAAAA&#10;AAAAAAAAAC4CAABkcnMvZTJvRG9jLnhtbFBLAQItABQABgAIAAAAIQBpBSJU3QAAAAkBAAAPAAAA&#10;AAAAAAAAAAAAAM4EAABkcnMvZG93bnJldi54bWxQSwUGAAAAAAQABADzAAAA2AUAAAAA&#10;" fillcolor="window" strokeweight=".5pt">
                <v:textbox>
                  <w:txbxContent>
                    <w:p w14:paraId="4ECBA351" w14:textId="77777777" w:rsidR="00F6266B" w:rsidRPr="002E2079" w:rsidRDefault="00F6266B" w:rsidP="007A4AB3">
                      <w:pPr>
                        <w:ind w:left="0" w:firstLine="0"/>
                      </w:pPr>
                      <w:r w:rsidRPr="002E2079">
                        <w:rPr>
                          <w:rFonts w:hint="eastAsia"/>
                        </w:rPr>
                        <w:t>香港特區設立</w:t>
                      </w:r>
                      <w:r w:rsidRPr="002E2079">
                        <w:rPr>
                          <w:rFonts w:hint="eastAsia"/>
                          <w:i/>
                          <w:color w:val="FF0000"/>
                          <w:u w:val="single"/>
                        </w:rPr>
                        <w:t>維護國家安全委員會</w:t>
                      </w:r>
                    </w:p>
                    <w:p w14:paraId="75454B57" w14:textId="77777777" w:rsidR="00F6266B" w:rsidRPr="002E2079" w:rsidRDefault="00F6266B" w:rsidP="00324C48">
                      <w:pPr>
                        <w:pStyle w:val="a6"/>
                        <w:numPr>
                          <w:ilvl w:val="0"/>
                          <w:numId w:val="85"/>
                        </w:numPr>
                      </w:pPr>
                      <w:r w:rsidRPr="002E2079">
                        <w:rPr>
                          <w:rFonts w:hint="eastAsia"/>
                        </w:rPr>
                        <w:t>由行政長</w:t>
                      </w:r>
                      <w:r w:rsidRPr="002E2079">
                        <w:t>官</w:t>
                      </w:r>
                      <w:r w:rsidRPr="002E2079">
                        <w:rPr>
                          <w:rFonts w:hint="eastAsia"/>
                        </w:rPr>
                        <w:t>擔任主</w:t>
                      </w:r>
                      <w:r w:rsidRPr="002E2079">
                        <w:t>席</w:t>
                      </w:r>
                    </w:p>
                    <w:p w14:paraId="7E683E8A" w14:textId="77777777" w:rsidR="00F6266B" w:rsidRPr="002E2079" w:rsidRDefault="00F6266B" w:rsidP="00324C48">
                      <w:pPr>
                        <w:pStyle w:val="a6"/>
                        <w:numPr>
                          <w:ilvl w:val="0"/>
                          <w:numId w:val="85"/>
                        </w:numPr>
                      </w:pPr>
                      <w:r w:rsidRPr="002E2079">
                        <w:rPr>
                          <w:rFonts w:hint="eastAsia"/>
                        </w:rPr>
                        <w:t>【列席會議】</w:t>
                      </w:r>
                      <w:r w:rsidRPr="002E2079">
                        <w:rPr>
                          <w:rFonts w:hint="eastAsia"/>
                          <w:i/>
                          <w:color w:val="FF0000"/>
                          <w:u w:val="single"/>
                        </w:rPr>
                        <w:t>國家安全事務顧問</w:t>
                      </w:r>
                    </w:p>
                    <w:p w14:paraId="003430BE" w14:textId="77777777" w:rsidR="00F6266B" w:rsidRPr="002E2079" w:rsidRDefault="00F6266B" w:rsidP="00324C48">
                      <w:pPr>
                        <w:pStyle w:val="a6"/>
                        <w:numPr>
                          <w:ilvl w:val="0"/>
                          <w:numId w:val="85"/>
                        </w:numPr>
                      </w:pPr>
                      <w:r w:rsidRPr="002E2079">
                        <w:rPr>
                          <w:rFonts w:hint="eastAsia"/>
                        </w:rPr>
                        <w:t>負責香港特別行政區維護國家安全事務，承擔維護國家安全的主要責任</w:t>
                      </w:r>
                    </w:p>
                  </w:txbxContent>
                </v:textbox>
              </v:shape>
            </w:pict>
          </mc:Fallback>
        </mc:AlternateContent>
      </w:r>
      <w:r w:rsidR="007A4AB3" w:rsidRPr="007A4AB3">
        <w:rPr>
          <w:lang w:eastAsia="zh-HK"/>
        </w:rPr>
        <w:br w:type="page"/>
      </w:r>
    </w:p>
    <w:p w14:paraId="29EE1AFA" w14:textId="77777777" w:rsidR="007A4AB3" w:rsidRDefault="007A4AB3" w:rsidP="001C6F32">
      <w:pPr>
        <w:spacing w:line="276" w:lineRule="auto"/>
        <w:ind w:left="0" w:firstLine="0"/>
        <w:rPr>
          <w:b/>
          <w:sz w:val="28"/>
        </w:rPr>
        <w:sectPr w:rsidR="007A4AB3" w:rsidSect="0018152D">
          <w:pgSz w:w="16838" w:h="11906" w:orient="landscape"/>
          <w:pgMar w:top="1440" w:right="1800" w:bottom="1440" w:left="1800" w:header="706" w:footer="706" w:gutter="0"/>
          <w:cols w:space="708"/>
          <w:docGrid w:linePitch="360"/>
        </w:sectPr>
      </w:pPr>
    </w:p>
    <w:p w14:paraId="53CA0261" w14:textId="5A6E97B6" w:rsidR="007B7B41" w:rsidRPr="007B7B41" w:rsidRDefault="007B7B41" w:rsidP="007B7B41">
      <w:pPr>
        <w:rPr>
          <w:rFonts w:ascii="Microsoft JhengHei" w:eastAsia="Microsoft JhengHei" w:hAnsi="Microsoft JhengHei"/>
          <w:b/>
          <w:sz w:val="28"/>
          <w:szCs w:val="28"/>
          <w:lang w:eastAsia="zh-HK"/>
        </w:rPr>
      </w:pPr>
      <w:r w:rsidRPr="007B7B41">
        <w:rPr>
          <w:rFonts w:ascii="Microsoft JhengHei" w:eastAsia="Microsoft JhengHei" w:hAnsi="Microsoft JhengHei" w:hint="eastAsia"/>
          <w:b/>
          <w:sz w:val="28"/>
          <w:szCs w:val="28"/>
          <w:lang w:eastAsia="zh-HK"/>
        </w:rPr>
        <w:lastRenderedPageBreak/>
        <w:t>延伸閱讀工作</w:t>
      </w:r>
      <w:r w:rsidRPr="007B7B41">
        <w:rPr>
          <w:rFonts w:ascii="Microsoft JhengHei" w:eastAsia="Microsoft JhengHei" w:hAnsi="Microsoft JhengHei" w:hint="eastAsia"/>
          <w:b/>
          <w:sz w:val="28"/>
          <w:szCs w:val="28"/>
        </w:rPr>
        <w:t>紙</w:t>
      </w:r>
      <w:r w:rsidRPr="007B7B41">
        <w:rPr>
          <w:rFonts w:ascii="Microsoft JhengHei" w:eastAsia="Microsoft JhengHei" w:hAnsi="Microsoft JhengHei" w:hint="eastAsia"/>
          <w:b/>
          <w:sz w:val="28"/>
          <w:szCs w:val="28"/>
          <w:lang w:eastAsia="zh-HK"/>
        </w:rPr>
        <w:t>一</w:t>
      </w:r>
      <w:r>
        <w:rPr>
          <w:rFonts w:ascii="Microsoft JhengHei" w:eastAsia="Microsoft JhengHei" w:hAnsi="Microsoft JhengHei" w:hint="eastAsia"/>
          <w:b/>
          <w:sz w:val="28"/>
          <w:szCs w:val="28"/>
        </w:rPr>
        <w:t>：</w:t>
      </w:r>
      <w:r w:rsidRPr="007B7B41">
        <w:rPr>
          <w:rFonts w:ascii="Microsoft JhengHei" w:eastAsia="Microsoft JhengHei" w:hAnsi="Microsoft JhengHei" w:hint="eastAsia"/>
          <w:b/>
          <w:sz w:val="28"/>
          <w:szCs w:val="28"/>
          <w:lang w:eastAsia="zh-HK"/>
        </w:rPr>
        <w:t>「四個必</w:t>
      </w:r>
      <w:r w:rsidRPr="007B7B41">
        <w:rPr>
          <w:rFonts w:ascii="Microsoft JhengHei" w:eastAsia="Microsoft JhengHei" w:hAnsi="Microsoft JhengHei" w:hint="eastAsia"/>
          <w:b/>
          <w:sz w:val="28"/>
          <w:szCs w:val="28"/>
        </w:rPr>
        <w:t>須</w:t>
      </w:r>
      <w:r w:rsidRPr="007B7B41">
        <w:rPr>
          <w:rFonts w:ascii="Microsoft JhengHei" w:eastAsia="Microsoft JhengHei" w:hAnsi="Microsoft JhengHei" w:hint="eastAsia"/>
          <w:b/>
          <w:sz w:val="28"/>
          <w:szCs w:val="28"/>
          <w:lang w:eastAsia="zh-HK"/>
        </w:rPr>
        <w:t>」</w:t>
      </w:r>
    </w:p>
    <w:p w14:paraId="07CA2027" w14:textId="77777777" w:rsidR="007B7B41" w:rsidRPr="007B7B41" w:rsidRDefault="007B7B41" w:rsidP="007B7B41">
      <w:pPr>
        <w:rPr>
          <w:rFonts w:ascii="Microsoft JhengHei" w:eastAsia="Microsoft JhengHei" w:hAnsi="Microsoft JhengHei"/>
          <w:u w:val="single"/>
          <w:lang w:eastAsia="zh-HK"/>
        </w:rPr>
      </w:pPr>
    </w:p>
    <w:p w14:paraId="704034A2" w14:textId="77777777" w:rsidR="007B7B41" w:rsidRPr="00B51BB2" w:rsidRDefault="007B7B41" w:rsidP="007B7B41">
      <w:pPr>
        <w:jc w:val="center"/>
        <w:rPr>
          <w:rFonts w:ascii="Microsoft JhengHei" w:eastAsia="Microsoft JhengHei" w:hAnsi="Microsoft JhengHei"/>
          <w:b/>
          <w:u w:val="single"/>
          <w:lang w:eastAsia="zh-HK"/>
        </w:rPr>
      </w:pPr>
      <w:r w:rsidRPr="00B51BB2">
        <w:rPr>
          <w:rFonts w:ascii="Microsoft JhengHei" w:eastAsia="Microsoft JhengHei" w:hAnsi="Microsoft JhengHei" w:hint="eastAsia"/>
          <w:b/>
          <w:u w:val="single"/>
          <w:lang w:eastAsia="zh-HK"/>
        </w:rPr>
        <w:t>國家主席習近平於2022年7月1日慶祝香港回歸祖國25周年大會暨第六屆特區政府就職典禮上的講話</w:t>
      </w:r>
    </w:p>
    <w:p w14:paraId="6A301B18" w14:textId="77777777" w:rsidR="007B7B41" w:rsidRPr="007C36D0" w:rsidRDefault="007B7B41" w:rsidP="007B7B41">
      <w:pPr>
        <w:rPr>
          <w:lang w:eastAsia="zh-HK"/>
        </w:rPr>
      </w:pPr>
    </w:p>
    <w:p w14:paraId="528C4574" w14:textId="77777777" w:rsidR="007B7B41" w:rsidRDefault="007B7B41" w:rsidP="007B7B41">
      <w:pPr>
        <w:jc w:val="center"/>
        <w:rPr>
          <w:color w:val="FF0000"/>
        </w:rPr>
      </w:pPr>
      <w:r w:rsidRPr="00E45DA5">
        <w:rPr>
          <w:color w:val="FF0000"/>
        </w:rPr>
        <w:object w:dxaOrig="9520" w:dyaOrig="7240" w14:anchorId="1E51E588">
          <v:shape id="_x0000_i1027" type="#_x0000_t75" style="width:258.1pt;height:201.05pt" o:ole="">
            <v:imagedata r:id="rId187" o:title=""/>
          </v:shape>
          <o:OLEObject Type="Embed" ProgID="PBrush" ShapeID="_x0000_i1027" DrawAspect="Content" ObjectID="_1840368966" r:id="rId188"/>
        </w:object>
      </w:r>
    </w:p>
    <w:p w14:paraId="6A5155E5" w14:textId="46C271BA" w:rsidR="007B7B41" w:rsidRPr="00DA1E0F" w:rsidRDefault="007B7B41" w:rsidP="007B7B41">
      <w:pPr>
        <w:jc w:val="center"/>
        <w:rPr>
          <w:lang w:eastAsia="zh-HK"/>
        </w:rPr>
      </w:pPr>
    </w:p>
    <w:p w14:paraId="4D591B77" w14:textId="77777777" w:rsidR="007B7B41" w:rsidRDefault="007B7B41" w:rsidP="007B7B41">
      <w:pPr>
        <w:rPr>
          <w:lang w:eastAsia="zh-HK"/>
        </w:rPr>
      </w:pPr>
    </w:p>
    <w:tbl>
      <w:tblPr>
        <w:tblStyle w:val="a5"/>
        <w:tblW w:w="0" w:type="auto"/>
        <w:tblLook w:val="04A0" w:firstRow="1" w:lastRow="0" w:firstColumn="1" w:lastColumn="0" w:noHBand="0" w:noVBand="1"/>
      </w:tblPr>
      <w:tblGrid>
        <w:gridCol w:w="9016"/>
      </w:tblGrid>
      <w:tr w:rsidR="007B7B41" w14:paraId="741AF8F9" w14:textId="77777777" w:rsidTr="007B7B41">
        <w:tc>
          <w:tcPr>
            <w:tcW w:w="9350" w:type="dxa"/>
          </w:tcPr>
          <w:p w14:paraId="6E7F85EF" w14:textId="77777777" w:rsidR="007B7B41" w:rsidRPr="004D11CD" w:rsidRDefault="007B7B41" w:rsidP="007B7B41">
            <w:pPr>
              <w:snapToGrid w:val="0"/>
              <w:ind w:left="0" w:firstLine="0"/>
              <w:jc w:val="both"/>
              <w:rPr>
                <w:rFonts w:eastAsia="Microsoft JhengHei"/>
                <w:lang w:eastAsia="zh-HK"/>
              </w:rPr>
            </w:pPr>
            <w:r w:rsidRPr="004D11CD">
              <w:rPr>
                <w:rFonts w:eastAsia="Microsoft JhengHei"/>
              </w:rPr>
              <w:t>國家主席習近平</w:t>
            </w:r>
            <w:r w:rsidRPr="004D11CD">
              <w:rPr>
                <w:rFonts w:eastAsia="Microsoft JhengHei"/>
                <w:lang w:eastAsia="zh-HK"/>
              </w:rPr>
              <w:t>在</w:t>
            </w:r>
            <w:r w:rsidRPr="004D11CD">
              <w:rPr>
                <w:rFonts w:eastAsia="Microsoft JhengHei"/>
              </w:rPr>
              <w:t>慶祝香港回歸祖國</w:t>
            </w:r>
            <w:r w:rsidRPr="004D11CD">
              <w:rPr>
                <w:rFonts w:eastAsia="Microsoft JhengHei"/>
              </w:rPr>
              <w:t>25</w:t>
            </w:r>
            <w:r w:rsidRPr="004D11CD">
              <w:rPr>
                <w:rFonts w:eastAsia="Microsoft JhengHei"/>
              </w:rPr>
              <w:t>周年大會暨香港特別行政區第六屆政府就職典禮上的講話</w:t>
            </w:r>
            <w:r w:rsidRPr="004D11CD">
              <w:rPr>
                <w:rFonts w:eastAsia="Microsoft JhengHei"/>
                <w:lang w:eastAsia="zh-HK"/>
              </w:rPr>
              <w:t>就「一國兩制</w:t>
            </w:r>
            <w:r w:rsidRPr="004D11CD">
              <w:rPr>
                <w:rFonts w:eastAsia="Microsoft JhengHei"/>
              </w:rPr>
              <w:t>」</w:t>
            </w:r>
            <w:r w:rsidRPr="004D11CD">
              <w:rPr>
                <w:rFonts w:eastAsia="Microsoft JhengHei"/>
                <w:lang w:eastAsia="zh-HK"/>
              </w:rPr>
              <w:t>提</w:t>
            </w:r>
            <w:r w:rsidRPr="004D11CD">
              <w:rPr>
                <w:rFonts w:eastAsia="Microsoft JhengHei"/>
              </w:rPr>
              <w:t>出</w:t>
            </w:r>
            <w:r w:rsidRPr="004D11CD">
              <w:rPr>
                <w:rFonts w:eastAsia="Microsoft JhengHei"/>
                <w:lang w:eastAsia="zh-HK"/>
              </w:rPr>
              <w:t>「四個必</w:t>
            </w:r>
            <w:r w:rsidRPr="004D11CD">
              <w:rPr>
                <w:rFonts w:eastAsia="Microsoft JhengHei"/>
              </w:rPr>
              <w:t>須</w:t>
            </w:r>
            <w:r w:rsidRPr="004D11CD">
              <w:rPr>
                <w:rFonts w:eastAsia="Microsoft JhengHei"/>
                <w:lang w:eastAsia="zh-HK"/>
              </w:rPr>
              <w:t>」﹕</w:t>
            </w:r>
          </w:p>
          <w:p w14:paraId="2D421CA2" w14:textId="77777777" w:rsidR="007B7B41" w:rsidRPr="004D11CD" w:rsidRDefault="007B7B41" w:rsidP="007B7B41">
            <w:pPr>
              <w:snapToGrid w:val="0"/>
              <w:ind w:left="0" w:firstLine="0"/>
              <w:jc w:val="both"/>
              <w:rPr>
                <w:rFonts w:eastAsia="Microsoft JhengHei"/>
              </w:rPr>
            </w:pPr>
          </w:p>
          <w:p w14:paraId="5C51419A" w14:textId="77777777" w:rsidR="007B7B41" w:rsidRPr="004D11CD" w:rsidRDefault="007B7B41" w:rsidP="00B51BB2">
            <w:pPr>
              <w:snapToGrid w:val="0"/>
              <w:ind w:left="601" w:hanging="567"/>
              <w:jc w:val="both"/>
              <w:rPr>
                <w:rFonts w:eastAsia="Microsoft JhengHei"/>
              </w:rPr>
            </w:pPr>
            <w:r w:rsidRPr="004D11CD">
              <w:rPr>
                <w:rFonts w:eastAsia="Microsoft JhengHei"/>
              </w:rPr>
              <w:t>第</w:t>
            </w:r>
            <w:r w:rsidRPr="004D11CD">
              <w:rPr>
                <w:rFonts w:eastAsia="Microsoft JhengHei"/>
                <w:lang w:eastAsia="zh-HK"/>
              </w:rPr>
              <w:t>一，</w:t>
            </w:r>
            <w:r w:rsidRPr="004D11CD">
              <w:rPr>
                <w:rFonts w:eastAsia="Microsoft JhengHei"/>
              </w:rPr>
              <w:t>必須全面準確貫徹「一國兩制」方針。「一國兩制」方針是一個完整的體系。維護國家主權、安全、發展利益是「一國兩制」方針的最高原則，在這個前提下，香港、澳門保持原有的資本主義制度長期不變，享有高度自治權。社會主義制度是中華人民共和國的根本制度，中國共産黨領導是中國特色社會主義最本質的特徵，特別行政區所有居民應該自覺尊重和維護國家的根本制度。全面準確貫徹「一國兩制」方針將為香港、澳門創造無限廣闊的發展空間。「一國」原則愈堅固，「兩制」優勢愈彰顯。</w:t>
            </w:r>
          </w:p>
          <w:p w14:paraId="344E871D" w14:textId="77777777" w:rsidR="007B7B41" w:rsidRPr="004D11CD" w:rsidRDefault="007B7B41" w:rsidP="007B7B41">
            <w:pPr>
              <w:snapToGrid w:val="0"/>
              <w:ind w:left="0" w:firstLine="0"/>
              <w:jc w:val="both"/>
              <w:rPr>
                <w:rFonts w:eastAsia="Microsoft JhengHei"/>
              </w:rPr>
            </w:pPr>
          </w:p>
          <w:p w14:paraId="43A23907" w14:textId="77777777" w:rsidR="007B7B41" w:rsidRPr="004D11CD" w:rsidRDefault="007B7B41" w:rsidP="00B51BB2">
            <w:pPr>
              <w:snapToGrid w:val="0"/>
              <w:ind w:left="601" w:hanging="601"/>
              <w:jc w:val="both"/>
              <w:rPr>
                <w:rFonts w:eastAsia="Microsoft JhengHei"/>
              </w:rPr>
            </w:pPr>
            <w:r w:rsidRPr="004D11CD">
              <w:rPr>
                <w:rFonts w:eastAsia="Microsoft JhengHei"/>
              </w:rPr>
              <w:t>第二，必須堅持中央全面管治權和保障特別行政區高度自治權相統一。香港回歸祖國，重新納入國家治理體系，建立起以「一國兩制」方針為根本遵循的特別行政區憲制秩序。中央政府對特別行政區擁有全面管治權，這是特別行政區高度自治權的源頭，同時中央充分尊重和堅定維護特別行政區依法享有的高度自治權。落實中央全面管治權和保障特別行政區高度自治權是統一銜接的，也只有</w:t>
            </w:r>
            <w:r w:rsidRPr="004D11CD">
              <w:rPr>
                <w:rFonts w:eastAsia="Microsoft JhengHei"/>
              </w:rPr>
              <w:lastRenderedPageBreak/>
              <w:t>做到這一點，才能夠把特別行政區治理好。特別行政區堅持實行行政主導體制，行政、立法、司法機關依照基本法和相關法律履行職責，行政機關和立法機關既互相制衡又互相配合，司法機關依法獨立行使審判權。</w:t>
            </w:r>
          </w:p>
          <w:p w14:paraId="4172A50C" w14:textId="77777777" w:rsidR="007B7B41" w:rsidRPr="004D11CD" w:rsidRDefault="007B7B41" w:rsidP="007B7B41">
            <w:pPr>
              <w:snapToGrid w:val="0"/>
              <w:jc w:val="both"/>
              <w:rPr>
                <w:rFonts w:eastAsia="Microsoft JhengHei"/>
              </w:rPr>
            </w:pPr>
          </w:p>
          <w:p w14:paraId="66329F97" w14:textId="77777777" w:rsidR="007B7B41" w:rsidRPr="004D11CD" w:rsidRDefault="007B7B41" w:rsidP="00B51BB2">
            <w:pPr>
              <w:pStyle w:val="af8"/>
              <w:snapToGrid w:val="0"/>
              <w:ind w:left="601" w:hanging="601"/>
              <w:jc w:val="both"/>
              <w:rPr>
                <w:rFonts w:ascii="Times New Roman" w:eastAsia="Microsoft JhengHei" w:hAnsi="Times New Roman" w:cs="Times New Roman"/>
                <w:shd w:val="clear" w:color="auto" w:fill="FFFFFF"/>
              </w:rPr>
            </w:pPr>
            <w:r w:rsidRPr="004D11CD">
              <w:rPr>
                <w:rFonts w:ascii="Times New Roman" w:eastAsia="Microsoft JhengHei" w:hAnsi="Times New Roman" w:cs="Times New Roman"/>
                <w:shd w:val="clear" w:color="auto" w:fill="FFFFFF"/>
              </w:rPr>
              <w:t>第三，必須落實「愛國者治港」。政權必須掌握在愛國者手中，這是世界通行的政治法則。世界上沒有一個國家、一個地區的人民會允許不愛國甚至賣國、叛國的勢力和人物掌握政權。把香港特別行政區管治權牢牢掌握在愛國者手中，這是保證香港長治久安的必然要求，任何時候都不能動搖。守護好管治權，就是守護香港繁榮穩定，守護七百多萬香港居民的切身利益。</w:t>
            </w:r>
          </w:p>
          <w:p w14:paraId="3F2142B7" w14:textId="77777777" w:rsidR="007B7B41" w:rsidRPr="004D11CD" w:rsidRDefault="007B7B41" w:rsidP="007B7B41">
            <w:pPr>
              <w:pStyle w:val="af8"/>
              <w:snapToGrid w:val="0"/>
              <w:jc w:val="both"/>
              <w:rPr>
                <w:rFonts w:ascii="Times New Roman" w:eastAsia="Microsoft JhengHei" w:hAnsi="Times New Roman" w:cs="Times New Roman"/>
                <w:shd w:val="clear" w:color="auto" w:fill="FFFFFF"/>
              </w:rPr>
            </w:pPr>
          </w:p>
          <w:p w14:paraId="7A093EAB" w14:textId="77777777" w:rsidR="007B7B41" w:rsidRPr="004D11CD" w:rsidRDefault="007B7B41" w:rsidP="00B51BB2">
            <w:pPr>
              <w:pStyle w:val="af8"/>
              <w:snapToGrid w:val="0"/>
              <w:ind w:left="601" w:hanging="601"/>
              <w:jc w:val="both"/>
              <w:rPr>
                <w:rFonts w:ascii="Times New Roman" w:eastAsia="Microsoft JhengHei" w:hAnsi="Times New Roman" w:cs="Times New Roman"/>
                <w:shd w:val="clear" w:color="auto" w:fill="FFFFFF"/>
              </w:rPr>
            </w:pPr>
            <w:r w:rsidRPr="004D11CD">
              <w:rPr>
                <w:rFonts w:ascii="Times New Roman" w:eastAsia="Microsoft JhengHei" w:hAnsi="Times New Roman" w:cs="Times New Roman"/>
                <w:shd w:val="clear" w:color="auto" w:fill="FFFFFF"/>
              </w:rPr>
              <w:t>第四，必須保持香港的獨特地位和優勢。中央處理香港事務，從來都從戰略和全局高度加以考量，從來都以國家和香港的根本利益、長遠利益為出發點和落腳點。香港的根本利益同國家的根本利益是一致的，中央政府的心同香港同胞的心也是完全連通的。背靠祖國、聯通世界，這是香港得天獨厚的顯著優勢，香港居民很珍視，中央同樣很珍視。中央政府完全支持香港長期保持獨特地位和優勢，鞏固國際金融、航運、貿易中心地位，維護自由開放規範的營商環境，保持普通法制度，拓展暢通便捷的國際聯絡。中央相信，在全面建設社會主義現代化國家、實現中華民族偉大復興的歷史進程中，香港必將作出重大貢獻。</w:t>
            </w:r>
          </w:p>
          <w:p w14:paraId="4FB61E4E" w14:textId="77777777" w:rsidR="007B7B41" w:rsidRPr="004D11CD" w:rsidRDefault="007B7B41" w:rsidP="007B7B41">
            <w:pPr>
              <w:tabs>
                <w:tab w:val="left" w:pos="954"/>
              </w:tabs>
              <w:snapToGrid w:val="0"/>
              <w:jc w:val="both"/>
              <w:rPr>
                <w:rFonts w:eastAsia="Microsoft JhengHei"/>
                <w:spacing w:val="27"/>
                <w:shd w:val="clear" w:color="auto" w:fill="FFFFFF"/>
              </w:rPr>
            </w:pPr>
          </w:p>
          <w:p w14:paraId="18B57DAA" w14:textId="20127496" w:rsidR="007B7B41" w:rsidRPr="004D11CD" w:rsidRDefault="007B7B41" w:rsidP="007B7B41">
            <w:pPr>
              <w:tabs>
                <w:tab w:val="left" w:pos="954"/>
              </w:tabs>
              <w:snapToGrid w:val="0"/>
              <w:ind w:left="0" w:firstLine="0"/>
              <w:jc w:val="both"/>
              <w:rPr>
                <w:rFonts w:eastAsiaTheme="minorEastAsia"/>
                <w:sz w:val="22"/>
                <w:szCs w:val="22"/>
              </w:rPr>
            </w:pPr>
            <w:r w:rsidRPr="004D11CD">
              <w:rPr>
                <w:rFonts w:eastAsiaTheme="minorEastAsia"/>
                <w:sz w:val="22"/>
                <w:szCs w:val="22"/>
                <w:lang w:eastAsia="zh-HK"/>
              </w:rPr>
              <w:t>資料來源</w:t>
            </w:r>
            <w:r w:rsidRPr="004D11CD">
              <w:rPr>
                <w:rFonts w:eastAsiaTheme="minorEastAsia"/>
                <w:sz w:val="22"/>
                <w:szCs w:val="22"/>
              </w:rPr>
              <w:t>：習近平在慶祝香港回歸祖國</w:t>
            </w:r>
            <w:r w:rsidRPr="004D11CD">
              <w:rPr>
                <w:rFonts w:eastAsiaTheme="minorEastAsia"/>
                <w:sz w:val="22"/>
                <w:szCs w:val="22"/>
              </w:rPr>
              <w:t>25</w:t>
            </w:r>
            <w:r w:rsidRPr="004D11CD">
              <w:rPr>
                <w:rFonts w:eastAsiaTheme="minorEastAsia"/>
                <w:sz w:val="22"/>
                <w:szCs w:val="22"/>
              </w:rPr>
              <w:t>周年大會暨香港特別行政區第六屆政府就職典禮上的講話（全文）</w:t>
            </w:r>
            <w:r w:rsidRPr="004D11CD">
              <w:rPr>
                <w:rFonts w:eastAsiaTheme="minorEastAsia"/>
                <w:sz w:val="22"/>
                <w:szCs w:val="22"/>
                <w:lang w:eastAsia="zh-HK"/>
              </w:rPr>
              <w:t>國務院港澳事務辦公室</w:t>
            </w:r>
          </w:p>
          <w:p w14:paraId="7DC886FF" w14:textId="1A100637" w:rsidR="007B7B41" w:rsidRDefault="0013427E" w:rsidP="007B7B41">
            <w:pPr>
              <w:snapToGrid w:val="0"/>
              <w:rPr>
                <w:rFonts w:eastAsiaTheme="minorEastAsia"/>
                <w:sz w:val="22"/>
                <w:szCs w:val="22"/>
              </w:rPr>
            </w:pPr>
            <w:hyperlink r:id="rId189" w:history="1">
              <w:r w:rsidR="003C55D7" w:rsidRPr="00DE3954">
                <w:rPr>
                  <w:rStyle w:val="ac"/>
                  <w:rFonts w:eastAsiaTheme="minorEastAsia"/>
                  <w:sz w:val="22"/>
                  <w:szCs w:val="22"/>
                </w:rPr>
                <w:t>http://politics.people.com.cn/BIG5/n1/2022/0701/c1024-32463862.html</w:t>
              </w:r>
            </w:hyperlink>
            <w:r w:rsidR="003C55D7" w:rsidRPr="003C55D7">
              <w:rPr>
                <w:rFonts w:eastAsiaTheme="minorEastAsia"/>
                <w:sz w:val="22"/>
                <w:szCs w:val="22"/>
              </w:rPr>
              <w:t xml:space="preserve"> </w:t>
            </w:r>
          </w:p>
          <w:p w14:paraId="4C304D86" w14:textId="4FC2C33B" w:rsidR="003C55D7" w:rsidRPr="004D11CD" w:rsidRDefault="003C55D7" w:rsidP="007B7B41">
            <w:pPr>
              <w:snapToGrid w:val="0"/>
              <w:rPr>
                <w:rFonts w:eastAsia="Microsoft JhengHei"/>
                <w:lang w:eastAsia="zh-HK"/>
              </w:rPr>
            </w:pPr>
          </w:p>
        </w:tc>
      </w:tr>
    </w:tbl>
    <w:p w14:paraId="49CE6CDB" w14:textId="77777777" w:rsidR="007B7B41" w:rsidRDefault="007B7B41" w:rsidP="007B7B41"/>
    <w:p w14:paraId="2EAA8850" w14:textId="0ABBAF88" w:rsidR="007B7B41" w:rsidRDefault="007B7B41" w:rsidP="007B7B41">
      <w:r w:rsidRPr="00DA1E0F">
        <w:rPr>
          <w:rFonts w:hint="eastAsia"/>
        </w:rPr>
        <w:t>思考問題</w:t>
      </w:r>
      <w:r>
        <w:rPr>
          <w:rFonts w:hint="eastAsia"/>
        </w:rPr>
        <w:t>：</w:t>
      </w:r>
    </w:p>
    <w:p w14:paraId="5F3C4425" w14:textId="77777777" w:rsidR="007B7B41" w:rsidRPr="00DA1E0F" w:rsidRDefault="007B7B41" w:rsidP="007B7B41"/>
    <w:p w14:paraId="260F2C8A" w14:textId="77777777" w:rsidR="007B7B41" w:rsidRDefault="007B7B41" w:rsidP="007B7B41">
      <w:pPr>
        <w:pStyle w:val="a6"/>
        <w:widowControl w:val="0"/>
        <w:numPr>
          <w:ilvl w:val="0"/>
          <w:numId w:val="101"/>
        </w:numPr>
        <w:spacing w:line="276" w:lineRule="auto"/>
        <w:jc w:val="both"/>
        <w:rPr>
          <w:lang w:eastAsia="zh-HK"/>
        </w:rPr>
      </w:pPr>
      <w:r w:rsidRPr="00DA1E0F">
        <w:rPr>
          <w:rFonts w:hint="eastAsia"/>
        </w:rPr>
        <w:t>國家主席習近平</w:t>
      </w:r>
      <w:r w:rsidRPr="00DA1E0F">
        <w:rPr>
          <w:rFonts w:hint="eastAsia"/>
          <w:lang w:eastAsia="zh-HK"/>
        </w:rPr>
        <w:t>在</w:t>
      </w:r>
      <w:r w:rsidRPr="00DA1E0F">
        <w:rPr>
          <w:rFonts w:hint="eastAsia"/>
        </w:rPr>
        <w:t>慶祝香港回歸祖國</w:t>
      </w:r>
      <w:r w:rsidRPr="00DA1E0F">
        <w:rPr>
          <w:rFonts w:hint="eastAsia"/>
        </w:rPr>
        <w:t>25</w:t>
      </w:r>
      <w:r w:rsidRPr="00DA1E0F">
        <w:rPr>
          <w:rFonts w:hint="eastAsia"/>
        </w:rPr>
        <w:t>周年大會暨香港特別行政區第六屆政府就職典禮上的講話</w:t>
      </w:r>
      <w:r w:rsidRPr="00DA1E0F">
        <w:rPr>
          <w:rFonts w:hint="eastAsia"/>
          <w:lang w:eastAsia="zh-HK"/>
        </w:rPr>
        <w:t>就「一國兩制</w:t>
      </w:r>
      <w:r w:rsidRPr="00DA1E0F">
        <w:rPr>
          <w:rFonts w:hint="eastAsia"/>
        </w:rPr>
        <w:t>」</w:t>
      </w:r>
      <w:r w:rsidRPr="00DA1E0F">
        <w:rPr>
          <w:rFonts w:hint="eastAsia"/>
          <w:lang w:eastAsia="zh-HK"/>
        </w:rPr>
        <w:t>提</w:t>
      </w:r>
      <w:r w:rsidRPr="00DA1E0F">
        <w:rPr>
          <w:rFonts w:hint="eastAsia"/>
        </w:rPr>
        <w:t>出</w:t>
      </w:r>
      <w:r w:rsidRPr="00DA1E0F">
        <w:rPr>
          <w:rFonts w:hint="eastAsia"/>
          <w:lang w:eastAsia="zh-HK"/>
        </w:rPr>
        <w:t>「四個必</w:t>
      </w:r>
      <w:r w:rsidRPr="00DA1E0F">
        <w:rPr>
          <w:rFonts w:hint="eastAsia"/>
        </w:rPr>
        <w:t>須</w:t>
      </w:r>
      <w:r w:rsidRPr="00DA1E0F">
        <w:rPr>
          <w:rFonts w:hint="eastAsia"/>
          <w:lang w:eastAsia="zh-HK"/>
        </w:rPr>
        <w:t>」</w:t>
      </w:r>
      <w:r>
        <w:rPr>
          <w:rFonts w:hint="eastAsia"/>
        </w:rPr>
        <w:t>。</w:t>
      </w:r>
      <w:r w:rsidRPr="00DA1E0F">
        <w:rPr>
          <w:rFonts w:hint="eastAsia"/>
          <w:lang w:eastAsia="zh-HK"/>
        </w:rPr>
        <w:t>「四個必</w:t>
      </w:r>
      <w:r w:rsidRPr="00DA1E0F">
        <w:rPr>
          <w:rFonts w:hint="eastAsia"/>
        </w:rPr>
        <w:t>須</w:t>
      </w:r>
      <w:r w:rsidRPr="00DA1E0F">
        <w:rPr>
          <w:rFonts w:hint="eastAsia"/>
          <w:lang w:eastAsia="zh-HK"/>
        </w:rPr>
        <w:t>」</w:t>
      </w:r>
      <w:r>
        <w:rPr>
          <w:rFonts w:hint="eastAsia"/>
          <w:lang w:eastAsia="zh-HK"/>
        </w:rPr>
        <w:t>是指甚麼</w:t>
      </w:r>
      <w:r>
        <w:rPr>
          <w:rFonts w:hint="eastAsia"/>
        </w:rPr>
        <w:t>？</w:t>
      </w:r>
    </w:p>
    <w:tbl>
      <w:tblPr>
        <w:tblStyle w:val="a5"/>
        <w:tblW w:w="8592" w:type="dxa"/>
        <w:tblInd w:w="480" w:type="dxa"/>
        <w:tblBorders>
          <w:top w:val="none" w:sz="0" w:space="0" w:color="auto"/>
          <w:left w:val="none" w:sz="0" w:space="0" w:color="auto"/>
          <w:right w:val="none" w:sz="0" w:space="0" w:color="auto"/>
        </w:tblBorders>
        <w:tblLook w:val="04A0" w:firstRow="1" w:lastRow="0" w:firstColumn="1" w:lastColumn="0" w:noHBand="0" w:noVBand="1"/>
      </w:tblPr>
      <w:tblGrid>
        <w:gridCol w:w="8592"/>
      </w:tblGrid>
      <w:tr w:rsidR="007B7B41" w:rsidRPr="007B7B41" w14:paraId="662D7E1E" w14:textId="77777777" w:rsidTr="009A589A">
        <w:tc>
          <w:tcPr>
            <w:tcW w:w="8592" w:type="dxa"/>
          </w:tcPr>
          <w:p w14:paraId="56C1DC4E" w14:textId="3DDDB978" w:rsidR="007B7B41" w:rsidRPr="007B7B41" w:rsidRDefault="007B7B41" w:rsidP="007B7B41">
            <w:pPr>
              <w:pStyle w:val="a6"/>
              <w:spacing w:line="360" w:lineRule="auto"/>
              <w:ind w:left="0" w:firstLine="0"/>
              <w:rPr>
                <w:i/>
              </w:rPr>
            </w:pPr>
            <w:r w:rsidRPr="007B7B41">
              <w:rPr>
                <w:rFonts w:hint="eastAsia"/>
                <w:i/>
                <w:color w:val="FF0000"/>
                <w:lang w:eastAsia="zh-HK"/>
              </w:rPr>
              <w:t>「四個必</w:t>
            </w:r>
            <w:r w:rsidRPr="007B7B41">
              <w:rPr>
                <w:rFonts w:hint="eastAsia"/>
                <w:i/>
                <w:color w:val="FF0000"/>
              </w:rPr>
              <w:t>須</w:t>
            </w:r>
            <w:r w:rsidRPr="007B7B41">
              <w:rPr>
                <w:rFonts w:hint="eastAsia"/>
                <w:i/>
                <w:color w:val="FF0000"/>
                <w:lang w:eastAsia="zh-HK"/>
              </w:rPr>
              <w:t>」是指</w:t>
            </w:r>
            <w:r w:rsidRPr="007B7B41">
              <w:rPr>
                <w:i/>
                <w:color w:val="FF0000"/>
                <w:lang w:eastAsia="zh-HK"/>
              </w:rPr>
              <w:t>(1)</w:t>
            </w:r>
            <w:r w:rsidRPr="007B7B41">
              <w:rPr>
                <w:rFonts w:hint="eastAsia"/>
                <w:i/>
                <w:color w:val="FF0000"/>
              </w:rPr>
              <w:t>必須全面準確貫徹「一國兩制」方針；</w:t>
            </w:r>
            <w:r w:rsidRPr="007B7B41">
              <w:rPr>
                <w:i/>
                <w:color w:val="FF0000"/>
              </w:rPr>
              <w:t>(2)</w:t>
            </w:r>
            <w:r w:rsidRPr="007B7B41">
              <w:rPr>
                <w:rFonts w:hint="eastAsia"/>
                <w:i/>
                <w:color w:val="FF0000"/>
              </w:rPr>
              <w:t>必須堅持</w:t>
            </w:r>
          </w:p>
        </w:tc>
      </w:tr>
      <w:tr w:rsidR="007B7B41" w:rsidRPr="007B7B41" w14:paraId="5580679D" w14:textId="77777777" w:rsidTr="009A589A">
        <w:tc>
          <w:tcPr>
            <w:tcW w:w="8592" w:type="dxa"/>
          </w:tcPr>
          <w:p w14:paraId="7A4C204F" w14:textId="6112968B" w:rsidR="007B7B41" w:rsidRPr="007B7B41" w:rsidRDefault="007B7B41" w:rsidP="007B7B41">
            <w:pPr>
              <w:pStyle w:val="a6"/>
              <w:spacing w:line="360" w:lineRule="auto"/>
              <w:ind w:left="0" w:firstLine="0"/>
            </w:pPr>
            <w:r w:rsidRPr="007B7B41">
              <w:rPr>
                <w:rFonts w:hint="eastAsia"/>
                <w:i/>
                <w:color w:val="FF0000"/>
              </w:rPr>
              <w:t>中央全面管治權和保障特別行政區高度自治權相統一</w:t>
            </w:r>
            <w:r w:rsidRPr="007B7B41">
              <w:rPr>
                <w:rFonts w:ascii="MingLiU" w:eastAsia="MingLiU" w:hAnsi="MingLiU" w:hint="eastAsia"/>
                <w:i/>
                <w:color w:val="FF0000"/>
              </w:rPr>
              <w:t>；</w:t>
            </w:r>
            <w:r w:rsidRPr="007B7B41">
              <w:rPr>
                <w:rFonts w:ascii="MingLiU" w:eastAsia="MingLiU" w:hAnsi="MingLiU"/>
                <w:i/>
                <w:color w:val="FF0000"/>
              </w:rPr>
              <w:t>(3)</w:t>
            </w:r>
            <w:r w:rsidRPr="007B7B41">
              <w:rPr>
                <w:rStyle w:val="af0"/>
                <w:rFonts w:ascii="MingLiU" w:eastAsia="MingLiU" w:hAnsi="MingLiU" w:hint="eastAsia"/>
                <w:b w:val="0"/>
                <w:i/>
                <w:color w:val="FF0000"/>
                <w:bdr w:val="none" w:sz="0" w:space="0" w:color="auto" w:frame="1"/>
                <w:shd w:val="clear" w:color="auto" w:fill="FFFFFF"/>
              </w:rPr>
              <w:t>必須落實『愛</w:t>
            </w:r>
            <w:r w:rsidRPr="007B7B41">
              <w:t xml:space="preserve"> </w:t>
            </w:r>
          </w:p>
        </w:tc>
      </w:tr>
      <w:tr w:rsidR="007B7B41" w:rsidRPr="007B7B41" w14:paraId="28B9F16C" w14:textId="77777777" w:rsidTr="009A589A">
        <w:tc>
          <w:tcPr>
            <w:tcW w:w="8592" w:type="dxa"/>
          </w:tcPr>
          <w:p w14:paraId="3A13E80C" w14:textId="2126424B" w:rsidR="007B7B41" w:rsidRPr="007B7B41" w:rsidRDefault="007B7B41" w:rsidP="007B7B41">
            <w:pPr>
              <w:pStyle w:val="a6"/>
              <w:spacing w:line="360" w:lineRule="auto"/>
              <w:ind w:left="0" w:firstLine="0"/>
              <w:rPr>
                <w:i/>
                <w:color w:val="FF0000"/>
              </w:rPr>
            </w:pPr>
            <w:r w:rsidRPr="007B7B41">
              <w:rPr>
                <w:rStyle w:val="af0"/>
                <w:rFonts w:ascii="MingLiU" w:eastAsia="MingLiU" w:hAnsi="MingLiU" w:hint="eastAsia"/>
                <w:b w:val="0"/>
                <w:i/>
                <w:color w:val="FF0000"/>
                <w:bdr w:val="none" w:sz="0" w:space="0" w:color="auto" w:frame="1"/>
                <w:shd w:val="clear" w:color="auto" w:fill="FFFFFF"/>
              </w:rPr>
              <w:t>國者治港』；</w:t>
            </w:r>
            <w:r w:rsidRPr="007B7B41">
              <w:rPr>
                <w:rStyle w:val="af0"/>
                <w:rFonts w:ascii="MingLiU" w:eastAsia="MingLiU" w:hAnsi="MingLiU" w:hint="eastAsia"/>
                <w:b w:val="0"/>
                <w:i/>
                <w:color w:val="FF0000"/>
                <w:bdr w:val="none" w:sz="0" w:space="0" w:color="auto" w:frame="1"/>
                <w:shd w:val="clear" w:color="auto" w:fill="FFFFFF"/>
                <w:lang w:eastAsia="zh-HK"/>
              </w:rPr>
              <w:t>和</w:t>
            </w:r>
            <w:r w:rsidRPr="007B7B41">
              <w:rPr>
                <w:rStyle w:val="af0"/>
                <w:rFonts w:ascii="MingLiU" w:eastAsia="MingLiU" w:hAnsi="MingLiU"/>
                <w:b w:val="0"/>
                <w:i/>
                <w:color w:val="FF0000"/>
                <w:bdr w:val="none" w:sz="0" w:space="0" w:color="auto" w:frame="1"/>
                <w:shd w:val="clear" w:color="auto" w:fill="FFFFFF"/>
                <w:lang w:eastAsia="zh-HK"/>
              </w:rPr>
              <w:t>(4)</w:t>
            </w:r>
            <w:r w:rsidRPr="007B7B41">
              <w:rPr>
                <w:rStyle w:val="af0"/>
                <w:rFonts w:ascii="MingLiU" w:eastAsia="MingLiU" w:hAnsi="MingLiU" w:hint="eastAsia"/>
                <w:b w:val="0"/>
                <w:i/>
                <w:color w:val="FF0000"/>
                <w:bdr w:val="none" w:sz="0" w:space="0" w:color="auto" w:frame="1"/>
                <w:shd w:val="clear" w:color="auto" w:fill="FFFFFF"/>
                <w:lang w:eastAsia="zh-HK"/>
              </w:rPr>
              <w:t>必須保持香港的獨特地位和優勢。</w:t>
            </w:r>
          </w:p>
        </w:tc>
      </w:tr>
    </w:tbl>
    <w:p w14:paraId="006F86A4" w14:textId="77777777" w:rsidR="007B7B41" w:rsidRPr="00DA1E0F" w:rsidRDefault="007B7B41" w:rsidP="007B7B41"/>
    <w:p w14:paraId="518D0337" w14:textId="221850F7" w:rsidR="007B7B41" w:rsidRDefault="007B7B41" w:rsidP="007B7B41">
      <w:pPr>
        <w:pStyle w:val="a6"/>
        <w:widowControl w:val="0"/>
        <w:numPr>
          <w:ilvl w:val="0"/>
          <w:numId w:val="101"/>
        </w:numPr>
      </w:pPr>
      <w:r w:rsidRPr="00DA1E0F">
        <w:rPr>
          <w:rFonts w:hint="eastAsia"/>
        </w:rPr>
        <w:t>根據習近平主席的講話，貫徹「一國兩制」方針的最高原則是</w:t>
      </w:r>
      <w:r w:rsidR="00E02F0E">
        <w:rPr>
          <w:rFonts w:hint="eastAsia"/>
        </w:rPr>
        <w:t>甚</w:t>
      </w:r>
      <w:r w:rsidRPr="00DA1E0F">
        <w:rPr>
          <w:rFonts w:hint="eastAsia"/>
        </w:rPr>
        <w:t>麼</w:t>
      </w:r>
      <w:r>
        <w:rPr>
          <w:rFonts w:hint="eastAsia"/>
        </w:rPr>
        <w:t>？</w:t>
      </w:r>
    </w:p>
    <w:p w14:paraId="29C13351" w14:textId="77777777" w:rsidR="007B7B41" w:rsidRPr="00DA1E0F" w:rsidRDefault="007B7B41" w:rsidP="007B7B41">
      <w:pPr>
        <w:pStyle w:val="a6"/>
        <w:ind w:left="480"/>
      </w:pPr>
    </w:p>
    <w:tbl>
      <w:tblPr>
        <w:tblStyle w:val="a5"/>
        <w:tblW w:w="0" w:type="auto"/>
        <w:tblInd w:w="480" w:type="dxa"/>
        <w:tblBorders>
          <w:top w:val="none" w:sz="0" w:space="0" w:color="auto"/>
          <w:left w:val="none" w:sz="0" w:space="0" w:color="auto"/>
          <w:right w:val="none" w:sz="0" w:space="0" w:color="auto"/>
        </w:tblBorders>
        <w:tblLook w:val="04A0" w:firstRow="1" w:lastRow="0" w:firstColumn="1" w:lastColumn="0" w:noHBand="0" w:noVBand="1"/>
      </w:tblPr>
      <w:tblGrid>
        <w:gridCol w:w="8546"/>
      </w:tblGrid>
      <w:tr w:rsidR="007B7B41" w14:paraId="20F9F769" w14:textId="77777777" w:rsidTr="007B7B41">
        <w:tc>
          <w:tcPr>
            <w:tcW w:w="8880" w:type="dxa"/>
          </w:tcPr>
          <w:p w14:paraId="73DA83AA" w14:textId="77777777" w:rsidR="007B7B41" w:rsidRPr="00AB76EE" w:rsidRDefault="007B7B41" w:rsidP="007B7B41">
            <w:pPr>
              <w:spacing w:line="360" w:lineRule="auto"/>
              <w:rPr>
                <w:color w:val="FF0000"/>
              </w:rPr>
            </w:pPr>
            <w:r w:rsidRPr="00AB76EE">
              <w:rPr>
                <w:rFonts w:hint="eastAsia"/>
                <w:i/>
                <w:color w:val="FF0000"/>
              </w:rPr>
              <w:t>維護國家主權、安全、發展利益是「一國兩制」方針的最高原則。</w:t>
            </w:r>
          </w:p>
        </w:tc>
      </w:tr>
      <w:tr w:rsidR="007B7B41" w14:paraId="6A762F0C" w14:textId="77777777" w:rsidTr="007B7B41">
        <w:tc>
          <w:tcPr>
            <w:tcW w:w="8880" w:type="dxa"/>
          </w:tcPr>
          <w:p w14:paraId="30954B4A" w14:textId="77777777" w:rsidR="007B7B41" w:rsidRDefault="007B7B41" w:rsidP="007B7B41">
            <w:pPr>
              <w:pStyle w:val="a6"/>
              <w:spacing w:line="360" w:lineRule="auto"/>
              <w:ind w:left="0"/>
            </w:pPr>
          </w:p>
        </w:tc>
      </w:tr>
    </w:tbl>
    <w:p w14:paraId="52F7BF0B" w14:textId="77777777" w:rsidR="007B7B41" w:rsidRDefault="007B7B41" w:rsidP="007B7B41">
      <w:pPr>
        <w:rPr>
          <w:u w:val="single"/>
        </w:rPr>
      </w:pPr>
    </w:p>
    <w:p w14:paraId="3DAFCBAB" w14:textId="2E6E158E" w:rsidR="007B7B41" w:rsidRDefault="007B7B41" w:rsidP="007B7B41">
      <w:pPr>
        <w:pStyle w:val="a6"/>
        <w:widowControl w:val="0"/>
        <w:numPr>
          <w:ilvl w:val="0"/>
          <w:numId w:val="101"/>
        </w:numPr>
        <w:jc w:val="both"/>
      </w:pPr>
      <w:r w:rsidRPr="00203EB3">
        <w:rPr>
          <w:rFonts w:hint="eastAsia"/>
        </w:rPr>
        <w:t>根據習近平主席的講話，香港特別行政區高度自治權的源頭是</w:t>
      </w:r>
      <w:r w:rsidR="00E02F0E">
        <w:rPr>
          <w:rFonts w:hint="eastAsia"/>
        </w:rPr>
        <w:t>甚</w:t>
      </w:r>
      <w:r w:rsidRPr="00203EB3">
        <w:rPr>
          <w:rFonts w:hint="eastAsia"/>
        </w:rPr>
        <w:t>麼</w:t>
      </w:r>
      <w:r w:rsidRPr="00203EB3">
        <w:rPr>
          <w:rFonts w:hint="eastAsia"/>
        </w:rPr>
        <w:t>?</w:t>
      </w:r>
      <w:r w:rsidRPr="00B3083C">
        <w:rPr>
          <w:rFonts w:hint="eastAsia"/>
          <w:lang w:eastAsia="zh-HK"/>
        </w:rPr>
        <w:t xml:space="preserve"> </w:t>
      </w:r>
      <w:r>
        <w:rPr>
          <w:rFonts w:hint="eastAsia"/>
        </w:rPr>
        <w:t>在空格填上正確</w:t>
      </w:r>
      <w:r>
        <w:rPr>
          <w:rFonts w:hint="eastAsia"/>
          <w:lang w:eastAsia="zh-HK"/>
        </w:rPr>
        <w:t>答</w:t>
      </w:r>
      <w:r w:rsidRPr="00450A0F">
        <w:rPr>
          <w:rFonts w:hint="eastAsia"/>
        </w:rPr>
        <w:t>案。</w:t>
      </w:r>
    </w:p>
    <w:p w14:paraId="7564E3A6" w14:textId="09B8D847" w:rsidR="007B7B41" w:rsidRDefault="007B7B41" w:rsidP="007B7B41">
      <w:pPr>
        <w:widowControl w:val="0"/>
      </w:pPr>
    </w:p>
    <w:tbl>
      <w:tblPr>
        <w:tblStyle w:val="a5"/>
        <w:tblW w:w="8647" w:type="dxa"/>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4394"/>
        <w:gridCol w:w="2551"/>
      </w:tblGrid>
      <w:tr w:rsidR="007B7B41" w14:paraId="3011B052" w14:textId="77777777" w:rsidTr="009A589A">
        <w:tc>
          <w:tcPr>
            <w:tcW w:w="1702" w:type="dxa"/>
            <w:tcBorders>
              <w:bottom w:val="single" w:sz="4" w:space="0" w:color="auto"/>
            </w:tcBorders>
          </w:tcPr>
          <w:p w14:paraId="4BFCB95C" w14:textId="6555870A" w:rsidR="007B7B41" w:rsidRDefault="007B7B41" w:rsidP="007B7B41">
            <w:pPr>
              <w:widowControl w:val="0"/>
              <w:spacing w:line="360" w:lineRule="auto"/>
              <w:ind w:left="0" w:firstLine="0"/>
            </w:pPr>
            <w:r w:rsidRPr="00B3083C">
              <w:rPr>
                <w:rFonts w:hint="eastAsia"/>
                <w:i/>
                <w:color w:val="FF0000"/>
                <w:u w:color="000000" w:themeColor="text1"/>
              </w:rPr>
              <w:t>中央政府</w:t>
            </w:r>
          </w:p>
        </w:tc>
        <w:tc>
          <w:tcPr>
            <w:tcW w:w="6945" w:type="dxa"/>
            <w:gridSpan w:val="2"/>
          </w:tcPr>
          <w:p w14:paraId="395FECF1" w14:textId="5353A6BB" w:rsidR="007B7B41" w:rsidRDefault="007B7B41" w:rsidP="007B7B41">
            <w:pPr>
              <w:widowControl w:val="0"/>
              <w:spacing w:line="360" w:lineRule="auto"/>
              <w:ind w:left="0" w:firstLine="0"/>
            </w:pPr>
            <w:r w:rsidRPr="00B3083C">
              <w:rPr>
                <w:rFonts w:hint="eastAsia"/>
              </w:rPr>
              <w:t>對特別行政區擁有全面管治權，這是特別行政區高度自</w:t>
            </w:r>
          </w:p>
        </w:tc>
      </w:tr>
      <w:tr w:rsidR="007B7B41" w14:paraId="1EDF043E" w14:textId="77777777" w:rsidTr="009A589A">
        <w:tc>
          <w:tcPr>
            <w:tcW w:w="6096" w:type="dxa"/>
            <w:gridSpan w:val="2"/>
          </w:tcPr>
          <w:p w14:paraId="31A5FA4E" w14:textId="490E947F" w:rsidR="007B7B41" w:rsidRDefault="007B7B41" w:rsidP="007B7B41">
            <w:pPr>
              <w:widowControl w:val="0"/>
              <w:spacing w:line="360" w:lineRule="auto"/>
              <w:ind w:left="0" w:firstLine="0"/>
            </w:pPr>
            <w:r w:rsidRPr="00B3083C">
              <w:rPr>
                <w:rFonts w:hint="eastAsia"/>
              </w:rPr>
              <w:t>治權的源頭，同時中央充分尊重和堅定維護特別行政區</w:t>
            </w:r>
          </w:p>
        </w:tc>
        <w:tc>
          <w:tcPr>
            <w:tcW w:w="2551" w:type="dxa"/>
            <w:tcBorders>
              <w:bottom w:val="single" w:sz="4" w:space="0" w:color="auto"/>
            </w:tcBorders>
          </w:tcPr>
          <w:p w14:paraId="478044DF" w14:textId="74DAE420" w:rsidR="007B7B41" w:rsidRPr="007B7B41" w:rsidRDefault="007B7B41" w:rsidP="007B7B41">
            <w:pPr>
              <w:jc w:val="center"/>
            </w:pPr>
            <w:r w:rsidRPr="00B3083C">
              <w:rPr>
                <w:rFonts w:hint="eastAsia"/>
                <w:i/>
                <w:color w:val="FF0000"/>
                <w:u w:color="000000" w:themeColor="text1"/>
              </w:rPr>
              <w:t>依法</w:t>
            </w:r>
          </w:p>
        </w:tc>
      </w:tr>
      <w:tr w:rsidR="007B7B41" w14:paraId="6BF006C0" w14:textId="77777777" w:rsidTr="009A589A">
        <w:tc>
          <w:tcPr>
            <w:tcW w:w="6096" w:type="dxa"/>
            <w:gridSpan w:val="2"/>
          </w:tcPr>
          <w:p w14:paraId="6CB28135" w14:textId="2D5FE51A" w:rsidR="007B7B41" w:rsidRDefault="007B7B41" w:rsidP="007B7B41">
            <w:pPr>
              <w:widowControl w:val="0"/>
              <w:spacing w:line="360" w:lineRule="auto"/>
              <w:ind w:left="0" w:firstLine="0"/>
            </w:pPr>
            <w:r w:rsidRPr="00B3083C">
              <w:rPr>
                <w:rFonts w:hint="eastAsia"/>
              </w:rPr>
              <w:t>享有的高度自治權。</w:t>
            </w:r>
          </w:p>
        </w:tc>
        <w:tc>
          <w:tcPr>
            <w:tcW w:w="2551" w:type="dxa"/>
          </w:tcPr>
          <w:p w14:paraId="1713C16C" w14:textId="77777777" w:rsidR="007B7B41" w:rsidRDefault="007B7B41" w:rsidP="007B7B41">
            <w:pPr>
              <w:widowControl w:val="0"/>
              <w:spacing w:line="360" w:lineRule="auto"/>
              <w:ind w:left="0" w:firstLine="0"/>
            </w:pPr>
          </w:p>
        </w:tc>
      </w:tr>
      <w:tr w:rsidR="007B7B41" w14:paraId="72AADD49" w14:textId="77777777" w:rsidTr="009A589A">
        <w:tc>
          <w:tcPr>
            <w:tcW w:w="6096" w:type="dxa"/>
            <w:gridSpan w:val="2"/>
          </w:tcPr>
          <w:p w14:paraId="723FEEA1" w14:textId="77777777" w:rsidR="007B7B41" w:rsidRDefault="007B7B41" w:rsidP="007B7B41">
            <w:pPr>
              <w:widowControl w:val="0"/>
              <w:spacing w:line="360" w:lineRule="auto"/>
              <w:ind w:left="0" w:firstLine="0"/>
            </w:pPr>
          </w:p>
        </w:tc>
        <w:tc>
          <w:tcPr>
            <w:tcW w:w="2551" w:type="dxa"/>
          </w:tcPr>
          <w:p w14:paraId="19B2927F" w14:textId="77777777" w:rsidR="007B7B41" w:rsidRDefault="007B7B41" w:rsidP="007B7B41">
            <w:pPr>
              <w:widowControl w:val="0"/>
              <w:spacing w:line="360" w:lineRule="auto"/>
              <w:ind w:left="0" w:firstLine="0"/>
            </w:pPr>
          </w:p>
        </w:tc>
      </w:tr>
    </w:tbl>
    <w:p w14:paraId="39ED98AE" w14:textId="77777777" w:rsidR="007B7B41" w:rsidRDefault="007B7B41" w:rsidP="007B7B41"/>
    <w:p w14:paraId="6B072A4B" w14:textId="77777777" w:rsidR="007B7B41" w:rsidRPr="00203EB3" w:rsidRDefault="007B7B41" w:rsidP="007B7B41"/>
    <w:p w14:paraId="31BF316E" w14:textId="7050E958" w:rsidR="007B7B41" w:rsidRDefault="007B7B41" w:rsidP="007B7B41">
      <w:pPr>
        <w:pStyle w:val="a6"/>
        <w:widowControl w:val="0"/>
        <w:numPr>
          <w:ilvl w:val="0"/>
          <w:numId w:val="101"/>
        </w:numPr>
        <w:jc w:val="both"/>
      </w:pPr>
      <w:r w:rsidRPr="00203EB3">
        <w:rPr>
          <w:rFonts w:hint="eastAsia"/>
        </w:rPr>
        <w:t>根據習近平主席的講話，落實「愛國者治港」對香港為何重要</w:t>
      </w:r>
      <w:r w:rsidRPr="00203EB3">
        <w:rPr>
          <w:rFonts w:hint="eastAsia"/>
        </w:rPr>
        <w:t>?</w:t>
      </w:r>
      <w:r w:rsidRPr="002A430C">
        <w:rPr>
          <w:rFonts w:hint="eastAsia"/>
        </w:rPr>
        <w:t xml:space="preserve"> </w:t>
      </w:r>
      <w:r>
        <w:rPr>
          <w:rFonts w:hint="eastAsia"/>
        </w:rPr>
        <w:t>在空格填上正確</w:t>
      </w:r>
      <w:r>
        <w:rPr>
          <w:rFonts w:hint="eastAsia"/>
          <w:lang w:eastAsia="zh-HK"/>
        </w:rPr>
        <w:t>答</w:t>
      </w:r>
      <w:r w:rsidRPr="00450A0F">
        <w:rPr>
          <w:rFonts w:hint="eastAsia"/>
        </w:rPr>
        <w:t>案。</w:t>
      </w:r>
    </w:p>
    <w:p w14:paraId="6B14C62F" w14:textId="7253DB7F" w:rsidR="007B7B41" w:rsidRDefault="007B7B41" w:rsidP="007B7B41">
      <w:pPr>
        <w:widowControl w:val="0"/>
      </w:pPr>
    </w:p>
    <w:tbl>
      <w:tblPr>
        <w:tblStyle w:val="a5"/>
        <w:tblW w:w="8647" w:type="dxa"/>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9"/>
        <w:gridCol w:w="1701"/>
        <w:gridCol w:w="425"/>
        <w:gridCol w:w="1743"/>
        <w:gridCol w:w="2509"/>
      </w:tblGrid>
      <w:tr w:rsidR="007B7B41" w14:paraId="067BE4D9" w14:textId="77777777" w:rsidTr="009A589A">
        <w:tc>
          <w:tcPr>
            <w:tcW w:w="4395" w:type="dxa"/>
            <w:gridSpan w:val="3"/>
          </w:tcPr>
          <w:p w14:paraId="4C9959AF" w14:textId="59642B65" w:rsidR="007B7B41" w:rsidRDefault="007B7B41" w:rsidP="007B7B41">
            <w:pPr>
              <w:widowControl w:val="0"/>
              <w:spacing w:line="360" w:lineRule="auto"/>
              <w:ind w:left="0" w:firstLine="0"/>
            </w:pPr>
            <w:r w:rsidRPr="002A430C">
              <w:rPr>
                <w:rFonts w:hint="eastAsia"/>
              </w:rPr>
              <w:t>把香港特別行政區管治權牢牢掌握在</w:t>
            </w:r>
          </w:p>
        </w:tc>
        <w:tc>
          <w:tcPr>
            <w:tcW w:w="1743" w:type="dxa"/>
            <w:tcBorders>
              <w:bottom w:val="single" w:sz="4" w:space="0" w:color="auto"/>
            </w:tcBorders>
          </w:tcPr>
          <w:p w14:paraId="7FB3E078" w14:textId="77777777" w:rsidR="007B7B41" w:rsidRPr="007B7B41" w:rsidRDefault="007B7B41" w:rsidP="007B7B41">
            <w:pPr>
              <w:widowControl w:val="0"/>
              <w:spacing w:line="360" w:lineRule="auto"/>
              <w:ind w:left="0" w:firstLine="0"/>
            </w:pPr>
            <w:r w:rsidRPr="004416FE">
              <w:rPr>
                <w:rFonts w:hint="eastAsia"/>
                <w:i/>
                <w:color w:val="FF0000"/>
                <w:u w:color="000000" w:themeColor="text1"/>
              </w:rPr>
              <w:t>愛國者</w:t>
            </w:r>
          </w:p>
        </w:tc>
        <w:tc>
          <w:tcPr>
            <w:tcW w:w="2509" w:type="dxa"/>
          </w:tcPr>
          <w:p w14:paraId="32126365" w14:textId="31832639" w:rsidR="007B7B41" w:rsidRPr="007B7B41" w:rsidRDefault="007B7B41" w:rsidP="007B7B41">
            <w:pPr>
              <w:widowControl w:val="0"/>
              <w:spacing w:line="360" w:lineRule="auto"/>
              <w:ind w:left="0" w:firstLine="0"/>
            </w:pPr>
            <w:r w:rsidRPr="002A430C">
              <w:rPr>
                <w:rFonts w:hint="eastAsia"/>
              </w:rPr>
              <w:t>手中</w:t>
            </w:r>
            <w:r>
              <w:rPr>
                <w:rFonts w:hint="eastAsia"/>
                <w:lang w:eastAsia="zh-HK"/>
              </w:rPr>
              <w:t>，</w:t>
            </w:r>
          </w:p>
        </w:tc>
      </w:tr>
      <w:tr w:rsidR="007B7B41" w14:paraId="5F85D583" w14:textId="77777777" w:rsidTr="009A589A">
        <w:tc>
          <w:tcPr>
            <w:tcW w:w="8647" w:type="dxa"/>
            <w:gridSpan w:val="5"/>
          </w:tcPr>
          <w:p w14:paraId="5C811815" w14:textId="7EB69E76" w:rsidR="007B7B41" w:rsidRPr="007B7B41" w:rsidRDefault="007B7B41" w:rsidP="007B7B41">
            <w:pPr>
              <w:spacing w:line="360" w:lineRule="auto"/>
            </w:pPr>
            <w:r w:rsidRPr="004416FE">
              <w:rPr>
                <w:rFonts w:hint="eastAsia"/>
              </w:rPr>
              <w:t>這是保證香港長治久安的必然要求，任何時候都不能動搖。守護好管治</w:t>
            </w:r>
          </w:p>
        </w:tc>
      </w:tr>
      <w:tr w:rsidR="007B7B41" w14:paraId="2D913241" w14:textId="77777777" w:rsidTr="009A589A">
        <w:tc>
          <w:tcPr>
            <w:tcW w:w="2269" w:type="dxa"/>
          </w:tcPr>
          <w:p w14:paraId="2C5CF468" w14:textId="3EEA05C9" w:rsidR="007B7B41" w:rsidRDefault="007B7B41" w:rsidP="007B7B41">
            <w:pPr>
              <w:widowControl w:val="0"/>
              <w:spacing w:line="360" w:lineRule="auto"/>
              <w:ind w:left="0" w:firstLine="0"/>
            </w:pPr>
            <w:r w:rsidRPr="004416FE">
              <w:rPr>
                <w:rFonts w:hint="eastAsia"/>
              </w:rPr>
              <w:t>權，就是守護香港</w:t>
            </w:r>
          </w:p>
        </w:tc>
        <w:tc>
          <w:tcPr>
            <w:tcW w:w="1701" w:type="dxa"/>
            <w:tcBorders>
              <w:bottom w:val="single" w:sz="4" w:space="0" w:color="auto"/>
            </w:tcBorders>
          </w:tcPr>
          <w:p w14:paraId="46EA1D18" w14:textId="77777777" w:rsidR="007B7B41" w:rsidRDefault="007B7B41" w:rsidP="007B7B41">
            <w:pPr>
              <w:widowControl w:val="0"/>
              <w:spacing w:line="360" w:lineRule="auto"/>
              <w:ind w:left="0" w:firstLine="0"/>
            </w:pPr>
            <w:r w:rsidRPr="004416FE">
              <w:rPr>
                <w:rFonts w:hint="eastAsia"/>
                <w:i/>
                <w:color w:val="FF0000"/>
                <w:u w:color="000000" w:themeColor="text1"/>
              </w:rPr>
              <w:t>繁榮穩定</w:t>
            </w:r>
          </w:p>
        </w:tc>
        <w:tc>
          <w:tcPr>
            <w:tcW w:w="4677" w:type="dxa"/>
            <w:gridSpan w:val="3"/>
          </w:tcPr>
          <w:p w14:paraId="05191041" w14:textId="703BE326" w:rsidR="007B7B41" w:rsidRDefault="007B7B41" w:rsidP="007B7B41">
            <w:pPr>
              <w:widowControl w:val="0"/>
              <w:spacing w:line="360" w:lineRule="auto"/>
              <w:ind w:left="0" w:firstLine="0"/>
            </w:pPr>
            <w:r w:rsidRPr="004416FE">
              <w:rPr>
                <w:rFonts w:hint="eastAsia"/>
              </w:rPr>
              <w:t>，守護七百多萬香港居民的切身利</w:t>
            </w:r>
          </w:p>
        </w:tc>
      </w:tr>
      <w:tr w:rsidR="007B7B41" w14:paraId="61CC70E6" w14:textId="77777777" w:rsidTr="009A589A">
        <w:tc>
          <w:tcPr>
            <w:tcW w:w="2269" w:type="dxa"/>
          </w:tcPr>
          <w:p w14:paraId="3641BAA2" w14:textId="44861573" w:rsidR="007B7B41" w:rsidRDefault="007B7B41" w:rsidP="007B7B41">
            <w:pPr>
              <w:widowControl w:val="0"/>
              <w:spacing w:line="360" w:lineRule="auto"/>
              <w:ind w:left="0" w:firstLine="0"/>
            </w:pPr>
            <w:r w:rsidRPr="004416FE">
              <w:rPr>
                <w:rFonts w:hint="eastAsia"/>
              </w:rPr>
              <w:t>益。</w:t>
            </w:r>
          </w:p>
        </w:tc>
        <w:tc>
          <w:tcPr>
            <w:tcW w:w="6378" w:type="dxa"/>
            <w:gridSpan w:val="4"/>
          </w:tcPr>
          <w:p w14:paraId="12A1BC96" w14:textId="77777777" w:rsidR="007B7B41" w:rsidRDefault="007B7B41" w:rsidP="007B7B41">
            <w:pPr>
              <w:widowControl w:val="0"/>
              <w:spacing w:line="360" w:lineRule="auto"/>
              <w:ind w:left="0" w:firstLine="0"/>
            </w:pPr>
          </w:p>
        </w:tc>
      </w:tr>
    </w:tbl>
    <w:p w14:paraId="161888E1" w14:textId="77777777" w:rsidR="007B7B41" w:rsidRDefault="007B7B41" w:rsidP="007B7B41">
      <w:pPr>
        <w:widowControl w:val="0"/>
      </w:pPr>
    </w:p>
    <w:p w14:paraId="67B2BB61" w14:textId="07B373E8" w:rsidR="007B7B41" w:rsidRDefault="007B7B41" w:rsidP="007B7B41">
      <w:pPr>
        <w:pStyle w:val="a6"/>
        <w:widowControl w:val="0"/>
        <w:numPr>
          <w:ilvl w:val="0"/>
          <w:numId w:val="101"/>
        </w:numPr>
        <w:jc w:val="both"/>
      </w:pPr>
      <w:r w:rsidRPr="00203EB3">
        <w:rPr>
          <w:rFonts w:hint="eastAsia"/>
        </w:rPr>
        <w:t>根據習近平主席的講話，香港有著</w:t>
      </w:r>
      <w:r w:rsidR="00E02F0E">
        <w:rPr>
          <w:rFonts w:hint="eastAsia"/>
        </w:rPr>
        <w:t>甚</w:t>
      </w:r>
      <w:r w:rsidRPr="00203EB3">
        <w:rPr>
          <w:rFonts w:hint="eastAsia"/>
        </w:rPr>
        <w:t>麼的獨特地位和優勢</w:t>
      </w:r>
      <w:r>
        <w:rPr>
          <w:rFonts w:hint="eastAsia"/>
        </w:rPr>
        <w:t>？在空格填上正確</w:t>
      </w:r>
      <w:r>
        <w:rPr>
          <w:rFonts w:hint="eastAsia"/>
          <w:lang w:eastAsia="zh-HK"/>
        </w:rPr>
        <w:t>答</w:t>
      </w:r>
      <w:r w:rsidRPr="00450A0F">
        <w:rPr>
          <w:rFonts w:hint="eastAsia"/>
        </w:rPr>
        <w:t>案。</w:t>
      </w:r>
    </w:p>
    <w:p w14:paraId="0A6486E8" w14:textId="7A8025D2" w:rsidR="007B7B41" w:rsidRDefault="007B7B41" w:rsidP="007B7B41">
      <w:pPr>
        <w:widowControl w:val="0"/>
      </w:pPr>
    </w:p>
    <w:tbl>
      <w:tblPr>
        <w:tblStyle w:val="a5"/>
        <w:tblW w:w="8647" w:type="dxa"/>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3446"/>
        <w:gridCol w:w="1701"/>
        <w:gridCol w:w="1559"/>
      </w:tblGrid>
      <w:tr w:rsidR="007B7B41" w14:paraId="3B87C8FA" w14:textId="77777777" w:rsidTr="009A589A">
        <w:tc>
          <w:tcPr>
            <w:tcW w:w="1941" w:type="dxa"/>
            <w:tcBorders>
              <w:bottom w:val="single" w:sz="4" w:space="0" w:color="auto"/>
            </w:tcBorders>
          </w:tcPr>
          <w:p w14:paraId="5FA509FB" w14:textId="1FA6B53F" w:rsidR="007B7B41" w:rsidRDefault="007B7B41" w:rsidP="007B7B41">
            <w:pPr>
              <w:widowControl w:val="0"/>
              <w:spacing w:line="360" w:lineRule="auto"/>
              <w:ind w:left="0" w:firstLine="0"/>
            </w:pPr>
            <w:r w:rsidRPr="005440FB">
              <w:rPr>
                <w:rFonts w:hint="eastAsia"/>
                <w:i/>
                <w:color w:val="FF0000"/>
              </w:rPr>
              <w:t>背靠祖國</w:t>
            </w:r>
          </w:p>
        </w:tc>
        <w:tc>
          <w:tcPr>
            <w:tcW w:w="6706" w:type="dxa"/>
            <w:gridSpan w:val="3"/>
          </w:tcPr>
          <w:p w14:paraId="20ECE7DD" w14:textId="1E7058FE" w:rsidR="007B7B41" w:rsidRPr="007B7B41" w:rsidRDefault="007B7B41" w:rsidP="007B7B41">
            <w:pPr>
              <w:widowControl w:val="0"/>
              <w:spacing w:line="360" w:lineRule="auto"/>
              <w:ind w:left="0" w:firstLine="0"/>
            </w:pPr>
            <w:r w:rsidRPr="005440FB">
              <w:rPr>
                <w:rFonts w:hint="eastAsia"/>
              </w:rPr>
              <w:t>、聯通世界，這是香港得天獨厚的顯著優勢。中央政</w:t>
            </w:r>
          </w:p>
        </w:tc>
      </w:tr>
      <w:tr w:rsidR="00E51C27" w14:paraId="25162529" w14:textId="77777777" w:rsidTr="009A589A">
        <w:tc>
          <w:tcPr>
            <w:tcW w:w="5387" w:type="dxa"/>
            <w:gridSpan w:val="2"/>
          </w:tcPr>
          <w:p w14:paraId="38F3206E" w14:textId="77777777" w:rsidR="00E51C27" w:rsidRPr="007B7B41" w:rsidRDefault="00E51C27" w:rsidP="007B7B41">
            <w:pPr>
              <w:spacing w:line="360" w:lineRule="auto"/>
            </w:pPr>
            <w:r w:rsidRPr="005440FB">
              <w:rPr>
                <w:rFonts w:hint="eastAsia"/>
              </w:rPr>
              <w:t>府完全支持香港長期保持</w:t>
            </w:r>
            <w:r w:rsidRPr="006A3515">
              <w:rPr>
                <w:rFonts w:hint="eastAsia"/>
              </w:rPr>
              <w:t>獨特地位和優勢，鞏固</w:t>
            </w:r>
          </w:p>
        </w:tc>
        <w:tc>
          <w:tcPr>
            <w:tcW w:w="1701" w:type="dxa"/>
            <w:tcBorders>
              <w:bottom w:val="single" w:sz="4" w:space="0" w:color="auto"/>
            </w:tcBorders>
          </w:tcPr>
          <w:p w14:paraId="6307365A" w14:textId="77777777" w:rsidR="00E51C27" w:rsidRPr="007B7B41" w:rsidRDefault="00E51C27" w:rsidP="007B7B41">
            <w:pPr>
              <w:spacing w:line="360" w:lineRule="auto"/>
            </w:pPr>
            <w:r w:rsidRPr="006A3515">
              <w:rPr>
                <w:rFonts w:hint="eastAsia"/>
                <w:i/>
                <w:color w:val="FF0000"/>
                <w:u w:color="000000" w:themeColor="text1"/>
              </w:rPr>
              <w:t>國際金融</w:t>
            </w:r>
          </w:p>
        </w:tc>
        <w:tc>
          <w:tcPr>
            <w:tcW w:w="1559" w:type="dxa"/>
          </w:tcPr>
          <w:p w14:paraId="6335E16E" w14:textId="3FF3CC8C" w:rsidR="00E51C27" w:rsidRPr="007B7B41" w:rsidRDefault="00E51C27" w:rsidP="007B7B41">
            <w:pPr>
              <w:spacing w:line="360" w:lineRule="auto"/>
            </w:pPr>
            <w:r w:rsidRPr="00DB536C">
              <w:rPr>
                <w:rFonts w:hint="eastAsia"/>
              </w:rPr>
              <w:t>、</w:t>
            </w:r>
            <w:r w:rsidRPr="006A3515">
              <w:rPr>
                <w:rFonts w:hint="eastAsia"/>
              </w:rPr>
              <w:t>航</w:t>
            </w:r>
          </w:p>
        </w:tc>
      </w:tr>
      <w:tr w:rsidR="00E51C27" w14:paraId="18F84078" w14:textId="77777777" w:rsidTr="009A589A">
        <w:tc>
          <w:tcPr>
            <w:tcW w:w="8647" w:type="dxa"/>
            <w:gridSpan w:val="4"/>
          </w:tcPr>
          <w:p w14:paraId="114B8349" w14:textId="2462E593" w:rsidR="00E51C27" w:rsidRDefault="00E51C27" w:rsidP="00E51C27">
            <w:pPr>
              <w:widowControl w:val="0"/>
              <w:spacing w:line="360" w:lineRule="auto"/>
              <w:ind w:left="0" w:firstLine="0"/>
            </w:pPr>
            <w:r w:rsidRPr="006A3515">
              <w:rPr>
                <w:rFonts w:hint="eastAsia"/>
              </w:rPr>
              <w:t>運、貿易中心地位，維護自由開放規範的營商環境，保持普通法制度，</w:t>
            </w:r>
            <w:r>
              <w:rPr>
                <w:rFonts w:hint="eastAsia"/>
              </w:rPr>
              <w:t xml:space="preserve"> </w:t>
            </w:r>
          </w:p>
        </w:tc>
      </w:tr>
      <w:tr w:rsidR="00E51C27" w14:paraId="460D7962" w14:textId="77777777" w:rsidTr="009A589A">
        <w:tc>
          <w:tcPr>
            <w:tcW w:w="8647" w:type="dxa"/>
            <w:gridSpan w:val="4"/>
          </w:tcPr>
          <w:p w14:paraId="259E541C" w14:textId="58ECAE40" w:rsidR="00E51C27" w:rsidRDefault="00E51C27" w:rsidP="007B7B41">
            <w:pPr>
              <w:widowControl w:val="0"/>
              <w:spacing w:line="360" w:lineRule="auto"/>
              <w:ind w:left="0" w:firstLine="0"/>
            </w:pPr>
            <w:r w:rsidRPr="006A3515">
              <w:rPr>
                <w:rFonts w:hint="eastAsia"/>
              </w:rPr>
              <w:t>拓展暢通便捷的國際聯絡。</w:t>
            </w:r>
          </w:p>
        </w:tc>
      </w:tr>
    </w:tbl>
    <w:p w14:paraId="2137D410" w14:textId="77777777" w:rsidR="007B7B41" w:rsidRDefault="007B7B41" w:rsidP="007B7B41">
      <w:pPr>
        <w:widowControl w:val="0"/>
      </w:pPr>
    </w:p>
    <w:p w14:paraId="4FD2F36D" w14:textId="4225C653" w:rsidR="007B7B41" w:rsidRDefault="007B7B41">
      <w:pPr>
        <w:rPr>
          <w:rFonts w:ascii="Microsoft JhengHei" w:eastAsia="Microsoft JhengHei" w:hAnsi="Microsoft JhengHei"/>
          <w:b/>
          <w:sz w:val="28"/>
          <w:szCs w:val="28"/>
        </w:rPr>
      </w:pPr>
      <w:r>
        <w:rPr>
          <w:rFonts w:ascii="Microsoft JhengHei" w:eastAsia="Microsoft JhengHei" w:hAnsi="Microsoft JhengHei"/>
          <w:b/>
          <w:sz w:val="28"/>
          <w:szCs w:val="28"/>
        </w:rPr>
        <w:br w:type="page"/>
      </w:r>
    </w:p>
    <w:p w14:paraId="581B2A02" w14:textId="341A2D84" w:rsidR="007B7B41" w:rsidRPr="004D11CD" w:rsidRDefault="007B7B41" w:rsidP="007B7B41">
      <w:pPr>
        <w:rPr>
          <w:rFonts w:ascii="Microsoft JhengHei" w:eastAsia="Microsoft JhengHei" w:hAnsi="Microsoft JhengHei"/>
          <w:b/>
          <w:sz w:val="28"/>
          <w:szCs w:val="28"/>
          <w:lang w:eastAsia="zh-HK"/>
        </w:rPr>
      </w:pPr>
      <w:r w:rsidRPr="004D11CD">
        <w:rPr>
          <w:rFonts w:ascii="Microsoft JhengHei" w:eastAsia="Microsoft JhengHei" w:hAnsi="Microsoft JhengHei" w:hint="eastAsia"/>
          <w:b/>
          <w:sz w:val="28"/>
          <w:szCs w:val="28"/>
          <w:lang w:eastAsia="zh-HK"/>
        </w:rPr>
        <w:lastRenderedPageBreak/>
        <w:t>延伸閱讀工作</w:t>
      </w:r>
      <w:r w:rsidRPr="004D11CD">
        <w:rPr>
          <w:rFonts w:ascii="Microsoft JhengHei" w:eastAsia="Microsoft JhengHei" w:hAnsi="Microsoft JhengHei" w:hint="eastAsia"/>
          <w:b/>
          <w:sz w:val="28"/>
          <w:szCs w:val="28"/>
        </w:rPr>
        <w:t>紙</w:t>
      </w:r>
      <w:r w:rsidRPr="004D11CD">
        <w:rPr>
          <w:rFonts w:ascii="Microsoft JhengHei" w:eastAsia="Microsoft JhengHei" w:hAnsi="Microsoft JhengHei" w:hint="eastAsia"/>
          <w:b/>
          <w:sz w:val="28"/>
          <w:szCs w:val="28"/>
          <w:lang w:eastAsia="zh-HK"/>
        </w:rPr>
        <w:t>二</w:t>
      </w:r>
      <w:r w:rsidR="009A13A5">
        <w:rPr>
          <w:rFonts w:ascii="Microsoft JhengHei" w:eastAsia="Microsoft JhengHei" w:hAnsi="Microsoft JhengHei" w:hint="eastAsia"/>
          <w:b/>
          <w:sz w:val="28"/>
          <w:szCs w:val="28"/>
        </w:rPr>
        <w:t>：</w:t>
      </w:r>
      <w:r w:rsidRPr="004D11CD">
        <w:rPr>
          <w:rFonts w:ascii="Microsoft JhengHei" w:eastAsia="Microsoft JhengHei" w:hAnsi="Microsoft JhengHei" w:hint="eastAsia"/>
          <w:b/>
          <w:sz w:val="28"/>
          <w:szCs w:val="28"/>
          <w:lang w:eastAsia="zh-HK"/>
        </w:rPr>
        <w:t>「四點希</w:t>
      </w:r>
      <w:r w:rsidRPr="004D11CD">
        <w:rPr>
          <w:rFonts w:ascii="Microsoft JhengHei" w:eastAsia="Microsoft JhengHei" w:hAnsi="Microsoft JhengHei" w:hint="eastAsia"/>
          <w:b/>
          <w:sz w:val="28"/>
          <w:szCs w:val="28"/>
        </w:rPr>
        <w:t>望</w:t>
      </w:r>
      <w:r w:rsidRPr="004D11CD">
        <w:rPr>
          <w:rFonts w:ascii="Microsoft JhengHei" w:eastAsia="Microsoft JhengHei" w:hAnsi="Microsoft JhengHei" w:hint="eastAsia"/>
          <w:b/>
          <w:sz w:val="28"/>
          <w:szCs w:val="28"/>
          <w:lang w:eastAsia="zh-HK"/>
        </w:rPr>
        <w:t>」</w:t>
      </w:r>
    </w:p>
    <w:p w14:paraId="252782F2" w14:textId="77777777" w:rsidR="007B7B41" w:rsidRPr="004D11CD" w:rsidRDefault="007B7B41" w:rsidP="007B7B41">
      <w:pPr>
        <w:rPr>
          <w:rFonts w:ascii="Microsoft JhengHei" w:eastAsia="Microsoft JhengHei" w:hAnsi="Microsoft JhengHei"/>
          <w:lang w:eastAsia="zh-HK"/>
        </w:rPr>
      </w:pPr>
    </w:p>
    <w:p w14:paraId="77D73DD3" w14:textId="77777777" w:rsidR="007B7B41" w:rsidRPr="004D11CD" w:rsidRDefault="007B7B41" w:rsidP="007B7B41">
      <w:pPr>
        <w:jc w:val="center"/>
        <w:rPr>
          <w:rFonts w:ascii="Microsoft JhengHei" w:eastAsia="Microsoft JhengHei" w:hAnsi="Microsoft JhengHei"/>
          <w:u w:val="single"/>
          <w:lang w:eastAsia="zh-HK"/>
        </w:rPr>
      </w:pPr>
      <w:r w:rsidRPr="004D11CD">
        <w:rPr>
          <w:rFonts w:ascii="Microsoft JhengHei" w:eastAsia="Microsoft JhengHei" w:hAnsi="Microsoft JhengHei" w:hint="eastAsia"/>
          <w:u w:val="single"/>
          <w:lang w:eastAsia="zh-HK"/>
        </w:rPr>
        <w:t>國家主席習近平於2022年7月1日慶祝香港回歸祖國25周年大會暨第六屆特區政府就職典禮上的講話</w:t>
      </w:r>
    </w:p>
    <w:p w14:paraId="176BC589" w14:textId="77777777" w:rsidR="007B7B41" w:rsidRPr="007C36D0" w:rsidRDefault="007B7B41" w:rsidP="007B7B41">
      <w:pPr>
        <w:rPr>
          <w:lang w:eastAsia="zh-HK"/>
        </w:rPr>
      </w:pPr>
    </w:p>
    <w:p w14:paraId="1C85D23E" w14:textId="77777777" w:rsidR="007B7B41" w:rsidRDefault="007B7B41" w:rsidP="007B7B41">
      <w:pPr>
        <w:jc w:val="center"/>
        <w:rPr>
          <w:color w:val="FF0000"/>
        </w:rPr>
      </w:pPr>
      <w:r w:rsidRPr="00E45DA5">
        <w:rPr>
          <w:color w:val="FF0000"/>
        </w:rPr>
        <w:object w:dxaOrig="9520" w:dyaOrig="7240" w14:anchorId="3F4FC573">
          <v:shape id="_x0000_i1028" type="#_x0000_t75" style="width:258.1pt;height:201.05pt" o:ole="">
            <v:imagedata r:id="rId187" o:title=""/>
          </v:shape>
          <o:OLEObject Type="Embed" ProgID="PBrush" ShapeID="_x0000_i1028" DrawAspect="Content" ObjectID="_1840368967" r:id="rId190"/>
        </w:object>
      </w:r>
    </w:p>
    <w:p w14:paraId="54DF5436" w14:textId="4F1BD3FB" w:rsidR="007B7B41" w:rsidRPr="00DA1E0F" w:rsidRDefault="007B7B41" w:rsidP="00EB0206">
      <w:pPr>
        <w:ind w:left="0" w:firstLine="0"/>
        <w:rPr>
          <w:lang w:eastAsia="zh-HK"/>
        </w:rPr>
      </w:pPr>
    </w:p>
    <w:p w14:paraId="16AE8498" w14:textId="77777777" w:rsidR="007B7B41" w:rsidRDefault="007B7B41" w:rsidP="007B7B41"/>
    <w:tbl>
      <w:tblPr>
        <w:tblStyle w:val="a5"/>
        <w:tblW w:w="0" w:type="auto"/>
        <w:tblLook w:val="04A0" w:firstRow="1" w:lastRow="0" w:firstColumn="1" w:lastColumn="0" w:noHBand="0" w:noVBand="1"/>
      </w:tblPr>
      <w:tblGrid>
        <w:gridCol w:w="9016"/>
      </w:tblGrid>
      <w:tr w:rsidR="007B7B41" w14:paraId="29274013" w14:textId="77777777" w:rsidTr="004D11CD">
        <w:tc>
          <w:tcPr>
            <w:tcW w:w="9350" w:type="dxa"/>
          </w:tcPr>
          <w:p w14:paraId="4021810D" w14:textId="77777777" w:rsidR="007B7B41" w:rsidRPr="004D11CD" w:rsidRDefault="007B7B41" w:rsidP="004D11CD">
            <w:pPr>
              <w:ind w:left="34" w:firstLine="0"/>
              <w:jc w:val="both"/>
              <w:rPr>
                <w:rFonts w:ascii="Microsoft JhengHei" w:eastAsia="Microsoft JhengHei" w:hAnsi="Microsoft JhengHei"/>
                <w:lang w:eastAsia="zh-HK"/>
              </w:rPr>
            </w:pPr>
            <w:r w:rsidRPr="004D11CD">
              <w:rPr>
                <w:rFonts w:ascii="Microsoft JhengHei" w:eastAsia="Microsoft JhengHei" w:hAnsi="Microsoft JhengHei" w:hint="eastAsia"/>
              </w:rPr>
              <w:t>國家主席習近平</w:t>
            </w:r>
            <w:r w:rsidRPr="004D11CD">
              <w:rPr>
                <w:rFonts w:ascii="Microsoft JhengHei" w:eastAsia="Microsoft JhengHei" w:hAnsi="Microsoft JhengHei" w:hint="eastAsia"/>
                <w:lang w:eastAsia="zh-HK"/>
              </w:rPr>
              <w:t>在</w:t>
            </w:r>
            <w:r w:rsidRPr="004D11CD">
              <w:rPr>
                <w:rFonts w:ascii="Microsoft JhengHei" w:eastAsia="Microsoft JhengHei" w:hAnsi="Microsoft JhengHei" w:hint="eastAsia"/>
              </w:rPr>
              <w:t>慶祝香港回歸祖國25周年大會暨香港特別行政區第六屆政府就職典禮上的講話</w:t>
            </w:r>
            <w:r w:rsidRPr="004D11CD">
              <w:rPr>
                <w:rFonts w:ascii="Microsoft JhengHei" w:eastAsia="Microsoft JhengHei" w:hAnsi="Microsoft JhengHei" w:hint="eastAsia"/>
                <w:lang w:eastAsia="zh-HK"/>
              </w:rPr>
              <w:t>就香</w:t>
            </w:r>
            <w:r w:rsidRPr="004D11CD">
              <w:rPr>
                <w:rFonts w:ascii="Microsoft JhengHei" w:eastAsia="Microsoft JhengHei" w:hAnsi="Microsoft JhengHei" w:hint="eastAsia"/>
              </w:rPr>
              <w:t>港發</w:t>
            </w:r>
            <w:r w:rsidRPr="004D11CD">
              <w:rPr>
                <w:rFonts w:ascii="Microsoft JhengHei" w:eastAsia="Microsoft JhengHei" w:hAnsi="Microsoft JhengHei" w:hint="eastAsia"/>
                <w:lang w:eastAsia="zh-HK"/>
              </w:rPr>
              <w:t>展提</w:t>
            </w:r>
            <w:r w:rsidRPr="004D11CD">
              <w:rPr>
                <w:rFonts w:ascii="Microsoft JhengHei" w:eastAsia="Microsoft JhengHei" w:hAnsi="Microsoft JhengHei" w:hint="eastAsia"/>
              </w:rPr>
              <w:t>出</w:t>
            </w:r>
            <w:r w:rsidRPr="004D11CD">
              <w:rPr>
                <w:rFonts w:ascii="Microsoft JhengHei" w:eastAsia="Microsoft JhengHei" w:hAnsi="Microsoft JhengHei" w:hint="eastAsia"/>
                <w:lang w:eastAsia="zh-HK"/>
              </w:rPr>
              <w:t>「四點希</w:t>
            </w:r>
            <w:r w:rsidRPr="004D11CD">
              <w:rPr>
                <w:rFonts w:ascii="Microsoft JhengHei" w:eastAsia="Microsoft JhengHei" w:hAnsi="Microsoft JhengHei" w:hint="eastAsia"/>
              </w:rPr>
              <w:t>望</w:t>
            </w:r>
            <w:r w:rsidRPr="004D11CD">
              <w:rPr>
                <w:rFonts w:ascii="Microsoft JhengHei" w:eastAsia="Microsoft JhengHei" w:hAnsi="Microsoft JhengHei" w:hint="eastAsia"/>
                <w:lang w:eastAsia="zh-HK"/>
              </w:rPr>
              <w:t>」﹕</w:t>
            </w:r>
          </w:p>
          <w:p w14:paraId="6060B4A6" w14:textId="77777777" w:rsidR="007B7B41" w:rsidRPr="004D11CD" w:rsidRDefault="007B7B41" w:rsidP="004D11CD">
            <w:pPr>
              <w:ind w:left="34" w:firstLine="0"/>
              <w:jc w:val="both"/>
              <w:rPr>
                <w:rFonts w:ascii="Microsoft JhengHei" w:eastAsia="Microsoft JhengHei" w:hAnsi="Microsoft JhengHei"/>
              </w:rPr>
            </w:pPr>
          </w:p>
          <w:p w14:paraId="78FF37D7" w14:textId="77777777" w:rsidR="007B7B41" w:rsidRPr="004D11CD" w:rsidRDefault="007B7B41" w:rsidP="00B51BB2">
            <w:pPr>
              <w:ind w:left="459" w:hanging="459"/>
              <w:jc w:val="both"/>
              <w:rPr>
                <w:rFonts w:ascii="Microsoft JhengHei" w:eastAsia="Microsoft JhengHei" w:hAnsi="Microsoft JhengHei"/>
              </w:rPr>
            </w:pPr>
            <w:r w:rsidRPr="004D11CD">
              <w:rPr>
                <w:rFonts w:ascii="Microsoft JhengHei" w:eastAsia="Microsoft JhengHei" w:hAnsi="Microsoft JhengHei" w:hint="eastAsia"/>
              </w:rPr>
              <w:t>第一，著力提高治理水平。完善治理體系、提高治理能力、增強治理效能，是把香港特別行政區建設好、發展好的迫切需要。行政長官和特別行政區政府是香港的當家人，也是治理香港的第一責任人。要忠實履行誓言，以實際行動貫徹「一國兩制」方針，維護基本法權威，為香港特別行政區竭誠奉獻。要按照德才兼備的標準選賢任能，廣泛吸納愛國愛港立場堅定、管治能力突出、熱心服務公眾的優秀人才進入政府。要提升國家觀念和國際視野，從大局和長遠需要出發積極謀劃香港發展。要轉變治理理念，把握好政府和市場的關係，把有為政府同高效市場更好結合起來。要加強政府管理，改進政府作風，樹立敢於擔當、善作善成新風尚，展現良政善治新氣象。</w:t>
            </w:r>
          </w:p>
          <w:p w14:paraId="720E36C0" w14:textId="77777777" w:rsidR="007B7B41" w:rsidRPr="004D11CD" w:rsidRDefault="007B7B41" w:rsidP="004D11CD">
            <w:pPr>
              <w:ind w:left="34" w:firstLine="0"/>
              <w:jc w:val="both"/>
              <w:rPr>
                <w:rFonts w:ascii="Microsoft JhengHei" w:eastAsia="Microsoft JhengHei" w:hAnsi="Microsoft JhengHei"/>
              </w:rPr>
            </w:pPr>
          </w:p>
          <w:p w14:paraId="26576980" w14:textId="77777777" w:rsidR="007B7B41" w:rsidRPr="004D11CD" w:rsidRDefault="007B7B41" w:rsidP="00B51BB2">
            <w:pPr>
              <w:ind w:left="459"/>
              <w:jc w:val="both"/>
              <w:rPr>
                <w:rFonts w:ascii="Microsoft JhengHei" w:eastAsia="Microsoft JhengHei" w:hAnsi="Microsoft JhengHei"/>
              </w:rPr>
            </w:pPr>
            <w:r w:rsidRPr="004D11CD">
              <w:rPr>
                <w:rFonts w:ascii="Microsoft JhengHei" w:eastAsia="Microsoft JhengHei" w:hAnsi="Microsoft JhengHei" w:hint="eastAsia"/>
              </w:rPr>
              <w:t>第二，不斷增強發展動能。香港地位特殊，條件優良，發展空間十分廣闊。中央全力支持香港抓住國家發展帶來的歷史機遇，主動對接『十四五』規劃、粵港澳大灣區建設和「一帶一路」高質量發展等國家戰略。中央全力支持香港同世界</w:t>
            </w:r>
            <w:r w:rsidRPr="004D11CD">
              <w:rPr>
                <w:rFonts w:ascii="Microsoft JhengHei" w:eastAsia="Microsoft JhengHei" w:hAnsi="Microsoft JhengHei" w:hint="eastAsia"/>
              </w:rPr>
              <w:lastRenderedPageBreak/>
              <w:t>各地展開更廣泛、更緊密的交流合作，吸引滿懷夢想的創業者來此施展抱負。中央全力支持香港積極穩妥推進改革，破除利益固化藩籬，充分釋放香港社會蘊藏的巨大創造力和發展活力。</w:t>
            </w:r>
          </w:p>
          <w:p w14:paraId="02770FD2" w14:textId="77777777" w:rsidR="007B7B41" w:rsidRPr="004D11CD" w:rsidRDefault="007B7B41" w:rsidP="00B51BB2">
            <w:pPr>
              <w:ind w:left="459"/>
              <w:jc w:val="both"/>
              <w:rPr>
                <w:rFonts w:ascii="Microsoft JhengHei" w:eastAsia="Microsoft JhengHei" w:hAnsi="Microsoft JhengHei"/>
              </w:rPr>
            </w:pPr>
          </w:p>
          <w:p w14:paraId="2CA6A73C" w14:textId="77777777" w:rsidR="007B7B41" w:rsidRPr="004D11CD" w:rsidRDefault="007B7B41" w:rsidP="00B51BB2">
            <w:pPr>
              <w:ind w:left="459"/>
              <w:jc w:val="both"/>
              <w:rPr>
                <w:rFonts w:ascii="Microsoft JhengHei" w:eastAsia="Microsoft JhengHei" w:hAnsi="Microsoft JhengHei"/>
              </w:rPr>
            </w:pPr>
            <w:r w:rsidRPr="004D11CD">
              <w:rPr>
                <w:rFonts w:ascii="Microsoft JhengHei" w:eastAsia="Microsoft JhengHei" w:hAnsi="Microsoft JhengHei" w:hint="eastAsia"/>
              </w:rPr>
              <w:t>第三，切實排解民生憂難。「享天下之利者，任天下之患；居天下之樂者，同天下之憂。」我説過，人民對美好生活的嚮往，就是我們的奮鬥目標。當前，香港最大的民心，就是盼望生活變得更好，盼望房子住得更寬敞一些、創業的機會更多一些、孩子的教育更好一些、年紀大了得到的照顧更好一些。民有所呼，我有所應。新一屆特別行政區政府要務實有為、不負人民，把全社會特別是普通市民的期盼作為施政的最大追求，拿出更果敢的魄力、更有效的舉措破難而進，讓發展成果更多更公平惠及全體市民，讓每位市民都堅信，只要辛勤工作，就完全能夠改變自己和家人的生活。</w:t>
            </w:r>
          </w:p>
          <w:p w14:paraId="106A6844" w14:textId="77777777" w:rsidR="007B7B41" w:rsidRPr="004D11CD" w:rsidRDefault="007B7B41" w:rsidP="004D11CD">
            <w:pPr>
              <w:ind w:left="34" w:firstLine="0"/>
              <w:jc w:val="both"/>
              <w:rPr>
                <w:rFonts w:ascii="Microsoft JhengHei" w:eastAsia="Microsoft JhengHei" w:hAnsi="Microsoft JhengHei"/>
              </w:rPr>
            </w:pPr>
          </w:p>
          <w:p w14:paraId="5D2EBD69" w14:textId="58B54A42" w:rsidR="007B7B41" w:rsidRPr="004D11CD" w:rsidRDefault="007B7B41" w:rsidP="00B51BB2">
            <w:pPr>
              <w:ind w:left="459"/>
              <w:jc w:val="both"/>
              <w:rPr>
                <w:rFonts w:ascii="Microsoft JhengHei" w:eastAsia="Microsoft JhengHei" w:hAnsi="Microsoft JhengHei"/>
              </w:rPr>
            </w:pPr>
            <w:r w:rsidRPr="004D11CD">
              <w:rPr>
                <w:rFonts w:ascii="Microsoft JhengHei" w:eastAsia="Microsoft JhengHei" w:hAnsi="Microsoft JhengHei" w:hint="eastAsia"/>
              </w:rPr>
              <w:t>第四，共同維護和諧穩定。香港是全體居民的共同家園，家和萬事興。經歷了風風雨雨，大家痛感香港不能亂也亂不起，更深感香港發展不能再耽擱，要排除一切干擾聚精會神謀發展。香港居民，不管從事</w:t>
            </w:r>
            <w:r w:rsidR="00E02F0E">
              <w:rPr>
                <w:rFonts w:ascii="Microsoft JhengHei" w:eastAsia="Microsoft JhengHei" w:hAnsi="Microsoft JhengHei" w:hint="eastAsia"/>
              </w:rPr>
              <w:t>甚</w:t>
            </w:r>
            <w:r w:rsidRPr="004D11CD">
              <w:rPr>
                <w:rFonts w:ascii="Microsoft JhengHei" w:eastAsia="Microsoft JhengHei" w:hAnsi="Microsoft JhengHei" w:hint="eastAsia"/>
              </w:rPr>
              <w:t>麼職業、信奉</w:t>
            </w:r>
            <w:r w:rsidR="00E02F0E">
              <w:rPr>
                <w:rFonts w:ascii="Microsoft JhengHei" w:eastAsia="Microsoft JhengHei" w:hAnsi="Microsoft JhengHei" w:hint="eastAsia"/>
              </w:rPr>
              <w:t>甚</w:t>
            </w:r>
            <w:r w:rsidRPr="004D11CD">
              <w:rPr>
                <w:rFonts w:ascii="Microsoft JhengHei" w:eastAsia="Microsoft JhengHei" w:hAnsi="Microsoft JhengHei" w:hint="eastAsia"/>
              </w:rPr>
              <w:t>麼理念，只要真心擁護『一國兩制』方針，只要熱愛香港這個家園，只要遵守基本法和特別行政區法律，都是建設香港的積極力量，都可以出一份力、作一份貢獻。希望全體香港同胞大力弘揚以愛國愛港為核心、同「一國兩制」方針相適應的主流價值觀，繼續發揚包容共濟、求同存異、自強不息、善拼敢贏的優良傳統，共同創造更加美好的生活。</w:t>
            </w:r>
          </w:p>
          <w:p w14:paraId="652554A3" w14:textId="77777777" w:rsidR="007B7B41" w:rsidRPr="004D11CD" w:rsidRDefault="007B7B41" w:rsidP="004D11CD">
            <w:pPr>
              <w:ind w:left="34" w:firstLine="0"/>
              <w:jc w:val="both"/>
              <w:rPr>
                <w:rFonts w:ascii="Microsoft JhengHei" w:eastAsia="Microsoft JhengHei" w:hAnsi="Microsoft JhengHei"/>
              </w:rPr>
            </w:pPr>
          </w:p>
          <w:p w14:paraId="642CD5D7" w14:textId="2BF5BCC4" w:rsidR="007B7B41" w:rsidRPr="004D11CD" w:rsidRDefault="004D11CD" w:rsidP="004D11CD">
            <w:pPr>
              <w:tabs>
                <w:tab w:val="left" w:pos="954"/>
              </w:tabs>
              <w:ind w:left="34" w:firstLine="0"/>
              <w:jc w:val="both"/>
              <w:rPr>
                <w:rFonts w:asciiTheme="minorEastAsia" w:eastAsiaTheme="minorEastAsia" w:hAnsiTheme="minorEastAsia"/>
                <w:sz w:val="22"/>
                <w:szCs w:val="22"/>
              </w:rPr>
            </w:pPr>
            <w:r w:rsidRPr="004D11CD">
              <w:rPr>
                <w:rFonts w:eastAsiaTheme="minorEastAsia"/>
                <w:sz w:val="22"/>
                <w:szCs w:val="22"/>
                <w:lang w:eastAsia="zh-HK"/>
              </w:rPr>
              <w:t>資料來源</w:t>
            </w:r>
            <w:r w:rsidRPr="004D11CD">
              <w:rPr>
                <w:rFonts w:eastAsiaTheme="minorEastAsia"/>
                <w:sz w:val="22"/>
                <w:szCs w:val="22"/>
              </w:rPr>
              <w:t>：</w:t>
            </w:r>
            <w:r w:rsidR="007B7B41" w:rsidRPr="004D11CD">
              <w:rPr>
                <w:rFonts w:asciiTheme="minorEastAsia" w:eastAsiaTheme="minorEastAsia" w:hAnsiTheme="minorEastAsia" w:hint="eastAsia"/>
                <w:sz w:val="22"/>
                <w:szCs w:val="22"/>
              </w:rPr>
              <w:t>習近平在慶祝香港回歸祖國25周年大會暨香港特別行政區第六屆政府就職典禮上的講話（全文）</w:t>
            </w:r>
            <w:r w:rsidR="007B7B41" w:rsidRPr="004D11CD">
              <w:rPr>
                <w:rFonts w:asciiTheme="minorEastAsia" w:eastAsiaTheme="minorEastAsia" w:hAnsiTheme="minorEastAsia" w:hint="eastAsia"/>
                <w:sz w:val="22"/>
                <w:szCs w:val="22"/>
                <w:lang w:eastAsia="zh-HK"/>
              </w:rPr>
              <w:t>國務院港澳事務辦公室</w:t>
            </w:r>
          </w:p>
          <w:p w14:paraId="1A5BBE6C" w14:textId="0DEE9BC8" w:rsidR="007B7B41" w:rsidRDefault="0013427E" w:rsidP="004D11CD">
            <w:pPr>
              <w:ind w:left="34" w:firstLine="0"/>
              <w:rPr>
                <w:rFonts w:ascii="Microsoft JhengHei" w:eastAsia="Microsoft JhengHei" w:hAnsi="Microsoft JhengHei"/>
              </w:rPr>
            </w:pPr>
            <w:hyperlink r:id="rId191" w:history="1">
              <w:r w:rsidR="00EB0206" w:rsidRPr="00DE3954">
                <w:rPr>
                  <w:rStyle w:val="ac"/>
                  <w:rFonts w:eastAsiaTheme="minorEastAsia"/>
                  <w:sz w:val="22"/>
                  <w:szCs w:val="22"/>
                </w:rPr>
                <w:t>http://politics.people.com.cn/BIG5/n1/2022/0701/c1024-32463862.html</w:t>
              </w:r>
            </w:hyperlink>
            <w:r w:rsidR="00EB0206" w:rsidRPr="004D11CD">
              <w:rPr>
                <w:rFonts w:ascii="Microsoft JhengHei" w:eastAsia="Microsoft JhengHei" w:hAnsi="Microsoft JhengHei"/>
              </w:rPr>
              <w:t xml:space="preserve"> </w:t>
            </w:r>
          </w:p>
          <w:p w14:paraId="5BF6E11F" w14:textId="6489ED26" w:rsidR="00EB0206" w:rsidRPr="004D11CD" w:rsidRDefault="00EB0206" w:rsidP="004D11CD">
            <w:pPr>
              <w:ind w:left="34" w:firstLine="0"/>
              <w:rPr>
                <w:rFonts w:ascii="Microsoft JhengHei" w:eastAsia="Microsoft JhengHei" w:hAnsi="Microsoft JhengHei"/>
              </w:rPr>
            </w:pPr>
          </w:p>
        </w:tc>
      </w:tr>
    </w:tbl>
    <w:p w14:paraId="61D1DC43" w14:textId="0C4A5FB7" w:rsidR="00B51BB2" w:rsidRDefault="00B51BB2" w:rsidP="007B7B41"/>
    <w:p w14:paraId="1C46A9ED" w14:textId="77777777" w:rsidR="00B51BB2" w:rsidRDefault="00B51BB2">
      <w:r>
        <w:br w:type="page"/>
      </w:r>
    </w:p>
    <w:p w14:paraId="3189BDFD" w14:textId="77777777" w:rsidR="007B7B41" w:rsidRDefault="007B7B41" w:rsidP="007B7B41"/>
    <w:p w14:paraId="3B2052DB" w14:textId="77777777" w:rsidR="007B7B41" w:rsidRDefault="007B7B41" w:rsidP="007B7B41">
      <w:r w:rsidRPr="00DA1E0F">
        <w:rPr>
          <w:rFonts w:hint="eastAsia"/>
        </w:rPr>
        <w:t>思考問題﹕</w:t>
      </w:r>
    </w:p>
    <w:p w14:paraId="62176C7B" w14:textId="77777777" w:rsidR="007B7B41" w:rsidRPr="00DA1E0F" w:rsidRDefault="007B7B41" w:rsidP="007B7B41"/>
    <w:p w14:paraId="37A98B1E" w14:textId="77777777" w:rsidR="007B7B41" w:rsidRDefault="007B7B41" w:rsidP="00AB485F">
      <w:pPr>
        <w:pStyle w:val="a6"/>
        <w:widowControl w:val="0"/>
        <w:numPr>
          <w:ilvl w:val="0"/>
          <w:numId w:val="102"/>
        </w:numPr>
        <w:spacing w:line="276" w:lineRule="auto"/>
        <w:jc w:val="both"/>
        <w:rPr>
          <w:lang w:eastAsia="zh-HK"/>
        </w:rPr>
      </w:pPr>
      <w:r w:rsidRPr="00DA1E0F">
        <w:rPr>
          <w:rFonts w:hint="eastAsia"/>
        </w:rPr>
        <w:t>國家主席習近平</w:t>
      </w:r>
      <w:r w:rsidRPr="00DA1E0F">
        <w:rPr>
          <w:rFonts w:hint="eastAsia"/>
          <w:lang w:eastAsia="zh-HK"/>
        </w:rPr>
        <w:t>在</w:t>
      </w:r>
      <w:r w:rsidRPr="00DA1E0F">
        <w:rPr>
          <w:rFonts w:hint="eastAsia"/>
        </w:rPr>
        <w:t>慶祝香港回歸祖國</w:t>
      </w:r>
      <w:r w:rsidRPr="00DA1E0F">
        <w:rPr>
          <w:rFonts w:hint="eastAsia"/>
        </w:rPr>
        <w:t>25</w:t>
      </w:r>
      <w:r w:rsidRPr="00DA1E0F">
        <w:rPr>
          <w:rFonts w:hint="eastAsia"/>
        </w:rPr>
        <w:t>周年大會暨香港特別行政區第六屆政府就職典禮上的講話</w:t>
      </w:r>
      <w:r>
        <w:rPr>
          <w:rFonts w:hint="eastAsia"/>
          <w:lang w:eastAsia="zh-HK"/>
        </w:rPr>
        <w:t>就香</w:t>
      </w:r>
      <w:r>
        <w:rPr>
          <w:rFonts w:hint="eastAsia"/>
        </w:rPr>
        <w:t>港發</w:t>
      </w:r>
      <w:r>
        <w:rPr>
          <w:rFonts w:hint="eastAsia"/>
          <w:lang w:eastAsia="zh-HK"/>
        </w:rPr>
        <w:t>展</w:t>
      </w:r>
      <w:r w:rsidRPr="00DA1E0F">
        <w:rPr>
          <w:rFonts w:hint="eastAsia"/>
          <w:lang w:eastAsia="zh-HK"/>
        </w:rPr>
        <w:t>提</w:t>
      </w:r>
      <w:r w:rsidRPr="00DA1E0F">
        <w:rPr>
          <w:rFonts w:hint="eastAsia"/>
        </w:rPr>
        <w:t>出</w:t>
      </w:r>
      <w:r>
        <w:rPr>
          <w:rFonts w:hint="eastAsia"/>
          <w:lang w:eastAsia="zh-HK"/>
        </w:rPr>
        <w:t>「四點希</w:t>
      </w:r>
      <w:r>
        <w:rPr>
          <w:rFonts w:hint="eastAsia"/>
        </w:rPr>
        <w:t>望</w:t>
      </w:r>
      <w:r w:rsidRPr="00DA1E0F">
        <w:rPr>
          <w:rFonts w:hint="eastAsia"/>
          <w:lang w:eastAsia="zh-HK"/>
        </w:rPr>
        <w:t>」</w:t>
      </w:r>
      <w:r>
        <w:rPr>
          <w:rFonts w:hint="eastAsia"/>
        </w:rPr>
        <w:t>。</w:t>
      </w:r>
      <w:r>
        <w:rPr>
          <w:rFonts w:hint="eastAsia"/>
          <w:lang w:eastAsia="zh-HK"/>
        </w:rPr>
        <w:t>「四點希</w:t>
      </w:r>
      <w:r>
        <w:rPr>
          <w:rFonts w:hint="eastAsia"/>
        </w:rPr>
        <w:t>望</w:t>
      </w:r>
      <w:r w:rsidRPr="00DA1E0F">
        <w:rPr>
          <w:rFonts w:hint="eastAsia"/>
          <w:lang w:eastAsia="zh-HK"/>
        </w:rPr>
        <w:t>」</w:t>
      </w:r>
      <w:r>
        <w:rPr>
          <w:rFonts w:hint="eastAsia"/>
          <w:lang w:eastAsia="zh-HK"/>
        </w:rPr>
        <w:t>指的是甚麼</w:t>
      </w:r>
      <w:r>
        <w:rPr>
          <w:rFonts w:hint="eastAsia"/>
        </w:rPr>
        <w:t>？</w:t>
      </w:r>
    </w:p>
    <w:p w14:paraId="7E4ACEF8" w14:textId="77777777" w:rsidR="007B7B41" w:rsidRDefault="007B7B41" w:rsidP="007B7B41">
      <w:pPr>
        <w:pStyle w:val="a6"/>
        <w:ind w:left="480"/>
        <w:rPr>
          <w:lang w:eastAsia="zh-HK"/>
        </w:rPr>
      </w:pPr>
    </w:p>
    <w:tbl>
      <w:tblPr>
        <w:tblStyle w:val="a5"/>
        <w:tblW w:w="0" w:type="auto"/>
        <w:tblInd w:w="480" w:type="dxa"/>
        <w:tblBorders>
          <w:top w:val="none" w:sz="0" w:space="0" w:color="auto"/>
          <w:left w:val="none" w:sz="0" w:space="0" w:color="auto"/>
          <w:right w:val="none" w:sz="0" w:space="0" w:color="auto"/>
        </w:tblBorders>
        <w:tblLook w:val="04A0" w:firstRow="1" w:lastRow="0" w:firstColumn="1" w:lastColumn="0" w:noHBand="0" w:noVBand="1"/>
      </w:tblPr>
      <w:tblGrid>
        <w:gridCol w:w="8546"/>
      </w:tblGrid>
      <w:tr w:rsidR="007B7B41" w:rsidRPr="00D13608" w14:paraId="00B31424" w14:textId="77777777" w:rsidTr="007B7B41">
        <w:tc>
          <w:tcPr>
            <w:tcW w:w="8880" w:type="dxa"/>
          </w:tcPr>
          <w:p w14:paraId="16F2EE77" w14:textId="628723FB" w:rsidR="007B7B41" w:rsidRPr="00D13608" w:rsidRDefault="007B7B41" w:rsidP="00AB485F">
            <w:pPr>
              <w:pStyle w:val="a6"/>
              <w:spacing w:line="360" w:lineRule="auto"/>
              <w:ind w:left="0" w:firstLine="0"/>
              <w:rPr>
                <w:i/>
              </w:rPr>
            </w:pPr>
            <w:r w:rsidRPr="00D13608">
              <w:rPr>
                <w:rFonts w:hint="eastAsia"/>
                <w:i/>
                <w:color w:val="FF0000"/>
                <w:lang w:eastAsia="zh-HK"/>
              </w:rPr>
              <w:t>「四點希</w:t>
            </w:r>
            <w:r w:rsidRPr="00D13608">
              <w:rPr>
                <w:rFonts w:hint="eastAsia"/>
                <w:i/>
                <w:color w:val="FF0000"/>
              </w:rPr>
              <w:t>望</w:t>
            </w:r>
            <w:r w:rsidRPr="00D13608">
              <w:rPr>
                <w:rFonts w:hint="eastAsia"/>
                <w:i/>
                <w:color w:val="FF0000"/>
                <w:lang w:eastAsia="zh-HK"/>
              </w:rPr>
              <w:t>」是指</w:t>
            </w:r>
            <w:r w:rsidRPr="00D13608">
              <w:rPr>
                <w:rFonts w:hint="eastAsia"/>
                <w:i/>
                <w:color w:val="FF0000"/>
              </w:rPr>
              <w:t>（</w:t>
            </w:r>
            <w:r w:rsidRPr="00D13608">
              <w:rPr>
                <w:rFonts w:hint="eastAsia"/>
                <w:i/>
                <w:color w:val="FF0000"/>
              </w:rPr>
              <w:t>1</w:t>
            </w:r>
            <w:r w:rsidRPr="00D13608">
              <w:rPr>
                <w:rFonts w:hint="eastAsia"/>
                <w:i/>
                <w:color w:val="FF0000"/>
              </w:rPr>
              <w:t>）著力提高治理水平；（</w:t>
            </w:r>
            <w:r w:rsidRPr="00D13608">
              <w:rPr>
                <w:rFonts w:hint="eastAsia"/>
                <w:i/>
                <w:color w:val="FF0000"/>
              </w:rPr>
              <w:t>2</w:t>
            </w:r>
            <w:r w:rsidRPr="00D13608">
              <w:rPr>
                <w:rFonts w:hint="eastAsia"/>
                <w:i/>
                <w:color w:val="FF0000"/>
              </w:rPr>
              <w:t>）不斷增強發展動能；</w:t>
            </w:r>
            <w:r w:rsidR="00AB485F" w:rsidRPr="00D13608">
              <w:rPr>
                <w:i/>
              </w:rPr>
              <w:t xml:space="preserve"> </w:t>
            </w:r>
          </w:p>
        </w:tc>
      </w:tr>
      <w:tr w:rsidR="007B7B41" w14:paraId="4D1F76B8" w14:textId="77777777" w:rsidTr="007B7B41">
        <w:tc>
          <w:tcPr>
            <w:tcW w:w="8880" w:type="dxa"/>
          </w:tcPr>
          <w:p w14:paraId="71185270" w14:textId="757C331D" w:rsidR="007B7B41" w:rsidRPr="00D13608" w:rsidRDefault="00AB485F" w:rsidP="00AB485F">
            <w:pPr>
              <w:pStyle w:val="a6"/>
              <w:spacing w:line="360" w:lineRule="auto"/>
              <w:ind w:left="0" w:hanging="21"/>
            </w:pPr>
            <w:r w:rsidRPr="00D13608">
              <w:rPr>
                <w:rFonts w:hint="eastAsia"/>
                <w:i/>
                <w:color w:val="FF0000"/>
              </w:rPr>
              <w:t>（</w:t>
            </w:r>
            <w:r w:rsidRPr="00D13608">
              <w:rPr>
                <w:rFonts w:hint="eastAsia"/>
                <w:i/>
                <w:color w:val="FF0000"/>
              </w:rPr>
              <w:t>3</w:t>
            </w:r>
            <w:r w:rsidRPr="00D13608">
              <w:rPr>
                <w:rFonts w:hint="eastAsia"/>
                <w:i/>
                <w:color w:val="FF0000"/>
              </w:rPr>
              <w:t>）切實排</w:t>
            </w:r>
            <w:r w:rsidR="007B7B41" w:rsidRPr="00D13608">
              <w:rPr>
                <w:rFonts w:hint="eastAsia"/>
                <w:i/>
                <w:color w:val="FF0000"/>
              </w:rPr>
              <w:t>解民生憂難；</w:t>
            </w:r>
            <w:r w:rsidR="007B7B41" w:rsidRPr="00D13608">
              <w:rPr>
                <w:rFonts w:hint="eastAsia"/>
                <w:i/>
                <w:color w:val="FF0000"/>
                <w:lang w:eastAsia="zh-HK"/>
              </w:rPr>
              <w:t>和</w:t>
            </w:r>
            <w:r w:rsidR="007B7B41" w:rsidRPr="00D13608">
              <w:rPr>
                <w:rFonts w:hint="eastAsia"/>
                <w:i/>
                <w:color w:val="FF0000"/>
              </w:rPr>
              <w:t>（</w:t>
            </w:r>
            <w:r w:rsidR="007B7B41" w:rsidRPr="00D13608">
              <w:rPr>
                <w:rFonts w:hint="eastAsia"/>
                <w:i/>
                <w:color w:val="FF0000"/>
              </w:rPr>
              <w:t>4</w:t>
            </w:r>
            <w:r w:rsidR="007B7B41" w:rsidRPr="00D13608">
              <w:rPr>
                <w:rFonts w:hint="eastAsia"/>
                <w:i/>
                <w:color w:val="FF0000"/>
              </w:rPr>
              <w:t>）共同維護和諧穩定。</w:t>
            </w:r>
          </w:p>
        </w:tc>
      </w:tr>
    </w:tbl>
    <w:p w14:paraId="4B1A42BD" w14:textId="166A46A4" w:rsidR="00AB485F" w:rsidRDefault="00AB485F" w:rsidP="007B7B41"/>
    <w:p w14:paraId="1C2A1B69" w14:textId="77777777" w:rsidR="007B7B41" w:rsidRDefault="007B7B41" w:rsidP="007B7B41"/>
    <w:p w14:paraId="497F3AF4" w14:textId="77777777" w:rsidR="007B7B41" w:rsidRDefault="007B7B41" w:rsidP="00AB485F">
      <w:pPr>
        <w:pStyle w:val="a6"/>
        <w:widowControl w:val="0"/>
        <w:numPr>
          <w:ilvl w:val="0"/>
          <w:numId w:val="102"/>
        </w:numPr>
        <w:spacing w:line="276" w:lineRule="auto"/>
        <w:jc w:val="both"/>
      </w:pPr>
      <w:r w:rsidRPr="003815DF">
        <w:rPr>
          <w:rFonts w:hint="eastAsia"/>
        </w:rPr>
        <w:t>根據習近平主席的講話</w:t>
      </w:r>
      <w:r>
        <w:rPr>
          <w:rFonts w:hint="eastAsia"/>
          <w:lang w:eastAsia="zh-HK"/>
        </w:rPr>
        <w:t>，哪三方面是</w:t>
      </w:r>
      <w:r>
        <w:rPr>
          <w:rFonts w:hint="eastAsia"/>
        </w:rPr>
        <w:t>把香港特別行政區建設好、發展好的迫切需要？</w:t>
      </w:r>
    </w:p>
    <w:tbl>
      <w:tblPr>
        <w:tblStyle w:val="a5"/>
        <w:tblW w:w="0" w:type="auto"/>
        <w:tblInd w:w="480" w:type="dxa"/>
        <w:tblBorders>
          <w:top w:val="none" w:sz="0" w:space="0" w:color="auto"/>
          <w:left w:val="none" w:sz="0" w:space="0" w:color="auto"/>
          <w:right w:val="none" w:sz="0" w:space="0" w:color="auto"/>
        </w:tblBorders>
        <w:tblLook w:val="04A0" w:firstRow="1" w:lastRow="0" w:firstColumn="1" w:lastColumn="0" w:noHBand="0" w:noVBand="1"/>
      </w:tblPr>
      <w:tblGrid>
        <w:gridCol w:w="8546"/>
      </w:tblGrid>
      <w:tr w:rsidR="007B7B41" w14:paraId="3CAD3387" w14:textId="77777777" w:rsidTr="007B7B41">
        <w:tc>
          <w:tcPr>
            <w:tcW w:w="8880" w:type="dxa"/>
          </w:tcPr>
          <w:p w14:paraId="31058ADE" w14:textId="77777777" w:rsidR="007B7B41" w:rsidRPr="00937E51" w:rsidRDefault="007B7B41" w:rsidP="00AB485F">
            <w:pPr>
              <w:pStyle w:val="a6"/>
              <w:spacing w:line="360" w:lineRule="auto"/>
              <w:ind w:left="0" w:hanging="21"/>
              <w:rPr>
                <w:i/>
              </w:rPr>
            </w:pPr>
            <w:r w:rsidRPr="00937E51">
              <w:rPr>
                <w:rFonts w:hint="eastAsia"/>
                <w:i/>
                <w:color w:val="FF0000"/>
              </w:rPr>
              <w:t>完善治理體系、提高治理能力、增強治理效能</w:t>
            </w:r>
            <w:r>
              <w:rPr>
                <w:rFonts w:hint="eastAsia"/>
                <w:i/>
                <w:color w:val="FF0000"/>
                <w:lang w:eastAsia="zh-HK"/>
              </w:rPr>
              <w:t>。</w:t>
            </w:r>
          </w:p>
        </w:tc>
      </w:tr>
      <w:tr w:rsidR="007B7B41" w14:paraId="6B25E8EE" w14:textId="77777777" w:rsidTr="007B7B41">
        <w:tc>
          <w:tcPr>
            <w:tcW w:w="8880" w:type="dxa"/>
          </w:tcPr>
          <w:p w14:paraId="5B9E8374" w14:textId="77777777" w:rsidR="007B7B41" w:rsidRDefault="007B7B41" w:rsidP="007B7B41">
            <w:pPr>
              <w:pStyle w:val="a6"/>
              <w:spacing w:line="360" w:lineRule="auto"/>
              <w:ind w:left="0"/>
            </w:pPr>
          </w:p>
        </w:tc>
      </w:tr>
    </w:tbl>
    <w:p w14:paraId="2865F2F7" w14:textId="77777777" w:rsidR="007B7B41" w:rsidRDefault="007B7B41" w:rsidP="007B7B41">
      <w:pPr>
        <w:pStyle w:val="a6"/>
        <w:ind w:left="480"/>
      </w:pPr>
    </w:p>
    <w:p w14:paraId="6A26B4FC" w14:textId="77777777" w:rsidR="007B7B41" w:rsidRDefault="007B7B41" w:rsidP="007B7B41"/>
    <w:p w14:paraId="69FA1DC8" w14:textId="77777777" w:rsidR="007B7B41" w:rsidRDefault="007B7B41" w:rsidP="00AB485F">
      <w:pPr>
        <w:pStyle w:val="a6"/>
        <w:widowControl w:val="0"/>
        <w:numPr>
          <w:ilvl w:val="0"/>
          <w:numId w:val="102"/>
        </w:numPr>
        <w:spacing w:line="276" w:lineRule="auto"/>
        <w:jc w:val="both"/>
      </w:pPr>
      <w:r w:rsidRPr="003815DF">
        <w:rPr>
          <w:rFonts w:hint="eastAsia"/>
        </w:rPr>
        <w:t>根據習近平主席的講話，</w:t>
      </w:r>
      <w:r>
        <w:rPr>
          <w:rFonts w:hint="eastAsia"/>
        </w:rPr>
        <w:t>行政長官和特別行政區政府</w:t>
      </w:r>
      <w:r>
        <w:rPr>
          <w:rFonts w:hint="eastAsia"/>
          <w:lang w:eastAsia="zh-HK"/>
        </w:rPr>
        <w:t>在治理香</w:t>
      </w:r>
      <w:r>
        <w:rPr>
          <w:rFonts w:hint="eastAsia"/>
        </w:rPr>
        <w:t>港</w:t>
      </w:r>
      <w:r>
        <w:rPr>
          <w:rFonts w:hint="eastAsia"/>
          <w:lang w:eastAsia="zh-HK"/>
        </w:rPr>
        <w:t>上有甚麼角色</w:t>
      </w:r>
      <w:r>
        <w:rPr>
          <w:rFonts w:hint="eastAsia"/>
        </w:rPr>
        <w:t>？</w:t>
      </w:r>
      <w:r>
        <w:rPr>
          <w:rFonts w:hint="eastAsia"/>
          <w:lang w:eastAsia="zh-HK"/>
        </w:rPr>
        <w:t>請選出正確答案</w:t>
      </w:r>
      <w:r>
        <w:rPr>
          <w:rFonts w:hint="eastAsia"/>
        </w:rPr>
        <w:t>。</w:t>
      </w:r>
    </w:p>
    <w:p w14:paraId="3B55739F" w14:textId="77777777" w:rsidR="007B7B41" w:rsidRDefault="007B7B41" w:rsidP="00B0256C">
      <w:pPr>
        <w:pStyle w:val="a6"/>
        <w:spacing w:line="360" w:lineRule="auto"/>
        <w:ind w:left="480" w:hanging="54"/>
      </w:pPr>
      <w:r w:rsidRPr="00206718">
        <w:rPr>
          <w:color w:val="FF0000"/>
        </w:rPr>
        <w:sym w:font="Wingdings 2" w:char="F052"/>
      </w:r>
      <w:r>
        <w:rPr>
          <w:rFonts w:hint="eastAsia"/>
        </w:rPr>
        <w:t>香港的當家人</w:t>
      </w:r>
    </w:p>
    <w:p w14:paraId="58417F2A" w14:textId="77777777" w:rsidR="007B7B41" w:rsidRDefault="007B7B41" w:rsidP="00B0256C">
      <w:pPr>
        <w:pStyle w:val="a6"/>
        <w:spacing w:line="360" w:lineRule="auto"/>
        <w:ind w:left="480" w:hanging="54"/>
      </w:pPr>
      <w:r>
        <w:sym w:font="Wingdings 2" w:char="F0A3"/>
      </w:r>
      <w:r>
        <w:rPr>
          <w:rFonts w:hint="eastAsia"/>
          <w:lang w:eastAsia="zh-HK"/>
        </w:rPr>
        <w:t>推動香港建設的工程師</w:t>
      </w:r>
    </w:p>
    <w:p w14:paraId="63B85761" w14:textId="77777777" w:rsidR="007B7B41" w:rsidRDefault="007B7B41" w:rsidP="00B0256C">
      <w:pPr>
        <w:pStyle w:val="a6"/>
        <w:spacing w:line="360" w:lineRule="auto"/>
        <w:ind w:left="480" w:hanging="54"/>
      </w:pPr>
      <w:r w:rsidRPr="00206718">
        <w:rPr>
          <w:color w:val="FF0000"/>
        </w:rPr>
        <w:sym w:font="Wingdings 2" w:char="F052"/>
      </w:r>
      <w:r>
        <w:rPr>
          <w:rFonts w:hint="eastAsia"/>
        </w:rPr>
        <w:t>治理香港的第一責任人</w:t>
      </w:r>
    </w:p>
    <w:p w14:paraId="31FD1E5F" w14:textId="77777777" w:rsidR="007B7B41" w:rsidRDefault="007B7B41" w:rsidP="00B0256C">
      <w:pPr>
        <w:pStyle w:val="a6"/>
        <w:spacing w:line="360" w:lineRule="auto"/>
        <w:ind w:left="480" w:hanging="54"/>
      </w:pPr>
      <w:r>
        <w:sym w:font="Wingdings 2" w:char="F0A3"/>
      </w:r>
      <w:r>
        <w:rPr>
          <w:rFonts w:hint="eastAsia"/>
          <w:lang w:eastAsia="zh-HK"/>
        </w:rPr>
        <w:t>發展香港經濟的策劃者</w:t>
      </w:r>
    </w:p>
    <w:p w14:paraId="7A851573" w14:textId="5D93CB96" w:rsidR="00B51BB2" w:rsidRDefault="00B51BB2">
      <w:r>
        <w:br w:type="page"/>
      </w:r>
    </w:p>
    <w:p w14:paraId="5E94D962" w14:textId="77777777" w:rsidR="007B7B41" w:rsidRDefault="007B7B41" w:rsidP="00AB485F">
      <w:pPr>
        <w:pStyle w:val="a6"/>
        <w:widowControl w:val="0"/>
        <w:numPr>
          <w:ilvl w:val="0"/>
          <w:numId w:val="102"/>
        </w:numPr>
        <w:spacing w:line="276" w:lineRule="auto"/>
        <w:jc w:val="both"/>
      </w:pPr>
      <w:r>
        <w:rPr>
          <w:rFonts w:hint="eastAsia"/>
          <w:lang w:eastAsia="zh-HK"/>
        </w:rPr>
        <w:lastRenderedPageBreak/>
        <w:t>左欄是</w:t>
      </w:r>
      <w:r w:rsidRPr="003815DF">
        <w:rPr>
          <w:rFonts w:hint="eastAsia"/>
        </w:rPr>
        <w:t>行政長官和特別行政區政府提高治理水平</w:t>
      </w:r>
      <w:r>
        <w:rPr>
          <w:rFonts w:hint="eastAsia"/>
          <w:lang w:eastAsia="zh-HK"/>
        </w:rPr>
        <w:t>的</w:t>
      </w:r>
      <w:r w:rsidRPr="00377C81">
        <w:rPr>
          <w:rFonts w:hint="eastAsia"/>
          <w:lang w:eastAsia="zh-HK"/>
        </w:rPr>
        <w:t>範圍</w:t>
      </w:r>
      <w:r>
        <w:rPr>
          <w:rFonts w:hint="eastAsia"/>
        </w:rPr>
        <w:t>，</w:t>
      </w:r>
      <w:r>
        <w:rPr>
          <w:rFonts w:hint="eastAsia"/>
          <w:lang w:eastAsia="zh-HK"/>
        </w:rPr>
        <w:t>右欄是該範圍的具體內容</w:t>
      </w:r>
      <w:r>
        <w:rPr>
          <w:rFonts w:hint="eastAsia"/>
        </w:rPr>
        <w:t>，</w:t>
      </w:r>
      <w:r>
        <w:rPr>
          <w:rFonts w:hint="eastAsia"/>
          <w:lang w:eastAsia="zh-HK"/>
        </w:rPr>
        <w:t>請將左欄的範圍與右欄的具體內容作正確配對。</w:t>
      </w:r>
    </w:p>
    <w:p w14:paraId="0F646124" w14:textId="77777777" w:rsidR="007B7B41" w:rsidRDefault="007B7B41" w:rsidP="007B7B41">
      <w:pPr>
        <w:pStyle w:val="a6"/>
        <w:ind w:left="480"/>
      </w:pPr>
    </w:p>
    <w:tbl>
      <w:tblPr>
        <w:tblStyle w:val="a5"/>
        <w:tblW w:w="8217" w:type="dxa"/>
        <w:tblLook w:val="04A0" w:firstRow="1" w:lastRow="0" w:firstColumn="1" w:lastColumn="0" w:noHBand="0" w:noVBand="1"/>
      </w:tblPr>
      <w:tblGrid>
        <w:gridCol w:w="1985"/>
        <w:gridCol w:w="1984"/>
        <w:gridCol w:w="4248"/>
      </w:tblGrid>
      <w:tr w:rsidR="007B7B41" w14:paraId="2083293D" w14:textId="77777777" w:rsidTr="009A589A">
        <w:tc>
          <w:tcPr>
            <w:tcW w:w="1985" w:type="dxa"/>
          </w:tcPr>
          <w:p w14:paraId="18EF6212" w14:textId="77777777" w:rsidR="007B7B41" w:rsidRPr="00B0256C" w:rsidRDefault="007B7B41" w:rsidP="00AB485F">
            <w:pPr>
              <w:ind w:left="34" w:hanging="34"/>
              <w:jc w:val="center"/>
              <w:rPr>
                <w:b/>
              </w:rPr>
            </w:pPr>
            <w:r w:rsidRPr="00B0256C">
              <w:rPr>
                <w:rFonts w:hint="eastAsia"/>
                <w:b/>
              </w:rPr>
              <w:t>行政長官和特別行政區政府提高治理水平</w:t>
            </w:r>
            <w:r w:rsidRPr="00B0256C">
              <w:rPr>
                <w:rFonts w:hint="eastAsia"/>
                <w:b/>
                <w:lang w:eastAsia="zh-HK"/>
              </w:rPr>
              <w:t>的範圍</w:t>
            </w:r>
          </w:p>
        </w:tc>
        <w:tc>
          <w:tcPr>
            <w:tcW w:w="1984" w:type="dxa"/>
            <w:tcBorders>
              <w:top w:val="nil"/>
              <w:bottom w:val="nil"/>
            </w:tcBorders>
          </w:tcPr>
          <w:p w14:paraId="329204A9" w14:textId="77777777" w:rsidR="007B7B41" w:rsidRDefault="007B7B41" w:rsidP="007B7B41">
            <w:pPr>
              <w:spacing w:line="360" w:lineRule="auto"/>
              <w:rPr>
                <w:noProof/>
              </w:rPr>
            </w:pPr>
          </w:p>
        </w:tc>
        <w:tc>
          <w:tcPr>
            <w:tcW w:w="4248" w:type="dxa"/>
          </w:tcPr>
          <w:p w14:paraId="26C9A31C" w14:textId="77777777" w:rsidR="007B7B41" w:rsidRPr="00B0256C" w:rsidRDefault="007B7B41" w:rsidP="007B7B41">
            <w:pPr>
              <w:jc w:val="center"/>
              <w:rPr>
                <w:b/>
              </w:rPr>
            </w:pPr>
            <w:r w:rsidRPr="00B0256C">
              <w:rPr>
                <w:rFonts w:hint="eastAsia"/>
                <w:b/>
                <w:lang w:eastAsia="zh-HK"/>
              </w:rPr>
              <w:t>具體內容</w:t>
            </w:r>
          </w:p>
        </w:tc>
      </w:tr>
      <w:tr w:rsidR="007B7B41" w14:paraId="3D32D237" w14:textId="77777777" w:rsidTr="009A589A">
        <w:tc>
          <w:tcPr>
            <w:tcW w:w="1985" w:type="dxa"/>
          </w:tcPr>
          <w:p w14:paraId="62D1C83F" w14:textId="77777777" w:rsidR="007B7B41" w:rsidRDefault="007B7B41" w:rsidP="00AB485F">
            <w:pPr>
              <w:spacing w:line="360" w:lineRule="auto"/>
              <w:ind w:left="34" w:hanging="34"/>
            </w:pPr>
            <w:r>
              <w:rPr>
                <w:rFonts w:hint="eastAsia"/>
              </w:rPr>
              <w:t>忠實履行誓言</w:t>
            </w:r>
          </w:p>
        </w:tc>
        <w:tc>
          <w:tcPr>
            <w:tcW w:w="1984" w:type="dxa"/>
            <w:tcBorders>
              <w:top w:val="nil"/>
              <w:bottom w:val="nil"/>
            </w:tcBorders>
          </w:tcPr>
          <w:p w14:paraId="24FC16D8" w14:textId="77777777" w:rsidR="007B7B41" w:rsidRDefault="007B7B41" w:rsidP="007B7B41">
            <w:pPr>
              <w:spacing w:line="360" w:lineRule="auto"/>
            </w:pPr>
            <w:r>
              <w:rPr>
                <w:rFonts w:hint="eastAsia"/>
                <w:noProof/>
              </w:rPr>
              <mc:AlternateContent>
                <mc:Choice Requires="wps">
                  <w:drawing>
                    <wp:anchor distT="0" distB="0" distL="114300" distR="114300" simplePos="0" relativeHeight="251805184" behindDoc="0" locked="0" layoutInCell="1" allowOverlap="1" wp14:anchorId="0709D44E" wp14:editId="16D519DF">
                      <wp:simplePos x="0" y="0"/>
                      <wp:positionH relativeFrom="column">
                        <wp:posOffset>-82550</wp:posOffset>
                      </wp:positionH>
                      <wp:positionV relativeFrom="paragraph">
                        <wp:posOffset>212725</wp:posOffset>
                      </wp:positionV>
                      <wp:extent cx="1249680" cy="1211580"/>
                      <wp:effectExtent l="38100" t="38100" r="64770" b="64770"/>
                      <wp:wrapNone/>
                      <wp:docPr id="44095" name="直線單箭頭接點 44095"/>
                      <wp:cNvGraphicFramePr/>
                      <a:graphic xmlns:a="http://schemas.openxmlformats.org/drawingml/2006/main">
                        <a:graphicData uri="http://schemas.microsoft.com/office/word/2010/wordprocessingShape">
                          <wps:wsp>
                            <wps:cNvCnPr/>
                            <wps:spPr>
                              <a:xfrm>
                                <a:off x="0" y="0"/>
                                <a:ext cx="1249680" cy="1211580"/>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C2110D" id="直線單箭頭接點 44095" o:spid="_x0000_s1026" type="#_x0000_t32" style="position:absolute;margin-left:-6.5pt;margin-top:16.75pt;width:98.4pt;height:95.4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6hjIAIAAF0EAAAOAAAAZHJzL2Uyb0RvYy54bWysVMuO0zAU3SPxD5b3NEnVjmaiprPoUDYI&#10;Kh4f4Dp2Y8kv2aZpf4IlC5AQG5YzKyQWfA9TzV/MtZNmgEFIILJwYvuee885vs7sfKck2jLnhdEV&#10;LkY5RkxTUwu9qfDrV8tHpxj5QHRNpNGswnvm8fn84YNZa0s2No2RNXMIkmhftrbCTQi2zDJPG6aI&#10;HxnLNGxy4xQJMHWbrHakhexKZuM8P8la42rrDGXew+pFt4nnKT/njIbnnHsWkKwwcAtpdGlcxzGb&#10;z0i5ccQ2gvY0yD+wUERoKDqkuiCBoDdO3EulBHXGGx5G1KjMcC4oSxpATZH/ouZlQyxLWsAcbweb&#10;/P9LS59tVw6JusKTSX42xUgTBcd0+PDl8PX993dXh6vLm0+X128/33z7iLoQsKy1vgTkQq9cP/N2&#10;5aL+HXcqvkEZ2iWb94PNbBcQhcViPDk7OYXToLBXjItiChPIk93BrfPhCTMKxY8K++CI2DRhYbSG&#10;IzWuSGaT7VMfOuAREGtLjdoKj6eTPE9h3khRL4WUcdO7zXohHdoS6IjlMoenr/1TWMNI/VjXKOwt&#10;2GEgumuVQIS8vw7MpQYB0ZfOifQV9pJ1hF4wDiZH7R2j2N5soEEoZToUPQ+pITrCOFAegL2UPwH7&#10;+AhlqfX/BjwgUmWjwwBWQhv3O9phd6TMu/ijA53uaMHa1PvUI8ka6OF0yv19i5fkx3mC3/0V5rcA&#10;AAD//wMAUEsDBBQABgAIAAAAIQBvmuIO4QAAAAoBAAAPAAAAZHJzL2Rvd25yZXYueG1sTI9dS8Mw&#10;FIbvBf9DOIJ3W7rGj1F7OmQiMmSIm6CXWRPbanJSkrSr/97sSi8P5+V9n6dcTdawUfvQOUJYzDNg&#10;mmqnOmoQ3vaPsyWwECUpaRxphB8dYFWdn5WyUO5Ir3rcxYalEgqFRGhj7AvOQ91qK8Pc9ZrS79N5&#10;K2M6fcOVl8dUbg3Ps+yGW9lRWmhlr9etrr93g0XY+tshG79eHtZ7s+k2H++iaZ+fEC8vpvs7YFFP&#10;8S8MJ/yEDlViOriBVGAGYbYQySUiCHEN7BRYiuRyQMjzKwG8Kvl/heoXAAD//wMAUEsBAi0AFAAG&#10;AAgAAAAhALaDOJL+AAAA4QEAABMAAAAAAAAAAAAAAAAAAAAAAFtDb250ZW50X1R5cGVzXS54bWxQ&#10;SwECLQAUAAYACAAAACEAOP0h/9YAAACUAQAACwAAAAAAAAAAAAAAAAAvAQAAX3JlbHMvLnJlbHNQ&#10;SwECLQAUAAYACAAAACEAGF+oYyACAABdBAAADgAAAAAAAAAAAAAAAAAuAgAAZHJzL2Uyb0RvYy54&#10;bWxQSwECLQAUAAYACAAAACEAb5riDuEAAAAKAQAADwAAAAAAAAAAAAAAAAB6BAAAZHJzL2Rvd25y&#10;ZXYueG1sUEsFBgAAAAAEAAQA8wAAAIgFAAAAAA==&#10;" strokecolor="red" strokeweight="2pt">
                      <v:stroke startarrow="oval" endarrow="oval"/>
                    </v:shape>
                  </w:pict>
                </mc:Fallback>
              </mc:AlternateContent>
            </w:r>
          </w:p>
        </w:tc>
        <w:tc>
          <w:tcPr>
            <w:tcW w:w="4248" w:type="dxa"/>
          </w:tcPr>
          <w:p w14:paraId="76051CE7" w14:textId="77777777" w:rsidR="007B7B41" w:rsidRDefault="007B7B41" w:rsidP="00AB485F">
            <w:pPr>
              <w:spacing w:line="360" w:lineRule="auto"/>
              <w:ind w:left="31" w:hanging="31"/>
            </w:pPr>
            <w:r>
              <w:rPr>
                <w:rFonts w:hint="eastAsia"/>
              </w:rPr>
              <w:t>廣泛吸納愛國愛港立場堅定、管治能力突出、熱心服務公眾的優秀人才進入政府</w:t>
            </w:r>
          </w:p>
        </w:tc>
      </w:tr>
      <w:tr w:rsidR="007B7B41" w14:paraId="10A4F710" w14:textId="77777777" w:rsidTr="009A589A">
        <w:tc>
          <w:tcPr>
            <w:tcW w:w="1985" w:type="dxa"/>
          </w:tcPr>
          <w:p w14:paraId="61B74B0A" w14:textId="77777777" w:rsidR="007B7B41" w:rsidRDefault="007B7B41" w:rsidP="00AB485F">
            <w:pPr>
              <w:spacing w:line="360" w:lineRule="auto"/>
              <w:ind w:left="34" w:hanging="34"/>
            </w:pPr>
            <w:r>
              <w:rPr>
                <w:rFonts w:hint="eastAsia"/>
              </w:rPr>
              <w:t>提升國家觀念和國際視野</w:t>
            </w:r>
          </w:p>
        </w:tc>
        <w:tc>
          <w:tcPr>
            <w:tcW w:w="1984" w:type="dxa"/>
            <w:tcBorders>
              <w:top w:val="nil"/>
              <w:bottom w:val="nil"/>
            </w:tcBorders>
          </w:tcPr>
          <w:p w14:paraId="4FC6AE46" w14:textId="77777777" w:rsidR="007B7B41" w:rsidRDefault="007B7B41" w:rsidP="007B7B41">
            <w:pPr>
              <w:spacing w:line="360" w:lineRule="auto"/>
            </w:pPr>
          </w:p>
        </w:tc>
        <w:tc>
          <w:tcPr>
            <w:tcW w:w="4248" w:type="dxa"/>
          </w:tcPr>
          <w:p w14:paraId="1418A600" w14:textId="77777777" w:rsidR="007B7B41" w:rsidRDefault="007B7B41" w:rsidP="00AB485F">
            <w:pPr>
              <w:spacing w:line="360" w:lineRule="auto"/>
              <w:ind w:left="31" w:hanging="31"/>
            </w:pPr>
            <w:r>
              <w:rPr>
                <w:rFonts w:hint="eastAsia"/>
              </w:rPr>
              <w:t>以實際行動貫徹『一國兩制』方針，維護基本法權威，為香港特別行政區竭誠奉獻</w:t>
            </w:r>
          </w:p>
        </w:tc>
      </w:tr>
      <w:tr w:rsidR="007B7B41" w14:paraId="5D8DA902" w14:textId="77777777" w:rsidTr="009A589A">
        <w:tc>
          <w:tcPr>
            <w:tcW w:w="1985" w:type="dxa"/>
          </w:tcPr>
          <w:p w14:paraId="23A6E8F8" w14:textId="77777777" w:rsidR="007B7B41" w:rsidRDefault="007B7B41" w:rsidP="00AB485F">
            <w:pPr>
              <w:spacing w:line="360" w:lineRule="auto"/>
              <w:ind w:left="34" w:hanging="34"/>
            </w:pPr>
            <w:r>
              <w:rPr>
                <w:rFonts w:hint="eastAsia"/>
              </w:rPr>
              <w:t>按照德才兼備的標準選賢任能</w:t>
            </w:r>
          </w:p>
        </w:tc>
        <w:tc>
          <w:tcPr>
            <w:tcW w:w="1984" w:type="dxa"/>
            <w:tcBorders>
              <w:top w:val="nil"/>
              <w:bottom w:val="nil"/>
            </w:tcBorders>
          </w:tcPr>
          <w:p w14:paraId="554448DC" w14:textId="77777777" w:rsidR="007B7B41" w:rsidRDefault="007B7B41" w:rsidP="007B7B41">
            <w:pPr>
              <w:spacing w:line="360" w:lineRule="auto"/>
            </w:pPr>
            <w:r>
              <w:rPr>
                <w:rFonts w:hint="eastAsia"/>
                <w:noProof/>
              </w:rPr>
              <mc:AlternateContent>
                <mc:Choice Requires="wps">
                  <w:drawing>
                    <wp:anchor distT="0" distB="0" distL="114300" distR="114300" simplePos="0" relativeHeight="251808256" behindDoc="0" locked="0" layoutInCell="1" allowOverlap="1" wp14:anchorId="07821664" wp14:editId="084E404E">
                      <wp:simplePos x="0" y="0"/>
                      <wp:positionH relativeFrom="column">
                        <wp:posOffset>-74930</wp:posOffset>
                      </wp:positionH>
                      <wp:positionV relativeFrom="paragraph">
                        <wp:posOffset>259715</wp:posOffset>
                      </wp:positionV>
                      <wp:extent cx="1226820" cy="716280"/>
                      <wp:effectExtent l="38100" t="38100" r="49530" b="64770"/>
                      <wp:wrapNone/>
                      <wp:docPr id="64" name="直線單箭頭接點 64"/>
                      <wp:cNvGraphicFramePr/>
                      <a:graphic xmlns:a="http://schemas.openxmlformats.org/drawingml/2006/main">
                        <a:graphicData uri="http://schemas.microsoft.com/office/word/2010/wordprocessingShape">
                          <wps:wsp>
                            <wps:cNvCnPr/>
                            <wps:spPr>
                              <a:xfrm flipV="1">
                                <a:off x="0" y="0"/>
                                <a:ext cx="1226820" cy="716280"/>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EB0699" id="直線單箭頭接點 64" o:spid="_x0000_s1026" type="#_x0000_t32" style="position:absolute;margin-left:-5.9pt;margin-top:20.45pt;width:96.6pt;height:56.4pt;flip: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6pFIwIAAGAEAAAOAAAAZHJzL2Uyb0RvYy54bWysVMuO0zAU3SPxD5b3NGk0lKpqOosOZYOg&#10;4rV3HTux5Jds06Q/wZIFSIgNy5kVEgu+B6r5C66dNDwGIYHIworte47POb7J8rxTEu2Z88LoEk8n&#10;OUZMU1MJXZf4+bPNnTlGPhBdEWk0K/GBeXy+un1r2doFK0xjZMUcAhLtF60tcROCXWSZpw1TxE+M&#10;ZRo2uXGKBJi6OqscaYFdyazI81nWGldZZyjzHlYv+k28SvycMxoec+5ZQLLEoC2k0aVxF8dstSSL&#10;2hHbCDrIIP+gQhGh4dCR6oIEgl46cYNKCeqMNzxMqFGZ4VxQljyAm2n+i5unDbEseYFwvB1j8v+P&#10;lj7abx0SVYlnZxhpouCOjm8/Hj+9+fL66nh1ef3+8uurD9ef3yHYh7Ba6xeAWeutG2bebl103nGn&#10;EJfCvoA+SFmAO9SlqA9j1KwLiMLitChm8wJuhMLevemsmKe7yHqeyGedDw+YUSi+lNgHR0TdhLXR&#10;Gm7VuP4Msn/oAygB4AkQwVKjtsTF3bM8T1K8kaLaCCnjpnf1bi0d2hNois0mhydaA4qfyhpGqvu6&#10;QuFgIRQD1X23BCLkzXVASw0kMaA+kvQWDpL1gp4wDjlH672i2OFslEEoZTpMBx1SQ3WEcZA8Agcr&#10;fwIO9RHKUvf/DXhEpJONDiNYCW3c72SH7iSZ9/WnBHrfMYKdqQ6pWVI00MYp6eGTi9/Jj/ME//5j&#10;WH0DAAD//wMAUEsDBBQABgAIAAAAIQDttzrs3wAAAAoBAAAPAAAAZHJzL2Rvd25yZXYueG1sTI/B&#10;TsMwEETvSPyDtUi9tU5KoG2IU5WiIk6gBj5gGy9J1HgdxU4a/h73BLcd7WjmTbadTCtG6l1jWUG8&#10;iEAQl1Y3XCn4+jzM1yCcR9bYWiYFP+Rgm9/eZJhqe+EjjYWvRAhhl6KC2vsuldKVNRl0C9sRh9+3&#10;7Q36IPtK6h4vIdy0chlFj9Jgw6Ghxo72NZXnYjAKnjc0vh1e3535GJKX4uh3blxVSs3upt0TCE+T&#10;/zPDFT+gQx6YTnZg7USrYB7HAd0rSKINiKthHScgTuF4uF+BzDP5f0L+CwAA//8DAFBLAQItABQA&#10;BgAIAAAAIQC2gziS/gAAAOEBAAATAAAAAAAAAAAAAAAAAAAAAABbQ29udGVudF9UeXBlc10ueG1s&#10;UEsBAi0AFAAGAAgAAAAhADj9If/WAAAAlAEAAAsAAAAAAAAAAAAAAAAALwEAAF9yZWxzLy5yZWxz&#10;UEsBAi0AFAAGAAgAAAAhANTPqkUjAgAAYAQAAA4AAAAAAAAAAAAAAAAALgIAAGRycy9lMm9Eb2Mu&#10;eG1sUEsBAi0AFAAGAAgAAAAhAO23OuzfAAAACgEAAA8AAAAAAAAAAAAAAAAAfQQAAGRycy9kb3du&#10;cmV2LnhtbFBLBQYAAAAABAAEAPMAAACJBQAAAAA=&#10;" strokecolor="red" strokeweight="2pt">
                      <v:stroke startarrow="oval" endarrow="oval"/>
                    </v:shape>
                  </w:pict>
                </mc:Fallback>
              </mc:AlternateContent>
            </w:r>
          </w:p>
        </w:tc>
        <w:tc>
          <w:tcPr>
            <w:tcW w:w="4248" w:type="dxa"/>
          </w:tcPr>
          <w:p w14:paraId="37AC06CD" w14:textId="2299ADFD" w:rsidR="007B7B41" w:rsidRDefault="00AB485F" w:rsidP="00AB485F">
            <w:pPr>
              <w:spacing w:line="360" w:lineRule="auto"/>
              <w:ind w:left="31" w:hanging="31"/>
            </w:pPr>
            <w:r>
              <w:rPr>
                <w:rFonts w:hint="eastAsia"/>
                <w:noProof/>
              </w:rPr>
              <mc:AlternateContent>
                <mc:Choice Requires="wps">
                  <w:drawing>
                    <wp:anchor distT="0" distB="0" distL="114300" distR="114300" simplePos="0" relativeHeight="251807232" behindDoc="0" locked="0" layoutInCell="1" allowOverlap="1" wp14:anchorId="6A86FEA4" wp14:editId="3D059DF8">
                      <wp:simplePos x="0" y="0"/>
                      <wp:positionH relativeFrom="column">
                        <wp:posOffset>-1296670</wp:posOffset>
                      </wp:positionH>
                      <wp:positionV relativeFrom="paragraph">
                        <wp:posOffset>-471805</wp:posOffset>
                      </wp:positionV>
                      <wp:extent cx="1181100" cy="1516380"/>
                      <wp:effectExtent l="38100" t="38100" r="57150" b="64770"/>
                      <wp:wrapNone/>
                      <wp:docPr id="67" name="直線單箭頭接點 67"/>
                      <wp:cNvGraphicFramePr/>
                      <a:graphic xmlns:a="http://schemas.openxmlformats.org/drawingml/2006/main">
                        <a:graphicData uri="http://schemas.microsoft.com/office/word/2010/wordprocessingShape">
                          <wps:wsp>
                            <wps:cNvCnPr/>
                            <wps:spPr>
                              <a:xfrm>
                                <a:off x="0" y="0"/>
                                <a:ext cx="1181100" cy="1516380"/>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F0A78F" id="直線單箭頭接點 67" o:spid="_x0000_s1026" type="#_x0000_t32" style="position:absolute;margin-left:-102.1pt;margin-top:-37.15pt;width:93pt;height:119.4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UCiHgIAAFcEAAAOAAAAZHJzL2Uyb0RvYy54bWysVMuO0zAU3SPxD5b3NElhSlU1nUWHskFQ&#10;McwHuI7dWPJLtmman2DJAiTEhuXMCokF3zNU8xdcO2kGGIQEIgsn177n+pzj68xP90qiHXNeGF3i&#10;YpRjxDQ1ldDbEl+8Wj2YYuQD0RWRRrMSt8zj08X9e/PGztjY1EZWzCEoov2ssSWuQ7CzLPO0Zor4&#10;kbFMwyI3TpEAodtmlSMNVFcyG+f5JGuMq6wzlHkPs2fdIl6k+pwzGl5w7llAssTALaTRpXETx2wx&#10;J7OtI7YWtKdB/oGFIkLDpkOpMxIIeu3EnVJKUGe84WFEjcoM54KypAHUFPkvas5rYlnSAuZ4O9jk&#10;/19Z+ny3dkhUJZ48xkgTBWd0eP/58OXd9durw9XlzcfLb28+3Xz9gGAdzGqsnwFmqdeuj7xdu6h8&#10;z52Kb9CE9sngdjCY7QOiMFkU06LI4RworBUnxeThNB1Bdgu3zoenzCgUP0rsgyNiW4el0RoO07gi&#10;2Ux2z3wAAgA8AuLeUqOmxOOTR7BHjL2RoloJKVPgtpuldGhHoBdWqxyeqAhK/JRWM1I90RUKrQUv&#10;DGR3TRKIkHfnAS01FIm+dE6kr9BK1hF6yTjYG7V3jGJjs4EGoZTpUPQ8pIbsCONAeQD2Uv4E7PMj&#10;lKWm/xvwgEg7Gx0GsBLauN/RDvsjZd7lHx3odEcLNqZqU48ka6B7k9P9TYvX48c4wW//B4vvAAAA&#10;//8DAFBLAwQUAAYACAAAACEAx/+GZeIAAAAMAQAADwAAAGRycy9kb3ducmV2LnhtbEyPXUvDMBSG&#10;7wX/QziCd12yrm6jNh0yERkyxE3Qy6yJTTUfJUm7+u89Xund+Xh4z3OqzWQNGVWInXcc5jMGRLnG&#10;y861HF6PD9kaSEzCSWG8Uxy+VYRNfXlRiVL6s3tR4yG1BENcLAUHnVJfUhobrayIM98rh7sPH6xI&#10;2IaWyiDOGG4NzRlbUis6hxe06NVWq+brMFgO+7Aa2Pj5fL89ml23e39btPrpkfPrq+nuFkhSU/qD&#10;4Vcf1aFGp5MfnIzEcMhyVuTIYrUqFkAQyeZrnJyQXRY3QOuK/n+i/gEAAP//AwBQSwECLQAUAAYA&#10;CAAAACEAtoM4kv4AAADhAQAAEwAAAAAAAAAAAAAAAAAAAAAAW0NvbnRlbnRfVHlwZXNdLnhtbFBL&#10;AQItABQABgAIAAAAIQA4/SH/1gAAAJQBAAALAAAAAAAAAAAAAAAAAC8BAABfcmVscy8ucmVsc1BL&#10;AQItABQABgAIAAAAIQCwXUCiHgIAAFcEAAAOAAAAAAAAAAAAAAAAAC4CAABkcnMvZTJvRG9jLnht&#10;bFBLAQItABQABgAIAAAAIQDH/4Zl4gAAAAwBAAAPAAAAAAAAAAAAAAAAAHgEAABkcnMvZG93bnJl&#10;di54bWxQSwUGAAAAAAQABADzAAAAhwUAAAAA&#10;" strokecolor="red" strokeweight="2pt">
                      <v:stroke startarrow="oval" endarrow="oval"/>
                    </v:shape>
                  </w:pict>
                </mc:Fallback>
              </mc:AlternateContent>
            </w:r>
            <w:r>
              <w:rPr>
                <w:rFonts w:hint="eastAsia"/>
                <w:noProof/>
              </w:rPr>
              <mc:AlternateContent>
                <mc:Choice Requires="wps">
                  <w:drawing>
                    <wp:anchor distT="0" distB="0" distL="114300" distR="114300" simplePos="0" relativeHeight="251806208" behindDoc="0" locked="0" layoutInCell="1" allowOverlap="1" wp14:anchorId="5AF2E1A8" wp14:editId="1B89FE53">
                      <wp:simplePos x="0" y="0"/>
                      <wp:positionH relativeFrom="column">
                        <wp:posOffset>-1327150</wp:posOffset>
                      </wp:positionH>
                      <wp:positionV relativeFrom="paragraph">
                        <wp:posOffset>-1378585</wp:posOffset>
                      </wp:positionV>
                      <wp:extent cx="1234440" cy="1684020"/>
                      <wp:effectExtent l="38100" t="38100" r="60960" b="49530"/>
                      <wp:wrapNone/>
                      <wp:docPr id="71" name="直線單箭頭接點 71"/>
                      <wp:cNvGraphicFramePr/>
                      <a:graphic xmlns:a="http://schemas.openxmlformats.org/drawingml/2006/main">
                        <a:graphicData uri="http://schemas.microsoft.com/office/word/2010/wordprocessingShape">
                          <wps:wsp>
                            <wps:cNvCnPr/>
                            <wps:spPr>
                              <a:xfrm flipV="1">
                                <a:off x="0" y="0"/>
                                <a:ext cx="1234440" cy="1684020"/>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FC96F1" id="直線單箭頭接點 71" o:spid="_x0000_s1026" type="#_x0000_t32" style="position:absolute;margin-left:-104.5pt;margin-top:-108.55pt;width:97.2pt;height:132.6pt;flip: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WEZJAIAAGEEAAAOAAAAZHJzL2Uyb0RvYy54bWysVLuOEzEU7ZH4B8s9mUkIyyrKZIssoUEQ&#10;8eodz3XGkl+yTSb5CUoKkBDNlrsVEgXfA9H+BdeeZHgsQgIxhTW27zk+5/jOTM+2WpEN+CCtqehw&#10;UFIChttamnVFXzxf3DmlJERmaqasgYruINCz2e1b09ZNYGQbq2rwBElMmLSuok2MblIUgTegWRhY&#10;BwY3hfWaRZz6dVF71iK7VsWoLE+K1vraecshBFw97zbpLPMLATw+ESJAJKqiqC3m0edxlcZiNmWT&#10;tWeukfwgg/2DCs2kwUN7qnMWGXnl5Q0qLbm3wYo44FYXVgjJIXtAN8PyFzfPGuYge8FwgutjCv+P&#10;lj/eLD2RdUXvDykxTOMd7d993H96++XN1f7q8vrD5dfXF9ef3xPcx7BaFyaImZulP8yCW/rkfCu8&#10;JkJJ9xL7IGeB7sg2R73ro4ZtJBwXh6O74/EYb4Tj3vDkdFyO8mUUHVEidD7Eh2A1SS8VDdEzuW7i&#10;3BqD12p9dwjbPAoRpSDwCEhgZUhb0dG9cVlmLcEqWS+kUmkz+PVqrjzZMOyKxaLEJ3lDip/KGmD1&#10;A1OTuHOYisXqrl0ik+rmOqKVQZKUUJdJfos7BZ2gpyAw6OS9U5RaHHoZjHMwMWecmbA6wQRK7oEH&#10;K38CHuoTFHL7/w24R+STrYk9WEtj/e9kx+1Rsujqjwl0vlMEK1vvcrfkaLCPc9KHby59KD/OM/z7&#10;n2H2DQAA//8DAFBLAwQUAAYACAAAACEARvmS6+EAAAAMAQAADwAAAGRycy9kb3ducmV2LnhtbEyP&#10;zW6DMBCE75XyDtZWyo0YRyg/BBMlrVL11Cq0D+DgDaDiNcKGkLevc2pvs5rR7DfZfjItG7F3jSUJ&#10;YhEDQyqtbqiS8P11ijbAnFekVWsJJdzRwT6fPWUq1fZGZxwLX7FQQi5VEmrvu5RzV9ZolFvYDil4&#10;V9sb5cPZV1z36hbKTcuXcbziRjUUPtSqw5cay59iMBKOWxzfT28fznwOyWtx9gc3risp58/TYQfM&#10;4+T/wvDAD+iQB6aLHUg71kqIlvE2jPEPJdYCWMhEIlkBu0hINgJ4nvH/I/JfAAAA//8DAFBLAQIt&#10;ABQABgAIAAAAIQC2gziS/gAAAOEBAAATAAAAAAAAAAAAAAAAAAAAAABbQ29udGVudF9UeXBlc10u&#10;eG1sUEsBAi0AFAAGAAgAAAAhADj9If/WAAAAlAEAAAsAAAAAAAAAAAAAAAAALwEAAF9yZWxzLy5y&#10;ZWxzUEsBAi0AFAAGAAgAAAAhAJ3FYRkkAgAAYQQAAA4AAAAAAAAAAAAAAAAALgIAAGRycy9lMm9E&#10;b2MueG1sUEsBAi0AFAAGAAgAAAAhAEb5kuvhAAAADAEAAA8AAAAAAAAAAAAAAAAAfgQAAGRycy9k&#10;b3ducmV2LnhtbFBLBQYAAAAABAAEAPMAAACMBQAAAAA=&#10;" strokecolor="red" strokeweight="2pt">
                      <v:stroke startarrow="oval" endarrow="oval"/>
                    </v:shape>
                  </w:pict>
                </mc:Fallback>
              </mc:AlternateContent>
            </w:r>
            <w:r w:rsidR="007B7B41">
              <w:rPr>
                <w:rFonts w:hint="eastAsia"/>
              </w:rPr>
              <w:t>把握好政府和市場的關係，把有為政府同高效市場更好結合起來</w:t>
            </w:r>
          </w:p>
        </w:tc>
      </w:tr>
      <w:tr w:rsidR="007B7B41" w14:paraId="2E08DC41" w14:textId="77777777" w:rsidTr="009A589A">
        <w:tc>
          <w:tcPr>
            <w:tcW w:w="1985" w:type="dxa"/>
          </w:tcPr>
          <w:p w14:paraId="1E9996F5" w14:textId="77777777" w:rsidR="007B7B41" w:rsidRDefault="007B7B41" w:rsidP="007B7B41">
            <w:pPr>
              <w:spacing w:line="360" w:lineRule="auto"/>
            </w:pPr>
            <w:r>
              <w:rPr>
                <w:rFonts w:hint="eastAsia"/>
              </w:rPr>
              <w:t>轉變治理理念</w:t>
            </w:r>
          </w:p>
        </w:tc>
        <w:tc>
          <w:tcPr>
            <w:tcW w:w="1984" w:type="dxa"/>
            <w:tcBorders>
              <w:top w:val="nil"/>
              <w:bottom w:val="nil"/>
            </w:tcBorders>
          </w:tcPr>
          <w:p w14:paraId="0540F7B2" w14:textId="77777777" w:rsidR="007B7B41" w:rsidRDefault="007B7B41" w:rsidP="007B7B41">
            <w:pPr>
              <w:spacing w:line="360" w:lineRule="auto"/>
            </w:pPr>
          </w:p>
        </w:tc>
        <w:tc>
          <w:tcPr>
            <w:tcW w:w="4248" w:type="dxa"/>
          </w:tcPr>
          <w:p w14:paraId="286B0E1B" w14:textId="77777777" w:rsidR="007B7B41" w:rsidRDefault="007B7B41" w:rsidP="00AB485F">
            <w:pPr>
              <w:spacing w:line="360" w:lineRule="auto"/>
              <w:ind w:left="31" w:hanging="31"/>
            </w:pPr>
            <w:r>
              <w:rPr>
                <w:rFonts w:hint="eastAsia"/>
              </w:rPr>
              <w:t>從大局和長遠需要出發積極謀劃香港發展</w:t>
            </w:r>
          </w:p>
        </w:tc>
      </w:tr>
      <w:tr w:rsidR="007B7B41" w14:paraId="51690B9D" w14:textId="77777777" w:rsidTr="009A589A">
        <w:tc>
          <w:tcPr>
            <w:tcW w:w="1985" w:type="dxa"/>
          </w:tcPr>
          <w:p w14:paraId="24F6772B" w14:textId="3BE8AD9C" w:rsidR="007B7B41" w:rsidRDefault="00AB485F" w:rsidP="007B7B41">
            <w:pPr>
              <w:spacing w:line="360" w:lineRule="auto"/>
            </w:pPr>
            <w:r>
              <w:rPr>
                <w:rFonts w:hint="eastAsia"/>
                <w:noProof/>
              </w:rPr>
              <mc:AlternateContent>
                <mc:Choice Requires="wps">
                  <w:drawing>
                    <wp:anchor distT="0" distB="0" distL="114300" distR="114300" simplePos="0" relativeHeight="251809280" behindDoc="0" locked="0" layoutInCell="1" allowOverlap="1" wp14:anchorId="343F18DC" wp14:editId="17EE77B8">
                      <wp:simplePos x="0" y="0"/>
                      <wp:positionH relativeFrom="column">
                        <wp:posOffset>1177925</wp:posOffset>
                      </wp:positionH>
                      <wp:positionV relativeFrom="paragraph">
                        <wp:posOffset>291465</wp:posOffset>
                      </wp:positionV>
                      <wp:extent cx="1264920" cy="45719"/>
                      <wp:effectExtent l="38100" t="38100" r="49530" b="50165"/>
                      <wp:wrapNone/>
                      <wp:docPr id="80" name="直線單箭頭接點 80"/>
                      <wp:cNvGraphicFramePr/>
                      <a:graphic xmlns:a="http://schemas.openxmlformats.org/drawingml/2006/main">
                        <a:graphicData uri="http://schemas.microsoft.com/office/word/2010/wordprocessingShape">
                          <wps:wsp>
                            <wps:cNvCnPr/>
                            <wps:spPr>
                              <a:xfrm flipV="1">
                                <a:off x="0" y="0"/>
                                <a:ext cx="1264920" cy="45719"/>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E5B56B" id="直線單箭頭接點 80" o:spid="_x0000_s1026" type="#_x0000_t32" style="position:absolute;margin-left:92.75pt;margin-top:22.95pt;width:99.6pt;height:3.6pt;flip: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CgUJAIAAF8EAAAOAAAAZHJzL2Uyb0RvYy54bWysVMuO0zAU3SPxD5b3NGnUGWaiprPoUDYI&#10;KmDYu47dWPJLtmnan2DJAiTEZpYzKyQW8z1QzV9w7aThMQgJRBZW7HvPvecc32R6tlUSbZjzwugK&#10;j0c5RkxTUwu9rvDFy8WDE4x8ILom0mhW4R3z+Gx2/960tSUrTGNkzRyCItqXra1wE4Its8zThini&#10;R8YyDUFunCIBtm6d1Y60UF3JrMjz46w1rrbOUOY9nJ53QTxL9TlnNDzj3LOAZIWBW0irS+sqrtls&#10;Ssq1I7YRtKdB/oGFIkJD06HUOQkEvXbiTiklqDPe8DCiRmWGc0FZ0gBqxvkval40xLKkBczxdrDJ&#10;/7+y9Olm6ZCoK3wC9mii4I727z/tP7/78vZ6f311+/Hq65vL25sPCOJgVmt9CZi5Xrp+5+3SReVb&#10;7hTiUthXMAfJC1CHtsnq3WA12wZE4XBcHE9OC2hJITY5ejg+jdWzrkwsZ50Pj5lRKL5U2AdHxLoJ&#10;c6M1XKpxXQuyeeJDBzwAIlhq1Fa4OJrkeWLijRT1QkgZg96tV3Pp0IbATCwWOTx975/SGkbqR7pG&#10;YWfBEwPZMYuUgQh59xyYSw0Coj+dI+kt7CTrCD1nHGyOyjtGccDZQINQynQY9zykhuwI40B5APZS&#10;/gTs8yOUpeH/G/CASJ2NDgNYCW3c72iH7YEy7/IPDnS6owUrU+/SrCRrYIrTLfdfXPxMftwn+Pf/&#10;wuwbAAAA//8DAFBLAwQUAAYACAAAACEAXCGq7t4AAAAJAQAADwAAAGRycy9kb3ducmV2LnhtbEyP&#10;0U6DQBBF3038h82Y+GaXWrCUsjRVU+OTpugHbNkpENlZwi4U/97xSR9v5uTeM/lutp2YcPCtIwXL&#10;RQQCqXKmpVrB58fhLgXhgyajO0eo4Bs97Irrq1xnxl3oiFMZasEl5DOtoAmhz6T0VYNW+4Xrkfh2&#10;doPVgeNQSzPoC5fbTt5H0YO0uiVeaHSPTw1WX+VoFTxucHo9vLx5+z7Gz+Ux7P20rpW6vZn3WxAB&#10;5/AHw68+q0PBTic3kvGi45wmCaMK4mQDgoFVGq9BnBQkqyXIIpf/Pyh+AAAA//8DAFBLAQItABQA&#10;BgAIAAAAIQC2gziS/gAAAOEBAAATAAAAAAAAAAAAAAAAAAAAAABbQ29udGVudF9UeXBlc10ueG1s&#10;UEsBAi0AFAAGAAgAAAAhADj9If/WAAAAlAEAAAsAAAAAAAAAAAAAAAAALwEAAF9yZWxzLy5yZWxz&#10;UEsBAi0AFAAGAAgAAAAhAIrMKBQkAgAAXwQAAA4AAAAAAAAAAAAAAAAALgIAAGRycy9lMm9Eb2Mu&#10;eG1sUEsBAi0AFAAGAAgAAAAhAFwhqu7eAAAACQEAAA8AAAAAAAAAAAAAAAAAfgQAAGRycy9kb3du&#10;cmV2LnhtbFBLBQYAAAAABAAEAPMAAACJBQAAAAA=&#10;" strokecolor="red" strokeweight="2pt">
                      <v:stroke startarrow="oval" endarrow="oval"/>
                    </v:shape>
                  </w:pict>
                </mc:Fallback>
              </mc:AlternateContent>
            </w:r>
            <w:r w:rsidR="007B7B41">
              <w:rPr>
                <w:rFonts w:hint="eastAsia"/>
              </w:rPr>
              <w:t>加強政府管理</w:t>
            </w:r>
          </w:p>
        </w:tc>
        <w:tc>
          <w:tcPr>
            <w:tcW w:w="1984" w:type="dxa"/>
            <w:tcBorders>
              <w:top w:val="nil"/>
              <w:bottom w:val="nil"/>
            </w:tcBorders>
          </w:tcPr>
          <w:p w14:paraId="1E466006" w14:textId="6E1F2559" w:rsidR="007B7B41" w:rsidRDefault="007B7B41" w:rsidP="007B7B41">
            <w:pPr>
              <w:spacing w:line="360" w:lineRule="auto"/>
            </w:pPr>
          </w:p>
        </w:tc>
        <w:tc>
          <w:tcPr>
            <w:tcW w:w="4248" w:type="dxa"/>
          </w:tcPr>
          <w:p w14:paraId="0CDE90E3" w14:textId="77777777" w:rsidR="007B7B41" w:rsidRDefault="007B7B41" w:rsidP="00AB485F">
            <w:pPr>
              <w:spacing w:line="360" w:lineRule="auto"/>
              <w:ind w:left="31" w:hanging="31"/>
            </w:pPr>
            <w:r>
              <w:rPr>
                <w:rFonts w:hint="eastAsia"/>
              </w:rPr>
              <w:t>改進政府作風，樹立敢於擔當、善作善成新風尚，展現良政善治新氣象</w:t>
            </w:r>
          </w:p>
        </w:tc>
      </w:tr>
    </w:tbl>
    <w:p w14:paraId="45EF53E3" w14:textId="77777777" w:rsidR="007B7B41" w:rsidRDefault="007B7B41" w:rsidP="007B7B41"/>
    <w:p w14:paraId="74AD053D" w14:textId="77777777" w:rsidR="007B7B41" w:rsidRDefault="007B7B41" w:rsidP="00AB485F">
      <w:pPr>
        <w:pStyle w:val="a6"/>
        <w:widowControl w:val="0"/>
        <w:numPr>
          <w:ilvl w:val="0"/>
          <w:numId w:val="102"/>
        </w:numPr>
        <w:spacing w:line="276" w:lineRule="auto"/>
      </w:pPr>
      <w:r w:rsidRPr="00190464">
        <w:rPr>
          <w:rFonts w:hint="eastAsia"/>
        </w:rPr>
        <w:t>根據習近平主席的講話，中央</w:t>
      </w:r>
      <w:r w:rsidRPr="00190464">
        <w:rPr>
          <w:rFonts w:hint="eastAsia"/>
          <w:lang w:eastAsia="zh-HK"/>
        </w:rPr>
        <w:t>會如何支</w:t>
      </w:r>
      <w:r w:rsidRPr="00190464">
        <w:rPr>
          <w:rFonts w:hint="eastAsia"/>
        </w:rPr>
        <w:t>持</w:t>
      </w:r>
      <w:r w:rsidRPr="00190464">
        <w:rPr>
          <w:rFonts w:hint="eastAsia"/>
          <w:lang w:eastAsia="zh-HK"/>
        </w:rPr>
        <w:t>香</w:t>
      </w:r>
      <w:r w:rsidRPr="00190464">
        <w:rPr>
          <w:rFonts w:hint="eastAsia"/>
        </w:rPr>
        <w:t>港不斷增強發展動能</w:t>
      </w:r>
      <w:r w:rsidRPr="00190464">
        <w:rPr>
          <w:rFonts w:hint="eastAsia"/>
        </w:rPr>
        <w:t>?</w:t>
      </w:r>
      <w:r w:rsidRPr="007C19E9">
        <w:rPr>
          <w:rFonts w:hint="eastAsia"/>
          <w:lang w:eastAsia="zh-HK"/>
        </w:rPr>
        <w:t xml:space="preserve"> </w:t>
      </w:r>
      <w:r>
        <w:rPr>
          <w:rFonts w:hint="eastAsia"/>
          <w:lang w:eastAsia="zh-HK"/>
        </w:rPr>
        <w:t>請選出正確答案</w:t>
      </w:r>
      <w:r>
        <w:rPr>
          <w:rFonts w:hint="eastAsia"/>
        </w:rPr>
        <w:t>。</w:t>
      </w:r>
    </w:p>
    <w:p w14:paraId="2CAEFA89" w14:textId="77777777" w:rsidR="007B7B41" w:rsidRDefault="007B7B41" w:rsidP="00AB485F">
      <w:pPr>
        <w:pStyle w:val="a6"/>
        <w:spacing w:line="276" w:lineRule="auto"/>
        <w:ind w:left="480" w:hanging="54"/>
      </w:pPr>
      <w:r w:rsidRPr="00206718">
        <w:rPr>
          <w:color w:val="FF0000"/>
        </w:rPr>
        <w:sym w:font="Wingdings 2" w:char="F052"/>
      </w:r>
      <w:r w:rsidRPr="007C19E9">
        <w:rPr>
          <w:rFonts w:hint="eastAsia"/>
          <w:color w:val="000000" w:themeColor="text1"/>
        </w:rPr>
        <w:t>全力支持</w:t>
      </w:r>
      <w:r w:rsidRPr="007C19E9">
        <w:rPr>
          <w:rFonts w:hint="eastAsia"/>
        </w:rPr>
        <w:t>香港抓住國家發展帶來的歷史機遇</w:t>
      </w:r>
    </w:p>
    <w:p w14:paraId="4FCE1988" w14:textId="77777777" w:rsidR="007B7B41" w:rsidRDefault="007B7B41" w:rsidP="00AB485F">
      <w:pPr>
        <w:pStyle w:val="a6"/>
        <w:spacing w:line="276" w:lineRule="auto"/>
        <w:ind w:left="480" w:hanging="54"/>
      </w:pPr>
      <w:r w:rsidRPr="00206718">
        <w:rPr>
          <w:color w:val="FF0000"/>
        </w:rPr>
        <w:sym w:font="Wingdings 2" w:char="F052"/>
      </w:r>
      <w:r w:rsidRPr="007C19E9">
        <w:rPr>
          <w:rFonts w:hint="eastAsia"/>
          <w:lang w:eastAsia="zh-HK"/>
        </w:rPr>
        <w:t>全力支持香港同世界各地展開更廣泛、更緊密的交流合作</w:t>
      </w:r>
    </w:p>
    <w:p w14:paraId="30B6665A" w14:textId="77777777" w:rsidR="007B7B41" w:rsidRDefault="007B7B41" w:rsidP="00AB485F">
      <w:pPr>
        <w:pStyle w:val="a6"/>
        <w:spacing w:line="276" w:lineRule="auto"/>
        <w:ind w:left="480" w:hanging="54"/>
      </w:pPr>
      <w:r w:rsidRPr="00206718">
        <w:rPr>
          <w:color w:val="FF0000"/>
        </w:rPr>
        <w:sym w:font="Wingdings 2" w:char="F052"/>
      </w:r>
      <w:r w:rsidRPr="007C19E9">
        <w:rPr>
          <w:rFonts w:hint="eastAsia"/>
        </w:rPr>
        <w:t>全力支持香港積極穩妥推進改革，破除利益固化藩籬</w:t>
      </w:r>
    </w:p>
    <w:p w14:paraId="60814C68" w14:textId="77777777" w:rsidR="007B7B41" w:rsidRDefault="007B7B41" w:rsidP="00AB485F">
      <w:pPr>
        <w:pStyle w:val="a6"/>
        <w:spacing w:line="276" w:lineRule="auto"/>
        <w:ind w:left="480" w:hanging="54"/>
        <w:rPr>
          <w:lang w:eastAsia="zh-HK"/>
        </w:rPr>
      </w:pPr>
      <w:r>
        <w:sym w:font="Wingdings 2" w:char="F0A3"/>
      </w:r>
      <w:r w:rsidRPr="007C19E9">
        <w:rPr>
          <w:rFonts w:hint="eastAsia"/>
          <w:lang w:eastAsia="zh-HK"/>
        </w:rPr>
        <w:t>全力支持香港抗疫工作</w:t>
      </w:r>
      <w:r>
        <w:rPr>
          <w:rFonts w:hint="eastAsia"/>
          <w:lang w:eastAsia="zh-HK"/>
        </w:rPr>
        <w:t>，派出援港抗疫醫療防疫工作隊</w:t>
      </w:r>
    </w:p>
    <w:p w14:paraId="5B5D1715" w14:textId="77777777" w:rsidR="007B7B41" w:rsidRPr="007C19E9" w:rsidRDefault="007B7B41" w:rsidP="007B7B41">
      <w:pPr>
        <w:pStyle w:val="a6"/>
        <w:ind w:left="480"/>
      </w:pPr>
    </w:p>
    <w:p w14:paraId="722D58FB" w14:textId="40DB161A" w:rsidR="007B7B41" w:rsidRDefault="007B7B41" w:rsidP="00AB485F">
      <w:pPr>
        <w:pStyle w:val="a6"/>
        <w:widowControl w:val="0"/>
        <w:numPr>
          <w:ilvl w:val="0"/>
          <w:numId w:val="102"/>
        </w:numPr>
        <w:spacing w:line="276" w:lineRule="auto"/>
      </w:pPr>
      <w:r w:rsidRPr="00CB7A10">
        <w:rPr>
          <w:rFonts w:hint="eastAsia"/>
        </w:rPr>
        <w:t>據習近平主席的講話，</w:t>
      </w:r>
      <w:r w:rsidRPr="00CB7A10">
        <w:rPr>
          <w:rFonts w:hint="eastAsia"/>
        </w:rPr>
        <w:t xml:space="preserve"> </w:t>
      </w:r>
      <w:r w:rsidRPr="00CB7A10">
        <w:rPr>
          <w:rFonts w:hint="eastAsia"/>
        </w:rPr>
        <w:t>新一屆特別行政區政府</w:t>
      </w:r>
      <w:r w:rsidRPr="00CB7A10">
        <w:rPr>
          <w:rFonts w:hint="eastAsia"/>
          <w:lang w:eastAsia="zh-HK"/>
        </w:rPr>
        <w:t>應如</w:t>
      </w:r>
      <w:r w:rsidRPr="00CB7A10">
        <w:rPr>
          <w:rFonts w:hint="eastAsia"/>
        </w:rPr>
        <w:t>何切實排解民生憂難</w:t>
      </w:r>
      <w:r w:rsidRPr="00CB7A10">
        <w:rPr>
          <w:rFonts w:hint="eastAsia"/>
        </w:rPr>
        <w:t>?</w:t>
      </w:r>
      <w:r>
        <w:t xml:space="preserve"> </w:t>
      </w:r>
      <w:r w:rsidRPr="00450A0F">
        <w:rPr>
          <w:rFonts w:hint="eastAsia"/>
        </w:rPr>
        <w:t>在空格填上正確的答案。</w:t>
      </w:r>
    </w:p>
    <w:tbl>
      <w:tblPr>
        <w:tblStyle w:val="a5"/>
        <w:tblW w:w="8647" w:type="dxa"/>
        <w:tblInd w:w="42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85"/>
        <w:gridCol w:w="274"/>
        <w:gridCol w:w="708"/>
        <w:gridCol w:w="993"/>
        <w:gridCol w:w="283"/>
        <w:gridCol w:w="992"/>
        <w:gridCol w:w="3412"/>
      </w:tblGrid>
      <w:tr w:rsidR="00AB485F" w14:paraId="098DD957" w14:textId="77777777" w:rsidTr="00552E67">
        <w:tc>
          <w:tcPr>
            <w:tcW w:w="2967" w:type="dxa"/>
            <w:gridSpan w:val="3"/>
          </w:tcPr>
          <w:p w14:paraId="3016AAA7" w14:textId="621257B8" w:rsidR="00AB485F" w:rsidRDefault="00AB485F" w:rsidP="00E6587F">
            <w:pPr>
              <w:widowControl w:val="0"/>
              <w:spacing w:line="360" w:lineRule="auto"/>
              <w:ind w:left="0" w:firstLine="0"/>
            </w:pPr>
            <w:r>
              <w:rPr>
                <w:rFonts w:hint="eastAsia"/>
              </w:rPr>
              <w:t>新一屆特別行政區政府要</w:t>
            </w:r>
          </w:p>
        </w:tc>
        <w:tc>
          <w:tcPr>
            <w:tcW w:w="2268" w:type="dxa"/>
            <w:gridSpan w:val="3"/>
          </w:tcPr>
          <w:p w14:paraId="709D9086" w14:textId="5345BB5D" w:rsidR="00AB485F" w:rsidRPr="00AB485F" w:rsidRDefault="00AB485F" w:rsidP="00AB485F">
            <w:pPr>
              <w:jc w:val="center"/>
            </w:pPr>
            <w:r w:rsidRPr="00E512B0">
              <w:rPr>
                <w:rFonts w:hint="eastAsia"/>
                <w:i/>
                <w:color w:val="FF0000"/>
              </w:rPr>
              <w:t>務實有為</w:t>
            </w:r>
          </w:p>
        </w:tc>
        <w:tc>
          <w:tcPr>
            <w:tcW w:w="3412" w:type="dxa"/>
          </w:tcPr>
          <w:p w14:paraId="67BE45EF" w14:textId="4CAE78C3" w:rsidR="00AB485F" w:rsidRPr="007B7B41" w:rsidRDefault="00AB485F" w:rsidP="00AB485F">
            <w:pPr>
              <w:widowControl w:val="0"/>
              <w:spacing w:line="360" w:lineRule="auto"/>
              <w:ind w:left="0" w:firstLine="0"/>
            </w:pPr>
            <w:r>
              <w:rPr>
                <w:rFonts w:hint="eastAsia"/>
                <w:lang w:eastAsia="zh-HK"/>
              </w:rPr>
              <w:t>、</w:t>
            </w:r>
            <w:r w:rsidRPr="00E512B0">
              <w:rPr>
                <w:rFonts w:hint="eastAsia"/>
              </w:rPr>
              <w:t>不負人民，把全社會特</w:t>
            </w:r>
            <w:r w:rsidR="00156E36" w:rsidRPr="00E512B0">
              <w:rPr>
                <w:rFonts w:hint="eastAsia"/>
              </w:rPr>
              <w:t>別</w:t>
            </w:r>
          </w:p>
        </w:tc>
      </w:tr>
      <w:tr w:rsidR="00AB485F" w14:paraId="646B340D" w14:textId="77777777" w:rsidTr="00552E67">
        <w:tc>
          <w:tcPr>
            <w:tcW w:w="1985" w:type="dxa"/>
          </w:tcPr>
          <w:p w14:paraId="51010B18" w14:textId="60CE1C3A" w:rsidR="00AB485F" w:rsidRPr="007B7B41" w:rsidRDefault="00AB485F" w:rsidP="00E6587F">
            <w:pPr>
              <w:spacing w:line="360" w:lineRule="auto"/>
            </w:pPr>
            <w:r w:rsidRPr="00E512B0">
              <w:rPr>
                <w:rFonts w:hint="eastAsia"/>
              </w:rPr>
              <w:t>是普通市民的</w:t>
            </w:r>
          </w:p>
        </w:tc>
        <w:tc>
          <w:tcPr>
            <w:tcW w:w="1975" w:type="dxa"/>
            <w:gridSpan w:val="3"/>
          </w:tcPr>
          <w:p w14:paraId="3B013668" w14:textId="77777777" w:rsidR="00AB485F" w:rsidRPr="007B7B41" w:rsidRDefault="00AB485F" w:rsidP="00AB485F">
            <w:pPr>
              <w:jc w:val="center"/>
            </w:pPr>
            <w:r w:rsidRPr="00E512B0">
              <w:rPr>
                <w:rFonts w:hint="eastAsia"/>
                <w:i/>
                <w:color w:val="FF0000"/>
              </w:rPr>
              <w:t>期盼</w:t>
            </w:r>
          </w:p>
        </w:tc>
        <w:tc>
          <w:tcPr>
            <w:tcW w:w="4687" w:type="dxa"/>
            <w:gridSpan w:val="3"/>
          </w:tcPr>
          <w:p w14:paraId="21D78738" w14:textId="0B0847F9" w:rsidR="00AB485F" w:rsidRPr="007B7B41" w:rsidRDefault="00AB485F" w:rsidP="00AB485F">
            <w:pPr>
              <w:jc w:val="center"/>
            </w:pPr>
            <w:r w:rsidRPr="00E512B0">
              <w:rPr>
                <w:rFonts w:hint="eastAsia"/>
              </w:rPr>
              <w:t>作為施政的最大追求，拿出更果敢的</w:t>
            </w:r>
          </w:p>
        </w:tc>
      </w:tr>
      <w:tr w:rsidR="00AB485F" w14:paraId="1E9298F6" w14:textId="77777777" w:rsidTr="00552E67">
        <w:tc>
          <w:tcPr>
            <w:tcW w:w="8647" w:type="dxa"/>
            <w:gridSpan w:val="7"/>
          </w:tcPr>
          <w:p w14:paraId="011F086B" w14:textId="74193FC6" w:rsidR="00AB485F" w:rsidRDefault="00AB485F" w:rsidP="00E6587F">
            <w:pPr>
              <w:widowControl w:val="0"/>
              <w:spacing w:line="360" w:lineRule="auto"/>
              <w:ind w:left="0" w:firstLine="0"/>
            </w:pPr>
            <w:r w:rsidRPr="00E512B0">
              <w:rPr>
                <w:rFonts w:hint="eastAsia"/>
              </w:rPr>
              <w:t>魄力、更有效的舉措破難而進，讓發展成果更多更公平惠及全體市民，</w:t>
            </w:r>
            <w:r w:rsidR="00156E36" w:rsidRPr="00E512B0">
              <w:rPr>
                <w:rFonts w:hint="eastAsia"/>
              </w:rPr>
              <w:t>讓每位</w:t>
            </w:r>
          </w:p>
        </w:tc>
      </w:tr>
      <w:tr w:rsidR="00AB485F" w14:paraId="2D3496C8" w14:textId="77777777" w:rsidTr="00552E67">
        <w:tc>
          <w:tcPr>
            <w:tcW w:w="2259" w:type="dxa"/>
            <w:gridSpan w:val="2"/>
          </w:tcPr>
          <w:p w14:paraId="7902CFA9" w14:textId="5E1DCF1C" w:rsidR="00AB485F" w:rsidRDefault="00AB485F" w:rsidP="00E6587F">
            <w:pPr>
              <w:widowControl w:val="0"/>
              <w:spacing w:line="360" w:lineRule="auto"/>
              <w:ind w:left="0" w:firstLine="0"/>
            </w:pPr>
            <w:r w:rsidRPr="00E512B0">
              <w:rPr>
                <w:rFonts w:hint="eastAsia"/>
              </w:rPr>
              <w:t>市民都堅信，只要</w:t>
            </w:r>
          </w:p>
        </w:tc>
        <w:tc>
          <w:tcPr>
            <w:tcW w:w="1984" w:type="dxa"/>
            <w:gridSpan w:val="3"/>
          </w:tcPr>
          <w:p w14:paraId="14BC548D" w14:textId="30C2E305" w:rsidR="00AB485F" w:rsidRDefault="00AB485F" w:rsidP="00AB485F">
            <w:pPr>
              <w:jc w:val="center"/>
            </w:pPr>
            <w:r w:rsidRPr="00E512B0">
              <w:rPr>
                <w:rFonts w:hint="eastAsia"/>
                <w:i/>
                <w:color w:val="FF0000"/>
              </w:rPr>
              <w:t>辛勤工作</w:t>
            </w:r>
          </w:p>
        </w:tc>
        <w:tc>
          <w:tcPr>
            <w:tcW w:w="4404" w:type="dxa"/>
            <w:gridSpan w:val="2"/>
          </w:tcPr>
          <w:p w14:paraId="7BE577DF" w14:textId="149D88CE" w:rsidR="00AB485F" w:rsidRDefault="00AB485F" w:rsidP="00AB485F">
            <w:pPr>
              <w:widowControl w:val="0"/>
              <w:spacing w:line="360" w:lineRule="auto"/>
              <w:ind w:left="0" w:firstLine="0"/>
            </w:pPr>
            <w:r>
              <w:rPr>
                <w:rFonts w:hint="eastAsia"/>
                <w:lang w:eastAsia="zh-HK"/>
              </w:rPr>
              <w:t>，</w:t>
            </w:r>
            <w:r w:rsidRPr="00E512B0">
              <w:rPr>
                <w:rFonts w:hint="eastAsia"/>
              </w:rPr>
              <w:t>就完全能夠改變自己和</w:t>
            </w:r>
            <w:r w:rsidR="00156E36" w:rsidRPr="00E512B0">
              <w:rPr>
                <w:rFonts w:hint="eastAsia"/>
              </w:rPr>
              <w:t>家人的生活。</w:t>
            </w:r>
          </w:p>
        </w:tc>
      </w:tr>
    </w:tbl>
    <w:p w14:paraId="50EEDED8" w14:textId="6BFD3ACF" w:rsidR="007B7B41" w:rsidRDefault="007B7B41" w:rsidP="00AB485F">
      <w:pPr>
        <w:pStyle w:val="a6"/>
        <w:widowControl w:val="0"/>
        <w:numPr>
          <w:ilvl w:val="0"/>
          <w:numId w:val="102"/>
        </w:numPr>
        <w:spacing w:line="276" w:lineRule="auto"/>
      </w:pPr>
      <w:r w:rsidRPr="00203EB3">
        <w:rPr>
          <w:rFonts w:hint="eastAsia"/>
        </w:rPr>
        <w:lastRenderedPageBreak/>
        <w:t>根據習近平主席的講話，香港</w:t>
      </w:r>
      <w:r w:rsidRPr="0097386A">
        <w:rPr>
          <w:rFonts w:hint="eastAsia"/>
        </w:rPr>
        <w:t>居民</w:t>
      </w:r>
      <w:r>
        <w:rPr>
          <w:rFonts w:hint="eastAsia"/>
          <w:lang w:eastAsia="zh-HK"/>
        </w:rPr>
        <w:t>可如</w:t>
      </w:r>
      <w:r>
        <w:rPr>
          <w:rFonts w:hint="eastAsia"/>
        </w:rPr>
        <w:t>何</w:t>
      </w:r>
      <w:r w:rsidRPr="0097386A">
        <w:rPr>
          <w:rFonts w:hint="eastAsia"/>
        </w:rPr>
        <w:t>共同維護和諧穩定</w:t>
      </w:r>
      <w:r w:rsidR="00AB485F">
        <w:rPr>
          <w:rFonts w:hint="eastAsia"/>
        </w:rPr>
        <w:t>？</w:t>
      </w:r>
      <w:r>
        <w:rPr>
          <w:rFonts w:hint="eastAsia"/>
        </w:rPr>
        <w:t>在空格填上正確的答案。</w:t>
      </w:r>
    </w:p>
    <w:tbl>
      <w:tblPr>
        <w:tblStyle w:val="a5"/>
        <w:tblW w:w="8647" w:type="dxa"/>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425"/>
        <w:gridCol w:w="3969"/>
        <w:gridCol w:w="2693"/>
      </w:tblGrid>
      <w:tr w:rsidR="00AB485F" w14:paraId="58DD8E39" w14:textId="77777777" w:rsidTr="009A589A">
        <w:tc>
          <w:tcPr>
            <w:tcW w:w="8647" w:type="dxa"/>
            <w:gridSpan w:val="4"/>
          </w:tcPr>
          <w:p w14:paraId="65390E11" w14:textId="1238047F" w:rsidR="00AB485F" w:rsidRPr="007B7B41" w:rsidRDefault="00AB485F" w:rsidP="009A13A5">
            <w:pPr>
              <w:widowControl w:val="0"/>
              <w:spacing w:line="360" w:lineRule="auto"/>
              <w:ind w:left="0" w:firstLine="0"/>
            </w:pPr>
            <w:r w:rsidRPr="00450A0F">
              <w:rPr>
                <w:rFonts w:hint="eastAsia"/>
              </w:rPr>
              <w:t>香港居民，不管從事</w:t>
            </w:r>
            <w:r w:rsidR="00E02F0E">
              <w:rPr>
                <w:rFonts w:hint="eastAsia"/>
              </w:rPr>
              <w:t>甚</w:t>
            </w:r>
            <w:r w:rsidRPr="00450A0F">
              <w:rPr>
                <w:rFonts w:hint="eastAsia"/>
              </w:rPr>
              <w:t>麼職業、信奉</w:t>
            </w:r>
            <w:r w:rsidR="00E02F0E">
              <w:rPr>
                <w:rFonts w:hint="eastAsia"/>
              </w:rPr>
              <w:t>甚</w:t>
            </w:r>
            <w:r w:rsidRPr="00450A0F">
              <w:rPr>
                <w:rFonts w:hint="eastAsia"/>
              </w:rPr>
              <w:t>麼理念，只要真心擁護</w:t>
            </w:r>
          </w:p>
        </w:tc>
      </w:tr>
      <w:tr w:rsidR="009A13A5" w14:paraId="773898A0" w14:textId="77777777" w:rsidTr="009A589A">
        <w:tc>
          <w:tcPr>
            <w:tcW w:w="1985" w:type="dxa"/>
            <w:gridSpan w:val="2"/>
            <w:tcBorders>
              <w:bottom w:val="single" w:sz="4" w:space="0" w:color="auto"/>
            </w:tcBorders>
          </w:tcPr>
          <w:p w14:paraId="46A5F7B3" w14:textId="36D3F5B2" w:rsidR="009A13A5" w:rsidRPr="007B7B41" w:rsidRDefault="009A13A5" w:rsidP="009A13A5">
            <w:pPr>
              <w:spacing w:line="360" w:lineRule="auto"/>
            </w:pPr>
            <w:r w:rsidRPr="00450A0F">
              <w:rPr>
                <w:rFonts w:hint="eastAsia"/>
                <w:i/>
                <w:color w:val="FF0000"/>
              </w:rPr>
              <w:t>『一國兩制』</w:t>
            </w:r>
          </w:p>
        </w:tc>
        <w:tc>
          <w:tcPr>
            <w:tcW w:w="6662" w:type="dxa"/>
            <w:gridSpan w:val="2"/>
          </w:tcPr>
          <w:p w14:paraId="241FE8F4" w14:textId="081996C1" w:rsidR="009A13A5" w:rsidRPr="007B7B41" w:rsidRDefault="009A13A5" w:rsidP="009A13A5">
            <w:pPr>
              <w:spacing w:line="360" w:lineRule="auto"/>
            </w:pPr>
            <w:r w:rsidRPr="00450A0F">
              <w:rPr>
                <w:rFonts w:hint="eastAsia"/>
              </w:rPr>
              <w:t>方針，只要熱愛香港這個家園，只要遵守</w:t>
            </w:r>
          </w:p>
        </w:tc>
      </w:tr>
      <w:tr w:rsidR="00AB485F" w14:paraId="40FDCA3F" w14:textId="77777777" w:rsidTr="009A589A">
        <w:tc>
          <w:tcPr>
            <w:tcW w:w="1560" w:type="dxa"/>
            <w:tcBorders>
              <w:bottom w:val="single" w:sz="4" w:space="0" w:color="auto"/>
            </w:tcBorders>
          </w:tcPr>
          <w:p w14:paraId="2966B92C" w14:textId="77777777" w:rsidR="00AB485F" w:rsidRDefault="00AB485F" w:rsidP="009A13A5">
            <w:pPr>
              <w:widowControl w:val="0"/>
              <w:spacing w:line="360" w:lineRule="auto"/>
              <w:ind w:left="0" w:firstLine="0"/>
            </w:pPr>
            <w:r w:rsidRPr="00450A0F">
              <w:rPr>
                <w:rFonts w:hint="eastAsia"/>
                <w:i/>
                <w:color w:val="FF0000"/>
              </w:rPr>
              <w:t>基本法</w:t>
            </w:r>
          </w:p>
        </w:tc>
        <w:tc>
          <w:tcPr>
            <w:tcW w:w="7087" w:type="dxa"/>
            <w:gridSpan w:val="3"/>
          </w:tcPr>
          <w:p w14:paraId="514436F9" w14:textId="12441E48" w:rsidR="00AB485F" w:rsidRDefault="00AB485F" w:rsidP="009A13A5">
            <w:pPr>
              <w:widowControl w:val="0"/>
              <w:spacing w:line="360" w:lineRule="auto"/>
              <w:ind w:left="0" w:firstLine="0"/>
            </w:pPr>
            <w:r w:rsidRPr="00450A0F">
              <w:rPr>
                <w:rFonts w:hint="eastAsia"/>
              </w:rPr>
              <w:t>和特別行政區法律，都是建設香港的積極力量，都可以出</w:t>
            </w:r>
          </w:p>
        </w:tc>
      </w:tr>
      <w:tr w:rsidR="00AB485F" w14:paraId="46F14857" w14:textId="77777777" w:rsidTr="009A589A">
        <w:tc>
          <w:tcPr>
            <w:tcW w:w="5954" w:type="dxa"/>
            <w:gridSpan w:val="3"/>
          </w:tcPr>
          <w:p w14:paraId="59D1ADB4" w14:textId="77F5D1F0" w:rsidR="00AB485F" w:rsidRDefault="00AB485F" w:rsidP="009A13A5">
            <w:pPr>
              <w:spacing w:line="360" w:lineRule="auto"/>
              <w:jc w:val="center"/>
            </w:pPr>
            <w:r w:rsidRPr="00450A0F">
              <w:rPr>
                <w:rFonts w:hint="eastAsia"/>
              </w:rPr>
              <w:t>一份力、作一份貢獻。希望全體香港同胞大力弘揚以</w:t>
            </w:r>
          </w:p>
        </w:tc>
        <w:tc>
          <w:tcPr>
            <w:tcW w:w="2693" w:type="dxa"/>
            <w:tcBorders>
              <w:bottom w:val="single" w:sz="4" w:space="0" w:color="auto"/>
            </w:tcBorders>
          </w:tcPr>
          <w:p w14:paraId="5C01AA5B" w14:textId="45632EAE" w:rsidR="00AB485F" w:rsidRDefault="00AB485F" w:rsidP="009A13A5">
            <w:pPr>
              <w:spacing w:line="360" w:lineRule="auto"/>
              <w:jc w:val="center"/>
            </w:pPr>
            <w:r w:rsidRPr="00450A0F">
              <w:rPr>
                <w:rFonts w:hint="eastAsia"/>
                <w:i/>
                <w:color w:val="FF0000"/>
              </w:rPr>
              <w:t>愛國愛港</w:t>
            </w:r>
          </w:p>
        </w:tc>
      </w:tr>
      <w:tr w:rsidR="00AB485F" w14:paraId="3E8132F7" w14:textId="77777777" w:rsidTr="009A589A">
        <w:tc>
          <w:tcPr>
            <w:tcW w:w="8647" w:type="dxa"/>
            <w:gridSpan w:val="4"/>
          </w:tcPr>
          <w:p w14:paraId="71289FA3" w14:textId="680DAAC6" w:rsidR="00AB485F" w:rsidRDefault="00AB485F" w:rsidP="009A13A5">
            <w:pPr>
              <w:widowControl w:val="0"/>
              <w:spacing w:line="360" w:lineRule="auto"/>
              <w:ind w:left="0" w:firstLine="0"/>
              <w:rPr>
                <w:lang w:eastAsia="zh-HK"/>
              </w:rPr>
            </w:pPr>
            <w:r w:rsidRPr="00450A0F">
              <w:rPr>
                <w:rFonts w:hint="eastAsia"/>
              </w:rPr>
              <w:t>為核心、同</w:t>
            </w:r>
            <w:r w:rsidRPr="006901E6">
              <w:rPr>
                <w:rFonts w:hint="eastAsia"/>
              </w:rPr>
              <w:t>「</w:t>
            </w:r>
            <w:r w:rsidRPr="00450A0F">
              <w:rPr>
                <w:rFonts w:hint="eastAsia"/>
              </w:rPr>
              <w:t>一國兩制</w:t>
            </w:r>
            <w:r w:rsidRPr="006901E6">
              <w:rPr>
                <w:rFonts w:hint="eastAsia"/>
              </w:rPr>
              <w:t>」</w:t>
            </w:r>
            <w:r w:rsidRPr="00450A0F">
              <w:rPr>
                <w:rFonts w:hint="eastAsia"/>
              </w:rPr>
              <w:t>方針相適應的主流價值觀，繼續發揚包容共</w:t>
            </w:r>
          </w:p>
        </w:tc>
      </w:tr>
      <w:tr w:rsidR="00AB485F" w14:paraId="20F0D521" w14:textId="77777777" w:rsidTr="009A589A">
        <w:tc>
          <w:tcPr>
            <w:tcW w:w="8647" w:type="dxa"/>
            <w:gridSpan w:val="4"/>
          </w:tcPr>
          <w:p w14:paraId="78BA5F8E" w14:textId="05CB1878" w:rsidR="00AB485F" w:rsidRPr="00450A0F" w:rsidRDefault="00AB485F" w:rsidP="009A13A5">
            <w:pPr>
              <w:widowControl w:val="0"/>
              <w:spacing w:line="360" w:lineRule="auto"/>
              <w:ind w:left="0" w:firstLine="0"/>
            </w:pPr>
            <w:r w:rsidRPr="00450A0F">
              <w:rPr>
                <w:rFonts w:hint="eastAsia"/>
              </w:rPr>
              <w:t>濟、求同存異、自強不息、善拼敢贏的優良傳統，共同創造更加美好的</w:t>
            </w:r>
          </w:p>
        </w:tc>
      </w:tr>
      <w:tr w:rsidR="00AB485F" w14:paraId="63AA22B3" w14:textId="77777777" w:rsidTr="009A589A">
        <w:tc>
          <w:tcPr>
            <w:tcW w:w="8647" w:type="dxa"/>
            <w:gridSpan w:val="4"/>
          </w:tcPr>
          <w:p w14:paraId="484D9717" w14:textId="5B76747B" w:rsidR="00AB485F" w:rsidRPr="00450A0F" w:rsidRDefault="00AB485F" w:rsidP="009A13A5">
            <w:pPr>
              <w:widowControl w:val="0"/>
              <w:spacing w:line="360" w:lineRule="auto"/>
              <w:ind w:left="0" w:firstLine="0"/>
            </w:pPr>
            <w:r w:rsidRPr="00450A0F">
              <w:rPr>
                <w:rFonts w:hint="eastAsia"/>
              </w:rPr>
              <w:t>生活。</w:t>
            </w:r>
          </w:p>
        </w:tc>
      </w:tr>
    </w:tbl>
    <w:p w14:paraId="6CC5FC5A" w14:textId="77777777" w:rsidR="00AB485F" w:rsidRDefault="00AB485F" w:rsidP="00AB485F">
      <w:pPr>
        <w:widowControl w:val="0"/>
        <w:spacing w:line="276" w:lineRule="auto"/>
      </w:pPr>
    </w:p>
    <w:p w14:paraId="3BC0C351" w14:textId="77777777" w:rsidR="007B7B41" w:rsidRDefault="007B7B41">
      <w:pPr>
        <w:rPr>
          <w:rFonts w:ascii="Microsoft JhengHei" w:eastAsia="Microsoft JhengHei" w:hAnsi="Microsoft JhengHei"/>
          <w:b/>
          <w:sz w:val="28"/>
          <w:szCs w:val="28"/>
        </w:rPr>
      </w:pPr>
    </w:p>
    <w:p w14:paraId="4DE5EC70" w14:textId="5A9FB3C7" w:rsidR="007B7B41" w:rsidRDefault="007B7B41">
      <w:pPr>
        <w:rPr>
          <w:rFonts w:ascii="Microsoft JhengHei" w:eastAsia="Microsoft JhengHei" w:hAnsi="Microsoft JhengHei"/>
          <w:b/>
          <w:sz w:val="28"/>
          <w:szCs w:val="28"/>
        </w:rPr>
      </w:pPr>
      <w:r>
        <w:rPr>
          <w:rFonts w:ascii="Microsoft JhengHei" w:eastAsia="Microsoft JhengHei" w:hAnsi="Microsoft JhengHei"/>
          <w:b/>
          <w:sz w:val="28"/>
          <w:szCs w:val="28"/>
        </w:rPr>
        <w:br w:type="page"/>
      </w:r>
    </w:p>
    <w:p w14:paraId="274ED623" w14:textId="1B66B2CC" w:rsidR="00BC123C" w:rsidRPr="008D23C6" w:rsidRDefault="00BC123C" w:rsidP="00955D3C">
      <w:pPr>
        <w:rPr>
          <w:rFonts w:ascii="Microsoft JhengHei" w:eastAsia="Microsoft JhengHei" w:hAnsi="Microsoft JhengHei"/>
          <w:b/>
          <w:sz w:val="28"/>
          <w:szCs w:val="28"/>
        </w:rPr>
      </w:pPr>
      <w:r w:rsidRPr="008D23C6">
        <w:rPr>
          <w:rFonts w:ascii="Microsoft JhengHei" w:eastAsia="Microsoft JhengHei" w:hAnsi="Microsoft JhengHei"/>
          <w:b/>
          <w:sz w:val="28"/>
          <w:szCs w:val="28"/>
        </w:rPr>
        <w:lastRenderedPageBreak/>
        <w:t>參考資料</w:t>
      </w:r>
    </w:p>
    <w:p w14:paraId="75B43D36" w14:textId="207444D4" w:rsidR="00CA5D63" w:rsidRPr="00D6560E" w:rsidRDefault="00CA5D63" w:rsidP="00CA5D63">
      <w:pPr>
        <w:ind w:left="0" w:firstLine="0"/>
        <w:rPr>
          <w:rFonts w:ascii="Microsoft JhengHei" w:eastAsia="Microsoft JhengHei" w:hAnsi="Microsoft JhengHei"/>
          <w:color w:val="000000" w:themeColor="text1"/>
        </w:rPr>
      </w:pPr>
    </w:p>
    <w:p w14:paraId="191F1CDE" w14:textId="7D956199" w:rsidR="009611A3" w:rsidRPr="000009AD" w:rsidRDefault="009611A3" w:rsidP="000009AD">
      <w:pPr>
        <w:spacing w:line="276" w:lineRule="auto"/>
        <w:ind w:leftChars="1" w:left="849" w:hangingChars="353" w:hanging="847"/>
        <w:jc w:val="both"/>
        <w:rPr>
          <w:rFonts w:eastAsiaTheme="minorEastAsia"/>
          <w:szCs w:val="28"/>
        </w:rPr>
      </w:pPr>
      <w:r w:rsidRPr="000009AD">
        <w:rPr>
          <w:rFonts w:eastAsiaTheme="minorEastAsia"/>
          <w:szCs w:val="28"/>
        </w:rPr>
        <w:t>人民日報海外版（</w:t>
      </w:r>
      <w:r w:rsidRPr="000009AD">
        <w:rPr>
          <w:rFonts w:eastAsiaTheme="minorEastAsia"/>
          <w:szCs w:val="28"/>
        </w:rPr>
        <w:t>2016</w:t>
      </w:r>
      <w:r w:rsidRPr="000009AD">
        <w:rPr>
          <w:rFonts w:eastAsiaTheme="minorEastAsia"/>
          <w:szCs w:val="28"/>
        </w:rPr>
        <w:t>年</w:t>
      </w:r>
      <w:r w:rsidRPr="000009AD">
        <w:rPr>
          <w:rFonts w:eastAsiaTheme="minorEastAsia"/>
          <w:szCs w:val="28"/>
        </w:rPr>
        <w:t>6</w:t>
      </w:r>
      <w:r w:rsidRPr="000009AD">
        <w:rPr>
          <w:rFonts w:eastAsiaTheme="minorEastAsia"/>
          <w:szCs w:val="28"/>
        </w:rPr>
        <w:t>月</w:t>
      </w:r>
      <w:r w:rsidRPr="000009AD">
        <w:rPr>
          <w:rFonts w:eastAsiaTheme="minorEastAsia"/>
          <w:szCs w:val="28"/>
        </w:rPr>
        <w:t>24</w:t>
      </w:r>
      <w:r w:rsidRPr="000009AD">
        <w:rPr>
          <w:rFonts w:eastAsiaTheme="minorEastAsia"/>
          <w:szCs w:val="28"/>
        </w:rPr>
        <w:t>日）。《港人熱盼駐港部隊開放日》，載於中華人民共和國外交部駐香港特別行政區特派員公署網頁。擷取自網頁：</w:t>
      </w:r>
    </w:p>
    <w:p w14:paraId="4A73746E" w14:textId="4D8F9A4B" w:rsidR="009611A3" w:rsidRPr="000009AD" w:rsidRDefault="009611A3" w:rsidP="000009AD">
      <w:pPr>
        <w:spacing w:line="276" w:lineRule="auto"/>
        <w:ind w:leftChars="1" w:left="2" w:firstLine="847"/>
        <w:rPr>
          <w:rFonts w:eastAsiaTheme="minorEastAsia"/>
        </w:rPr>
      </w:pPr>
      <w:r w:rsidRPr="000009AD">
        <w:rPr>
          <w:rFonts w:eastAsiaTheme="minorEastAsia"/>
          <w:szCs w:val="28"/>
        </w:rPr>
        <w:t>https</w:t>
      </w:r>
      <w:r w:rsidRPr="000009AD">
        <w:rPr>
          <w:rFonts w:eastAsiaTheme="minorEastAsia"/>
        </w:rPr>
        <w:t>://</w:t>
      </w:r>
      <w:r w:rsidRPr="000009AD">
        <w:rPr>
          <w:rFonts w:eastAsiaTheme="minorEastAsia"/>
          <w:szCs w:val="28"/>
        </w:rPr>
        <w:t>www</w:t>
      </w:r>
      <w:r w:rsidRPr="000009AD">
        <w:rPr>
          <w:rFonts w:eastAsiaTheme="minorEastAsia"/>
        </w:rPr>
        <w:t>.fmprc.gov.cn/ce/cohk/chn/xwdt/xjlc/t1375107.htm</w:t>
      </w:r>
    </w:p>
    <w:p w14:paraId="3C1D949B" w14:textId="5AA574C3" w:rsidR="009611A3" w:rsidRPr="000009AD" w:rsidRDefault="009611A3" w:rsidP="000009AD">
      <w:pPr>
        <w:spacing w:line="276" w:lineRule="auto"/>
        <w:ind w:leftChars="1" w:left="849" w:hangingChars="353" w:hanging="847"/>
        <w:rPr>
          <w:rFonts w:eastAsiaTheme="minorEastAsia"/>
          <w:szCs w:val="28"/>
        </w:rPr>
      </w:pPr>
    </w:p>
    <w:p w14:paraId="03061CCD" w14:textId="19E49688" w:rsidR="00B37873" w:rsidRPr="000009AD" w:rsidRDefault="00B37873" w:rsidP="000009AD">
      <w:pPr>
        <w:spacing w:line="276" w:lineRule="auto"/>
        <w:ind w:leftChars="1" w:left="849" w:hangingChars="353" w:hanging="847"/>
        <w:jc w:val="both"/>
        <w:rPr>
          <w:rFonts w:eastAsiaTheme="minorEastAsia"/>
          <w:bCs/>
        </w:rPr>
      </w:pPr>
      <w:r w:rsidRPr="000009AD">
        <w:rPr>
          <w:rFonts w:eastAsiaTheme="minorEastAsia"/>
          <w:bCs/>
        </w:rPr>
        <w:t>人民網</w:t>
      </w:r>
      <w:r w:rsidRPr="000009AD">
        <w:rPr>
          <w:rFonts w:eastAsiaTheme="minorEastAsia"/>
          <w:bCs/>
        </w:rPr>
        <w:t>&gt;</w:t>
      </w:r>
      <w:r w:rsidRPr="000009AD">
        <w:rPr>
          <w:rFonts w:eastAsiaTheme="minorEastAsia"/>
          <w:bCs/>
        </w:rPr>
        <w:t>人大新聞網（</w:t>
      </w:r>
      <w:r w:rsidRPr="000009AD">
        <w:rPr>
          <w:rFonts w:eastAsiaTheme="minorEastAsia"/>
          <w:bCs/>
        </w:rPr>
        <w:t>2015</w:t>
      </w:r>
      <w:r w:rsidRPr="000009AD">
        <w:rPr>
          <w:rFonts w:eastAsiaTheme="minorEastAsia"/>
          <w:bCs/>
        </w:rPr>
        <w:t>年</w:t>
      </w:r>
      <w:r w:rsidRPr="000009AD">
        <w:rPr>
          <w:rFonts w:eastAsiaTheme="minorEastAsia"/>
          <w:bCs/>
        </w:rPr>
        <w:t>7</w:t>
      </w:r>
      <w:r w:rsidRPr="000009AD">
        <w:rPr>
          <w:rFonts w:eastAsiaTheme="minorEastAsia"/>
          <w:bCs/>
        </w:rPr>
        <w:t>月</w:t>
      </w:r>
      <w:r w:rsidRPr="000009AD">
        <w:rPr>
          <w:rFonts w:eastAsiaTheme="minorEastAsia"/>
          <w:bCs/>
        </w:rPr>
        <w:t>10</w:t>
      </w:r>
      <w:r w:rsidRPr="000009AD">
        <w:rPr>
          <w:rFonts w:eastAsiaTheme="minorEastAsia"/>
          <w:bCs/>
        </w:rPr>
        <w:t>日）。《中華人民共和國國家安全法》。擷取自網頁：</w:t>
      </w:r>
    </w:p>
    <w:p w14:paraId="187D41C5" w14:textId="71D13C60" w:rsidR="00B37873" w:rsidRPr="000009AD" w:rsidRDefault="00B37873" w:rsidP="000009AD">
      <w:pPr>
        <w:spacing w:line="276" w:lineRule="auto"/>
        <w:ind w:leftChars="1" w:left="2" w:firstLine="847"/>
        <w:rPr>
          <w:rFonts w:eastAsiaTheme="minorEastAsia"/>
          <w:szCs w:val="28"/>
        </w:rPr>
      </w:pPr>
      <w:r w:rsidRPr="000009AD">
        <w:rPr>
          <w:rFonts w:eastAsiaTheme="minorEastAsia"/>
          <w:szCs w:val="28"/>
        </w:rPr>
        <w:t>http://npc.people.com.cn/BIG5/n/2015/0710/c14576-27285049.html</w:t>
      </w:r>
    </w:p>
    <w:p w14:paraId="78C2E72B" w14:textId="4B469158" w:rsidR="00B37873" w:rsidRPr="000009AD" w:rsidRDefault="00B37873" w:rsidP="000009AD">
      <w:pPr>
        <w:spacing w:line="276" w:lineRule="auto"/>
        <w:ind w:leftChars="1" w:left="849" w:hangingChars="353" w:hanging="847"/>
        <w:rPr>
          <w:rFonts w:eastAsiaTheme="minorEastAsia"/>
          <w:szCs w:val="28"/>
        </w:rPr>
      </w:pPr>
    </w:p>
    <w:p w14:paraId="6D42B2E9" w14:textId="35FBF325" w:rsidR="004F2F20" w:rsidRPr="000009AD" w:rsidRDefault="004F2F20" w:rsidP="000009AD">
      <w:pPr>
        <w:spacing w:line="276" w:lineRule="auto"/>
        <w:ind w:leftChars="1" w:left="849" w:hangingChars="353" w:hanging="847"/>
        <w:jc w:val="both"/>
        <w:rPr>
          <w:rFonts w:eastAsiaTheme="minorEastAsia"/>
          <w:bCs/>
        </w:rPr>
      </w:pPr>
      <w:r w:rsidRPr="000009AD">
        <w:rPr>
          <w:rFonts w:eastAsiaTheme="minorEastAsia"/>
          <w:bCs/>
        </w:rPr>
        <w:t>中央人民政府駐香港特別行政區聯絡辦公室網頁（</w:t>
      </w:r>
      <w:r w:rsidRPr="000009AD">
        <w:rPr>
          <w:rFonts w:eastAsiaTheme="minorEastAsia"/>
          <w:bCs/>
        </w:rPr>
        <w:t>1997</w:t>
      </w:r>
      <w:r w:rsidRPr="000009AD">
        <w:rPr>
          <w:rFonts w:eastAsiaTheme="minorEastAsia"/>
          <w:bCs/>
        </w:rPr>
        <w:t>年</w:t>
      </w:r>
      <w:r w:rsidRPr="000009AD">
        <w:rPr>
          <w:rFonts w:eastAsiaTheme="minorEastAsia"/>
          <w:bCs/>
        </w:rPr>
        <w:t>5</w:t>
      </w:r>
      <w:r w:rsidRPr="000009AD">
        <w:rPr>
          <w:rFonts w:eastAsiaTheme="minorEastAsia"/>
          <w:bCs/>
        </w:rPr>
        <w:t>月</w:t>
      </w:r>
      <w:r w:rsidRPr="000009AD">
        <w:rPr>
          <w:rFonts w:eastAsiaTheme="minorEastAsia"/>
          <w:bCs/>
        </w:rPr>
        <w:t>23</w:t>
      </w:r>
      <w:r w:rsidRPr="000009AD">
        <w:rPr>
          <w:rFonts w:eastAsiaTheme="minorEastAsia"/>
          <w:bCs/>
        </w:rPr>
        <w:t>日）。《全國人民代表大會香港特別行政區籌備委員會關於香港特別行政區有關人員就職宣誓事宜的決定》</w:t>
      </w:r>
      <w:r w:rsidR="00751156" w:rsidRPr="000009AD">
        <w:rPr>
          <w:rFonts w:eastAsiaTheme="minorEastAsia"/>
          <w:bCs/>
        </w:rPr>
        <w:t>。擷取自網頁：</w:t>
      </w:r>
    </w:p>
    <w:p w14:paraId="3EBA7A04" w14:textId="43972FD2" w:rsidR="004F2F20" w:rsidRPr="000009AD" w:rsidRDefault="00751156" w:rsidP="000009AD">
      <w:pPr>
        <w:spacing w:line="276" w:lineRule="auto"/>
        <w:ind w:leftChars="1" w:left="2" w:firstLine="847"/>
        <w:rPr>
          <w:rFonts w:eastAsiaTheme="minorEastAsia"/>
          <w:szCs w:val="28"/>
        </w:rPr>
      </w:pPr>
      <w:r w:rsidRPr="000009AD">
        <w:rPr>
          <w:rFonts w:eastAsiaTheme="minorEastAsia"/>
          <w:szCs w:val="28"/>
        </w:rPr>
        <w:t>http://www.locpg.hk/flfg/1997-05/23/c_118817299.htm</w:t>
      </w:r>
    </w:p>
    <w:p w14:paraId="6D5CC358" w14:textId="55649111" w:rsidR="00751156" w:rsidRPr="000009AD" w:rsidRDefault="00751156" w:rsidP="000009AD">
      <w:pPr>
        <w:spacing w:line="276" w:lineRule="auto"/>
        <w:ind w:leftChars="1" w:left="849" w:hangingChars="353" w:hanging="847"/>
        <w:rPr>
          <w:rFonts w:eastAsiaTheme="minorEastAsia"/>
          <w:szCs w:val="28"/>
        </w:rPr>
      </w:pPr>
    </w:p>
    <w:p w14:paraId="20FFEF15" w14:textId="092F8670" w:rsidR="00A36498" w:rsidRPr="000009AD" w:rsidRDefault="00A36498" w:rsidP="000009AD">
      <w:pPr>
        <w:spacing w:line="276" w:lineRule="auto"/>
        <w:ind w:leftChars="1" w:left="849" w:hangingChars="353" w:hanging="847"/>
        <w:rPr>
          <w:rFonts w:eastAsiaTheme="minorEastAsia"/>
        </w:rPr>
      </w:pPr>
      <w:r w:rsidRPr="000009AD">
        <w:rPr>
          <w:rFonts w:eastAsiaTheme="minorEastAsia"/>
          <w:bCs/>
        </w:rPr>
        <w:t>中央電視台網站</w:t>
      </w:r>
      <w:r w:rsidRPr="000009AD">
        <w:rPr>
          <w:rFonts w:eastAsiaTheme="minorEastAsia"/>
          <w:bCs/>
        </w:rPr>
        <w:t>&gt;</w:t>
      </w:r>
      <w:r w:rsidRPr="000009AD">
        <w:rPr>
          <w:rFonts w:eastAsiaTheme="minorEastAsia"/>
          <w:bCs/>
        </w:rPr>
        <w:t>領導人視頻集</w:t>
      </w:r>
      <w:r w:rsidRPr="000009AD">
        <w:rPr>
          <w:rFonts w:eastAsiaTheme="minorEastAsia"/>
          <w:bCs/>
        </w:rPr>
        <w:t>&gt;</w:t>
      </w:r>
      <w:r w:rsidRPr="000009AD">
        <w:rPr>
          <w:rFonts w:eastAsiaTheme="minorEastAsia"/>
          <w:bCs/>
        </w:rPr>
        <w:t>國家領導人。擷取自網頁：</w:t>
      </w:r>
      <w:r w:rsidRPr="000009AD">
        <w:rPr>
          <w:rFonts w:eastAsiaTheme="minorEastAsia"/>
        </w:rPr>
        <w:t>https://politics.cntv.cn/leaders/gjldr/index.shtml?spm=C22822.P25134622455.S14515.2</w:t>
      </w:r>
    </w:p>
    <w:p w14:paraId="35C35088" w14:textId="77777777" w:rsidR="00A36498" w:rsidRPr="000009AD" w:rsidRDefault="00A36498" w:rsidP="000009AD">
      <w:pPr>
        <w:spacing w:line="276" w:lineRule="auto"/>
        <w:ind w:leftChars="1" w:left="849" w:hangingChars="353" w:hanging="847"/>
        <w:rPr>
          <w:rFonts w:eastAsiaTheme="minorEastAsia"/>
          <w:szCs w:val="28"/>
        </w:rPr>
      </w:pPr>
    </w:p>
    <w:p w14:paraId="42D9CFFA" w14:textId="6AA41E54" w:rsidR="00005968" w:rsidRPr="000009AD" w:rsidRDefault="00005968" w:rsidP="000009AD">
      <w:pPr>
        <w:spacing w:line="276" w:lineRule="auto"/>
        <w:ind w:leftChars="1" w:left="849" w:hangingChars="353" w:hanging="847"/>
        <w:rPr>
          <w:rFonts w:eastAsiaTheme="minorEastAsia"/>
          <w:szCs w:val="28"/>
        </w:rPr>
      </w:pPr>
      <w:r w:rsidRPr="000009AD">
        <w:rPr>
          <w:rFonts w:eastAsiaTheme="minorEastAsia"/>
          <w:bCs/>
        </w:rPr>
        <w:t>中國人大網。網頁</w:t>
      </w:r>
      <w:r w:rsidRPr="000009AD">
        <w:rPr>
          <w:rFonts w:eastAsiaTheme="minorEastAsia"/>
          <w:szCs w:val="28"/>
          <w:lang w:eastAsia="zh-HK"/>
        </w:rPr>
        <w:t>：</w:t>
      </w:r>
      <w:r w:rsidRPr="000009AD">
        <w:rPr>
          <w:rFonts w:eastAsiaTheme="minorEastAsia"/>
          <w:szCs w:val="28"/>
        </w:rPr>
        <w:t>http://www.npc.gov.cn/</w:t>
      </w:r>
    </w:p>
    <w:p w14:paraId="3EB3F5D6" w14:textId="77777777" w:rsidR="00005968" w:rsidRPr="000009AD" w:rsidRDefault="00005968" w:rsidP="000009AD">
      <w:pPr>
        <w:spacing w:line="276" w:lineRule="auto"/>
        <w:ind w:leftChars="1" w:left="849" w:hangingChars="353" w:hanging="847"/>
        <w:rPr>
          <w:rFonts w:eastAsiaTheme="minorEastAsia"/>
          <w:szCs w:val="28"/>
        </w:rPr>
      </w:pPr>
    </w:p>
    <w:p w14:paraId="635EBA01" w14:textId="19391A55" w:rsidR="00CD635E" w:rsidRPr="000009AD" w:rsidRDefault="00CD635E" w:rsidP="000009AD">
      <w:pPr>
        <w:spacing w:line="276" w:lineRule="auto"/>
        <w:ind w:leftChars="1" w:left="849" w:hangingChars="353" w:hanging="847"/>
        <w:rPr>
          <w:rFonts w:eastAsiaTheme="minorEastAsia"/>
          <w:bCs/>
        </w:rPr>
      </w:pPr>
      <w:r w:rsidRPr="000009AD">
        <w:rPr>
          <w:rFonts w:eastAsiaTheme="minorEastAsia"/>
          <w:bCs/>
        </w:rPr>
        <w:t>中國人大網（</w:t>
      </w:r>
      <w:r w:rsidRPr="000009AD">
        <w:rPr>
          <w:rFonts w:eastAsiaTheme="minorEastAsia"/>
          <w:bCs/>
        </w:rPr>
        <w:t>2000</w:t>
      </w:r>
      <w:r w:rsidRPr="000009AD">
        <w:rPr>
          <w:rFonts w:eastAsiaTheme="minorEastAsia"/>
          <w:bCs/>
        </w:rPr>
        <w:t>年）。《哪些法律需由全國人民代表大會制定？》。擷取自網頁：</w:t>
      </w:r>
    </w:p>
    <w:p w14:paraId="3C583598" w14:textId="1D89431B" w:rsidR="00CD635E" w:rsidRPr="000009AD" w:rsidRDefault="00CD635E" w:rsidP="000009AD">
      <w:pPr>
        <w:spacing w:line="276" w:lineRule="auto"/>
        <w:ind w:leftChars="1" w:left="2" w:firstLine="847"/>
        <w:rPr>
          <w:rFonts w:eastAsiaTheme="minorEastAsia"/>
        </w:rPr>
      </w:pPr>
      <w:r w:rsidRPr="000009AD">
        <w:rPr>
          <w:rFonts w:eastAsiaTheme="minorEastAsia"/>
        </w:rPr>
        <w:t>http://www.npc.gov.cn/zgrdw/npc/rdgl/rdzd/2000-11/01/content_8829.htm</w:t>
      </w:r>
    </w:p>
    <w:p w14:paraId="4835772F" w14:textId="77777777" w:rsidR="00EB2786" w:rsidRPr="000009AD" w:rsidRDefault="00EB2786" w:rsidP="000009AD">
      <w:pPr>
        <w:spacing w:line="276" w:lineRule="auto"/>
        <w:ind w:leftChars="1" w:left="779" w:hangingChars="353" w:hanging="777"/>
        <w:rPr>
          <w:rFonts w:eastAsiaTheme="minorEastAsia"/>
          <w:sz w:val="22"/>
          <w:szCs w:val="28"/>
        </w:rPr>
      </w:pPr>
    </w:p>
    <w:p w14:paraId="1E811F9B" w14:textId="09D3E821" w:rsidR="00CD635E" w:rsidRPr="000009AD" w:rsidRDefault="00CD635E" w:rsidP="000009AD">
      <w:pPr>
        <w:spacing w:line="276" w:lineRule="auto"/>
        <w:ind w:leftChars="1" w:left="849" w:hangingChars="353" w:hanging="847"/>
        <w:rPr>
          <w:rFonts w:eastAsiaTheme="minorEastAsia"/>
          <w:bCs/>
        </w:rPr>
      </w:pPr>
      <w:r w:rsidRPr="000009AD">
        <w:rPr>
          <w:rFonts w:eastAsiaTheme="minorEastAsia"/>
          <w:bCs/>
        </w:rPr>
        <w:t>中國人大網（</w:t>
      </w:r>
      <w:r w:rsidRPr="000009AD">
        <w:rPr>
          <w:rFonts w:eastAsiaTheme="minorEastAsia"/>
          <w:bCs/>
        </w:rPr>
        <w:t>2016</w:t>
      </w:r>
      <w:r w:rsidRPr="000009AD">
        <w:rPr>
          <w:rFonts w:eastAsiaTheme="minorEastAsia"/>
          <w:bCs/>
        </w:rPr>
        <w:t>年）。全國人大常委會辦公廳新聞發布會文字實錄</w:t>
      </w:r>
      <w:r w:rsidRPr="000009AD">
        <w:rPr>
          <w:rFonts w:eastAsiaTheme="minorEastAsia"/>
          <w:bCs/>
        </w:rPr>
        <w:t>[</w:t>
      </w:r>
      <w:r w:rsidR="00021831" w:rsidRPr="000009AD">
        <w:rPr>
          <w:rFonts w:eastAsiaTheme="minorEastAsia"/>
          <w:bCs/>
        </w:rPr>
        <w:t>全國人大常委會副秘書長兼基本法委員會主任</w:t>
      </w:r>
      <w:r w:rsidRPr="000009AD">
        <w:rPr>
          <w:rFonts w:eastAsiaTheme="minorEastAsia"/>
          <w:bCs/>
        </w:rPr>
        <w:t>李飛</w:t>
      </w:r>
      <w:r w:rsidRPr="000009AD">
        <w:rPr>
          <w:rFonts w:eastAsiaTheme="minorEastAsia"/>
          <w:bCs/>
        </w:rPr>
        <w:t>]</w:t>
      </w:r>
      <w:r w:rsidRPr="000009AD">
        <w:rPr>
          <w:rFonts w:eastAsiaTheme="minorEastAsia"/>
          <w:bCs/>
        </w:rPr>
        <w:t>。擷取自網頁：</w:t>
      </w:r>
    </w:p>
    <w:p w14:paraId="6278DDB8" w14:textId="00D5A0A9" w:rsidR="00CD635E" w:rsidRPr="000009AD" w:rsidRDefault="00CD635E" w:rsidP="000009AD">
      <w:pPr>
        <w:spacing w:line="276" w:lineRule="auto"/>
        <w:ind w:leftChars="1" w:left="2" w:firstLine="847"/>
        <w:rPr>
          <w:rFonts w:eastAsiaTheme="minorEastAsia"/>
          <w:lang w:eastAsia="zh-HK"/>
        </w:rPr>
      </w:pPr>
      <w:r w:rsidRPr="000009AD">
        <w:rPr>
          <w:rFonts w:eastAsiaTheme="minorEastAsia"/>
          <w:lang w:eastAsia="zh-HK"/>
        </w:rPr>
        <w:t>http</w:t>
      </w:r>
      <w:r w:rsidRPr="000009AD">
        <w:rPr>
          <w:rFonts w:eastAsiaTheme="minorEastAsia"/>
        </w:rPr>
        <w:t>://www.npc.gov.cn/zgrdw/npc/zhibo/zzzb39/node_363.htm</w:t>
      </w:r>
    </w:p>
    <w:p w14:paraId="2F645E7B" w14:textId="46C03F35" w:rsidR="00CD635E" w:rsidRPr="000009AD" w:rsidRDefault="00CD635E" w:rsidP="000009AD">
      <w:pPr>
        <w:spacing w:line="276" w:lineRule="auto"/>
        <w:ind w:leftChars="1" w:left="849" w:hangingChars="353" w:hanging="847"/>
        <w:rPr>
          <w:rFonts w:eastAsiaTheme="minorEastAsia"/>
          <w:lang w:val="en-GB" w:eastAsia="zh-HK"/>
        </w:rPr>
      </w:pPr>
    </w:p>
    <w:p w14:paraId="0A2A6E40" w14:textId="7C86CFFB" w:rsidR="00DF6186" w:rsidRPr="000009AD" w:rsidRDefault="00DF6186" w:rsidP="000009AD">
      <w:pPr>
        <w:spacing w:line="276" w:lineRule="auto"/>
        <w:ind w:leftChars="1" w:left="849" w:hangingChars="353" w:hanging="847"/>
        <w:rPr>
          <w:rFonts w:eastAsiaTheme="minorEastAsia"/>
          <w:bCs/>
        </w:rPr>
      </w:pPr>
      <w:r w:rsidRPr="000009AD">
        <w:rPr>
          <w:rFonts w:eastAsiaTheme="minorEastAsia"/>
          <w:bCs/>
        </w:rPr>
        <w:t>中國人大網（</w:t>
      </w:r>
      <w:r w:rsidRPr="000009AD">
        <w:rPr>
          <w:rFonts w:eastAsiaTheme="minorEastAsia"/>
          <w:bCs/>
        </w:rPr>
        <w:t>2020</w:t>
      </w:r>
      <w:r w:rsidRPr="000009AD">
        <w:rPr>
          <w:rFonts w:eastAsiaTheme="minorEastAsia"/>
          <w:bCs/>
        </w:rPr>
        <w:t>年）。《全國人大關於建立健全香港特別行政區維護國家安全的法律制度和執行機制的決定》。擷取自網頁：</w:t>
      </w:r>
    </w:p>
    <w:p w14:paraId="5845C0AD" w14:textId="022E5E57" w:rsidR="00DF6186" w:rsidRPr="000009AD" w:rsidRDefault="00DF6186" w:rsidP="000009AD">
      <w:pPr>
        <w:spacing w:line="276" w:lineRule="auto"/>
        <w:ind w:leftChars="354" w:left="850" w:firstLine="1"/>
        <w:rPr>
          <w:rFonts w:eastAsiaTheme="minorEastAsia"/>
          <w:lang w:val="en-GB" w:eastAsia="zh-HK"/>
        </w:rPr>
      </w:pPr>
      <w:r w:rsidRPr="000009AD">
        <w:rPr>
          <w:rFonts w:eastAsiaTheme="minorEastAsia"/>
          <w:lang w:val="en-GB" w:eastAsia="zh-HK"/>
        </w:rPr>
        <w:t>http://</w:t>
      </w:r>
      <w:r w:rsidRPr="000009AD">
        <w:rPr>
          <w:rFonts w:eastAsiaTheme="minorEastAsia"/>
        </w:rPr>
        <w:t>www</w:t>
      </w:r>
      <w:r w:rsidRPr="000009AD">
        <w:rPr>
          <w:rFonts w:eastAsiaTheme="minorEastAsia"/>
          <w:lang w:val="en-GB" w:eastAsia="zh-HK"/>
        </w:rPr>
        <w:t>.npc.gov.cn/</w:t>
      </w:r>
      <w:proofErr w:type="spellStart"/>
      <w:r w:rsidRPr="000009AD">
        <w:rPr>
          <w:rFonts w:eastAsiaTheme="minorEastAsia"/>
          <w:lang w:val="en-GB" w:eastAsia="zh-HK"/>
        </w:rPr>
        <w:t>npc</w:t>
      </w:r>
      <w:proofErr w:type="spellEnd"/>
      <w:r w:rsidRPr="000009AD">
        <w:rPr>
          <w:rFonts w:eastAsiaTheme="minorEastAsia"/>
          <w:lang w:val="en-GB" w:eastAsia="zh-HK"/>
        </w:rPr>
        <w:t>/c30834/202005/a1d3eeecb39e40cab6edeb2a62d02b73.</w:t>
      </w:r>
    </w:p>
    <w:p w14:paraId="6AC416E7" w14:textId="3A45DFE8" w:rsidR="00DF6186" w:rsidRPr="000009AD" w:rsidRDefault="00DF6186" w:rsidP="000009AD">
      <w:pPr>
        <w:spacing w:line="276" w:lineRule="auto"/>
        <w:ind w:leftChars="1" w:left="849" w:hangingChars="353" w:hanging="847"/>
        <w:rPr>
          <w:rFonts w:eastAsiaTheme="minorEastAsia"/>
          <w:lang w:val="en-GB" w:eastAsia="zh-HK"/>
        </w:rPr>
      </w:pPr>
    </w:p>
    <w:p w14:paraId="25AB8FBD" w14:textId="6CDD3E22" w:rsidR="00BF33B8" w:rsidRPr="000009AD" w:rsidRDefault="00BF33B8" w:rsidP="000009AD">
      <w:pPr>
        <w:spacing w:line="276" w:lineRule="auto"/>
        <w:ind w:leftChars="1" w:left="849" w:hangingChars="353" w:hanging="847"/>
        <w:rPr>
          <w:rStyle w:val="af0"/>
          <w:rFonts w:eastAsiaTheme="minorEastAsia"/>
          <w:b w:val="0"/>
        </w:rPr>
      </w:pPr>
      <w:r w:rsidRPr="000009AD">
        <w:rPr>
          <w:rFonts w:eastAsiaTheme="minorEastAsia"/>
          <w:bCs/>
        </w:rPr>
        <w:t>中國人大網（</w:t>
      </w:r>
      <w:r w:rsidRPr="000009AD">
        <w:rPr>
          <w:rFonts w:eastAsiaTheme="minorEastAsia"/>
          <w:bCs/>
        </w:rPr>
        <w:t>2021</w:t>
      </w:r>
      <w:r w:rsidRPr="000009AD">
        <w:rPr>
          <w:rFonts w:eastAsiaTheme="minorEastAsia"/>
          <w:bCs/>
        </w:rPr>
        <w:t>年）。《全國人民代表大會關於完善香港特別行政區選舉制度的決定》。擷取自網頁：</w:t>
      </w:r>
      <w:r w:rsidR="005C7529" w:rsidRPr="000009AD">
        <w:rPr>
          <w:rStyle w:val="af0"/>
          <w:rFonts w:eastAsiaTheme="minorEastAsia"/>
          <w:b w:val="0"/>
          <w:bCs w:val="0"/>
        </w:rPr>
        <w:t>http://www.npc.gov.cn/npc/kgfb/202103/e546427083c944d484fef5482c56f9fb.shtml</w:t>
      </w:r>
    </w:p>
    <w:p w14:paraId="35F587D5" w14:textId="6335E8A4" w:rsidR="005C7529" w:rsidRPr="000009AD" w:rsidRDefault="005C7529" w:rsidP="000009AD">
      <w:pPr>
        <w:spacing w:line="276" w:lineRule="auto"/>
        <w:ind w:leftChars="1" w:left="849" w:hangingChars="353" w:hanging="847"/>
        <w:rPr>
          <w:rStyle w:val="af0"/>
          <w:rFonts w:eastAsiaTheme="minorEastAsia"/>
          <w:b w:val="0"/>
        </w:rPr>
      </w:pPr>
    </w:p>
    <w:p w14:paraId="3D1B2D80" w14:textId="77777777" w:rsidR="00156E36" w:rsidRDefault="00156E36">
      <w:pPr>
        <w:rPr>
          <w:rFonts w:eastAsiaTheme="minorEastAsia"/>
          <w:bCs/>
        </w:rPr>
      </w:pPr>
      <w:r>
        <w:rPr>
          <w:rFonts w:eastAsiaTheme="minorEastAsia"/>
          <w:bCs/>
        </w:rPr>
        <w:br w:type="page"/>
      </w:r>
    </w:p>
    <w:p w14:paraId="262AD2A4" w14:textId="103E3245" w:rsidR="005C7529" w:rsidRPr="000009AD" w:rsidRDefault="005C7529" w:rsidP="000009AD">
      <w:pPr>
        <w:spacing w:line="276" w:lineRule="auto"/>
        <w:ind w:leftChars="1" w:left="849" w:hangingChars="353" w:hanging="847"/>
        <w:rPr>
          <w:rFonts w:eastAsiaTheme="minorEastAsia"/>
          <w:lang w:val="en-GB"/>
        </w:rPr>
      </w:pPr>
      <w:r w:rsidRPr="000009AD">
        <w:rPr>
          <w:rFonts w:eastAsiaTheme="minorEastAsia"/>
          <w:bCs/>
        </w:rPr>
        <w:lastRenderedPageBreak/>
        <w:t>中國人大網（</w:t>
      </w:r>
      <w:r w:rsidRPr="000009AD">
        <w:rPr>
          <w:rFonts w:eastAsiaTheme="minorEastAsia"/>
          <w:bCs/>
        </w:rPr>
        <w:t>2021</w:t>
      </w:r>
      <w:r w:rsidRPr="000009AD">
        <w:rPr>
          <w:rFonts w:eastAsiaTheme="minorEastAsia"/>
          <w:bCs/>
        </w:rPr>
        <w:t>年）。《中華人民共和國香港特別行政區基本法附件一</w:t>
      </w:r>
      <w:r w:rsidRPr="000009AD">
        <w:rPr>
          <w:rFonts w:eastAsiaTheme="minorEastAsia"/>
          <w:bCs/>
        </w:rPr>
        <w:t xml:space="preserve"> </w:t>
      </w:r>
      <w:r w:rsidRPr="000009AD">
        <w:rPr>
          <w:rFonts w:eastAsiaTheme="minorEastAsia"/>
          <w:bCs/>
        </w:rPr>
        <w:t>香港特別行政區行政長官的產生辦法》。擷取自網頁：</w:t>
      </w:r>
      <w:r w:rsidRPr="000009AD">
        <w:rPr>
          <w:rFonts w:eastAsiaTheme="minorEastAsia"/>
        </w:rPr>
        <w:t>http://www.npc.gov.cn/npc/kgfb/202103/96539233aa0a45b2bbb1e527ae5d95f3.shtml</w:t>
      </w:r>
    </w:p>
    <w:p w14:paraId="1AA9F0BF" w14:textId="3027E367" w:rsidR="005C7529" w:rsidRPr="000009AD" w:rsidRDefault="005C7529" w:rsidP="000009AD">
      <w:pPr>
        <w:spacing w:line="276" w:lineRule="auto"/>
        <w:ind w:leftChars="1" w:left="849" w:hangingChars="353" w:hanging="847"/>
        <w:rPr>
          <w:rFonts w:eastAsiaTheme="minorEastAsia"/>
          <w:lang w:val="en-GB"/>
        </w:rPr>
      </w:pPr>
    </w:p>
    <w:p w14:paraId="054BC1FC" w14:textId="54965793" w:rsidR="005C7529" w:rsidRPr="000009AD" w:rsidRDefault="005C7529" w:rsidP="000009AD">
      <w:pPr>
        <w:spacing w:line="276" w:lineRule="auto"/>
        <w:ind w:leftChars="1" w:left="849" w:hangingChars="353" w:hanging="847"/>
        <w:rPr>
          <w:rFonts w:eastAsiaTheme="minorEastAsia"/>
          <w:bCs/>
        </w:rPr>
      </w:pPr>
      <w:r w:rsidRPr="000009AD">
        <w:rPr>
          <w:rFonts w:eastAsiaTheme="minorEastAsia"/>
          <w:bCs/>
        </w:rPr>
        <w:t>中國人大網（</w:t>
      </w:r>
      <w:r w:rsidRPr="000009AD">
        <w:rPr>
          <w:rFonts w:eastAsiaTheme="minorEastAsia"/>
          <w:bCs/>
        </w:rPr>
        <w:t>2021</w:t>
      </w:r>
      <w:r w:rsidRPr="000009AD">
        <w:rPr>
          <w:rFonts w:eastAsiaTheme="minorEastAsia"/>
          <w:bCs/>
        </w:rPr>
        <w:t>年）。《中華人民共和國香港特別行政區基本法二</w:t>
      </w:r>
      <w:r w:rsidRPr="000009AD">
        <w:rPr>
          <w:rFonts w:eastAsiaTheme="minorEastAsia"/>
          <w:bCs/>
        </w:rPr>
        <w:t xml:space="preserve"> </w:t>
      </w:r>
      <w:r w:rsidRPr="000009AD">
        <w:rPr>
          <w:rFonts w:eastAsiaTheme="minorEastAsia"/>
          <w:bCs/>
        </w:rPr>
        <w:t>香港特別行政區立法會的產生辦法和表決程序》。擷取自網頁：</w:t>
      </w:r>
    </w:p>
    <w:p w14:paraId="556AA443" w14:textId="6ECAE231" w:rsidR="005C7529" w:rsidRPr="000009AD" w:rsidRDefault="005C7529" w:rsidP="000009AD">
      <w:pPr>
        <w:spacing w:line="276" w:lineRule="auto"/>
        <w:ind w:leftChars="354" w:left="850" w:firstLine="1"/>
        <w:rPr>
          <w:rFonts w:eastAsiaTheme="minorEastAsia"/>
        </w:rPr>
      </w:pPr>
      <w:r w:rsidRPr="000009AD">
        <w:rPr>
          <w:rFonts w:eastAsiaTheme="minorEastAsia"/>
        </w:rPr>
        <w:t>http://www.npc.gov.cn/npc/kgfb/202103/3714933f884442d69b782bf463000b28.shtml</w:t>
      </w:r>
    </w:p>
    <w:p w14:paraId="51E4D0C3" w14:textId="77777777" w:rsidR="00BF33B8" w:rsidRPr="000009AD" w:rsidRDefault="00BF33B8" w:rsidP="000009AD">
      <w:pPr>
        <w:spacing w:line="276" w:lineRule="auto"/>
        <w:ind w:leftChars="1" w:left="849" w:hangingChars="353" w:hanging="847"/>
        <w:rPr>
          <w:rFonts w:eastAsiaTheme="minorEastAsia"/>
          <w:lang w:val="en-GB" w:eastAsia="zh-HK"/>
        </w:rPr>
      </w:pPr>
    </w:p>
    <w:p w14:paraId="47DCC1E4" w14:textId="77777777" w:rsidR="00710E31" w:rsidRPr="000009AD" w:rsidRDefault="00710E31" w:rsidP="000009AD">
      <w:pPr>
        <w:spacing w:line="276" w:lineRule="auto"/>
        <w:ind w:leftChars="1" w:left="849" w:hangingChars="353" w:hanging="847"/>
        <w:rPr>
          <w:rFonts w:eastAsiaTheme="minorEastAsia"/>
          <w:bCs/>
        </w:rPr>
      </w:pPr>
      <w:r w:rsidRPr="000009AD">
        <w:rPr>
          <w:rFonts w:eastAsiaTheme="minorEastAsia"/>
          <w:bCs/>
        </w:rPr>
        <w:t>中華人民共和國中央人民政府網頁。《人民代表大會制度》。擷取自網頁：</w:t>
      </w:r>
    </w:p>
    <w:p w14:paraId="22643989" w14:textId="6C1807FD" w:rsidR="00710E31" w:rsidRPr="000009AD" w:rsidRDefault="00710E31" w:rsidP="000009AD">
      <w:pPr>
        <w:spacing w:line="276" w:lineRule="auto"/>
        <w:ind w:leftChars="1" w:left="2" w:firstLine="847"/>
        <w:rPr>
          <w:rFonts w:eastAsiaTheme="minorEastAsia"/>
          <w:bCs/>
        </w:rPr>
      </w:pPr>
      <w:r w:rsidRPr="000009AD">
        <w:rPr>
          <w:rFonts w:eastAsiaTheme="minorEastAsia"/>
          <w:bCs/>
        </w:rPr>
        <w:t>http://www.gov.cn/test/2010-07/20/content_18181.htm</w:t>
      </w:r>
    </w:p>
    <w:p w14:paraId="390E76DC" w14:textId="04E74A8D" w:rsidR="00710E31" w:rsidRPr="000009AD" w:rsidRDefault="00710E31" w:rsidP="000009AD">
      <w:pPr>
        <w:spacing w:line="276" w:lineRule="auto"/>
        <w:ind w:leftChars="1" w:left="849" w:hangingChars="353" w:hanging="847"/>
        <w:rPr>
          <w:rFonts w:eastAsiaTheme="minorEastAsia"/>
          <w:lang w:val="en-GB" w:eastAsia="zh-HK"/>
        </w:rPr>
      </w:pPr>
    </w:p>
    <w:p w14:paraId="11B5EAE9" w14:textId="13BCAB5B" w:rsidR="000F1742" w:rsidRPr="000009AD" w:rsidRDefault="000F1742" w:rsidP="000009AD">
      <w:pPr>
        <w:spacing w:line="276" w:lineRule="auto"/>
        <w:ind w:leftChars="1" w:left="849" w:hangingChars="353" w:hanging="847"/>
        <w:rPr>
          <w:rFonts w:eastAsiaTheme="minorEastAsia"/>
          <w:bCs/>
        </w:rPr>
      </w:pPr>
      <w:r w:rsidRPr="000009AD">
        <w:rPr>
          <w:rFonts w:eastAsiaTheme="minorEastAsia"/>
          <w:bCs/>
        </w:rPr>
        <w:t>中華人民共和國中央人民政府網頁（</w:t>
      </w:r>
      <w:r w:rsidRPr="000009AD">
        <w:rPr>
          <w:rFonts w:eastAsiaTheme="minorEastAsia"/>
          <w:bCs/>
        </w:rPr>
        <w:t>2017</w:t>
      </w:r>
      <w:r w:rsidRPr="000009AD">
        <w:rPr>
          <w:rFonts w:eastAsiaTheme="minorEastAsia"/>
          <w:bCs/>
        </w:rPr>
        <w:t>年</w:t>
      </w:r>
      <w:r w:rsidRPr="000009AD">
        <w:rPr>
          <w:rFonts w:eastAsiaTheme="minorEastAsia"/>
          <w:bCs/>
        </w:rPr>
        <w:t>3</w:t>
      </w:r>
      <w:r w:rsidRPr="000009AD">
        <w:rPr>
          <w:rFonts w:eastAsiaTheme="minorEastAsia"/>
          <w:bCs/>
        </w:rPr>
        <w:t>月</w:t>
      </w:r>
      <w:r w:rsidRPr="000009AD">
        <w:rPr>
          <w:rFonts w:eastAsiaTheme="minorEastAsia"/>
          <w:bCs/>
        </w:rPr>
        <w:t>31</w:t>
      </w:r>
      <w:r w:rsidRPr="000009AD">
        <w:rPr>
          <w:rFonts w:eastAsiaTheme="minorEastAsia"/>
          <w:bCs/>
        </w:rPr>
        <w:t>日）。《中華人民共和國國務院令第</w:t>
      </w:r>
      <w:r w:rsidRPr="000009AD">
        <w:rPr>
          <w:rFonts w:eastAsiaTheme="minorEastAsia"/>
          <w:bCs/>
        </w:rPr>
        <w:t>678</w:t>
      </w:r>
      <w:r w:rsidRPr="000009AD">
        <w:rPr>
          <w:rFonts w:eastAsiaTheme="minorEastAsia"/>
          <w:bCs/>
        </w:rPr>
        <w:t>號》。擷取自網頁：</w:t>
      </w:r>
    </w:p>
    <w:p w14:paraId="0B01A0E0" w14:textId="2F34868C" w:rsidR="000F1742" w:rsidRPr="000009AD" w:rsidRDefault="000F1742" w:rsidP="000009AD">
      <w:pPr>
        <w:spacing w:line="276" w:lineRule="auto"/>
        <w:ind w:leftChars="1" w:left="2" w:firstLine="847"/>
        <w:rPr>
          <w:rFonts w:eastAsiaTheme="minorEastAsia"/>
          <w:lang w:val="en-GB" w:eastAsia="zh-HK"/>
        </w:rPr>
      </w:pPr>
      <w:r w:rsidRPr="000009AD">
        <w:rPr>
          <w:rFonts w:eastAsiaTheme="minorEastAsia"/>
          <w:lang w:val="en-GB" w:eastAsia="zh-HK"/>
        </w:rPr>
        <w:t>http://www.gov.cn/zhengce/content/2017-04/01/content_5182820.htm</w:t>
      </w:r>
    </w:p>
    <w:p w14:paraId="506C0371" w14:textId="77777777" w:rsidR="000F1742" w:rsidRPr="000009AD" w:rsidRDefault="000F1742" w:rsidP="000009AD">
      <w:pPr>
        <w:spacing w:line="276" w:lineRule="auto"/>
        <w:ind w:leftChars="1" w:left="849" w:hangingChars="353" w:hanging="847"/>
        <w:rPr>
          <w:rFonts w:eastAsiaTheme="minorEastAsia"/>
          <w:lang w:val="en-GB" w:eastAsia="zh-HK"/>
        </w:rPr>
      </w:pPr>
    </w:p>
    <w:p w14:paraId="7C8CB140" w14:textId="6D0ABFC6" w:rsidR="004C7D3F" w:rsidRPr="000009AD" w:rsidRDefault="004C7D3F" w:rsidP="000009AD">
      <w:pPr>
        <w:spacing w:line="276" w:lineRule="auto"/>
        <w:ind w:leftChars="1" w:left="849" w:hangingChars="353" w:hanging="847"/>
        <w:rPr>
          <w:rFonts w:eastAsiaTheme="minorEastAsia"/>
          <w:bCs/>
        </w:rPr>
      </w:pPr>
      <w:r w:rsidRPr="000009AD">
        <w:rPr>
          <w:rFonts w:eastAsiaTheme="minorEastAsia"/>
          <w:bCs/>
        </w:rPr>
        <w:t>中華人民共和國中央人民政府網頁</w:t>
      </w:r>
      <w:r w:rsidR="00A97F96" w:rsidRPr="000009AD">
        <w:rPr>
          <w:rFonts w:eastAsiaTheme="minorEastAsia"/>
          <w:bCs/>
        </w:rPr>
        <w:t>（</w:t>
      </w:r>
      <w:r w:rsidR="00A97F96" w:rsidRPr="000009AD">
        <w:rPr>
          <w:rFonts w:eastAsiaTheme="minorEastAsia"/>
          <w:bCs/>
        </w:rPr>
        <w:t>2020</w:t>
      </w:r>
      <w:r w:rsidR="00A97F96" w:rsidRPr="000009AD">
        <w:rPr>
          <w:rFonts w:eastAsiaTheme="minorEastAsia"/>
          <w:bCs/>
        </w:rPr>
        <w:t>年</w:t>
      </w:r>
      <w:r w:rsidR="00A97F96" w:rsidRPr="000009AD">
        <w:rPr>
          <w:rFonts w:eastAsiaTheme="minorEastAsia"/>
          <w:bCs/>
        </w:rPr>
        <w:t>7</w:t>
      </w:r>
      <w:r w:rsidR="00A97F96" w:rsidRPr="000009AD">
        <w:rPr>
          <w:rFonts w:eastAsiaTheme="minorEastAsia"/>
          <w:bCs/>
        </w:rPr>
        <w:t>月</w:t>
      </w:r>
      <w:r w:rsidR="00A97F96" w:rsidRPr="000009AD">
        <w:rPr>
          <w:rFonts w:eastAsiaTheme="minorEastAsia"/>
          <w:bCs/>
        </w:rPr>
        <w:t>3</w:t>
      </w:r>
      <w:r w:rsidR="00A97F96" w:rsidRPr="000009AD">
        <w:rPr>
          <w:rFonts w:eastAsiaTheme="minorEastAsia"/>
          <w:bCs/>
        </w:rPr>
        <w:t>日）</w:t>
      </w:r>
      <w:r w:rsidRPr="000009AD">
        <w:rPr>
          <w:rFonts w:eastAsiaTheme="minorEastAsia"/>
          <w:bCs/>
        </w:rPr>
        <w:t>。《國務院任命香港特別行政區維護國家安全委員會國家安全事務顧問》。擷取自網頁：</w:t>
      </w:r>
    </w:p>
    <w:p w14:paraId="3823AD09" w14:textId="23D03029" w:rsidR="004C7D3F" w:rsidRPr="000009AD" w:rsidRDefault="004C7D3F" w:rsidP="000009AD">
      <w:pPr>
        <w:spacing w:line="276" w:lineRule="auto"/>
        <w:ind w:leftChars="1" w:left="2" w:firstLine="847"/>
        <w:rPr>
          <w:rFonts w:eastAsiaTheme="minorEastAsia"/>
          <w:lang w:val="en-GB" w:eastAsia="zh-HK"/>
        </w:rPr>
      </w:pPr>
      <w:r w:rsidRPr="000009AD">
        <w:rPr>
          <w:rFonts w:eastAsiaTheme="minorEastAsia"/>
          <w:lang w:val="en-GB" w:eastAsia="zh-HK"/>
        </w:rPr>
        <w:t>http://www.gov.cn/xinwen/2020-07/03/content_5523874.htm</w:t>
      </w:r>
    </w:p>
    <w:p w14:paraId="1ABD3224" w14:textId="77777777" w:rsidR="000028BA" w:rsidRPr="000009AD" w:rsidRDefault="000028BA" w:rsidP="000009AD">
      <w:pPr>
        <w:spacing w:line="276" w:lineRule="auto"/>
        <w:ind w:leftChars="1" w:left="849" w:hangingChars="353" w:hanging="847"/>
        <w:rPr>
          <w:rFonts w:eastAsiaTheme="minorEastAsia"/>
          <w:lang w:val="en-GB" w:eastAsia="zh-HK"/>
        </w:rPr>
      </w:pPr>
    </w:p>
    <w:p w14:paraId="65EF5AEC" w14:textId="4EE0A23F" w:rsidR="000028BA" w:rsidRPr="000009AD" w:rsidRDefault="000028BA" w:rsidP="000009AD">
      <w:pPr>
        <w:spacing w:line="276" w:lineRule="auto"/>
        <w:ind w:leftChars="1" w:left="849" w:hangingChars="353" w:hanging="847"/>
        <w:rPr>
          <w:rFonts w:eastAsiaTheme="minorEastAsia"/>
          <w:bCs/>
        </w:rPr>
      </w:pPr>
      <w:r w:rsidRPr="000009AD">
        <w:rPr>
          <w:rFonts w:eastAsiaTheme="minorEastAsia"/>
          <w:bCs/>
        </w:rPr>
        <w:t>中華人民共和國外交部駐香港特別行政區特派員公署網頁（</w:t>
      </w:r>
      <w:r w:rsidRPr="000009AD">
        <w:rPr>
          <w:rFonts w:eastAsiaTheme="minorEastAsia"/>
          <w:bCs/>
        </w:rPr>
        <w:t>2010</w:t>
      </w:r>
      <w:r w:rsidRPr="000009AD">
        <w:rPr>
          <w:rFonts w:eastAsiaTheme="minorEastAsia"/>
          <w:bCs/>
        </w:rPr>
        <w:t>年</w:t>
      </w:r>
      <w:r w:rsidRPr="000009AD">
        <w:rPr>
          <w:rFonts w:eastAsiaTheme="minorEastAsia"/>
          <w:bCs/>
        </w:rPr>
        <w:t>3</w:t>
      </w:r>
      <w:r w:rsidRPr="000009AD">
        <w:rPr>
          <w:rFonts w:eastAsiaTheme="minorEastAsia"/>
          <w:bCs/>
        </w:rPr>
        <w:t>月</w:t>
      </w:r>
      <w:r w:rsidRPr="000009AD">
        <w:rPr>
          <w:rFonts w:eastAsiaTheme="minorEastAsia"/>
          <w:bCs/>
        </w:rPr>
        <w:t>5</w:t>
      </w:r>
      <w:r w:rsidRPr="000009AD">
        <w:rPr>
          <w:rFonts w:eastAsiaTheme="minorEastAsia"/>
          <w:bCs/>
        </w:rPr>
        <w:t>日）。《職能概述》。擷取自網頁：</w:t>
      </w:r>
    </w:p>
    <w:p w14:paraId="2A800440" w14:textId="77777777" w:rsidR="000028BA" w:rsidRPr="000009AD" w:rsidRDefault="000028BA" w:rsidP="000009AD">
      <w:pPr>
        <w:spacing w:line="276" w:lineRule="auto"/>
        <w:ind w:leftChars="1" w:left="2" w:firstLine="847"/>
        <w:rPr>
          <w:rFonts w:eastAsiaTheme="minorEastAsia"/>
          <w:lang w:val="en-GB" w:eastAsia="zh-HK"/>
        </w:rPr>
      </w:pPr>
      <w:r w:rsidRPr="000009AD">
        <w:rPr>
          <w:rFonts w:eastAsiaTheme="minorEastAsia"/>
          <w:lang w:val="en-GB" w:eastAsia="zh-HK"/>
        </w:rPr>
        <w:t>http://www.fmcoprc.gov.hk/chn/zjgs/gszn/t661847.htm</w:t>
      </w:r>
    </w:p>
    <w:p w14:paraId="510E64D3" w14:textId="1E89292D" w:rsidR="004C7D3F" w:rsidRPr="000009AD" w:rsidRDefault="004C7D3F" w:rsidP="000009AD">
      <w:pPr>
        <w:spacing w:line="276" w:lineRule="auto"/>
        <w:ind w:leftChars="1" w:left="849" w:hangingChars="353" w:hanging="847"/>
        <w:rPr>
          <w:rFonts w:eastAsiaTheme="minorEastAsia"/>
          <w:lang w:val="en-GB" w:eastAsia="zh-HK"/>
        </w:rPr>
      </w:pPr>
    </w:p>
    <w:p w14:paraId="0647669D" w14:textId="77777777" w:rsidR="00AC4493" w:rsidRPr="000009AD" w:rsidRDefault="00AC4493" w:rsidP="000009AD">
      <w:pPr>
        <w:spacing w:line="276" w:lineRule="auto"/>
        <w:ind w:leftChars="1" w:left="849" w:hangingChars="353" w:hanging="847"/>
        <w:rPr>
          <w:rFonts w:eastAsiaTheme="minorEastAsia"/>
          <w:lang w:val="en-GB" w:eastAsia="zh-HK"/>
        </w:rPr>
      </w:pPr>
      <w:r w:rsidRPr="000009AD">
        <w:rPr>
          <w:rFonts w:eastAsiaTheme="minorEastAsia"/>
          <w:bCs/>
        </w:rPr>
        <w:t>中華人民共和國教育部網頁（</w:t>
      </w:r>
      <w:r w:rsidRPr="000009AD">
        <w:rPr>
          <w:rFonts w:eastAsiaTheme="minorEastAsia"/>
          <w:bCs/>
        </w:rPr>
        <w:t>2020</w:t>
      </w:r>
      <w:r w:rsidRPr="000009AD">
        <w:rPr>
          <w:rFonts w:eastAsiaTheme="minorEastAsia"/>
          <w:bCs/>
        </w:rPr>
        <w:t>年</w:t>
      </w:r>
      <w:r w:rsidRPr="000009AD">
        <w:rPr>
          <w:rFonts w:eastAsiaTheme="minorEastAsia"/>
          <w:bCs/>
        </w:rPr>
        <w:t>10</w:t>
      </w:r>
      <w:r w:rsidRPr="000009AD">
        <w:rPr>
          <w:rFonts w:eastAsiaTheme="minorEastAsia"/>
          <w:bCs/>
        </w:rPr>
        <w:t>月</w:t>
      </w:r>
      <w:r w:rsidRPr="000009AD">
        <w:rPr>
          <w:rFonts w:eastAsiaTheme="minorEastAsia"/>
          <w:bCs/>
        </w:rPr>
        <w:t>20</w:t>
      </w:r>
      <w:r w:rsidRPr="000009AD">
        <w:rPr>
          <w:rFonts w:eastAsiaTheme="minorEastAsia"/>
          <w:bCs/>
        </w:rPr>
        <w:t>日）。教育部關於印發《大中小學國家安全教育指導綱要》的通知：附件《大中小學國家安全教育指導綱要》。擷取自網頁：</w:t>
      </w:r>
      <w:r w:rsidRPr="000009AD">
        <w:rPr>
          <w:rFonts w:eastAsiaTheme="minorEastAsia"/>
          <w:lang w:val="en-GB" w:eastAsia="zh-HK"/>
        </w:rPr>
        <w:t>http://www.moe.gov.cn/srcsite/A26/s8001/202010/t20201027_496805.html</w:t>
      </w:r>
    </w:p>
    <w:p w14:paraId="7C38479C" w14:textId="77777777" w:rsidR="00AC4493" w:rsidRPr="000009AD" w:rsidRDefault="00AC4493" w:rsidP="000009AD">
      <w:pPr>
        <w:spacing w:line="276" w:lineRule="auto"/>
        <w:ind w:leftChars="1" w:left="849" w:hangingChars="353" w:hanging="847"/>
        <w:rPr>
          <w:rFonts w:eastAsiaTheme="minorEastAsia"/>
          <w:lang w:val="en-GB" w:eastAsia="zh-HK"/>
        </w:rPr>
      </w:pPr>
    </w:p>
    <w:p w14:paraId="60D573CF" w14:textId="5B42ECD9" w:rsidR="001F571B" w:rsidRPr="000009AD" w:rsidRDefault="001F571B" w:rsidP="000009AD">
      <w:pPr>
        <w:spacing w:line="276" w:lineRule="auto"/>
        <w:ind w:leftChars="1" w:left="849" w:hangingChars="353" w:hanging="847"/>
        <w:rPr>
          <w:rFonts w:eastAsiaTheme="minorEastAsia"/>
          <w:bCs/>
        </w:rPr>
      </w:pPr>
      <w:r w:rsidRPr="000009AD">
        <w:rPr>
          <w:rFonts w:eastAsiaTheme="minorEastAsia"/>
          <w:bCs/>
        </w:rPr>
        <w:t>中華人民共和國國防部網頁。《中華人民共和國香港特別行政區駐軍法》。擷取自網頁：</w:t>
      </w:r>
    </w:p>
    <w:p w14:paraId="677A16BC" w14:textId="6CE3237D" w:rsidR="001F571B" w:rsidRPr="000009AD" w:rsidRDefault="001F571B" w:rsidP="000009AD">
      <w:pPr>
        <w:spacing w:line="276" w:lineRule="auto"/>
        <w:ind w:leftChars="1" w:left="2" w:firstLine="847"/>
        <w:rPr>
          <w:rFonts w:eastAsiaTheme="minorEastAsia"/>
          <w:lang w:val="en-GB" w:eastAsia="zh-HK"/>
        </w:rPr>
      </w:pPr>
      <w:r w:rsidRPr="000009AD">
        <w:rPr>
          <w:rFonts w:eastAsiaTheme="minorEastAsia"/>
          <w:lang w:val="en-GB" w:eastAsia="zh-HK"/>
        </w:rPr>
        <w:t>http://www.mod.gov.cn/big5/regulatory/2016-02/19/content_4618048.htm</w:t>
      </w:r>
    </w:p>
    <w:p w14:paraId="6A2158D5" w14:textId="28D21F2A" w:rsidR="003E3F66" w:rsidRPr="000009AD" w:rsidRDefault="003E3F66" w:rsidP="000009AD">
      <w:pPr>
        <w:spacing w:line="276" w:lineRule="auto"/>
        <w:ind w:leftChars="1" w:left="849" w:hangingChars="353" w:hanging="847"/>
        <w:rPr>
          <w:rFonts w:eastAsiaTheme="minorEastAsia"/>
          <w:lang w:val="en-GB" w:eastAsia="zh-HK"/>
        </w:rPr>
      </w:pPr>
    </w:p>
    <w:p w14:paraId="20025B70" w14:textId="19F98082" w:rsidR="0025334C" w:rsidRPr="000009AD" w:rsidRDefault="0025334C" w:rsidP="000009AD">
      <w:pPr>
        <w:spacing w:line="276" w:lineRule="auto"/>
        <w:ind w:leftChars="1" w:left="849" w:hangingChars="353" w:hanging="847"/>
        <w:rPr>
          <w:rFonts w:eastAsiaTheme="minorEastAsia"/>
          <w:lang w:val="en-GB" w:eastAsia="zh-HK"/>
        </w:rPr>
      </w:pPr>
      <w:r w:rsidRPr="000009AD">
        <w:rPr>
          <w:rFonts w:eastAsiaTheme="minorEastAsia"/>
          <w:lang w:val="en-GB" w:eastAsia="zh-HK"/>
        </w:rPr>
        <w:t>中華人民共和國國務院新聞辦公室（</w:t>
      </w:r>
      <w:r w:rsidRPr="000009AD">
        <w:rPr>
          <w:rFonts w:eastAsiaTheme="minorEastAsia"/>
          <w:lang w:val="en-GB" w:eastAsia="zh-HK"/>
        </w:rPr>
        <w:t>2014</w:t>
      </w:r>
      <w:r w:rsidRPr="000009AD">
        <w:rPr>
          <w:rFonts w:eastAsiaTheme="minorEastAsia"/>
          <w:lang w:val="en-GB" w:eastAsia="zh-HK"/>
        </w:rPr>
        <w:t>年</w:t>
      </w:r>
      <w:r w:rsidR="00BF3585" w:rsidRPr="000009AD">
        <w:rPr>
          <w:rFonts w:eastAsiaTheme="minorEastAsia"/>
          <w:lang w:val="en-GB"/>
        </w:rPr>
        <w:t>6</w:t>
      </w:r>
      <w:r w:rsidR="00BF3585" w:rsidRPr="000009AD">
        <w:rPr>
          <w:rFonts w:eastAsiaTheme="minorEastAsia"/>
          <w:lang w:val="en-GB" w:eastAsia="zh-HK"/>
        </w:rPr>
        <w:t>月</w:t>
      </w:r>
      <w:r w:rsidRPr="000009AD">
        <w:rPr>
          <w:rFonts w:eastAsiaTheme="minorEastAsia"/>
          <w:lang w:val="en-GB" w:eastAsia="zh-HK"/>
        </w:rPr>
        <w:t>），《</w:t>
      </w:r>
      <w:r w:rsidRPr="000009AD">
        <w:rPr>
          <w:rFonts w:eastAsiaTheme="minorEastAsia"/>
          <w:lang w:val="en-GB" w:eastAsia="zh-HK"/>
        </w:rPr>
        <w:t>“</w:t>
      </w:r>
      <w:r w:rsidRPr="000009AD">
        <w:rPr>
          <w:rFonts w:eastAsiaTheme="minorEastAsia"/>
          <w:lang w:val="en-GB" w:eastAsia="zh-HK"/>
        </w:rPr>
        <w:t>一國兩制</w:t>
      </w:r>
      <w:r w:rsidRPr="000009AD">
        <w:rPr>
          <w:rFonts w:eastAsiaTheme="minorEastAsia"/>
          <w:lang w:val="en-GB" w:eastAsia="zh-HK"/>
        </w:rPr>
        <w:t>”</w:t>
      </w:r>
      <w:r w:rsidRPr="000009AD">
        <w:rPr>
          <w:rFonts w:eastAsiaTheme="minorEastAsia"/>
          <w:lang w:val="en-GB" w:eastAsia="zh-HK"/>
        </w:rPr>
        <w:t>在香港特別行政區的實踐》白皮書。</w:t>
      </w:r>
    </w:p>
    <w:p w14:paraId="0BBADC8A" w14:textId="033A62AA" w:rsidR="0025334C" w:rsidRPr="000009AD" w:rsidRDefault="00BF3585" w:rsidP="000009AD">
      <w:pPr>
        <w:spacing w:line="276" w:lineRule="auto"/>
        <w:ind w:leftChars="354" w:left="850" w:firstLine="1"/>
        <w:rPr>
          <w:rFonts w:eastAsiaTheme="minorEastAsia"/>
          <w:lang w:val="en-GB" w:eastAsia="zh-HK"/>
        </w:rPr>
      </w:pPr>
      <w:r w:rsidRPr="000009AD">
        <w:rPr>
          <w:rFonts w:eastAsiaTheme="minorEastAsia"/>
          <w:lang w:val="en-GB"/>
        </w:rPr>
        <w:t>www.scio.gov.cn/z</w:t>
      </w:r>
      <w:r w:rsidRPr="000009AD">
        <w:rPr>
          <w:rFonts w:eastAsiaTheme="minorEastAsia"/>
          <w:lang w:val="en-GB" w:eastAsia="zh-HK"/>
        </w:rPr>
        <w:t>tk</w:t>
      </w:r>
      <w:r w:rsidRPr="000009AD">
        <w:rPr>
          <w:rFonts w:eastAsiaTheme="minorEastAsia"/>
          <w:lang w:val="en-GB"/>
        </w:rPr>
        <w:t>/</w:t>
      </w:r>
      <w:r w:rsidRPr="000009AD">
        <w:rPr>
          <w:rFonts w:eastAsiaTheme="minorEastAsia"/>
          <w:lang w:val="en-GB" w:eastAsia="zh-HK"/>
        </w:rPr>
        <w:t>dtzt</w:t>
      </w:r>
      <w:r w:rsidRPr="000009AD">
        <w:rPr>
          <w:rFonts w:eastAsiaTheme="minorEastAsia"/>
          <w:lang w:val="en-GB"/>
        </w:rPr>
        <w:t>/2014/31029/31042/Document/1372893/1372893.htm</w:t>
      </w:r>
    </w:p>
    <w:p w14:paraId="7CCE11D5" w14:textId="77777777" w:rsidR="00BF3585" w:rsidRPr="000009AD" w:rsidRDefault="00BF3585" w:rsidP="000009AD">
      <w:pPr>
        <w:spacing w:line="276" w:lineRule="auto"/>
        <w:ind w:leftChars="1" w:left="849" w:hangingChars="353" w:hanging="847"/>
        <w:rPr>
          <w:rFonts w:eastAsiaTheme="minorEastAsia"/>
          <w:lang w:val="en-GB" w:eastAsia="zh-HK"/>
        </w:rPr>
      </w:pPr>
    </w:p>
    <w:p w14:paraId="028854BF" w14:textId="13C3BB38" w:rsidR="0025334C" w:rsidRPr="000009AD" w:rsidRDefault="0025334C" w:rsidP="000009AD">
      <w:pPr>
        <w:spacing w:line="276" w:lineRule="auto"/>
        <w:ind w:leftChars="1" w:left="849" w:hangingChars="353" w:hanging="847"/>
        <w:rPr>
          <w:rFonts w:eastAsiaTheme="minorEastAsia"/>
          <w:lang w:val="en-GB" w:eastAsia="zh-HK"/>
        </w:rPr>
      </w:pPr>
      <w:r w:rsidRPr="000009AD">
        <w:rPr>
          <w:rFonts w:eastAsiaTheme="minorEastAsia"/>
          <w:lang w:val="en-GB" w:eastAsia="zh-HK"/>
        </w:rPr>
        <w:lastRenderedPageBreak/>
        <w:t>中華人民共和國國務院新聞辦公室（</w:t>
      </w:r>
      <w:r w:rsidRPr="000009AD">
        <w:rPr>
          <w:rFonts w:eastAsiaTheme="minorEastAsia"/>
          <w:lang w:val="en-GB" w:eastAsia="zh-HK"/>
        </w:rPr>
        <w:t>20</w:t>
      </w:r>
      <w:r w:rsidRPr="000009AD">
        <w:rPr>
          <w:rFonts w:eastAsiaTheme="minorEastAsia"/>
          <w:lang w:val="en-GB"/>
        </w:rPr>
        <w:t>2</w:t>
      </w:r>
      <w:r w:rsidRPr="000009AD">
        <w:rPr>
          <w:rFonts w:eastAsiaTheme="minorEastAsia"/>
          <w:lang w:val="en-GB" w:eastAsia="zh-HK"/>
        </w:rPr>
        <w:t>1</w:t>
      </w:r>
      <w:r w:rsidRPr="000009AD">
        <w:rPr>
          <w:rFonts w:eastAsiaTheme="minorEastAsia"/>
          <w:lang w:val="en-GB" w:eastAsia="zh-HK"/>
        </w:rPr>
        <w:t>年</w:t>
      </w:r>
      <w:r w:rsidRPr="000009AD">
        <w:rPr>
          <w:rFonts w:eastAsiaTheme="minorEastAsia"/>
          <w:lang w:val="en-GB"/>
        </w:rPr>
        <w:t>12</w:t>
      </w:r>
      <w:r w:rsidRPr="000009AD">
        <w:rPr>
          <w:rFonts w:eastAsiaTheme="minorEastAsia"/>
          <w:lang w:val="en-GB" w:eastAsia="zh-HK"/>
        </w:rPr>
        <w:t>月</w:t>
      </w:r>
      <w:r w:rsidRPr="000009AD">
        <w:rPr>
          <w:rFonts w:eastAsiaTheme="minorEastAsia"/>
          <w:lang w:val="en-GB"/>
        </w:rPr>
        <w:t>20</w:t>
      </w:r>
      <w:r w:rsidRPr="000009AD">
        <w:rPr>
          <w:rFonts w:eastAsiaTheme="minorEastAsia"/>
          <w:lang w:val="en-GB" w:eastAsia="zh-HK"/>
        </w:rPr>
        <w:t>日），《</w:t>
      </w:r>
      <w:r w:rsidRPr="000009AD">
        <w:rPr>
          <w:rFonts w:eastAsiaTheme="minorEastAsia"/>
          <w:lang w:val="en-GB" w:eastAsia="zh-HK"/>
        </w:rPr>
        <w:t>“</w:t>
      </w:r>
      <w:r w:rsidRPr="000009AD">
        <w:rPr>
          <w:rFonts w:eastAsiaTheme="minorEastAsia"/>
          <w:lang w:val="en-GB" w:eastAsia="zh-HK"/>
        </w:rPr>
        <w:t>一國兩制</w:t>
      </w:r>
      <w:r w:rsidRPr="000009AD">
        <w:rPr>
          <w:rFonts w:eastAsiaTheme="minorEastAsia"/>
          <w:lang w:val="en-GB" w:eastAsia="zh-HK"/>
        </w:rPr>
        <w:t>”</w:t>
      </w:r>
      <w:r w:rsidRPr="000009AD">
        <w:rPr>
          <w:rFonts w:eastAsiaTheme="minorEastAsia"/>
          <w:lang w:val="en-GB" w:eastAsia="zh-HK"/>
        </w:rPr>
        <w:t>下香港的民主發展》白皮書。</w:t>
      </w:r>
    </w:p>
    <w:p w14:paraId="4F55B374" w14:textId="4054B878" w:rsidR="0025334C" w:rsidRPr="000009AD" w:rsidRDefault="00BF3585" w:rsidP="000009AD">
      <w:pPr>
        <w:spacing w:line="276" w:lineRule="auto"/>
        <w:ind w:leftChars="1" w:left="2" w:firstLine="847"/>
        <w:rPr>
          <w:rFonts w:eastAsiaTheme="minorEastAsia"/>
          <w:lang w:val="en-GB"/>
        </w:rPr>
      </w:pPr>
      <w:r w:rsidRPr="000009AD">
        <w:rPr>
          <w:rFonts w:eastAsiaTheme="minorEastAsia"/>
          <w:lang w:val="en-GB"/>
        </w:rPr>
        <w:t>www.scio.gov.cn/m/zfbps/32832/Document/1717821/1717821.htm</w:t>
      </w:r>
    </w:p>
    <w:p w14:paraId="57BE710A" w14:textId="77777777" w:rsidR="0025334C" w:rsidRPr="000009AD" w:rsidRDefault="0025334C" w:rsidP="000009AD">
      <w:pPr>
        <w:spacing w:line="276" w:lineRule="auto"/>
        <w:ind w:leftChars="1" w:left="849" w:hangingChars="353" w:hanging="847"/>
        <w:rPr>
          <w:rFonts w:eastAsiaTheme="minorEastAsia"/>
          <w:lang w:val="en-GB" w:eastAsia="zh-HK"/>
        </w:rPr>
      </w:pPr>
    </w:p>
    <w:p w14:paraId="59C750E7" w14:textId="741F8B62" w:rsidR="00707490" w:rsidRPr="000009AD" w:rsidRDefault="00707490" w:rsidP="000009AD">
      <w:pPr>
        <w:spacing w:line="276" w:lineRule="auto"/>
        <w:ind w:leftChars="1" w:left="849" w:hangingChars="353" w:hanging="847"/>
        <w:rPr>
          <w:rFonts w:eastAsiaTheme="minorEastAsia"/>
          <w:bCs/>
        </w:rPr>
      </w:pPr>
      <w:r w:rsidRPr="000009AD">
        <w:rPr>
          <w:rFonts w:eastAsiaTheme="minorEastAsia"/>
          <w:bCs/>
        </w:rPr>
        <w:t>王振民</w:t>
      </w:r>
      <w:r w:rsidR="006E1F51" w:rsidRPr="000009AD">
        <w:rPr>
          <w:rFonts w:eastAsiaTheme="minorEastAsia"/>
          <w:bCs/>
        </w:rPr>
        <w:t>（</w:t>
      </w:r>
      <w:r w:rsidR="006E1F51" w:rsidRPr="000009AD">
        <w:rPr>
          <w:rFonts w:eastAsiaTheme="minorEastAsia"/>
          <w:bCs/>
        </w:rPr>
        <w:t>2017</w:t>
      </w:r>
      <w:r w:rsidR="006E1F51" w:rsidRPr="000009AD">
        <w:rPr>
          <w:rFonts w:eastAsiaTheme="minorEastAsia"/>
          <w:bCs/>
        </w:rPr>
        <w:t>年）。</w:t>
      </w:r>
      <w:proofErr w:type="gramStart"/>
      <w:r w:rsidR="006E1F51" w:rsidRPr="000009AD">
        <w:rPr>
          <w:rFonts w:eastAsiaTheme="minorEastAsia"/>
          <w:bCs/>
        </w:rPr>
        <w:t>《</w:t>
      </w:r>
      <w:proofErr w:type="gramEnd"/>
      <w:r w:rsidR="006E1F51" w:rsidRPr="000009AD">
        <w:rPr>
          <w:rFonts w:eastAsiaTheme="minorEastAsia"/>
          <w:bCs/>
        </w:rPr>
        <w:t>“</w:t>
      </w:r>
      <w:r w:rsidR="006E1F51" w:rsidRPr="000009AD">
        <w:rPr>
          <w:rFonts w:eastAsiaTheme="minorEastAsia"/>
          <w:bCs/>
        </w:rPr>
        <w:t>一國兩制</w:t>
      </w:r>
      <w:r w:rsidR="006E1F51" w:rsidRPr="000009AD">
        <w:rPr>
          <w:rFonts w:eastAsiaTheme="minorEastAsia"/>
          <w:bCs/>
        </w:rPr>
        <w:t>”</w:t>
      </w:r>
      <w:r w:rsidR="006E1F51" w:rsidRPr="000009AD">
        <w:rPr>
          <w:rFonts w:eastAsiaTheme="minorEastAsia"/>
          <w:bCs/>
        </w:rPr>
        <w:t>與基本法：歷史、現實與未來</w:t>
      </w:r>
      <w:proofErr w:type="gramStart"/>
      <w:r w:rsidR="006E1F51" w:rsidRPr="000009AD">
        <w:rPr>
          <w:rFonts w:eastAsiaTheme="minorEastAsia"/>
          <w:bCs/>
        </w:rPr>
        <w:t>》</w:t>
      </w:r>
      <w:proofErr w:type="gramEnd"/>
      <w:r w:rsidR="006E1F51" w:rsidRPr="000009AD">
        <w:rPr>
          <w:rFonts w:eastAsiaTheme="minorEastAsia"/>
          <w:bCs/>
        </w:rPr>
        <w:t>。三聯書店（香港）有限公司。</w:t>
      </w:r>
    </w:p>
    <w:p w14:paraId="5ACB7011" w14:textId="03BF6ED3" w:rsidR="00707490" w:rsidRPr="000009AD" w:rsidRDefault="00707490" w:rsidP="000009AD">
      <w:pPr>
        <w:spacing w:line="276" w:lineRule="auto"/>
        <w:ind w:leftChars="1" w:left="849" w:hangingChars="353" w:hanging="847"/>
        <w:rPr>
          <w:rFonts w:eastAsiaTheme="minorEastAsia"/>
          <w:lang w:eastAsia="zh-HK"/>
        </w:rPr>
      </w:pPr>
    </w:p>
    <w:p w14:paraId="6C85AF58" w14:textId="2EA096FB" w:rsidR="001A235E" w:rsidRPr="000009AD" w:rsidRDefault="001A235E" w:rsidP="000009AD">
      <w:pPr>
        <w:spacing w:line="276" w:lineRule="auto"/>
        <w:ind w:leftChars="1" w:left="849" w:hangingChars="353" w:hanging="847"/>
        <w:rPr>
          <w:rFonts w:eastAsiaTheme="minorEastAsia"/>
          <w:bCs/>
        </w:rPr>
      </w:pPr>
      <w:r w:rsidRPr="000009AD">
        <w:rPr>
          <w:rFonts w:eastAsiaTheme="minorEastAsia"/>
          <w:bCs/>
        </w:rPr>
        <w:t>可持續發展委員會（</w:t>
      </w:r>
      <w:r w:rsidRPr="000009AD">
        <w:rPr>
          <w:rFonts w:eastAsiaTheme="minorEastAsia"/>
          <w:bCs/>
        </w:rPr>
        <w:t>2021</w:t>
      </w:r>
      <w:r w:rsidRPr="000009AD">
        <w:rPr>
          <w:rFonts w:eastAsiaTheme="minorEastAsia"/>
          <w:bCs/>
        </w:rPr>
        <w:t>年）。《管制即棄塑膠公眾參與》。擷取自網頁：</w:t>
      </w:r>
    </w:p>
    <w:p w14:paraId="2A8C5C72" w14:textId="02C8CDA4" w:rsidR="001A235E" w:rsidRPr="000009AD" w:rsidRDefault="001A235E" w:rsidP="000009AD">
      <w:pPr>
        <w:spacing w:line="276" w:lineRule="auto"/>
        <w:ind w:leftChars="1" w:left="2" w:firstLine="847"/>
        <w:rPr>
          <w:rFonts w:eastAsiaTheme="minorEastAsia"/>
          <w:sz w:val="28"/>
        </w:rPr>
      </w:pPr>
      <w:r w:rsidRPr="000009AD">
        <w:rPr>
          <w:rFonts w:eastAsiaTheme="minorEastAsia"/>
          <w:lang w:val="en-GB" w:eastAsia="zh-HK"/>
        </w:rPr>
        <w:t>https</w:t>
      </w:r>
      <w:r w:rsidRPr="000009AD">
        <w:rPr>
          <w:rFonts w:eastAsiaTheme="minorEastAsia"/>
          <w:szCs w:val="28"/>
        </w:rPr>
        <w:t>://www.susdev.org.hk/tc/public-engagement.php</w:t>
      </w:r>
    </w:p>
    <w:p w14:paraId="3A6431BD" w14:textId="6D9A2DF7" w:rsidR="001A235E" w:rsidRPr="000009AD" w:rsidRDefault="001A235E" w:rsidP="000009AD">
      <w:pPr>
        <w:spacing w:line="276" w:lineRule="auto"/>
        <w:ind w:leftChars="1" w:left="849" w:hangingChars="353" w:hanging="847"/>
        <w:rPr>
          <w:rFonts w:eastAsiaTheme="minorEastAsia"/>
        </w:rPr>
      </w:pPr>
    </w:p>
    <w:p w14:paraId="5CC7982B" w14:textId="77777777" w:rsidR="002955DE" w:rsidRPr="000009AD" w:rsidRDefault="002955DE" w:rsidP="000009AD">
      <w:pPr>
        <w:spacing w:line="276" w:lineRule="auto"/>
        <w:ind w:leftChars="1" w:left="849" w:hangingChars="353" w:hanging="847"/>
        <w:rPr>
          <w:rFonts w:eastAsiaTheme="minorEastAsia"/>
          <w:bCs/>
        </w:rPr>
      </w:pPr>
      <w:r w:rsidRPr="000009AD">
        <w:rPr>
          <w:rFonts w:eastAsiaTheme="minorEastAsia"/>
          <w:bCs/>
        </w:rPr>
        <w:t>平等機會委員會。擷取自網頁：</w:t>
      </w:r>
    </w:p>
    <w:p w14:paraId="4EE2494D" w14:textId="3F23D5A3" w:rsidR="002955DE" w:rsidRPr="000009AD" w:rsidRDefault="002955DE" w:rsidP="000009AD">
      <w:pPr>
        <w:spacing w:line="276" w:lineRule="auto"/>
        <w:ind w:leftChars="1" w:left="2" w:firstLine="847"/>
        <w:rPr>
          <w:rFonts w:eastAsiaTheme="minorEastAsia"/>
        </w:rPr>
      </w:pPr>
      <w:r w:rsidRPr="000009AD">
        <w:rPr>
          <w:rFonts w:eastAsiaTheme="minorEastAsia"/>
        </w:rPr>
        <w:t>https://www.eoc.org.hk/zh-hk/about-the-eoc/our-functions-and-powers</w:t>
      </w:r>
    </w:p>
    <w:p w14:paraId="60E8F98F" w14:textId="7ADFEC2B" w:rsidR="002955DE" w:rsidRPr="000009AD" w:rsidRDefault="002955DE" w:rsidP="000009AD">
      <w:pPr>
        <w:spacing w:line="276" w:lineRule="auto"/>
        <w:ind w:leftChars="1" w:left="849" w:hangingChars="353" w:hanging="847"/>
        <w:rPr>
          <w:rFonts w:eastAsiaTheme="minorEastAsia"/>
        </w:rPr>
      </w:pPr>
    </w:p>
    <w:p w14:paraId="7B741BD6" w14:textId="5AB0385A" w:rsidR="00331D4A" w:rsidRPr="000009AD" w:rsidRDefault="00331D4A" w:rsidP="000009AD">
      <w:pPr>
        <w:spacing w:line="276" w:lineRule="auto"/>
        <w:ind w:leftChars="1" w:left="849" w:hangingChars="353" w:hanging="847"/>
        <w:rPr>
          <w:rFonts w:eastAsiaTheme="minorEastAsia"/>
        </w:rPr>
      </w:pPr>
      <w:r w:rsidRPr="000009AD">
        <w:rPr>
          <w:rFonts w:eastAsiaTheme="minorEastAsia"/>
        </w:rPr>
        <w:t>全民國家安全教育日。擷取自網頁：</w:t>
      </w:r>
    </w:p>
    <w:p w14:paraId="15E737CE" w14:textId="008434F5" w:rsidR="00331D4A" w:rsidRPr="000009AD" w:rsidRDefault="00331D4A" w:rsidP="000009AD">
      <w:pPr>
        <w:spacing w:line="276" w:lineRule="auto"/>
        <w:ind w:leftChars="1" w:left="2" w:firstLine="847"/>
        <w:rPr>
          <w:rFonts w:eastAsiaTheme="minorEastAsia"/>
        </w:rPr>
      </w:pPr>
      <w:r w:rsidRPr="000009AD">
        <w:rPr>
          <w:rFonts w:eastAsiaTheme="minorEastAsia"/>
        </w:rPr>
        <w:t>https://www.nsed.gov.hk/</w:t>
      </w:r>
    </w:p>
    <w:p w14:paraId="6FBB160A" w14:textId="77777777" w:rsidR="00331D4A" w:rsidRPr="000009AD" w:rsidRDefault="00331D4A" w:rsidP="000009AD">
      <w:pPr>
        <w:spacing w:line="276" w:lineRule="auto"/>
        <w:ind w:leftChars="1" w:left="849" w:hangingChars="353" w:hanging="847"/>
        <w:rPr>
          <w:rFonts w:eastAsiaTheme="minorEastAsia"/>
        </w:rPr>
      </w:pPr>
    </w:p>
    <w:p w14:paraId="527E4675" w14:textId="2931F9FB" w:rsidR="000028BA" w:rsidRPr="000009AD" w:rsidRDefault="000028BA" w:rsidP="000009AD">
      <w:pPr>
        <w:spacing w:line="276" w:lineRule="auto"/>
        <w:ind w:leftChars="1" w:left="849" w:hangingChars="353" w:hanging="847"/>
        <w:jc w:val="both"/>
        <w:rPr>
          <w:rFonts w:eastAsiaTheme="minorEastAsia"/>
          <w:bCs/>
        </w:rPr>
      </w:pPr>
      <w:r w:rsidRPr="000009AD">
        <w:rPr>
          <w:rFonts w:eastAsiaTheme="minorEastAsia"/>
          <w:bCs/>
        </w:rPr>
        <w:t>全國人民代表大會香港特別行政區籌備委員會（</w:t>
      </w:r>
      <w:r w:rsidRPr="000009AD">
        <w:rPr>
          <w:rFonts w:eastAsiaTheme="minorEastAsia"/>
          <w:bCs/>
        </w:rPr>
        <w:t>1997</w:t>
      </w:r>
      <w:r w:rsidRPr="000009AD">
        <w:rPr>
          <w:rFonts w:eastAsiaTheme="minorEastAsia"/>
          <w:bCs/>
        </w:rPr>
        <w:t>年</w:t>
      </w:r>
      <w:r w:rsidRPr="000009AD">
        <w:rPr>
          <w:rFonts w:eastAsiaTheme="minorEastAsia"/>
          <w:bCs/>
        </w:rPr>
        <w:t>5</w:t>
      </w:r>
      <w:r w:rsidRPr="000009AD">
        <w:rPr>
          <w:rFonts w:eastAsiaTheme="minorEastAsia"/>
          <w:bCs/>
        </w:rPr>
        <w:t>月</w:t>
      </w:r>
      <w:r w:rsidRPr="000009AD">
        <w:rPr>
          <w:rFonts w:eastAsiaTheme="minorEastAsia"/>
          <w:bCs/>
        </w:rPr>
        <w:t>23</w:t>
      </w:r>
      <w:r w:rsidRPr="000009AD">
        <w:rPr>
          <w:rFonts w:eastAsiaTheme="minorEastAsia"/>
          <w:bCs/>
        </w:rPr>
        <w:t>日）。〈全國人民代表大會香港特別行政區籌備委員會關於香港特別行政區有關人員就職宣誓事宜的決定〉，載於《中華人民共和國國務院公報》</w:t>
      </w:r>
      <w:r w:rsidRPr="000009AD">
        <w:rPr>
          <w:rFonts w:eastAsiaTheme="minorEastAsia"/>
          <w:bCs/>
        </w:rPr>
        <w:t>1997</w:t>
      </w:r>
      <w:r w:rsidRPr="000009AD">
        <w:rPr>
          <w:rFonts w:eastAsiaTheme="minorEastAsia"/>
          <w:bCs/>
        </w:rPr>
        <w:t>年第</w:t>
      </w:r>
      <w:r w:rsidRPr="000009AD">
        <w:rPr>
          <w:rFonts w:eastAsiaTheme="minorEastAsia"/>
          <w:bCs/>
        </w:rPr>
        <w:t>18</w:t>
      </w:r>
      <w:r w:rsidRPr="000009AD">
        <w:rPr>
          <w:rFonts w:eastAsiaTheme="minorEastAsia"/>
          <w:bCs/>
        </w:rPr>
        <w:t>號（總號</w:t>
      </w:r>
      <w:r w:rsidRPr="000009AD">
        <w:rPr>
          <w:rFonts w:eastAsiaTheme="minorEastAsia"/>
          <w:bCs/>
        </w:rPr>
        <w:t>870</w:t>
      </w:r>
      <w:r w:rsidRPr="000009AD">
        <w:rPr>
          <w:rFonts w:eastAsiaTheme="minorEastAsia"/>
          <w:bCs/>
        </w:rPr>
        <w:t>），頁</w:t>
      </w:r>
      <w:r w:rsidRPr="000009AD">
        <w:rPr>
          <w:rFonts w:eastAsiaTheme="minorEastAsia"/>
          <w:bCs/>
        </w:rPr>
        <w:t>777-778</w:t>
      </w:r>
      <w:r w:rsidRPr="000009AD">
        <w:rPr>
          <w:rFonts w:eastAsiaTheme="minorEastAsia"/>
          <w:bCs/>
        </w:rPr>
        <w:t>。擷取自網頁：</w:t>
      </w:r>
    </w:p>
    <w:p w14:paraId="5161CD92" w14:textId="77777777" w:rsidR="000028BA" w:rsidRPr="000009AD" w:rsidRDefault="000028BA" w:rsidP="000009AD">
      <w:pPr>
        <w:spacing w:line="276" w:lineRule="auto"/>
        <w:ind w:leftChars="1" w:left="2" w:firstLine="847"/>
        <w:rPr>
          <w:rFonts w:eastAsiaTheme="minorEastAsia"/>
          <w:lang w:val="en-GB" w:eastAsia="zh-HK"/>
        </w:rPr>
      </w:pPr>
      <w:r w:rsidRPr="000009AD">
        <w:rPr>
          <w:rFonts w:eastAsiaTheme="minorEastAsia"/>
          <w:lang w:val="en-GB" w:eastAsia="zh-HK"/>
        </w:rPr>
        <w:t>http://www.gov.cn/gongbao/shuju/1997/gwyb199718.pdf</w:t>
      </w:r>
    </w:p>
    <w:p w14:paraId="7C186BBA" w14:textId="77777777" w:rsidR="000028BA" w:rsidRPr="000009AD" w:rsidRDefault="000028BA" w:rsidP="000009AD">
      <w:pPr>
        <w:spacing w:line="276" w:lineRule="auto"/>
        <w:ind w:leftChars="1" w:left="849" w:hangingChars="353" w:hanging="847"/>
        <w:rPr>
          <w:rFonts w:eastAsiaTheme="minorEastAsia"/>
        </w:rPr>
      </w:pPr>
    </w:p>
    <w:p w14:paraId="6D9A6E54" w14:textId="4258C259" w:rsidR="00241AAE" w:rsidRPr="000009AD" w:rsidRDefault="00241AAE" w:rsidP="000009AD">
      <w:pPr>
        <w:spacing w:line="276" w:lineRule="auto"/>
        <w:ind w:leftChars="1" w:left="849" w:hangingChars="353" w:hanging="847"/>
        <w:rPr>
          <w:rFonts w:eastAsiaTheme="minorEastAsia"/>
          <w:lang w:val="en-GB" w:eastAsia="zh-HK"/>
        </w:rPr>
      </w:pPr>
      <w:r w:rsidRPr="000009AD">
        <w:rPr>
          <w:rFonts w:eastAsiaTheme="minorEastAsia"/>
          <w:bCs/>
        </w:rPr>
        <w:t>亞太經合組織。網頁</w:t>
      </w:r>
      <w:r w:rsidRPr="000009AD">
        <w:rPr>
          <w:rFonts w:eastAsiaTheme="minorEastAsia"/>
          <w:lang w:val="en-GB" w:eastAsia="zh-HK"/>
        </w:rPr>
        <w:t>：</w:t>
      </w:r>
      <w:r w:rsidRPr="000009AD">
        <w:rPr>
          <w:rFonts w:eastAsiaTheme="minorEastAsia"/>
          <w:lang w:val="en-GB" w:eastAsia="zh-HK"/>
        </w:rPr>
        <w:t>https://www.apec.org/About-Us/About-APEC</w:t>
      </w:r>
    </w:p>
    <w:p w14:paraId="7A07A529" w14:textId="26232198" w:rsidR="00241AAE" w:rsidRPr="000009AD" w:rsidRDefault="00241AAE" w:rsidP="000009AD">
      <w:pPr>
        <w:spacing w:line="276" w:lineRule="auto"/>
        <w:ind w:leftChars="1" w:left="849" w:hangingChars="353" w:hanging="847"/>
        <w:rPr>
          <w:rFonts w:eastAsiaTheme="minorEastAsia"/>
          <w:lang w:eastAsia="zh-HK"/>
        </w:rPr>
      </w:pPr>
    </w:p>
    <w:p w14:paraId="2CCC82B6" w14:textId="3BB37BD3" w:rsidR="001E428E" w:rsidRPr="000009AD" w:rsidRDefault="001E428E" w:rsidP="000009AD">
      <w:pPr>
        <w:spacing w:line="276" w:lineRule="auto"/>
        <w:ind w:leftChars="1" w:left="849" w:hangingChars="353" w:hanging="847"/>
        <w:rPr>
          <w:rFonts w:eastAsiaTheme="minorEastAsia"/>
          <w:lang w:eastAsia="zh-HK"/>
        </w:rPr>
      </w:pPr>
      <w:r w:rsidRPr="000009AD">
        <w:rPr>
          <w:rFonts w:eastAsiaTheme="minorEastAsia"/>
          <w:bCs/>
        </w:rPr>
        <w:t>香港申訴專員公署。網頁</w:t>
      </w:r>
      <w:r w:rsidRPr="000009AD">
        <w:rPr>
          <w:rFonts w:eastAsiaTheme="minorEastAsia"/>
          <w:lang w:val="en-GB" w:eastAsia="zh-HK"/>
        </w:rPr>
        <w:t>：</w:t>
      </w:r>
      <w:r w:rsidRPr="000009AD">
        <w:rPr>
          <w:rFonts w:eastAsiaTheme="minorEastAsia"/>
          <w:lang w:val="en-GB" w:eastAsia="zh-HK"/>
        </w:rPr>
        <w:t>https://www.ombudsman.hk/zh-hk/</w:t>
      </w:r>
    </w:p>
    <w:p w14:paraId="616FAF55" w14:textId="77777777" w:rsidR="001E428E" w:rsidRPr="000009AD" w:rsidRDefault="001E428E" w:rsidP="000009AD">
      <w:pPr>
        <w:spacing w:line="276" w:lineRule="auto"/>
        <w:ind w:leftChars="1" w:left="849" w:hangingChars="353" w:hanging="847"/>
        <w:jc w:val="both"/>
        <w:rPr>
          <w:rFonts w:eastAsiaTheme="minorEastAsia"/>
          <w:bCs/>
        </w:rPr>
      </w:pPr>
    </w:p>
    <w:p w14:paraId="044B95B6" w14:textId="5B8A116D" w:rsidR="00EF1994" w:rsidRPr="000009AD" w:rsidRDefault="00EF1994" w:rsidP="000009AD">
      <w:pPr>
        <w:spacing w:line="276" w:lineRule="auto"/>
        <w:ind w:leftChars="1" w:left="849" w:hangingChars="353" w:hanging="847"/>
        <w:jc w:val="both"/>
        <w:rPr>
          <w:rFonts w:eastAsiaTheme="minorEastAsia"/>
          <w:bCs/>
        </w:rPr>
      </w:pPr>
      <w:r w:rsidRPr="000009AD">
        <w:rPr>
          <w:rFonts w:eastAsiaTheme="minorEastAsia"/>
          <w:bCs/>
        </w:rPr>
        <w:t>香港政府一站通網頁（</w:t>
      </w:r>
      <w:r w:rsidRPr="000009AD">
        <w:rPr>
          <w:rFonts w:eastAsiaTheme="minorEastAsia"/>
          <w:bCs/>
        </w:rPr>
        <w:t>2018</w:t>
      </w:r>
      <w:r w:rsidRPr="000009AD">
        <w:rPr>
          <w:rFonts w:eastAsiaTheme="minorEastAsia"/>
          <w:bCs/>
        </w:rPr>
        <w:t>年</w:t>
      </w:r>
      <w:r w:rsidRPr="000009AD">
        <w:rPr>
          <w:rFonts w:eastAsiaTheme="minorEastAsia"/>
          <w:bCs/>
        </w:rPr>
        <w:t>7</w:t>
      </w:r>
      <w:r w:rsidRPr="000009AD">
        <w:rPr>
          <w:rFonts w:eastAsiaTheme="minorEastAsia"/>
          <w:bCs/>
        </w:rPr>
        <w:t>月</w:t>
      </w:r>
      <w:r w:rsidRPr="000009AD">
        <w:rPr>
          <w:rFonts w:eastAsiaTheme="minorEastAsia"/>
          <w:bCs/>
        </w:rPr>
        <w:t>1</w:t>
      </w:r>
      <w:r w:rsidRPr="000009AD">
        <w:rPr>
          <w:rFonts w:eastAsiaTheme="minorEastAsia"/>
          <w:bCs/>
        </w:rPr>
        <w:t>日）。《香港特別行政區政府組織圖》。擷取自網頁：</w:t>
      </w:r>
    </w:p>
    <w:p w14:paraId="3C2000A0" w14:textId="62BB0982" w:rsidR="00EF1994" w:rsidRPr="000009AD" w:rsidRDefault="00EF1994" w:rsidP="000009AD">
      <w:pPr>
        <w:spacing w:line="276" w:lineRule="auto"/>
        <w:ind w:leftChars="1" w:left="2" w:firstLine="847"/>
        <w:rPr>
          <w:rFonts w:eastAsiaTheme="minorEastAsia"/>
          <w:lang w:val="en-GB" w:eastAsia="zh-HK"/>
        </w:rPr>
      </w:pPr>
      <w:r w:rsidRPr="000009AD">
        <w:rPr>
          <w:rFonts w:eastAsiaTheme="minorEastAsia"/>
          <w:lang w:val="en-GB" w:eastAsia="zh-HK"/>
        </w:rPr>
        <w:t>https://www.gov.hk/tc/about/govdirectory/govchart/index.htm</w:t>
      </w:r>
    </w:p>
    <w:p w14:paraId="5752AAB6" w14:textId="332B6FD9" w:rsidR="00EF1994" w:rsidRPr="000009AD" w:rsidRDefault="00EF1994" w:rsidP="000009AD">
      <w:pPr>
        <w:spacing w:line="276" w:lineRule="auto"/>
        <w:ind w:leftChars="1" w:left="849" w:hangingChars="353" w:hanging="847"/>
        <w:rPr>
          <w:rFonts w:eastAsiaTheme="minorEastAsia"/>
          <w:lang w:val="en-GB" w:eastAsia="zh-HK"/>
        </w:rPr>
      </w:pPr>
    </w:p>
    <w:p w14:paraId="12395E30" w14:textId="0F79D4D2" w:rsidR="0030440B" w:rsidRPr="000009AD" w:rsidRDefault="0075709B" w:rsidP="000009AD">
      <w:pPr>
        <w:spacing w:line="276" w:lineRule="auto"/>
        <w:ind w:leftChars="1" w:left="849" w:hangingChars="353" w:hanging="847"/>
        <w:jc w:val="both"/>
        <w:rPr>
          <w:rFonts w:eastAsiaTheme="minorEastAsia"/>
          <w:bCs/>
        </w:rPr>
      </w:pPr>
      <w:r w:rsidRPr="000009AD">
        <w:rPr>
          <w:rFonts w:eastAsiaTheme="minorEastAsia"/>
          <w:bCs/>
        </w:rPr>
        <w:t>香港特別行政區立法會。擷取自網頁：</w:t>
      </w:r>
    </w:p>
    <w:p w14:paraId="570415C9" w14:textId="131E58C6" w:rsidR="0075709B" w:rsidRPr="000009AD" w:rsidRDefault="002D52BB" w:rsidP="000009AD">
      <w:pPr>
        <w:spacing w:line="276" w:lineRule="auto"/>
        <w:ind w:leftChars="1" w:left="2" w:firstLine="847"/>
        <w:rPr>
          <w:rFonts w:eastAsiaTheme="minorEastAsia"/>
          <w:lang w:val="en-GB" w:eastAsia="zh-HK"/>
        </w:rPr>
      </w:pPr>
      <w:r w:rsidRPr="000009AD">
        <w:rPr>
          <w:rFonts w:eastAsiaTheme="minorEastAsia"/>
          <w:lang w:val="en-GB" w:eastAsia="zh-HK"/>
        </w:rPr>
        <w:t>https://www.legco.gov.hk/cindex.html</w:t>
      </w:r>
    </w:p>
    <w:p w14:paraId="64D15BB6" w14:textId="77777777" w:rsidR="00995569" w:rsidRPr="000009AD" w:rsidRDefault="00995569" w:rsidP="000009AD">
      <w:pPr>
        <w:spacing w:line="276" w:lineRule="auto"/>
        <w:ind w:leftChars="1" w:left="849" w:hangingChars="353" w:hanging="847"/>
        <w:rPr>
          <w:rFonts w:eastAsiaTheme="minorEastAsia"/>
          <w:lang w:val="en-GB" w:eastAsia="zh-HK"/>
        </w:rPr>
      </w:pPr>
    </w:p>
    <w:p w14:paraId="51AD9929" w14:textId="0ADE8706" w:rsidR="008E1BE6" w:rsidRPr="000009AD" w:rsidRDefault="008E1BE6" w:rsidP="000009AD">
      <w:pPr>
        <w:spacing w:line="276" w:lineRule="auto"/>
        <w:ind w:leftChars="1" w:left="849" w:hangingChars="353" w:hanging="847"/>
        <w:rPr>
          <w:rFonts w:eastAsiaTheme="minorEastAsia"/>
          <w:lang w:val="en-GB" w:eastAsia="zh-HK"/>
        </w:rPr>
      </w:pPr>
      <w:r w:rsidRPr="000009AD">
        <w:rPr>
          <w:rFonts w:eastAsiaTheme="minorEastAsia"/>
          <w:bCs/>
        </w:rPr>
        <w:t>香港特別行政區行政長官（</w:t>
      </w:r>
      <w:r w:rsidRPr="000009AD">
        <w:rPr>
          <w:rFonts w:eastAsiaTheme="minorEastAsia"/>
          <w:bCs/>
        </w:rPr>
        <w:t>2021</w:t>
      </w:r>
      <w:r w:rsidRPr="000009AD">
        <w:rPr>
          <w:rFonts w:eastAsiaTheme="minorEastAsia"/>
          <w:bCs/>
        </w:rPr>
        <w:t>年）。《行政長官</w:t>
      </w:r>
      <w:r w:rsidRPr="000009AD">
        <w:rPr>
          <w:rFonts w:eastAsiaTheme="minorEastAsia"/>
          <w:bCs/>
        </w:rPr>
        <w:t>2021</w:t>
      </w:r>
      <w:r w:rsidRPr="000009AD">
        <w:rPr>
          <w:rFonts w:eastAsiaTheme="minorEastAsia"/>
          <w:bCs/>
        </w:rPr>
        <w:t>年施政報告》。擷取自網頁</w:t>
      </w:r>
      <w:r w:rsidRPr="000009AD">
        <w:rPr>
          <w:rFonts w:eastAsiaTheme="minorEastAsia"/>
          <w:lang w:val="en-GB"/>
        </w:rPr>
        <w:t>：</w:t>
      </w:r>
      <w:r w:rsidRPr="000009AD">
        <w:rPr>
          <w:rFonts w:eastAsiaTheme="minorEastAsia"/>
          <w:lang w:val="en-GB" w:eastAsia="zh-HK"/>
        </w:rPr>
        <w:t>https://www.policyaddress.gov.hk/2021/chi/policy.html</w:t>
      </w:r>
    </w:p>
    <w:p w14:paraId="5D2793D1" w14:textId="77777777" w:rsidR="008E1BE6" w:rsidRPr="000009AD" w:rsidRDefault="008E1BE6" w:rsidP="000009AD">
      <w:pPr>
        <w:spacing w:line="276" w:lineRule="auto"/>
        <w:ind w:leftChars="1" w:left="849" w:hangingChars="353" w:hanging="847"/>
        <w:rPr>
          <w:rFonts w:eastAsiaTheme="minorEastAsia"/>
          <w:lang w:val="en-GB" w:eastAsia="zh-HK"/>
        </w:rPr>
      </w:pPr>
    </w:p>
    <w:p w14:paraId="25432DEC" w14:textId="0583E5F7" w:rsidR="0030440B" w:rsidRPr="000009AD" w:rsidRDefault="0030440B" w:rsidP="000009AD">
      <w:pPr>
        <w:spacing w:line="276" w:lineRule="auto"/>
        <w:ind w:leftChars="1" w:left="849" w:hangingChars="353" w:hanging="847"/>
        <w:jc w:val="both"/>
        <w:rPr>
          <w:rFonts w:eastAsiaTheme="minorEastAsia"/>
          <w:bCs/>
        </w:rPr>
      </w:pPr>
      <w:r w:rsidRPr="000009AD">
        <w:rPr>
          <w:rFonts w:eastAsiaTheme="minorEastAsia"/>
          <w:bCs/>
        </w:rPr>
        <w:t>香港特別行政區政府（</w:t>
      </w:r>
      <w:r w:rsidRPr="000009AD">
        <w:rPr>
          <w:rFonts w:eastAsiaTheme="minorEastAsia"/>
          <w:bCs/>
        </w:rPr>
        <w:t>2020</w:t>
      </w:r>
      <w:r w:rsidRPr="000009AD">
        <w:rPr>
          <w:rFonts w:eastAsiaTheme="minorEastAsia"/>
          <w:bCs/>
        </w:rPr>
        <w:t>年）。《行政長官</w:t>
      </w:r>
      <w:r w:rsidRPr="000009AD">
        <w:rPr>
          <w:rFonts w:eastAsiaTheme="minorEastAsia"/>
          <w:bCs/>
        </w:rPr>
        <w:t>2020</w:t>
      </w:r>
      <w:r w:rsidRPr="000009AD">
        <w:rPr>
          <w:rFonts w:eastAsiaTheme="minorEastAsia"/>
          <w:bCs/>
        </w:rPr>
        <w:t>年施政報告附篇</w:t>
      </w:r>
      <w:r w:rsidRPr="000009AD">
        <w:rPr>
          <w:rFonts w:eastAsiaTheme="minorEastAsia"/>
          <w:bCs/>
        </w:rPr>
        <w:t>-</w:t>
      </w:r>
      <w:r w:rsidRPr="000009AD">
        <w:rPr>
          <w:rFonts w:eastAsiaTheme="minorEastAsia"/>
          <w:bCs/>
        </w:rPr>
        <w:t>第六章</w:t>
      </w:r>
      <w:r w:rsidRPr="000009AD">
        <w:rPr>
          <w:rFonts w:eastAsiaTheme="minorEastAsia"/>
          <w:bCs/>
        </w:rPr>
        <w:t>-</w:t>
      </w:r>
      <w:r w:rsidRPr="000009AD">
        <w:rPr>
          <w:rFonts w:eastAsiaTheme="minorEastAsia"/>
          <w:bCs/>
        </w:rPr>
        <w:t>宜居城市》。擷取自網頁：</w:t>
      </w:r>
    </w:p>
    <w:p w14:paraId="0B536153" w14:textId="1D458201" w:rsidR="0030440B" w:rsidRPr="000009AD" w:rsidRDefault="0030440B" w:rsidP="000009AD">
      <w:pPr>
        <w:spacing w:line="276" w:lineRule="auto"/>
        <w:ind w:leftChars="1" w:left="2" w:firstLine="847"/>
        <w:rPr>
          <w:rFonts w:eastAsiaTheme="minorEastAsia"/>
          <w:lang w:val="en-GB" w:eastAsia="zh-HK"/>
        </w:rPr>
      </w:pPr>
      <w:r w:rsidRPr="000009AD">
        <w:rPr>
          <w:rFonts w:eastAsiaTheme="minorEastAsia"/>
          <w:lang w:val="en-GB" w:eastAsia="zh-HK"/>
        </w:rPr>
        <w:t>https://www.policyaddress.gov.hk/2020/sim/pdf/supplement_6.pdf</w:t>
      </w:r>
    </w:p>
    <w:p w14:paraId="4ABC74D0" w14:textId="2A2FCB11" w:rsidR="004A0B04" w:rsidRPr="000009AD" w:rsidRDefault="004A0B04" w:rsidP="000009AD">
      <w:pPr>
        <w:spacing w:line="276" w:lineRule="auto"/>
        <w:ind w:leftChars="1" w:left="849" w:hangingChars="353" w:hanging="847"/>
        <w:jc w:val="both"/>
        <w:rPr>
          <w:rFonts w:eastAsiaTheme="minorEastAsia"/>
          <w:bCs/>
        </w:rPr>
      </w:pPr>
      <w:r w:rsidRPr="000009AD">
        <w:rPr>
          <w:rFonts w:eastAsiaTheme="minorEastAsia"/>
          <w:bCs/>
        </w:rPr>
        <w:lastRenderedPageBreak/>
        <w:t>香港特別行政區政府（</w:t>
      </w:r>
      <w:r w:rsidRPr="000009AD">
        <w:rPr>
          <w:rFonts w:eastAsiaTheme="minorEastAsia"/>
          <w:bCs/>
        </w:rPr>
        <w:t>2020</w:t>
      </w:r>
      <w:r w:rsidRPr="000009AD">
        <w:rPr>
          <w:rFonts w:eastAsiaTheme="minorEastAsia"/>
          <w:bCs/>
        </w:rPr>
        <w:t>年）。《中華人民共和國香港特別行政區維護國家安全法》小冊子。擷取自網頁：</w:t>
      </w:r>
    </w:p>
    <w:p w14:paraId="636A6BC9" w14:textId="2CF4E9DC" w:rsidR="004A0B04" w:rsidRPr="000009AD" w:rsidRDefault="004A0B04" w:rsidP="000009AD">
      <w:pPr>
        <w:spacing w:line="276" w:lineRule="auto"/>
        <w:ind w:leftChars="1" w:left="2" w:firstLine="847"/>
        <w:rPr>
          <w:rFonts w:eastAsiaTheme="minorEastAsia"/>
        </w:rPr>
      </w:pPr>
      <w:r w:rsidRPr="000009AD">
        <w:rPr>
          <w:rFonts w:eastAsiaTheme="minorEastAsia"/>
        </w:rPr>
        <w:t>https://</w:t>
      </w:r>
      <w:r w:rsidRPr="000009AD">
        <w:rPr>
          <w:rFonts w:eastAsiaTheme="minorEastAsia"/>
          <w:lang w:val="en-GB" w:eastAsia="zh-HK"/>
        </w:rPr>
        <w:t>www</w:t>
      </w:r>
      <w:r w:rsidRPr="000009AD">
        <w:rPr>
          <w:rFonts w:eastAsiaTheme="minorEastAsia"/>
        </w:rPr>
        <w:t>.isd.gov.hk/</w:t>
      </w:r>
      <w:proofErr w:type="spellStart"/>
      <w:r w:rsidRPr="000009AD">
        <w:rPr>
          <w:rFonts w:eastAsiaTheme="minorEastAsia"/>
        </w:rPr>
        <w:t>nationalsecurity</w:t>
      </w:r>
      <w:proofErr w:type="spellEnd"/>
      <w:r w:rsidRPr="000009AD">
        <w:rPr>
          <w:rFonts w:eastAsiaTheme="minorEastAsia"/>
        </w:rPr>
        <w:t>/chi/pdf/NSL_QnA_Book.pdf</w:t>
      </w:r>
    </w:p>
    <w:p w14:paraId="04B5F29D" w14:textId="3AEBD965" w:rsidR="004A0B04" w:rsidRPr="000009AD" w:rsidRDefault="004A0B04" w:rsidP="000009AD">
      <w:pPr>
        <w:spacing w:line="276" w:lineRule="auto"/>
        <w:ind w:leftChars="1" w:left="990" w:hangingChars="353" w:hanging="988"/>
        <w:rPr>
          <w:rFonts w:eastAsiaTheme="minorEastAsia"/>
          <w:sz w:val="28"/>
          <w:lang w:eastAsia="zh-HK"/>
        </w:rPr>
      </w:pPr>
    </w:p>
    <w:p w14:paraId="57068AC7" w14:textId="03B880AC" w:rsidR="00E71078" w:rsidRPr="000009AD" w:rsidRDefault="00E71078" w:rsidP="000009AD">
      <w:pPr>
        <w:spacing w:line="276" w:lineRule="auto"/>
        <w:ind w:leftChars="1" w:left="849" w:hangingChars="353" w:hanging="847"/>
        <w:rPr>
          <w:rFonts w:eastAsiaTheme="minorEastAsia"/>
        </w:rPr>
      </w:pPr>
      <w:r w:rsidRPr="000009AD">
        <w:rPr>
          <w:rFonts w:eastAsiaTheme="minorEastAsia"/>
          <w:bCs/>
        </w:rPr>
        <w:t>香港特別行政區政府民政</w:t>
      </w:r>
      <w:r w:rsidR="0005111C">
        <w:rPr>
          <w:rFonts w:eastAsiaTheme="minorEastAsia" w:hint="eastAsia"/>
          <w:bCs/>
        </w:rPr>
        <w:t>及青年</w:t>
      </w:r>
      <w:r w:rsidRPr="000009AD">
        <w:rPr>
          <w:rFonts w:eastAsiaTheme="minorEastAsia"/>
          <w:bCs/>
        </w:rPr>
        <w:t>事務局。網頁：</w:t>
      </w:r>
      <w:r w:rsidR="00290E28" w:rsidRPr="00290E28">
        <w:rPr>
          <w:rFonts w:eastAsiaTheme="minorEastAsia"/>
        </w:rPr>
        <w:t>https://www.hyab.gov.hk/tc/home/index.htm</w:t>
      </w:r>
    </w:p>
    <w:p w14:paraId="60768E24" w14:textId="77777777" w:rsidR="00E71078" w:rsidRPr="000009AD" w:rsidRDefault="00E71078" w:rsidP="000009AD">
      <w:pPr>
        <w:spacing w:line="276" w:lineRule="auto"/>
        <w:ind w:leftChars="1" w:left="849" w:hangingChars="353" w:hanging="847"/>
        <w:rPr>
          <w:rFonts w:eastAsiaTheme="minorEastAsia"/>
        </w:rPr>
      </w:pPr>
    </w:p>
    <w:p w14:paraId="243E3093" w14:textId="4CF14F28" w:rsidR="00C05484" w:rsidRPr="000009AD" w:rsidRDefault="00C05484" w:rsidP="000009AD">
      <w:pPr>
        <w:spacing w:line="276" w:lineRule="auto"/>
        <w:ind w:leftChars="1" w:left="849" w:hangingChars="353" w:hanging="847"/>
        <w:jc w:val="both"/>
        <w:rPr>
          <w:rFonts w:eastAsiaTheme="minorEastAsia"/>
          <w:bCs/>
        </w:rPr>
      </w:pPr>
      <w:r w:rsidRPr="000009AD">
        <w:rPr>
          <w:rFonts w:eastAsiaTheme="minorEastAsia"/>
          <w:bCs/>
        </w:rPr>
        <w:t>香港特別行政區政府政制及內地事務局（</w:t>
      </w:r>
      <w:r w:rsidRPr="000009AD">
        <w:rPr>
          <w:rFonts w:eastAsiaTheme="minorEastAsia"/>
          <w:bCs/>
        </w:rPr>
        <w:t>2021</w:t>
      </w:r>
      <w:r w:rsidRPr="000009AD">
        <w:rPr>
          <w:rFonts w:eastAsiaTheme="minorEastAsia"/>
          <w:bCs/>
        </w:rPr>
        <w:t>年）。</w:t>
      </w:r>
      <w:r w:rsidR="00573AD3" w:rsidRPr="000009AD">
        <w:rPr>
          <w:rFonts w:eastAsiaTheme="minorEastAsia"/>
          <w:bCs/>
        </w:rPr>
        <w:t>《</w:t>
      </w:r>
      <w:r w:rsidRPr="000009AD">
        <w:rPr>
          <w:rFonts w:eastAsiaTheme="minorEastAsia"/>
          <w:bCs/>
        </w:rPr>
        <w:t>完善選舉制度</w:t>
      </w:r>
      <w:r w:rsidR="00573AD3" w:rsidRPr="000009AD">
        <w:rPr>
          <w:rFonts w:eastAsiaTheme="minorEastAsia"/>
          <w:bCs/>
        </w:rPr>
        <w:t>》</w:t>
      </w:r>
      <w:r w:rsidRPr="000009AD">
        <w:rPr>
          <w:rFonts w:eastAsiaTheme="minorEastAsia"/>
          <w:bCs/>
        </w:rPr>
        <w:t>。擷取自網頁：</w:t>
      </w:r>
    </w:p>
    <w:p w14:paraId="148F6559" w14:textId="2B5884D1" w:rsidR="00C05484" w:rsidRPr="000009AD" w:rsidRDefault="00573AD3" w:rsidP="000009AD">
      <w:pPr>
        <w:spacing w:line="276" w:lineRule="auto"/>
        <w:ind w:leftChars="1" w:left="2" w:firstLine="847"/>
        <w:rPr>
          <w:rFonts w:eastAsiaTheme="minorEastAsia"/>
        </w:rPr>
      </w:pPr>
      <w:r w:rsidRPr="000009AD">
        <w:rPr>
          <w:rFonts w:eastAsiaTheme="minorEastAsia"/>
        </w:rPr>
        <w:t>https://www.cmab.gov.hk/improvement/tc/home/index.html</w:t>
      </w:r>
    </w:p>
    <w:p w14:paraId="34C2FAD2" w14:textId="77777777" w:rsidR="00C05484" w:rsidRPr="000009AD" w:rsidRDefault="00C05484" w:rsidP="000009AD">
      <w:pPr>
        <w:spacing w:line="276" w:lineRule="auto"/>
        <w:ind w:leftChars="1" w:left="990" w:hangingChars="353" w:hanging="988"/>
        <w:rPr>
          <w:rFonts w:eastAsiaTheme="minorEastAsia"/>
          <w:sz w:val="28"/>
          <w:lang w:eastAsia="zh-HK"/>
        </w:rPr>
      </w:pPr>
    </w:p>
    <w:p w14:paraId="4C133DFF" w14:textId="76B06CC2" w:rsidR="009F4DBF" w:rsidRPr="000009AD" w:rsidRDefault="009F4DBF" w:rsidP="000009AD">
      <w:pPr>
        <w:spacing w:line="276" w:lineRule="auto"/>
        <w:ind w:leftChars="1" w:left="849" w:hangingChars="353" w:hanging="847"/>
        <w:rPr>
          <w:rFonts w:eastAsiaTheme="minorEastAsia"/>
          <w:lang w:val="en-GB" w:eastAsia="zh-HK"/>
        </w:rPr>
      </w:pPr>
      <w:r w:rsidRPr="000009AD">
        <w:rPr>
          <w:rFonts w:eastAsiaTheme="minorEastAsia"/>
          <w:bCs/>
        </w:rPr>
        <w:t>香港特別行政區政府律政司網頁。網頁</w:t>
      </w:r>
      <w:r w:rsidRPr="000009AD">
        <w:rPr>
          <w:rFonts w:eastAsiaTheme="minorEastAsia"/>
          <w:lang w:val="en-GB"/>
        </w:rPr>
        <w:t>：</w:t>
      </w:r>
      <w:r w:rsidRPr="000009AD">
        <w:rPr>
          <w:rFonts w:eastAsiaTheme="minorEastAsia"/>
          <w:lang w:val="en-GB"/>
        </w:rPr>
        <w:t>https://www.doj.gov.hk/chi/index.html</w:t>
      </w:r>
    </w:p>
    <w:p w14:paraId="6CFC4092" w14:textId="55487072" w:rsidR="009F4DBF" w:rsidRPr="000009AD" w:rsidRDefault="009F4DBF" w:rsidP="000009AD">
      <w:pPr>
        <w:spacing w:line="276" w:lineRule="auto"/>
        <w:ind w:leftChars="1" w:left="849" w:hangingChars="353" w:hanging="847"/>
        <w:rPr>
          <w:rFonts w:eastAsiaTheme="minorEastAsia"/>
          <w:lang w:val="en-GB" w:eastAsia="zh-HK"/>
        </w:rPr>
      </w:pPr>
    </w:p>
    <w:p w14:paraId="34A6AB33" w14:textId="3019EA28" w:rsidR="00062456" w:rsidRPr="000009AD" w:rsidRDefault="00062456" w:rsidP="000009AD">
      <w:pPr>
        <w:spacing w:line="276" w:lineRule="auto"/>
        <w:ind w:leftChars="1" w:left="849" w:hangingChars="353" w:hanging="847"/>
        <w:rPr>
          <w:rFonts w:eastAsiaTheme="minorEastAsia"/>
          <w:lang w:val="en-GB"/>
        </w:rPr>
      </w:pPr>
      <w:r w:rsidRPr="000009AD">
        <w:rPr>
          <w:rFonts w:eastAsiaTheme="minorEastAsia"/>
          <w:lang w:val="en-GB" w:eastAsia="zh-HK"/>
        </w:rPr>
        <w:t>香港特別行政區政政府律政司司長</w:t>
      </w:r>
      <w:r w:rsidRPr="000009AD">
        <w:rPr>
          <w:rFonts w:eastAsiaTheme="minorEastAsia"/>
          <w:lang w:val="en-GB" w:eastAsia="zh-HK"/>
        </w:rPr>
        <w:t>(2020</w:t>
      </w:r>
      <w:r w:rsidRPr="000009AD">
        <w:rPr>
          <w:rFonts w:eastAsiaTheme="minorEastAsia"/>
          <w:lang w:val="en-GB" w:eastAsia="zh-HK"/>
        </w:rPr>
        <w:t>年</w:t>
      </w:r>
      <w:r w:rsidRPr="000009AD">
        <w:rPr>
          <w:rFonts w:eastAsiaTheme="minorEastAsia"/>
          <w:lang w:val="en-GB" w:eastAsia="zh-HK"/>
        </w:rPr>
        <w:t>9</w:t>
      </w:r>
      <w:r w:rsidRPr="000009AD">
        <w:rPr>
          <w:rFonts w:eastAsiaTheme="minorEastAsia"/>
          <w:lang w:val="en-GB" w:eastAsia="zh-HK"/>
        </w:rPr>
        <w:t>月</w:t>
      </w:r>
      <w:r w:rsidRPr="000009AD">
        <w:rPr>
          <w:rFonts w:eastAsiaTheme="minorEastAsia"/>
          <w:lang w:val="en-GB" w:eastAsia="zh-HK"/>
        </w:rPr>
        <w:t>5</w:t>
      </w:r>
      <w:r w:rsidRPr="000009AD">
        <w:rPr>
          <w:rFonts w:eastAsiaTheme="minorEastAsia"/>
          <w:lang w:val="en-GB" w:eastAsia="zh-HK"/>
        </w:rPr>
        <w:t>日</w:t>
      </w:r>
      <w:r w:rsidRPr="000009AD">
        <w:rPr>
          <w:rFonts w:eastAsiaTheme="minorEastAsia"/>
          <w:lang w:val="en-GB" w:eastAsia="zh-HK"/>
        </w:rPr>
        <w:t>)</w:t>
      </w:r>
      <w:r w:rsidRPr="000009AD">
        <w:rPr>
          <w:rFonts w:eastAsiaTheme="minorEastAsia"/>
          <w:lang w:val="en-GB"/>
        </w:rPr>
        <w:t>。</w:t>
      </w:r>
      <w:r w:rsidRPr="000009AD">
        <w:rPr>
          <w:rFonts w:eastAsiaTheme="minorEastAsia"/>
          <w:lang w:val="en-GB" w:eastAsia="zh-HK"/>
        </w:rPr>
        <w:t>《</w:t>
      </w:r>
      <w:r w:rsidRPr="000009AD">
        <w:rPr>
          <w:rFonts w:eastAsiaTheme="minorEastAsia"/>
          <w:lang w:val="en-GB"/>
        </w:rPr>
        <w:t>各司其職　相輔相成</w:t>
      </w:r>
      <w:r w:rsidRPr="000009AD">
        <w:rPr>
          <w:rFonts w:eastAsiaTheme="minorEastAsia"/>
          <w:lang w:val="en-GB" w:eastAsia="zh-HK"/>
        </w:rPr>
        <w:t>》。擷取自網頁：</w:t>
      </w:r>
    </w:p>
    <w:p w14:paraId="570EADB7" w14:textId="79028D41" w:rsidR="00062456" w:rsidRPr="000009AD" w:rsidRDefault="00062456" w:rsidP="000009AD">
      <w:pPr>
        <w:spacing w:line="276" w:lineRule="auto"/>
        <w:ind w:leftChars="354" w:left="850" w:firstLine="1"/>
        <w:rPr>
          <w:rFonts w:eastAsiaTheme="minorEastAsia"/>
          <w:lang w:val="en-GB" w:eastAsia="zh-HK"/>
        </w:rPr>
      </w:pPr>
      <w:r w:rsidRPr="000009AD">
        <w:rPr>
          <w:rFonts w:eastAsiaTheme="minorEastAsia"/>
        </w:rPr>
        <w:t>https</w:t>
      </w:r>
      <w:r w:rsidRPr="000009AD">
        <w:rPr>
          <w:rFonts w:eastAsiaTheme="minorEastAsia"/>
          <w:lang w:val="en-GB" w:eastAsia="zh-HK"/>
        </w:rPr>
        <w:t>://www.doj.gov.hk/tc/community_engagement/sj_blog/20200905_blog1.html</w:t>
      </w:r>
    </w:p>
    <w:p w14:paraId="029786BB" w14:textId="77777777" w:rsidR="00062456" w:rsidRPr="000009AD" w:rsidRDefault="00062456" w:rsidP="000009AD">
      <w:pPr>
        <w:spacing w:line="276" w:lineRule="auto"/>
        <w:ind w:leftChars="1" w:left="849" w:hangingChars="353" w:hanging="847"/>
        <w:rPr>
          <w:rFonts w:eastAsiaTheme="minorEastAsia"/>
          <w:lang w:val="en-GB" w:eastAsia="zh-HK"/>
        </w:rPr>
      </w:pPr>
    </w:p>
    <w:p w14:paraId="6A47FC1D" w14:textId="50C9E8FE" w:rsidR="00B66A2C" w:rsidRPr="000009AD" w:rsidRDefault="00B66A2C" w:rsidP="000009AD">
      <w:pPr>
        <w:spacing w:line="276" w:lineRule="auto"/>
        <w:ind w:leftChars="1" w:left="849" w:hangingChars="353" w:hanging="847"/>
        <w:jc w:val="both"/>
        <w:rPr>
          <w:rFonts w:eastAsiaTheme="minorEastAsia"/>
          <w:bCs/>
        </w:rPr>
      </w:pPr>
      <w:r w:rsidRPr="000009AD">
        <w:rPr>
          <w:rFonts w:eastAsiaTheme="minorEastAsia"/>
          <w:bCs/>
        </w:rPr>
        <w:t>香港特別行政區政府新聞公報網頁（</w:t>
      </w:r>
      <w:r w:rsidRPr="000009AD">
        <w:rPr>
          <w:rFonts w:eastAsiaTheme="minorEastAsia"/>
          <w:bCs/>
        </w:rPr>
        <w:t>1999</w:t>
      </w:r>
      <w:r w:rsidRPr="000009AD">
        <w:rPr>
          <w:rFonts w:eastAsiaTheme="minorEastAsia"/>
          <w:bCs/>
        </w:rPr>
        <w:t>年</w:t>
      </w:r>
      <w:r w:rsidRPr="000009AD">
        <w:rPr>
          <w:rFonts w:eastAsiaTheme="minorEastAsia"/>
          <w:bCs/>
        </w:rPr>
        <w:t>10</w:t>
      </w:r>
      <w:r w:rsidRPr="000009AD">
        <w:rPr>
          <w:rFonts w:eastAsiaTheme="minorEastAsia"/>
          <w:bCs/>
        </w:rPr>
        <w:t>月</w:t>
      </w:r>
      <w:r w:rsidRPr="000009AD">
        <w:rPr>
          <w:rFonts w:eastAsiaTheme="minorEastAsia"/>
          <w:bCs/>
        </w:rPr>
        <w:t>13</w:t>
      </w:r>
      <w:r w:rsidRPr="000009AD">
        <w:rPr>
          <w:rFonts w:eastAsiaTheme="minorEastAsia"/>
          <w:bCs/>
        </w:rPr>
        <w:t>日）。《立法會六題：中央政府負責管理與香港特區有關的外交事務》。擷取自網頁：</w:t>
      </w:r>
    </w:p>
    <w:p w14:paraId="669FCCE9" w14:textId="023F324B" w:rsidR="00B66A2C" w:rsidRPr="000009AD" w:rsidRDefault="00AA6E24" w:rsidP="000009AD">
      <w:pPr>
        <w:spacing w:line="276" w:lineRule="auto"/>
        <w:ind w:leftChars="354" w:left="850" w:firstLine="1"/>
        <w:rPr>
          <w:rFonts w:eastAsiaTheme="minorEastAsia"/>
          <w:lang w:val="en-GB" w:eastAsia="zh-HK"/>
        </w:rPr>
      </w:pPr>
      <w:r w:rsidRPr="000009AD">
        <w:rPr>
          <w:rFonts w:eastAsiaTheme="minorEastAsia"/>
          <w:lang w:val="en-GB" w:eastAsia="zh-HK"/>
        </w:rPr>
        <w:t>https://www.smartcity.gov.hk/modules/custom/custom_global_js_css/assets/files/HKSmartCityBlueprint(CHI)v2.pdf</w:t>
      </w:r>
    </w:p>
    <w:p w14:paraId="196BEA7C" w14:textId="5BC66ABD" w:rsidR="004A0B04" w:rsidRPr="000009AD" w:rsidRDefault="004A0B04" w:rsidP="000009AD">
      <w:pPr>
        <w:spacing w:line="276" w:lineRule="auto"/>
        <w:ind w:leftChars="354" w:left="1697" w:hangingChars="353" w:hanging="847"/>
        <w:rPr>
          <w:rFonts w:eastAsiaTheme="minorEastAsia"/>
          <w:lang w:eastAsia="zh-HK"/>
        </w:rPr>
      </w:pPr>
    </w:p>
    <w:p w14:paraId="77F0EC12" w14:textId="3B7374C0" w:rsidR="00133098" w:rsidRPr="000009AD" w:rsidRDefault="003548D5" w:rsidP="000009AD">
      <w:pPr>
        <w:spacing w:line="276" w:lineRule="auto"/>
        <w:ind w:leftChars="1" w:left="849" w:hangingChars="353" w:hanging="847"/>
        <w:jc w:val="both"/>
        <w:rPr>
          <w:rFonts w:eastAsiaTheme="minorEastAsia"/>
          <w:bCs/>
        </w:rPr>
      </w:pPr>
      <w:r w:rsidRPr="000009AD">
        <w:rPr>
          <w:rFonts w:eastAsiaTheme="minorEastAsia"/>
          <w:bCs/>
        </w:rPr>
        <w:t>香港特別行政區政府新聞公報網頁（</w:t>
      </w:r>
      <w:r w:rsidRPr="000009AD">
        <w:rPr>
          <w:rFonts w:eastAsiaTheme="minorEastAsia"/>
          <w:bCs/>
        </w:rPr>
        <w:t>2000</w:t>
      </w:r>
      <w:r w:rsidRPr="000009AD">
        <w:rPr>
          <w:rFonts w:eastAsiaTheme="minorEastAsia"/>
          <w:bCs/>
        </w:rPr>
        <w:t>年</w:t>
      </w:r>
      <w:r w:rsidRPr="000009AD">
        <w:rPr>
          <w:rFonts w:eastAsiaTheme="minorEastAsia"/>
          <w:bCs/>
        </w:rPr>
        <w:t>9</w:t>
      </w:r>
      <w:r w:rsidRPr="000009AD">
        <w:rPr>
          <w:rFonts w:eastAsiaTheme="minorEastAsia"/>
          <w:bCs/>
        </w:rPr>
        <w:t>月</w:t>
      </w:r>
      <w:r w:rsidRPr="000009AD">
        <w:rPr>
          <w:rFonts w:eastAsiaTheme="minorEastAsia"/>
          <w:bCs/>
        </w:rPr>
        <w:t>13</w:t>
      </w:r>
      <w:r w:rsidRPr="000009AD">
        <w:rPr>
          <w:rFonts w:eastAsiaTheme="minorEastAsia"/>
          <w:bCs/>
        </w:rPr>
        <w:t>日）。《奧運村內升起香港特別行政區區旗》。擷取自網頁：</w:t>
      </w:r>
    </w:p>
    <w:p w14:paraId="0A75F420" w14:textId="5F81218C" w:rsidR="003548D5" w:rsidRPr="000009AD" w:rsidRDefault="003548D5" w:rsidP="000009AD">
      <w:pPr>
        <w:spacing w:line="276" w:lineRule="auto"/>
        <w:ind w:leftChars="1" w:left="2" w:firstLine="847"/>
        <w:rPr>
          <w:rFonts w:eastAsiaTheme="minorEastAsia"/>
          <w:lang w:val="en-GB" w:eastAsia="zh-HK"/>
        </w:rPr>
      </w:pPr>
      <w:r w:rsidRPr="000009AD">
        <w:rPr>
          <w:rFonts w:eastAsiaTheme="minorEastAsia"/>
          <w:lang w:eastAsia="zh-HK"/>
        </w:rPr>
        <w:t>https://www.info.gov.hk/gia/general/200009/13/0913169.htm</w:t>
      </w:r>
    </w:p>
    <w:p w14:paraId="7D1B4DE0" w14:textId="37F5BA62" w:rsidR="003548D5" w:rsidRPr="000009AD" w:rsidRDefault="003548D5" w:rsidP="000009AD">
      <w:pPr>
        <w:spacing w:line="276" w:lineRule="auto"/>
        <w:ind w:leftChars="1" w:left="849" w:hangingChars="353" w:hanging="847"/>
        <w:rPr>
          <w:rFonts w:eastAsiaTheme="minorEastAsia"/>
          <w:lang w:val="en-GB" w:eastAsia="zh-HK"/>
        </w:rPr>
      </w:pPr>
    </w:p>
    <w:p w14:paraId="1611A777" w14:textId="77777777" w:rsidR="00F1155D" w:rsidRPr="000009AD" w:rsidRDefault="00DF04ED" w:rsidP="000009AD">
      <w:pPr>
        <w:spacing w:line="276" w:lineRule="auto"/>
        <w:ind w:leftChars="1" w:left="849" w:hangingChars="353" w:hanging="847"/>
        <w:jc w:val="both"/>
        <w:rPr>
          <w:rFonts w:eastAsiaTheme="minorEastAsia"/>
          <w:bCs/>
        </w:rPr>
      </w:pPr>
      <w:r w:rsidRPr="000009AD">
        <w:rPr>
          <w:rFonts w:eastAsiaTheme="minorEastAsia"/>
          <w:bCs/>
        </w:rPr>
        <w:t>香港特別行政區政府新聞公報網頁</w:t>
      </w:r>
      <w:r w:rsidR="005E06D0" w:rsidRPr="000009AD">
        <w:rPr>
          <w:rFonts w:eastAsiaTheme="minorEastAsia"/>
          <w:bCs/>
        </w:rPr>
        <w:t>（</w:t>
      </w:r>
      <w:r w:rsidRPr="000009AD">
        <w:rPr>
          <w:rFonts w:eastAsiaTheme="minorEastAsia"/>
          <w:bCs/>
        </w:rPr>
        <w:t>2017</w:t>
      </w:r>
      <w:r w:rsidRPr="000009AD">
        <w:rPr>
          <w:rFonts w:eastAsiaTheme="minorEastAsia"/>
          <w:bCs/>
        </w:rPr>
        <w:t>年</w:t>
      </w:r>
      <w:r w:rsidRPr="000009AD">
        <w:rPr>
          <w:rFonts w:eastAsiaTheme="minorEastAsia"/>
          <w:bCs/>
        </w:rPr>
        <w:t>1</w:t>
      </w:r>
      <w:r w:rsidRPr="000009AD">
        <w:rPr>
          <w:rFonts w:eastAsiaTheme="minorEastAsia"/>
          <w:bCs/>
        </w:rPr>
        <w:t>月</w:t>
      </w:r>
      <w:r w:rsidRPr="000009AD">
        <w:rPr>
          <w:rFonts w:eastAsiaTheme="minorEastAsia"/>
          <w:bCs/>
        </w:rPr>
        <w:t>9</w:t>
      </w:r>
      <w:r w:rsidRPr="000009AD">
        <w:rPr>
          <w:rFonts w:eastAsiaTheme="minorEastAsia"/>
          <w:bCs/>
        </w:rPr>
        <w:t>日</w:t>
      </w:r>
      <w:r w:rsidR="005E06D0" w:rsidRPr="000009AD">
        <w:rPr>
          <w:rFonts w:eastAsiaTheme="minorEastAsia"/>
          <w:bCs/>
        </w:rPr>
        <w:t>）。</w:t>
      </w:r>
      <w:r w:rsidRPr="000009AD">
        <w:rPr>
          <w:rFonts w:eastAsiaTheme="minorEastAsia"/>
          <w:bCs/>
        </w:rPr>
        <w:t>《終審法院首席法官二</w:t>
      </w:r>
      <w:r w:rsidRPr="000009AD">
        <w:rPr>
          <w:rFonts w:eastAsiaTheme="minorEastAsia"/>
          <w:bCs/>
        </w:rPr>
        <w:t>○</w:t>
      </w:r>
      <w:r w:rsidRPr="000009AD">
        <w:rPr>
          <w:rFonts w:eastAsiaTheme="minorEastAsia"/>
          <w:bCs/>
        </w:rPr>
        <w:t>一七年法律年度開啟典禮演辭》</w:t>
      </w:r>
      <w:r w:rsidR="005E06D0" w:rsidRPr="000009AD">
        <w:rPr>
          <w:rFonts w:eastAsiaTheme="minorEastAsia"/>
          <w:bCs/>
        </w:rPr>
        <w:t>。擷取自網頁：</w:t>
      </w:r>
    </w:p>
    <w:p w14:paraId="4BD5D7BE" w14:textId="0777108E" w:rsidR="00DF04ED" w:rsidRPr="000009AD" w:rsidRDefault="00DF04ED" w:rsidP="000009AD">
      <w:pPr>
        <w:spacing w:line="276" w:lineRule="auto"/>
        <w:ind w:leftChars="1" w:left="2" w:firstLine="847"/>
        <w:rPr>
          <w:rFonts w:eastAsiaTheme="minorEastAsia"/>
          <w:lang w:eastAsia="zh-HK"/>
        </w:rPr>
      </w:pPr>
      <w:r w:rsidRPr="000009AD">
        <w:rPr>
          <w:rFonts w:eastAsiaTheme="minorEastAsia"/>
          <w:lang w:eastAsia="zh-HK"/>
        </w:rPr>
        <w:t>https://www.info.gov.hk/gia/general/201701/09/P2017010900464.htm</w:t>
      </w:r>
    </w:p>
    <w:p w14:paraId="180DF3E9" w14:textId="11F222B0" w:rsidR="00DF04ED" w:rsidRPr="000009AD" w:rsidRDefault="00DF04ED" w:rsidP="000009AD">
      <w:pPr>
        <w:spacing w:line="276" w:lineRule="auto"/>
        <w:ind w:leftChars="1" w:left="990" w:hangingChars="353" w:hanging="988"/>
        <w:rPr>
          <w:rFonts w:eastAsiaTheme="minorEastAsia"/>
          <w:sz w:val="28"/>
          <w:lang w:val="en-GB" w:eastAsia="zh-HK"/>
        </w:rPr>
      </w:pPr>
    </w:p>
    <w:p w14:paraId="112973A3" w14:textId="7D8E0F87" w:rsidR="00C0731F" w:rsidRPr="000009AD" w:rsidRDefault="00C0731F" w:rsidP="000009AD">
      <w:pPr>
        <w:spacing w:line="276" w:lineRule="auto"/>
        <w:ind w:leftChars="1" w:left="849" w:hangingChars="353" w:hanging="847"/>
        <w:jc w:val="both"/>
        <w:rPr>
          <w:rFonts w:eastAsiaTheme="minorEastAsia"/>
          <w:bCs/>
        </w:rPr>
      </w:pPr>
      <w:r w:rsidRPr="000009AD">
        <w:rPr>
          <w:rFonts w:eastAsiaTheme="minorEastAsia"/>
          <w:bCs/>
        </w:rPr>
        <w:t>香港特別行政區政府新聞公報網頁（</w:t>
      </w:r>
      <w:r w:rsidRPr="000009AD">
        <w:rPr>
          <w:rFonts w:eastAsiaTheme="minorEastAsia"/>
          <w:bCs/>
        </w:rPr>
        <w:t>2019</w:t>
      </w:r>
      <w:r w:rsidRPr="000009AD">
        <w:rPr>
          <w:rFonts w:eastAsiaTheme="minorEastAsia"/>
          <w:bCs/>
        </w:rPr>
        <w:t>年</w:t>
      </w:r>
      <w:r w:rsidRPr="000009AD">
        <w:rPr>
          <w:rFonts w:eastAsiaTheme="minorEastAsia"/>
          <w:bCs/>
        </w:rPr>
        <w:t>7</w:t>
      </w:r>
      <w:r w:rsidRPr="000009AD">
        <w:rPr>
          <w:rFonts w:eastAsiaTheme="minorEastAsia"/>
          <w:bCs/>
        </w:rPr>
        <w:t>月</w:t>
      </w:r>
      <w:r w:rsidRPr="000009AD">
        <w:rPr>
          <w:rFonts w:eastAsiaTheme="minorEastAsia"/>
          <w:bCs/>
        </w:rPr>
        <w:t>9</w:t>
      </w:r>
      <w:r w:rsidRPr="000009AD">
        <w:rPr>
          <w:rFonts w:eastAsiaTheme="minorEastAsia"/>
          <w:bCs/>
        </w:rPr>
        <w:t>日）。《</w:t>
      </w:r>
      <w:r w:rsidR="00F1155D" w:rsidRPr="000009AD">
        <w:rPr>
          <w:rFonts w:eastAsiaTheme="minorEastAsia"/>
          <w:bCs/>
        </w:rPr>
        <w:t>改革諮詢模式</w:t>
      </w:r>
      <w:r w:rsidR="00F1155D" w:rsidRPr="000009AD">
        <w:rPr>
          <w:rFonts w:eastAsiaTheme="minorEastAsia"/>
          <w:bCs/>
        </w:rPr>
        <w:t xml:space="preserve"> </w:t>
      </w:r>
      <w:r w:rsidR="00F1155D" w:rsidRPr="000009AD">
        <w:rPr>
          <w:rFonts w:eastAsiaTheme="minorEastAsia"/>
          <w:bCs/>
        </w:rPr>
        <w:t>廣納不同意見</w:t>
      </w:r>
      <w:r w:rsidRPr="000009AD">
        <w:rPr>
          <w:rFonts w:eastAsiaTheme="minorEastAsia"/>
          <w:bCs/>
        </w:rPr>
        <w:t>》。擷取自網頁：</w:t>
      </w:r>
    </w:p>
    <w:p w14:paraId="6E0FC6EA" w14:textId="46EB0BE5" w:rsidR="00F1155D" w:rsidRPr="000009AD" w:rsidRDefault="00F1155D" w:rsidP="000009AD">
      <w:pPr>
        <w:spacing w:line="276" w:lineRule="auto"/>
        <w:ind w:leftChars="1" w:left="2" w:firstLine="847"/>
        <w:rPr>
          <w:rFonts w:eastAsiaTheme="minorEastAsia"/>
          <w:lang w:val="en-GB" w:eastAsia="zh-HK"/>
        </w:rPr>
      </w:pPr>
      <w:r w:rsidRPr="000009AD">
        <w:rPr>
          <w:rFonts w:eastAsiaTheme="minorEastAsia"/>
          <w:lang w:eastAsia="zh-HK"/>
        </w:rPr>
        <w:t>https</w:t>
      </w:r>
      <w:r w:rsidRPr="000009AD">
        <w:rPr>
          <w:rFonts w:eastAsiaTheme="minorEastAsia"/>
          <w:lang w:val="en-GB" w:eastAsia="zh-HK"/>
        </w:rPr>
        <w:t>://www.news.gov.hk/chi/2019/07/20190709/20190709_105003_925.html</w:t>
      </w:r>
    </w:p>
    <w:p w14:paraId="52A9148A" w14:textId="77777777" w:rsidR="00C0731F" w:rsidRPr="000009AD" w:rsidRDefault="00C0731F" w:rsidP="000009AD">
      <w:pPr>
        <w:spacing w:line="276" w:lineRule="auto"/>
        <w:ind w:leftChars="1" w:left="990" w:hangingChars="353" w:hanging="988"/>
        <w:rPr>
          <w:rFonts w:eastAsiaTheme="minorEastAsia"/>
          <w:sz w:val="28"/>
          <w:lang w:val="en-GB" w:eastAsia="zh-HK"/>
        </w:rPr>
      </w:pPr>
    </w:p>
    <w:p w14:paraId="25F7A6F5" w14:textId="77777777" w:rsidR="00F1155D" w:rsidRPr="000009AD" w:rsidRDefault="00701EBA" w:rsidP="000009AD">
      <w:pPr>
        <w:spacing w:line="276" w:lineRule="auto"/>
        <w:ind w:leftChars="1" w:left="849" w:hangingChars="353" w:hanging="847"/>
        <w:jc w:val="both"/>
        <w:rPr>
          <w:rFonts w:eastAsiaTheme="minorEastAsia"/>
          <w:bCs/>
        </w:rPr>
      </w:pPr>
      <w:r w:rsidRPr="000009AD">
        <w:rPr>
          <w:rFonts w:eastAsiaTheme="minorEastAsia"/>
          <w:bCs/>
        </w:rPr>
        <w:t>香港特別行政區政府新聞公報網頁（</w:t>
      </w:r>
      <w:r w:rsidRPr="000009AD">
        <w:rPr>
          <w:rFonts w:eastAsiaTheme="minorEastAsia"/>
          <w:bCs/>
        </w:rPr>
        <w:t>2020</w:t>
      </w:r>
      <w:r w:rsidRPr="000009AD">
        <w:rPr>
          <w:rFonts w:eastAsiaTheme="minorEastAsia"/>
          <w:bCs/>
        </w:rPr>
        <w:t>年</w:t>
      </w:r>
      <w:r w:rsidRPr="000009AD">
        <w:rPr>
          <w:rFonts w:eastAsiaTheme="minorEastAsia"/>
          <w:bCs/>
        </w:rPr>
        <w:t>6</w:t>
      </w:r>
      <w:r w:rsidRPr="000009AD">
        <w:rPr>
          <w:rFonts w:eastAsiaTheme="minorEastAsia"/>
          <w:bCs/>
        </w:rPr>
        <w:t>月</w:t>
      </w:r>
      <w:r w:rsidRPr="000009AD">
        <w:rPr>
          <w:rFonts w:eastAsiaTheme="minorEastAsia"/>
          <w:bCs/>
        </w:rPr>
        <w:t>23</w:t>
      </w:r>
      <w:r w:rsidRPr="000009AD">
        <w:rPr>
          <w:rFonts w:eastAsiaTheme="minorEastAsia"/>
          <w:bCs/>
        </w:rPr>
        <w:t>日）。《行政長官於行政會議前會見傳媒開場發言及答問內容》。擷取自網頁：</w:t>
      </w:r>
    </w:p>
    <w:p w14:paraId="27800A4E" w14:textId="4EEE45C6" w:rsidR="00701EBA" w:rsidRPr="000009AD" w:rsidRDefault="00701EBA" w:rsidP="000009AD">
      <w:pPr>
        <w:spacing w:line="276" w:lineRule="auto"/>
        <w:ind w:leftChars="1" w:left="2" w:firstLine="847"/>
        <w:rPr>
          <w:rFonts w:eastAsiaTheme="minorEastAsia"/>
          <w:lang w:eastAsia="zh-HK"/>
        </w:rPr>
      </w:pPr>
      <w:r w:rsidRPr="000009AD">
        <w:rPr>
          <w:rFonts w:eastAsiaTheme="minorEastAsia"/>
          <w:lang w:eastAsia="zh-HK"/>
        </w:rPr>
        <w:t>https://www.info.gov.hk/gia/general/202006/23/P2020062300464.htm</w:t>
      </w:r>
    </w:p>
    <w:p w14:paraId="26219A52" w14:textId="77777777" w:rsidR="00701EBA" w:rsidRPr="000009AD" w:rsidRDefault="00701EBA" w:rsidP="000009AD">
      <w:pPr>
        <w:spacing w:line="276" w:lineRule="auto"/>
        <w:ind w:leftChars="1" w:left="849" w:hangingChars="353" w:hanging="847"/>
        <w:rPr>
          <w:rFonts w:eastAsiaTheme="minorEastAsia"/>
          <w:lang w:val="en-GB" w:eastAsia="zh-HK"/>
        </w:rPr>
      </w:pPr>
    </w:p>
    <w:p w14:paraId="0B58962A" w14:textId="28ADC2BC" w:rsidR="00E239B2" w:rsidRPr="000009AD" w:rsidRDefault="00E239B2" w:rsidP="000009AD">
      <w:pPr>
        <w:spacing w:line="276" w:lineRule="auto"/>
        <w:ind w:leftChars="1" w:left="849" w:hangingChars="353" w:hanging="847"/>
        <w:jc w:val="both"/>
        <w:rPr>
          <w:rFonts w:eastAsiaTheme="minorEastAsia"/>
          <w:bCs/>
        </w:rPr>
      </w:pPr>
      <w:r w:rsidRPr="000009AD">
        <w:rPr>
          <w:rFonts w:eastAsiaTheme="minorEastAsia"/>
          <w:bCs/>
        </w:rPr>
        <w:lastRenderedPageBreak/>
        <w:t>香港特別行政區政府新聞公報網頁（</w:t>
      </w:r>
      <w:r w:rsidRPr="000009AD">
        <w:rPr>
          <w:rFonts w:eastAsiaTheme="minorEastAsia"/>
          <w:bCs/>
        </w:rPr>
        <w:t>2020</w:t>
      </w:r>
      <w:r w:rsidRPr="000009AD">
        <w:rPr>
          <w:rFonts w:eastAsiaTheme="minorEastAsia"/>
          <w:bCs/>
        </w:rPr>
        <w:t>年</w:t>
      </w:r>
      <w:r w:rsidRPr="000009AD">
        <w:rPr>
          <w:rFonts w:eastAsiaTheme="minorEastAsia"/>
          <w:bCs/>
        </w:rPr>
        <w:t>6</w:t>
      </w:r>
      <w:r w:rsidRPr="000009AD">
        <w:rPr>
          <w:rFonts w:eastAsiaTheme="minorEastAsia"/>
          <w:bCs/>
        </w:rPr>
        <w:t>月</w:t>
      </w:r>
      <w:r w:rsidRPr="000009AD">
        <w:rPr>
          <w:rFonts w:eastAsiaTheme="minorEastAsia"/>
          <w:bCs/>
        </w:rPr>
        <w:t>24</w:t>
      </w:r>
      <w:r w:rsidRPr="000009AD">
        <w:rPr>
          <w:rFonts w:eastAsiaTheme="minorEastAsia"/>
          <w:bCs/>
        </w:rPr>
        <w:t>日）。《行政長官任命終審法院首席法官》。擷取自網頁：</w:t>
      </w:r>
    </w:p>
    <w:p w14:paraId="0D045B06" w14:textId="761AD02E" w:rsidR="00E239B2" w:rsidRPr="000009AD" w:rsidRDefault="00E239B2" w:rsidP="000009AD">
      <w:pPr>
        <w:spacing w:line="276" w:lineRule="auto"/>
        <w:ind w:leftChars="1" w:left="2" w:firstLine="847"/>
        <w:rPr>
          <w:rFonts w:eastAsiaTheme="minorEastAsia"/>
          <w:lang w:val="en-GB" w:eastAsia="zh-HK"/>
        </w:rPr>
      </w:pPr>
      <w:r w:rsidRPr="000009AD">
        <w:rPr>
          <w:rFonts w:eastAsiaTheme="minorEastAsia"/>
          <w:lang w:eastAsia="zh-HK"/>
        </w:rPr>
        <w:t>https://www.info.gov.hk/gia/general/202006/24/P2020062400779.htm</w:t>
      </w:r>
    </w:p>
    <w:p w14:paraId="7876217B" w14:textId="77777777" w:rsidR="00810123" w:rsidRPr="000009AD" w:rsidRDefault="00810123" w:rsidP="000009AD">
      <w:pPr>
        <w:spacing w:line="276" w:lineRule="auto"/>
        <w:ind w:leftChars="1" w:left="849" w:hangingChars="353" w:hanging="847"/>
        <w:rPr>
          <w:rFonts w:eastAsiaTheme="minorEastAsia"/>
          <w:lang w:val="en-GB" w:eastAsia="zh-HK"/>
        </w:rPr>
      </w:pPr>
    </w:p>
    <w:p w14:paraId="2D5895D8" w14:textId="097179CB" w:rsidR="00965619" w:rsidRPr="000009AD" w:rsidRDefault="00965619" w:rsidP="000009AD">
      <w:pPr>
        <w:spacing w:line="276" w:lineRule="auto"/>
        <w:ind w:leftChars="1" w:left="849" w:hangingChars="353" w:hanging="847"/>
        <w:jc w:val="both"/>
        <w:rPr>
          <w:rFonts w:eastAsiaTheme="minorEastAsia"/>
          <w:bCs/>
        </w:rPr>
      </w:pPr>
      <w:r w:rsidRPr="000009AD">
        <w:rPr>
          <w:rFonts w:eastAsiaTheme="minorEastAsia"/>
          <w:bCs/>
        </w:rPr>
        <w:t>香港特別行政區政府新聞公報網頁（</w:t>
      </w:r>
      <w:r w:rsidRPr="000009AD">
        <w:rPr>
          <w:rFonts w:eastAsiaTheme="minorEastAsia"/>
          <w:bCs/>
        </w:rPr>
        <w:t>2020</w:t>
      </w:r>
      <w:r w:rsidRPr="000009AD">
        <w:rPr>
          <w:rFonts w:eastAsiaTheme="minorEastAsia"/>
          <w:bCs/>
        </w:rPr>
        <w:t>年</w:t>
      </w:r>
      <w:r w:rsidRPr="000009AD">
        <w:rPr>
          <w:rFonts w:eastAsiaTheme="minorEastAsia"/>
          <w:bCs/>
        </w:rPr>
        <w:t>7</w:t>
      </w:r>
      <w:r w:rsidRPr="000009AD">
        <w:rPr>
          <w:rFonts w:eastAsiaTheme="minorEastAsia"/>
          <w:bCs/>
        </w:rPr>
        <w:t>月</w:t>
      </w:r>
      <w:r w:rsidRPr="000009AD">
        <w:rPr>
          <w:rFonts w:eastAsiaTheme="minorEastAsia"/>
          <w:bCs/>
        </w:rPr>
        <w:t>1</w:t>
      </w:r>
      <w:r w:rsidRPr="000009AD">
        <w:rPr>
          <w:rFonts w:eastAsiaTheme="minorEastAsia"/>
          <w:bCs/>
        </w:rPr>
        <w:t>日）。《律政司司長〈中華人民共和國香港特別行政區維護國家安全法〉記者會開場發言》。擷取自網頁：</w:t>
      </w:r>
    </w:p>
    <w:p w14:paraId="695EC7E5" w14:textId="26C8C058" w:rsidR="00965619" w:rsidRPr="000009AD" w:rsidRDefault="00965619" w:rsidP="000009AD">
      <w:pPr>
        <w:spacing w:line="276" w:lineRule="auto"/>
        <w:ind w:leftChars="1" w:left="2" w:firstLine="847"/>
        <w:rPr>
          <w:rFonts w:eastAsiaTheme="minorEastAsia"/>
          <w:lang w:val="en-GB" w:eastAsia="zh-HK"/>
        </w:rPr>
      </w:pPr>
      <w:r w:rsidRPr="000009AD">
        <w:rPr>
          <w:rFonts w:eastAsiaTheme="minorEastAsia"/>
          <w:lang w:val="en-GB" w:eastAsia="zh-HK"/>
        </w:rPr>
        <w:t>https://</w:t>
      </w:r>
      <w:r w:rsidRPr="000009AD">
        <w:rPr>
          <w:rFonts w:eastAsiaTheme="minorEastAsia"/>
          <w:lang w:eastAsia="zh-HK"/>
        </w:rPr>
        <w:t>www</w:t>
      </w:r>
      <w:r w:rsidRPr="000009AD">
        <w:rPr>
          <w:rFonts w:eastAsiaTheme="minorEastAsia"/>
          <w:lang w:val="en-GB" w:eastAsia="zh-HK"/>
        </w:rPr>
        <w:t>.info.gov.hk/</w:t>
      </w:r>
      <w:proofErr w:type="spellStart"/>
      <w:r w:rsidRPr="000009AD">
        <w:rPr>
          <w:rFonts w:eastAsiaTheme="minorEastAsia"/>
          <w:lang w:val="en-GB" w:eastAsia="zh-HK"/>
        </w:rPr>
        <w:t>gia</w:t>
      </w:r>
      <w:proofErr w:type="spellEnd"/>
      <w:r w:rsidRPr="000009AD">
        <w:rPr>
          <w:rFonts w:eastAsiaTheme="minorEastAsia"/>
          <w:lang w:val="en-GB" w:eastAsia="zh-HK"/>
        </w:rPr>
        <w:t>/general/202007/01/P2020070100664.htm</w:t>
      </w:r>
    </w:p>
    <w:p w14:paraId="4B260354" w14:textId="77777777" w:rsidR="00965619" w:rsidRPr="000009AD" w:rsidRDefault="00965619" w:rsidP="000009AD">
      <w:pPr>
        <w:spacing w:line="276" w:lineRule="auto"/>
        <w:ind w:leftChars="1" w:left="849" w:hangingChars="353" w:hanging="847"/>
        <w:rPr>
          <w:rFonts w:eastAsiaTheme="minorEastAsia"/>
          <w:lang w:val="en-GB" w:eastAsia="zh-HK"/>
        </w:rPr>
      </w:pPr>
    </w:p>
    <w:p w14:paraId="6F680B4C" w14:textId="4125F06B" w:rsidR="00BF69C7" w:rsidRPr="000009AD" w:rsidRDefault="00BF69C7" w:rsidP="000009AD">
      <w:pPr>
        <w:spacing w:line="276" w:lineRule="auto"/>
        <w:ind w:leftChars="1" w:left="849" w:hangingChars="353" w:hanging="847"/>
        <w:jc w:val="both"/>
        <w:rPr>
          <w:rFonts w:eastAsiaTheme="minorEastAsia"/>
          <w:bCs/>
        </w:rPr>
      </w:pPr>
      <w:r w:rsidRPr="000009AD">
        <w:rPr>
          <w:rFonts w:eastAsiaTheme="minorEastAsia"/>
          <w:bCs/>
        </w:rPr>
        <w:t>香港特別行政區政府新聞公報網頁（</w:t>
      </w:r>
      <w:r w:rsidRPr="000009AD">
        <w:rPr>
          <w:rFonts w:eastAsiaTheme="minorEastAsia"/>
          <w:bCs/>
        </w:rPr>
        <w:t>2020</w:t>
      </w:r>
      <w:r w:rsidRPr="000009AD">
        <w:rPr>
          <w:rFonts w:eastAsiaTheme="minorEastAsia"/>
          <w:bCs/>
        </w:rPr>
        <w:t>年</w:t>
      </w:r>
      <w:r w:rsidRPr="000009AD">
        <w:rPr>
          <w:rFonts w:eastAsiaTheme="minorEastAsia"/>
          <w:bCs/>
        </w:rPr>
        <w:t>7</w:t>
      </w:r>
      <w:r w:rsidRPr="000009AD">
        <w:rPr>
          <w:rFonts w:eastAsiaTheme="minorEastAsia"/>
          <w:bCs/>
        </w:rPr>
        <w:t>月</w:t>
      </w:r>
      <w:r w:rsidRPr="000009AD">
        <w:rPr>
          <w:rFonts w:eastAsiaTheme="minorEastAsia"/>
          <w:bCs/>
        </w:rPr>
        <w:t>6</w:t>
      </w:r>
      <w:r w:rsidRPr="000009AD">
        <w:rPr>
          <w:rFonts w:eastAsiaTheme="minorEastAsia"/>
          <w:bCs/>
        </w:rPr>
        <w:t>日）。《香港特別行政區維護國家安全委員會舉行首次會議》。擷取自網頁：</w:t>
      </w:r>
    </w:p>
    <w:p w14:paraId="2DBA5C4C" w14:textId="0586504F" w:rsidR="00BF69C7" w:rsidRPr="000009AD" w:rsidRDefault="00BF69C7" w:rsidP="000009AD">
      <w:pPr>
        <w:spacing w:line="276" w:lineRule="auto"/>
        <w:ind w:leftChars="1" w:left="2" w:firstLine="847"/>
        <w:rPr>
          <w:rFonts w:eastAsiaTheme="minorEastAsia"/>
          <w:lang w:val="en-GB" w:eastAsia="zh-HK"/>
        </w:rPr>
      </w:pPr>
      <w:r w:rsidRPr="000009AD">
        <w:rPr>
          <w:rFonts w:eastAsiaTheme="minorEastAsia"/>
          <w:lang w:eastAsia="zh-HK"/>
        </w:rPr>
        <w:t>https://www.info.gov.hk/gia/general/202006/24/P2020062400779.htm</w:t>
      </w:r>
    </w:p>
    <w:p w14:paraId="02A0B115" w14:textId="6DA299EC" w:rsidR="00BF69C7" w:rsidRPr="000009AD" w:rsidRDefault="00BF69C7" w:rsidP="000009AD">
      <w:pPr>
        <w:spacing w:line="276" w:lineRule="auto"/>
        <w:ind w:leftChars="1" w:left="849" w:hangingChars="353" w:hanging="847"/>
        <w:rPr>
          <w:rFonts w:eastAsiaTheme="minorEastAsia"/>
          <w:lang w:val="en-GB" w:eastAsia="zh-HK"/>
        </w:rPr>
      </w:pPr>
    </w:p>
    <w:p w14:paraId="18DBC2EB" w14:textId="72C51E41" w:rsidR="00CE7978" w:rsidRPr="000009AD" w:rsidRDefault="00CE7978" w:rsidP="000009AD">
      <w:pPr>
        <w:spacing w:line="276" w:lineRule="auto"/>
        <w:ind w:leftChars="1" w:left="849" w:hangingChars="353" w:hanging="847"/>
        <w:jc w:val="both"/>
        <w:rPr>
          <w:rFonts w:eastAsiaTheme="minorEastAsia"/>
          <w:bCs/>
        </w:rPr>
      </w:pPr>
      <w:r w:rsidRPr="000009AD">
        <w:rPr>
          <w:rFonts w:eastAsiaTheme="minorEastAsia"/>
          <w:bCs/>
        </w:rPr>
        <w:t>香港特別行政區政府新聞公報網頁（</w:t>
      </w:r>
      <w:r w:rsidRPr="000009AD">
        <w:rPr>
          <w:rFonts w:eastAsiaTheme="minorEastAsia"/>
          <w:bCs/>
        </w:rPr>
        <w:t>2020</w:t>
      </w:r>
      <w:r w:rsidRPr="000009AD">
        <w:rPr>
          <w:rFonts w:eastAsiaTheme="minorEastAsia"/>
          <w:bCs/>
        </w:rPr>
        <w:t>年</w:t>
      </w:r>
      <w:r w:rsidRPr="000009AD">
        <w:rPr>
          <w:rFonts w:eastAsiaTheme="minorEastAsia"/>
          <w:bCs/>
        </w:rPr>
        <w:t>7</w:t>
      </w:r>
      <w:r w:rsidRPr="000009AD">
        <w:rPr>
          <w:rFonts w:eastAsiaTheme="minorEastAsia"/>
          <w:bCs/>
        </w:rPr>
        <w:t>月</w:t>
      </w:r>
      <w:r w:rsidRPr="000009AD">
        <w:rPr>
          <w:rFonts w:eastAsiaTheme="minorEastAsia"/>
          <w:bCs/>
        </w:rPr>
        <w:t>8</w:t>
      </w:r>
      <w:r w:rsidRPr="000009AD">
        <w:rPr>
          <w:rFonts w:eastAsiaTheme="minorEastAsia"/>
          <w:bCs/>
        </w:rPr>
        <w:t>日）。《行政長官出席中央人民政府駐香港特別行政區維護國家安全公署揭牌儀式致辭》。擷取自網頁：</w:t>
      </w:r>
    </w:p>
    <w:p w14:paraId="41D17A6D" w14:textId="7CBA4B7D" w:rsidR="00CE7978" w:rsidRPr="000009AD" w:rsidRDefault="00CE7978" w:rsidP="000009AD">
      <w:pPr>
        <w:spacing w:line="276" w:lineRule="auto"/>
        <w:ind w:leftChars="1" w:left="2" w:firstLine="847"/>
        <w:rPr>
          <w:rFonts w:eastAsiaTheme="minorEastAsia"/>
          <w:lang w:val="en-GB" w:eastAsia="zh-HK"/>
        </w:rPr>
      </w:pPr>
      <w:r w:rsidRPr="000009AD">
        <w:rPr>
          <w:rFonts w:eastAsiaTheme="minorEastAsia"/>
          <w:lang w:eastAsia="zh-HK"/>
        </w:rPr>
        <w:t>https://www.info.gov.hk/gia/general/202007/08/P2020070800238.htm</w:t>
      </w:r>
    </w:p>
    <w:p w14:paraId="1CEB3153" w14:textId="4ED8AAB1" w:rsidR="00CE7978" w:rsidRPr="000009AD" w:rsidRDefault="00CE7978" w:rsidP="000009AD">
      <w:pPr>
        <w:spacing w:line="276" w:lineRule="auto"/>
        <w:ind w:leftChars="1" w:left="849" w:hangingChars="353" w:hanging="847"/>
        <w:rPr>
          <w:rFonts w:eastAsiaTheme="minorEastAsia"/>
          <w:lang w:val="en-GB" w:eastAsia="zh-HK"/>
        </w:rPr>
      </w:pPr>
    </w:p>
    <w:p w14:paraId="53C60CC7" w14:textId="1D252133" w:rsidR="00B05394" w:rsidRPr="000009AD" w:rsidRDefault="00B05394" w:rsidP="000009AD">
      <w:pPr>
        <w:spacing w:line="276" w:lineRule="auto"/>
        <w:ind w:leftChars="1" w:left="849" w:hangingChars="353" w:hanging="847"/>
        <w:jc w:val="both"/>
        <w:rPr>
          <w:rFonts w:eastAsiaTheme="minorEastAsia"/>
          <w:bCs/>
        </w:rPr>
      </w:pPr>
      <w:r w:rsidRPr="000009AD">
        <w:rPr>
          <w:rFonts w:eastAsiaTheme="minorEastAsia"/>
          <w:bCs/>
        </w:rPr>
        <w:t>香港特別行政區政府新聞公報網頁（</w:t>
      </w:r>
      <w:r w:rsidRPr="000009AD">
        <w:rPr>
          <w:rFonts w:eastAsiaTheme="minorEastAsia"/>
          <w:bCs/>
        </w:rPr>
        <w:t>2020</w:t>
      </w:r>
      <w:r w:rsidRPr="000009AD">
        <w:rPr>
          <w:rFonts w:eastAsiaTheme="minorEastAsia"/>
          <w:bCs/>
        </w:rPr>
        <w:t>年</w:t>
      </w:r>
      <w:r w:rsidRPr="000009AD">
        <w:rPr>
          <w:rFonts w:eastAsiaTheme="minorEastAsia"/>
          <w:bCs/>
        </w:rPr>
        <w:t>8</w:t>
      </w:r>
      <w:r w:rsidRPr="000009AD">
        <w:rPr>
          <w:rFonts w:eastAsiaTheme="minorEastAsia"/>
          <w:bCs/>
        </w:rPr>
        <w:t>月</w:t>
      </w:r>
      <w:r w:rsidRPr="000009AD">
        <w:rPr>
          <w:rFonts w:eastAsiaTheme="minorEastAsia"/>
          <w:bCs/>
        </w:rPr>
        <w:t>10</w:t>
      </w:r>
      <w:r w:rsidRPr="000009AD">
        <w:rPr>
          <w:rFonts w:eastAsiaTheme="minorEastAsia"/>
          <w:bCs/>
        </w:rPr>
        <w:t>日）。《警方拘捕十人涉嫌違反〈香港國安法〉及串謀欺詐》。擷取自網頁：</w:t>
      </w:r>
    </w:p>
    <w:p w14:paraId="6FE50EB9" w14:textId="6A64BD76" w:rsidR="00B05394" w:rsidRPr="000009AD" w:rsidRDefault="00B05394" w:rsidP="000009AD">
      <w:pPr>
        <w:spacing w:line="276" w:lineRule="auto"/>
        <w:ind w:leftChars="1" w:left="2" w:firstLine="847"/>
        <w:rPr>
          <w:rFonts w:eastAsiaTheme="minorEastAsia"/>
          <w:lang w:val="en-GB" w:eastAsia="zh-HK"/>
        </w:rPr>
      </w:pPr>
      <w:r w:rsidRPr="000009AD">
        <w:rPr>
          <w:rFonts w:eastAsiaTheme="minorEastAsia"/>
          <w:lang w:eastAsia="zh-HK"/>
        </w:rPr>
        <w:t>https://www.info.gov.hk/gia/general/202008/10/P2020081000869.htm</w:t>
      </w:r>
    </w:p>
    <w:p w14:paraId="69191FBD" w14:textId="7B4E8482" w:rsidR="00B05394" w:rsidRPr="000009AD" w:rsidRDefault="00B05394" w:rsidP="000009AD">
      <w:pPr>
        <w:spacing w:line="276" w:lineRule="auto"/>
        <w:ind w:leftChars="1" w:left="849" w:hangingChars="353" w:hanging="847"/>
        <w:rPr>
          <w:rFonts w:eastAsiaTheme="minorEastAsia"/>
          <w:lang w:val="en-GB" w:eastAsia="zh-HK"/>
        </w:rPr>
      </w:pPr>
    </w:p>
    <w:p w14:paraId="07C95B96" w14:textId="4B57F620" w:rsidR="00B05394" w:rsidRPr="000009AD" w:rsidRDefault="00B05394" w:rsidP="000009AD">
      <w:pPr>
        <w:spacing w:line="276" w:lineRule="auto"/>
        <w:ind w:leftChars="1" w:left="849" w:hangingChars="353" w:hanging="847"/>
        <w:rPr>
          <w:rFonts w:eastAsiaTheme="minorEastAsia"/>
          <w:bCs/>
        </w:rPr>
      </w:pPr>
      <w:r w:rsidRPr="000009AD">
        <w:rPr>
          <w:rFonts w:eastAsiaTheme="minorEastAsia"/>
          <w:bCs/>
        </w:rPr>
        <w:t>香港特別行政區政府新聞公報網頁（</w:t>
      </w:r>
      <w:r w:rsidRPr="000009AD">
        <w:rPr>
          <w:rFonts w:eastAsiaTheme="minorEastAsia"/>
          <w:bCs/>
        </w:rPr>
        <w:t>2020</w:t>
      </w:r>
      <w:r w:rsidRPr="000009AD">
        <w:rPr>
          <w:rFonts w:eastAsiaTheme="minorEastAsia"/>
          <w:bCs/>
        </w:rPr>
        <w:t>年</w:t>
      </w:r>
      <w:r w:rsidRPr="000009AD">
        <w:rPr>
          <w:rFonts w:eastAsiaTheme="minorEastAsia"/>
          <w:bCs/>
        </w:rPr>
        <w:t>11</w:t>
      </w:r>
      <w:r w:rsidRPr="000009AD">
        <w:rPr>
          <w:rFonts w:eastAsiaTheme="minorEastAsia"/>
          <w:bCs/>
        </w:rPr>
        <w:t>月</w:t>
      </w:r>
      <w:r w:rsidRPr="000009AD">
        <w:rPr>
          <w:rFonts w:eastAsiaTheme="minorEastAsia"/>
          <w:bCs/>
        </w:rPr>
        <w:t>5</w:t>
      </w:r>
      <w:r w:rsidRPr="000009AD">
        <w:rPr>
          <w:rFonts w:eastAsiaTheme="minorEastAsia"/>
          <w:bCs/>
        </w:rPr>
        <w:t>日）。《國安處舉報熱線正式啟用》。擷取自網頁：</w:t>
      </w:r>
    </w:p>
    <w:p w14:paraId="52CB2C55" w14:textId="5516306E" w:rsidR="00B05394" w:rsidRPr="000009AD" w:rsidRDefault="00B05394" w:rsidP="000009AD">
      <w:pPr>
        <w:spacing w:line="276" w:lineRule="auto"/>
        <w:ind w:leftChars="1" w:left="2" w:firstLine="847"/>
        <w:rPr>
          <w:rFonts w:eastAsiaTheme="minorEastAsia"/>
          <w:lang w:val="en-GB" w:eastAsia="zh-HK"/>
        </w:rPr>
      </w:pPr>
      <w:r w:rsidRPr="000009AD">
        <w:rPr>
          <w:rFonts w:eastAsiaTheme="minorEastAsia"/>
          <w:lang w:eastAsia="zh-HK"/>
        </w:rPr>
        <w:t>https://www.info.gov.hk/gia/general/202011/05/P2020110500262.htm</w:t>
      </w:r>
    </w:p>
    <w:p w14:paraId="5770A47A" w14:textId="6FC6B30B" w:rsidR="00B05394" w:rsidRPr="000009AD" w:rsidRDefault="00B05394" w:rsidP="000009AD">
      <w:pPr>
        <w:spacing w:line="276" w:lineRule="auto"/>
        <w:ind w:leftChars="1" w:left="849" w:hangingChars="353" w:hanging="847"/>
        <w:rPr>
          <w:rFonts w:eastAsiaTheme="minorEastAsia"/>
          <w:lang w:val="en-GB" w:eastAsia="zh-HK"/>
        </w:rPr>
      </w:pPr>
    </w:p>
    <w:p w14:paraId="7D40848C" w14:textId="77777777" w:rsidR="00810123" w:rsidRPr="000009AD" w:rsidRDefault="00810123" w:rsidP="000009AD">
      <w:pPr>
        <w:spacing w:line="276" w:lineRule="auto"/>
        <w:ind w:leftChars="1" w:left="849" w:hangingChars="353" w:hanging="847"/>
        <w:jc w:val="both"/>
        <w:rPr>
          <w:rFonts w:eastAsiaTheme="minorEastAsia"/>
          <w:bCs/>
        </w:rPr>
      </w:pPr>
      <w:r w:rsidRPr="000009AD">
        <w:rPr>
          <w:rFonts w:eastAsiaTheme="minorEastAsia"/>
          <w:bCs/>
        </w:rPr>
        <w:t>香港特別行政區政府新聞公報網頁（</w:t>
      </w:r>
      <w:r w:rsidRPr="000009AD">
        <w:rPr>
          <w:rFonts w:eastAsiaTheme="minorEastAsia"/>
          <w:bCs/>
        </w:rPr>
        <w:t>2021</w:t>
      </w:r>
      <w:r w:rsidRPr="000009AD">
        <w:rPr>
          <w:rFonts w:eastAsiaTheme="minorEastAsia"/>
          <w:bCs/>
        </w:rPr>
        <w:t>年</w:t>
      </w:r>
      <w:r w:rsidRPr="000009AD">
        <w:rPr>
          <w:rFonts w:eastAsiaTheme="minorEastAsia"/>
          <w:bCs/>
        </w:rPr>
        <w:t>1</w:t>
      </w:r>
      <w:r w:rsidRPr="000009AD">
        <w:rPr>
          <w:rFonts w:eastAsiaTheme="minorEastAsia"/>
          <w:bCs/>
        </w:rPr>
        <w:t>月</w:t>
      </w:r>
      <w:r w:rsidRPr="000009AD">
        <w:rPr>
          <w:rFonts w:eastAsiaTheme="minorEastAsia"/>
          <w:bCs/>
        </w:rPr>
        <w:t>11</w:t>
      </w:r>
      <w:r w:rsidRPr="000009AD">
        <w:rPr>
          <w:rFonts w:eastAsiaTheme="minorEastAsia"/>
          <w:bCs/>
        </w:rPr>
        <w:t>日）。《終審法院首席法官二</w:t>
      </w:r>
      <w:r w:rsidRPr="000009AD">
        <w:rPr>
          <w:rFonts w:eastAsiaTheme="minorEastAsia"/>
          <w:bCs/>
        </w:rPr>
        <w:t>○</w:t>
      </w:r>
      <w:r w:rsidRPr="000009AD">
        <w:rPr>
          <w:rFonts w:eastAsiaTheme="minorEastAsia"/>
          <w:bCs/>
        </w:rPr>
        <w:t>二一年法律年度開啟典禮演辭》。擷取自網頁：</w:t>
      </w:r>
    </w:p>
    <w:p w14:paraId="2F29FAE7" w14:textId="77777777" w:rsidR="00810123" w:rsidRPr="000009AD" w:rsidRDefault="00810123" w:rsidP="000009AD">
      <w:pPr>
        <w:spacing w:line="276" w:lineRule="auto"/>
        <w:ind w:leftChars="1" w:left="2" w:firstLine="847"/>
        <w:rPr>
          <w:rFonts w:eastAsiaTheme="minorEastAsia"/>
          <w:sz w:val="28"/>
          <w:lang w:val="en-GB" w:eastAsia="zh-HK"/>
        </w:rPr>
      </w:pPr>
      <w:r w:rsidRPr="000009AD">
        <w:rPr>
          <w:rFonts w:eastAsiaTheme="minorEastAsia"/>
          <w:lang w:eastAsia="zh-HK"/>
        </w:rPr>
        <w:t>https</w:t>
      </w:r>
      <w:r w:rsidRPr="000009AD">
        <w:rPr>
          <w:rFonts w:eastAsiaTheme="minorEastAsia"/>
          <w:szCs w:val="22"/>
          <w:lang w:eastAsia="zh-HK"/>
        </w:rPr>
        <w:t>://www.info.gov.hk/gia/general/202101/11/P2021011100557.htm</w:t>
      </w:r>
    </w:p>
    <w:p w14:paraId="788B361F" w14:textId="77777777" w:rsidR="00810123" w:rsidRPr="000009AD" w:rsidRDefault="00810123" w:rsidP="000009AD">
      <w:pPr>
        <w:spacing w:line="276" w:lineRule="auto"/>
        <w:ind w:leftChars="1" w:left="849" w:hangingChars="353" w:hanging="847"/>
        <w:rPr>
          <w:rFonts w:eastAsiaTheme="minorEastAsia"/>
          <w:lang w:val="en-GB" w:eastAsia="zh-HK"/>
        </w:rPr>
      </w:pPr>
    </w:p>
    <w:p w14:paraId="365BCE1C" w14:textId="74E9F651" w:rsidR="00213E5E" w:rsidRPr="000009AD" w:rsidRDefault="00213E5E" w:rsidP="000009AD">
      <w:pPr>
        <w:spacing w:line="276" w:lineRule="auto"/>
        <w:ind w:leftChars="1" w:left="849" w:hangingChars="353" w:hanging="847"/>
        <w:jc w:val="both"/>
        <w:rPr>
          <w:rFonts w:eastAsiaTheme="minorEastAsia"/>
          <w:bCs/>
        </w:rPr>
      </w:pPr>
      <w:r w:rsidRPr="000009AD">
        <w:rPr>
          <w:rFonts w:eastAsiaTheme="minorEastAsia"/>
          <w:bCs/>
        </w:rPr>
        <w:t>香港特別行政區政府憲報（</w:t>
      </w:r>
      <w:r w:rsidRPr="000009AD">
        <w:rPr>
          <w:rFonts w:eastAsiaTheme="minorEastAsia"/>
          <w:bCs/>
        </w:rPr>
        <w:t>2020</w:t>
      </w:r>
      <w:r w:rsidRPr="000009AD">
        <w:rPr>
          <w:rFonts w:eastAsiaTheme="minorEastAsia"/>
          <w:bCs/>
        </w:rPr>
        <w:t>年</w:t>
      </w:r>
      <w:r w:rsidRPr="000009AD">
        <w:rPr>
          <w:rFonts w:eastAsiaTheme="minorEastAsia"/>
          <w:bCs/>
        </w:rPr>
        <w:t>6</w:t>
      </w:r>
      <w:r w:rsidRPr="000009AD">
        <w:rPr>
          <w:rFonts w:eastAsiaTheme="minorEastAsia"/>
          <w:bCs/>
        </w:rPr>
        <w:t>月</w:t>
      </w:r>
      <w:r w:rsidRPr="000009AD">
        <w:rPr>
          <w:rFonts w:eastAsiaTheme="minorEastAsia"/>
          <w:bCs/>
        </w:rPr>
        <w:t>30</w:t>
      </w:r>
      <w:r w:rsidRPr="000009AD">
        <w:rPr>
          <w:rFonts w:eastAsiaTheme="minorEastAsia"/>
          <w:bCs/>
        </w:rPr>
        <w:t>日）。憲報號外第二號法律副刊編號</w:t>
      </w:r>
      <w:r w:rsidRPr="000009AD">
        <w:rPr>
          <w:rFonts w:eastAsiaTheme="minorEastAsia"/>
          <w:bCs/>
        </w:rPr>
        <w:t>136</w:t>
      </w:r>
      <w:r w:rsidRPr="000009AD">
        <w:rPr>
          <w:rFonts w:eastAsiaTheme="minorEastAsia"/>
          <w:bCs/>
        </w:rPr>
        <w:t>《</w:t>
      </w:r>
      <w:r w:rsidRPr="000009AD">
        <w:rPr>
          <w:rFonts w:eastAsiaTheme="minorEastAsia"/>
          <w:bCs/>
        </w:rPr>
        <w:t>2020</w:t>
      </w:r>
      <w:r w:rsidRPr="000009AD">
        <w:rPr>
          <w:rFonts w:eastAsiaTheme="minorEastAsia"/>
          <w:bCs/>
        </w:rPr>
        <w:t>年全國性法律公布》。擷取自網頁：</w:t>
      </w:r>
    </w:p>
    <w:p w14:paraId="07AD1AB3" w14:textId="7AFEE90D" w:rsidR="00213E5E" w:rsidRPr="000009AD" w:rsidRDefault="00213E5E" w:rsidP="000009AD">
      <w:pPr>
        <w:spacing w:line="276" w:lineRule="auto"/>
        <w:ind w:leftChars="1" w:left="2" w:firstLine="847"/>
        <w:rPr>
          <w:rFonts w:eastAsiaTheme="minorEastAsia"/>
          <w:lang w:val="en-GB" w:eastAsia="zh-HK"/>
        </w:rPr>
      </w:pPr>
      <w:r w:rsidRPr="000009AD">
        <w:rPr>
          <w:rFonts w:eastAsiaTheme="minorEastAsia"/>
          <w:lang w:val="en-GB" w:eastAsia="zh-HK"/>
        </w:rPr>
        <w:t>https://www.gld.gov.hk/egazette/pdf/20202444e/cs220202444136.pdf</w:t>
      </w:r>
    </w:p>
    <w:p w14:paraId="76856A56" w14:textId="77777777" w:rsidR="00213E5E" w:rsidRPr="000009AD" w:rsidRDefault="00213E5E" w:rsidP="000009AD">
      <w:pPr>
        <w:spacing w:line="276" w:lineRule="auto"/>
        <w:ind w:leftChars="1" w:left="849" w:hangingChars="353" w:hanging="847"/>
        <w:rPr>
          <w:rFonts w:eastAsiaTheme="minorEastAsia"/>
          <w:lang w:val="en-GB" w:eastAsia="zh-HK"/>
        </w:rPr>
      </w:pPr>
    </w:p>
    <w:p w14:paraId="3990E0CA" w14:textId="7826DDA0" w:rsidR="003548D5" w:rsidRPr="000009AD" w:rsidRDefault="003548D5" w:rsidP="000009AD">
      <w:pPr>
        <w:spacing w:line="276" w:lineRule="auto"/>
        <w:ind w:leftChars="1" w:left="849" w:hangingChars="353" w:hanging="847"/>
        <w:rPr>
          <w:rFonts w:eastAsiaTheme="minorEastAsia"/>
        </w:rPr>
      </w:pPr>
      <w:r w:rsidRPr="000009AD">
        <w:rPr>
          <w:rFonts w:eastAsiaTheme="minorEastAsia"/>
          <w:bCs/>
        </w:rPr>
        <w:t>《基本法》</w:t>
      </w:r>
      <w:r w:rsidR="006A00F6" w:rsidRPr="000009AD">
        <w:rPr>
          <w:rFonts w:eastAsiaTheme="minorEastAsia"/>
          <w:bCs/>
        </w:rPr>
        <w:t>網站</w:t>
      </w:r>
      <w:r w:rsidRPr="000009AD">
        <w:rPr>
          <w:rFonts w:eastAsiaTheme="minorEastAsia"/>
          <w:bCs/>
        </w:rPr>
        <w:t>。</w:t>
      </w:r>
      <w:r w:rsidRPr="000009AD">
        <w:rPr>
          <w:rFonts w:eastAsiaTheme="minorEastAsia"/>
        </w:rPr>
        <w:t>網頁：</w:t>
      </w:r>
      <w:r w:rsidRPr="000009AD">
        <w:rPr>
          <w:rFonts w:eastAsiaTheme="minorEastAsia"/>
        </w:rPr>
        <w:t>https://www.basiclaw.gov.hk/tc/index.html</w:t>
      </w:r>
    </w:p>
    <w:p w14:paraId="278139D5" w14:textId="6E56C61C" w:rsidR="003548D5" w:rsidRPr="000009AD" w:rsidRDefault="003548D5" w:rsidP="000009AD">
      <w:pPr>
        <w:spacing w:line="276" w:lineRule="auto"/>
        <w:ind w:leftChars="1" w:left="849" w:hangingChars="353" w:hanging="847"/>
        <w:rPr>
          <w:rFonts w:eastAsiaTheme="minorEastAsia"/>
          <w:color w:val="000000" w:themeColor="text1"/>
        </w:rPr>
      </w:pPr>
    </w:p>
    <w:p w14:paraId="75F05D64" w14:textId="5AB8D4C7" w:rsidR="00961082" w:rsidRPr="000009AD" w:rsidRDefault="00961082" w:rsidP="000009AD">
      <w:pPr>
        <w:spacing w:line="276" w:lineRule="auto"/>
        <w:ind w:leftChars="1" w:left="849" w:hangingChars="353" w:hanging="847"/>
        <w:jc w:val="both"/>
        <w:rPr>
          <w:rFonts w:eastAsiaTheme="minorEastAsia"/>
          <w:bCs/>
        </w:rPr>
      </w:pPr>
      <w:r w:rsidRPr="000009AD">
        <w:rPr>
          <w:rFonts w:eastAsiaTheme="minorEastAsia"/>
          <w:bCs/>
        </w:rPr>
        <w:t>教育局（</w:t>
      </w:r>
      <w:r w:rsidRPr="000009AD">
        <w:rPr>
          <w:rFonts w:eastAsiaTheme="minorEastAsia"/>
          <w:bCs/>
        </w:rPr>
        <w:t>2020</w:t>
      </w:r>
      <w:r w:rsidRPr="000009AD">
        <w:rPr>
          <w:rFonts w:eastAsiaTheme="minorEastAsia"/>
          <w:bCs/>
        </w:rPr>
        <w:t>年）。</w:t>
      </w:r>
      <w:r w:rsidR="00594CDE" w:rsidRPr="000009AD">
        <w:rPr>
          <w:rFonts w:eastAsiaTheme="minorEastAsia"/>
          <w:bCs/>
        </w:rPr>
        <w:t>「回歸事件簿」及「</w:t>
      </w:r>
      <w:r w:rsidRPr="000009AD">
        <w:rPr>
          <w:rFonts w:eastAsiaTheme="minorEastAsia"/>
          <w:bCs/>
        </w:rPr>
        <w:t>《憲法》和《基本法》</w:t>
      </w:r>
      <w:r w:rsidR="00594CDE" w:rsidRPr="000009AD">
        <w:rPr>
          <w:rFonts w:eastAsiaTheme="minorEastAsia"/>
          <w:bCs/>
        </w:rPr>
        <w:t>」</w:t>
      </w:r>
      <w:r w:rsidRPr="000009AD">
        <w:rPr>
          <w:rFonts w:eastAsiaTheme="minorEastAsia"/>
          <w:bCs/>
        </w:rPr>
        <w:t>海報資源套。擷取自網頁：</w:t>
      </w:r>
    </w:p>
    <w:p w14:paraId="11FB034E" w14:textId="680DD6A5" w:rsidR="003548D5" w:rsidRPr="000009AD" w:rsidRDefault="00961082" w:rsidP="000009AD">
      <w:pPr>
        <w:spacing w:line="276" w:lineRule="auto"/>
        <w:ind w:leftChars="354" w:left="850" w:firstLine="1"/>
        <w:rPr>
          <w:rFonts w:eastAsiaTheme="minorEastAsia"/>
          <w:color w:val="000000" w:themeColor="text1"/>
        </w:rPr>
      </w:pPr>
      <w:r w:rsidRPr="000009AD">
        <w:rPr>
          <w:rFonts w:eastAsiaTheme="minorEastAsia"/>
          <w:color w:val="000000" w:themeColor="text1"/>
        </w:rPr>
        <w:t>https://www.edb.gov.hk/tc/curriculum-development/kla/pshe/basic-law-education/cble_wallcharts/index.html</w:t>
      </w:r>
    </w:p>
    <w:p w14:paraId="29ABBA2F" w14:textId="480B44BA" w:rsidR="003548D5" w:rsidRPr="000009AD" w:rsidRDefault="003548D5" w:rsidP="000009AD">
      <w:pPr>
        <w:spacing w:line="276" w:lineRule="auto"/>
        <w:ind w:leftChars="1" w:left="849" w:hangingChars="353" w:hanging="847"/>
        <w:rPr>
          <w:rFonts w:eastAsiaTheme="minorEastAsia"/>
          <w:color w:val="000000" w:themeColor="text1"/>
        </w:rPr>
      </w:pPr>
    </w:p>
    <w:p w14:paraId="0C003E57" w14:textId="77777777" w:rsidR="00790E34" w:rsidRPr="000009AD" w:rsidRDefault="00790E34" w:rsidP="000009AD">
      <w:pPr>
        <w:spacing w:line="276" w:lineRule="auto"/>
        <w:ind w:leftChars="1" w:left="849" w:hangingChars="353" w:hanging="847"/>
        <w:jc w:val="both"/>
        <w:rPr>
          <w:rFonts w:eastAsiaTheme="minorEastAsia"/>
          <w:bCs/>
        </w:rPr>
      </w:pPr>
      <w:r w:rsidRPr="000009AD">
        <w:rPr>
          <w:rFonts w:eastAsiaTheme="minorEastAsia"/>
          <w:bCs/>
        </w:rPr>
        <w:lastRenderedPageBreak/>
        <w:t>終審法院（</w:t>
      </w:r>
      <w:r w:rsidRPr="000009AD">
        <w:rPr>
          <w:rFonts w:eastAsiaTheme="minorEastAsia"/>
          <w:bCs/>
        </w:rPr>
        <w:t>2017</w:t>
      </w:r>
      <w:r w:rsidRPr="000009AD">
        <w:rPr>
          <w:rFonts w:eastAsiaTheme="minorEastAsia"/>
          <w:bCs/>
        </w:rPr>
        <w:t>年</w:t>
      </w:r>
      <w:r w:rsidRPr="000009AD">
        <w:rPr>
          <w:rFonts w:eastAsiaTheme="minorEastAsia"/>
          <w:bCs/>
        </w:rPr>
        <w:t>9</w:t>
      </w:r>
      <w:r w:rsidRPr="000009AD">
        <w:rPr>
          <w:rFonts w:eastAsiaTheme="minorEastAsia"/>
          <w:bCs/>
        </w:rPr>
        <w:t>月</w:t>
      </w:r>
      <w:r w:rsidRPr="000009AD">
        <w:rPr>
          <w:rFonts w:eastAsiaTheme="minorEastAsia"/>
          <w:bCs/>
        </w:rPr>
        <w:t>1</w:t>
      </w:r>
      <w:r w:rsidRPr="000009AD">
        <w:rPr>
          <w:rFonts w:eastAsiaTheme="minorEastAsia"/>
          <w:bCs/>
        </w:rPr>
        <w:t>日）。終院民事雜項案件</w:t>
      </w:r>
      <w:r w:rsidRPr="000009AD">
        <w:rPr>
          <w:rFonts w:eastAsiaTheme="minorEastAsia"/>
          <w:bCs/>
        </w:rPr>
        <w:t>2017</w:t>
      </w:r>
      <w:r w:rsidRPr="000009AD">
        <w:rPr>
          <w:rFonts w:eastAsiaTheme="minorEastAsia"/>
          <w:bCs/>
        </w:rPr>
        <w:t>年第</w:t>
      </w:r>
      <w:r w:rsidRPr="000009AD">
        <w:rPr>
          <w:rFonts w:eastAsiaTheme="minorEastAsia"/>
          <w:bCs/>
        </w:rPr>
        <w:t>7</w:t>
      </w:r>
      <w:r w:rsidRPr="000009AD">
        <w:rPr>
          <w:rFonts w:eastAsiaTheme="minorEastAsia"/>
          <w:bCs/>
        </w:rPr>
        <w:t>、</w:t>
      </w:r>
      <w:r w:rsidRPr="000009AD">
        <w:rPr>
          <w:rFonts w:eastAsiaTheme="minorEastAsia"/>
          <w:bCs/>
        </w:rPr>
        <w:t>8</w:t>
      </w:r>
      <w:r w:rsidRPr="000009AD">
        <w:rPr>
          <w:rFonts w:eastAsiaTheme="minorEastAsia"/>
          <w:bCs/>
        </w:rPr>
        <w:t>、</w:t>
      </w:r>
      <w:r w:rsidRPr="000009AD">
        <w:rPr>
          <w:rFonts w:eastAsiaTheme="minorEastAsia"/>
          <w:bCs/>
        </w:rPr>
        <w:t>9</w:t>
      </w:r>
      <w:r w:rsidRPr="000009AD">
        <w:rPr>
          <w:rFonts w:eastAsiaTheme="minorEastAsia"/>
          <w:bCs/>
        </w:rPr>
        <w:t>號（申請上訴許可）裁決理由書【中譯本】。擷取自網頁：</w:t>
      </w:r>
    </w:p>
    <w:p w14:paraId="00644422" w14:textId="71364D58" w:rsidR="00790E34" w:rsidRPr="000009AD" w:rsidRDefault="00790E34" w:rsidP="000009AD">
      <w:pPr>
        <w:spacing w:line="276" w:lineRule="auto"/>
        <w:ind w:leftChars="353" w:left="849" w:hanging="2"/>
        <w:rPr>
          <w:rFonts w:eastAsiaTheme="minorEastAsia"/>
          <w:color w:val="000000" w:themeColor="text1"/>
        </w:rPr>
      </w:pPr>
      <w:r w:rsidRPr="000009AD">
        <w:rPr>
          <w:rFonts w:eastAsiaTheme="minorEastAsia"/>
          <w:color w:val="000000" w:themeColor="text1"/>
        </w:rPr>
        <w:t>https://legalref.judiciary.hk/lrs/common/search/search_result_detail_frame.jsp?DIS=111135&amp;QS=%2B&amp;TP=JU</w:t>
      </w:r>
    </w:p>
    <w:p w14:paraId="1E8A5898" w14:textId="16693888" w:rsidR="00AA6E24" w:rsidRPr="000009AD" w:rsidRDefault="00AA6E24" w:rsidP="000009AD">
      <w:pPr>
        <w:spacing w:line="276" w:lineRule="auto"/>
        <w:ind w:leftChars="1" w:left="849" w:hangingChars="353" w:hanging="847"/>
        <w:rPr>
          <w:rFonts w:eastAsiaTheme="minorEastAsia"/>
          <w:color w:val="000000" w:themeColor="text1"/>
        </w:rPr>
      </w:pPr>
    </w:p>
    <w:p w14:paraId="163CBDD7" w14:textId="13279B8D" w:rsidR="00050B68" w:rsidRPr="000009AD" w:rsidRDefault="00050B68" w:rsidP="000009AD">
      <w:pPr>
        <w:spacing w:line="276" w:lineRule="auto"/>
        <w:ind w:leftChars="1" w:left="849" w:hangingChars="353" w:hanging="847"/>
        <w:jc w:val="both"/>
        <w:rPr>
          <w:rFonts w:eastAsiaTheme="minorEastAsia"/>
          <w:bCs/>
        </w:rPr>
      </w:pPr>
      <w:r w:rsidRPr="000009AD">
        <w:rPr>
          <w:rFonts w:eastAsiaTheme="minorEastAsia"/>
          <w:bCs/>
        </w:rPr>
        <w:t>新華社（</w:t>
      </w:r>
      <w:r w:rsidRPr="000009AD">
        <w:rPr>
          <w:rFonts w:eastAsiaTheme="minorEastAsia"/>
          <w:bCs/>
        </w:rPr>
        <w:t>2014</w:t>
      </w:r>
      <w:r w:rsidRPr="000009AD">
        <w:rPr>
          <w:rFonts w:eastAsiaTheme="minorEastAsia"/>
          <w:bCs/>
        </w:rPr>
        <w:t>年</w:t>
      </w:r>
      <w:r w:rsidRPr="000009AD">
        <w:rPr>
          <w:rFonts w:eastAsiaTheme="minorEastAsia"/>
          <w:bCs/>
        </w:rPr>
        <w:t>4</w:t>
      </w:r>
      <w:r w:rsidRPr="000009AD">
        <w:rPr>
          <w:rFonts w:eastAsiaTheme="minorEastAsia"/>
          <w:bCs/>
        </w:rPr>
        <w:t>月</w:t>
      </w:r>
      <w:r w:rsidRPr="000009AD">
        <w:rPr>
          <w:rFonts w:eastAsiaTheme="minorEastAsia"/>
          <w:bCs/>
        </w:rPr>
        <w:t>15</w:t>
      </w:r>
      <w:r w:rsidRPr="000009AD">
        <w:rPr>
          <w:rFonts w:eastAsiaTheme="minorEastAsia"/>
          <w:bCs/>
        </w:rPr>
        <w:t>日）。《中央國家安全委員會第一次會議召開</w:t>
      </w:r>
      <w:r w:rsidRPr="000009AD">
        <w:rPr>
          <w:rFonts w:eastAsiaTheme="minorEastAsia"/>
          <w:bCs/>
        </w:rPr>
        <w:t xml:space="preserve"> </w:t>
      </w:r>
      <w:r w:rsidRPr="000009AD">
        <w:rPr>
          <w:rFonts w:eastAsiaTheme="minorEastAsia"/>
          <w:bCs/>
        </w:rPr>
        <w:t>習近平發表重要講話》，載於中國政府網。擷取自網頁：</w:t>
      </w:r>
    </w:p>
    <w:p w14:paraId="3BE63E67" w14:textId="1F658F72" w:rsidR="00050B68" w:rsidRPr="000009AD" w:rsidRDefault="00050B68" w:rsidP="000009AD">
      <w:pPr>
        <w:spacing w:line="276" w:lineRule="auto"/>
        <w:ind w:leftChars="354" w:left="850" w:firstLine="1"/>
        <w:rPr>
          <w:rFonts w:eastAsiaTheme="minorEastAsia"/>
          <w:color w:val="000000" w:themeColor="text1"/>
        </w:rPr>
      </w:pPr>
      <w:r w:rsidRPr="000009AD">
        <w:rPr>
          <w:rFonts w:eastAsiaTheme="minorEastAsia"/>
          <w:lang w:eastAsia="zh-HK"/>
        </w:rPr>
        <w:t>http://</w:t>
      </w:r>
      <w:r w:rsidRPr="000009AD">
        <w:rPr>
          <w:rFonts w:eastAsiaTheme="minorEastAsia"/>
          <w:color w:val="000000" w:themeColor="text1"/>
        </w:rPr>
        <w:t>big5</w:t>
      </w:r>
      <w:r w:rsidRPr="000009AD">
        <w:rPr>
          <w:rFonts w:eastAsiaTheme="minorEastAsia"/>
          <w:lang w:eastAsia="zh-HK"/>
        </w:rPr>
        <w:t>.gov.cn/gate/big5/www.gov.cn/xinwen/2014-04/15/content_2659641.htm</w:t>
      </w:r>
    </w:p>
    <w:p w14:paraId="08826DA6" w14:textId="665781CA" w:rsidR="00050B68" w:rsidRPr="000009AD" w:rsidRDefault="00050B68" w:rsidP="000009AD">
      <w:pPr>
        <w:spacing w:line="276" w:lineRule="auto"/>
        <w:ind w:leftChars="1" w:left="849" w:hangingChars="353" w:hanging="847"/>
        <w:rPr>
          <w:rFonts w:eastAsiaTheme="minorEastAsia"/>
          <w:color w:val="000000" w:themeColor="text1"/>
        </w:rPr>
      </w:pPr>
    </w:p>
    <w:p w14:paraId="0D1C2F28" w14:textId="3B63FAD7" w:rsidR="0082645E" w:rsidRPr="000009AD" w:rsidRDefault="0082645E" w:rsidP="000009AD">
      <w:pPr>
        <w:spacing w:line="276" w:lineRule="auto"/>
        <w:ind w:leftChars="1" w:left="849" w:hangingChars="353" w:hanging="847"/>
        <w:jc w:val="both"/>
        <w:rPr>
          <w:rFonts w:eastAsiaTheme="minorEastAsia"/>
          <w:bCs/>
        </w:rPr>
      </w:pPr>
      <w:r w:rsidRPr="000009AD">
        <w:rPr>
          <w:rFonts w:eastAsiaTheme="minorEastAsia"/>
          <w:bCs/>
        </w:rPr>
        <w:t>新華社（</w:t>
      </w:r>
      <w:r w:rsidRPr="000009AD">
        <w:rPr>
          <w:rFonts w:eastAsiaTheme="minorEastAsia"/>
          <w:bCs/>
        </w:rPr>
        <w:t>2015</w:t>
      </w:r>
      <w:r w:rsidRPr="000009AD">
        <w:rPr>
          <w:rFonts w:eastAsiaTheme="minorEastAsia"/>
          <w:bCs/>
        </w:rPr>
        <w:t>年</w:t>
      </w:r>
      <w:r w:rsidRPr="000009AD">
        <w:rPr>
          <w:rFonts w:eastAsiaTheme="minorEastAsia"/>
          <w:bCs/>
        </w:rPr>
        <w:t>3</w:t>
      </w:r>
      <w:r w:rsidRPr="000009AD">
        <w:rPr>
          <w:rFonts w:eastAsiaTheme="minorEastAsia"/>
          <w:bCs/>
        </w:rPr>
        <w:t>月</w:t>
      </w:r>
      <w:r w:rsidRPr="000009AD">
        <w:rPr>
          <w:rFonts w:eastAsiaTheme="minorEastAsia"/>
          <w:bCs/>
        </w:rPr>
        <w:t>18</w:t>
      </w:r>
      <w:r w:rsidRPr="000009AD">
        <w:rPr>
          <w:rFonts w:eastAsiaTheme="minorEastAsia"/>
          <w:bCs/>
        </w:rPr>
        <w:t>日）。《中華人民共和國立法法》，載於中國人大網。擷取自網頁：</w:t>
      </w:r>
    </w:p>
    <w:p w14:paraId="0D49C8AF" w14:textId="77777777" w:rsidR="0082645E" w:rsidRPr="000009AD" w:rsidRDefault="0082645E" w:rsidP="000009AD">
      <w:pPr>
        <w:spacing w:line="276" w:lineRule="auto"/>
        <w:ind w:leftChars="353" w:left="849" w:hanging="2"/>
        <w:rPr>
          <w:rFonts w:eastAsiaTheme="minorEastAsia"/>
          <w:color w:val="000000" w:themeColor="text1"/>
        </w:rPr>
      </w:pPr>
      <w:r w:rsidRPr="000009AD">
        <w:rPr>
          <w:rFonts w:eastAsiaTheme="minorEastAsia"/>
          <w:color w:val="000000" w:themeColor="text1"/>
        </w:rPr>
        <w:t>http://www.npc.gov.cn/zgrdw/npc/dbdhhy/12_3/2015-03/18/content_1930713.htm</w:t>
      </w:r>
    </w:p>
    <w:p w14:paraId="4E78AB7F" w14:textId="77777777" w:rsidR="0082645E" w:rsidRPr="000009AD" w:rsidRDefault="0082645E" w:rsidP="000009AD">
      <w:pPr>
        <w:spacing w:line="276" w:lineRule="auto"/>
        <w:ind w:leftChars="1" w:left="849" w:hangingChars="353" w:hanging="847"/>
        <w:rPr>
          <w:rFonts w:eastAsiaTheme="minorEastAsia"/>
          <w:color w:val="000000" w:themeColor="text1"/>
        </w:rPr>
      </w:pPr>
    </w:p>
    <w:p w14:paraId="1420D1D9" w14:textId="2F6C90A4" w:rsidR="0070342A" w:rsidRPr="000009AD" w:rsidRDefault="0070342A" w:rsidP="000009AD">
      <w:pPr>
        <w:spacing w:line="276" w:lineRule="auto"/>
        <w:ind w:leftChars="1" w:left="849" w:hangingChars="353" w:hanging="847"/>
        <w:jc w:val="both"/>
        <w:rPr>
          <w:rFonts w:eastAsiaTheme="minorEastAsia"/>
          <w:bCs/>
        </w:rPr>
      </w:pPr>
      <w:r w:rsidRPr="000009AD">
        <w:rPr>
          <w:rFonts w:eastAsiaTheme="minorEastAsia"/>
          <w:bCs/>
        </w:rPr>
        <w:t>新華社（</w:t>
      </w:r>
      <w:r w:rsidRPr="000009AD">
        <w:rPr>
          <w:rFonts w:eastAsiaTheme="minorEastAsia"/>
          <w:bCs/>
        </w:rPr>
        <w:t>2020</w:t>
      </w:r>
      <w:r w:rsidRPr="000009AD">
        <w:rPr>
          <w:rFonts w:eastAsiaTheme="minorEastAsia"/>
          <w:bCs/>
        </w:rPr>
        <w:t>年</w:t>
      </w:r>
      <w:r w:rsidRPr="000009AD">
        <w:rPr>
          <w:rFonts w:eastAsiaTheme="minorEastAsia"/>
          <w:bCs/>
        </w:rPr>
        <w:t>5</w:t>
      </w:r>
      <w:r w:rsidRPr="000009AD">
        <w:rPr>
          <w:rFonts w:eastAsiaTheme="minorEastAsia"/>
          <w:bCs/>
        </w:rPr>
        <w:t>月</w:t>
      </w:r>
      <w:r w:rsidRPr="000009AD">
        <w:rPr>
          <w:rFonts w:eastAsiaTheme="minorEastAsia"/>
          <w:bCs/>
        </w:rPr>
        <w:t>28</w:t>
      </w:r>
      <w:r w:rsidRPr="000009AD">
        <w:rPr>
          <w:rFonts w:eastAsiaTheme="minorEastAsia"/>
          <w:bCs/>
        </w:rPr>
        <w:t>日）。《關於〈全國人民代表大會關於建立健全香港特別行政區維護國家安全的法律制度和執行機制的決定（草案）〉的說明</w:t>
      </w:r>
      <w:r w:rsidRPr="000009AD">
        <w:rPr>
          <w:rFonts w:eastAsiaTheme="minorEastAsia"/>
          <w:bCs/>
        </w:rPr>
        <w:t>——2020</w:t>
      </w:r>
      <w:r w:rsidRPr="000009AD">
        <w:rPr>
          <w:rFonts w:eastAsiaTheme="minorEastAsia"/>
          <w:bCs/>
        </w:rPr>
        <w:t>年</w:t>
      </w:r>
      <w:r w:rsidRPr="000009AD">
        <w:rPr>
          <w:rFonts w:eastAsiaTheme="minorEastAsia"/>
          <w:bCs/>
        </w:rPr>
        <w:t>5</w:t>
      </w:r>
      <w:r w:rsidRPr="000009AD">
        <w:rPr>
          <w:rFonts w:eastAsiaTheme="minorEastAsia"/>
          <w:bCs/>
        </w:rPr>
        <w:t>月</w:t>
      </w:r>
      <w:r w:rsidRPr="000009AD">
        <w:rPr>
          <w:rFonts w:eastAsiaTheme="minorEastAsia"/>
          <w:bCs/>
        </w:rPr>
        <w:t>22</w:t>
      </w:r>
      <w:r w:rsidRPr="000009AD">
        <w:rPr>
          <w:rFonts w:eastAsiaTheme="minorEastAsia"/>
          <w:bCs/>
        </w:rPr>
        <w:t>日在第十三屆全國人民代表大會第三次會議上全國人民代表大會常務委員會副委員長王晨》，載於中國政府網。擷取自網頁：</w:t>
      </w:r>
    </w:p>
    <w:p w14:paraId="6641BEBB" w14:textId="175E34EB" w:rsidR="0070342A" w:rsidRPr="000009AD" w:rsidRDefault="0070342A" w:rsidP="000009AD">
      <w:pPr>
        <w:spacing w:line="276" w:lineRule="auto"/>
        <w:ind w:leftChars="1" w:left="2" w:firstLine="847"/>
        <w:rPr>
          <w:rFonts w:eastAsiaTheme="minorEastAsia"/>
        </w:rPr>
      </w:pPr>
      <w:r w:rsidRPr="000009AD">
        <w:rPr>
          <w:rFonts w:eastAsiaTheme="minorEastAsia"/>
          <w:lang w:eastAsia="zh-HK"/>
        </w:rPr>
        <w:t>http</w:t>
      </w:r>
      <w:r w:rsidRPr="000009AD">
        <w:rPr>
          <w:rFonts w:eastAsiaTheme="minorEastAsia"/>
        </w:rPr>
        <w:t>://www.gov.cn/xinwen/2020-05/28/content_5515771.htm</w:t>
      </w:r>
    </w:p>
    <w:p w14:paraId="006CA9F2" w14:textId="3BF42388" w:rsidR="0070342A" w:rsidRPr="000009AD" w:rsidRDefault="0070342A" w:rsidP="000009AD">
      <w:pPr>
        <w:spacing w:line="276" w:lineRule="auto"/>
        <w:ind w:leftChars="1" w:left="849" w:hangingChars="353" w:hanging="847"/>
        <w:rPr>
          <w:rFonts w:eastAsiaTheme="minorEastAsia"/>
          <w:color w:val="000000" w:themeColor="text1"/>
        </w:rPr>
      </w:pPr>
    </w:p>
    <w:p w14:paraId="7542AD46" w14:textId="6BF15EC7" w:rsidR="00A43193" w:rsidRPr="000009AD" w:rsidRDefault="00A43193" w:rsidP="000009AD">
      <w:pPr>
        <w:spacing w:line="276" w:lineRule="auto"/>
        <w:ind w:leftChars="1" w:left="849" w:hangingChars="353" w:hanging="847"/>
        <w:jc w:val="both"/>
        <w:rPr>
          <w:rFonts w:eastAsiaTheme="minorEastAsia"/>
          <w:bCs/>
        </w:rPr>
      </w:pPr>
      <w:r w:rsidRPr="000009AD">
        <w:rPr>
          <w:rFonts w:eastAsiaTheme="minorEastAsia"/>
          <w:bCs/>
        </w:rPr>
        <w:t>新華社（</w:t>
      </w:r>
      <w:r w:rsidRPr="000009AD">
        <w:rPr>
          <w:rFonts w:eastAsiaTheme="minorEastAsia"/>
          <w:bCs/>
        </w:rPr>
        <w:t>2020</w:t>
      </w:r>
      <w:r w:rsidRPr="000009AD">
        <w:rPr>
          <w:rFonts w:eastAsiaTheme="minorEastAsia"/>
          <w:bCs/>
        </w:rPr>
        <w:t>年</w:t>
      </w:r>
      <w:r w:rsidRPr="000009AD">
        <w:rPr>
          <w:rFonts w:eastAsiaTheme="minorEastAsia"/>
          <w:bCs/>
        </w:rPr>
        <w:t>5</w:t>
      </w:r>
      <w:r w:rsidRPr="000009AD">
        <w:rPr>
          <w:rFonts w:eastAsiaTheme="minorEastAsia"/>
          <w:bCs/>
        </w:rPr>
        <w:t>月</w:t>
      </w:r>
      <w:r w:rsidRPr="000009AD">
        <w:rPr>
          <w:rFonts w:eastAsiaTheme="minorEastAsia"/>
          <w:bCs/>
        </w:rPr>
        <w:t>28</w:t>
      </w:r>
      <w:r w:rsidRPr="000009AD">
        <w:rPr>
          <w:rFonts w:eastAsiaTheme="minorEastAsia"/>
          <w:bCs/>
        </w:rPr>
        <w:t>日）。《全國人大關於建立健全香港特別行政區維護國家安全的法律制度和執行機制的決定》，載於中國人大網。擷取自網頁：</w:t>
      </w:r>
    </w:p>
    <w:p w14:paraId="2003E835" w14:textId="43ECFA14" w:rsidR="00A43193" w:rsidRPr="000009AD" w:rsidRDefault="00A43193" w:rsidP="000009AD">
      <w:pPr>
        <w:spacing w:line="276" w:lineRule="auto"/>
        <w:ind w:leftChars="354" w:left="850" w:firstLine="1"/>
        <w:rPr>
          <w:rFonts w:eastAsiaTheme="minorEastAsia"/>
          <w:color w:val="000000" w:themeColor="text1"/>
          <w:sz w:val="28"/>
        </w:rPr>
      </w:pPr>
      <w:r w:rsidRPr="000009AD">
        <w:rPr>
          <w:rFonts w:eastAsiaTheme="minorEastAsia"/>
        </w:rPr>
        <w:t>http://www.npc.gov.cn/npc/c30834/202005/a1d3eeecb39e40cab6edeb2a62d02b73.shtml</w:t>
      </w:r>
    </w:p>
    <w:p w14:paraId="22EA2B93" w14:textId="1F7C7541" w:rsidR="00A43193" w:rsidRPr="000009AD" w:rsidRDefault="00A43193" w:rsidP="000009AD">
      <w:pPr>
        <w:spacing w:line="276" w:lineRule="auto"/>
        <w:ind w:leftChars="1" w:left="849" w:hangingChars="353" w:hanging="847"/>
        <w:rPr>
          <w:rFonts w:eastAsiaTheme="minorEastAsia"/>
          <w:color w:val="000000" w:themeColor="text1"/>
        </w:rPr>
      </w:pPr>
    </w:p>
    <w:p w14:paraId="06CC27E5" w14:textId="11554521" w:rsidR="00B7774C" w:rsidRPr="000009AD" w:rsidRDefault="00B7774C" w:rsidP="000009AD">
      <w:pPr>
        <w:spacing w:line="276" w:lineRule="auto"/>
        <w:ind w:leftChars="1" w:left="849" w:hangingChars="353" w:hanging="847"/>
        <w:jc w:val="both"/>
        <w:rPr>
          <w:rFonts w:eastAsiaTheme="minorEastAsia"/>
          <w:bCs/>
        </w:rPr>
      </w:pPr>
      <w:r w:rsidRPr="000009AD">
        <w:rPr>
          <w:rFonts w:eastAsiaTheme="minorEastAsia"/>
          <w:bCs/>
        </w:rPr>
        <w:t>新華社（</w:t>
      </w:r>
      <w:r w:rsidRPr="000009AD">
        <w:rPr>
          <w:rFonts w:eastAsiaTheme="minorEastAsia"/>
          <w:bCs/>
        </w:rPr>
        <w:t>2020</w:t>
      </w:r>
      <w:r w:rsidRPr="000009AD">
        <w:rPr>
          <w:rFonts w:eastAsiaTheme="minorEastAsia"/>
          <w:bCs/>
        </w:rPr>
        <w:t>年</w:t>
      </w:r>
      <w:r w:rsidRPr="000009AD">
        <w:rPr>
          <w:rFonts w:eastAsiaTheme="minorEastAsia"/>
          <w:bCs/>
        </w:rPr>
        <w:t>5</w:t>
      </w:r>
      <w:r w:rsidRPr="000009AD">
        <w:rPr>
          <w:rFonts w:eastAsiaTheme="minorEastAsia"/>
          <w:bCs/>
        </w:rPr>
        <w:t>月</w:t>
      </w:r>
      <w:r w:rsidRPr="000009AD">
        <w:rPr>
          <w:rFonts w:eastAsiaTheme="minorEastAsia"/>
          <w:bCs/>
        </w:rPr>
        <w:t>28</w:t>
      </w:r>
      <w:r w:rsidRPr="000009AD">
        <w:rPr>
          <w:rFonts w:eastAsiaTheme="minorEastAsia"/>
          <w:bCs/>
        </w:rPr>
        <w:t>日）。《全國人大高票通過關於建立健全香港特別行政區維護國家安全的法律制度和執行機制的決定》，載於中國政府網。擷取自網頁：</w:t>
      </w:r>
    </w:p>
    <w:p w14:paraId="64B44437" w14:textId="3A95257E" w:rsidR="00B7774C" w:rsidRPr="000009AD" w:rsidRDefault="00B7774C" w:rsidP="000009AD">
      <w:pPr>
        <w:spacing w:line="276" w:lineRule="auto"/>
        <w:ind w:leftChars="1" w:left="2" w:firstLine="847"/>
        <w:rPr>
          <w:rFonts w:eastAsiaTheme="minorEastAsia"/>
          <w:szCs w:val="22"/>
        </w:rPr>
      </w:pPr>
      <w:r w:rsidRPr="000009AD">
        <w:rPr>
          <w:rFonts w:eastAsiaTheme="minorEastAsia"/>
          <w:szCs w:val="22"/>
        </w:rPr>
        <w:t>http://www.gov.cn/xinwen/2020-05/28/content_5515608.htm</w:t>
      </w:r>
    </w:p>
    <w:p w14:paraId="04AAF88A" w14:textId="0851A91A" w:rsidR="00B7774C" w:rsidRPr="000009AD" w:rsidRDefault="00B7774C" w:rsidP="000009AD">
      <w:pPr>
        <w:spacing w:line="276" w:lineRule="auto"/>
        <w:ind w:leftChars="1" w:left="990" w:hangingChars="353" w:hanging="988"/>
        <w:rPr>
          <w:rFonts w:eastAsiaTheme="minorEastAsia"/>
          <w:color w:val="000000" w:themeColor="text1"/>
          <w:sz w:val="28"/>
        </w:rPr>
      </w:pPr>
    </w:p>
    <w:p w14:paraId="51C0E06D" w14:textId="77777777" w:rsidR="00752DD3" w:rsidRPr="000009AD" w:rsidRDefault="00752DD3" w:rsidP="000009AD">
      <w:pPr>
        <w:spacing w:line="276" w:lineRule="auto"/>
        <w:ind w:leftChars="1" w:left="849" w:hangingChars="353" w:hanging="847"/>
        <w:jc w:val="both"/>
        <w:rPr>
          <w:rFonts w:eastAsiaTheme="minorEastAsia"/>
          <w:bCs/>
        </w:rPr>
      </w:pPr>
      <w:r w:rsidRPr="000009AD">
        <w:rPr>
          <w:rFonts w:eastAsiaTheme="minorEastAsia"/>
          <w:bCs/>
        </w:rPr>
        <w:t>新華社（</w:t>
      </w:r>
      <w:r w:rsidRPr="000009AD">
        <w:rPr>
          <w:rFonts w:eastAsiaTheme="minorEastAsia"/>
          <w:bCs/>
        </w:rPr>
        <w:t>2020</w:t>
      </w:r>
      <w:r w:rsidRPr="000009AD">
        <w:rPr>
          <w:rFonts w:eastAsiaTheme="minorEastAsia"/>
          <w:bCs/>
        </w:rPr>
        <w:t>年</w:t>
      </w:r>
      <w:r w:rsidRPr="000009AD">
        <w:rPr>
          <w:rFonts w:eastAsiaTheme="minorEastAsia"/>
          <w:bCs/>
        </w:rPr>
        <w:t>6</w:t>
      </w:r>
      <w:r w:rsidRPr="000009AD">
        <w:rPr>
          <w:rFonts w:eastAsiaTheme="minorEastAsia"/>
          <w:bCs/>
        </w:rPr>
        <w:t>月</w:t>
      </w:r>
      <w:r w:rsidRPr="000009AD">
        <w:rPr>
          <w:rFonts w:eastAsiaTheme="minorEastAsia"/>
          <w:bCs/>
        </w:rPr>
        <w:t>30</w:t>
      </w:r>
      <w:r w:rsidRPr="000009AD">
        <w:rPr>
          <w:rFonts w:eastAsiaTheme="minorEastAsia"/>
          <w:bCs/>
        </w:rPr>
        <w:t>日）。《全國人大常委會通過香港特別行政區維護國家安全法並決定列入香港基本法附件三》，載於中國人大網，。擷取自網頁：</w:t>
      </w:r>
    </w:p>
    <w:p w14:paraId="2B7E780F" w14:textId="345BE958" w:rsidR="00752DD3" w:rsidRPr="000009AD" w:rsidRDefault="00752DD3" w:rsidP="000009AD">
      <w:pPr>
        <w:spacing w:line="276" w:lineRule="auto"/>
        <w:ind w:leftChars="354" w:left="850" w:firstLine="1"/>
        <w:rPr>
          <w:rFonts w:eastAsiaTheme="minorEastAsia"/>
          <w:sz w:val="28"/>
          <w:lang w:eastAsia="zh-HK"/>
        </w:rPr>
      </w:pPr>
      <w:r w:rsidRPr="000009AD">
        <w:rPr>
          <w:rFonts w:eastAsiaTheme="minorEastAsia"/>
          <w:lang w:eastAsia="zh-HK"/>
        </w:rPr>
        <w:t>http://www.npc.gov.cn/npc/c30834/202006/1fcbb09024fb4bc8982a901abe15efb3.shtml</w:t>
      </w:r>
    </w:p>
    <w:p w14:paraId="2F7A3526" w14:textId="77777777" w:rsidR="00752DD3" w:rsidRPr="000009AD" w:rsidRDefault="00752DD3" w:rsidP="000009AD">
      <w:pPr>
        <w:spacing w:line="276" w:lineRule="auto"/>
        <w:ind w:leftChars="1" w:left="990" w:hangingChars="353" w:hanging="988"/>
        <w:rPr>
          <w:rFonts w:eastAsiaTheme="minorEastAsia"/>
          <w:sz w:val="28"/>
          <w:lang w:eastAsia="zh-HK"/>
        </w:rPr>
      </w:pPr>
    </w:p>
    <w:p w14:paraId="1EC51110" w14:textId="381C238E" w:rsidR="00790E34" w:rsidRPr="000009AD" w:rsidRDefault="00790E34" w:rsidP="000009AD">
      <w:pPr>
        <w:spacing w:line="276" w:lineRule="auto"/>
        <w:ind w:leftChars="1" w:left="849" w:hangingChars="353" w:hanging="847"/>
        <w:jc w:val="both"/>
        <w:rPr>
          <w:rFonts w:eastAsiaTheme="minorEastAsia"/>
          <w:bCs/>
        </w:rPr>
      </w:pPr>
      <w:r w:rsidRPr="000009AD">
        <w:rPr>
          <w:rFonts w:eastAsiaTheme="minorEastAsia"/>
          <w:bCs/>
        </w:rPr>
        <w:t>電子版香港法例。</w:t>
      </w:r>
      <w:r w:rsidR="00DE3954" w:rsidRPr="00E6537B">
        <w:rPr>
          <w:rFonts w:hint="eastAsia"/>
          <w:sz w:val="22"/>
          <w:lang w:eastAsia="zh-HK"/>
        </w:rPr>
        <w:t>文件</w:t>
      </w:r>
      <w:r w:rsidR="00DE3954" w:rsidRPr="00E6537B">
        <w:rPr>
          <w:rFonts w:hint="eastAsia"/>
          <w:sz w:val="22"/>
          <w:lang w:eastAsia="zh-HK"/>
        </w:rPr>
        <w:t>A302</w:t>
      </w:r>
      <w:r w:rsidR="00DE3954" w:rsidRPr="00E62A4F">
        <w:rPr>
          <w:rFonts w:hint="eastAsia"/>
          <w:sz w:val="22"/>
          <w:lang w:eastAsia="zh-HK"/>
        </w:rPr>
        <w:t>《</w:t>
      </w:r>
      <w:r w:rsidR="00DE3954" w:rsidRPr="00E62A4F">
        <w:rPr>
          <w:rFonts w:hint="eastAsia"/>
          <w:sz w:val="22"/>
          <w:lang w:eastAsia="zh-HK"/>
        </w:rPr>
        <w:t>2020</w:t>
      </w:r>
      <w:r w:rsidR="00DE3954" w:rsidRPr="00E62A4F">
        <w:rPr>
          <w:rFonts w:hint="eastAsia"/>
          <w:sz w:val="22"/>
          <w:lang w:eastAsia="zh-HK"/>
        </w:rPr>
        <w:t>年全國性法律公布》──《中華人民共和國香港特別行政區維護國家安全法》</w:t>
      </w:r>
      <w:r w:rsidRPr="000009AD">
        <w:rPr>
          <w:rFonts w:eastAsiaTheme="minorEastAsia"/>
          <w:bCs/>
        </w:rPr>
        <w:t>。擷取自網頁：</w:t>
      </w:r>
    </w:p>
    <w:p w14:paraId="38BD5C43" w14:textId="77777777" w:rsidR="005B713F" w:rsidRDefault="00DE3954" w:rsidP="000009AD">
      <w:pPr>
        <w:spacing w:line="276" w:lineRule="auto"/>
        <w:ind w:leftChars="1" w:left="2" w:firstLine="847"/>
        <w:rPr>
          <w:sz w:val="22"/>
        </w:rPr>
      </w:pPr>
      <w:r w:rsidRPr="00552E67">
        <w:rPr>
          <w:color w:val="000000" w:themeColor="text1"/>
        </w:rPr>
        <w:t>https://www.elegislation.gov.hk/</w:t>
      </w:r>
      <w:r w:rsidR="005B713F">
        <w:rPr>
          <w:sz w:val="22"/>
        </w:rPr>
        <w:t xml:space="preserve"> </w:t>
      </w:r>
    </w:p>
    <w:p w14:paraId="61091CD0" w14:textId="4AEB1CD1" w:rsidR="00790E34" w:rsidRDefault="005B713F" w:rsidP="000009AD">
      <w:pPr>
        <w:spacing w:line="276" w:lineRule="auto"/>
        <w:ind w:leftChars="1" w:left="2" w:firstLine="847"/>
        <w:rPr>
          <w:rFonts w:eastAsiaTheme="minorEastAsia"/>
          <w:color w:val="000000" w:themeColor="text1"/>
        </w:rPr>
      </w:pPr>
      <w:r w:rsidRPr="005B713F">
        <w:rPr>
          <w:rFonts w:hint="eastAsia"/>
          <w:sz w:val="22"/>
        </w:rPr>
        <w:t>(</w:t>
      </w:r>
      <w:r w:rsidRPr="005B713F">
        <w:rPr>
          <w:rFonts w:hint="eastAsia"/>
          <w:sz w:val="22"/>
        </w:rPr>
        <w:t>瀏覽日期：</w:t>
      </w:r>
      <w:r w:rsidRPr="005B713F">
        <w:rPr>
          <w:rFonts w:hint="eastAsia"/>
          <w:sz w:val="22"/>
        </w:rPr>
        <w:t>2026</w:t>
      </w:r>
      <w:r w:rsidRPr="005B713F">
        <w:rPr>
          <w:rFonts w:hint="eastAsia"/>
          <w:sz w:val="22"/>
        </w:rPr>
        <w:t>年</w:t>
      </w:r>
      <w:r w:rsidRPr="005B713F">
        <w:rPr>
          <w:rFonts w:hint="eastAsia"/>
          <w:sz w:val="22"/>
        </w:rPr>
        <w:t>5</w:t>
      </w:r>
      <w:r w:rsidRPr="005B713F">
        <w:rPr>
          <w:rFonts w:hint="eastAsia"/>
          <w:sz w:val="22"/>
        </w:rPr>
        <w:t>月</w:t>
      </w:r>
      <w:r w:rsidRPr="005B713F">
        <w:rPr>
          <w:rFonts w:hint="eastAsia"/>
          <w:sz w:val="22"/>
        </w:rPr>
        <w:t>13</w:t>
      </w:r>
      <w:r w:rsidRPr="005B713F">
        <w:rPr>
          <w:rFonts w:hint="eastAsia"/>
          <w:sz w:val="22"/>
        </w:rPr>
        <w:t>日</w:t>
      </w:r>
      <w:r w:rsidRPr="005B713F">
        <w:rPr>
          <w:rFonts w:hint="eastAsia"/>
          <w:sz w:val="22"/>
        </w:rPr>
        <w:t>)</w:t>
      </w:r>
    </w:p>
    <w:p w14:paraId="41B9954A" w14:textId="3D0B5ECB" w:rsidR="00547C75" w:rsidRPr="000009AD" w:rsidRDefault="00547C75" w:rsidP="000009AD">
      <w:pPr>
        <w:spacing w:line="276" w:lineRule="auto"/>
        <w:ind w:leftChars="1" w:left="849" w:hangingChars="353" w:hanging="847"/>
        <w:rPr>
          <w:rFonts w:eastAsiaTheme="minorEastAsia"/>
          <w:color w:val="000000" w:themeColor="text1"/>
        </w:rPr>
      </w:pPr>
    </w:p>
    <w:p w14:paraId="0D7E718E" w14:textId="5AAC89ED" w:rsidR="00C17E50" w:rsidRPr="000009AD" w:rsidRDefault="00C17E50" w:rsidP="000009AD">
      <w:pPr>
        <w:spacing w:line="276" w:lineRule="auto"/>
        <w:ind w:leftChars="1" w:left="849" w:hangingChars="353" w:hanging="847"/>
        <w:jc w:val="both"/>
        <w:rPr>
          <w:rFonts w:eastAsiaTheme="minorEastAsia"/>
          <w:bCs/>
        </w:rPr>
      </w:pPr>
      <w:r w:rsidRPr="000009AD">
        <w:rPr>
          <w:rFonts w:eastAsiaTheme="minorEastAsia"/>
          <w:bCs/>
        </w:rPr>
        <w:lastRenderedPageBreak/>
        <w:t>電子版香港法例，第</w:t>
      </w:r>
      <w:r w:rsidRPr="000009AD">
        <w:rPr>
          <w:rFonts w:eastAsiaTheme="minorEastAsia"/>
          <w:bCs/>
        </w:rPr>
        <w:t>11</w:t>
      </w:r>
      <w:r w:rsidRPr="000009AD">
        <w:rPr>
          <w:rFonts w:eastAsiaTheme="minorEastAsia"/>
          <w:bCs/>
        </w:rPr>
        <w:t>章《宣誓及聲明條例》。擷取自網頁：</w:t>
      </w:r>
    </w:p>
    <w:p w14:paraId="6FEF5DAC" w14:textId="2AC2C7F9" w:rsidR="00C17E50" w:rsidRPr="000009AD" w:rsidRDefault="00C17E50" w:rsidP="000009AD">
      <w:pPr>
        <w:spacing w:line="276" w:lineRule="auto"/>
        <w:ind w:leftChars="1" w:left="2" w:firstLine="847"/>
        <w:rPr>
          <w:rFonts w:eastAsiaTheme="minorEastAsia"/>
          <w:color w:val="000000" w:themeColor="text1"/>
        </w:rPr>
      </w:pPr>
      <w:r w:rsidRPr="000009AD">
        <w:rPr>
          <w:rFonts w:eastAsiaTheme="minorEastAsia"/>
          <w:color w:val="000000" w:themeColor="text1"/>
        </w:rPr>
        <w:t>https://www.elegislation.gov.hk/</w:t>
      </w:r>
    </w:p>
    <w:p w14:paraId="3BED91CC" w14:textId="28343BD1" w:rsidR="006F2DA7" w:rsidRPr="000009AD" w:rsidRDefault="006F2DA7" w:rsidP="000009AD">
      <w:pPr>
        <w:spacing w:line="276" w:lineRule="auto"/>
        <w:ind w:leftChars="1" w:left="849" w:hangingChars="353" w:hanging="847"/>
        <w:jc w:val="both"/>
        <w:rPr>
          <w:rFonts w:eastAsiaTheme="minorEastAsia"/>
          <w:bCs/>
        </w:rPr>
      </w:pPr>
      <w:r w:rsidRPr="000009AD">
        <w:rPr>
          <w:rFonts w:eastAsiaTheme="minorEastAsia"/>
          <w:bCs/>
        </w:rPr>
        <w:t>電子版香港法例。第</w:t>
      </w:r>
      <w:r w:rsidRPr="000009AD">
        <w:rPr>
          <w:rFonts w:eastAsiaTheme="minorEastAsia"/>
          <w:bCs/>
        </w:rPr>
        <w:t>92</w:t>
      </w:r>
      <w:r w:rsidRPr="000009AD">
        <w:rPr>
          <w:rFonts w:eastAsiaTheme="minorEastAsia"/>
          <w:bCs/>
        </w:rPr>
        <w:t>章《司法人員推薦委員會條例》。擷取自網頁：</w:t>
      </w:r>
    </w:p>
    <w:p w14:paraId="23FF1DE5" w14:textId="77777777" w:rsidR="006F2DA7" w:rsidRPr="000009AD" w:rsidRDefault="006F2DA7" w:rsidP="000009AD">
      <w:pPr>
        <w:spacing w:line="276" w:lineRule="auto"/>
        <w:ind w:leftChars="1" w:left="2" w:firstLine="847"/>
        <w:rPr>
          <w:rFonts w:eastAsiaTheme="minorEastAsia"/>
          <w:color w:val="000000" w:themeColor="text1"/>
        </w:rPr>
      </w:pPr>
      <w:r w:rsidRPr="000009AD">
        <w:rPr>
          <w:rFonts w:eastAsiaTheme="minorEastAsia"/>
          <w:color w:val="000000" w:themeColor="text1"/>
        </w:rPr>
        <w:t>https://www.elegislation.gov.hk/</w:t>
      </w:r>
    </w:p>
    <w:p w14:paraId="38D574CD" w14:textId="2E4C0E20" w:rsidR="006F2DA7" w:rsidRPr="000009AD" w:rsidRDefault="006F2DA7" w:rsidP="000009AD">
      <w:pPr>
        <w:spacing w:line="276" w:lineRule="auto"/>
        <w:ind w:leftChars="1" w:left="849" w:hangingChars="353" w:hanging="847"/>
        <w:rPr>
          <w:rFonts w:eastAsiaTheme="minorEastAsia"/>
          <w:color w:val="000000" w:themeColor="text1"/>
        </w:rPr>
      </w:pPr>
    </w:p>
    <w:p w14:paraId="76F9BC16" w14:textId="76E777EC" w:rsidR="0051768D" w:rsidRPr="000009AD" w:rsidRDefault="0051768D" w:rsidP="000009AD">
      <w:pPr>
        <w:spacing w:line="276" w:lineRule="auto"/>
        <w:ind w:leftChars="1" w:left="849" w:hangingChars="353" w:hanging="847"/>
        <w:jc w:val="both"/>
        <w:rPr>
          <w:rFonts w:eastAsiaTheme="minorEastAsia"/>
          <w:bCs/>
        </w:rPr>
      </w:pPr>
      <w:r w:rsidRPr="000009AD">
        <w:rPr>
          <w:rFonts w:eastAsiaTheme="minorEastAsia"/>
          <w:bCs/>
        </w:rPr>
        <w:t>電子版香港法例。第</w:t>
      </w:r>
      <w:r w:rsidRPr="000009AD">
        <w:rPr>
          <w:rFonts w:eastAsiaTheme="minorEastAsia"/>
          <w:bCs/>
        </w:rPr>
        <w:t>204</w:t>
      </w:r>
      <w:r w:rsidRPr="000009AD">
        <w:rPr>
          <w:rFonts w:eastAsiaTheme="minorEastAsia"/>
          <w:bCs/>
        </w:rPr>
        <w:t>章《廉政公署條例》。擷取自網頁：</w:t>
      </w:r>
    </w:p>
    <w:p w14:paraId="65B18550" w14:textId="77777777" w:rsidR="0051768D" w:rsidRPr="000009AD" w:rsidRDefault="0051768D" w:rsidP="000009AD">
      <w:pPr>
        <w:spacing w:line="276" w:lineRule="auto"/>
        <w:ind w:leftChars="1" w:left="2" w:firstLine="847"/>
        <w:rPr>
          <w:rFonts w:eastAsiaTheme="minorEastAsia"/>
          <w:color w:val="000000" w:themeColor="text1"/>
        </w:rPr>
      </w:pPr>
      <w:r w:rsidRPr="000009AD">
        <w:rPr>
          <w:rFonts w:eastAsiaTheme="minorEastAsia"/>
          <w:color w:val="000000" w:themeColor="text1"/>
        </w:rPr>
        <w:t>https://www.elegislation.gov.hk/</w:t>
      </w:r>
    </w:p>
    <w:p w14:paraId="2D6A2335" w14:textId="77777777" w:rsidR="0051768D" w:rsidRPr="000009AD" w:rsidRDefault="0051768D" w:rsidP="000009AD">
      <w:pPr>
        <w:spacing w:line="276" w:lineRule="auto"/>
        <w:ind w:leftChars="1" w:left="849" w:hangingChars="353" w:hanging="847"/>
        <w:rPr>
          <w:rFonts w:eastAsiaTheme="minorEastAsia"/>
          <w:color w:val="000000" w:themeColor="text1"/>
        </w:rPr>
      </w:pPr>
    </w:p>
    <w:p w14:paraId="6EFE8564" w14:textId="28F07F03" w:rsidR="00547C75" w:rsidRPr="000009AD" w:rsidRDefault="00547C75" w:rsidP="000009AD">
      <w:pPr>
        <w:spacing w:line="276" w:lineRule="auto"/>
        <w:ind w:leftChars="1" w:left="849" w:hangingChars="353" w:hanging="847"/>
        <w:jc w:val="both"/>
        <w:rPr>
          <w:rFonts w:eastAsiaTheme="minorEastAsia"/>
          <w:bCs/>
        </w:rPr>
      </w:pPr>
      <w:r w:rsidRPr="000009AD">
        <w:rPr>
          <w:rFonts w:eastAsiaTheme="minorEastAsia"/>
          <w:bCs/>
        </w:rPr>
        <w:t>電子版香港法例。第</w:t>
      </w:r>
      <w:r w:rsidRPr="000009AD">
        <w:rPr>
          <w:rFonts w:eastAsiaTheme="minorEastAsia"/>
          <w:bCs/>
        </w:rPr>
        <w:t>569</w:t>
      </w:r>
      <w:r w:rsidRPr="000009AD">
        <w:rPr>
          <w:rFonts w:eastAsiaTheme="minorEastAsia"/>
          <w:bCs/>
        </w:rPr>
        <w:t>章《行政長官選舉條例》。擷取自網頁：</w:t>
      </w:r>
    </w:p>
    <w:p w14:paraId="0EE20CA3" w14:textId="0B055A18" w:rsidR="00790E34" w:rsidRPr="000009AD" w:rsidRDefault="00FC3EAF" w:rsidP="000009AD">
      <w:pPr>
        <w:spacing w:line="276" w:lineRule="auto"/>
        <w:ind w:leftChars="1" w:left="2" w:firstLine="847"/>
        <w:rPr>
          <w:rFonts w:eastAsiaTheme="minorEastAsia"/>
          <w:color w:val="000000" w:themeColor="text1"/>
        </w:rPr>
      </w:pPr>
      <w:r w:rsidRPr="000009AD">
        <w:rPr>
          <w:rFonts w:eastAsiaTheme="minorEastAsia"/>
          <w:color w:val="000000" w:themeColor="text1"/>
        </w:rPr>
        <w:t>https://www.elegislation.gov.hk/</w:t>
      </w:r>
    </w:p>
    <w:p w14:paraId="3484BC0F" w14:textId="0A05ECD7" w:rsidR="004C3AD7" w:rsidRDefault="004C3AD7">
      <w:pPr>
        <w:rPr>
          <w:color w:val="000000" w:themeColor="text1"/>
        </w:rPr>
      </w:pPr>
      <w:r>
        <w:rPr>
          <w:color w:val="000000" w:themeColor="text1"/>
        </w:rPr>
        <w:br w:type="page"/>
      </w:r>
    </w:p>
    <w:p w14:paraId="205BA09D" w14:textId="25D571C1" w:rsidR="00FC3EAF" w:rsidRDefault="004C3AD7" w:rsidP="00547C75">
      <w:pPr>
        <w:ind w:left="480" w:firstLine="0"/>
        <w:rPr>
          <w:color w:val="000000" w:themeColor="text1"/>
        </w:rPr>
      </w:pPr>
      <w:r>
        <w:rPr>
          <w:rFonts w:ascii="Book Antiqua" w:hAnsi="Book Antiqua"/>
          <w:noProof/>
        </w:rPr>
        <w:lastRenderedPageBreak/>
        <w:drawing>
          <wp:anchor distT="0" distB="0" distL="114300" distR="114300" simplePos="0" relativeHeight="251777536" behindDoc="1" locked="0" layoutInCell="1" allowOverlap="1" wp14:anchorId="0879AE51" wp14:editId="32737ED9">
            <wp:simplePos x="0" y="0"/>
            <wp:positionH relativeFrom="page">
              <wp:posOffset>8660</wp:posOffset>
            </wp:positionH>
            <wp:positionV relativeFrom="paragraph">
              <wp:posOffset>-701862</wp:posOffset>
            </wp:positionV>
            <wp:extent cx="7664773" cy="10800488"/>
            <wp:effectExtent l="0" t="0" r="0" b="1270"/>
            <wp:wrapNone/>
            <wp:docPr id="35871" name="圖片 3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b_cover_fa_back.jpg"/>
                    <pic:cNvPicPr/>
                  </pic:nvPicPr>
                  <pic:blipFill>
                    <a:blip r:embed="rId192" cstate="email">
                      <a:extLst>
                        <a:ext uri="{28A0092B-C50C-407E-A947-70E740481C1C}">
                          <a14:useLocalDpi xmlns:a14="http://schemas.microsoft.com/office/drawing/2010/main"/>
                        </a:ext>
                      </a:extLst>
                    </a:blip>
                    <a:stretch>
                      <a:fillRect/>
                    </a:stretch>
                  </pic:blipFill>
                  <pic:spPr>
                    <a:xfrm>
                      <a:off x="0" y="0"/>
                      <a:ext cx="7664773" cy="10800488"/>
                    </a:xfrm>
                    <a:prstGeom prst="rect">
                      <a:avLst/>
                    </a:prstGeom>
                  </pic:spPr>
                </pic:pic>
              </a:graphicData>
            </a:graphic>
            <wp14:sizeRelH relativeFrom="page">
              <wp14:pctWidth>0</wp14:pctWidth>
            </wp14:sizeRelH>
            <wp14:sizeRelV relativeFrom="page">
              <wp14:pctHeight>0</wp14:pctHeight>
            </wp14:sizeRelV>
          </wp:anchor>
        </w:drawing>
      </w:r>
    </w:p>
    <w:sectPr w:rsidR="00FC3EAF" w:rsidSect="00CB151C">
      <w:pgSz w:w="11906" w:h="16838"/>
      <w:pgMar w:top="1800" w:right="1440" w:bottom="180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EDE49D" w14:textId="77777777" w:rsidR="0013427E" w:rsidRDefault="0013427E" w:rsidP="0094585F">
      <w:r>
        <w:separator/>
      </w:r>
    </w:p>
  </w:endnote>
  <w:endnote w:type="continuationSeparator" w:id="0">
    <w:p w14:paraId="3A385251" w14:textId="77777777" w:rsidR="0013427E" w:rsidRDefault="0013427E" w:rsidP="009458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DFKai-SB">
    <w:panose1 w:val="03000509000000000000"/>
    <w:charset w:val="88"/>
    <w:family w:val="script"/>
    <w:pitch w:val="fixed"/>
    <w:sig w:usb0="00000003" w:usb1="080E0000" w:usb2="00000016" w:usb3="00000000" w:csb0="00100001" w:csb1="00000000"/>
  </w:font>
  <w:font w:name="Arial Unicode MS">
    <w:altName w:val="Arial"/>
    <w:panose1 w:val="020B0604020202020204"/>
    <w:charset w:val="00"/>
    <w:family w:val="roman"/>
    <w:notTrueType/>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華康海報體W9(P)">
    <w:altName w:val="Microsoft JhengHei"/>
    <w:charset w:val="88"/>
    <w:family w:val="auto"/>
    <w:pitch w:val="variable"/>
    <w:sig w:usb0="80000001" w:usb1="28091800" w:usb2="00000016" w:usb3="00000000" w:csb0="00100000" w:csb1="00000000"/>
  </w:font>
  <w:font w:name="Microsoft JhengHei">
    <w:panose1 w:val="020B0604030504040204"/>
    <w:charset w:val="88"/>
    <w:family w:val="swiss"/>
    <w:pitch w:val="variable"/>
    <w:sig w:usb0="000002A7" w:usb1="28CF4400" w:usb2="00000016" w:usb3="00000000" w:csb0="00100009" w:csb1="00000000"/>
  </w:font>
  <w:font w:name="DengXian">
    <w:altName w:val="等线"/>
    <w:panose1 w:val="02010600030101010101"/>
    <w:charset w:val="86"/>
    <w:family w:val="auto"/>
    <w:pitch w:val="variable"/>
    <w:sig w:usb0="A00002BF" w:usb1="38CF7CFA" w:usb2="00000016" w:usb3="00000000" w:csb0="0004000F" w:csb1="00000000"/>
  </w:font>
  <w:font w:name="PingFang TC">
    <w:altName w:val="微軟正黑體"/>
    <w:charset w:val="88"/>
    <w:family w:val="swiss"/>
    <w:pitch w:val="variable"/>
    <w:sig w:usb0="00000000" w:usb1="7ACFFDFB" w:usb2="00000017" w:usb3="00000000" w:csb0="00100001" w:csb1="00000000"/>
  </w:font>
  <w:font w:name="Wingdings 2">
    <w:panose1 w:val="05020102010507070707"/>
    <w:charset w:val="02"/>
    <w:family w:val="roman"/>
    <w:pitch w:val="variable"/>
    <w:sig w:usb0="00000000" w:usb1="10000000" w:usb2="00000000" w:usb3="00000000" w:csb0="80000000" w:csb1="00000000"/>
  </w:font>
  <w:font w:name="Microsoft JhengHei UI">
    <w:panose1 w:val="020B0604030504040204"/>
    <w:charset w:val="88"/>
    <w:family w:val="swiss"/>
    <w:pitch w:val="variable"/>
    <w:sig w:usb0="000002A7" w:usb1="28CF4400" w:usb2="00000016" w:usb3="00000000" w:csb0="00100009"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8253709"/>
      <w:docPartObj>
        <w:docPartGallery w:val="Page Numbers (Bottom of Page)"/>
        <w:docPartUnique/>
      </w:docPartObj>
    </w:sdtPr>
    <w:sdtEndPr/>
    <w:sdtContent>
      <w:p w14:paraId="428AE6EE" w14:textId="1847C280" w:rsidR="00F6266B" w:rsidRDefault="00F6266B">
        <w:pPr>
          <w:pStyle w:val="aa"/>
          <w:jc w:val="center"/>
        </w:pPr>
        <w:r w:rsidRPr="00230B93">
          <w:rPr>
            <w:sz w:val="22"/>
            <w:szCs w:val="22"/>
          </w:rPr>
          <w:fldChar w:fldCharType="begin"/>
        </w:r>
        <w:r w:rsidRPr="00912C87">
          <w:rPr>
            <w:sz w:val="22"/>
            <w:szCs w:val="22"/>
          </w:rPr>
          <w:instrText>PAGE   \* MERGEFORMAT</w:instrText>
        </w:r>
        <w:r w:rsidRPr="00230B93">
          <w:rPr>
            <w:sz w:val="22"/>
            <w:szCs w:val="22"/>
          </w:rPr>
          <w:fldChar w:fldCharType="separate"/>
        </w:r>
        <w:r w:rsidRPr="00E51928">
          <w:rPr>
            <w:noProof/>
            <w:sz w:val="22"/>
            <w:szCs w:val="22"/>
            <w:lang w:val="zh-TW"/>
          </w:rPr>
          <w:t>1</w:t>
        </w:r>
        <w:r w:rsidRPr="00230B93">
          <w:rPr>
            <w:sz w:val="22"/>
            <w:szCs w:val="22"/>
          </w:rPr>
          <w:fldChar w:fldCharType="end"/>
        </w:r>
      </w:p>
    </w:sdtContent>
  </w:sdt>
  <w:p w14:paraId="7D4AEB13" w14:textId="77777777" w:rsidR="00F6266B" w:rsidRDefault="00F6266B">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49A956" w14:textId="77777777" w:rsidR="0013427E" w:rsidRDefault="0013427E" w:rsidP="0094585F">
      <w:r>
        <w:separator/>
      </w:r>
    </w:p>
  </w:footnote>
  <w:footnote w:type="continuationSeparator" w:id="0">
    <w:p w14:paraId="5D01C01E" w14:textId="77777777" w:rsidR="0013427E" w:rsidRDefault="0013427E" w:rsidP="0094585F">
      <w:r>
        <w:continuationSeparator/>
      </w:r>
    </w:p>
  </w:footnote>
  <w:footnote w:id="1">
    <w:p w14:paraId="6CDE92F6" w14:textId="2C9D98B5" w:rsidR="00F6266B" w:rsidRPr="00C465D9" w:rsidRDefault="00F6266B" w:rsidP="00C465D9">
      <w:pPr>
        <w:pStyle w:val="ad"/>
        <w:ind w:left="0" w:firstLine="0"/>
        <w:rPr>
          <w:rFonts w:eastAsiaTheme="minorEastAsia"/>
          <w:sz w:val="20"/>
          <w:szCs w:val="20"/>
          <w:lang w:eastAsia="zh-TW"/>
        </w:rPr>
      </w:pPr>
      <w:r w:rsidRPr="00C465D9">
        <w:rPr>
          <w:rStyle w:val="af"/>
          <w:vertAlign w:val="baseline"/>
        </w:rPr>
        <w:footnoteRef/>
      </w:r>
      <w:r w:rsidRPr="00C465D9">
        <w:rPr>
          <w:lang w:eastAsia="zh-TW"/>
        </w:rPr>
        <w:t xml:space="preserve"> </w:t>
      </w:r>
      <w:r w:rsidRPr="00C465D9">
        <w:rPr>
          <w:rFonts w:ascii="Times New Roman" w:eastAsiaTheme="minorEastAsia" w:hAnsi="Times New Roman"/>
          <w:sz w:val="20"/>
          <w:szCs w:val="20"/>
          <w:lang w:eastAsia="zh-TW"/>
        </w:rPr>
        <w:t>資料來源：教育局（</w:t>
      </w:r>
      <w:r w:rsidRPr="00C465D9">
        <w:rPr>
          <w:rFonts w:ascii="Times New Roman" w:eastAsiaTheme="minorEastAsia" w:hAnsi="Times New Roman"/>
          <w:sz w:val="20"/>
          <w:szCs w:val="20"/>
          <w:lang w:eastAsia="zh-TW"/>
        </w:rPr>
        <w:t>2020</w:t>
      </w:r>
      <w:r w:rsidRPr="00C465D9">
        <w:rPr>
          <w:rFonts w:ascii="Times New Roman" w:eastAsiaTheme="minorEastAsia" w:hAnsi="Times New Roman"/>
          <w:sz w:val="20"/>
          <w:szCs w:val="20"/>
          <w:lang w:eastAsia="zh-TW"/>
        </w:rPr>
        <w:t>年），《憲法》和《基本法》海報資源套</w:t>
      </w:r>
      <w:r w:rsidRPr="00C465D9">
        <w:rPr>
          <w:rFonts w:ascii="Times New Roman" w:eastAsiaTheme="minorEastAsia" w:hAnsi="Times New Roman"/>
          <w:sz w:val="20"/>
          <w:szCs w:val="20"/>
          <w:lang w:eastAsia="zh-TW"/>
        </w:rPr>
        <w:t xml:space="preserve"> - </w:t>
      </w:r>
      <w:r w:rsidRPr="00C465D9">
        <w:rPr>
          <w:rFonts w:ascii="Times New Roman" w:eastAsiaTheme="minorEastAsia" w:hAnsi="Times New Roman"/>
          <w:sz w:val="20"/>
          <w:szCs w:val="20"/>
          <w:lang w:eastAsia="zh-TW"/>
        </w:rPr>
        <w:t>《憲法》和《基本法</w:t>
      </w:r>
      <w:hyperlink r:id="rId1" w:history="1">
        <w:r w:rsidRPr="003C4789">
          <w:rPr>
            <w:rStyle w:val="ac"/>
            <w:rFonts w:ascii="Times New Roman" w:eastAsiaTheme="minorEastAsia" w:hAnsi="Times New Roman"/>
            <w:sz w:val="20"/>
            <w:szCs w:val="20"/>
            <w:lang w:eastAsia="zh-TW"/>
          </w:rPr>
          <w:t>https://www.edb.gov.hk/tc/curriculum-development/kla/pshe/basic-law-education/cble_wallcharts/index.html</w:t>
        </w:r>
      </w:hyperlink>
    </w:p>
  </w:footnote>
  <w:footnote w:id="2">
    <w:p w14:paraId="5DC68C21" w14:textId="333E54C5" w:rsidR="00F6266B" w:rsidRPr="002277D4" w:rsidRDefault="00F6266B" w:rsidP="002277D4">
      <w:pPr>
        <w:pStyle w:val="ad"/>
        <w:ind w:left="0" w:firstLine="0"/>
        <w:jc w:val="both"/>
        <w:rPr>
          <w:rFonts w:asciiTheme="minorEastAsia" w:eastAsiaTheme="minorEastAsia" w:hAnsiTheme="minorEastAsia" w:cstheme="minorHAnsi"/>
          <w:sz w:val="20"/>
          <w:szCs w:val="20"/>
          <w:lang w:eastAsia="zh-TW"/>
        </w:rPr>
      </w:pPr>
      <w:r w:rsidRPr="002277D4">
        <w:rPr>
          <w:rStyle w:val="af"/>
          <w:rFonts w:asciiTheme="minorHAnsi" w:eastAsiaTheme="minorEastAsia" w:hAnsiTheme="minorHAnsi" w:cstheme="minorHAnsi"/>
          <w:vertAlign w:val="baseline"/>
        </w:rPr>
        <w:footnoteRef/>
      </w:r>
      <w:r w:rsidRPr="002277D4">
        <w:rPr>
          <w:rFonts w:asciiTheme="minorEastAsia" w:eastAsiaTheme="minorEastAsia" w:hAnsiTheme="minorEastAsia" w:cstheme="minorHAnsi"/>
          <w:lang w:eastAsia="zh-TW"/>
        </w:rPr>
        <w:t xml:space="preserve"> </w:t>
      </w:r>
      <w:r w:rsidRPr="002277D4">
        <w:rPr>
          <w:rFonts w:asciiTheme="minorEastAsia" w:eastAsiaTheme="minorEastAsia" w:hAnsiTheme="minorEastAsia" w:cstheme="minorHAnsi"/>
          <w:sz w:val="20"/>
          <w:szCs w:val="20"/>
          <w:lang w:eastAsia="zh-TW"/>
        </w:rPr>
        <w:t>中華人民共和國國務院新聞辦公室（</w:t>
      </w:r>
      <w:r w:rsidRPr="00B0649E">
        <w:rPr>
          <w:rFonts w:ascii="Times New Roman" w:eastAsiaTheme="minorEastAsia" w:hAnsi="Times New Roman"/>
          <w:sz w:val="20"/>
          <w:szCs w:val="20"/>
          <w:lang w:eastAsia="zh-TW"/>
        </w:rPr>
        <w:t>2014</w:t>
      </w:r>
      <w:r w:rsidRPr="00B0649E">
        <w:rPr>
          <w:rFonts w:ascii="Times New Roman" w:eastAsiaTheme="minorEastAsia" w:hAnsi="Times New Roman"/>
          <w:sz w:val="20"/>
          <w:szCs w:val="20"/>
          <w:lang w:eastAsia="zh-TW"/>
        </w:rPr>
        <w:t>年</w:t>
      </w:r>
      <w:r w:rsidRPr="00B0649E">
        <w:rPr>
          <w:rFonts w:ascii="Times New Roman" w:eastAsiaTheme="minorEastAsia" w:hAnsi="Times New Roman"/>
          <w:sz w:val="20"/>
          <w:szCs w:val="20"/>
          <w:lang w:eastAsia="zh-TW"/>
        </w:rPr>
        <w:t>6</w:t>
      </w:r>
      <w:r w:rsidRPr="00B0649E">
        <w:rPr>
          <w:rFonts w:ascii="Times New Roman" w:eastAsiaTheme="minorEastAsia" w:hAnsi="Times New Roman"/>
          <w:sz w:val="20"/>
          <w:szCs w:val="20"/>
          <w:lang w:eastAsia="zh-HK"/>
        </w:rPr>
        <w:t>月</w:t>
      </w:r>
      <w:r w:rsidRPr="002277D4">
        <w:rPr>
          <w:rFonts w:asciiTheme="minorEastAsia" w:eastAsiaTheme="minorEastAsia" w:hAnsiTheme="minorEastAsia" w:cstheme="minorHAnsi"/>
          <w:sz w:val="20"/>
          <w:szCs w:val="20"/>
          <w:lang w:eastAsia="zh-TW"/>
        </w:rPr>
        <w:t>），《“一國兩制”在香港特別行政區的實踐》白皮書。</w:t>
      </w:r>
    </w:p>
  </w:footnote>
  <w:footnote w:id="3">
    <w:p w14:paraId="11810CD6" w14:textId="51F67BA4" w:rsidR="00F6266B" w:rsidRPr="002277D4" w:rsidRDefault="00F6266B" w:rsidP="002277D4">
      <w:pPr>
        <w:pStyle w:val="ad"/>
        <w:ind w:left="0" w:firstLine="0"/>
        <w:jc w:val="both"/>
        <w:rPr>
          <w:rFonts w:asciiTheme="minorEastAsia" w:eastAsiaTheme="minorEastAsia" w:hAnsiTheme="minorEastAsia" w:cstheme="minorHAnsi"/>
          <w:lang w:eastAsia="zh-TW"/>
        </w:rPr>
      </w:pPr>
      <w:r w:rsidRPr="002277D4">
        <w:rPr>
          <w:rStyle w:val="af"/>
          <w:rFonts w:asciiTheme="minorHAnsi" w:eastAsiaTheme="minorEastAsia" w:hAnsiTheme="minorHAnsi" w:cstheme="minorHAnsi"/>
          <w:vertAlign w:val="baseline"/>
        </w:rPr>
        <w:footnoteRef/>
      </w:r>
      <w:r w:rsidRPr="002277D4">
        <w:rPr>
          <w:rFonts w:asciiTheme="minorHAnsi" w:eastAsiaTheme="minorEastAsia" w:hAnsiTheme="minorHAnsi" w:cstheme="minorHAnsi"/>
          <w:lang w:eastAsia="zh-TW"/>
        </w:rPr>
        <w:t xml:space="preserve"> </w:t>
      </w:r>
      <w:r w:rsidRPr="002277D4">
        <w:rPr>
          <w:rFonts w:asciiTheme="minorEastAsia" w:eastAsiaTheme="minorEastAsia" w:hAnsiTheme="minorEastAsia" w:cstheme="minorHAnsi"/>
          <w:sz w:val="20"/>
          <w:lang w:eastAsia="zh-TW"/>
        </w:rPr>
        <w:t>中華人民共和國國務院新聞辦公室（</w:t>
      </w:r>
      <w:r w:rsidRPr="00B0649E">
        <w:rPr>
          <w:rFonts w:ascii="Times New Roman" w:eastAsiaTheme="minorEastAsia" w:hAnsi="Times New Roman"/>
          <w:sz w:val="20"/>
          <w:lang w:eastAsia="zh-TW"/>
        </w:rPr>
        <w:t>2021</w:t>
      </w:r>
      <w:r w:rsidRPr="00B0649E">
        <w:rPr>
          <w:rFonts w:ascii="Times New Roman" w:eastAsiaTheme="minorEastAsia" w:hAnsi="Times New Roman"/>
          <w:sz w:val="20"/>
          <w:lang w:eastAsia="zh-TW"/>
        </w:rPr>
        <w:t>年</w:t>
      </w:r>
      <w:r w:rsidRPr="00B0649E">
        <w:rPr>
          <w:rFonts w:ascii="Times New Roman" w:eastAsiaTheme="minorEastAsia" w:hAnsi="Times New Roman"/>
          <w:sz w:val="20"/>
          <w:lang w:eastAsia="zh-TW"/>
        </w:rPr>
        <w:t>12</w:t>
      </w:r>
      <w:r w:rsidRPr="00B0649E">
        <w:rPr>
          <w:rFonts w:ascii="Times New Roman" w:eastAsiaTheme="minorEastAsia" w:hAnsi="Times New Roman"/>
          <w:sz w:val="20"/>
          <w:lang w:eastAsia="zh-HK"/>
        </w:rPr>
        <w:t>月</w:t>
      </w:r>
      <w:r w:rsidRPr="00B0649E">
        <w:rPr>
          <w:rFonts w:ascii="Times New Roman" w:eastAsiaTheme="minorEastAsia" w:hAnsi="Times New Roman"/>
          <w:sz w:val="20"/>
          <w:lang w:eastAsia="zh-TW"/>
        </w:rPr>
        <w:t>20</w:t>
      </w:r>
      <w:r w:rsidRPr="00B0649E">
        <w:rPr>
          <w:rFonts w:ascii="Times New Roman" w:eastAsiaTheme="minorEastAsia" w:hAnsi="Times New Roman"/>
          <w:sz w:val="20"/>
          <w:lang w:eastAsia="zh-HK"/>
        </w:rPr>
        <w:t>日</w:t>
      </w:r>
      <w:r w:rsidRPr="00B0649E">
        <w:rPr>
          <w:rFonts w:ascii="Times New Roman" w:eastAsiaTheme="minorEastAsia" w:hAnsi="Times New Roman"/>
          <w:sz w:val="20"/>
          <w:lang w:eastAsia="zh-TW"/>
        </w:rPr>
        <w:t>）</w:t>
      </w:r>
      <w:r w:rsidRPr="002277D4">
        <w:rPr>
          <w:rFonts w:asciiTheme="minorEastAsia" w:eastAsiaTheme="minorEastAsia" w:hAnsiTheme="minorEastAsia" w:cstheme="minorHAnsi"/>
          <w:sz w:val="20"/>
          <w:lang w:eastAsia="zh-TW"/>
        </w:rPr>
        <w:t xml:space="preserve">，《“一國兩制” </w:t>
      </w:r>
      <w:r w:rsidRPr="002277D4">
        <w:rPr>
          <w:rFonts w:asciiTheme="minorEastAsia" w:eastAsiaTheme="minorEastAsia" w:hAnsiTheme="minorEastAsia" w:cstheme="minorHAnsi"/>
          <w:sz w:val="20"/>
          <w:lang w:eastAsia="zh-HK"/>
        </w:rPr>
        <w:t>下</w:t>
      </w:r>
      <w:r w:rsidRPr="002277D4">
        <w:rPr>
          <w:rFonts w:asciiTheme="minorEastAsia" w:eastAsiaTheme="minorEastAsia" w:hAnsiTheme="minorEastAsia" w:cstheme="minorHAnsi"/>
          <w:sz w:val="20"/>
          <w:lang w:eastAsia="zh-TW"/>
        </w:rPr>
        <w:t>香港</w:t>
      </w:r>
      <w:r w:rsidRPr="002277D4">
        <w:rPr>
          <w:rFonts w:asciiTheme="minorEastAsia" w:eastAsiaTheme="minorEastAsia" w:hAnsiTheme="minorEastAsia" w:cstheme="minorHAnsi"/>
          <w:sz w:val="20"/>
          <w:lang w:eastAsia="zh-HK"/>
        </w:rPr>
        <w:t>的民主發展</w:t>
      </w:r>
      <w:r w:rsidRPr="002277D4">
        <w:rPr>
          <w:rFonts w:asciiTheme="minorEastAsia" w:eastAsiaTheme="minorEastAsia" w:hAnsiTheme="minorEastAsia" w:cstheme="minorHAnsi"/>
          <w:sz w:val="20"/>
          <w:lang w:eastAsia="zh-TW"/>
        </w:rPr>
        <w:t>》白皮書。</w:t>
      </w:r>
    </w:p>
  </w:footnote>
  <w:footnote w:id="4">
    <w:p w14:paraId="1760256B" w14:textId="77777777" w:rsidR="00F6266B" w:rsidRPr="00C465D9" w:rsidRDefault="00F6266B" w:rsidP="00C465D9">
      <w:pPr>
        <w:pStyle w:val="ad"/>
        <w:ind w:left="0" w:firstLine="0"/>
        <w:jc w:val="both"/>
        <w:rPr>
          <w:rFonts w:ascii="Times New Roman" w:eastAsia="PMingLiU" w:hAnsi="Times New Roman"/>
          <w:sz w:val="20"/>
          <w:szCs w:val="20"/>
          <w:lang w:eastAsia="zh-TW"/>
        </w:rPr>
      </w:pPr>
      <w:r w:rsidRPr="00C465D9">
        <w:rPr>
          <w:rStyle w:val="af"/>
          <w:vertAlign w:val="baseline"/>
        </w:rPr>
        <w:footnoteRef/>
      </w:r>
      <w:r w:rsidRPr="00C465D9">
        <w:rPr>
          <w:lang w:eastAsia="zh-TW"/>
        </w:rPr>
        <w:t xml:space="preserve"> </w:t>
      </w:r>
      <w:r w:rsidRPr="00C465D9">
        <w:rPr>
          <w:rFonts w:asciiTheme="minorEastAsia" w:eastAsiaTheme="minorEastAsia" w:hAnsiTheme="minorEastAsia" w:hint="eastAsia"/>
          <w:sz w:val="20"/>
          <w:szCs w:val="20"/>
          <w:lang w:eastAsia="zh-HK"/>
        </w:rPr>
        <w:t>內容節錄自</w:t>
      </w:r>
      <w:r w:rsidRPr="00C465D9">
        <w:rPr>
          <w:rFonts w:ascii="Times New Roman" w:eastAsia="PMingLiU" w:hAnsi="Times New Roman"/>
          <w:sz w:val="20"/>
          <w:szCs w:val="20"/>
          <w:lang w:eastAsia="zh-TW"/>
        </w:rPr>
        <w:t>香港特別行政區</w:t>
      </w:r>
      <w:r w:rsidRPr="00C465D9">
        <w:rPr>
          <w:rFonts w:ascii="Times New Roman" w:eastAsia="PMingLiU" w:hAnsi="Times New Roman" w:hint="eastAsia"/>
          <w:sz w:val="20"/>
          <w:szCs w:val="20"/>
          <w:lang w:eastAsia="zh-HK"/>
        </w:rPr>
        <w:t>政府</w:t>
      </w:r>
      <w:r w:rsidRPr="00C465D9">
        <w:rPr>
          <w:rFonts w:ascii="Times New Roman" w:eastAsia="PMingLiU" w:hAnsi="Times New Roman"/>
          <w:sz w:val="20"/>
          <w:szCs w:val="20"/>
          <w:lang w:eastAsia="zh-TW"/>
        </w:rPr>
        <w:t>律政司網頁</w:t>
      </w:r>
      <w:r w:rsidRPr="00C465D9">
        <w:rPr>
          <w:rFonts w:ascii="Times New Roman" w:eastAsia="PMingLiU" w:hAnsi="Times New Roman"/>
          <w:sz w:val="20"/>
          <w:szCs w:val="20"/>
          <w:lang w:eastAsia="zh-TW"/>
        </w:rPr>
        <w:t>&gt;</w:t>
      </w:r>
      <w:r w:rsidRPr="00C465D9">
        <w:rPr>
          <w:rFonts w:ascii="Times New Roman" w:eastAsia="PMingLiU" w:hAnsi="Times New Roman"/>
          <w:sz w:val="20"/>
          <w:szCs w:val="20"/>
          <w:lang w:eastAsia="zh-TW"/>
        </w:rPr>
        <w:t>社區參與</w:t>
      </w:r>
      <w:r w:rsidRPr="00C465D9">
        <w:rPr>
          <w:rFonts w:ascii="Times New Roman" w:eastAsia="PMingLiU" w:hAnsi="Times New Roman"/>
          <w:sz w:val="20"/>
          <w:szCs w:val="20"/>
          <w:lang w:eastAsia="zh-TW"/>
        </w:rPr>
        <w:t>&gt;</w:t>
      </w:r>
      <w:r w:rsidRPr="00C465D9">
        <w:rPr>
          <w:rFonts w:ascii="Times New Roman" w:eastAsia="PMingLiU" w:hAnsi="Times New Roman"/>
          <w:sz w:val="20"/>
          <w:szCs w:val="20"/>
          <w:lang w:eastAsia="zh-TW"/>
        </w:rPr>
        <w:t>司長網誌</w:t>
      </w:r>
      <w:r w:rsidRPr="00C465D9">
        <w:rPr>
          <w:rFonts w:ascii="Times New Roman" w:eastAsia="PMingLiU" w:hAnsi="Times New Roman" w:hint="eastAsia"/>
          <w:sz w:val="20"/>
          <w:szCs w:val="20"/>
          <w:lang w:eastAsia="zh-TW"/>
        </w:rPr>
        <w:t xml:space="preserve"> </w:t>
      </w:r>
      <w:r w:rsidRPr="00C465D9">
        <w:rPr>
          <w:rFonts w:ascii="Times New Roman" w:eastAsia="PMingLiU" w:hAnsi="Times New Roman"/>
          <w:sz w:val="20"/>
          <w:szCs w:val="20"/>
          <w:lang w:eastAsia="zh-TW"/>
        </w:rPr>
        <w:t>(2020</w:t>
      </w:r>
      <w:r w:rsidRPr="00C465D9">
        <w:rPr>
          <w:rFonts w:ascii="Times New Roman" w:eastAsia="PMingLiU" w:hAnsi="Times New Roman"/>
          <w:sz w:val="20"/>
          <w:szCs w:val="20"/>
          <w:lang w:eastAsia="zh-TW"/>
        </w:rPr>
        <w:t>年</w:t>
      </w:r>
      <w:r w:rsidRPr="00C465D9">
        <w:rPr>
          <w:rFonts w:ascii="Times New Roman" w:eastAsia="PMingLiU" w:hAnsi="Times New Roman"/>
          <w:sz w:val="20"/>
          <w:szCs w:val="20"/>
          <w:lang w:eastAsia="zh-TW"/>
        </w:rPr>
        <w:t>9</w:t>
      </w:r>
      <w:r w:rsidRPr="00C465D9">
        <w:rPr>
          <w:rFonts w:ascii="Times New Roman" w:eastAsia="PMingLiU" w:hAnsi="Times New Roman"/>
          <w:sz w:val="20"/>
          <w:szCs w:val="20"/>
          <w:lang w:eastAsia="zh-TW"/>
        </w:rPr>
        <w:t>月</w:t>
      </w:r>
      <w:r w:rsidRPr="00C465D9">
        <w:rPr>
          <w:rFonts w:ascii="Times New Roman" w:eastAsia="PMingLiU" w:hAnsi="Times New Roman"/>
          <w:sz w:val="20"/>
          <w:szCs w:val="20"/>
          <w:lang w:eastAsia="zh-TW"/>
        </w:rPr>
        <w:t>5</w:t>
      </w:r>
      <w:r w:rsidRPr="00C465D9">
        <w:rPr>
          <w:rFonts w:ascii="Times New Roman" w:eastAsia="PMingLiU" w:hAnsi="Times New Roman"/>
          <w:sz w:val="20"/>
          <w:szCs w:val="20"/>
          <w:lang w:eastAsia="zh-TW"/>
        </w:rPr>
        <w:t>日</w:t>
      </w:r>
      <w:r w:rsidRPr="00C465D9">
        <w:rPr>
          <w:rFonts w:ascii="Times New Roman" w:eastAsia="PMingLiU" w:hAnsi="Times New Roman"/>
          <w:sz w:val="20"/>
          <w:szCs w:val="20"/>
          <w:lang w:eastAsia="zh-TW"/>
        </w:rPr>
        <w:t>)</w:t>
      </w:r>
      <w:r w:rsidRPr="00C465D9">
        <w:rPr>
          <w:rFonts w:ascii="Times New Roman" w:eastAsia="PMingLiU" w:hAnsi="Times New Roman" w:hint="eastAsia"/>
          <w:sz w:val="20"/>
          <w:szCs w:val="20"/>
          <w:lang w:eastAsia="zh-TW"/>
        </w:rPr>
        <w:t>，</w:t>
      </w:r>
      <w:r w:rsidRPr="00C465D9">
        <w:rPr>
          <w:rFonts w:ascii="Times New Roman" w:eastAsia="PMingLiU" w:hAnsi="Times New Roman" w:hint="eastAsia"/>
          <w:sz w:val="20"/>
          <w:szCs w:val="20"/>
          <w:lang w:eastAsia="zh-HK"/>
        </w:rPr>
        <w:t>《各司其職　相輔相成》</w:t>
      </w:r>
      <w:r w:rsidRPr="00C465D9">
        <w:rPr>
          <w:rFonts w:ascii="Times New Roman" w:eastAsia="PMingLiU" w:hAnsi="Times New Roman" w:hint="eastAsia"/>
          <w:sz w:val="20"/>
          <w:szCs w:val="20"/>
          <w:lang w:eastAsia="zh-TW"/>
        </w:rPr>
        <w:t>，</w:t>
      </w:r>
    </w:p>
    <w:p w14:paraId="40343A2F" w14:textId="70CDDE2B" w:rsidR="00F6266B" w:rsidRPr="00C465D9" w:rsidRDefault="0013427E" w:rsidP="00C465D9">
      <w:pPr>
        <w:pStyle w:val="ad"/>
        <w:rPr>
          <w:rFonts w:eastAsiaTheme="minorEastAsia"/>
          <w:lang w:eastAsia="zh-TW"/>
        </w:rPr>
      </w:pPr>
      <w:hyperlink r:id="rId2" w:history="1">
        <w:r w:rsidR="00F6266B" w:rsidRPr="00C11DBB">
          <w:rPr>
            <w:rStyle w:val="ac"/>
            <w:rFonts w:ascii="Times New Roman" w:eastAsia="PMingLiU" w:hAnsi="Times New Roman"/>
            <w:sz w:val="20"/>
            <w:szCs w:val="20"/>
          </w:rPr>
          <w:t>https://www.doj.gov.hk/tc/community_engagement/sj_blog/20200905_blog1.html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BAD89" w14:textId="265DBE68" w:rsidR="00F6266B" w:rsidRPr="00CF62C7" w:rsidRDefault="00F6266B" w:rsidP="007C32D7">
    <w:pPr>
      <w:pStyle w:val="a8"/>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C3BFA"/>
    <w:multiLevelType w:val="hybridMultilevel"/>
    <w:tmpl w:val="65C4AAC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14437A0"/>
    <w:multiLevelType w:val="hybridMultilevel"/>
    <w:tmpl w:val="5072A9E4"/>
    <w:lvl w:ilvl="0" w:tplc="B75E0E36">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EEFE232C">
      <w:start w:val="1"/>
      <w:numFmt w:val="lowerLetter"/>
      <w:lvlText w:val="(%3)"/>
      <w:lvlJc w:val="left"/>
      <w:pPr>
        <w:ind w:left="1530" w:hanging="57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746C77"/>
    <w:multiLevelType w:val="hybridMultilevel"/>
    <w:tmpl w:val="6D6EAF96"/>
    <w:lvl w:ilvl="0" w:tplc="CEC860DA">
      <w:start w:val="1"/>
      <w:numFmt w:val="bullet"/>
      <w:lvlText w:val=""/>
      <w:lvlJc w:val="left"/>
      <w:pPr>
        <w:ind w:left="960" w:hanging="480"/>
      </w:pPr>
      <w:rPr>
        <w:rFonts w:ascii="Wingdings" w:eastAsia="MingLiU" w:hAnsi="Wingdings" w:hint="default"/>
        <w:color w:val="auto"/>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 w15:restartNumberingAfterBreak="0">
    <w:nsid w:val="02006BE7"/>
    <w:multiLevelType w:val="hybridMultilevel"/>
    <w:tmpl w:val="C1403EBE"/>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2B92DDD"/>
    <w:multiLevelType w:val="hybridMultilevel"/>
    <w:tmpl w:val="F3C216A8"/>
    <w:lvl w:ilvl="0" w:tplc="D8CA8042">
      <w:start w:val="1"/>
      <w:numFmt w:val="decimal"/>
      <w:lvlText w:val="%1."/>
      <w:lvlJc w:val="left"/>
      <w:pPr>
        <w:ind w:left="480" w:hanging="480"/>
      </w:pPr>
      <w:rPr>
        <w:rFonts w:ascii="Times New Roman" w:hAnsi="Times New Roman" w:hint="default"/>
        <w:color w:val="auto"/>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37439B8"/>
    <w:multiLevelType w:val="hybridMultilevel"/>
    <w:tmpl w:val="B77A7214"/>
    <w:lvl w:ilvl="0" w:tplc="F4DEA848">
      <w:start w:val="1"/>
      <w:numFmt w:val="decimal"/>
      <w:lvlText w:val="%1."/>
      <w:lvlJc w:val="left"/>
      <w:pPr>
        <w:ind w:left="480" w:hanging="480"/>
      </w:pPr>
      <w:rPr>
        <w:b/>
        <w:bC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386621A"/>
    <w:multiLevelType w:val="hybridMultilevel"/>
    <w:tmpl w:val="65668586"/>
    <w:lvl w:ilvl="0" w:tplc="E37EE8EC">
      <w:start w:val="1"/>
      <w:numFmt w:val="decimal"/>
      <w:lvlText w:val="%1."/>
      <w:lvlJc w:val="left"/>
      <w:pPr>
        <w:ind w:left="480" w:hanging="480"/>
      </w:pPr>
      <w:rPr>
        <w:b w:val="0"/>
      </w:rPr>
    </w:lvl>
    <w:lvl w:ilvl="1" w:tplc="04090019">
      <w:start w:val="1"/>
      <w:numFmt w:val="ideographTraditional"/>
      <w:lvlText w:val="%2、"/>
      <w:lvlJc w:val="left"/>
      <w:pPr>
        <w:ind w:left="960" w:hanging="480"/>
      </w:pPr>
    </w:lvl>
    <w:lvl w:ilvl="2" w:tplc="EEFE232C">
      <w:start w:val="1"/>
      <w:numFmt w:val="lowerLetter"/>
      <w:lvlText w:val="(%3)"/>
      <w:lvlJc w:val="left"/>
      <w:pPr>
        <w:ind w:left="1530" w:hanging="57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46B2D0D"/>
    <w:multiLevelType w:val="hybridMultilevel"/>
    <w:tmpl w:val="00BEF0C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4777543"/>
    <w:multiLevelType w:val="hybridMultilevel"/>
    <w:tmpl w:val="A714354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6144E41"/>
    <w:multiLevelType w:val="hybridMultilevel"/>
    <w:tmpl w:val="EC32C7EC"/>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64F235F"/>
    <w:multiLevelType w:val="hybridMultilevel"/>
    <w:tmpl w:val="DDC0A9A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6797EC4"/>
    <w:multiLevelType w:val="hybridMultilevel"/>
    <w:tmpl w:val="6D20CBCE"/>
    <w:lvl w:ilvl="0" w:tplc="1B8E76D0">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8066EDC"/>
    <w:multiLevelType w:val="hybridMultilevel"/>
    <w:tmpl w:val="3356F36A"/>
    <w:lvl w:ilvl="0" w:tplc="872663E8">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8DF0EDD"/>
    <w:multiLevelType w:val="hybridMultilevel"/>
    <w:tmpl w:val="E1DC43B4"/>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A4F3712"/>
    <w:multiLevelType w:val="hybridMultilevel"/>
    <w:tmpl w:val="D316A0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A53407D"/>
    <w:multiLevelType w:val="hybridMultilevel"/>
    <w:tmpl w:val="FDD210E4"/>
    <w:lvl w:ilvl="0" w:tplc="39E21E2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D5933A4"/>
    <w:multiLevelType w:val="hybridMultilevel"/>
    <w:tmpl w:val="BD2E3A3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0DFD4D08"/>
    <w:multiLevelType w:val="hybridMultilevel"/>
    <w:tmpl w:val="B99C39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0F586663"/>
    <w:multiLevelType w:val="hybridMultilevel"/>
    <w:tmpl w:val="C930C98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0F962AE3"/>
    <w:multiLevelType w:val="hybridMultilevel"/>
    <w:tmpl w:val="1CBA86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09A22F2"/>
    <w:multiLevelType w:val="hybridMultilevel"/>
    <w:tmpl w:val="FE4658C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12C538F0"/>
    <w:multiLevelType w:val="hybridMultilevel"/>
    <w:tmpl w:val="EB66571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12CC5239"/>
    <w:multiLevelType w:val="hybridMultilevel"/>
    <w:tmpl w:val="1F74F526"/>
    <w:lvl w:ilvl="0" w:tplc="6D98EAE4">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3A1296D"/>
    <w:multiLevelType w:val="hybridMultilevel"/>
    <w:tmpl w:val="DDCC848C"/>
    <w:lvl w:ilvl="0" w:tplc="EA52E544">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3C51C38"/>
    <w:multiLevelType w:val="hybridMultilevel"/>
    <w:tmpl w:val="F9245F0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5993605"/>
    <w:multiLevelType w:val="hybridMultilevel"/>
    <w:tmpl w:val="FD1494A8"/>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189B1BB2"/>
    <w:multiLevelType w:val="hybridMultilevel"/>
    <w:tmpl w:val="D64013BE"/>
    <w:lvl w:ilvl="0" w:tplc="C826CE2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18B213FF"/>
    <w:multiLevelType w:val="hybridMultilevel"/>
    <w:tmpl w:val="294E14D4"/>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18F63A5A"/>
    <w:multiLevelType w:val="hybridMultilevel"/>
    <w:tmpl w:val="F190E9C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19645425"/>
    <w:multiLevelType w:val="hybridMultilevel"/>
    <w:tmpl w:val="CA62CE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1B40293C"/>
    <w:multiLevelType w:val="hybridMultilevel"/>
    <w:tmpl w:val="0C14A86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1BA00688"/>
    <w:multiLevelType w:val="hybridMultilevel"/>
    <w:tmpl w:val="72B6329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210B4A03"/>
    <w:multiLevelType w:val="hybridMultilevel"/>
    <w:tmpl w:val="FF0C2710"/>
    <w:lvl w:ilvl="0" w:tplc="10E0A3F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221E0962"/>
    <w:multiLevelType w:val="hybridMultilevel"/>
    <w:tmpl w:val="FB20AA1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22A968FD"/>
    <w:multiLevelType w:val="hybridMultilevel"/>
    <w:tmpl w:val="89DAF13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23220F95"/>
    <w:multiLevelType w:val="hybridMultilevel"/>
    <w:tmpl w:val="B9E88248"/>
    <w:lvl w:ilvl="0" w:tplc="66A071FA">
      <w:start w:val="1"/>
      <w:numFmt w:val="bullet"/>
      <w:lvlText w:val=""/>
      <w:lvlJc w:val="left"/>
      <w:pPr>
        <w:ind w:left="480" w:hanging="480"/>
      </w:pPr>
      <w:rPr>
        <w:rFonts w:ascii="Wingdings" w:hAnsi="Wingdings" w:hint="default"/>
        <w:sz w:val="16"/>
        <w:szCs w:val="24"/>
      </w:rPr>
    </w:lvl>
    <w:lvl w:ilvl="1" w:tplc="D1F09662">
      <w:start w:val="1"/>
      <w:numFmt w:val="bullet"/>
      <w:lvlText w:val="-"/>
      <w:lvlJc w:val="left"/>
      <w:pPr>
        <w:ind w:left="960" w:hanging="480"/>
      </w:pPr>
      <w:rPr>
        <w:rFonts w:ascii="DFKai-SB" w:eastAsia="DFKai-SB" w:hAnsi="DFKai-SB" w:hint="eastAsia"/>
        <w:color w:val="auto"/>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24CB3930"/>
    <w:multiLevelType w:val="hybridMultilevel"/>
    <w:tmpl w:val="DBD8ADAC"/>
    <w:lvl w:ilvl="0" w:tplc="520CEAB0">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259210FB"/>
    <w:multiLevelType w:val="hybridMultilevel"/>
    <w:tmpl w:val="5C8A900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28365055"/>
    <w:multiLevelType w:val="hybridMultilevel"/>
    <w:tmpl w:val="FCF4E08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28C003DC"/>
    <w:multiLevelType w:val="hybridMultilevel"/>
    <w:tmpl w:val="979CA7E8"/>
    <w:lvl w:ilvl="0" w:tplc="22D80AE0">
      <w:start w:val="1"/>
      <w:numFmt w:val="decimal"/>
      <w:lvlText w:val="%1."/>
      <w:lvlJc w:val="left"/>
      <w:pPr>
        <w:ind w:left="480" w:hanging="480"/>
      </w:pPr>
      <w:rPr>
        <w:b/>
        <w:bC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291A7BE2"/>
    <w:multiLevelType w:val="hybridMultilevel"/>
    <w:tmpl w:val="FD844C96"/>
    <w:lvl w:ilvl="0" w:tplc="A120D8F8">
      <w:start w:val="1"/>
      <w:numFmt w:val="bullet"/>
      <w:lvlText w:val=""/>
      <w:lvlJc w:val="left"/>
      <w:pPr>
        <w:ind w:left="360" w:hanging="360"/>
      </w:pPr>
      <w:rPr>
        <w:rFonts w:ascii="Wingdings" w:hAnsi="Wingdings" w:hint="default"/>
        <w:color w:val="000000" w:themeColor="text1"/>
        <w:sz w:val="16"/>
        <w:szCs w:val="1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29A31DE1"/>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2A220682"/>
    <w:multiLevelType w:val="hybridMultilevel"/>
    <w:tmpl w:val="DDCC848C"/>
    <w:lvl w:ilvl="0" w:tplc="EA52E544">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2A3B4766"/>
    <w:multiLevelType w:val="hybridMultilevel"/>
    <w:tmpl w:val="ED1CC9E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2B1752AA"/>
    <w:multiLevelType w:val="hybridMultilevel"/>
    <w:tmpl w:val="C7C44F4A"/>
    <w:lvl w:ilvl="0" w:tplc="872663E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2B7153EF"/>
    <w:multiLevelType w:val="hybridMultilevel"/>
    <w:tmpl w:val="86EEF90A"/>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15:restartNumberingAfterBreak="0">
    <w:nsid w:val="308C14A8"/>
    <w:multiLevelType w:val="hybridMultilevel"/>
    <w:tmpl w:val="F46C793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319A3027"/>
    <w:multiLevelType w:val="hybridMultilevel"/>
    <w:tmpl w:val="80DE5A1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32354D18"/>
    <w:multiLevelType w:val="hybridMultilevel"/>
    <w:tmpl w:val="FCEC94B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33632181"/>
    <w:multiLevelType w:val="hybridMultilevel"/>
    <w:tmpl w:val="FDD210E4"/>
    <w:lvl w:ilvl="0" w:tplc="39E21E2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5BC2E78"/>
    <w:multiLevelType w:val="hybridMultilevel"/>
    <w:tmpl w:val="EA92979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36051AB2"/>
    <w:multiLevelType w:val="hybridMultilevel"/>
    <w:tmpl w:val="2BF4767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372E1C3D"/>
    <w:multiLevelType w:val="hybridMultilevel"/>
    <w:tmpl w:val="3CC234D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3A0509F8"/>
    <w:multiLevelType w:val="hybridMultilevel"/>
    <w:tmpl w:val="3B9E87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3A6C0063"/>
    <w:multiLevelType w:val="hybridMultilevel"/>
    <w:tmpl w:val="E4FEA038"/>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3AE3495B"/>
    <w:multiLevelType w:val="hybridMultilevel"/>
    <w:tmpl w:val="665E8794"/>
    <w:lvl w:ilvl="0" w:tplc="AF4C87E4">
      <w:start w:val="1"/>
      <w:numFmt w:val="bullet"/>
      <w:lvlText w:val=""/>
      <w:lvlJc w:val="left"/>
      <w:pPr>
        <w:ind w:left="480" w:hanging="480"/>
      </w:pPr>
      <w:rPr>
        <w:rFonts w:ascii="Symbol" w:hAnsi="Symbol" w:hint="default"/>
        <w:color w:val="000000" w:themeColor="text1"/>
        <w:sz w:val="28"/>
        <w:szCs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6" w15:restartNumberingAfterBreak="0">
    <w:nsid w:val="3C5B3BEC"/>
    <w:multiLevelType w:val="hybridMultilevel"/>
    <w:tmpl w:val="CA3E4E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3DBF0768"/>
    <w:multiLevelType w:val="hybridMultilevel"/>
    <w:tmpl w:val="AA0C43C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3EA4515D"/>
    <w:multiLevelType w:val="hybridMultilevel"/>
    <w:tmpl w:val="CA62CE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43403AAA"/>
    <w:multiLevelType w:val="hybridMultilevel"/>
    <w:tmpl w:val="B0788EDE"/>
    <w:lvl w:ilvl="0" w:tplc="39EEA84A">
      <w:start w:val="1"/>
      <w:numFmt w:val="bullet"/>
      <w:lvlText w:val=""/>
      <w:lvlJc w:val="left"/>
      <w:pPr>
        <w:ind w:left="480" w:hanging="480"/>
      </w:pPr>
      <w:rPr>
        <w:rFonts w:ascii="Wingdings" w:hAnsi="Wingdings" w:hint="default"/>
        <w:color w:val="auto"/>
        <w:sz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15:restartNumberingAfterBreak="0">
    <w:nsid w:val="43D46B83"/>
    <w:multiLevelType w:val="hybridMultilevel"/>
    <w:tmpl w:val="FDD210E4"/>
    <w:lvl w:ilvl="0" w:tplc="39E21E2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68B0280"/>
    <w:multiLevelType w:val="hybridMultilevel"/>
    <w:tmpl w:val="4BC2A67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2" w15:restartNumberingAfterBreak="0">
    <w:nsid w:val="47D33331"/>
    <w:multiLevelType w:val="hybridMultilevel"/>
    <w:tmpl w:val="907A3428"/>
    <w:lvl w:ilvl="0" w:tplc="4E2EAB84">
      <w:start w:val="1"/>
      <w:numFmt w:val="decimal"/>
      <w:lvlText w:val="%1."/>
      <w:lvlJc w:val="left"/>
      <w:pPr>
        <w:ind w:left="480" w:hanging="480"/>
      </w:pPr>
      <w:rPr>
        <w:rFonts w:ascii="Times New Roman" w:hAnsi="Times New Roman" w:cs="Times New Roman"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49AD2482"/>
    <w:multiLevelType w:val="hybridMultilevel"/>
    <w:tmpl w:val="24F89E4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49E52A61"/>
    <w:multiLevelType w:val="hybridMultilevel"/>
    <w:tmpl w:val="DDCC848C"/>
    <w:lvl w:ilvl="0" w:tplc="EA52E544">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49F75B1D"/>
    <w:multiLevelType w:val="hybridMultilevel"/>
    <w:tmpl w:val="5688F7EA"/>
    <w:lvl w:ilvl="0" w:tplc="7DAEDC7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4B5D7D3F"/>
    <w:multiLevelType w:val="hybridMultilevel"/>
    <w:tmpl w:val="9528C3CC"/>
    <w:lvl w:ilvl="0" w:tplc="0A26C8F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4CEA60D6"/>
    <w:multiLevelType w:val="hybridMultilevel"/>
    <w:tmpl w:val="308E2C4A"/>
    <w:lvl w:ilvl="0" w:tplc="67D6EDC8">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4ECC3276"/>
    <w:multiLevelType w:val="hybridMultilevel"/>
    <w:tmpl w:val="30022F34"/>
    <w:lvl w:ilvl="0" w:tplc="E5E06FE8">
      <w:start w:val="6"/>
      <w:numFmt w:val="decimal"/>
      <w:lvlText w:val="%1."/>
      <w:lvlJc w:val="left"/>
      <w:pPr>
        <w:ind w:left="480" w:hanging="48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F540D90"/>
    <w:multiLevelType w:val="hybridMultilevel"/>
    <w:tmpl w:val="629C7E1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4F7C1E95"/>
    <w:multiLevelType w:val="hybridMultilevel"/>
    <w:tmpl w:val="BB4E24A0"/>
    <w:lvl w:ilvl="0" w:tplc="A33E235E">
      <w:start w:val="1"/>
      <w:numFmt w:val="bullet"/>
      <w:lvlText w:val="-"/>
      <w:lvlJc w:val="left"/>
      <w:pPr>
        <w:ind w:left="960" w:hanging="480"/>
      </w:pPr>
      <w:rPr>
        <w:rFonts w:ascii="DFKai-SB" w:eastAsia="DFKai-SB" w:hAnsi="DFKai-SB" w:hint="eastAsia"/>
      </w:rPr>
    </w:lvl>
    <w:lvl w:ilvl="1" w:tplc="09464742">
      <w:start w:val="1"/>
      <w:numFmt w:val="bullet"/>
      <w:lvlText w:val=""/>
      <w:lvlJc w:val="left"/>
      <w:pPr>
        <w:ind w:left="1440" w:hanging="480"/>
      </w:pPr>
      <w:rPr>
        <w:rFonts w:ascii="Wingdings" w:hAnsi="Wingdings" w:hint="default"/>
        <w:sz w:val="16"/>
        <w:u w:color="FFFFFF" w:themeColor="background1"/>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71" w15:restartNumberingAfterBreak="0">
    <w:nsid w:val="4FEA7AF5"/>
    <w:multiLevelType w:val="hybridMultilevel"/>
    <w:tmpl w:val="B9706FD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51700925"/>
    <w:multiLevelType w:val="hybridMultilevel"/>
    <w:tmpl w:val="FDC620CA"/>
    <w:lvl w:ilvl="0" w:tplc="CD6639BE">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523914A2"/>
    <w:multiLevelType w:val="hybridMultilevel"/>
    <w:tmpl w:val="7B3654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527635B3"/>
    <w:multiLevelType w:val="hybridMultilevel"/>
    <w:tmpl w:val="8C622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28452DE"/>
    <w:multiLevelType w:val="hybridMultilevel"/>
    <w:tmpl w:val="F0988AC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53455097"/>
    <w:multiLevelType w:val="hybridMultilevel"/>
    <w:tmpl w:val="54A48DDA"/>
    <w:lvl w:ilvl="0" w:tplc="4E5C9D94">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7" w15:restartNumberingAfterBreak="0">
    <w:nsid w:val="54CD7CD9"/>
    <w:multiLevelType w:val="hybridMultilevel"/>
    <w:tmpl w:val="4FD29D62"/>
    <w:lvl w:ilvl="0" w:tplc="23189FBA">
      <w:start w:val="1"/>
      <w:numFmt w:val="low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56DD1D0F"/>
    <w:multiLevelType w:val="hybridMultilevel"/>
    <w:tmpl w:val="72B6329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578B2EEB"/>
    <w:multiLevelType w:val="hybridMultilevel"/>
    <w:tmpl w:val="53E4C07A"/>
    <w:lvl w:ilvl="0" w:tplc="4A1444BE">
      <w:start w:val="4"/>
      <w:numFmt w:val="decimal"/>
      <w:lvlText w:val="%1."/>
      <w:lvlJc w:val="left"/>
      <w:pPr>
        <w:ind w:left="360" w:hanging="360"/>
      </w:pPr>
      <w:rPr>
        <w:rFonts w:ascii="Times New Roman" w:hAnsi="Times New Roman" w:cs="Times New Roma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86740E8"/>
    <w:multiLevelType w:val="hybridMultilevel"/>
    <w:tmpl w:val="0A3A9FC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5B867680"/>
    <w:multiLevelType w:val="hybridMultilevel"/>
    <w:tmpl w:val="4FF6F17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5D9E3368"/>
    <w:multiLevelType w:val="hybridMultilevel"/>
    <w:tmpl w:val="56AECCC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3" w15:restartNumberingAfterBreak="0">
    <w:nsid w:val="5DC510C5"/>
    <w:multiLevelType w:val="hybridMultilevel"/>
    <w:tmpl w:val="16AAD4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5E0361F3"/>
    <w:multiLevelType w:val="hybridMultilevel"/>
    <w:tmpl w:val="397CBDC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5" w15:restartNumberingAfterBreak="0">
    <w:nsid w:val="6001521C"/>
    <w:multiLevelType w:val="hybridMultilevel"/>
    <w:tmpl w:val="0E0E75A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606606E2"/>
    <w:multiLevelType w:val="hybridMultilevel"/>
    <w:tmpl w:val="8FD2E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0AC6DD4"/>
    <w:multiLevelType w:val="hybridMultilevel"/>
    <w:tmpl w:val="71765C6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60AD1DAA"/>
    <w:multiLevelType w:val="hybridMultilevel"/>
    <w:tmpl w:val="9F7A7686"/>
    <w:lvl w:ilvl="0" w:tplc="778828E6">
      <w:start w:val="1"/>
      <w:numFmt w:val="decimal"/>
      <w:lvlText w:val="%1."/>
      <w:lvlJc w:val="left"/>
      <w:pPr>
        <w:ind w:left="480" w:hanging="480"/>
      </w:pPr>
      <w:rPr>
        <w:b/>
        <w:bC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60D512D6"/>
    <w:multiLevelType w:val="hybridMultilevel"/>
    <w:tmpl w:val="6D9ED3DE"/>
    <w:lvl w:ilvl="0" w:tplc="A20EA4A0">
      <w:start w:val="1"/>
      <w:numFmt w:val="decimal"/>
      <w:lvlText w:val="%1."/>
      <w:lvlJc w:val="left"/>
      <w:pPr>
        <w:ind w:left="785"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65495BC2"/>
    <w:multiLevelType w:val="hybridMultilevel"/>
    <w:tmpl w:val="42D8BCE0"/>
    <w:lvl w:ilvl="0" w:tplc="77B4B7E4">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655F40E3"/>
    <w:multiLevelType w:val="hybridMultilevel"/>
    <w:tmpl w:val="E94499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668A0C7A"/>
    <w:multiLevelType w:val="hybridMultilevel"/>
    <w:tmpl w:val="7A7C6DC2"/>
    <w:lvl w:ilvl="0" w:tplc="66A071FA">
      <w:start w:val="1"/>
      <w:numFmt w:val="bullet"/>
      <w:lvlText w:val=""/>
      <w:lvlJc w:val="left"/>
      <w:pPr>
        <w:ind w:left="480" w:hanging="480"/>
      </w:pPr>
      <w:rPr>
        <w:rFonts w:ascii="Wingdings" w:hAnsi="Wingdings" w:hint="default"/>
        <w:color w:val="auto"/>
        <w:sz w:val="16"/>
      </w:rPr>
    </w:lvl>
    <w:lvl w:ilvl="1" w:tplc="A81010BE">
      <w:start w:val="1"/>
      <w:numFmt w:val="bullet"/>
      <w:lvlText w:val="-"/>
      <w:lvlJc w:val="left"/>
      <w:pPr>
        <w:ind w:left="960" w:hanging="480"/>
      </w:pPr>
      <w:rPr>
        <w:rFonts w:ascii="Arial Unicode MS" w:eastAsia="Arial Unicode MS" w:hAnsi="Arial Unicode MS" w:hint="eastAsia"/>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93" w15:restartNumberingAfterBreak="0">
    <w:nsid w:val="66CC6E92"/>
    <w:multiLevelType w:val="hybridMultilevel"/>
    <w:tmpl w:val="4184D9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679A4759"/>
    <w:multiLevelType w:val="hybridMultilevel"/>
    <w:tmpl w:val="B99C39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68111D5A"/>
    <w:multiLevelType w:val="hybridMultilevel"/>
    <w:tmpl w:val="859880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68A66925"/>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68CE6ED7"/>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6AA503CE"/>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6C315998"/>
    <w:multiLevelType w:val="hybridMultilevel"/>
    <w:tmpl w:val="858A63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6ED3653A"/>
    <w:multiLevelType w:val="hybridMultilevel"/>
    <w:tmpl w:val="3190A8B0"/>
    <w:lvl w:ilvl="0" w:tplc="5D421266">
      <w:numFmt w:val="bullet"/>
      <w:lvlText w:val="-"/>
      <w:lvlJc w:val="left"/>
      <w:pPr>
        <w:ind w:left="360" w:hanging="360"/>
      </w:pPr>
      <w:rPr>
        <w:rFonts w:ascii="Times New Roman" w:eastAsia="PMingLiU"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1" w15:restartNumberingAfterBreak="0">
    <w:nsid w:val="6F1E153F"/>
    <w:multiLevelType w:val="hybridMultilevel"/>
    <w:tmpl w:val="8A904E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71122094"/>
    <w:multiLevelType w:val="hybridMultilevel"/>
    <w:tmpl w:val="828E0E0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75AA49CE"/>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4" w15:restartNumberingAfterBreak="0">
    <w:nsid w:val="75D0762E"/>
    <w:multiLevelType w:val="hybridMultilevel"/>
    <w:tmpl w:val="835C08CE"/>
    <w:lvl w:ilvl="0" w:tplc="3F10B9A8">
      <w:start w:val="1"/>
      <w:numFmt w:val="decimal"/>
      <w:lvlText w:val="%1."/>
      <w:lvlJc w:val="left"/>
      <w:pPr>
        <w:ind w:left="480" w:hanging="480"/>
      </w:pPr>
      <w:rPr>
        <w:b/>
        <w:bC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76AE3B15"/>
    <w:multiLevelType w:val="hybridMultilevel"/>
    <w:tmpl w:val="C97AFB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782B5405"/>
    <w:multiLevelType w:val="hybridMultilevel"/>
    <w:tmpl w:val="20667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8373B59"/>
    <w:multiLevelType w:val="hybridMultilevel"/>
    <w:tmpl w:val="B9706FD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78FF2969"/>
    <w:multiLevelType w:val="hybridMultilevel"/>
    <w:tmpl w:val="4D3EA48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15:restartNumberingAfterBreak="0">
    <w:nsid w:val="7A3B74F3"/>
    <w:multiLevelType w:val="hybridMultilevel"/>
    <w:tmpl w:val="BD4CAF4E"/>
    <w:lvl w:ilvl="0" w:tplc="8012A6AE">
      <w:start w:val="1"/>
      <w:numFmt w:val="decimal"/>
      <w:lvlText w:val="%1."/>
      <w:lvlJc w:val="left"/>
      <w:pPr>
        <w:ind w:left="360" w:hanging="360"/>
      </w:pPr>
      <w:rPr>
        <w:rFonts w:ascii="Times New Roman" w:hAnsi="Times New Roman" w:cs="Times New Roma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B3322FC"/>
    <w:multiLevelType w:val="hybridMultilevel"/>
    <w:tmpl w:val="CBF861C8"/>
    <w:lvl w:ilvl="0" w:tplc="7CDCA45C">
      <w:start w:val="3"/>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1" w15:restartNumberingAfterBreak="0">
    <w:nsid w:val="7DB31B86"/>
    <w:multiLevelType w:val="hybridMultilevel"/>
    <w:tmpl w:val="561A80AA"/>
    <w:lvl w:ilvl="0" w:tplc="8A2AF61C">
      <w:numFmt w:val="bullet"/>
      <w:lvlText w:val="•"/>
      <w:lvlJc w:val="left"/>
      <w:pPr>
        <w:ind w:left="720" w:hanging="360"/>
      </w:pPr>
      <w:rPr>
        <w:rFonts w:ascii="PMingLiU" w:eastAsia="PMingLiU" w:hAnsi="PMingLiU" w:cs="Times New 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E3E66AB"/>
    <w:multiLevelType w:val="hybridMultilevel"/>
    <w:tmpl w:val="CA466304"/>
    <w:lvl w:ilvl="0" w:tplc="0F0EC6D0">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15:restartNumberingAfterBreak="0">
    <w:nsid w:val="7EB66D15"/>
    <w:multiLevelType w:val="hybridMultilevel"/>
    <w:tmpl w:val="1096C5C4"/>
    <w:lvl w:ilvl="0" w:tplc="C52472A8">
      <w:start w:val="1"/>
      <w:numFmt w:val="decimal"/>
      <w:lvlText w:val="%1."/>
      <w:lvlJc w:val="left"/>
      <w:pPr>
        <w:ind w:left="785" w:hanging="360"/>
      </w:pPr>
      <w:rPr>
        <w:rFonts w:ascii="Times New Roman" w:hAnsi="Times New Roman" w:cs="Times New Roma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ED573CD"/>
    <w:multiLevelType w:val="hybridMultilevel"/>
    <w:tmpl w:val="A412C6D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5"/>
  </w:num>
  <w:num w:numId="2">
    <w:abstractNumId w:val="76"/>
  </w:num>
  <w:num w:numId="3">
    <w:abstractNumId w:val="38"/>
  </w:num>
  <w:num w:numId="4">
    <w:abstractNumId w:val="100"/>
  </w:num>
  <w:num w:numId="5">
    <w:abstractNumId w:val="2"/>
  </w:num>
  <w:num w:numId="6">
    <w:abstractNumId w:val="9"/>
  </w:num>
  <w:num w:numId="7">
    <w:abstractNumId w:val="8"/>
  </w:num>
  <w:num w:numId="8">
    <w:abstractNumId w:val="39"/>
  </w:num>
  <w:num w:numId="9">
    <w:abstractNumId w:val="5"/>
  </w:num>
  <w:num w:numId="10">
    <w:abstractNumId w:val="92"/>
  </w:num>
  <w:num w:numId="11">
    <w:abstractNumId w:val="70"/>
  </w:num>
  <w:num w:numId="12">
    <w:abstractNumId w:val="99"/>
  </w:num>
  <w:num w:numId="13">
    <w:abstractNumId w:val="24"/>
  </w:num>
  <w:num w:numId="14">
    <w:abstractNumId w:val="61"/>
  </w:num>
  <w:num w:numId="15">
    <w:abstractNumId w:val="7"/>
  </w:num>
  <w:num w:numId="16">
    <w:abstractNumId w:val="28"/>
  </w:num>
  <w:num w:numId="17">
    <w:abstractNumId w:val="80"/>
  </w:num>
  <w:num w:numId="18">
    <w:abstractNumId w:val="30"/>
  </w:num>
  <w:num w:numId="19">
    <w:abstractNumId w:val="86"/>
  </w:num>
  <w:num w:numId="20">
    <w:abstractNumId w:val="48"/>
  </w:num>
  <w:num w:numId="21">
    <w:abstractNumId w:val="25"/>
  </w:num>
  <w:num w:numId="22">
    <w:abstractNumId w:val="110"/>
  </w:num>
  <w:num w:numId="23">
    <w:abstractNumId w:val="13"/>
  </w:num>
  <w:num w:numId="24">
    <w:abstractNumId w:val="75"/>
  </w:num>
  <w:num w:numId="25">
    <w:abstractNumId w:val="21"/>
  </w:num>
  <w:num w:numId="26">
    <w:abstractNumId w:val="82"/>
  </w:num>
  <w:num w:numId="27">
    <w:abstractNumId w:val="12"/>
  </w:num>
  <w:num w:numId="28">
    <w:abstractNumId w:val="51"/>
  </w:num>
  <w:num w:numId="29">
    <w:abstractNumId w:val="102"/>
  </w:num>
  <w:num w:numId="30">
    <w:abstractNumId w:val="62"/>
  </w:num>
  <w:num w:numId="31">
    <w:abstractNumId w:val="43"/>
  </w:num>
  <w:num w:numId="32">
    <w:abstractNumId w:val="97"/>
  </w:num>
  <w:num w:numId="33">
    <w:abstractNumId w:val="27"/>
  </w:num>
  <w:num w:numId="34">
    <w:abstractNumId w:val="103"/>
  </w:num>
  <w:num w:numId="35">
    <w:abstractNumId w:val="96"/>
  </w:num>
  <w:num w:numId="36">
    <w:abstractNumId w:val="78"/>
  </w:num>
  <w:num w:numId="37">
    <w:abstractNumId w:val="31"/>
  </w:num>
  <w:num w:numId="38">
    <w:abstractNumId w:val="10"/>
  </w:num>
  <w:num w:numId="39">
    <w:abstractNumId w:val="16"/>
  </w:num>
  <w:num w:numId="40">
    <w:abstractNumId w:val="41"/>
  </w:num>
  <w:num w:numId="41">
    <w:abstractNumId w:val="52"/>
  </w:num>
  <w:num w:numId="42">
    <w:abstractNumId w:val="47"/>
  </w:num>
  <w:num w:numId="43">
    <w:abstractNumId w:val="98"/>
  </w:num>
  <w:num w:numId="44">
    <w:abstractNumId w:val="46"/>
  </w:num>
  <w:num w:numId="45">
    <w:abstractNumId w:val="3"/>
  </w:num>
  <w:num w:numId="46">
    <w:abstractNumId w:val="45"/>
  </w:num>
  <w:num w:numId="47">
    <w:abstractNumId w:val="58"/>
  </w:num>
  <w:num w:numId="48">
    <w:abstractNumId w:val="29"/>
  </w:num>
  <w:num w:numId="49">
    <w:abstractNumId w:val="77"/>
  </w:num>
  <w:num w:numId="50">
    <w:abstractNumId w:val="108"/>
  </w:num>
  <w:num w:numId="51">
    <w:abstractNumId w:val="64"/>
  </w:num>
  <w:num w:numId="52">
    <w:abstractNumId w:val="23"/>
  </w:num>
  <w:num w:numId="53">
    <w:abstractNumId w:val="69"/>
  </w:num>
  <w:num w:numId="54">
    <w:abstractNumId w:val="42"/>
  </w:num>
  <w:num w:numId="55">
    <w:abstractNumId w:val="18"/>
  </w:num>
  <w:num w:numId="56">
    <w:abstractNumId w:val="87"/>
  </w:num>
  <w:num w:numId="57">
    <w:abstractNumId w:val="20"/>
  </w:num>
  <w:num w:numId="58">
    <w:abstractNumId w:val="53"/>
  </w:num>
  <w:num w:numId="59">
    <w:abstractNumId w:val="33"/>
  </w:num>
  <w:num w:numId="60">
    <w:abstractNumId w:val="85"/>
  </w:num>
  <w:num w:numId="61">
    <w:abstractNumId w:val="95"/>
  </w:num>
  <w:num w:numId="62">
    <w:abstractNumId w:val="56"/>
  </w:num>
  <w:num w:numId="63">
    <w:abstractNumId w:val="114"/>
  </w:num>
  <w:num w:numId="64">
    <w:abstractNumId w:val="50"/>
  </w:num>
  <w:num w:numId="65">
    <w:abstractNumId w:val="57"/>
  </w:num>
  <w:num w:numId="66">
    <w:abstractNumId w:val="34"/>
  </w:num>
  <w:num w:numId="67">
    <w:abstractNumId w:val="84"/>
  </w:num>
  <w:num w:numId="68">
    <w:abstractNumId w:val="0"/>
  </w:num>
  <w:num w:numId="69">
    <w:abstractNumId w:val="37"/>
  </w:num>
  <w:num w:numId="70">
    <w:abstractNumId w:val="81"/>
  </w:num>
  <w:num w:numId="71">
    <w:abstractNumId w:val="40"/>
  </w:num>
  <w:num w:numId="72">
    <w:abstractNumId w:val="88"/>
  </w:num>
  <w:num w:numId="73">
    <w:abstractNumId w:val="104"/>
  </w:num>
  <w:num w:numId="74">
    <w:abstractNumId w:val="67"/>
  </w:num>
  <w:num w:numId="75">
    <w:abstractNumId w:val="65"/>
  </w:num>
  <w:num w:numId="76">
    <w:abstractNumId w:val="36"/>
  </w:num>
  <w:num w:numId="77">
    <w:abstractNumId w:val="1"/>
  </w:num>
  <w:num w:numId="78">
    <w:abstractNumId w:val="26"/>
  </w:num>
  <w:num w:numId="79">
    <w:abstractNumId w:val="90"/>
  </w:num>
  <w:num w:numId="80">
    <w:abstractNumId w:val="11"/>
  </w:num>
  <w:num w:numId="81">
    <w:abstractNumId w:val="32"/>
  </w:num>
  <w:num w:numId="82">
    <w:abstractNumId w:val="112"/>
  </w:num>
  <w:num w:numId="83">
    <w:abstractNumId w:val="66"/>
  </w:num>
  <w:num w:numId="84">
    <w:abstractNumId w:val="91"/>
  </w:num>
  <w:num w:numId="85">
    <w:abstractNumId w:val="101"/>
  </w:num>
  <w:num w:numId="86">
    <w:abstractNumId w:val="83"/>
  </w:num>
  <w:num w:numId="87">
    <w:abstractNumId w:val="22"/>
  </w:num>
  <w:num w:numId="88">
    <w:abstractNumId w:val="89"/>
  </w:num>
  <w:num w:numId="89">
    <w:abstractNumId w:val="107"/>
  </w:num>
  <w:num w:numId="90">
    <w:abstractNumId w:val="14"/>
  </w:num>
  <w:num w:numId="91">
    <w:abstractNumId w:val="93"/>
  </w:num>
  <w:num w:numId="92">
    <w:abstractNumId w:val="73"/>
  </w:num>
  <w:num w:numId="93">
    <w:abstractNumId w:val="63"/>
  </w:num>
  <w:num w:numId="94">
    <w:abstractNumId w:val="19"/>
  </w:num>
  <w:num w:numId="95">
    <w:abstractNumId w:val="111"/>
  </w:num>
  <w:num w:numId="96">
    <w:abstractNumId w:val="59"/>
  </w:num>
  <w:num w:numId="97">
    <w:abstractNumId w:val="105"/>
  </w:num>
  <w:num w:numId="98">
    <w:abstractNumId w:val="71"/>
  </w:num>
  <w:num w:numId="99">
    <w:abstractNumId w:val="72"/>
  </w:num>
  <w:num w:numId="100">
    <w:abstractNumId w:val="44"/>
  </w:num>
  <w:num w:numId="101">
    <w:abstractNumId w:val="94"/>
  </w:num>
  <w:num w:numId="102">
    <w:abstractNumId w:val="17"/>
  </w:num>
  <w:num w:numId="103">
    <w:abstractNumId w:val="55"/>
  </w:num>
  <w:num w:numId="104">
    <w:abstractNumId w:val="4"/>
  </w:num>
  <w:num w:numId="105">
    <w:abstractNumId w:val="54"/>
  </w:num>
  <w:num w:numId="106">
    <w:abstractNumId w:val="79"/>
  </w:num>
  <w:num w:numId="107">
    <w:abstractNumId w:val="68"/>
  </w:num>
  <w:num w:numId="108">
    <w:abstractNumId w:val="74"/>
  </w:num>
  <w:num w:numId="109">
    <w:abstractNumId w:val="49"/>
  </w:num>
  <w:num w:numId="110">
    <w:abstractNumId w:val="15"/>
  </w:num>
  <w:num w:numId="111">
    <w:abstractNumId w:val="60"/>
  </w:num>
  <w:num w:numId="112">
    <w:abstractNumId w:val="6"/>
  </w:num>
  <w:num w:numId="113">
    <w:abstractNumId w:val="106"/>
  </w:num>
  <w:num w:numId="114">
    <w:abstractNumId w:val="109"/>
  </w:num>
  <w:num w:numId="115">
    <w:abstractNumId w:val="113"/>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hideSpellingErrors/>
  <w:activeWritingStyle w:appName="MSWord" w:lang="en-US" w:vendorID="64" w:dllVersion="6" w:nlCheck="1" w:checkStyle="1"/>
  <w:activeWritingStyle w:appName="MSWord" w:lang="zh-TW" w:vendorID="64" w:dllVersion="5" w:nlCheck="1" w:checkStyle="1"/>
  <w:activeWritingStyle w:appName="MSWord" w:lang="zh-HK" w:vendorID="64" w:dllVersion="5" w:nlCheck="1" w:checkStyle="1"/>
  <w:activeWritingStyle w:appName="MSWord" w:lang="en-GB" w:vendorID="64" w:dllVersion="6" w:nlCheck="1" w:checkStyle="1"/>
  <w:activeWritingStyle w:appName="MSWord" w:lang="zh-TW" w:vendorID="64" w:dllVersion="0" w:nlCheck="1" w:checkStyle="1"/>
  <w:activeWritingStyle w:appName="MSWord" w:lang="en-US" w:vendorID="64" w:dllVersion="0" w:nlCheck="1" w:checkStyle="0"/>
  <w:activeWritingStyle w:appName="MSWord" w:lang="en-GB" w:vendorID="64" w:dllVersion="0" w:nlCheck="1" w:checkStyle="0"/>
  <w:activeWritingStyle w:appName="MSWord" w:lang="zh-HK" w:vendorID="64" w:dllVersion="0" w:nlCheck="1" w:checkStyle="1"/>
  <w:activeWritingStyle w:appName="MSWord" w:lang="en-US" w:vendorID="64" w:dllVersion="4096" w:nlCheck="1" w:checkStyle="0"/>
  <w:activeWritingStyle w:appName="MSWord" w:lang="en-GB" w:vendorID="64" w:dllVersion="4096" w:nlCheck="1" w:checkStyle="0"/>
  <w:activeWritingStyle w:appName="MSWord" w:lang="zh-CN" w:vendorID="64" w:dllVersion="0" w:nlCheck="1" w:checkStyle="1"/>
  <w:proofState w:spelling="clean" w:grammar="clean"/>
  <w:defaultTabStop w:val="96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TU2NzQwtrAwNrYwM7RQ0lEKTi0uzszPAykwqgUAYgrYiiwAAAA="/>
  </w:docVars>
  <w:rsids>
    <w:rsidRoot w:val="00E74DA4"/>
    <w:rsid w:val="00000111"/>
    <w:rsid w:val="00000423"/>
    <w:rsid w:val="00000778"/>
    <w:rsid w:val="000009AD"/>
    <w:rsid w:val="000013D7"/>
    <w:rsid w:val="000014B6"/>
    <w:rsid w:val="0000203A"/>
    <w:rsid w:val="000028BA"/>
    <w:rsid w:val="000032EA"/>
    <w:rsid w:val="0000391C"/>
    <w:rsid w:val="00003DD0"/>
    <w:rsid w:val="00003F3D"/>
    <w:rsid w:val="000044C7"/>
    <w:rsid w:val="00004E40"/>
    <w:rsid w:val="00005968"/>
    <w:rsid w:val="0000661B"/>
    <w:rsid w:val="0000684C"/>
    <w:rsid w:val="00006938"/>
    <w:rsid w:val="000075CA"/>
    <w:rsid w:val="0001023F"/>
    <w:rsid w:val="00010594"/>
    <w:rsid w:val="00010709"/>
    <w:rsid w:val="00011028"/>
    <w:rsid w:val="000116DB"/>
    <w:rsid w:val="000121FB"/>
    <w:rsid w:val="0001229D"/>
    <w:rsid w:val="00012A1A"/>
    <w:rsid w:val="00013340"/>
    <w:rsid w:val="000138EF"/>
    <w:rsid w:val="00014061"/>
    <w:rsid w:val="00014541"/>
    <w:rsid w:val="00014E47"/>
    <w:rsid w:val="00015F01"/>
    <w:rsid w:val="000161D1"/>
    <w:rsid w:val="0001673A"/>
    <w:rsid w:val="00016D90"/>
    <w:rsid w:val="0001774A"/>
    <w:rsid w:val="000201C7"/>
    <w:rsid w:val="000208BD"/>
    <w:rsid w:val="000210BC"/>
    <w:rsid w:val="000217CE"/>
    <w:rsid w:val="00021831"/>
    <w:rsid w:val="00021A0E"/>
    <w:rsid w:val="00021F85"/>
    <w:rsid w:val="000226A3"/>
    <w:rsid w:val="000244E2"/>
    <w:rsid w:val="000244FE"/>
    <w:rsid w:val="00024554"/>
    <w:rsid w:val="00024563"/>
    <w:rsid w:val="0002460F"/>
    <w:rsid w:val="00024D6A"/>
    <w:rsid w:val="0002544C"/>
    <w:rsid w:val="00025D7E"/>
    <w:rsid w:val="00027448"/>
    <w:rsid w:val="00030660"/>
    <w:rsid w:val="00030FF9"/>
    <w:rsid w:val="00031992"/>
    <w:rsid w:val="00031A29"/>
    <w:rsid w:val="0003261D"/>
    <w:rsid w:val="00034238"/>
    <w:rsid w:val="00035ABA"/>
    <w:rsid w:val="00036A18"/>
    <w:rsid w:val="000371CB"/>
    <w:rsid w:val="000371EE"/>
    <w:rsid w:val="000375EF"/>
    <w:rsid w:val="00041CAE"/>
    <w:rsid w:val="0004221C"/>
    <w:rsid w:val="0004259C"/>
    <w:rsid w:val="0004321D"/>
    <w:rsid w:val="00043413"/>
    <w:rsid w:val="000437F8"/>
    <w:rsid w:val="00043D52"/>
    <w:rsid w:val="000441E1"/>
    <w:rsid w:val="00044F28"/>
    <w:rsid w:val="00045A55"/>
    <w:rsid w:val="000506B7"/>
    <w:rsid w:val="00050B68"/>
    <w:rsid w:val="00050E83"/>
    <w:rsid w:val="0005111C"/>
    <w:rsid w:val="00051A25"/>
    <w:rsid w:val="00052262"/>
    <w:rsid w:val="00052A50"/>
    <w:rsid w:val="00052DDC"/>
    <w:rsid w:val="00053C4C"/>
    <w:rsid w:val="00054721"/>
    <w:rsid w:val="00055103"/>
    <w:rsid w:val="0005672D"/>
    <w:rsid w:val="00056A66"/>
    <w:rsid w:val="00057676"/>
    <w:rsid w:val="000605FC"/>
    <w:rsid w:val="000609BE"/>
    <w:rsid w:val="000609F7"/>
    <w:rsid w:val="00060EC6"/>
    <w:rsid w:val="00061244"/>
    <w:rsid w:val="00061544"/>
    <w:rsid w:val="00061CA2"/>
    <w:rsid w:val="00061D88"/>
    <w:rsid w:val="00062456"/>
    <w:rsid w:val="00063F77"/>
    <w:rsid w:val="00065125"/>
    <w:rsid w:val="00065466"/>
    <w:rsid w:val="00065C81"/>
    <w:rsid w:val="00065D48"/>
    <w:rsid w:val="00066150"/>
    <w:rsid w:val="00066725"/>
    <w:rsid w:val="000668F9"/>
    <w:rsid w:val="00067517"/>
    <w:rsid w:val="00067F48"/>
    <w:rsid w:val="00070D35"/>
    <w:rsid w:val="00071296"/>
    <w:rsid w:val="0007166E"/>
    <w:rsid w:val="000717A4"/>
    <w:rsid w:val="00071CC5"/>
    <w:rsid w:val="00071F64"/>
    <w:rsid w:val="00071F80"/>
    <w:rsid w:val="0007272E"/>
    <w:rsid w:val="000727D6"/>
    <w:rsid w:val="00072E6F"/>
    <w:rsid w:val="00073437"/>
    <w:rsid w:val="000736F0"/>
    <w:rsid w:val="000739CA"/>
    <w:rsid w:val="00074444"/>
    <w:rsid w:val="00074784"/>
    <w:rsid w:val="00074BB7"/>
    <w:rsid w:val="00074C9C"/>
    <w:rsid w:val="00075AE7"/>
    <w:rsid w:val="00076413"/>
    <w:rsid w:val="00076866"/>
    <w:rsid w:val="000774EB"/>
    <w:rsid w:val="00080EE6"/>
    <w:rsid w:val="000818C9"/>
    <w:rsid w:val="000818F3"/>
    <w:rsid w:val="00081C24"/>
    <w:rsid w:val="00081CCC"/>
    <w:rsid w:val="00081D00"/>
    <w:rsid w:val="000821CA"/>
    <w:rsid w:val="00082708"/>
    <w:rsid w:val="0008316F"/>
    <w:rsid w:val="000834C3"/>
    <w:rsid w:val="000834DF"/>
    <w:rsid w:val="000844B8"/>
    <w:rsid w:val="0008491B"/>
    <w:rsid w:val="00086521"/>
    <w:rsid w:val="00086FCF"/>
    <w:rsid w:val="00087FFA"/>
    <w:rsid w:val="000906AF"/>
    <w:rsid w:val="000912B7"/>
    <w:rsid w:val="000921AE"/>
    <w:rsid w:val="000937CE"/>
    <w:rsid w:val="00093F72"/>
    <w:rsid w:val="000941FA"/>
    <w:rsid w:val="00094345"/>
    <w:rsid w:val="000950B8"/>
    <w:rsid w:val="00095163"/>
    <w:rsid w:val="000952AB"/>
    <w:rsid w:val="0009531D"/>
    <w:rsid w:val="00095BB1"/>
    <w:rsid w:val="00096C55"/>
    <w:rsid w:val="0009748A"/>
    <w:rsid w:val="00097A00"/>
    <w:rsid w:val="00097A28"/>
    <w:rsid w:val="000A0D41"/>
    <w:rsid w:val="000A2C69"/>
    <w:rsid w:val="000A309B"/>
    <w:rsid w:val="000A3372"/>
    <w:rsid w:val="000A3705"/>
    <w:rsid w:val="000A5B2E"/>
    <w:rsid w:val="000A60A6"/>
    <w:rsid w:val="000A73EF"/>
    <w:rsid w:val="000A773C"/>
    <w:rsid w:val="000A7E57"/>
    <w:rsid w:val="000A7F53"/>
    <w:rsid w:val="000B0DEB"/>
    <w:rsid w:val="000B134A"/>
    <w:rsid w:val="000B1A3F"/>
    <w:rsid w:val="000B1B56"/>
    <w:rsid w:val="000B2263"/>
    <w:rsid w:val="000B245A"/>
    <w:rsid w:val="000B2AC3"/>
    <w:rsid w:val="000B2D8E"/>
    <w:rsid w:val="000B4280"/>
    <w:rsid w:val="000B52C2"/>
    <w:rsid w:val="000B5450"/>
    <w:rsid w:val="000B5B37"/>
    <w:rsid w:val="000B708F"/>
    <w:rsid w:val="000B752D"/>
    <w:rsid w:val="000B7B76"/>
    <w:rsid w:val="000C0E73"/>
    <w:rsid w:val="000C3224"/>
    <w:rsid w:val="000C36DD"/>
    <w:rsid w:val="000C3ED9"/>
    <w:rsid w:val="000C5A02"/>
    <w:rsid w:val="000C5A0C"/>
    <w:rsid w:val="000C6926"/>
    <w:rsid w:val="000C6FDF"/>
    <w:rsid w:val="000D12C8"/>
    <w:rsid w:val="000D1B67"/>
    <w:rsid w:val="000D1F84"/>
    <w:rsid w:val="000D25FD"/>
    <w:rsid w:val="000D3245"/>
    <w:rsid w:val="000D35B1"/>
    <w:rsid w:val="000D52AE"/>
    <w:rsid w:val="000D54C6"/>
    <w:rsid w:val="000D5B37"/>
    <w:rsid w:val="000D5C10"/>
    <w:rsid w:val="000D63FE"/>
    <w:rsid w:val="000D660A"/>
    <w:rsid w:val="000D6E18"/>
    <w:rsid w:val="000D71FA"/>
    <w:rsid w:val="000D762E"/>
    <w:rsid w:val="000D7787"/>
    <w:rsid w:val="000D77C3"/>
    <w:rsid w:val="000E1976"/>
    <w:rsid w:val="000E22AD"/>
    <w:rsid w:val="000E2679"/>
    <w:rsid w:val="000E387A"/>
    <w:rsid w:val="000E3C20"/>
    <w:rsid w:val="000E41CA"/>
    <w:rsid w:val="000E430F"/>
    <w:rsid w:val="000E5187"/>
    <w:rsid w:val="000E5822"/>
    <w:rsid w:val="000E5F3F"/>
    <w:rsid w:val="000E6105"/>
    <w:rsid w:val="000E70D9"/>
    <w:rsid w:val="000E7ED6"/>
    <w:rsid w:val="000F0046"/>
    <w:rsid w:val="000F09C2"/>
    <w:rsid w:val="000F1639"/>
    <w:rsid w:val="000F1742"/>
    <w:rsid w:val="000F33F1"/>
    <w:rsid w:val="000F4472"/>
    <w:rsid w:val="000F4B13"/>
    <w:rsid w:val="000F4C37"/>
    <w:rsid w:val="000F5B2B"/>
    <w:rsid w:val="000F5BF2"/>
    <w:rsid w:val="0010006B"/>
    <w:rsid w:val="00100528"/>
    <w:rsid w:val="00100A02"/>
    <w:rsid w:val="00100C8E"/>
    <w:rsid w:val="00100DAC"/>
    <w:rsid w:val="00101350"/>
    <w:rsid w:val="0010184D"/>
    <w:rsid w:val="001027AA"/>
    <w:rsid w:val="001027AF"/>
    <w:rsid w:val="00102AD1"/>
    <w:rsid w:val="00105A6E"/>
    <w:rsid w:val="00105B67"/>
    <w:rsid w:val="001068E4"/>
    <w:rsid w:val="00107527"/>
    <w:rsid w:val="00107F23"/>
    <w:rsid w:val="001101E9"/>
    <w:rsid w:val="00112355"/>
    <w:rsid w:val="00112393"/>
    <w:rsid w:val="00112551"/>
    <w:rsid w:val="00112BAA"/>
    <w:rsid w:val="00113187"/>
    <w:rsid w:val="001142A4"/>
    <w:rsid w:val="00114ED1"/>
    <w:rsid w:val="00115257"/>
    <w:rsid w:val="0011539C"/>
    <w:rsid w:val="0011578C"/>
    <w:rsid w:val="00117161"/>
    <w:rsid w:val="001203EB"/>
    <w:rsid w:val="0012042D"/>
    <w:rsid w:val="00120648"/>
    <w:rsid w:val="00120D01"/>
    <w:rsid w:val="00120F97"/>
    <w:rsid w:val="001211C4"/>
    <w:rsid w:val="00121B41"/>
    <w:rsid w:val="00121D3A"/>
    <w:rsid w:val="00121EC5"/>
    <w:rsid w:val="001222B1"/>
    <w:rsid w:val="001224E8"/>
    <w:rsid w:val="0012250A"/>
    <w:rsid w:val="00122FD8"/>
    <w:rsid w:val="00123426"/>
    <w:rsid w:val="00124797"/>
    <w:rsid w:val="001252F7"/>
    <w:rsid w:val="001256BA"/>
    <w:rsid w:val="00125B7A"/>
    <w:rsid w:val="00126032"/>
    <w:rsid w:val="00126453"/>
    <w:rsid w:val="00126604"/>
    <w:rsid w:val="0012729E"/>
    <w:rsid w:val="00127429"/>
    <w:rsid w:val="00127B2D"/>
    <w:rsid w:val="00127DB6"/>
    <w:rsid w:val="0013048E"/>
    <w:rsid w:val="0013071B"/>
    <w:rsid w:val="00131147"/>
    <w:rsid w:val="00131837"/>
    <w:rsid w:val="00133098"/>
    <w:rsid w:val="00133188"/>
    <w:rsid w:val="001331EC"/>
    <w:rsid w:val="001336C7"/>
    <w:rsid w:val="0013427E"/>
    <w:rsid w:val="0013449D"/>
    <w:rsid w:val="00134562"/>
    <w:rsid w:val="001345B7"/>
    <w:rsid w:val="0013491D"/>
    <w:rsid w:val="00135EBB"/>
    <w:rsid w:val="00136070"/>
    <w:rsid w:val="0013616B"/>
    <w:rsid w:val="00136D2E"/>
    <w:rsid w:val="00136D33"/>
    <w:rsid w:val="00137811"/>
    <w:rsid w:val="00137F11"/>
    <w:rsid w:val="001400B9"/>
    <w:rsid w:val="001401E8"/>
    <w:rsid w:val="0014181E"/>
    <w:rsid w:val="00141A25"/>
    <w:rsid w:val="00141F85"/>
    <w:rsid w:val="00142358"/>
    <w:rsid w:val="001424EA"/>
    <w:rsid w:val="001426AD"/>
    <w:rsid w:val="00143CF0"/>
    <w:rsid w:val="00143D4A"/>
    <w:rsid w:val="00143D59"/>
    <w:rsid w:val="0014452D"/>
    <w:rsid w:val="001468C3"/>
    <w:rsid w:val="00146CB5"/>
    <w:rsid w:val="00147905"/>
    <w:rsid w:val="00150125"/>
    <w:rsid w:val="00150737"/>
    <w:rsid w:val="001508C7"/>
    <w:rsid w:val="001514D3"/>
    <w:rsid w:val="0015179D"/>
    <w:rsid w:val="00151CDC"/>
    <w:rsid w:val="0015260F"/>
    <w:rsid w:val="00152988"/>
    <w:rsid w:val="00152F55"/>
    <w:rsid w:val="00153006"/>
    <w:rsid w:val="00153BC1"/>
    <w:rsid w:val="001545EE"/>
    <w:rsid w:val="00154ACB"/>
    <w:rsid w:val="0015552D"/>
    <w:rsid w:val="0015608B"/>
    <w:rsid w:val="00156E27"/>
    <w:rsid w:val="00156E36"/>
    <w:rsid w:val="00156EB2"/>
    <w:rsid w:val="00156F6F"/>
    <w:rsid w:val="001614C1"/>
    <w:rsid w:val="00161BF9"/>
    <w:rsid w:val="001623EE"/>
    <w:rsid w:val="00162600"/>
    <w:rsid w:val="001626A8"/>
    <w:rsid w:val="001632D9"/>
    <w:rsid w:val="00163A10"/>
    <w:rsid w:val="00163EFB"/>
    <w:rsid w:val="001642EC"/>
    <w:rsid w:val="0016434B"/>
    <w:rsid w:val="00164DAD"/>
    <w:rsid w:val="00165673"/>
    <w:rsid w:val="001659B0"/>
    <w:rsid w:val="001665A2"/>
    <w:rsid w:val="00166DC4"/>
    <w:rsid w:val="00166E4A"/>
    <w:rsid w:val="00166FCA"/>
    <w:rsid w:val="00167CD8"/>
    <w:rsid w:val="001703EB"/>
    <w:rsid w:val="00171207"/>
    <w:rsid w:val="0017127E"/>
    <w:rsid w:val="00172835"/>
    <w:rsid w:val="00172A26"/>
    <w:rsid w:val="00172CE3"/>
    <w:rsid w:val="00173425"/>
    <w:rsid w:val="00173FAD"/>
    <w:rsid w:val="001747D1"/>
    <w:rsid w:val="00174EED"/>
    <w:rsid w:val="00174F08"/>
    <w:rsid w:val="00175603"/>
    <w:rsid w:val="00175E45"/>
    <w:rsid w:val="00176E03"/>
    <w:rsid w:val="00176FF3"/>
    <w:rsid w:val="00177293"/>
    <w:rsid w:val="00177444"/>
    <w:rsid w:val="001807C9"/>
    <w:rsid w:val="00180933"/>
    <w:rsid w:val="00180E9E"/>
    <w:rsid w:val="0018152D"/>
    <w:rsid w:val="001823E4"/>
    <w:rsid w:val="00182CB0"/>
    <w:rsid w:val="00183BE4"/>
    <w:rsid w:val="00184CF3"/>
    <w:rsid w:val="001858BF"/>
    <w:rsid w:val="001859C6"/>
    <w:rsid w:val="00185FB4"/>
    <w:rsid w:val="0018613D"/>
    <w:rsid w:val="001868BB"/>
    <w:rsid w:val="00186BDE"/>
    <w:rsid w:val="001909DC"/>
    <w:rsid w:val="00190F80"/>
    <w:rsid w:val="001911F8"/>
    <w:rsid w:val="00191896"/>
    <w:rsid w:val="00192234"/>
    <w:rsid w:val="001924D0"/>
    <w:rsid w:val="00192667"/>
    <w:rsid w:val="00192A29"/>
    <w:rsid w:val="001936B3"/>
    <w:rsid w:val="00193A75"/>
    <w:rsid w:val="0019487E"/>
    <w:rsid w:val="0019553B"/>
    <w:rsid w:val="00195EC0"/>
    <w:rsid w:val="00195FAB"/>
    <w:rsid w:val="001961E3"/>
    <w:rsid w:val="00196230"/>
    <w:rsid w:val="001962ED"/>
    <w:rsid w:val="00196348"/>
    <w:rsid w:val="001969C0"/>
    <w:rsid w:val="001973BD"/>
    <w:rsid w:val="00197E41"/>
    <w:rsid w:val="00197F7E"/>
    <w:rsid w:val="001A012C"/>
    <w:rsid w:val="001A0C80"/>
    <w:rsid w:val="001A0EF3"/>
    <w:rsid w:val="001A1E20"/>
    <w:rsid w:val="001A235E"/>
    <w:rsid w:val="001A2A24"/>
    <w:rsid w:val="001A3CE6"/>
    <w:rsid w:val="001A42CE"/>
    <w:rsid w:val="001A4CF6"/>
    <w:rsid w:val="001A4DAB"/>
    <w:rsid w:val="001A5086"/>
    <w:rsid w:val="001A539A"/>
    <w:rsid w:val="001A6845"/>
    <w:rsid w:val="001A6F35"/>
    <w:rsid w:val="001A7B8F"/>
    <w:rsid w:val="001B0292"/>
    <w:rsid w:val="001B09B3"/>
    <w:rsid w:val="001B09C6"/>
    <w:rsid w:val="001B19D2"/>
    <w:rsid w:val="001B2A16"/>
    <w:rsid w:val="001B2B59"/>
    <w:rsid w:val="001B2B81"/>
    <w:rsid w:val="001B2CAB"/>
    <w:rsid w:val="001B2D32"/>
    <w:rsid w:val="001B3376"/>
    <w:rsid w:val="001B3398"/>
    <w:rsid w:val="001B3D6B"/>
    <w:rsid w:val="001B3E08"/>
    <w:rsid w:val="001B408C"/>
    <w:rsid w:val="001B409A"/>
    <w:rsid w:val="001B45A5"/>
    <w:rsid w:val="001B46A1"/>
    <w:rsid w:val="001B4838"/>
    <w:rsid w:val="001B4E12"/>
    <w:rsid w:val="001B5F01"/>
    <w:rsid w:val="001B67CB"/>
    <w:rsid w:val="001B7016"/>
    <w:rsid w:val="001B7048"/>
    <w:rsid w:val="001B73A1"/>
    <w:rsid w:val="001B7905"/>
    <w:rsid w:val="001B7961"/>
    <w:rsid w:val="001C0EA3"/>
    <w:rsid w:val="001C10FB"/>
    <w:rsid w:val="001C127F"/>
    <w:rsid w:val="001C19AC"/>
    <w:rsid w:val="001C21F3"/>
    <w:rsid w:val="001C2BF4"/>
    <w:rsid w:val="001C33D7"/>
    <w:rsid w:val="001C3808"/>
    <w:rsid w:val="001C3B16"/>
    <w:rsid w:val="001C3DA3"/>
    <w:rsid w:val="001C4655"/>
    <w:rsid w:val="001C58DE"/>
    <w:rsid w:val="001C6F32"/>
    <w:rsid w:val="001C6F49"/>
    <w:rsid w:val="001C7131"/>
    <w:rsid w:val="001C71D6"/>
    <w:rsid w:val="001C75A3"/>
    <w:rsid w:val="001C77AD"/>
    <w:rsid w:val="001C77E9"/>
    <w:rsid w:val="001C7C2A"/>
    <w:rsid w:val="001D0498"/>
    <w:rsid w:val="001D0590"/>
    <w:rsid w:val="001D08E3"/>
    <w:rsid w:val="001D1103"/>
    <w:rsid w:val="001D1127"/>
    <w:rsid w:val="001D1770"/>
    <w:rsid w:val="001D2468"/>
    <w:rsid w:val="001D2942"/>
    <w:rsid w:val="001D3445"/>
    <w:rsid w:val="001D3567"/>
    <w:rsid w:val="001D366B"/>
    <w:rsid w:val="001D3C2F"/>
    <w:rsid w:val="001D3F42"/>
    <w:rsid w:val="001D4918"/>
    <w:rsid w:val="001D4E4F"/>
    <w:rsid w:val="001D54C9"/>
    <w:rsid w:val="001D5631"/>
    <w:rsid w:val="001D56B2"/>
    <w:rsid w:val="001D5850"/>
    <w:rsid w:val="001D596E"/>
    <w:rsid w:val="001D741F"/>
    <w:rsid w:val="001E01F9"/>
    <w:rsid w:val="001E06F8"/>
    <w:rsid w:val="001E0C17"/>
    <w:rsid w:val="001E123F"/>
    <w:rsid w:val="001E17ED"/>
    <w:rsid w:val="001E1977"/>
    <w:rsid w:val="001E1BDC"/>
    <w:rsid w:val="001E27CB"/>
    <w:rsid w:val="001E34E0"/>
    <w:rsid w:val="001E428E"/>
    <w:rsid w:val="001E4AB5"/>
    <w:rsid w:val="001E51EE"/>
    <w:rsid w:val="001E5E77"/>
    <w:rsid w:val="001E5F35"/>
    <w:rsid w:val="001E645C"/>
    <w:rsid w:val="001E66E6"/>
    <w:rsid w:val="001E6FFE"/>
    <w:rsid w:val="001E773A"/>
    <w:rsid w:val="001E7A56"/>
    <w:rsid w:val="001E7CA0"/>
    <w:rsid w:val="001E7D0D"/>
    <w:rsid w:val="001E7F18"/>
    <w:rsid w:val="001F06C0"/>
    <w:rsid w:val="001F07A0"/>
    <w:rsid w:val="001F0A77"/>
    <w:rsid w:val="001F1DA9"/>
    <w:rsid w:val="001F27DA"/>
    <w:rsid w:val="001F29D5"/>
    <w:rsid w:val="001F2A76"/>
    <w:rsid w:val="001F2EDF"/>
    <w:rsid w:val="001F3B1F"/>
    <w:rsid w:val="001F3CFA"/>
    <w:rsid w:val="001F3D6C"/>
    <w:rsid w:val="001F3DF7"/>
    <w:rsid w:val="001F3FDF"/>
    <w:rsid w:val="001F5319"/>
    <w:rsid w:val="001F571B"/>
    <w:rsid w:val="001F5725"/>
    <w:rsid w:val="001F5890"/>
    <w:rsid w:val="001F63CD"/>
    <w:rsid w:val="001F6438"/>
    <w:rsid w:val="001F679F"/>
    <w:rsid w:val="0020019B"/>
    <w:rsid w:val="002009FE"/>
    <w:rsid w:val="00200D5D"/>
    <w:rsid w:val="00201BFB"/>
    <w:rsid w:val="00202EB9"/>
    <w:rsid w:val="0020348D"/>
    <w:rsid w:val="00204145"/>
    <w:rsid w:val="002046AD"/>
    <w:rsid w:val="00204FCA"/>
    <w:rsid w:val="00205177"/>
    <w:rsid w:val="00205C29"/>
    <w:rsid w:val="00205E33"/>
    <w:rsid w:val="00206412"/>
    <w:rsid w:val="0020651A"/>
    <w:rsid w:val="002066E9"/>
    <w:rsid w:val="00206753"/>
    <w:rsid w:val="002068C2"/>
    <w:rsid w:val="00206D0E"/>
    <w:rsid w:val="00207B37"/>
    <w:rsid w:val="0021023B"/>
    <w:rsid w:val="0021028D"/>
    <w:rsid w:val="00210792"/>
    <w:rsid w:val="002112B3"/>
    <w:rsid w:val="00211A6E"/>
    <w:rsid w:val="00211CCF"/>
    <w:rsid w:val="00211EFE"/>
    <w:rsid w:val="0021237C"/>
    <w:rsid w:val="002131CA"/>
    <w:rsid w:val="00213D3A"/>
    <w:rsid w:val="00213E5E"/>
    <w:rsid w:val="00214A43"/>
    <w:rsid w:val="0021510A"/>
    <w:rsid w:val="0021593E"/>
    <w:rsid w:val="00215D82"/>
    <w:rsid w:val="002174C2"/>
    <w:rsid w:val="00217A1D"/>
    <w:rsid w:val="002207B4"/>
    <w:rsid w:val="00220AAC"/>
    <w:rsid w:val="002219C4"/>
    <w:rsid w:val="00222B22"/>
    <w:rsid w:val="00223453"/>
    <w:rsid w:val="00223E94"/>
    <w:rsid w:val="002242FF"/>
    <w:rsid w:val="002244CE"/>
    <w:rsid w:val="002253F9"/>
    <w:rsid w:val="002255CC"/>
    <w:rsid w:val="002268EF"/>
    <w:rsid w:val="002277D4"/>
    <w:rsid w:val="00227A3F"/>
    <w:rsid w:val="0023065F"/>
    <w:rsid w:val="00230B93"/>
    <w:rsid w:val="002311A4"/>
    <w:rsid w:val="00231349"/>
    <w:rsid w:val="00231A12"/>
    <w:rsid w:val="00231AE6"/>
    <w:rsid w:val="00232650"/>
    <w:rsid w:val="00232742"/>
    <w:rsid w:val="00232F42"/>
    <w:rsid w:val="00233329"/>
    <w:rsid w:val="002333F7"/>
    <w:rsid w:val="0023390D"/>
    <w:rsid w:val="00234157"/>
    <w:rsid w:val="0023448C"/>
    <w:rsid w:val="00234ABB"/>
    <w:rsid w:val="00234C3C"/>
    <w:rsid w:val="00234F28"/>
    <w:rsid w:val="002358BA"/>
    <w:rsid w:val="00236445"/>
    <w:rsid w:val="00236602"/>
    <w:rsid w:val="00236BF2"/>
    <w:rsid w:val="00236FE2"/>
    <w:rsid w:val="002373F7"/>
    <w:rsid w:val="0023770D"/>
    <w:rsid w:val="00237A52"/>
    <w:rsid w:val="00237B8C"/>
    <w:rsid w:val="0024070C"/>
    <w:rsid w:val="002412DC"/>
    <w:rsid w:val="00241A4A"/>
    <w:rsid w:val="00241AAE"/>
    <w:rsid w:val="00241DDE"/>
    <w:rsid w:val="00242660"/>
    <w:rsid w:val="002435BB"/>
    <w:rsid w:val="0024424B"/>
    <w:rsid w:val="00244AE3"/>
    <w:rsid w:val="00245441"/>
    <w:rsid w:val="00246B5B"/>
    <w:rsid w:val="002470B5"/>
    <w:rsid w:val="00247576"/>
    <w:rsid w:val="00247C6A"/>
    <w:rsid w:val="002506A7"/>
    <w:rsid w:val="00251E58"/>
    <w:rsid w:val="00252775"/>
    <w:rsid w:val="002529B5"/>
    <w:rsid w:val="0025334C"/>
    <w:rsid w:val="002538F9"/>
    <w:rsid w:val="00253E5A"/>
    <w:rsid w:val="00253EB5"/>
    <w:rsid w:val="00254BA2"/>
    <w:rsid w:val="00254BD6"/>
    <w:rsid w:val="002551E0"/>
    <w:rsid w:val="0025520B"/>
    <w:rsid w:val="00255AC8"/>
    <w:rsid w:val="00255BD1"/>
    <w:rsid w:val="00256E79"/>
    <w:rsid w:val="00256FBA"/>
    <w:rsid w:val="002573C9"/>
    <w:rsid w:val="00257641"/>
    <w:rsid w:val="0025788B"/>
    <w:rsid w:val="00257C59"/>
    <w:rsid w:val="00260237"/>
    <w:rsid w:val="00260536"/>
    <w:rsid w:val="00261E74"/>
    <w:rsid w:val="00264520"/>
    <w:rsid w:val="00264995"/>
    <w:rsid w:val="00264CB5"/>
    <w:rsid w:val="002654AE"/>
    <w:rsid w:val="00265737"/>
    <w:rsid w:val="002657EF"/>
    <w:rsid w:val="00265B8C"/>
    <w:rsid w:val="00265D23"/>
    <w:rsid w:val="00266BEF"/>
    <w:rsid w:val="002672B3"/>
    <w:rsid w:val="0026754B"/>
    <w:rsid w:val="0026789C"/>
    <w:rsid w:val="00270AD7"/>
    <w:rsid w:val="0027117A"/>
    <w:rsid w:val="0027219B"/>
    <w:rsid w:val="00272BDC"/>
    <w:rsid w:val="002731FE"/>
    <w:rsid w:val="002736AB"/>
    <w:rsid w:val="00274096"/>
    <w:rsid w:val="00274956"/>
    <w:rsid w:val="00274D93"/>
    <w:rsid w:val="002757F9"/>
    <w:rsid w:val="002759A6"/>
    <w:rsid w:val="00275F57"/>
    <w:rsid w:val="00280C20"/>
    <w:rsid w:val="00281728"/>
    <w:rsid w:val="00281F48"/>
    <w:rsid w:val="00282E42"/>
    <w:rsid w:val="0028312E"/>
    <w:rsid w:val="002832C9"/>
    <w:rsid w:val="0028337E"/>
    <w:rsid w:val="0028386A"/>
    <w:rsid w:val="00284077"/>
    <w:rsid w:val="002841CD"/>
    <w:rsid w:val="00284201"/>
    <w:rsid w:val="002849A0"/>
    <w:rsid w:val="00284E62"/>
    <w:rsid w:val="00286275"/>
    <w:rsid w:val="00286CF2"/>
    <w:rsid w:val="00287553"/>
    <w:rsid w:val="0028782E"/>
    <w:rsid w:val="00287B82"/>
    <w:rsid w:val="00287E1D"/>
    <w:rsid w:val="00290E28"/>
    <w:rsid w:val="00290F2E"/>
    <w:rsid w:val="00292433"/>
    <w:rsid w:val="00292DE0"/>
    <w:rsid w:val="00293780"/>
    <w:rsid w:val="002938E1"/>
    <w:rsid w:val="00294618"/>
    <w:rsid w:val="00294703"/>
    <w:rsid w:val="00294737"/>
    <w:rsid w:val="002954E4"/>
    <w:rsid w:val="002955DE"/>
    <w:rsid w:val="00295633"/>
    <w:rsid w:val="0029663A"/>
    <w:rsid w:val="00296BAE"/>
    <w:rsid w:val="00296CBB"/>
    <w:rsid w:val="00296FD1"/>
    <w:rsid w:val="00297EBC"/>
    <w:rsid w:val="002A085F"/>
    <w:rsid w:val="002A1501"/>
    <w:rsid w:val="002A1FE9"/>
    <w:rsid w:val="002A22E5"/>
    <w:rsid w:val="002A2EA6"/>
    <w:rsid w:val="002A2ED7"/>
    <w:rsid w:val="002A3351"/>
    <w:rsid w:val="002A4576"/>
    <w:rsid w:val="002A4CB6"/>
    <w:rsid w:val="002A4DD0"/>
    <w:rsid w:val="002A51C8"/>
    <w:rsid w:val="002A5621"/>
    <w:rsid w:val="002A6E63"/>
    <w:rsid w:val="002A7C72"/>
    <w:rsid w:val="002A7D9F"/>
    <w:rsid w:val="002B058E"/>
    <w:rsid w:val="002B105A"/>
    <w:rsid w:val="002B1C47"/>
    <w:rsid w:val="002B2A09"/>
    <w:rsid w:val="002B2E69"/>
    <w:rsid w:val="002B3BF6"/>
    <w:rsid w:val="002B3C2D"/>
    <w:rsid w:val="002B4244"/>
    <w:rsid w:val="002B546D"/>
    <w:rsid w:val="002B5588"/>
    <w:rsid w:val="002B5BE7"/>
    <w:rsid w:val="002B5DAB"/>
    <w:rsid w:val="002B659F"/>
    <w:rsid w:val="002C0304"/>
    <w:rsid w:val="002C1084"/>
    <w:rsid w:val="002C10D9"/>
    <w:rsid w:val="002C1986"/>
    <w:rsid w:val="002C22FE"/>
    <w:rsid w:val="002C2775"/>
    <w:rsid w:val="002C2B20"/>
    <w:rsid w:val="002C2E8E"/>
    <w:rsid w:val="002C337E"/>
    <w:rsid w:val="002C3EC0"/>
    <w:rsid w:val="002C3FCE"/>
    <w:rsid w:val="002C4395"/>
    <w:rsid w:val="002C513B"/>
    <w:rsid w:val="002C5DB9"/>
    <w:rsid w:val="002C7120"/>
    <w:rsid w:val="002C74FF"/>
    <w:rsid w:val="002D0AAC"/>
    <w:rsid w:val="002D184F"/>
    <w:rsid w:val="002D1971"/>
    <w:rsid w:val="002D3C8D"/>
    <w:rsid w:val="002D3EF9"/>
    <w:rsid w:val="002D3FA5"/>
    <w:rsid w:val="002D403C"/>
    <w:rsid w:val="002D52BB"/>
    <w:rsid w:val="002D54DC"/>
    <w:rsid w:val="002D5663"/>
    <w:rsid w:val="002D5A42"/>
    <w:rsid w:val="002D68CA"/>
    <w:rsid w:val="002D6B55"/>
    <w:rsid w:val="002D72FF"/>
    <w:rsid w:val="002D74DE"/>
    <w:rsid w:val="002E0523"/>
    <w:rsid w:val="002E2079"/>
    <w:rsid w:val="002E4125"/>
    <w:rsid w:val="002E47C3"/>
    <w:rsid w:val="002E4AF2"/>
    <w:rsid w:val="002E5448"/>
    <w:rsid w:val="002E6430"/>
    <w:rsid w:val="002E675E"/>
    <w:rsid w:val="002F08EC"/>
    <w:rsid w:val="002F1111"/>
    <w:rsid w:val="002F1704"/>
    <w:rsid w:val="002F21BA"/>
    <w:rsid w:val="002F3A6E"/>
    <w:rsid w:val="002F46A9"/>
    <w:rsid w:val="002F46F4"/>
    <w:rsid w:val="002F524D"/>
    <w:rsid w:val="002F5769"/>
    <w:rsid w:val="002F5D12"/>
    <w:rsid w:val="002F6184"/>
    <w:rsid w:val="002F75DD"/>
    <w:rsid w:val="002F76A4"/>
    <w:rsid w:val="003008E3"/>
    <w:rsid w:val="00301741"/>
    <w:rsid w:val="003019F0"/>
    <w:rsid w:val="00301ADC"/>
    <w:rsid w:val="00301B75"/>
    <w:rsid w:val="00301BDD"/>
    <w:rsid w:val="0030279E"/>
    <w:rsid w:val="00302938"/>
    <w:rsid w:val="00302BDE"/>
    <w:rsid w:val="00302E6B"/>
    <w:rsid w:val="00303527"/>
    <w:rsid w:val="003039D5"/>
    <w:rsid w:val="0030440B"/>
    <w:rsid w:val="003053B5"/>
    <w:rsid w:val="0030588F"/>
    <w:rsid w:val="00305E49"/>
    <w:rsid w:val="003064E2"/>
    <w:rsid w:val="003077C4"/>
    <w:rsid w:val="003079E4"/>
    <w:rsid w:val="00310617"/>
    <w:rsid w:val="00310797"/>
    <w:rsid w:val="00310D13"/>
    <w:rsid w:val="003121CC"/>
    <w:rsid w:val="0031243A"/>
    <w:rsid w:val="00312D67"/>
    <w:rsid w:val="00312E2A"/>
    <w:rsid w:val="00312F98"/>
    <w:rsid w:val="00313406"/>
    <w:rsid w:val="00313F44"/>
    <w:rsid w:val="00314075"/>
    <w:rsid w:val="003142CB"/>
    <w:rsid w:val="003143E2"/>
    <w:rsid w:val="003147B4"/>
    <w:rsid w:val="003159CD"/>
    <w:rsid w:val="00316111"/>
    <w:rsid w:val="00316289"/>
    <w:rsid w:val="00316C87"/>
    <w:rsid w:val="00317050"/>
    <w:rsid w:val="00317079"/>
    <w:rsid w:val="003206FA"/>
    <w:rsid w:val="00322B29"/>
    <w:rsid w:val="00322FCC"/>
    <w:rsid w:val="00324029"/>
    <w:rsid w:val="0032421D"/>
    <w:rsid w:val="0032425B"/>
    <w:rsid w:val="003243A1"/>
    <w:rsid w:val="00324770"/>
    <w:rsid w:val="00324C48"/>
    <w:rsid w:val="00324EEB"/>
    <w:rsid w:val="00325729"/>
    <w:rsid w:val="0032606A"/>
    <w:rsid w:val="0032623B"/>
    <w:rsid w:val="00326689"/>
    <w:rsid w:val="00326C20"/>
    <w:rsid w:val="00326DC6"/>
    <w:rsid w:val="00327452"/>
    <w:rsid w:val="003301E1"/>
    <w:rsid w:val="00330360"/>
    <w:rsid w:val="00330BE9"/>
    <w:rsid w:val="00331510"/>
    <w:rsid w:val="00331D4A"/>
    <w:rsid w:val="00331EBF"/>
    <w:rsid w:val="0033207A"/>
    <w:rsid w:val="00332266"/>
    <w:rsid w:val="00332C75"/>
    <w:rsid w:val="003337E2"/>
    <w:rsid w:val="00333F29"/>
    <w:rsid w:val="00335221"/>
    <w:rsid w:val="00335681"/>
    <w:rsid w:val="00335C48"/>
    <w:rsid w:val="0033645E"/>
    <w:rsid w:val="003364E4"/>
    <w:rsid w:val="003372C8"/>
    <w:rsid w:val="00337DBD"/>
    <w:rsid w:val="00340049"/>
    <w:rsid w:val="00341310"/>
    <w:rsid w:val="003421BE"/>
    <w:rsid w:val="00342CAE"/>
    <w:rsid w:val="00343356"/>
    <w:rsid w:val="00343410"/>
    <w:rsid w:val="003454D8"/>
    <w:rsid w:val="00345CF6"/>
    <w:rsid w:val="00345DCE"/>
    <w:rsid w:val="00346AC3"/>
    <w:rsid w:val="00346D9C"/>
    <w:rsid w:val="003476EB"/>
    <w:rsid w:val="00347DD9"/>
    <w:rsid w:val="00351688"/>
    <w:rsid w:val="00351822"/>
    <w:rsid w:val="003520F5"/>
    <w:rsid w:val="003524B4"/>
    <w:rsid w:val="00352F7A"/>
    <w:rsid w:val="00353DC4"/>
    <w:rsid w:val="0035475A"/>
    <w:rsid w:val="003548D5"/>
    <w:rsid w:val="00356060"/>
    <w:rsid w:val="003566A5"/>
    <w:rsid w:val="003570FA"/>
    <w:rsid w:val="0035744D"/>
    <w:rsid w:val="00357EC0"/>
    <w:rsid w:val="00361000"/>
    <w:rsid w:val="0036176E"/>
    <w:rsid w:val="00361BE4"/>
    <w:rsid w:val="0036240F"/>
    <w:rsid w:val="00362BCC"/>
    <w:rsid w:val="00363EF8"/>
    <w:rsid w:val="003642D6"/>
    <w:rsid w:val="003645BF"/>
    <w:rsid w:val="00364B64"/>
    <w:rsid w:val="003654BD"/>
    <w:rsid w:val="003658E8"/>
    <w:rsid w:val="00367503"/>
    <w:rsid w:val="003675FF"/>
    <w:rsid w:val="00367A36"/>
    <w:rsid w:val="00367CFB"/>
    <w:rsid w:val="00370862"/>
    <w:rsid w:val="0037099A"/>
    <w:rsid w:val="00372063"/>
    <w:rsid w:val="003721CD"/>
    <w:rsid w:val="0037253F"/>
    <w:rsid w:val="0037304B"/>
    <w:rsid w:val="00373439"/>
    <w:rsid w:val="003746CC"/>
    <w:rsid w:val="003747B3"/>
    <w:rsid w:val="00375BC7"/>
    <w:rsid w:val="00376697"/>
    <w:rsid w:val="00376A1D"/>
    <w:rsid w:val="00377326"/>
    <w:rsid w:val="00377B14"/>
    <w:rsid w:val="0038030D"/>
    <w:rsid w:val="00381619"/>
    <w:rsid w:val="00381986"/>
    <w:rsid w:val="00381C83"/>
    <w:rsid w:val="0038267E"/>
    <w:rsid w:val="003830AC"/>
    <w:rsid w:val="003830DE"/>
    <w:rsid w:val="003835E4"/>
    <w:rsid w:val="003840CE"/>
    <w:rsid w:val="00384A27"/>
    <w:rsid w:val="00384D62"/>
    <w:rsid w:val="00385791"/>
    <w:rsid w:val="003858CC"/>
    <w:rsid w:val="00385989"/>
    <w:rsid w:val="00385D70"/>
    <w:rsid w:val="00386BAA"/>
    <w:rsid w:val="003877E6"/>
    <w:rsid w:val="0039102B"/>
    <w:rsid w:val="00391964"/>
    <w:rsid w:val="00392936"/>
    <w:rsid w:val="00392C6F"/>
    <w:rsid w:val="00393115"/>
    <w:rsid w:val="0039395F"/>
    <w:rsid w:val="0039428E"/>
    <w:rsid w:val="0039601C"/>
    <w:rsid w:val="003968EE"/>
    <w:rsid w:val="00397248"/>
    <w:rsid w:val="0039753A"/>
    <w:rsid w:val="003975DA"/>
    <w:rsid w:val="003977A7"/>
    <w:rsid w:val="00397A8E"/>
    <w:rsid w:val="003A0184"/>
    <w:rsid w:val="003A164C"/>
    <w:rsid w:val="003A1F9C"/>
    <w:rsid w:val="003A2566"/>
    <w:rsid w:val="003A2F53"/>
    <w:rsid w:val="003A322D"/>
    <w:rsid w:val="003A4102"/>
    <w:rsid w:val="003A474D"/>
    <w:rsid w:val="003A5018"/>
    <w:rsid w:val="003A560A"/>
    <w:rsid w:val="003A62B8"/>
    <w:rsid w:val="003A6BDA"/>
    <w:rsid w:val="003A746E"/>
    <w:rsid w:val="003A782A"/>
    <w:rsid w:val="003A7B2F"/>
    <w:rsid w:val="003B07A4"/>
    <w:rsid w:val="003B0A84"/>
    <w:rsid w:val="003B0B74"/>
    <w:rsid w:val="003B145A"/>
    <w:rsid w:val="003B1B8F"/>
    <w:rsid w:val="003B2771"/>
    <w:rsid w:val="003B282A"/>
    <w:rsid w:val="003B2C16"/>
    <w:rsid w:val="003B374F"/>
    <w:rsid w:val="003B4E03"/>
    <w:rsid w:val="003B4E88"/>
    <w:rsid w:val="003B5ABB"/>
    <w:rsid w:val="003B5BA1"/>
    <w:rsid w:val="003B62D9"/>
    <w:rsid w:val="003B7047"/>
    <w:rsid w:val="003B746E"/>
    <w:rsid w:val="003B79DA"/>
    <w:rsid w:val="003B79E7"/>
    <w:rsid w:val="003B7A61"/>
    <w:rsid w:val="003C0886"/>
    <w:rsid w:val="003C136D"/>
    <w:rsid w:val="003C1635"/>
    <w:rsid w:val="003C1FD4"/>
    <w:rsid w:val="003C2052"/>
    <w:rsid w:val="003C267A"/>
    <w:rsid w:val="003C299D"/>
    <w:rsid w:val="003C29DF"/>
    <w:rsid w:val="003C3409"/>
    <w:rsid w:val="003C3519"/>
    <w:rsid w:val="003C375C"/>
    <w:rsid w:val="003C3979"/>
    <w:rsid w:val="003C4789"/>
    <w:rsid w:val="003C55D7"/>
    <w:rsid w:val="003C6759"/>
    <w:rsid w:val="003C686B"/>
    <w:rsid w:val="003C6B68"/>
    <w:rsid w:val="003C7299"/>
    <w:rsid w:val="003D03D5"/>
    <w:rsid w:val="003D05C4"/>
    <w:rsid w:val="003D08C0"/>
    <w:rsid w:val="003D0C71"/>
    <w:rsid w:val="003D11E6"/>
    <w:rsid w:val="003D151B"/>
    <w:rsid w:val="003D1AC2"/>
    <w:rsid w:val="003D24BB"/>
    <w:rsid w:val="003D25BC"/>
    <w:rsid w:val="003D2A89"/>
    <w:rsid w:val="003D31AE"/>
    <w:rsid w:val="003D3372"/>
    <w:rsid w:val="003D3414"/>
    <w:rsid w:val="003D3512"/>
    <w:rsid w:val="003D38DF"/>
    <w:rsid w:val="003D3D32"/>
    <w:rsid w:val="003D4CC1"/>
    <w:rsid w:val="003D4E44"/>
    <w:rsid w:val="003D50A0"/>
    <w:rsid w:val="003D6421"/>
    <w:rsid w:val="003D6A5F"/>
    <w:rsid w:val="003D6D47"/>
    <w:rsid w:val="003D7200"/>
    <w:rsid w:val="003D7356"/>
    <w:rsid w:val="003D776B"/>
    <w:rsid w:val="003E066F"/>
    <w:rsid w:val="003E074F"/>
    <w:rsid w:val="003E0774"/>
    <w:rsid w:val="003E08A6"/>
    <w:rsid w:val="003E0B5F"/>
    <w:rsid w:val="003E150D"/>
    <w:rsid w:val="003E2099"/>
    <w:rsid w:val="003E2A35"/>
    <w:rsid w:val="003E3F66"/>
    <w:rsid w:val="003E4677"/>
    <w:rsid w:val="003E4938"/>
    <w:rsid w:val="003E4A2E"/>
    <w:rsid w:val="003E51A1"/>
    <w:rsid w:val="003E5308"/>
    <w:rsid w:val="003E55C1"/>
    <w:rsid w:val="003E5644"/>
    <w:rsid w:val="003E5AA8"/>
    <w:rsid w:val="003E5C68"/>
    <w:rsid w:val="003E64EC"/>
    <w:rsid w:val="003F0D87"/>
    <w:rsid w:val="003F0ED1"/>
    <w:rsid w:val="003F14C2"/>
    <w:rsid w:val="003F1856"/>
    <w:rsid w:val="003F22D6"/>
    <w:rsid w:val="003F32C8"/>
    <w:rsid w:val="003F3336"/>
    <w:rsid w:val="003F38B6"/>
    <w:rsid w:val="003F65AC"/>
    <w:rsid w:val="003F74FD"/>
    <w:rsid w:val="003F76E3"/>
    <w:rsid w:val="003F79C7"/>
    <w:rsid w:val="003F7EA4"/>
    <w:rsid w:val="004002B7"/>
    <w:rsid w:val="004003DA"/>
    <w:rsid w:val="00400656"/>
    <w:rsid w:val="00400831"/>
    <w:rsid w:val="00401662"/>
    <w:rsid w:val="0040176E"/>
    <w:rsid w:val="0040190B"/>
    <w:rsid w:val="00401CF9"/>
    <w:rsid w:val="004023C2"/>
    <w:rsid w:val="004029A8"/>
    <w:rsid w:val="00403A4F"/>
    <w:rsid w:val="004048E2"/>
    <w:rsid w:val="00404B94"/>
    <w:rsid w:val="00404E38"/>
    <w:rsid w:val="004053A3"/>
    <w:rsid w:val="00405503"/>
    <w:rsid w:val="00405B21"/>
    <w:rsid w:val="00405D91"/>
    <w:rsid w:val="00405EC2"/>
    <w:rsid w:val="00406B10"/>
    <w:rsid w:val="00406E7C"/>
    <w:rsid w:val="00407163"/>
    <w:rsid w:val="004115A5"/>
    <w:rsid w:val="004127C3"/>
    <w:rsid w:val="00413CCB"/>
    <w:rsid w:val="00414A8E"/>
    <w:rsid w:val="0041623C"/>
    <w:rsid w:val="00416400"/>
    <w:rsid w:val="00416B4D"/>
    <w:rsid w:val="00417DDC"/>
    <w:rsid w:val="004215AD"/>
    <w:rsid w:val="004215FF"/>
    <w:rsid w:val="00421A5D"/>
    <w:rsid w:val="00422585"/>
    <w:rsid w:val="00422868"/>
    <w:rsid w:val="0042297F"/>
    <w:rsid w:val="00422B97"/>
    <w:rsid w:val="00423992"/>
    <w:rsid w:val="00423CC7"/>
    <w:rsid w:val="00423E2F"/>
    <w:rsid w:val="004248BA"/>
    <w:rsid w:val="00424AC7"/>
    <w:rsid w:val="00424F4C"/>
    <w:rsid w:val="004252D5"/>
    <w:rsid w:val="00426385"/>
    <w:rsid w:val="004275BB"/>
    <w:rsid w:val="00427713"/>
    <w:rsid w:val="00427BB6"/>
    <w:rsid w:val="00431224"/>
    <w:rsid w:val="00431B55"/>
    <w:rsid w:val="00432976"/>
    <w:rsid w:val="00432E66"/>
    <w:rsid w:val="00433719"/>
    <w:rsid w:val="0043500B"/>
    <w:rsid w:val="0043532F"/>
    <w:rsid w:val="004354FD"/>
    <w:rsid w:val="00435950"/>
    <w:rsid w:val="00435EDD"/>
    <w:rsid w:val="00436018"/>
    <w:rsid w:val="00437CBC"/>
    <w:rsid w:val="00441B65"/>
    <w:rsid w:val="00441CC8"/>
    <w:rsid w:val="00443B6F"/>
    <w:rsid w:val="004442D6"/>
    <w:rsid w:val="00444763"/>
    <w:rsid w:val="004447E9"/>
    <w:rsid w:val="00444DCC"/>
    <w:rsid w:val="0044513F"/>
    <w:rsid w:val="00445F7A"/>
    <w:rsid w:val="00446A50"/>
    <w:rsid w:val="00446D34"/>
    <w:rsid w:val="00446D3F"/>
    <w:rsid w:val="00447505"/>
    <w:rsid w:val="00447D1B"/>
    <w:rsid w:val="004503F7"/>
    <w:rsid w:val="004505B7"/>
    <w:rsid w:val="004506CD"/>
    <w:rsid w:val="0045077A"/>
    <w:rsid w:val="00450869"/>
    <w:rsid w:val="004517D9"/>
    <w:rsid w:val="0045333E"/>
    <w:rsid w:val="00453830"/>
    <w:rsid w:val="00453D6A"/>
    <w:rsid w:val="004544AB"/>
    <w:rsid w:val="00454A97"/>
    <w:rsid w:val="00455DAF"/>
    <w:rsid w:val="0045647C"/>
    <w:rsid w:val="004569BA"/>
    <w:rsid w:val="00457314"/>
    <w:rsid w:val="00457CDF"/>
    <w:rsid w:val="004602D8"/>
    <w:rsid w:val="00460B77"/>
    <w:rsid w:val="004614CD"/>
    <w:rsid w:val="00461AB1"/>
    <w:rsid w:val="004623D6"/>
    <w:rsid w:val="00462F3A"/>
    <w:rsid w:val="0046337B"/>
    <w:rsid w:val="004636E2"/>
    <w:rsid w:val="00463CED"/>
    <w:rsid w:val="0046469F"/>
    <w:rsid w:val="00464BB0"/>
    <w:rsid w:val="00466F0D"/>
    <w:rsid w:val="00467CAC"/>
    <w:rsid w:val="00467D3F"/>
    <w:rsid w:val="00470371"/>
    <w:rsid w:val="004707C9"/>
    <w:rsid w:val="00470CFD"/>
    <w:rsid w:val="00470DB0"/>
    <w:rsid w:val="00471EAC"/>
    <w:rsid w:val="0047267C"/>
    <w:rsid w:val="00472E91"/>
    <w:rsid w:val="004730C5"/>
    <w:rsid w:val="00474429"/>
    <w:rsid w:val="004744F6"/>
    <w:rsid w:val="00474941"/>
    <w:rsid w:val="00474C0E"/>
    <w:rsid w:val="00474CED"/>
    <w:rsid w:val="0047528A"/>
    <w:rsid w:val="004755F7"/>
    <w:rsid w:val="004757B6"/>
    <w:rsid w:val="00476C2C"/>
    <w:rsid w:val="00477384"/>
    <w:rsid w:val="00477759"/>
    <w:rsid w:val="0048092C"/>
    <w:rsid w:val="004810C8"/>
    <w:rsid w:val="004813DC"/>
    <w:rsid w:val="00481D05"/>
    <w:rsid w:val="004822DB"/>
    <w:rsid w:val="0048269A"/>
    <w:rsid w:val="004828C1"/>
    <w:rsid w:val="0048292A"/>
    <w:rsid w:val="00482DE7"/>
    <w:rsid w:val="00484594"/>
    <w:rsid w:val="00484C29"/>
    <w:rsid w:val="00484EEC"/>
    <w:rsid w:val="00485CEF"/>
    <w:rsid w:val="00486572"/>
    <w:rsid w:val="004872CD"/>
    <w:rsid w:val="004873FF"/>
    <w:rsid w:val="00487C77"/>
    <w:rsid w:val="00491792"/>
    <w:rsid w:val="00492B70"/>
    <w:rsid w:val="00494074"/>
    <w:rsid w:val="00494AE9"/>
    <w:rsid w:val="00495265"/>
    <w:rsid w:val="004953A0"/>
    <w:rsid w:val="00496A32"/>
    <w:rsid w:val="00496FF1"/>
    <w:rsid w:val="004973E2"/>
    <w:rsid w:val="00497481"/>
    <w:rsid w:val="004975FB"/>
    <w:rsid w:val="00497A18"/>
    <w:rsid w:val="00497BB9"/>
    <w:rsid w:val="00497F29"/>
    <w:rsid w:val="004A017A"/>
    <w:rsid w:val="004A062B"/>
    <w:rsid w:val="004A0B04"/>
    <w:rsid w:val="004A1122"/>
    <w:rsid w:val="004A235E"/>
    <w:rsid w:val="004A2511"/>
    <w:rsid w:val="004A2867"/>
    <w:rsid w:val="004A2E62"/>
    <w:rsid w:val="004A3639"/>
    <w:rsid w:val="004A370D"/>
    <w:rsid w:val="004A3976"/>
    <w:rsid w:val="004A4CFC"/>
    <w:rsid w:val="004A532C"/>
    <w:rsid w:val="004A608E"/>
    <w:rsid w:val="004A610A"/>
    <w:rsid w:val="004A6939"/>
    <w:rsid w:val="004A6A2F"/>
    <w:rsid w:val="004A7D58"/>
    <w:rsid w:val="004B0099"/>
    <w:rsid w:val="004B07CE"/>
    <w:rsid w:val="004B18B5"/>
    <w:rsid w:val="004B1AD6"/>
    <w:rsid w:val="004B1AFA"/>
    <w:rsid w:val="004B2C6F"/>
    <w:rsid w:val="004B2F47"/>
    <w:rsid w:val="004B30E5"/>
    <w:rsid w:val="004B35B1"/>
    <w:rsid w:val="004B3969"/>
    <w:rsid w:val="004B3AEC"/>
    <w:rsid w:val="004B3D3E"/>
    <w:rsid w:val="004B3EC3"/>
    <w:rsid w:val="004B4C1C"/>
    <w:rsid w:val="004B4E67"/>
    <w:rsid w:val="004B4F03"/>
    <w:rsid w:val="004B561A"/>
    <w:rsid w:val="004B5A39"/>
    <w:rsid w:val="004B61E5"/>
    <w:rsid w:val="004B6438"/>
    <w:rsid w:val="004B656D"/>
    <w:rsid w:val="004B721A"/>
    <w:rsid w:val="004B7E69"/>
    <w:rsid w:val="004C0D31"/>
    <w:rsid w:val="004C1936"/>
    <w:rsid w:val="004C1BAD"/>
    <w:rsid w:val="004C1D27"/>
    <w:rsid w:val="004C1FAE"/>
    <w:rsid w:val="004C27F8"/>
    <w:rsid w:val="004C3AD7"/>
    <w:rsid w:val="004C42F3"/>
    <w:rsid w:val="004C5592"/>
    <w:rsid w:val="004C694E"/>
    <w:rsid w:val="004C6E8A"/>
    <w:rsid w:val="004C6EAB"/>
    <w:rsid w:val="004C7669"/>
    <w:rsid w:val="004C7D3F"/>
    <w:rsid w:val="004C7D81"/>
    <w:rsid w:val="004D0424"/>
    <w:rsid w:val="004D0697"/>
    <w:rsid w:val="004D0AC2"/>
    <w:rsid w:val="004D0D81"/>
    <w:rsid w:val="004D0DE9"/>
    <w:rsid w:val="004D11CD"/>
    <w:rsid w:val="004D1392"/>
    <w:rsid w:val="004D20C8"/>
    <w:rsid w:val="004D2777"/>
    <w:rsid w:val="004D3A17"/>
    <w:rsid w:val="004D3E61"/>
    <w:rsid w:val="004D4050"/>
    <w:rsid w:val="004D4123"/>
    <w:rsid w:val="004D55CB"/>
    <w:rsid w:val="004D6546"/>
    <w:rsid w:val="004D6DDC"/>
    <w:rsid w:val="004D73CD"/>
    <w:rsid w:val="004D749D"/>
    <w:rsid w:val="004D751D"/>
    <w:rsid w:val="004D7C51"/>
    <w:rsid w:val="004E0361"/>
    <w:rsid w:val="004E053A"/>
    <w:rsid w:val="004E1705"/>
    <w:rsid w:val="004E573B"/>
    <w:rsid w:val="004E72C9"/>
    <w:rsid w:val="004E7A96"/>
    <w:rsid w:val="004F0253"/>
    <w:rsid w:val="004F05A8"/>
    <w:rsid w:val="004F0D80"/>
    <w:rsid w:val="004F141C"/>
    <w:rsid w:val="004F1B7E"/>
    <w:rsid w:val="004F1FC2"/>
    <w:rsid w:val="004F225A"/>
    <w:rsid w:val="004F240B"/>
    <w:rsid w:val="004F2BCC"/>
    <w:rsid w:val="004F2DC8"/>
    <w:rsid w:val="004F2F20"/>
    <w:rsid w:val="004F2F64"/>
    <w:rsid w:val="004F331D"/>
    <w:rsid w:val="004F3DAD"/>
    <w:rsid w:val="004F647C"/>
    <w:rsid w:val="004F6633"/>
    <w:rsid w:val="004F6731"/>
    <w:rsid w:val="004F6839"/>
    <w:rsid w:val="004F6C4B"/>
    <w:rsid w:val="004F6E1D"/>
    <w:rsid w:val="004F6EA8"/>
    <w:rsid w:val="004F743F"/>
    <w:rsid w:val="00501360"/>
    <w:rsid w:val="005017C2"/>
    <w:rsid w:val="0050277D"/>
    <w:rsid w:val="00502EA6"/>
    <w:rsid w:val="005036BB"/>
    <w:rsid w:val="00503AED"/>
    <w:rsid w:val="00503CAD"/>
    <w:rsid w:val="00503D3A"/>
    <w:rsid w:val="00505636"/>
    <w:rsid w:val="005067EA"/>
    <w:rsid w:val="00506992"/>
    <w:rsid w:val="00506B07"/>
    <w:rsid w:val="00506F9E"/>
    <w:rsid w:val="0050711E"/>
    <w:rsid w:val="005071A2"/>
    <w:rsid w:val="00507274"/>
    <w:rsid w:val="00510BD2"/>
    <w:rsid w:val="00511461"/>
    <w:rsid w:val="00511B39"/>
    <w:rsid w:val="00513539"/>
    <w:rsid w:val="00513578"/>
    <w:rsid w:val="00513D44"/>
    <w:rsid w:val="00513DD6"/>
    <w:rsid w:val="00513F60"/>
    <w:rsid w:val="00514797"/>
    <w:rsid w:val="00514CB2"/>
    <w:rsid w:val="005153FB"/>
    <w:rsid w:val="00517321"/>
    <w:rsid w:val="0051768D"/>
    <w:rsid w:val="00517783"/>
    <w:rsid w:val="00517790"/>
    <w:rsid w:val="0052013B"/>
    <w:rsid w:val="0052035E"/>
    <w:rsid w:val="00520A10"/>
    <w:rsid w:val="00521233"/>
    <w:rsid w:val="00522199"/>
    <w:rsid w:val="005240FF"/>
    <w:rsid w:val="00524D99"/>
    <w:rsid w:val="00524DDF"/>
    <w:rsid w:val="00526315"/>
    <w:rsid w:val="005265C8"/>
    <w:rsid w:val="00526FDF"/>
    <w:rsid w:val="0053090A"/>
    <w:rsid w:val="00531830"/>
    <w:rsid w:val="00531BFF"/>
    <w:rsid w:val="00532EBB"/>
    <w:rsid w:val="00533A76"/>
    <w:rsid w:val="005348DE"/>
    <w:rsid w:val="00535B29"/>
    <w:rsid w:val="00536129"/>
    <w:rsid w:val="00536679"/>
    <w:rsid w:val="005366C7"/>
    <w:rsid w:val="00536968"/>
    <w:rsid w:val="0053699B"/>
    <w:rsid w:val="00536BA9"/>
    <w:rsid w:val="00536E1F"/>
    <w:rsid w:val="005373FE"/>
    <w:rsid w:val="00537BF2"/>
    <w:rsid w:val="00540E7B"/>
    <w:rsid w:val="005411E8"/>
    <w:rsid w:val="00542224"/>
    <w:rsid w:val="005424A1"/>
    <w:rsid w:val="0054416B"/>
    <w:rsid w:val="00544186"/>
    <w:rsid w:val="0054449A"/>
    <w:rsid w:val="0054477D"/>
    <w:rsid w:val="00544DE2"/>
    <w:rsid w:val="00545546"/>
    <w:rsid w:val="0054589B"/>
    <w:rsid w:val="00545B79"/>
    <w:rsid w:val="005467D5"/>
    <w:rsid w:val="005467DE"/>
    <w:rsid w:val="00546ADE"/>
    <w:rsid w:val="00547C75"/>
    <w:rsid w:val="00547D98"/>
    <w:rsid w:val="00550BDE"/>
    <w:rsid w:val="00551F3F"/>
    <w:rsid w:val="00552836"/>
    <w:rsid w:val="00552E67"/>
    <w:rsid w:val="005545B6"/>
    <w:rsid w:val="00554C78"/>
    <w:rsid w:val="00555B0E"/>
    <w:rsid w:val="00555BE8"/>
    <w:rsid w:val="005564A8"/>
    <w:rsid w:val="005566D3"/>
    <w:rsid w:val="0055691A"/>
    <w:rsid w:val="0055711C"/>
    <w:rsid w:val="00557453"/>
    <w:rsid w:val="00557C9E"/>
    <w:rsid w:val="00560DE1"/>
    <w:rsid w:val="00561315"/>
    <w:rsid w:val="00561411"/>
    <w:rsid w:val="00561923"/>
    <w:rsid w:val="00561EF9"/>
    <w:rsid w:val="005620E9"/>
    <w:rsid w:val="00562D51"/>
    <w:rsid w:val="005633FC"/>
    <w:rsid w:val="005634F4"/>
    <w:rsid w:val="00564539"/>
    <w:rsid w:val="00564ADB"/>
    <w:rsid w:val="0056515C"/>
    <w:rsid w:val="00565E4B"/>
    <w:rsid w:val="00567464"/>
    <w:rsid w:val="00570741"/>
    <w:rsid w:val="00571EEF"/>
    <w:rsid w:val="0057289B"/>
    <w:rsid w:val="005728C2"/>
    <w:rsid w:val="00572984"/>
    <w:rsid w:val="005737B8"/>
    <w:rsid w:val="00573AD3"/>
    <w:rsid w:val="00574118"/>
    <w:rsid w:val="005742D7"/>
    <w:rsid w:val="00574533"/>
    <w:rsid w:val="00574FF0"/>
    <w:rsid w:val="00575569"/>
    <w:rsid w:val="00575AD3"/>
    <w:rsid w:val="00575E97"/>
    <w:rsid w:val="005764E7"/>
    <w:rsid w:val="0057656C"/>
    <w:rsid w:val="00576921"/>
    <w:rsid w:val="00576AC2"/>
    <w:rsid w:val="00577123"/>
    <w:rsid w:val="005774D1"/>
    <w:rsid w:val="005775D6"/>
    <w:rsid w:val="0057760D"/>
    <w:rsid w:val="0057782F"/>
    <w:rsid w:val="00577D95"/>
    <w:rsid w:val="00580D18"/>
    <w:rsid w:val="005817D2"/>
    <w:rsid w:val="00581850"/>
    <w:rsid w:val="00581E29"/>
    <w:rsid w:val="0058334C"/>
    <w:rsid w:val="00583724"/>
    <w:rsid w:val="00583FFF"/>
    <w:rsid w:val="0058409F"/>
    <w:rsid w:val="0058480C"/>
    <w:rsid w:val="005859AA"/>
    <w:rsid w:val="00585BA7"/>
    <w:rsid w:val="0058675C"/>
    <w:rsid w:val="00586994"/>
    <w:rsid w:val="00586AF2"/>
    <w:rsid w:val="005870D3"/>
    <w:rsid w:val="00587143"/>
    <w:rsid w:val="00587A2D"/>
    <w:rsid w:val="005900DA"/>
    <w:rsid w:val="0059141A"/>
    <w:rsid w:val="00591F16"/>
    <w:rsid w:val="00592082"/>
    <w:rsid w:val="00592548"/>
    <w:rsid w:val="0059310A"/>
    <w:rsid w:val="005934DF"/>
    <w:rsid w:val="005936CB"/>
    <w:rsid w:val="00594CDE"/>
    <w:rsid w:val="005956E3"/>
    <w:rsid w:val="00595B1C"/>
    <w:rsid w:val="00595B7D"/>
    <w:rsid w:val="00595B81"/>
    <w:rsid w:val="00595BC6"/>
    <w:rsid w:val="00595E76"/>
    <w:rsid w:val="00596EB0"/>
    <w:rsid w:val="00597315"/>
    <w:rsid w:val="005978E2"/>
    <w:rsid w:val="00597A46"/>
    <w:rsid w:val="005A17B9"/>
    <w:rsid w:val="005A1FC7"/>
    <w:rsid w:val="005A23AA"/>
    <w:rsid w:val="005A24DA"/>
    <w:rsid w:val="005A2F9D"/>
    <w:rsid w:val="005A43F1"/>
    <w:rsid w:val="005A46B2"/>
    <w:rsid w:val="005A56EC"/>
    <w:rsid w:val="005A57A3"/>
    <w:rsid w:val="005A5820"/>
    <w:rsid w:val="005A59CC"/>
    <w:rsid w:val="005A5C50"/>
    <w:rsid w:val="005A6032"/>
    <w:rsid w:val="005A652A"/>
    <w:rsid w:val="005A7500"/>
    <w:rsid w:val="005A791E"/>
    <w:rsid w:val="005B0222"/>
    <w:rsid w:val="005B0C17"/>
    <w:rsid w:val="005B191C"/>
    <w:rsid w:val="005B1BF2"/>
    <w:rsid w:val="005B4AD8"/>
    <w:rsid w:val="005B4CA9"/>
    <w:rsid w:val="005B5146"/>
    <w:rsid w:val="005B67A6"/>
    <w:rsid w:val="005B713F"/>
    <w:rsid w:val="005C03C4"/>
    <w:rsid w:val="005C1016"/>
    <w:rsid w:val="005C151F"/>
    <w:rsid w:val="005C1827"/>
    <w:rsid w:val="005C1AAC"/>
    <w:rsid w:val="005C1BBE"/>
    <w:rsid w:val="005C1DD0"/>
    <w:rsid w:val="005C1F7C"/>
    <w:rsid w:val="005C2C11"/>
    <w:rsid w:val="005C35E6"/>
    <w:rsid w:val="005C3D45"/>
    <w:rsid w:val="005C4BB0"/>
    <w:rsid w:val="005C564C"/>
    <w:rsid w:val="005C57F4"/>
    <w:rsid w:val="005C5D04"/>
    <w:rsid w:val="005C7529"/>
    <w:rsid w:val="005D1624"/>
    <w:rsid w:val="005D1765"/>
    <w:rsid w:val="005D2124"/>
    <w:rsid w:val="005D254F"/>
    <w:rsid w:val="005D26E0"/>
    <w:rsid w:val="005D27C0"/>
    <w:rsid w:val="005D314A"/>
    <w:rsid w:val="005D331C"/>
    <w:rsid w:val="005D337D"/>
    <w:rsid w:val="005D354C"/>
    <w:rsid w:val="005D3BF7"/>
    <w:rsid w:val="005D3CBA"/>
    <w:rsid w:val="005D52CE"/>
    <w:rsid w:val="005D59B0"/>
    <w:rsid w:val="005D5BAE"/>
    <w:rsid w:val="005D6B93"/>
    <w:rsid w:val="005D75F0"/>
    <w:rsid w:val="005E016F"/>
    <w:rsid w:val="005E0427"/>
    <w:rsid w:val="005E06AC"/>
    <w:rsid w:val="005E06D0"/>
    <w:rsid w:val="005E08BE"/>
    <w:rsid w:val="005E20F1"/>
    <w:rsid w:val="005E36CD"/>
    <w:rsid w:val="005E409B"/>
    <w:rsid w:val="005E47F1"/>
    <w:rsid w:val="005E5C55"/>
    <w:rsid w:val="005E6D72"/>
    <w:rsid w:val="005E7167"/>
    <w:rsid w:val="005F23EC"/>
    <w:rsid w:val="005F25CD"/>
    <w:rsid w:val="005F2A0C"/>
    <w:rsid w:val="005F2C78"/>
    <w:rsid w:val="005F2CED"/>
    <w:rsid w:val="005F440E"/>
    <w:rsid w:val="005F4A50"/>
    <w:rsid w:val="005F4F16"/>
    <w:rsid w:val="005F5A2B"/>
    <w:rsid w:val="005F7489"/>
    <w:rsid w:val="0060009C"/>
    <w:rsid w:val="00601437"/>
    <w:rsid w:val="006034F6"/>
    <w:rsid w:val="00603871"/>
    <w:rsid w:val="00604C56"/>
    <w:rsid w:val="00604E08"/>
    <w:rsid w:val="0060651B"/>
    <w:rsid w:val="00606BA4"/>
    <w:rsid w:val="006070DB"/>
    <w:rsid w:val="0060755E"/>
    <w:rsid w:val="006077E4"/>
    <w:rsid w:val="006103D2"/>
    <w:rsid w:val="00610786"/>
    <w:rsid w:val="006129DF"/>
    <w:rsid w:val="00612B33"/>
    <w:rsid w:val="00612DD5"/>
    <w:rsid w:val="00613162"/>
    <w:rsid w:val="006135A0"/>
    <w:rsid w:val="0061389D"/>
    <w:rsid w:val="00614591"/>
    <w:rsid w:val="006146B0"/>
    <w:rsid w:val="0061493F"/>
    <w:rsid w:val="00615269"/>
    <w:rsid w:val="006157BA"/>
    <w:rsid w:val="00615E42"/>
    <w:rsid w:val="006165B4"/>
    <w:rsid w:val="006167DC"/>
    <w:rsid w:val="00616A74"/>
    <w:rsid w:val="00616AFE"/>
    <w:rsid w:val="006170E0"/>
    <w:rsid w:val="00617318"/>
    <w:rsid w:val="00617529"/>
    <w:rsid w:val="00620240"/>
    <w:rsid w:val="006208D9"/>
    <w:rsid w:val="006214CF"/>
    <w:rsid w:val="00621F3D"/>
    <w:rsid w:val="00622E1A"/>
    <w:rsid w:val="006236F9"/>
    <w:rsid w:val="00623F43"/>
    <w:rsid w:val="006245A0"/>
    <w:rsid w:val="0062619E"/>
    <w:rsid w:val="006267F0"/>
    <w:rsid w:val="00626A08"/>
    <w:rsid w:val="00626A8F"/>
    <w:rsid w:val="00630975"/>
    <w:rsid w:val="00630A05"/>
    <w:rsid w:val="00630D70"/>
    <w:rsid w:val="00631810"/>
    <w:rsid w:val="00631B47"/>
    <w:rsid w:val="00631D41"/>
    <w:rsid w:val="00632FD1"/>
    <w:rsid w:val="0063364F"/>
    <w:rsid w:val="006339DE"/>
    <w:rsid w:val="006346E9"/>
    <w:rsid w:val="0063471A"/>
    <w:rsid w:val="00634BB4"/>
    <w:rsid w:val="00634DDC"/>
    <w:rsid w:val="00634F3C"/>
    <w:rsid w:val="00635D5D"/>
    <w:rsid w:val="00635DA2"/>
    <w:rsid w:val="0063635A"/>
    <w:rsid w:val="0063685C"/>
    <w:rsid w:val="0063691D"/>
    <w:rsid w:val="00636A20"/>
    <w:rsid w:val="00636F3B"/>
    <w:rsid w:val="0064077F"/>
    <w:rsid w:val="00640D8B"/>
    <w:rsid w:val="00642DAB"/>
    <w:rsid w:val="006435FA"/>
    <w:rsid w:val="006445F7"/>
    <w:rsid w:val="00644664"/>
    <w:rsid w:val="006446FB"/>
    <w:rsid w:val="006448F0"/>
    <w:rsid w:val="0064493F"/>
    <w:rsid w:val="00644B1D"/>
    <w:rsid w:val="0064581B"/>
    <w:rsid w:val="00645B62"/>
    <w:rsid w:val="0064619E"/>
    <w:rsid w:val="0064636B"/>
    <w:rsid w:val="00647043"/>
    <w:rsid w:val="00647B7B"/>
    <w:rsid w:val="00647C83"/>
    <w:rsid w:val="00653E30"/>
    <w:rsid w:val="006540CE"/>
    <w:rsid w:val="006540D2"/>
    <w:rsid w:val="0065424F"/>
    <w:rsid w:val="00654765"/>
    <w:rsid w:val="00654A16"/>
    <w:rsid w:val="00654BC3"/>
    <w:rsid w:val="00654DD2"/>
    <w:rsid w:val="00654E7A"/>
    <w:rsid w:val="00654EF8"/>
    <w:rsid w:val="00655647"/>
    <w:rsid w:val="00656A78"/>
    <w:rsid w:val="00656D09"/>
    <w:rsid w:val="00656F39"/>
    <w:rsid w:val="00657253"/>
    <w:rsid w:val="006574AA"/>
    <w:rsid w:val="00657E71"/>
    <w:rsid w:val="00661620"/>
    <w:rsid w:val="00661859"/>
    <w:rsid w:val="00661A55"/>
    <w:rsid w:val="0066202C"/>
    <w:rsid w:val="0066293F"/>
    <w:rsid w:val="00662D72"/>
    <w:rsid w:val="00663042"/>
    <w:rsid w:val="006632B9"/>
    <w:rsid w:val="00663CD9"/>
    <w:rsid w:val="00664460"/>
    <w:rsid w:val="00664E72"/>
    <w:rsid w:val="00665736"/>
    <w:rsid w:val="00666C12"/>
    <w:rsid w:val="00666E02"/>
    <w:rsid w:val="006677A5"/>
    <w:rsid w:val="00670BDB"/>
    <w:rsid w:val="00672530"/>
    <w:rsid w:val="006725FA"/>
    <w:rsid w:val="006732FD"/>
    <w:rsid w:val="00673548"/>
    <w:rsid w:val="00673AE2"/>
    <w:rsid w:val="00673C11"/>
    <w:rsid w:val="00674170"/>
    <w:rsid w:val="00674CC6"/>
    <w:rsid w:val="00675610"/>
    <w:rsid w:val="006758DA"/>
    <w:rsid w:val="00675CCB"/>
    <w:rsid w:val="006761C2"/>
    <w:rsid w:val="00676450"/>
    <w:rsid w:val="0067695B"/>
    <w:rsid w:val="00676DEA"/>
    <w:rsid w:val="00677126"/>
    <w:rsid w:val="006771F7"/>
    <w:rsid w:val="006803E3"/>
    <w:rsid w:val="006805A7"/>
    <w:rsid w:val="00680B59"/>
    <w:rsid w:val="00680B5F"/>
    <w:rsid w:val="0068125A"/>
    <w:rsid w:val="00681AC6"/>
    <w:rsid w:val="00681B6B"/>
    <w:rsid w:val="00683076"/>
    <w:rsid w:val="0068355B"/>
    <w:rsid w:val="006838A0"/>
    <w:rsid w:val="00683CD2"/>
    <w:rsid w:val="00684002"/>
    <w:rsid w:val="006844D6"/>
    <w:rsid w:val="00684C4C"/>
    <w:rsid w:val="00684EC1"/>
    <w:rsid w:val="00685178"/>
    <w:rsid w:val="00685C06"/>
    <w:rsid w:val="00685CAB"/>
    <w:rsid w:val="00686279"/>
    <w:rsid w:val="006872F0"/>
    <w:rsid w:val="0068785C"/>
    <w:rsid w:val="00687CAC"/>
    <w:rsid w:val="00690C88"/>
    <w:rsid w:val="00690DA5"/>
    <w:rsid w:val="006910B3"/>
    <w:rsid w:val="00691E62"/>
    <w:rsid w:val="0069221E"/>
    <w:rsid w:val="0069290D"/>
    <w:rsid w:val="00692F82"/>
    <w:rsid w:val="00693200"/>
    <w:rsid w:val="00693E53"/>
    <w:rsid w:val="00693E66"/>
    <w:rsid w:val="0069435C"/>
    <w:rsid w:val="006947DD"/>
    <w:rsid w:val="006952D7"/>
    <w:rsid w:val="006953F8"/>
    <w:rsid w:val="00695C8F"/>
    <w:rsid w:val="006974BA"/>
    <w:rsid w:val="006975CC"/>
    <w:rsid w:val="006976A3"/>
    <w:rsid w:val="006A00F6"/>
    <w:rsid w:val="006A200E"/>
    <w:rsid w:val="006A2C1A"/>
    <w:rsid w:val="006A308C"/>
    <w:rsid w:val="006A3C8E"/>
    <w:rsid w:val="006A48F8"/>
    <w:rsid w:val="006A4CFB"/>
    <w:rsid w:val="006A561E"/>
    <w:rsid w:val="006A57E8"/>
    <w:rsid w:val="006A5DAE"/>
    <w:rsid w:val="006A618D"/>
    <w:rsid w:val="006A62F9"/>
    <w:rsid w:val="006A70FD"/>
    <w:rsid w:val="006A76CF"/>
    <w:rsid w:val="006B00FA"/>
    <w:rsid w:val="006B09BD"/>
    <w:rsid w:val="006B0A22"/>
    <w:rsid w:val="006B0E04"/>
    <w:rsid w:val="006B1A37"/>
    <w:rsid w:val="006B1BCB"/>
    <w:rsid w:val="006B3389"/>
    <w:rsid w:val="006B3817"/>
    <w:rsid w:val="006B3E23"/>
    <w:rsid w:val="006B3F7A"/>
    <w:rsid w:val="006B4373"/>
    <w:rsid w:val="006B4BD0"/>
    <w:rsid w:val="006B4C8B"/>
    <w:rsid w:val="006B5BC8"/>
    <w:rsid w:val="006B60FF"/>
    <w:rsid w:val="006B62FD"/>
    <w:rsid w:val="006B64A4"/>
    <w:rsid w:val="006B66FB"/>
    <w:rsid w:val="006B6F27"/>
    <w:rsid w:val="006B7EA8"/>
    <w:rsid w:val="006B7ED8"/>
    <w:rsid w:val="006C005A"/>
    <w:rsid w:val="006C0EE5"/>
    <w:rsid w:val="006C12D5"/>
    <w:rsid w:val="006C1866"/>
    <w:rsid w:val="006C1BD2"/>
    <w:rsid w:val="006C1E42"/>
    <w:rsid w:val="006C27A1"/>
    <w:rsid w:val="006C2E26"/>
    <w:rsid w:val="006C3009"/>
    <w:rsid w:val="006C4F8C"/>
    <w:rsid w:val="006C54AB"/>
    <w:rsid w:val="006D0E4D"/>
    <w:rsid w:val="006D1AEC"/>
    <w:rsid w:val="006D20D3"/>
    <w:rsid w:val="006D2261"/>
    <w:rsid w:val="006D28EE"/>
    <w:rsid w:val="006D32D0"/>
    <w:rsid w:val="006D34DE"/>
    <w:rsid w:val="006D389F"/>
    <w:rsid w:val="006D3AC8"/>
    <w:rsid w:val="006D3CA8"/>
    <w:rsid w:val="006D3F74"/>
    <w:rsid w:val="006D4BFE"/>
    <w:rsid w:val="006D5B73"/>
    <w:rsid w:val="006D5EB0"/>
    <w:rsid w:val="006D5FFB"/>
    <w:rsid w:val="006D6924"/>
    <w:rsid w:val="006D6C7D"/>
    <w:rsid w:val="006D7AB9"/>
    <w:rsid w:val="006D7FF0"/>
    <w:rsid w:val="006E0196"/>
    <w:rsid w:val="006E0E0E"/>
    <w:rsid w:val="006E1138"/>
    <w:rsid w:val="006E1D9E"/>
    <w:rsid w:val="006E1F51"/>
    <w:rsid w:val="006E270E"/>
    <w:rsid w:val="006E2D73"/>
    <w:rsid w:val="006E343D"/>
    <w:rsid w:val="006E389C"/>
    <w:rsid w:val="006E3DCE"/>
    <w:rsid w:val="006E3FEF"/>
    <w:rsid w:val="006E4DC5"/>
    <w:rsid w:val="006E51FC"/>
    <w:rsid w:val="006E570F"/>
    <w:rsid w:val="006E5824"/>
    <w:rsid w:val="006E5D7A"/>
    <w:rsid w:val="006E6C21"/>
    <w:rsid w:val="006E6C37"/>
    <w:rsid w:val="006E6C64"/>
    <w:rsid w:val="006F0845"/>
    <w:rsid w:val="006F0F15"/>
    <w:rsid w:val="006F260F"/>
    <w:rsid w:val="006F2DA7"/>
    <w:rsid w:val="006F3574"/>
    <w:rsid w:val="006F3722"/>
    <w:rsid w:val="006F37E2"/>
    <w:rsid w:val="006F38B5"/>
    <w:rsid w:val="006F4D5F"/>
    <w:rsid w:val="006F4DC7"/>
    <w:rsid w:val="006F4E3F"/>
    <w:rsid w:val="006F5988"/>
    <w:rsid w:val="006F6CA9"/>
    <w:rsid w:val="006F6D00"/>
    <w:rsid w:val="006F6F20"/>
    <w:rsid w:val="006F70C9"/>
    <w:rsid w:val="006F7164"/>
    <w:rsid w:val="0070026E"/>
    <w:rsid w:val="007009DE"/>
    <w:rsid w:val="007014B0"/>
    <w:rsid w:val="007018A8"/>
    <w:rsid w:val="00701BC3"/>
    <w:rsid w:val="00701EBA"/>
    <w:rsid w:val="007023E3"/>
    <w:rsid w:val="00702627"/>
    <w:rsid w:val="00702C81"/>
    <w:rsid w:val="00702DC6"/>
    <w:rsid w:val="0070342A"/>
    <w:rsid w:val="00703EE3"/>
    <w:rsid w:val="0070448C"/>
    <w:rsid w:val="0070468B"/>
    <w:rsid w:val="00705155"/>
    <w:rsid w:val="007059CC"/>
    <w:rsid w:val="0070630F"/>
    <w:rsid w:val="007065D5"/>
    <w:rsid w:val="007066B3"/>
    <w:rsid w:val="00707490"/>
    <w:rsid w:val="00707D31"/>
    <w:rsid w:val="00710135"/>
    <w:rsid w:val="00710229"/>
    <w:rsid w:val="0071085D"/>
    <w:rsid w:val="00710884"/>
    <w:rsid w:val="00710DEE"/>
    <w:rsid w:val="00710E31"/>
    <w:rsid w:val="007119F3"/>
    <w:rsid w:val="00711FFE"/>
    <w:rsid w:val="007124ED"/>
    <w:rsid w:val="0071381F"/>
    <w:rsid w:val="00713B53"/>
    <w:rsid w:val="00714B1A"/>
    <w:rsid w:val="0071543A"/>
    <w:rsid w:val="00715781"/>
    <w:rsid w:val="00715B92"/>
    <w:rsid w:val="00715EEE"/>
    <w:rsid w:val="00716B8E"/>
    <w:rsid w:val="00716C2B"/>
    <w:rsid w:val="00721140"/>
    <w:rsid w:val="00721B16"/>
    <w:rsid w:val="00721F80"/>
    <w:rsid w:val="00723660"/>
    <w:rsid w:val="00723A95"/>
    <w:rsid w:val="00723DF6"/>
    <w:rsid w:val="0072438F"/>
    <w:rsid w:val="00724DB1"/>
    <w:rsid w:val="0072514A"/>
    <w:rsid w:val="00725772"/>
    <w:rsid w:val="007268B3"/>
    <w:rsid w:val="00726AB3"/>
    <w:rsid w:val="00726B42"/>
    <w:rsid w:val="007271C5"/>
    <w:rsid w:val="00727EB4"/>
    <w:rsid w:val="007304B0"/>
    <w:rsid w:val="00730A97"/>
    <w:rsid w:val="00731213"/>
    <w:rsid w:val="00731BA9"/>
    <w:rsid w:val="00731CE8"/>
    <w:rsid w:val="0073241A"/>
    <w:rsid w:val="0073257F"/>
    <w:rsid w:val="007329B3"/>
    <w:rsid w:val="00732D48"/>
    <w:rsid w:val="007339E7"/>
    <w:rsid w:val="00733C43"/>
    <w:rsid w:val="007345AF"/>
    <w:rsid w:val="00734CF2"/>
    <w:rsid w:val="00735050"/>
    <w:rsid w:val="007356D8"/>
    <w:rsid w:val="00736407"/>
    <w:rsid w:val="00736494"/>
    <w:rsid w:val="007373C0"/>
    <w:rsid w:val="0073798C"/>
    <w:rsid w:val="007410B6"/>
    <w:rsid w:val="00741611"/>
    <w:rsid w:val="00741999"/>
    <w:rsid w:val="00741DDF"/>
    <w:rsid w:val="00742B1E"/>
    <w:rsid w:val="00742F05"/>
    <w:rsid w:val="007439DC"/>
    <w:rsid w:val="00743A6E"/>
    <w:rsid w:val="00743CE5"/>
    <w:rsid w:val="00744FB9"/>
    <w:rsid w:val="007452BA"/>
    <w:rsid w:val="00746915"/>
    <w:rsid w:val="00746A7B"/>
    <w:rsid w:val="00746AD9"/>
    <w:rsid w:val="00746C16"/>
    <w:rsid w:val="00747947"/>
    <w:rsid w:val="00751156"/>
    <w:rsid w:val="007514D9"/>
    <w:rsid w:val="0075270A"/>
    <w:rsid w:val="0075283D"/>
    <w:rsid w:val="00752DD3"/>
    <w:rsid w:val="007531CA"/>
    <w:rsid w:val="0075369D"/>
    <w:rsid w:val="00753A35"/>
    <w:rsid w:val="00753A9D"/>
    <w:rsid w:val="00753D3C"/>
    <w:rsid w:val="00753F86"/>
    <w:rsid w:val="007541AA"/>
    <w:rsid w:val="007543CF"/>
    <w:rsid w:val="00754AB0"/>
    <w:rsid w:val="00754B2E"/>
    <w:rsid w:val="00754E8E"/>
    <w:rsid w:val="00754F2B"/>
    <w:rsid w:val="0075516C"/>
    <w:rsid w:val="007555A3"/>
    <w:rsid w:val="00755809"/>
    <w:rsid w:val="00755A81"/>
    <w:rsid w:val="00756777"/>
    <w:rsid w:val="0075695B"/>
    <w:rsid w:val="00756A70"/>
    <w:rsid w:val="0075709B"/>
    <w:rsid w:val="007575BB"/>
    <w:rsid w:val="00757F4B"/>
    <w:rsid w:val="00760033"/>
    <w:rsid w:val="00760F56"/>
    <w:rsid w:val="0076102D"/>
    <w:rsid w:val="007615C2"/>
    <w:rsid w:val="00761A68"/>
    <w:rsid w:val="00761C76"/>
    <w:rsid w:val="007620FD"/>
    <w:rsid w:val="007623A1"/>
    <w:rsid w:val="00762947"/>
    <w:rsid w:val="00762B0C"/>
    <w:rsid w:val="00762D9B"/>
    <w:rsid w:val="00762DF6"/>
    <w:rsid w:val="0076472E"/>
    <w:rsid w:val="007649B7"/>
    <w:rsid w:val="007707F3"/>
    <w:rsid w:val="00772BA8"/>
    <w:rsid w:val="00772F91"/>
    <w:rsid w:val="00774E66"/>
    <w:rsid w:val="00776438"/>
    <w:rsid w:val="007765BC"/>
    <w:rsid w:val="007768F7"/>
    <w:rsid w:val="007807C5"/>
    <w:rsid w:val="00780B6B"/>
    <w:rsid w:val="00780C03"/>
    <w:rsid w:val="007816E0"/>
    <w:rsid w:val="007817DF"/>
    <w:rsid w:val="007829E8"/>
    <w:rsid w:val="00782CDA"/>
    <w:rsid w:val="007831E9"/>
    <w:rsid w:val="00783A31"/>
    <w:rsid w:val="00783E01"/>
    <w:rsid w:val="0078429F"/>
    <w:rsid w:val="00784BD6"/>
    <w:rsid w:val="00784C2E"/>
    <w:rsid w:val="00784FE5"/>
    <w:rsid w:val="007857CB"/>
    <w:rsid w:val="007871B4"/>
    <w:rsid w:val="00790A31"/>
    <w:rsid w:val="00790A6E"/>
    <w:rsid w:val="00790AB7"/>
    <w:rsid w:val="00790E34"/>
    <w:rsid w:val="00792071"/>
    <w:rsid w:val="00793F73"/>
    <w:rsid w:val="0079419A"/>
    <w:rsid w:val="007941DE"/>
    <w:rsid w:val="00795524"/>
    <w:rsid w:val="00796262"/>
    <w:rsid w:val="007968B0"/>
    <w:rsid w:val="00796A28"/>
    <w:rsid w:val="007970F4"/>
    <w:rsid w:val="0079715D"/>
    <w:rsid w:val="00797312"/>
    <w:rsid w:val="007975CD"/>
    <w:rsid w:val="0079796B"/>
    <w:rsid w:val="00797A44"/>
    <w:rsid w:val="007A024A"/>
    <w:rsid w:val="007A23BA"/>
    <w:rsid w:val="007A2ED1"/>
    <w:rsid w:val="007A3019"/>
    <w:rsid w:val="007A3150"/>
    <w:rsid w:val="007A343F"/>
    <w:rsid w:val="007A3B7D"/>
    <w:rsid w:val="007A3B9A"/>
    <w:rsid w:val="007A4573"/>
    <w:rsid w:val="007A4990"/>
    <w:rsid w:val="007A4AB3"/>
    <w:rsid w:val="007A511A"/>
    <w:rsid w:val="007A522C"/>
    <w:rsid w:val="007A5241"/>
    <w:rsid w:val="007A63CA"/>
    <w:rsid w:val="007A6D5F"/>
    <w:rsid w:val="007A715D"/>
    <w:rsid w:val="007A7CD5"/>
    <w:rsid w:val="007B01CB"/>
    <w:rsid w:val="007B0A52"/>
    <w:rsid w:val="007B0D9D"/>
    <w:rsid w:val="007B115B"/>
    <w:rsid w:val="007B149E"/>
    <w:rsid w:val="007B150A"/>
    <w:rsid w:val="007B1CEB"/>
    <w:rsid w:val="007B1CFB"/>
    <w:rsid w:val="007B1F34"/>
    <w:rsid w:val="007B2188"/>
    <w:rsid w:val="007B260B"/>
    <w:rsid w:val="007B4EC4"/>
    <w:rsid w:val="007B682D"/>
    <w:rsid w:val="007B7004"/>
    <w:rsid w:val="007B7B41"/>
    <w:rsid w:val="007C0C1D"/>
    <w:rsid w:val="007C0C70"/>
    <w:rsid w:val="007C1ADC"/>
    <w:rsid w:val="007C2957"/>
    <w:rsid w:val="007C2C63"/>
    <w:rsid w:val="007C32D7"/>
    <w:rsid w:val="007C4ABA"/>
    <w:rsid w:val="007C5B20"/>
    <w:rsid w:val="007C6A30"/>
    <w:rsid w:val="007C7514"/>
    <w:rsid w:val="007D0716"/>
    <w:rsid w:val="007D0C5A"/>
    <w:rsid w:val="007D0CFE"/>
    <w:rsid w:val="007D13D2"/>
    <w:rsid w:val="007D141E"/>
    <w:rsid w:val="007D1428"/>
    <w:rsid w:val="007D22F9"/>
    <w:rsid w:val="007D34B6"/>
    <w:rsid w:val="007D37E7"/>
    <w:rsid w:val="007D4247"/>
    <w:rsid w:val="007D449B"/>
    <w:rsid w:val="007D4C32"/>
    <w:rsid w:val="007D5C83"/>
    <w:rsid w:val="007D5F2F"/>
    <w:rsid w:val="007D6CF0"/>
    <w:rsid w:val="007D7B4C"/>
    <w:rsid w:val="007D7D81"/>
    <w:rsid w:val="007E0041"/>
    <w:rsid w:val="007E0BC9"/>
    <w:rsid w:val="007E0DD5"/>
    <w:rsid w:val="007E17F8"/>
    <w:rsid w:val="007E2A64"/>
    <w:rsid w:val="007E3051"/>
    <w:rsid w:val="007E4F32"/>
    <w:rsid w:val="007E4FF5"/>
    <w:rsid w:val="007E535E"/>
    <w:rsid w:val="007E53CB"/>
    <w:rsid w:val="007E57F6"/>
    <w:rsid w:val="007E6008"/>
    <w:rsid w:val="007E64C1"/>
    <w:rsid w:val="007E65AA"/>
    <w:rsid w:val="007E6794"/>
    <w:rsid w:val="007E6CD5"/>
    <w:rsid w:val="007E737E"/>
    <w:rsid w:val="007E761A"/>
    <w:rsid w:val="007E7ED7"/>
    <w:rsid w:val="007F0570"/>
    <w:rsid w:val="007F0774"/>
    <w:rsid w:val="007F0B03"/>
    <w:rsid w:val="007F15A8"/>
    <w:rsid w:val="007F2BDE"/>
    <w:rsid w:val="007F3051"/>
    <w:rsid w:val="007F38F5"/>
    <w:rsid w:val="007F41DF"/>
    <w:rsid w:val="007F43A5"/>
    <w:rsid w:val="007F52E1"/>
    <w:rsid w:val="007F5423"/>
    <w:rsid w:val="007F59BD"/>
    <w:rsid w:val="007F5F74"/>
    <w:rsid w:val="007F6C6D"/>
    <w:rsid w:val="007F7471"/>
    <w:rsid w:val="007F7D4A"/>
    <w:rsid w:val="0080192B"/>
    <w:rsid w:val="008020E3"/>
    <w:rsid w:val="00802B6D"/>
    <w:rsid w:val="008035D3"/>
    <w:rsid w:val="008045AE"/>
    <w:rsid w:val="00804666"/>
    <w:rsid w:val="00805B56"/>
    <w:rsid w:val="008067ED"/>
    <w:rsid w:val="00807DB5"/>
    <w:rsid w:val="00810123"/>
    <w:rsid w:val="0081052E"/>
    <w:rsid w:val="00810F4C"/>
    <w:rsid w:val="00811888"/>
    <w:rsid w:val="00811D5B"/>
    <w:rsid w:val="00812C44"/>
    <w:rsid w:val="00813AEE"/>
    <w:rsid w:val="00814A54"/>
    <w:rsid w:val="008150D4"/>
    <w:rsid w:val="00815425"/>
    <w:rsid w:val="008167E5"/>
    <w:rsid w:val="008173ED"/>
    <w:rsid w:val="00817F1F"/>
    <w:rsid w:val="00820374"/>
    <w:rsid w:val="00820504"/>
    <w:rsid w:val="00820516"/>
    <w:rsid w:val="00821087"/>
    <w:rsid w:val="00821089"/>
    <w:rsid w:val="008210F4"/>
    <w:rsid w:val="00822A9E"/>
    <w:rsid w:val="00823900"/>
    <w:rsid w:val="00823907"/>
    <w:rsid w:val="00823BB1"/>
    <w:rsid w:val="00823E9F"/>
    <w:rsid w:val="00824AFA"/>
    <w:rsid w:val="00824C99"/>
    <w:rsid w:val="00824D98"/>
    <w:rsid w:val="00824E3F"/>
    <w:rsid w:val="00825E06"/>
    <w:rsid w:val="00825F9F"/>
    <w:rsid w:val="0082645E"/>
    <w:rsid w:val="00826A40"/>
    <w:rsid w:val="00827335"/>
    <w:rsid w:val="00827414"/>
    <w:rsid w:val="00830CFB"/>
    <w:rsid w:val="008313D2"/>
    <w:rsid w:val="008314D5"/>
    <w:rsid w:val="00831A98"/>
    <w:rsid w:val="00831DCC"/>
    <w:rsid w:val="00831DD2"/>
    <w:rsid w:val="00831E6E"/>
    <w:rsid w:val="008325B7"/>
    <w:rsid w:val="00832918"/>
    <w:rsid w:val="00833ED2"/>
    <w:rsid w:val="008341C5"/>
    <w:rsid w:val="0083503D"/>
    <w:rsid w:val="008352E9"/>
    <w:rsid w:val="00835DA8"/>
    <w:rsid w:val="00837088"/>
    <w:rsid w:val="00837C7C"/>
    <w:rsid w:val="00840024"/>
    <w:rsid w:val="008407F0"/>
    <w:rsid w:val="00840AE8"/>
    <w:rsid w:val="00840C15"/>
    <w:rsid w:val="00841845"/>
    <w:rsid w:val="00841D07"/>
    <w:rsid w:val="00842116"/>
    <w:rsid w:val="0084230D"/>
    <w:rsid w:val="008431A8"/>
    <w:rsid w:val="008440C7"/>
    <w:rsid w:val="0084419A"/>
    <w:rsid w:val="008442EA"/>
    <w:rsid w:val="00844472"/>
    <w:rsid w:val="008444EE"/>
    <w:rsid w:val="00844B3C"/>
    <w:rsid w:val="00844C81"/>
    <w:rsid w:val="00844D4B"/>
    <w:rsid w:val="00844D5E"/>
    <w:rsid w:val="00844DFF"/>
    <w:rsid w:val="00844ED4"/>
    <w:rsid w:val="00845463"/>
    <w:rsid w:val="00845F8D"/>
    <w:rsid w:val="008469B6"/>
    <w:rsid w:val="00850184"/>
    <w:rsid w:val="008501AA"/>
    <w:rsid w:val="00850BD0"/>
    <w:rsid w:val="00850D80"/>
    <w:rsid w:val="00850F23"/>
    <w:rsid w:val="008512D6"/>
    <w:rsid w:val="0085170A"/>
    <w:rsid w:val="0085190E"/>
    <w:rsid w:val="00851E06"/>
    <w:rsid w:val="00852137"/>
    <w:rsid w:val="00853896"/>
    <w:rsid w:val="008541E2"/>
    <w:rsid w:val="0085454D"/>
    <w:rsid w:val="00854C39"/>
    <w:rsid w:val="008552DB"/>
    <w:rsid w:val="008558D2"/>
    <w:rsid w:val="008560A2"/>
    <w:rsid w:val="008566EC"/>
    <w:rsid w:val="00856B6E"/>
    <w:rsid w:val="0085722E"/>
    <w:rsid w:val="00857C56"/>
    <w:rsid w:val="008601A8"/>
    <w:rsid w:val="008601BE"/>
    <w:rsid w:val="008618C6"/>
    <w:rsid w:val="0086220C"/>
    <w:rsid w:val="008625EE"/>
    <w:rsid w:val="00862769"/>
    <w:rsid w:val="00863B19"/>
    <w:rsid w:val="00863EEA"/>
    <w:rsid w:val="008640D5"/>
    <w:rsid w:val="008644AB"/>
    <w:rsid w:val="00864938"/>
    <w:rsid w:val="008649C6"/>
    <w:rsid w:val="00864DDD"/>
    <w:rsid w:val="00866B61"/>
    <w:rsid w:val="00867457"/>
    <w:rsid w:val="0087026F"/>
    <w:rsid w:val="00870B80"/>
    <w:rsid w:val="008711A1"/>
    <w:rsid w:val="00871538"/>
    <w:rsid w:val="00872032"/>
    <w:rsid w:val="0087227F"/>
    <w:rsid w:val="00872301"/>
    <w:rsid w:val="00872345"/>
    <w:rsid w:val="00872568"/>
    <w:rsid w:val="00876674"/>
    <w:rsid w:val="00876739"/>
    <w:rsid w:val="00880BD0"/>
    <w:rsid w:val="00880D2D"/>
    <w:rsid w:val="0088219A"/>
    <w:rsid w:val="0088232A"/>
    <w:rsid w:val="00883334"/>
    <w:rsid w:val="00883F84"/>
    <w:rsid w:val="00884E68"/>
    <w:rsid w:val="00884F2B"/>
    <w:rsid w:val="008852A2"/>
    <w:rsid w:val="00885F9F"/>
    <w:rsid w:val="00886277"/>
    <w:rsid w:val="00886339"/>
    <w:rsid w:val="008868D0"/>
    <w:rsid w:val="00886DC6"/>
    <w:rsid w:val="00890EE2"/>
    <w:rsid w:val="00891035"/>
    <w:rsid w:val="00891B63"/>
    <w:rsid w:val="008928BF"/>
    <w:rsid w:val="008929A6"/>
    <w:rsid w:val="00894BF6"/>
    <w:rsid w:val="00895204"/>
    <w:rsid w:val="00895B63"/>
    <w:rsid w:val="00896A0E"/>
    <w:rsid w:val="00897719"/>
    <w:rsid w:val="0089780F"/>
    <w:rsid w:val="008978FF"/>
    <w:rsid w:val="00897BF3"/>
    <w:rsid w:val="00897D77"/>
    <w:rsid w:val="008A2280"/>
    <w:rsid w:val="008A2DF9"/>
    <w:rsid w:val="008A31E1"/>
    <w:rsid w:val="008A3D2B"/>
    <w:rsid w:val="008A3E5B"/>
    <w:rsid w:val="008A4CF5"/>
    <w:rsid w:val="008A4DC4"/>
    <w:rsid w:val="008A5035"/>
    <w:rsid w:val="008A507C"/>
    <w:rsid w:val="008A5812"/>
    <w:rsid w:val="008A61B5"/>
    <w:rsid w:val="008A6456"/>
    <w:rsid w:val="008A687D"/>
    <w:rsid w:val="008A6ADD"/>
    <w:rsid w:val="008A7CE6"/>
    <w:rsid w:val="008B0296"/>
    <w:rsid w:val="008B1206"/>
    <w:rsid w:val="008B1409"/>
    <w:rsid w:val="008B1453"/>
    <w:rsid w:val="008B1EAB"/>
    <w:rsid w:val="008B33F6"/>
    <w:rsid w:val="008B342D"/>
    <w:rsid w:val="008B3CC9"/>
    <w:rsid w:val="008B430F"/>
    <w:rsid w:val="008B438D"/>
    <w:rsid w:val="008B46C7"/>
    <w:rsid w:val="008B4C9B"/>
    <w:rsid w:val="008B528C"/>
    <w:rsid w:val="008B5B72"/>
    <w:rsid w:val="008B5EF8"/>
    <w:rsid w:val="008B6E00"/>
    <w:rsid w:val="008B747B"/>
    <w:rsid w:val="008C0FCB"/>
    <w:rsid w:val="008C0FD6"/>
    <w:rsid w:val="008C1825"/>
    <w:rsid w:val="008C1C3E"/>
    <w:rsid w:val="008C1D5B"/>
    <w:rsid w:val="008C211C"/>
    <w:rsid w:val="008C2754"/>
    <w:rsid w:val="008C279C"/>
    <w:rsid w:val="008C2885"/>
    <w:rsid w:val="008C2B3B"/>
    <w:rsid w:val="008C2C10"/>
    <w:rsid w:val="008C2DD7"/>
    <w:rsid w:val="008C373A"/>
    <w:rsid w:val="008C3CBA"/>
    <w:rsid w:val="008C3E9E"/>
    <w:rsid w:val="008C5235"/>
    <w:rsid w:val="008C5373"/>
    <w:rsid w:val="008C5C56"/>
    <w:rsid w:val="008C648A"/>
    <w:rsid w:val="008C64DA"/>
    <w:rsid w:val="008C6F47"/>
    <w:rsid w:val="008D06B4"/>
    <w:rsid w:val="008D172A"/>
    <w:rsid w:val="008D17AF"/>
    <w:rsid w:val="008D1D8B"/>
    <w:rsid w:val="008D1FAC"/>
    <w:rsid w:val="008D20E7"/>
    <w:rsid w:val="008D23C6"/>
    <w:rsid w:val="008D3A6F"/>
    <w:rsid w:val="008D3AF7"/>
    <w:rsid w:val="008D4985"/>
    <w:rsid w:val="008D49A5"/>
    <w:rsid w:val="008D4BD3"/>
    <w:rsid w:val="008D5574"/>
    <w:rsid w:val="008D56BD"/>
    <w:rsid w:val="008D5733"/>
    <w:rsid w:val="008D5DA8"/>
    <w:rsid w:val="008D77A0"/>
    <w:rsid w:val="008D7B69"/>
    <w:rsid w:val="008D7E61"/>
    <w:rsid w:val="008E1BE6"/>
    <w:rsid w:val="008E1E65"/>
    <w:rsid w:val="008E27A4"/>
    <w:rsid w:val="008E2A03"/>
    <w:rsid w:val="008E2DF8"/>
    <w:rsid w:val="008E2E32"/>
    <w:rsid w:val="008E35DF"/>
    <w:rsid w:val="008E38A7"/>
    <w:rsid w:val="008E4CA0"/>
    <w:rsid w:val="008E5066"/>
    <w:rsid w:val="008E5996"/>
    <w:rsid w:val="008E5EB9"/>
    <w:rsid w:val="008E6230"/>
    <w:rsid w:val="008E66A9"/>
    <w:rsid w:val="008E6911"/>
    <w:rsid w:val="008F0830"/>
    <w:rsid w:val="008F08F8"/>
    <w:rsid w:val="008F1B0A"/>
    <w:rsid w:val="008F3DB0"/>
    <w:rsid w:val="008F4121"/>
    <w:rsid w:val="008F4544"/>
    <w:rsid w:val="008F66AF"/>
    <w:rsid w:val="008F6791"/>
    <w:rsid w:val="00900209"/>
    <w:rsid w:val="00900255"/>
    <w:rsid w:val="00901243"/>
    <w:rsid w:val="00901C3A"/>
    <w:rsid w:val="00901CEB"/>
    <w:rsid w:val="0090237A"/>
    <w:rsid w:val="00902E15"/>
    <w:rsid w:val="00903B88"/>
    <w:rsid w:val="009041AD"/>
    <w:rsid w:val="009046F4"/>
    <w:rsid w:val="00904C0C"/>
    <w:rsid w:val="00905235"/>
    <w:rsid w:val="00905AD7"/>
    <w:rsid w:val="00906163"/>
    <w:rsid w:val="0090766E"/>
    <w:rsid w:val="00907E70"/>
    <w:rsid w:val="0091003E"/>
    <w:rsid w:val="00910BB0"/>
    <w:rsid w:val="00910FDE"/>
    <w:rsid w:val="00912124"/>
    <w:rsid w:val="009128A1"/>
    <w:rsid w:val="00912B1B"/>
    <w:rsid w:val="00912C87"/>
    <w:rsid w:val="0091387D"/>
    <w:rsid w:val="00913CDB"/>
    <w:rsid w:val="0091464B"/>
    <w:rsid w:val="00914B46"/>
    <w:rsid w:val="00914B74"/>
    <w:rsid w:val="00914DA8"/>
    <w:rsid w:val="009159A8"/>
    <w:rsid w:val="00915EFD"/>
    <w:rsid w:val="00916689"/>
    <w:rsid w:val="009171AD"/>
    <w:rsid w:val="009173B1"/>
    <w:rsid w:val="009202FA"/>
    <w:rsid w:val="00920D12"/>
    <w:rsid w:val="00921339"/>
    <w:rsid w:val="00923357"/>
    <w:rsid w:val="00923CB2"/>
    <w:rsid w:val="009240B1"/>
    <w:rsid w:val="009241EE"/>
    <w:rsid w:val="00924515"/>
    <w:rsid w:val="00924555"/>
    <w:rsid w:val="00924BEB"/>
    <w:rsid w:val="00924C63"/>
    <w:rsid w:val="00925154"/>
    <w:rsid w:val="00925BEC"/>
    <w:rsid w:val="00926248"/>
    <w:rsid w:val="00926DDA"/>
    <w:rsid w:val="00927D4C"/>
    <w:rsid w:val="00930688"/>
    <w:rsid w:val="00930E18"/>
    <w:rsid w:val="009319B7"/>
    <w:rsid w:val="00932DA9"/>
    <w:rsid w:val="00933401"/>
    <w:rsid w:val="009344E0"/>
    <w:rsid w:val="0093520E"/>
    <w:rsid w:val="0093662A"/>
    <w:rsid w:val="009368FB"/>
    <w:rsid w:val="00936E60"/>
    <w:rsid w:val="00936F11"/>
    <w:rsid w:val="00936F55"/>
    <w:rsid w:val="00937570"/>
    <w:rsid w:val="00940055"/>
    <w:rsid w:val="0094127D"/>
    <w:rsid w:val="00942F2D"/>
    <w:rsid w:val="009440BF"/>
    <w:rsid w:val="00944CDB"/>
    <w:rsid w:val="00944CE2"/>
    <w:rsid w:val="00945551"/>
    <w:rsid w:val="0094585F"/>
    <w:rsid w:val="00945DEF"/>
    <w:rsid w:val="009475F9"/>
    <w:rsid w:val="0094782C"/>
    <w:rsid w:val="00950BF3"/>
    <w:rsid w:val="00950F29"/>
    <w:rsid w:val="00950FF1"/>
    <w:rsid w:val="00951111"/>
    <w:rsid w:val="0095165E"/>
    <w:rsid w:val="00951A5C"/>
    <w:rsid w:val="00951AA3"/>
    <w:rsid w:val="00951E0F"/>
    <w:rsid w:val="009523AA"/>
    <w:rsid w:val="009524AB"/>
    <w:rsid w:val="00952D76"/>
    <w:rsid w:val="00953540"/>
    <w:rsid w:val="009536AA"/>
    <w:rsid w:val="00954041"/>
    <w:rsid w:val="00954218"/>
    <w:rsid w:val="00954344"/>
    <w:rsid w:val="0095470D"/>
    <w:rsid w:val="0095474F"/>
    <w:rsid w:val="00954FBE"/>
    <w:rsid w:val="00955208"/>
    <w:rsid w:val="00955D3C"/>
    <w:rsid w:val="00956D67"/>
    <w:rsid w:val="00957954"/>
    <w:rsid w:val="00957FB7"/>
    <w:rsid w:val="00960151"/>
    <w:rsid w:val="00960B54"/>
    <w:rsid w:val="00961082"/>
    <w:rsid w:val="009611A3"/>
    <w:rsid w:val="00961753"/>
    <w:rsid w:val="00961C35"/>
    <w:rsid w:val="00961C4C"/>
    <w:rsid w:val="00962A67"/>
    <w:rsid w:val="00963314"/>
    <w:rsid w:val="00963F21"/>
    <w:rsid w:val="009643C2"/>
    <w:rsid w:val="00965233"/>
    <w:rsid w:val="00965619"/>
    <w:rsid w:val="009661B3"/>
    <w:rsid w:val="00967200"/>
    <w:rsid w:val="009677FA"/>
    <w:rsid w:val="009678C8"/>
    <w:rsid w:val="00967C8F"/>
    <w:rsid w:val="00967DC1"/>
    <w:rsid w:val="00970428"/>
    <w:rsid w:val="0097069C"/>
    <w:rsid w:val="009708C2"/>
    <w:rsid w:val="009709D7"/>
    <w:rsid w:val="00970F1F"/>
    <w:rsid w:val="009713CB"/>
    <w:rsid w:val="0097171A"/>
    <w:rsid w:val="0097188B"/>
    <w:rsid w:val="00972230"/>
    <w:rsid w:val="00972A9F"/>
    <w:rsid w:val="00972EF9"/>
    <w:rsid w:val="0097348B"/>
    <w:rsid w:val="0097387F"/>
    <w:rsid w:val="009744AC"/>
    <w:rsid w:val="00974681"/>
    <w:rsid w:val="0097472A"/>
    <w:rsid w:val="00974755"/>
    <w:rsid w:val="00974AAC"/>
    <w:rsid w:val="0097658A"/>
    <w:rsid w:val="00976D87"/>
    <w:rsid w:val="00977C09"/>
    <w:rsid w:val="00980BC7"/>
    <w:rsid w:val="009813C7"/>
    <w:rsid w:val="0098233A"/>
    <w:rsid w:val="009826B3"/>
    <w:rsid w:val="00982BEA"/>
    <w:rsid w:val="009831D7"/>
    <w:rsid w:val="0098401F"/>
    <w:rsid w:val="00984D74"/>
    <w:rsid w:val="009857D5"/>
    <w:rsid w:val="00985F25"/>
    <w:rsid w:val="00985F7D"/>
    <w:rsid w:val="00986A93"/>
    <w:rsid w:val="00986CB9"/>
    <w:rsid w:val="00987FCD"/>
    <w:rsid w:val="0099031C"/>
    <w:rsid w:val="009906CC"/>
    <w:rsid w:val="00990DDE"/>
    <w:rsid w:val="009915F6"/>
    <w:rsid w:val="009919CD"/>
    <w:rsid w:val="009923D7"/>
    <w:rsid w:val="009933DC"/>
    <w:rsid w:val="00993921"/>
    <w:rsid w:val="00993990"/>
    <w:rsid w:val="009940C4"/>
    <w:rsid w:val="0099470C"/>
    <w:rsid w:val="009948AE"/>
    <w:rsid w:val="00995569"/>
    <w:rsid w:val="009959E0"/>
    <w:rsid w:val="00995CA0"/>
    <w:rsid w:val="00995EAF"/>
    <w:rsid w:val="00997B1B"/>
    <w:rsid w:val="009A02CD"/>
    <w:rsid w:val="009A0796"/>
    <w:rsid w:val="009A09AE"/>
    <w:rsid w:val="009A13A5"/>
    <w:rsid w:val="009A1854"/>
    <w:rsid w:val="009A1DA5"/>
    <w:rsid w:val="009A210C"/>
    <w:rsid w:val="009A2DA7"/>
    <w:rsid w:val="009A2E9A"/>
    <w:rsid w:val="009A319B"/>
    <w:rsid w:val="009A3F51"/>
    <w:rsid w:val="009A3FFC"/>
    <w:rsid w:val="009A483A"/>
    <w:rsid w:val="009A4F1D"/>
    <w:rsid w:val="009A50AC"/>
    <w:rsid w:val="009A543F"/>
    <w:rsid w:val="009A589A"/>
    <w:rsid w:val="009A58A5"/>
    <w:rsid w:val="009A60EB"/>
    <w:rsid w:val="009A7CD1"/>
    <w:rsid w:val="009B0519"/>
    <w:rsid w:val="009B0EB0"/>
    <w:rsid w:val="009B1005"/>
    <w:rsid w:val="009B16F9"/>
    <w:rsid w:val="009B1735"/>
    <w:rsid w:val="009B1DC4"/>
    <w:rsid w:val="009B24D8"/>
    <w:rsid w:val="009B24F7"/>
    <w:rsid w:val="009B2595"/>
    <w:rsid w:val="009B3113"/>
    <w:rsid w:val="009B3477"/>
    <w:rsid w:val="009B3902"/>
    <w:rsid w:val="009B39CF"/>
    <w:rsid w:val="009B3A2D"/>
    <w:rsid w:val="009B3BCF"/>
    <w:rsid w:val="009B3F8E"/>
    <w:rsid w:val="009B6444"/>
    <w:rsid w:val="009B6933"/>
    <w:rsid w:val="009B69EE"/>
    <w:rsid w:val="009B741E"/>
    <w:rsid w:val="009C0A2B"/>
    <w:rsid w:val="009C223D"/>
    <w:rsid w:val="009C24C0"/>
    <w:rsid w:val="009C2E63"/>
    <w:rsid w:val="009C2FAF"/>
    <w:rsid w:val="009C308E"/>
    <w:rsid w:val="009C3B02"/>
    <w:rsid w:val="009C43D0"/>
    <w:rsid w:val="009C4603"/>
    <w:rsid w:val="009C4D21"/>
    <w:rsid w:val="009C55C0"/>
    <w:rsid w:val="009C57B1"/>
    <w:rsid w:val="009C57F5"/>
    <w:rsid w:val="009C5C63"/>
    <w:rsid w:val="009C6337"/>
    <w:rsid w:val="009C68DB"/>
    <w:rsid w:val="009C7561"/>
    <w:rsid w:val="009D0171"/>
    <w:rsid w:val="009D08CC"/>
    <w:rsid w:val="009D0982"/>
    <w:rsid w:val="009D112E"/>
    <w:rsid w:val="009D15BF"/>
    <w:rsid w:val="009D2B2F"/>
    <w:rsid w:val="009D3021"/>
    <w:rsid w:val="009D3460"/>
    <w:rsid w:val="009D4514"/>
    <w:rsid w:val="009D4BBB"/>
    <w:rsid w:val="009D5364"/>
    <w:rsid w:val="009D5A64"/>
    <w:rsid w:val="009D5E67"/>
    <w:rsid w:val="009D6161"/>
    <w:rsid w:val="009D6798"/>
    <w:rsid w:val="009D7EC6"/>
    <w:rsid w:val="009E007C"/>
    <w:rsid w:val="009E074E"/>
    <w:rsid w:val="009E0ADB"/>
    <w:rsid w:val="009E0CD7"/>
    <w:rsid w:val="009E21AB"/>
    <w:rsid w:val="009E2570"/>
    <w:rsid w:val="009E28B4"/>
    <w:rsid w:val="009E2D31"/>
    <w:rsid w:val="009E2F6E"/>
    <w:rsid w:val="009E30FB"/>
    <w:rsid w:val="009E38CC"/>
    <w:rsid w:val="009E4586"/>
    <w:rsid w:val="009E4804"/>
    <w:rsid w:val="009E4A2F"/>
    <w:rsid w:val="009E508A"/>
    <w:rsid w:val="009E5121"/>
    <w:rsid w:val="009E52FD"/>
    <w:rsid w:val="009E5F11"/>
    <w:rsid w:val="009E70AE"/>
    <w:rsid w:val="009E7455"/>
    <w:rsid w:val="009E7EB0"/>
    <w:rsid w:val="009E7FBB"/>
    <w:rsid w:val="009F0021"/>
    <w:rsid w:val="009F02F1"/>
    <w:rsid w:val="009F0CAF"/>
    <w:rsid w:val="009F183B"/>
    <w:rsid w:val="009F1D2E"/>
    <w:rsid w:val="009F210D"/>
    <w:rsid w:val="009F23A5"/>
    <w:rsid w:val="009F2CFA"/>
    <w:rsid w:val="009F30E5"/>
    <w:rsid w:val="009F37AC"/>
    <w:rsid w:val="009F4A23"/>
    <w:rsid w:val="009F4DBF"/>
    <w:rsid w:val="009F5331"/>
    <w:rsid w:val="009F6497"/>
    <w:rsid w:val="009F6A0C"/>
    <w:rsid w:val="009F6F6F"/>
    <w:rsid w:val="009F6FDB"/>
    <w:rsid w:val="009F79DC"/>
    <w:rsid w:val="00A0057C"/>
    <w:rsid w:val="00A00ADB"/>
    <w:rsid w:val="00A01822"/>
    <w:rsid w:val="00A01929"/>
    <w:rsid w:val="00A019A8"/>
    <w:rsid w:val="00A02AB4"/>
    <w:rsid w:val="00A02EFB"/>
    <w:rsid w:val="00A02FB7"/>
    <w:rsid w:val="00A035FB"/>
    <w:rsid w:val="00A03836"/>
    <w:rsid w:val="00A03EDC"/>
    <w:rsid w:val="00A04066"/>
    <w:rsid w:val="00A05E62"/>
    <w:rsid w:val="00A068CD"/>
    <w:rsid w:val="00A0696D"/>
    <w:rsid w:val="00A06EB9"/>
    <w:rsid w:val="00A07217"/>
    <w:rsid w:val="00A0744D"/>
    <w:rsid w:val="00A0767E"/>
    <w:rsid w:val="00A07DA1"/>
    <w:rsid w:val="00A1048D"/>
    <w:rsid w:val="00A105FF"/>
    <w:rsid w:val="00A10910"/>
    <w:rsid w:val="00A123A5"/>
    <w:rsid w:val="00A12B28"/>
    <w:rsid w:val="00A14F38"/>
    <w:rsid w:val="00A15AE0"/>
    <w:rsid w:val="00A16C62"/>
    <w:rsid w:val="00A17862"/>
    <w:rsid w:val="00A20153"/>
    <w:rsid w:val="00A203F8"/>
    <w:rsid w:val="00A20DF1"/>
    <w:rsid w:val="00A21B22"/>
    <w:rsid w:val="00A2226C"/>
    <w:rsid w:val="00A22624"/>
    <w:rsid w:val="00A22B80"/>
    <w:rsid w:val="00A238E6"/>
    <w:rsid w:val="00A23E42"/>
    <w:rsid w:val="00A24842"/>
    <w:rsid w:val="00A24B6C"/>
    <w:rsid w:val="00A24C90"/>
    <w:rsid w:val="00A2551E"/>
    <w:rsid w:val="00A25CD2"/>
    <w:rsid w:val="00A25DE2"/>
    <w:rsid w:val="00A267CC"/>
    <w:rsid w:val="00A26A1E"/>
    <w:rsid w:val="00A27AA4"/>
    <w:rsid w:val="00A3023B"/>
    <w:rsid w:val="00A304AA"/>
    <w:rsid w:val="00A306D4"/>
    <w:rsid w:val="00A31633"/>
    <w:rsid w:val="00A31EA4"/>
    <w:rsid w:val="00A32958"/>
    <w:rsid w:val="00A3296F"/>
    <w:rsid w:val="00A3318F"/>
    <w:rsid w:val="00A335AE"/>
    <w:rsid w:val="00A33E8C"/>
    <w:rsid w:val="00A34ABF"/>
    <w:rsid w:val="00A34C1F"/>
    <w:rsid w:val="00A35A4A"/>
    <w:rsid w:val="00A3611B"/>
    <w:rsid w:val="00A36498"/>
    <w:rsid w:val="00A36ACD"/>
    <w:rsid w:val="00A36B6F"/>
    <w:rsid w:val="00A37043"/>
    <w:rsid w:val="00A37738"/>
    <w:rsid w:val="00A378F5"/>
    <w:rsid w:val="00A37A47"/>
    <w:rsid w:val="00A37CB5"/>
    <w:rsid w:val="00A37DF8"/>
    <w:rsid w:val="00A406A4"/>
    <w:rsid w:val="00A412F3"/>
    <w:rsid w:val="00A41BD1"/>
    <w:rsid w:val="00A41D89"/>
    <w:rsid w:val="00A4295A"/>
    <w:rsid w:val="00A42DF5"/>
    <w:rsid w:val="00A43193"/>
    <w:rsid w:val="00A4683D"/>
    <w:rsid w:val="00A4705F"/>
    <w:rsid w:val="00A4717C"/>
    <w:rsid w:val="00A47232"/>
    <w:rsid w:val="00A50008"/>
    <w:rsid w:val="00A50D2D"/>
    <w:rsid w:val="00A51860"/>
    <w:rsid w:val="00A525FD"/>
    <w:rsid w:val="00A528AF"/>
    <w:rsid w:val="00A52E0D"/>
    <w:rsid w:val="00A535F4"/>
    <w:rsid w:val="00A536D1"/>
    <w:rsid w:val="00A542B1"/>
    <w:rsid w:val="00A542ED"/>
    <w:rsid w:val="00A55EA6"/>
    <w:rsid w:val="00A55F97"/>
    <w:rsid w:val="00A5621D"/>
    <w:rsid w:val="00A562ED"/>
    <w:rsid w:val="00A56717"/>
    <w:rsid w:val="00A56E62"/>
    <w:rsid w:val="00A57E2A"/>
    <w:rsid w:val="00A61C95"/>
    <w:rsid w:val="00A626E9"/>
    <w:rsid w:val="00A627D5"/>
    <w:rsid w:val="00A632B0"/>
    <w:rsid w:val="00A63474"/>
    <w:rsid w:val="00A639D7"/>
    <w:rsid w:val="00A63B8F"/>
    <w:rsid w:val="00A640B0"/>
    <w:rsid w:val="00A64328"/>
    <w:rsid w:val="00A64773"/>
    <w:rsid w:val="00A64C4E"/>
    <w:rsid w:val="00A64F96"/>
    <w:rsid w:val="00A703CB"/>
    <w:rsid w:val="00A70C0E"/>
    <w:rsid w:val="00A70FFD"/>
    <w:rsid w:val="00A71224"/>
    <w:rsid w:val="00A714AA"/>
    <w:rsid w:val="00A71EDA"/>
    <w:rsid w:val="00A7296B"/>
    <w:rsid w:val="00A72D21"/>
    <w:rsid w:val="00A73994"/>
    <w:rsid w:val="00A74BF9"/>
    <w:rsid w:val="00A75A77"/>
    <w:rsid w:val="00A76670"/>
    <w:rsid w:val="00A76942"/>
    <w:rsid w:val="00A76F06"/>
    <w:rsid w:val="00A76F51"/>
    <w:rsid w:val="00A77431"/>
    <w:rsid w:val="00A77853"/>
    <w:rsid w:val="00A77F5E"/>
    <w:rsid w:val="00A80301"/>
    <w:rsid w:val="00A80A35"/>
    <w:rsid w:val="00A81EE5"/>
    <w:rsid w:val="00A82285"/>
    <w:rsid w:val="00A8377B"/>
    <w:rsid w:val="00A83EA0"/>
    <w:rsid w:val="00A847E1"/>
    <w:rsid w:val="00A84D71"/>
    <w:rsid w:val="00A85E6D"/>
    <w:rsid w:val="00A87045"/>
    <w:rsid w:val="00A875B0"/>
    <w:rsid w:val="00A87A70"/>
    <w:rsid w:val="00A87F43"/>
    <w:rsid w:val="00A900AC"/>
    <w:rsid w:val="00A91338"/>
    <w:rsid w:val="00A91A00"/>
    <w:rsid w:val="00A9234B"/>
    <w:rsid w:val="00A9251A"/>
    <w:rsid w:val="00A92564"/>
    <w:rsid w:val="00A92B95"/>
    <w:rsid w:val="00A92C0E"/>
    <w:rsid w:val="00A93267"/>
    <w:rsid w:val="00A93B10"/>
    <w:rsid w:val="00A93B5D"/>
    <w:rsid w:val="00A942E3"/>
    <w:rsid w:val="00A948D3"/>
    <w:rsid w:val="00A94FF1"/>
    <w:rsid w:val="00A956FB"/>
    <w:rsid w:val="00A96035"/>
    <w:rsid w:val="00A964E5"/>
    <w:rsid w:val="00A9686B"/>
    <w:rsid w:val="00A973B0"/>
    <w:rsid w:val="00A97734"/>
    <w:rsid w:val="00A97A1E"/>
    <w:rsid w:val="00A97F96"/>
    <w:rsid w:val="00AA005D"/>
    <w:rsid w:val="00AA136E"/>
    <w:rsid w:val="00AA16B7"/>
    <w:rsid w:val="00AA17D5"/>
    <w:rsid w:val="00AA1960"/>
    <w:rsid w:val="00AA21B6"/>
    <w:rsid w:val="00AA2552"/>
    <w:rsid w:val="00AA2BA2"/>
    <w:rsid w:val="00AA2C71"/>
    <w:rsid w:val="00AA2EAF"/>
    <w:rsid w:val="00AA4ED7"/>
    <w:rsid w:val="00AA5053"/>
    <w:rsid w:val="00AA5F4C"/>
    <w:rsid w:val="00AA6E24"/>
    <w:rsid w:val="00AB065D"/>
    <w:rsid w:val="00AB0788"/>
    <w:rsid w:val="00AB0F82"/>
    <w:rsid w:val="00AB14D9"/>
    <w:rsid w:val="00AB160B"/>
    <w:rsid w:val="00AB1A9C"/>
    <w:rsid w:val="00AB209B"/>
    <w:rsid w:val="00AB2787"/>
    <w:rsid w:val="00AB2EC3"/>
    <w:rsid w:val="00AB31AB"/>
    <w:rsid w:val="00AB3337"/>
    <w:rsid w:val="00AB3C85"/>
    <w:rsid w:val="00AB3FC2"/>
    <w:rsid w:val="00AB435D"/>
    <w:rsid w:val="00AB485F"/>
    <w:rsid w:val="00AB4A76"/>
    <w:rsid w:val="00AB64A5"/>
    <w:rsid w:val="00AB669D"/>
    <w:rsid w:val="00AB6881"/>
    <w:rsid w:val="00AB758F"/>
    <w:rsid w:val="00AB7785"/>
    <w:rsid w:val="00AB7826"/>
    <w:rsid w:val="00AB7A23"/>
    <w:rsid w:val="00AC1782"/>
    <w:rsid w:val="00AC1978"/>
    <w:rsid w:val="00AC1CD9"/>
    <w:rsid w:val="00AC1E27"/>
    <w:rsid w:val="00AC240A"/>
    <w:rsid w:val="00AC242D"/>
    <w:rsid w:val="00AC2F2A"/>
    <w:rsid w:val="00AC31FC"/>
    <w:rsid w:val="00AC3402"/>
    <w:rsid w:val="00AC3CBA"/>
    <w:rsid w:val="00AC425E"/>
    <w:rsid w:val="00AC4493"/>
    <w:rsid w:val="00AC4DF6"/>
    <w:rsid w:val="00AC4FCC"/>
    <w:rsid w:val="00AC572B"/>
    <w:rsid w:val="00AC6686"/>
    <w:rsid w:val="00AC6A69"/>
    <w:rsid w:val="00AC710D"/>
    <w:rsid w:val="00AC77B2"/>
    <w:rsid w:val="00AC7A85"/>
    <w:rsid w:val="00AC7BEE"/>
    <w:rsid w:val="00AD0206"/>
    <w:rsid w:val="00AD0515"/>
    <w:rsid w:val="00AD0DAF"/>
    <w:rsid w:val="00AD2076"/>
    <w:rsid w:val="00AD2866"/>
    <w:rsid w:val="00AD2E14"/>
    <w:rsid w:val="00AD2F3D"/>
    <w:rsid w:val="00AD3625"/>
    <w:rsid w:val="00AD6814"/>
    <w:rsid w:val="00AD6C0A"/>
    <w:rsid w:val="00AD76CF"/>
    <w:rsid w:val="00AD7AD0"/>
    <w:rsid w:val="00AD7C68"/>
    <w:rsid w:val="00AE022C"/>
    <w:rsid w:val="00AE1142"/>
    <w:rsid w:val="00AE197E"/>
    <w:rsid w:val="00AE227C"/>
    <w:rsid w:val="00AE23C4"/>
    <w:rsid w:val="00AE4312"/>
    <w:rsid w:val="00AE728A"/>
    <w:rsid w:val="00AE7B81"/>
    <w:rsid w:val="00AF0C73"/>
    <w:rsid w:val="00AF15C0"/>
    <w:rsid w:val="00AF19B2"/>
    <w:rsid w:val="00AF2407"/>
    <w:rsid w:val="00AF257C"/>
    <w:rsid w:val="00AF2F16"/>
    <w:rsid w:val="00AF3247"/>
    <w:rsid w:val="00AF3527"/>
    <w:rsid w:val="00AF517F"/>
    <w:rsid w:val="00AF58CD"/>
    <w:rsid w:val="00AF6CB6"/>
    <w:rsid w:val="00AF7383"/>
    <w:rsid w:val="00AF796E"/>
    <w:rsid w:val="00AF7B8B"/>
    <w:rsid w:val="00B01642"/>
    <w:rsid w:val="00B0256C"/>
    <w:rsid w:val="00B02838"/>
    <w:rsid w:val="00B028B1"/>
    <w:rsid w:val="00B038EA"/>
    <w:rsid w:val="00B03D7C"/>
    <w:rsid w:val="00B045A9"/>
    <w:rsid w:val="00B04734"/>
    <w:rsid w:val="00B0494E"/>
    <w:rsid w:val="00B04C3C"/>
    <w:rsid w:val="00B04F62"/>
    <w:rsid w:val="00B05394"/>
    <w:rsid w:val="00B0565F"/>
    <w:rsid w:val="00B05B50"/>
    <w:rsid w:val="00B0649E"/>
    <w:rsid w:val="00B06E37"/>
    <w:rsid w:val="00B07DC7"/>
    <w:rsid w:val="00B100D2"/>
    <w:rsid w:val="00B111B1"/>
    <w:rsid w:val="00B116D9"/>
    <w:rsid w:val="00B1297D"/>
    <w:rsid w:val="00B12C03"/>
    <w:rsid w:val="00B134D7"/>
    <w:rsid w:val="00B13E89"/>
    <w:rsid w:val="00B13F15"/>
    <w:rsid w:val="00B13FAF"/>
    <w:rsid w:val="00B144DF"/>
    <w:rsid w:val="00B14789"/>
    <w:rsid w:val="00B148B1"/>
    <w:rsid w:val="00B14D72"/>
    <w:rsid w:val="00B1510E"/>
    <w:rsid w:val="00B1670D"/>
    <w:rsid w:val="00B16C4C"/>
    <w:rsid w:val="00B173E1"/>
    <w:rsid w:val="00B173E8"/>
    <w:rsid w:val="00B17403"/>
    <w:rsid w:val="00B17F0F"/>
    <w:rsid w:val="00B20829"/>
    <w:rsid w:val="00B20A3D"/>
    <w:rsid w:val="00B20CF8"/>
    <w:rsid w:val="00B2281D"/>
    <w:rsid w:val="00B237C1"/>
    <w:rsid w:val="00B248ED"/>
    <w:rsid w:val="00B2509A"/>
    <w:rsid w:val="00B2532E"/>
    <w:rsid w:val="00B2545E"/>
    <w:rsid w:val="00B2560B"/>
    <w:rsid w:val="00B25658"/>
    <w:rsid w:val="00B25DF2"/>
    <w:rsid w:val="00B26629"/>
    <w:rsid w:val="00B26920"/>
    <w:rsid w:val="00B26A0B"/>
    <w:rsid w:val="00B271AC"/>
    <w:rsid w:val="00B27B07"/>
    <w:rsid w:val="00B27BD6"/>
    <w:rsid w:val="00B30412"/>
    <w:rsid w:val="00B309B3"/>
    <w:rsid w:val="00B33487"/>
    <w:rsid w:val="00B33F5D"/>
    <w:rsid w:val="00B347D2"/>
    <w:rsid w:val="00B37097"/>
    <w:rsid w:val="00B37873"/>
    <w:rsid w:val="00B37A1F"/>
    <w:rsid w:val="00B4007A"/>
    <w:rsid w:val="00B40309"/>
    <w:rsid w:val="00B40808"/>
    <w:rsid w:val="00B40A30"/>
    <w:rsid w:val="00B40DF9"/>
    <w:rsid w:val="00B42FB4"/>
    <w:rsid w:val="00B440F2"/>
    <w:rsid w:val="00B445E8"/>
    <w:rsid w:val="00B4480A"/>
    <w:rsid w:val="00B44D0C"/>
    <w:rsid w:val="00B44F3D"/>
    <w:rsid w:val="00B450BC"/>
    <w:rsid w:val="00B453A3"/>
    <w:rsid w:val="00B4745A"/>
    <w:rsid w:val="00B50316"/>
    <w:rsid w:val="00B513BA"/>
    <w:rsid w:val="00B5180D"/>
    <w:rsid w:val="00B51971"/>
    <w:rsid w:val="00B51BB2"/>
    <w:rsid w:val="00B526FE"/>
    <w:rsid w:val="00B5276C"/>
    <w:rsid w:val="00B53242"/>
    <w:rsid w:val="00B54374"/>
    <w:rsid w:val="00B550B1"/>
    <w:rsid w:val="00B5614F"/>
    <w:rsid w:val="00B57564"/>
    <w:rsid w:val="00B57A68"/>
    <w:rsid w:val="00B57BDF"/>
    <w:rsid w:val="00B60426"/>
    <w:rsid w:val="00B605DA"/>
    <w:rsid w:val="00B60B90"/>
    <w:rsid w:val="00B60CB8"/>
    <w:rsid w:val="00B613C2"/>
    <w:rsid w:val="00B61A5C"/>
    <w:rsid w:val="00B6232C"/>
    <w:rsid w:val="00B62453"/>
    <w:rsid w:val="00B640AD"/>
    <w:rsid w:val="00B643B4"/>
    <w:rsid w:val="00B65386"/>
    <w:rsid w:val="00B65E95"/>
    <w:rsid w:val="00B66256"/>
    <w:rsid w:val="00B66865"/>
    <w:rsid w:val="00B66A2C"/>
    <w:rsid w:val="00B66B9E"/>
    <w:rsid w:val="00B670B0"/>
    <w:rsid w:val="00B6724A"/>
    <w:rsid w:val="00B67639"/>
    <w:rsid w:val="00B6767A"/>
    <w:rsid w:val="00B706DA"/>
    <w:rsid w:val="00B70B3B"/>
    <w:rsid w:val="00B70ECD"/>
    <w:rsid w:val="00B7126C"/>
    <w:rsid w:val="00B71464"/>
    <w:rsid w:val="00B72809"/>
    <w:rsid w:val="00B7328A"/>
    <w:rsid w:val="00B75759"/>
    <w:rsid w:val="00B76073"/>
    <w:rsid w:val="00B76D5C"/>
    <w:rsid w:val="00B773CA"/>
    <w:rsid w:val="00B7774C"/>
    <w:rsid w:val="00B777C0"/>
    <w:rsid w:val="00B805BF"/>
    <w:rsid w:val="00B806C6"/>
    <w:rsid w:val="00B8083B"/>
    <w:rsid w:val="00B81182"/>
    <w:rsid w:val="00B81D39"/>
    <w:rsid w:val="00B831E3"/>
    <w:rsid w:val="00B838F8"/>
    <w:rsid w:val="00B83FF3"/>
    <w:rsid w:val="00B84AE4"/>
    <w:rsid w:val="00B85641"/>
    <w:rsid w:val="00B8575C"/>
    <w:rsid w:val="00B85FE4"/>
    <w:rsid w:val="00B86810"/>
    <w:rsid w:val="00B874F5"/>
    <w:rsid w:val="00B874FB"/>
    <w:rsid w:val="00B87A24"/>
    <w:rsid w:val="00B90F7D"/>
    <w:rsid w:val="00B9115B"/>
    <w:rsid w:val="00B923E7"/>
    <w:rsid w:val="00B929B9"/>
    <w:rsid w:val="00B92C1F"/>
    <w:rsid w:val="00B9321B"/>
    <w:rsid w:val="00B93285"/>
    <w:rsid w:val="00B93440"/>
    <w:rsid w:val="00B935B6"/>
    <w:rsid w:val="00B93730"/>
    <w:rsid w:val="00B94066"/>
    <w:rsid w:val="00B94563"/>
    <w:rsid w:val="00B94C75"/>
    <w:rsid w:val="00B94D1A"/>
    <w:rsid w:val="00B94D2B"/>
    <w:rsid w:val="00B94D46"/>
    <w:rsid w:val="00B94D95"/>
    <w:rsid w:val="00B95221"/>
    <w:rsid w:val="00B95F84"/>
    <w:rsid w:val="00B9691E"/>
    <w:rsid w:val="00B97300"/>
    <w:rsid w:val="00B9784A"/>
    <w:rsid w:val="00B97AEC"/>
    <w:rsid w:val="00BA08FC"/>
    <w:rsid w:val="00BA20A6"/>
    <w:rsid w:val="00BA2514"/>
    <w:rsid w:val="00BA2768"/>
    <w:rsid w:val="00BA2774"/>
    <w:rsid w:val="00BA4955"/>
    <w:rsid w:val="00BA4E71"/>
    <w:rsid w:val="00BA5038"/>
    <w:rsid w:val="00BA7116"/>
    <w:rsid w:val="00BA78B4"/>
    <w:rsid w:val="00BA7944"/>
    <w:rsid w:val="00BA7B8E"/>
    <w:rsid w:val="00BA7FE4"/>
    <w:rsid w:val="00BB00F8"/>
    <w:rsid w:val="00BB015B"/>
    <w:rsid w:val="00BB0F09"/>
    <w:rsid w:val="00BB10D5"/>
    <w:rsid w:val="00BB132A"/>
    <w:rsid w:val="00BB234E"/>
    <w:rsid w:val="00BB37E7"/>
    <w:rsid w:val="00BB5C25"/>
    <w:rsid w:val="00BB6456"/>
    <w:rsid w:val="00BB656E"/>
    <w:rsid w:val="00BB683F"/>
    <w:rsid w:val="00BB773E"/>
    <w:rsid w:val="00BB7E99"/>
    <w:rsid w:val="00BC0AAB"/>
    <w:rsid w:val="00BC0B1B"/>
    <w:rsid w:val="00BC123C"/>
    <w:rsid w:val="00BC19B2"/>
    <w:rsid w:val="00BC1B63"/>
    <w:rsid w:val="00BC1E09"/>
    <w:rsid w:val="00BC2432"/>
    <w:rsid w:val="00BC2646"/>
    <w:rsid w:val="00BC33C2"/>
    <w:rsid w:val="00BC3491"/>
    <w:rsid w:val="00BC34BA"/>
    <w:rsid w:val="00BC359A"/>
    <w:rsid w:val="00BC3776"/>
    <w:rsid w:val="00BC3A06"/>
    <w:rsid w:val="00BC3C02"/>
    <w:rsid w:val="00BC3CB4"/>
    <w:rsid w:val="00BC3EB0"/>
    <w:rsid w:val="00BC4F5C"/>
    <w:rsid w:val="00BC4FEF"/>
    <w:rsid w:val="00BC5395"/>
    <w:rsid w:val="00BC65BA"/>
    <w:rsid w:val="00BD0499"/>
    <w:rsid w:val="00BD05E4"/>
    <w:rsid w:val="00BD1803"/>
    <w:rsid w:val="00BD2408"/>
    <w:rsid w:val="00BD2E60"/>
    <w:rsid w:val="00BD34B4"/>
    <w:rsid w:val="00BD34E9"/>
    <w:rsid w:val="00BD4CEE"/>
    <w:rsid w:val="00BD4CEF"/>
    <w:rsid w:val="00BD4FCD"/>
    <w:rsid w:val="00BD50D9"/>
    <w:rsid w:val="00BD51FC"/>
    <w:rsid w:val="00BD53CA"/>
    <w:rsid w:val="00BD53FD"/>
    <w:rsid w:val="00BD5922"/>
    <w:rsid w:val="00BD6648"/>
    <w:rsid w:val="00BD6AF3"/>
    <w:rsid w:val="00BD763D"/>
    <w:rsid w:val="00BE0158"/>
    <w:rsid w:val="00BE04AD"/>
    <w:rsid w:val="00BE0C15"/>
    <w:rsid w:val="00BE0E53"/>
    <w:rsid w:val="00BE123F"/>
    <w:rsid w:val="00BE1507"/>
    <w:rsid w:val="00BE26BD"/>
    <w:rsid w:val="00BE278A"/>
    <w:rsid w:val="00BE36AF"/>
    <w:rsid w:val="00BE3D78"/>
    <w:rsid w:val="00BE5068"/>
    <w:rsid w:val="00BE53F7"/>
    <w:rsid w:val="00BE59C5"/>
    <w:rsid w:val="00BE5B1A"/>
    <w:rsid w:val="00BE5E1B"/>
    <w:rsid w:val="00BE7999"/>
    <w:rsid w:val="00BF0503"/>
    <w:rsid w:val="00BF05D8"/>
    <w:rsid w:val="00BF0D61"/>
    <w:rsid w:val="00BF253C"/>
    <w:rsid w:val="00BF2B40"/>
    <w:rsid w:val="00BF2CED"/>
    <w:rsid w:val="00BF33B8"/>
    <w:rsid w:val="00BF3585"/>
    <w:rsid w:val="00BF3CB8"/>
    <w:rsid w:val="00BF49DD"/>
    <w:rsid w:val="00BF4A38"/>
    <w:rsid w:val="00BF69C7"/>
    <w:rsid w:val="00BF6C3A"/>
    <w:rsid w:val="00BF7C53"/>
    <w:rsid w:val="00BF7F0B"/>
    <w:rsid w:val="00C0085B"/>
    <w:rsid w:val="00C00E77"/>
    <w:rsid w:val="00C00FFB"/>
    <w:rsid w:val="00C018C0"/>
    <w:rsid w:val="00C01D95"/>
    <w:rsid w:val="00C0222D"/>
    <w:rsid w:val="00C02513"/>
    <w:rsid w:val="00C036D3"/>
    <w:rsid w:val="00C03F63"/>
    <w:rsid w:val="00C04B55"/>
    <w:rsid w:val="00C0526F"/>
    <w:rsid w:val="00C05484"/>
    <w:rsid w:val="00C05F56"/>
    <w:rsid w:val="00C060BB"/>
    <w:rsid w:val="00C0611C"/>
    <w:rsid w:val="00C06CB7"/>
    <w:rsid w:val="00C06F7B"/>
    <w:rsid w:val="00C072FD"/>
    <w:rsid w:val="00C0731F"/>
    <w:rsid w:val="00C07450"/>
    <w:rsid w:val="00C10566"/>
    <w:rsid w:val="00C10CA4"/>
    <w:rsid w:val="00C11900"/>
    <w:rsid w:val="00C11DBB"/>
    <w:rsid w:val="00C11EDC"/>
    <w:rsid w:val="00C12092"/>
    <w:rsid w:val="00C12762"/>
    <w:rsid w:val="00C132EE"/>
    <w:rsid w:val="00C13AE7"/>
    <w:rsid w:val="00C13CFA"/>
    <w:rsid w:val="00C14315"/>
    <w:rsid w:val="00C145B1"/>
    <w:rsid w:val="00C148FF"/>
    <w:rsid w:val="00C14DBE"/>
    <w:rsid w:val="00C157F5"/>
    <w:rsid w:val="00C15AED"/>
    <w:rsid w:val="00C15D3F"/>
    <w:rsid w:val="00C16C8B"/>
    <w:rsid w:val="00C16CD6"/>
    <w:rsid w:val="00C16CE6"/>
    <w:rsid w:val="00C16F8B"/>
    <w:rsid w:val="00C17E50"/>
    <w:rsid w:val="00C20DC6"/>
    <w:rsid w:val="00C21018"/>
    <w:rsid w:val="00C215A8"/>
    <w:rsid w:val="00C21E35"/>
    <w:rsid w:val="00C2248D"/>
    <w:rsid w:val="00C2250F"/>
    <w:rsid w:val="00C229A7"/>
    <w:rsid w:val="00C22ACC"/>
    <w:rsid w:val="00C235A2"/>
    <w:rsid w:val="00C258B0"/>
    <w:rsid w:val="00C25A11"/>
    <w:rsid w:val="00C2737B"/>
    <w:rsid w:val="00C274FE"/>
    <w:rsid w:val="00C27619"/>
    <w:rsid w:val="00C276C2"/>
    <w:rsid w:val="00C27974"/>
    <w:rsid w:val="00C30308"/>
    <w:rsid w:val="00C30CDE"/>
    <w:rsid w:val="00C32046"/>
    <w:rsid w:val="00C32423"/>
    <w:rsid w:val="00C32F53"/>
    <w:rsid w:val="00C340EA"/>
    <w:rsid w:val="00C34443"/>
    <w:rsid w:val="00C344CD"/>
    <w:rsid w:val="00C35A61"/>
    <w:rsid w:val="00C35A7E"/>
    <w:rsid w:val="00C361F6"/>
    <w:rsid w:val="00C365AF"/>
    <w:rsid w:val="00C36A0C"/>
    <w:rsid w:val="00C37B85"/>
    <w:rsid w:val="00C4096C"/>
    <w:rsid w:val="00C40D17"/>
    <w:rsid w:val="00C41EE1"/>
    <w:rsid w:val="00C421BB"/>
    <w:rsid w:val="00C422AB"/>
    <w:rsid w:val="00C425F1"/>
    <w:rsid w:val="00C426DE"/>
    <w:rsid w:val="00C42A8C"/>
    <w:rsid w:val="00C42B0D"/>
    <w:rsid w:val="00C43033"/>
    <w:rsid w:val="00C43C67"/>
    <w:rsid w:val="00C44C51"/>
    <w:rsid w:val="00C44F22"/>
    <w:rsid w:val="00C465D9"/>
    <w:rsid w:val="00C4714A"/>
    <w:rsid w:val="00C472B0"/>
    <w:rsid w:val="00C472BA"/>
    <w:rsid w:val="00C47453"/>
    <w:rsid w:val="00C47BF4"/>
    <w:rsid w:val="00C47C05"/>
    <w:rsid w:val="00C507C9"/>
    <w:rsid w:val="00C508A9"/>
    <w:rsid w:val="00C51482"/>
    <w:rsid w:val="00C51756"/>
    <w:rsid w:val="00C52245"/>
    <w:rsid w:val="00C5323A"/>
    <w:rsid w:val="00C53CB2"/>
    <w:rsid w:val="00C54CC7"/>
    <w:rsid w:val="00C5596C"/>
    <w:rsid w:val="00C55F40"/>
    <w:rsid w:val="00C56336"/>
    <w:rsid w:val="00C5645D"/>
    <w:rsid w:val="00C56507"/>
    <w:rsid w:val="00C56F74"/>
    <w:rsid w:val="00C576B1"/>
    <w:rsid w:val="00C57836"/>
    <w:rsid w:val="00C6020C"/>
    <w:rsid w:val="00C60603"/>
    <w:rsid w:val="00C60BED"/>
    <w:rsid w:val="00C623AE"/>
    <w:rsid w:val="00C627DD"/>
    <w:rsid w:val="00C63408"/>
    <w:rsid w:val="00C63CC0"/>
    <w:rsid w:val="00C647F4"/>
    <w:rsid w:val="00C64B6D"/>
    <w:rsid w:val="00C64D89"/>
    <w:rsid w:val="00C650B5"/>
    <w:rsid w:val="00C658D7"/>
    <w:rsid w:val="00C65A2E"/>
    <w:rsid w:val="00C65D48"/>
    <w:rsid w:val="00C67019"/>
    <w:rsid w:val="00C67E84"/>
    <w:rsid w:val="00C708E5"/>
    <w:rsid w:val="00C70B1A"/>
    <w:rsid w:val="00C70B7B"/>
    <w:rsid w:val="00C70DD2"/>
    <w:rsid w:val="00C70F1B"/>
    <w:rsid w:val="00C715F8"/>
    <w:rsid w:val="00C71E57"/>
    <w:rsid w:val="00C72001"/>
    <w:rsid w:val="00C722A0"/>
    <w:rsid w:val="00C72B67"/>
    <w:rsid w:val="00C72F1C"/>
    <w:rsid w:val="00C7339E"/>
    <w:rsid w:val="00C738D3"/>
    <w:rsid w:val="00C74310"/>
    <w:rsid w:val="00C74318"/>
    <w:rsid w:val="00C74911"/>
    <w:rsid w:val="00C7493D"/>
    <w:rsid w:val="00C7535D"/>
    <w:rsid w:val="00C755AC"/>
    <w:rsid w:val="00C75832"/>
    <w:rsid w:val="00C75E54"/>
    <w:rsid w:val="00C7607A"/>
    <w:rsid w:val="00C76396"/>
    <w:rsid w:val="00C7641C"/>
    <w:rsid w:val="00C800C4"/>
    <w:rsid w:val="00C807A4"/>
    <w:rsid w:val="00C80FDD"/>
    <w:rsid w:val="00C813DC"/>
    <w:rsid w:val="00C82728"/>
    <w:rsid w:val="00C8469C"/>
    <w:rsid w:val="00C84A25"/>
    <w:rsid w:val="00C85723"/>
    <w:rsid w:val="00C85C58"/>
    <w:rsid w:val="00C85E3E"/>
    <w:rsid w:val="00C86512"/>
    <w:rsid w:val="00C867A6"/>
    <w:rsid w:val="00C86F78"/>
    <w:rsid w:val="00C8714F"/>
    <w:rsid w:val="00C87277"/>
    <w:rsid w:val="00C87D25"/>
    <w:rsid w:val="00C91157"/>
    <w:rsid w:val="00C91334"/>
    <w:rsid w:val="00C91865"/>
    <w:rsid w:val="00C91C1C"/>
    <w:rsid w:val="00C9367A"/>
    <w:rsid w:val="00C93CF4"/>
    <w:rsid w:val="00C94279"/>
    <w:rsid w:val="00C95690"/>
    <w:rsid w:val="00C95E07"/>
    <w:rsid w:val="00C95EEC"/>
    <w:rsid w:val="00C963E3"/>
    <w:rsid w:val="00C9673C"/>
    <w:rsid w:val="00C96B20"/>
    <w:rsid w:val="00C96CE3"/>
    <w:rsid w:val="00C97340"/>
    <w:rsid w:val="00C9782C"/>
    <w:rsid w:val="00C97AB8"/>
    <w:rsid w:val="00CA0530"/>
    <w:rsid w:val="00CA0697"/>
    <w:rsid w:val="00CA0EEC"/>
    <w:rsid w:val="00CA1238"/>
    <w:rsid w:val="00CA13AF"/>
    <w:rsid w:val="00CA1642"/>
    <w:rsid w:val="00CA2201"/>
    <w:rsid w:val="00CA278F"/>
    <w:rsid w:val="00CA30ED"/>
    <w:rsid w:val="00CA43C1"/>
    <w:rsid w:val="00CA4934"/>
    <w:rsid w:val="00CA4E26"/>
    <w:rsid w:val="00CA5046"/>
    <w:rsid w:val="00CA50AF"/>
    <w:rsid w:val="00CA517F"/>
    <w:rsid w:val="00CA5D63"/>
    <w:rsid w:val="00CA5FC2"/>
    <w:rsid w:val="00CA60B2"/>
    <w:rsid w:val="00CA61D2"/>
    <w:rsid w:val="00CA6C81"/>
    <w:rsid w:val="00CA7610"/>
    <w:rsid w:val="00CB000A"/>
    <w:rsid w:val="00CB02F8"/>
    <w:rsid w:val="00CB0B03"/>
    <w:rsid w:val="00CB0CBE"/>
    <w:rsid w:val="00CB151C"/>
    <w:rsid w:val="00CB19FA"/>
    <w:rsid w:val="00CB1EAA"/>
    <w:rsid w:val="00CB2E0B"/>
    <w:rsid w:val="00CB2F89"/>
    <w:rsid w:val="00CB3BEA"/>
    <w:rsid w:val="00CB5990"/>
    <w:rsid w:val="00CB66E3"/>
    <w:rsid w:val="00CB6D3D"/>
    <w:rsid w:val="00CB79A2"/>
    <w:rsid w:val="00CC01EC"/>
    <w:rsid w:val="00CC060F"/>
    <w:rsid w:val="00CC0FC5"/>
    <w:rsid w:val="00CC1985"/>
    <w:rsid w:val="00CC3B88"/>
    <w:rsid w:val="00CC42A8"/>
    <w:rsid w:val="00CC5F54"/>
    <w:rsid w:val="00CC6781"/>
    <w:rsid w:val="00CC6935"/>
    <w:rsid w:val="00CC6DA6"/>
    <w:rsid w:val="00CC6EED"/>
    <w:rsid w:val="00CC7A08"/>
    <w:rsid w:val="00CC7D39"/>
    <w:rsid w:val="00CD0172"/>
    <w:rsid w:val="00CD1277"/>
    <w:rsid w:val="00CD2ACE"/>
    <w:rsid w:val="00CD2C81"/>
    <w:rsid w:val="00CD416D"/>
    <w:rsid w:val="00CD48DA"/>
    <w:rsid w:val="00CD635E"/>
    <w:rsid w:val="00CD661F"/>
    <w:rsid w:val="00CD77E4"/>
    <w:rsid w:val="00CE0050"/>
    <w:rsid w:val="00CE07FF"/>
    <w:rsid w:val="00CE0C47"/>
    <w:rsid w:val="00CE4CFA"/>
    <w:rsid w:val="00CE5888"/>
    <w:rsid w:val="00CE5B26"/>
    <w:rsid w:val="00CE6415"/>
    <w:rsid w:val="00CE6A02"/>
    <w:rsid w:val="00CE7978"/>
    <w:rsid w:val="00CE7F25"/>
    <w:rsid w:val="00CF02BC"/>
    <w:rsid w:val="00CF128A"/>
    <w:rsid w:val="00CF13EE"/>
    <w:rsid w:val="00CF150F"/>
    <w:rsid w:val="00CF2CFE"/>
    <w:rsid w:val="00CF31F6"/>
    <w:rsid w:val="00CF3834"/>
    <w:rsid w:val="00CF3841"/>
    <w:rsid w:val="00CF48BB"/>
    <w:rsid w:val="00CF4FD9"/>
    <w:rsid w:val="00CF5B7F"/>
    <w:rsid w:val="00CF6019"/>
    <w:rsid w:val="00CF62C7"/>
    <w:rsid w:val="00CF71C0"/>
    <w:rsid w:val="00CF72FF"/>
    <w:rsid w:val="00CF7657"/>
    <w:rsid w:val="00CF777E"/>
    <w:rsid w:val="00CF7F0C"/>
    <w:rsid w:val="00D00437"/>
    <w:rsid w:val="00D00E36"/>
    <w:rsid w:val="00D010AA"/>
    <w:rsid w:val="00D01366"/>
    <w:rsid w:val="00D0290B"/>
    <w:rsid w:val="00D02C6F"/>
    <w:rsid w:val="00D02D08"/>
    <w:rsid w:val="00D03926"/>
    <w:rsid w:val="00D04038"/>
    <w:rsid w:val="00D04D60"/>
    <w:rsid w:val="00D05AD5"/>
    <w:rsid w:val="00D06768"/>
    <w:rsid w:val="00D06938"/>
    <w:rsid w:val="00D06A06"/>
    <w:rsid w:val="00D07298"/>
    <w:rsid w:val="00D07490"/>
    <w:rsid w:val="00D07B1A"/>
    <w:rsid w:val="00D10366"/>
    <w:rsid w:val="00D114E3"/>
    <w:rsid w:val="00D11662"/>
    <w:rsid w:val="00D11F3A"/>
    <w:rsid w:val="00D12466"/>
    <w:rsid w:val="00D12EC6"/>
    <w:rsid w:val="00D12F8E"/>
    <w:rsid w:val="00D13727"/>
    <w:rsid w:val="00D14BCA"/>
    <w:rsid w:val="00D14C72"/>
    <w:rsid w:val="00D17068"/>
    <w:rsid w:val="00D17747"/>
    <w:rsid w:val="00D17B06"/>
    <w:rsid w:val="00D20802"/>
    <w:rsid w:val="00D20BA9"/>
    <w:rsid w:val="00D211EB"/>
    <w:rsid w:val="00D21827"/>
    <w:rsid w:val="00D21B9A"/>
    <w:rsid w:val="00D21BC7"/>
    <w:rsid w:val="00D22158"/>
    <w:rsid w:val="00D2216F"/>
    <w:rsid w:val="00D22268"/>
    <w:rsid w:val="00D23600"/>
    <w:rsid w:val="00D24067"/>
    <w:rsid w:val="00D24A99"/>
    <w:rsid w:val="00D24B1F"/>
    <w:rsid w:val="00D2506D"/>
    <w:rsid w:val="00D2525B"/>
    <w:rsid w:val="00D25CD5"/>
    <w:rsid w:val="00D26033"/>
    <w:rsid w:val="00D26CB6"/>
    <w:rsid w:val="00D277ED"/>
    <w:rsid w:val="00D27DCA"/>
    <w:rsid w:val="00D30563"/>
    <w:rsid w:val="00D305D6"/>
    <w:rsid w:val="00D30BD5"/>
    <w:rsid w:val="00D30C39"/>
    <w:rsid w:val="00D3174A"/>
    <w:rsid w:val="00D3179A"/>
    <w:rsid w:val="00D3243A"/>
    <w:rsid w:val="00D33281"/>
    <w:rsid w:val="00D33BFF"/>
    <w:rsid w:val="00D33FCF"/>
    <w:rsid w:val="00D34185"/>
    <w:rsid w:val="00D3447C"/>
    <w:rsid w:val="00D349EA"/>
    <w:rsid w:val="00D34EC1"/>
    <w:rsid w:val="00D35306"/>
    <w:rsid w:val="00D36104"/>
    <w:rsid w:val="00D3640A"/>
    <w:rsid w:val="00D365FA"/>
    <w:rsid w:val="00D367DC"/>
    <w:rsid w:val="00D36CFE"/>
    <w:rsid w:val="00D371AA"/>
    <w:rsid w:val="00D373CC"/>
    <w:rsid w:val="00D3767F"/>
    <w:rsid w:val="00D413F9"/>
    <w:rsid w:val="00D41DAF"/>
    <w:rsid w:val="00D434A6"/>
    <w:rsid w:val="00D43D1E"/>
    <w:rsid w:val="00D442F8"/>
    <w:rsid w:val="00D447AF"/>
    <w:rsid w:val="00D448CB"/>
    <w:rsid w:val="00D44F15"/>
    <w:rsid w:val="00D44F7F"/>
    <w:rsid w:val="00D460D7"/>
    <w:rsid w:val="00D46979"/>
    <w:rsid w:val="00D469C4"/>
    <w:rsid w:val="00D4742F"/>
    <w:rsid w:val="00D474DB"/>
    <w:rsid w:val="00D476ED"/>
    <w:rsid w:val="00D50E9F"/>
    <w:rsid w:val="00D512E3"/>
    <w:rsid w:val="00D51736"/>
    <w:rsid w:val="00D51800"/>
    <w:rsid w:val="00D51F00"/>
    <w:rsid w:val="00D52A63"/>
    <w:rsid w:val="00D5319D"/>
    <w:rsid w:val="00D537BE"/>
    <w:rsid w:val="00D53CCA"/>
    <w:rsid w:val="00D53D1C"/>
    <w:rsid w:val="00D54279"/>
    <w:rsid w:val="00D5478C"/>
    <w:rsid w:val="00D551E2"/>
    <w:rsid w:val="00D552D1"/>
    <w:rsid w:val="00D5640D"/>
    <w:rsid w:val="00D577EF"/>
    <w:rsid w:val="00D600BE"/>
    <w:rsid w:val="00D60703"/>
    <w:rsid w:val="00D60A9F"/>
    <w:rsid w:val="00D62A7C"/>
    <w:rsid w:val="00D62BAE"/>
    <w:rsid w:val="00D62C9C"/>
    <w:rsid w:val="00D6300C"/>
    <w:rsid w:val="00D6472D"/>
    <w:rsid w:val="00D6560E"/>
    <w:rsid w:val="00D66661"/>
    <w:rsid w:val="00D7055C"/>
    <w:rsid w:val="00D72686"/>
    <w:rsid w:val="00D72833"/>
    <w:rsid w:val="00D728AC"/>
    <w:rsid w:val="00D72FEB"/>
    <w:rsid w:val="00D732A5"/>
    <w:rsid w:val="00D74C34"/>
    <w:rsid w:val="00D74D3C"/>
    <w:rsid w:val="00D755E9"/>
    <w:rsid w:val="00D75619"/>
    <w:rsid w:val="00D75C02"/>
    <w:rsid w:val="00D766CB"/>
    <w:rsid w:val="00D76B3C"/>
    <w:rsid w:val="00D7703C"/>
    <w:rsid w:val="00D7724E"/>
    <w:rsid w:val="00D77A53"/>
    <w:rsid w:val="00D80065"/>
    <w:rsid w:val="00D80844"/>
    <w:rsid w:val="00D81874"/>
    <w:rsid w:val="00D837FD"/>
    <w:rsid w:val="00D83E27"/>
    <w:rsid w:val="00D8407F"/>
    <w:rsid w:val="00D84D63"/>
    <w:rsid w:val="00D852DD"/>
    <w:rsid w:val="00D862B5"/>
    <w:rsid w:val="00D86499"/>
    <w:rsid w:val="00D86E9C"/>
    <w:rsid w:val="00D87636"/>
    <w:rsid w:val="00D900C8"/>
    <w:rsid w:val="00D900D3"/>
    <w:rsid w:val="00D90B1B"/>
    <w:rsid w:val="00D91390"/>
    <w:rsid w:val="00D91701"/>
    <w:rsid w:val="00D922F3"/>
    <w:rsid w:val="00D92344"/>
    <w:rsid w:val="00D928A5"/>
    <w:rsid w:val="00D92C1F"/>
    <w:rsid w:val="00D9301E"/>
    <w:rsid w:val="00D934B2"/>
    <w:rsid w:val="00D93A12"/>
    <w:rsid w:val="00D946DF"/>
    <w:rsid w:val="00D94CD8"/>
    <w:rsid w:val="00D953AE"/>
    <w:rsid w:val="00D97281"/>
    <w:rsid w:val="00D97303"/>
    <w:rsid w:val="00D97350"/>
    <w:rsid w:val="00D973A3"/>
    <w:rsid w:val="00D97B9A"/>
    <w:rsid w:val="00D97D44"/>
    <w:rsid w:val="00DA1B74"/>
    <w:rsid w:val="00DA21C5"/>
    <w:rsid w:val="00DA2869"/>
    <w:rsid w:val="00DA2EC5"/>
    <w:rsid w:val="00DA30D1"/>
    <w:rsid w:val="00DA438D"/>
    <w:rsid w:val="00DA442A"/>
    <w:rsid w:val="00DA4796"/>
    <w:rsid w:val="00DA4B04"/>
    <w:rsid w:val="00DA4D7A"/>
    <w:rsid w:val="00DA4F71"/>
    <w:rsid w:val="00DA52BA"/>
    <w:rsid w:val="00DA5444"/>
    <w:rsid w:val="00DA614D"/>
    <w:rsid w:val="00DA7EB4"/>
    <w:rsid w:val="00DB0020"/>
    <w:rsid w:val="00DB2073"/>
    <w:rsid w:val="00DB3047"/>
    <w:rsid w:val="00DB40D2"/>
    <w:rsid w:val="00DB4B39"/>
    <w:rsid w:val="00DB54F6"/>
    <w:rsid w:val="00DB56AB"/>
    <w:rsid w:val="00DB5833"/>
    <w:rsid w:val="00DB59DC"/>
    <w:rsid w:val="00DB5B95"/>
    <w:rsid w:val="00DB610C"/>
    <w:rsid w:val="00DB6F53"/>
    <w:rsid w:val="00DC0118"/>
    <w:rsid w:val="00DC0E98"/>
    <w:rsid w:val="00DC0ECC"/>
    <w:rsid w:val="00DC1154"/>
    <w:rsid w:val="00DC1878"/>
    <w:rsid w:val="00DC221A"/>
    <w:rsid w:val="00DC27E5"/>
    <w:rsid w:val="00DC292B"/>
    <w:rsid w:val="00DC32F7"/>
    <w:rsid w:val="00DC3479"/>
    <w:rsid w:val="00DC42D6"/>
    <w:rsid w:val="00DC5951"/>
    <w:rsid w:val="00DC5ECE"/>
    <w:rsid w:val="00DC63F7"/>
    <w:rsid w:val="00DC7014"/>
    <w:rsid w:val="00DC7283"/>
    <w:rsid w:val="00DC733E"/>
    <w:rsid w:val="00DD07F7"/>
    <w:rsid w:val="00DD267E"/>
    <w:rsid w:val="00DD2E37"/>
    <w:rsid w:val="00DD30F0"/>
    <w:rsid w:val="00DD338C"/>
    <w:rsid w:val="00DD375A"/>
    <w:rsid w:val="00DD464C"/>
    <w:rsid w:val="00DD4895"/>
    <w:rsid w:val="00DD50F9"/>
    <w:rsid w:val="00DD54AA"/>
    <w:rsid w:val="00DD5DD7"/>
    <w:rsid w:val="00DD7297"/>
    <w:rsid w:val="00DD7ED1"/>
    <w:rsid w:val="00DE136F"/>
    <w:rsid w:val="00DE16D6"/>
    <w:rsid w:val="00DE1B87"/>
    <w:rsid w:val="00DE27BA"/>
    <w:rsid w:val="00DE333C"/>
    <w:rsid w:val="00DE366E"/>
    <w:rsid w:val="00DE3954"/>
    <w:rsid w:val="00DE456A"/>
    <w:rsid w:val="00DE493F"/>
    <w:rsid w:val="00DE5651"/>
    <w:rsid w:val="00DE5832"/>
    <w:rsid w:val="00DE61F6"/>
    <w:rsid w:val="00DE6365"/>
    <w:rsid w:val="00DE68CD"/>
    <w:rsid w:val="00DE6A2B"/>
    <w:rsid w:val="00DE7950"/>
    <w:rsid w:val="00DE7B33"/>
    <w:rsid w:val="00DF04ED"/>
    <w:rsid w:val="00DF063E"/>
    <w:rsid w:val="00DF09F9"/>
    <w:rsid w:val="00DF1676"/>
    <w:rsid w:val="00DF1A1F"/>
    <w:rsid w:val="00DF1FFC"/>
    <w:rsid w:val="00DF2C19"/>
    <w:rsid w:val="00DF2F24"/>
    <w:rsid w:val="00DF330B"/>
    <w:rsid w:val="00DF34A6"/>
    <w:rsid w:val="00DF38EB"/>
    <w:rsid w:val="00DF3981"/>
    <w:rsid w:val="00DF407F"/>
    <w:rsid w:val="00DF41BF"/>
    <w:rsid w:val="00DF6186"/>
    <w:rsid w:val="00DF782F"/>
    <w:rsid w:val="00DF7852"/>
    <w:rsid w:val="00DF79AD"/>
    <w:rsid w:val="00DF7F2F"/>
    <w:rsid w:val="00E00AED"/>
    <w:rsid w:val="00E013CA"/>
    <w:rsid w:val="00E016B8"/>
    <w:rsid w:val="00E02F0E"/>
    <w:rsid w:val="00E0302E"/>
    <w:rsid w:val="00E03378"/>
    <w:rsid w:val="00E03637"/>
    <w:rsid w:val="00E03B0E"/>
    <w:rsid w:val="00E04449"/>
    <w:rsid w:val="00E05F0C"/>
    <w:rsid w:val="00E064ED"/>
    <w:rsid w:val="00E0687F"/>
    <w:rsid w:val="00E06B8E"/>
    <w:rsid w:val="00E077E1"/>
    <w:rsid w:val="00E07A24"/>
    <w:rsid w:val="00E07D9A"/>
    <w:rsid w:val="00E10161"/>
    <w:rsid w:val="00E102F0"/>
    <w:rsid w:val="00E112AD"/>
    <w:rsid w:val="00E123C2"/>
    <w:rsid w:val="00E1289C"/>
    <w:rsid w:val="00E12DEE"/>
    <w:rsid w:val="00E1339A"/>
    <w:rsid w:val="00E1344F"/>
    <w:rsid w:val="00E13697"/>
    <w:rsid w:val="00E1369C"/>
    <w:rsid w:val="00E13963"/>
    <w:rsid w:val="00E13CF2"/>
    <w:rsid w:val="00E14AFC"/>
    <w:rsid w:val="00E14FEC"/>
    <w:rsid w:val="00E15015"/>
    <w:rsid w:val="00E16109"/>
    <w:rsid w:val="00E16822"/>
    <w:rsid w:val="00E16C10"/>
    <w:rsid w:val="00E201AE"/>
    <w:rsid w:val="00E20808"/>
    <w:rsid w:val="00E215B0"/>
    <w:rsid w:val="00E21B87"/>
    <w:rsid w:val="00E23223"/>
    <w:rsid w:val="00E239B2"/>
    <w:rsid w:val="00E24618"/>
    <w:rsid w:val="00E257B8"/>
    <w:rsid w:val="00E257D7"/>
    <w:rsid w:val="00E25A03"/>
    <w:rsid w:val="00E27003"/>
    <w:rsid w:val="00E27079"/>
    <w:rsid w:val="00E2708F"/>
    <w:rsid w:val="00E30171"/>
    <w:rsid w:val="00E3079A"/>
    <w:rsid w:val="00E30A29"/>
    <w:rsid w:val="00E31B51"/>
    <w:rsid w:val="00E31B7E"/>
    <w:rsid w:val="00E31C99"/>
    <w:rsid w:val="00E31D18"/>
    <w:rsid w:val="00E3286E"/>
    <w:rsid w:val="00E33E2D"/>
    <w:rsid w:val="00E34964"/>
    <w:rsid w:val="00E34D8A"/>
    <w:rsid w:val="00E35F63"/>
    <w:rsid w:val="00E36512"/>
    <w:rsid w:val="00E36A7C"/>
    <w:rsid w:val="00E36B13"/>
    <w:rsid w:val="00E36D07"/>
    <w:rsid w:val="00E3787D"/>
    <w:rsid w:val="00E378A4"/>
    <w:rsid w:val="00E41985"/>
    <w:rsid w:val="00E41BF7"/>
    <w:rsid w:val="00E41BFE"/>
    <w:rsid w:val="00E41CF6"/>
    <w:rsid w:val="00E41EC3"/>
    <w:rsid w:val="00E42158"/>
    <w:rsid w:val="00E43E8D"/>
    <w:rsid w:val="00E43EEE"/>
    <w:rsid w:val="00E457D9"/>
    <w:rsid w:val="00E45F88"/>
    <w:rsid w:val="00E50351"/>
    <w:rsid w:val="00E508D3"/>
    <w:rsid w:val="00E516F6"/>
    <w:rsid w:val="00E51928"/>
    <w:rsid w:val="00E51C27"/>
    <w:rsid w:val="00E523DF"/>
    <w:rsid w:val="00E53A7C"/>
    <w:rsid w:val="00E53CBE"/>
    <w:rsid w:val="00E53CD8"/>
    <w:rsid w:val="00E540BD"/>
    <w:rsid w:val="00E54C71"/>
    <w:rsid w:val="00E54EB8"/>
    <w:rsid w:val="00E55722"/>
    <w:rsid w:val="00E56009"/>
    <w:rsid w:val="00E564AE"/>
    <w:rsid w:val="00E565A3"/>
    <w:rsid w:val="00E57165"/>
    <w:rsid w:val="00E57AE0"/>
    <w:rsid w:val="00E60575"/>
    <w:rsid w:val="00E60FE2"/>
    <w:rsid w:val="00E61047"/>
    <w:rsid w:val="00E61275"/>
    <w:rsid w:val="00E613CB"/>
    <w:rsid w:val="00E621E0"/>
    <w:rsid w:val="00E62A4F"/>
    <w:rsid w:val="00E62F9E"/>
    <w:rsid w:val="00E634EF"/>
    <w:rsid w:val="00E6351C"/>
    <w:rsid w:val="00E63660"/>
    <w:rsid w:val="00E6537B"/>
    <w:rsid w:val="00E653AE"/>
    <w:rsid w:val="00E6587F"/>
    <w:rsid w:val="00E65C3C"/>
    <w:rsid w:val="00E662C9"/>
    <w:rsid w:val="00E6690C"/>
    <w:rsid w:val="00E66B6F"/>
    <w:rsid w:val="00E676AE"/>
    <w:rsid w:val="00E678ED"/>
    <w:rsid w:val="00E67FB6"/>
    <w:rsid w:val="00E706F7"/>
    <w:rsid w:val="00E70D4A"/>
    <w:rsid w:val="00E70DD4"/>
    <w:rsid w:val="00E71078"/>
    <w:rsid w:val="00E7135A"/>
    <w:rsid w:val="00E7137C"/>
    <w:rsid w:val="00E718D4"/>
    <w:rsid w:val="00E72202"/>
    <w:rsid w:val="00E72581"/>
    <w:rsid w:val="00E72C16"/>
    <w:rsid w:val="00E72FFB"/>
    <w:rsid w:val="00E730E9"/>
    <w:rsid w:val="00E7347B"/>
    <w:rsid w:val="00E7371F"/>
    <w:rsid w:val="00E73E60"/>
    <w:rsid w:val="00E73E87"/>
    <w:rsid w:val="00E74DA4"/>
    <w:rsid w:val="00E756DF"/>
    <w:rsid w:val="00E75CB8"/>
    <w:rsid w:val="00E768B3"/>
    <w:rsid w:val="00E769AF"/>
    <w:rsid w:val="00E770EC"/>
    <w:rsid w:val="00E77D45"/>
    <w:rsid w:val="00E80502"/>
    <w:rsid w:val="00E80868"/>
    <w:rsid w:val="00E80BBA"/>
    <w:rsid w:val="00E81BB0"/>
    <w:rsid w:val="00E82474"/>
    <w:rsid w:val="00E8289D"/>
    <w:rsid w:val="00E8317B"/>
    <w:rsid w:val="00E83468"/>
    <w:rsid w:val="00E84BDD"/>
    <w:rsid w:val="00E864F7"/>
    <w:rsid w:val="00E86B31"/>
    <w:rsid w:val="00E86BA3"/>
    <w:rsid w:val="00E87EBD"/>
    <w:rsid w:val="00E91682"/>
    <w:rsid w:val="00E91896"/>
    <w:rsid w:val="00E921EF"/>
    <w:rsid w:val="00E92B09"/>
    <w:rsid w:val="00E92F85"/>
    <w:rsid w:val="00E937EA"/>
    <w:rsid w:val="00E9396E"/>
    <w:rsid w:val="00E93A7C"/>
    <w:rsid w:val="00E93D71"/>
    <w:rsid w:val="00E9774C"/>
    <w:rsid w:val="00EA00AF"/>
    <w:rsid w:val="00EA0C22"/>
    <w:rsid w:val="00EA2E87"/>
    <w:rsid w:val="00EA3382"/>
    <w:rsid w:val="00EA4847"/>
    <w:rsid w:val="00EA4AD0"/>
    <w:rsid w:val="00EA4BB6"/>
    <w:rsid w:val="00EA4EFB"/>
    <w:rsid w:val="00EA4FFF"/>
    <w:rsid w:val="00EA59C3"/>
    <w:rsid w:val="00EA5EAF"/>
    <w:rsid w:val="00EA62F6"/>
    <w:rsid w:val="00EB011E"/>
    <w:rsid w:val="00EB0206"/>
    <w:rsid w:val="00EB0227"/>
    <w:rsid w:val="00EB0DCA"/>
    <w:rsid w:val="00EB2571"/>
    <w:rsid w:val="00EB2786"/>
    <w:rsid w:val="00EB3212"/>
    <w:rsid w:val="00EB3D27"/>
    <w:rsid w:val="00EB3FF1"/>
    <w:rsid w:val="00EB542F"/>
    <w:rsid w:val="00EB562F"/>
    <w:rsid w:val="00EB587F"/>
    <w:rsid w:val="00EB5BB8"/>
    <w:rsid w:val="00EB6500"/>
    <w:rsid w:val="00EB6655"/>
    <w:rsid w:val="00EC013C"/>
    <w:rsid w:val="00EC0A9B"/>
    <w:rsid w:val="00EC0C89"/>
    <w:rsid w:val="00EC13C0"/>
    <w:rsid w:val="00EC2004"/>
    <w:rsid w:val="00EC26D6"/>
    <w:rsid w:val="00EC4282"/>
    <w:rsid w:val="00EC431B"/>
    <w:rsid w:val="00EC4DDB"/>
    <w:rsid w:val="00EC5345"/>
    <w:rsid w:val="00EC57B1"/>
    <w:rsid w:val="00EC5D89"/>
    <w:rsid w:val="00EC5FE4"/>
    <w:rsid w:val="00EC61F3"/>
    <w:rsid w:val="00EC765B"/>
    <w:rsid w:val="00EC773C"/>
    <w:rsid w:val="00EC7B3F"/>
    <w:rsid w:val="00EC7D2B"/>
    <w:rsid w:val="00ED1210"/>
    <w:rsid w:val="00ED1979"/>
    <w:rsid w:val="00ED19A4"/>
    <w:rsid w:val="00ED1BD1"/>
    <w:rsid w:val="00ED2169"/>
    <w:rsid w:val="00ED21A3"/>
    <w:rsid w:val="00ED25F3"/>
    <w:rsid w:val="00ED2627"/>
    <w:rsid w:val="00ED4F61"/>
    <w:rsid w:val="00ED7826"/>
    <w:rsid w:val="00ED79B7"/>
    <w:rsid w:val="00EE0256"/>
    <w:rsid w:val="00EE13CC"/>
    <w:rsid w:val="00EE1888"/>
    <w:rsid w:val="00EE1CE4"/>
    <w:rsid w:val="00EE2C52"/>
    <w:rsid w:val="00EE2E3B"/>
    <w:rsid w:val="00EE35DD"/>
    <w:rsid w:val="00EE5EE5"/>
    <w:rsid w:val="00EE6B2E"/>
    <w:rsid w:val="00EE6C5C"/>
    <w:rsid w:val="00EE6D6D"/>
    <w:rsid w:val="00EE7221"/>
    <w:rsid w:val="00EE74EB"/>
    <w:rsid w:val="00EF0A38"/>
    <w:rsid w:val="00EF13F7"/>
    <w:rsid w:val="00EF1994"/>
    <w:rsid w:val="00EF1DD9"/>
    <w:rsid w:val="00EF26E1"/>
    <w:rsid w:val="00EF3050"/>
    <w:rsid w:val="00EF3B16"/>
    <w:rsid w:val="00EF407A"/>
    <w:rsid w:val="00EF4B80"/>
    <w:rsid w:val="00EF512D"/>
    <w:rsid w:val="00EF5CC0"/>
    <w:rsid w:val="00EF7A02"/>
    <w:rsid w:val="00EF7CA5"/>
    <w:rsid w:val="00EF7DD4"/>
    <w:rsid w:val="00F00462"/>
    <w:rsid w:val="00F0059B"/>
    <w:rsid w:val="00F01EAB"/>
    <w:rsid w:val="00F01F6E"/>
    <w:rsid w:val="00F029B2"/>
    <w:rsid w:val="00F030FE"/>
    <w:rsid w:val="00F037D0"/>
    <w:rsid w:val="00F038C7"/>
    <w:rsid w:val="00F039E0"/>
    <w:rsid w:val="00F0431F"/>
    <w:rsid w:val="00F0521D"/>
    <w:rsid w:val="00F0561E"/>
    <w:rsid w:val="00F05908"/>
    <w:rsid w:val="00F05DE9"/>
    <w:rsid w:val="00F05F42"/>
    <w:rsid w:val="00F06FAB"/>
    <w:rsid w:val="00F07108"/>
    <w:rsid w:val="00F07393"/>
    <w:rsid w:val="00F07715"/>
    <w:rsid w:val="00F1155D"/>
    <w:rsid w:val="00F11822"/>
    <w:rsid w:val="00F129BB"/>
    <w:rsid w:val="00F12B02"/>
    <w:rsid w:val="00F14712"/>
    <w:rsid w:val="00F14F1E"/>
    <w:rsid w:val="00F15165"/>
    <w:rsid w:val="00F16180"/>
    <w:rsid w:val="00F16E8F"/>
    <w:rsid w:val="00F20BC1"/>
    <w:rsid w:val="00F21043"/>
    <w:rsid w:val="00F2148C"/>
    <w:rsid w:val="00F21A5B"/>
    <w:rsid w:val="00F227C9"/>
    <w:rsid w:val="00F25A5C"/>
    <w:rsid w:val="00F25B03"/>
    <w:rsid w:val="00F2761B"/>
    <w:rsid w:val="00F27932"/>
    <w:rsid w:val="00F3002C"/>
    <w:rsid w:val="00F30EA2"/>
    <w:rsid w:val="00F30ED9"/>
    <w:rsid w:val="00F30F4F"/>
    <w:rsid w:val="00F31F7C"/>
    <w:rsid w:val="00F322ED"/>
    <w:rsid w:val="00F32988"/>
    <w:rsid w:val="00F32A53"/>
    <w:rsid w:val="00F32FEB"/>
    <w:rsid w:val="00F351F7"/>
    <w:rsid w:val="00F366D3"/>
    <w:rsid w:val="00F377CE"/>
    <w:rsid w:val="00F37AEA"/>
    <w:rsid w:val="00F40AF2"/>
    <w:rsid w:val="00F40E6C"/>
    <w:rsid w:val="00F41FB3"/>
    <w:rsid w:val="00F42154"/>
    <w:rsid w:val="00F427A1"/>
    <w:rsid w:val="00F427EE"/>
    <w:rsid w:val="00F42D76"/>
    <w:rsid w:val="00F435EC"/>
    <w:rsid w:val="00F442DB"/>
    <w:rsid w:val="00F44BD6"/>
    <w:rsid w:val="00F455C5"/>
    <w:rsid w:val="00F45614"/>
    <w:rsid w:val="00F461A2"/>
    <w:rsid w:val="00F46FDF"/>
    <w:rsid w:val="00F470B6"/>
    <w:rsid w:val="00F47444"/>
    <w:rsid w:val="00F506C2"/>
    <w:rsid w:val="00F50AE7"/>
    <w:rsid w:val="00F50E97"/>
    <w:rsid w:val="00F51207"/>
    <w:rsid w:val="00F527E9"/>
    <w:rsid w:val="00F52C28"/>
    <w:rsid w:val="00F532F3"/>
    <w:rsid w:val="00F5360C"/>
    <w:rsid w:val="00F53B01"/>
    <w:rsid w:val="00F542A8"/>
    <w:rsid w:val="00F5493A"/>
    <w:rsid w:val="00F54C19"/>
    <w:rsid w:val="00F55A18"/>
    <w:rsid w:val="00F576D1"/>
    <w:rsid w:val="00F60022"/>
    <w:rsid w:val="00F60040"/>
    <w:rsid w:val="00F60A03"/>
    <w:rsid w:val="00F60B1C"/>
    <w:rsid w:val="00F60E7A"/>
    <w:rsid w:val="00F61410"/>
    <w:rsid w:val="00F619D9"/>
    <w:rsid w:val="00F61B26"/>
    <w:rsid w:val="00F61C17"/>
    <w:rsid w:val="00F61EA6"/>
    <w:rsid w:val="00F6266B"/>
    <w:rsid w:val="00F627A8"/>
    <w:rsid w:val="00F6307D"/>
    <w:rsid w:val="00F632D4"/>
    <w:rsid w:val="00F6342B"/>
    <w:rsid w:val="00F6393C"/>
    <w:rsid w:val="00F64EBE"/>
    <w:rsid w:val="00F652BC"/>
    <w:rsid w:val="00F6596D"/>
    <w:rsid w:val="00F65C45"/>
    <w:rsid w:val="00F66048"/>
    <w:rsid w:val="00F6640F"/>
    <w:rsid w:val="00F66A61"/>
    <w:rsid w:val="00F6714A"/>
    <w:rsid w:val="00F6716F"/>
    <w:rsid w:val="00F6737C"/>
    <w:rsid w:val="00F6771E"/>
    <w:rsid w:val="00F701AD"/>
    <w:rsid w:val="00F70404"/>
    <w:rsid w:val="00F710AD"/>
    <w:rsid w:val="00F710FB"/>
    <w:rsid w:val="00F712E6"/>
    <w:rsid w:val="00F71ADD"/>
    <w:rsid w:val="00F71FA5"/>
    <w:rsid w:val="00F72B7E"/>
    <w:rsid w:val="00F73941"/>
    <w:rsid w:val="00F74104"/>
    <w:rsid w:val="00F7520E"/>
    <w:rsid w:val="00F75477"/>
    <w:rsid w:val="00F75B2A"/>
    <w:rsid w:val="00F77B1E"/>
    <w:rsid w:val="00F77F71"/>
    <w:rsid w:val="00F801F1"/>
    <w:rsid w:val="00F80DF6"/>
    <w:rsid w:val="00F81C76"/>
    <w:rsid w:val="00F82504"/>
    <w:rsid w:val="00F83B1D"/>
    <w:rsid w:val="00F83BDD"/>
    <w:rsid w:val="00F83EF6"/>
    <w:rsid w:val="00F84151"/>
    <w:rsid w:val="00F847F2"/>
    <w:rsid w:val="00F84CA0"/>
    <w:rsid w:val="00F84F4A"/>
    <w:rsid w:val="00F84FA4"/>
    <w:rsid w:val="00F859A2"/>
    <w:rsid w:val="00F85F7E"/>
    <w:rsid w:val="00F86695"/>
    <w:rsid w:val="00F86D53"/>
    <w:rsid w:val="00F8704F"/>
    <w:rsid w:val="00F870AE"/>
    <w:rsid w:val="00F87E61"/>
    <w:rsid w:val="00F90946"/>
    <w:rsid w:val="00F90EF2"/>
    <w:rsid w:val="00F91AD6"/>
    <w:rsid w:val="00F928AA"/>
    <w:rsid w:val="00F92993"/>
    <w:rsid w:val="00F92E57"/>
    <w:rsid w:val="00F93DE4"/>
    <w:rsid w:val="00F9423B"/>
    <w:rsid w:val="00F9442F"/>
    <w:rsid w:val="00F94431"/>
    <w:rsid w:val="00F9451B"/>
    <w:rsid w:val="00F94DA7"/>
    <w:rsid w:val="00F952DD"/>
    <w:rsid w:val="00F95496"/>
    <w:rsid w:val="00F9592E"/>
    <w:rsid w:val="00F96596"/>
    <w:rsid w:val="00F97299"/>
    <w:rsid w:val="00F9734C"/>
    <w:rsid w:val="00F9757C"/>
    <w:rsid w:val="00F97DD5"/>
    <w:rsid w:val="00F97ED9"/>
    <w:rsid w:val="00F97F0B"/>
    <w:rsid w:val="00FA12FD"/>
    <w:rsid w:val="00FA1B24"/>
    <w:rsid w:val="00FA21F2"/>
    <w:rsid w:val="00FA21FB"/>
    <w:rsid w:val="00FA33DB"/>
    <w:rsid w:val="00FA34F3"/>
    <w:rsid w:val="00FA369A"/>
    <w:rsid w:val="00FA377B"/>
    <w:rsid w:val="00FA4B60"/>
    <w:rsid w:val="00FA56E1"/>
    <w:rsid w:val="00FA7841"/>
    <w:rsid w:val="00FB0C58"/>
    <w:rsid w:val="00FB109D"/>
    <w:rsid w:val="00FB1BA8"/>
    <w:rsid w:val="00FB2346"/>
    <w:rsid w:val="00FB2E59"/>
    <w:rsid w:val="00FB314B"/>
    <w:rsid w:val="00FB358F"/>
    <w:rsid w:val="00FB35B4"/>
    <w:rsid w:val="00FB3AF6"/>
    <w:rsid w:val="00FB4ABC"/>
    <w:rsid w:val="00FB4C14"/>
    <w:rsid w:val="00FB5A7A"/>
    <w:rsid w:val="00FC03B8"/>
    <w:rsid w:val="00FC03C9"/>
    <w:rsid w:val="00FC0C89"/>
    <w:rsid w:val="00FC141F"/>
    <w:rsid w:val="00FC15AB"/>
    <w:rsid w:val="00FC2417"/>
    <w:rsid w:val="00FC3EAF"/>
    <w:rsid w:val="00FC4CCF"/>
    <w:rsid w:val="00FC4D83"/>
    <w:rsid w:val="00FC547C"/>
    <w:rsid w:val="00FC6025"/>
    <w:rsid w:val="00FC6A61"/>
    <w:rsid w:val="00FC6E5D"/>
    <w:rsid w:val="00FC7574"/>
    <w:rsid w:val="00FD02A6"/>
    <w:rsid w:val="00FD089E"/>
    <w:rsid w:val="00FD09DE"/>
    <w:rsid w:val="00FD12E0"/>
    <w:rsid w:val="00FD1BA3"/>
    <w:rsid w:val="00FD2CF3"/>
    <w:rsid w:val="00FD3062"/>
    <w:rsid w:val="00FD3BBA"/>
    <w:rsid w:val="00FD44C3"/>
    <w:rsid w:val="00FD4F28"/>
    <w:rsid w:val="00FD51F8"/>
    <w:rsid w:val="00FD638B"/>
    <w:rsid w:val="00FD6A7C"/>
    <w:rsid w:val="00FD7041"/>
    <w:rsid w:val="00FD740D"/>
    <w:rsid w:val="00FD7D39"/>
    <w:rsid w:val="00FD7D95"/>
    <w:rsid w:val="00FD7F03"/>
    <w:rsid w:val="00FE04BA"/>
    <w:rsid w:val="00FE1582"/>
    <w:rsid w:val="00FE1B30"/>
    <w:rsid w:val="00FE1E31"/>
    <w:rsid w:val="00FE24FC"/>
    <w:rsid w:val="00FE2BFE"/>
    <w:rsid w:val="00FE2FE0"/>
    <w:rsid w:val="00FE30F5"/>
    <w:rsid w:val="00FE5AA2"/>
    <w:rsid w:val="00FE5CB5"/>
    <w:rsid w:val="00FE5F7A"/>
    <w:rsid w:val="00FE6C1E"/>
    <w:rsid w:val="00FF0CEA"/>
    <w:rsid w:val="00FF0DC9"/>
    <w:rsid w:val="00FF1405"/>
    <w:rsid w:val="00FF158B"/>
    <w:rsid w:val="00FF1978"/>
    <w:rsid w:val="00FF1EFF"/>
    <w:rsid w:val="00FF33A2"/>
    <w:rsid w:val="00FF36C9"/>
    <w:rsid w:val="00FF3AB2"/>
    <w:rsid w:val="00FF3C62"/>
    <w:rsid w:val="00FF4867"/>
    <w:rsid w:val="00FF5C3D"/>
    <w:rsid w:val="00FF61C5"/>
    <w:rsid w:val="00FF62CA"/>
    <w:rsid w:val="00FF656B"/>
    <w:rsid w:val="00FF680A"/>
    <w:rsid w:val="00FF7041"/>
    <w:rsid w:val="00FF72D8"/>
    <w:rsid w:val="00FF7A8A"/>
    <w:rsid w:val="00FF7DEF"/>
    <w:rsid w:val="00FF7FFD"/>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659BB5"/>
  <w15:docId w15:val="{49866C5C-3515-47AD-8C63-651A4F29E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2"/>
        <w:lang w:val="en-GB" w:eastAsia="zh-TW" w:bidi="ar-SA"/>
      </w:rPr>
    </w:rPrDefault>
    <w:pPrDefault>
      <w:pPr>
        <w:ind w:left="425" w:hanging="425"/>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B2E59"/>
    <w:rPr>
      <w:rFonts w:ascii="Times New Roman" w:eastAsia="PMingLiU" w:hAnsi="Times New Roman" w:cs="Times New Roman"/>
      <w:kern w:val="2"/>
      <w:szCs w:val="24"/>
      <w:lang w:val="en-US"/>
    </w:rPr>
  </w:style>
  <w:style w:type="paragraph" w:styleId="1">
    <w:name w:val="heading 1"/>
    <w:basedOn w:val="a"/>
    <w:next w:val="a"/>
    <w:link w:val="10"/>
    <w:uiPriority w:val="9"/>
    <w:qFormat/>
    <w:rsid w:val="009A02C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9661B3"/>
    <w:pPr>
      <w:keepNext/>
      <w:keepLines/>
      <w:spacing w:before="260" w:after="260" w:line="416" w:lineRule="auto"/>
      <w:jc w:val="both"/>
      <w:outlineLvl w:val="1"/>
    </w:pPr>
    <w:rPr>
      <w:rFonts w:ascii="Arial" w:eastAsia="SimHei" w:hAnsi="Arial"/>
      <w:b/>
      <w:bCs/>
      <w:sz w:val="32"/>
      <w:szCs w:val="32"/>
      <w:lang w:eastAsia="zh-CN"/>
    </w:rPr>
  </w:style>
  <w:style w:type="paragraph" w:styleId="3">
    <w:name w:val="heading 3"/>
    <w:basedOn w:val="a"/>
    <w:next w:val="a"/>
    <w:link w:val="30"/>
    <w:uiPriority w:val="9"/>
    <w:semiHidden/>
    <w:unhideWhenUsed/>
    <w:qFormat/>
    <w:rsid w:val="007C7514"/>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1F3B1F"/>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C1BAD"/>
    <w:rPr>
      <w:rFonts w:ascii="PMingLiU"/>
      <w:sz w:val="18"/>
      <w:szCs w:val="18"/>
    </w:rPr>
  </w:style>
  <w:style w:type="character" w:customStyle="1" w:styleId="a4">
    <w:name w:val="註解方塊文字 字元"/>
    <w:basedOn w:val="a0"/>
    <w:link w:val="a3"/>
    <w:uiPriority w:val="99"/>
    <w:semiHidden/>
    <w:rsid w:val="004C1BAD"/>
    <w:rPr>
      <w:rFonts w:ascii="PMingLiU" w:eastAsia="PMingLiU" w:hAnsi="Times New Roman" w:cs="Times New Roman"/>
      <w:kern w:val="2"/>
      <w:sz w:val="18"/>
      <w:szCs w:val="18"/>
      <w:lang w:val="en-US"/>
    </w:rPr>
  </w:style>
  <w:style w:type="table" w:styleId="a5">
    <w:name w:val="Table Grid"/>
    <w:basedOn w:val="a1"/>
    <w:uiPriority w:val="39"/>
    <w:rsid w:val="004C1B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uiPriority w:val="34"/>
    <w:qFormat/>
    <w:rsid w:val="00723A95"/>
    <w:pPr>
      <w:ind w:left="720"/>
      <w:contextualSpacing/>
    </w:pPr>
  </w:style>
  <w:style w:type="paragraph" w:styleId="a8">
    <w:name w:val="header"/>
    <w:basedOn w:val="a"/>
    <w:link w:val="a9"/>
    <w:uiPriority w:val="99"/>
    <w:unhideWhenUsed/>
    <w:rsid w:val="0094585F"/>
    <w:pPr>
      <w:tabs>
        <w:tab w:val="center" w:pos="4153"/>
        <w:tab w:val="right" w:pos="8306"/>
      </w:tabs>
    </w:pPr>
  </w:style>
  <w:style w:type="character" w:customStyle="1" w:styleId="a9">
    <w:name w:val="頁首 字元"/>
    <w:basedOn w:val="a0"/>
    <w:link w:val="a8"/>
    <w:uiPriority w:val="99"/>
    <w:rsid w:val="0094585F"/>
    <w:rPr>
      <w:rFonts w:ascii="Times New Roman" w:eastAsia="PMingLiU" w:hAnsi="Times New Roman" w:cs="Times New Roman"/>
      <w:kern w:val="2"/>
      <w:szCs w:val="24"/>
      <w:lang w:val="en-US"/>
    </w:rPr>
  </w:style>
  <w:style w:type="paragraph" w:styleId="aa">
    <w:name w:val="footer"/>
    <w:basedOn w:val="a"/>
    <w:link w:val="ab"/>
    <w:uiPriority w:val="99"/>
    <w:unhideWhenUsed/>
    <w:rsid w:val="0094585F"/>
    <w:pPr>
      <w:tabs>
        <w:tab w:val="center" w:pos="4153"/>
        <w:tab w:val="right" w:pos="8306"/>
      </w:tabs>
    </w:pPr>
  </w:style>
  <w:style w:type="character" w:customStyle="1" w:styleId="ab">
    <w:name w:val="頁尾 字元"/>
    <w:basedOn w:val="a0"/>
    <w:link w:val="aa"/>
    <w:uiPriority w:val="99"/>
    <w:rsid w:val="0094585F"/>
    <w:rPr>
      <w:rFonts w:ascii="Times New Roman" w:eastAsia="PMingLiU" w:hAnsi="Times New Roman" w:cs="Times New Roman"/>
      <w:kern w:val="2"/>
      <w:szCs w:val="24"/>
      <w:lang w:val="en-US"/>
    </w:rPr>
  </w:style>
  <w:style w:type="character" w:styleId="ac">
    <w:name w:val="Hyperlink"/>
    <w:basedOn w:val="a0"/>
    <w:uiPriority w:val="99"/>
    <w:unhideWhenUsed/>
    <w:rsid w:val="00E30171"/>
    <w:rPr>
      <w:strike w:val="0"/>
      <w:dstrike w:val="0"/>
      <w:color w:val="2C58A3"/>
      <w:u w:val="none"/>
      <w:effect w:val="none"/>
    </w:rPr>
  </w:style>
  <w:style w:type="table" w:styleId="2-3">
    <w:name w:val="Medium Shading 2 Accent 3"/>
    <w:basedOn w:val="a1"/>
    <w:uiPriority w:val="64"/>
    <w:rsid w:val="00166E4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20">
    <w:name w:val="標題 2 字元"/>
    <w:basedOn w:val="a0"/>
    <w:link w:val="2"/>
    <w:rsid w:val="009661B3"/>
    <w:rPr>
      <w:rFonts w:ascii="Arial" w:eastAsia="SimHei" w:hAnsi="Arial" w:cs="Times New Roman"/>
      <w:b/>
      <w:bCs/>
      <w:kern w:val="2"/>
      <w:sz w:val="32"/>
      <w:szCs w:val="32"/>
      <w:lang w:val="en-US" w:eastAsia="zh-CN"/>
    </w:rPr>
  </w:style>
  <w:style w:type="paragraph" w:styleId="ad">
    <w:name w:val="footnote text"/>
    <w:basedOn w:val="a"/>
    <w:link w:val="ae"/>
    <w:semiHidden/>
    <w:rsid w:val="009661B3"/>
    <w:pPr>
      <w:snapToGrid w:val="0"/>
    </w:pPr>
    <w:rPr>
      <w:rFonts w:ascii="SimSun" w:eastAsia="SimSun" w:hAnsi="SimSun"/>
      <w:sz w:val="18"/>
      <w:szCs w:val="18"/>
      <w:lang w:eastAsia="zh-CN"/>
    </w:rPr>
  </w:style>
  <w:style w:type="character" w:customStyle="1" w:styleId="ae">
    <w:name w:val="註腳文字 字元"/>
    <w:basedOn w:val="a0"/>
    <w:link w:val="ad"/>
    <w:semiHidden/>
    <w:rsid w:val="009661B3"/>
    <w:rPr>
      <w:rFonts w:ascii="SimSun" w:eastAsia="SimSun" w:hAnsi="SimSun" w:cs="Times New Roman"/>
      <w:kern w:val="2"/>
      <w:sz w:val="18"/>
      <w:szCs w:val="18"/>
      <w:lang w:val="en-US" w:eastAsia="zh-CN"/>
    </w:rPr>
  </w:style>
  <w:style w:type="character" w:styleId="af">
    <w:name w:val="footnote reference"/>
    <w:uiPriority w:val="99"/>
    <w:rsid w:val="009661B3"/>
    <w:rPr>
      <w:vertAlign w:val="superscript"/>
    </w:rPr>
  </w:style>
  <w:style w:type="paragraph" w:customStyle="1" w:styleId="h2">
    <w:name w:val="h2"/>
    <w:basedOn w:val="a"/>
    <w:rsid w:val="00A105FF"/>
    <w:pPr>
      <w:spacing w:line="360" w:lineRule="auto"/>
      <w:ind w:leftChars="250" w:left="650"/>
    </w:pPr>
    <w:rPr>
      <w:rFonts w:ascii="Calibri" w:eastAsia="華康海報體W9(P)" w:hAnsi="Calibri"/>
      <w:bCs/>
      <w:color w:val="8B1B00"/>
      <w:spacing w:val="10"/>
      <w:kern w:val="0"/>
      <w:sz w:val="36"/>
      <w:szCs w:val="28"/>
      <w:lang w:eastAsia="en-US" w:bidi="en-US"/>
    </w:rPr>
  </w:style>
  <w:style w:type="character" w:styleId="af0">
    <w:name w:val="Strong"/>
    <w:basedOn w:val="a0"/>
    <w:uiPriority w:val="22"/>
    <w:qFormat/>
    <w:rsid w:val="00EE5EE5"/>
    <w:rPr>
      <w:b/>
      <w:bCs/>
    </w:rPr>
  </w:style>
  <w:style w:type="character" w:styleId="af1">
    <w:name w:val="Emphasis"/>
    <w:basedOn w:val="a0"/>
    <w:uiPriority w:val="20"/>
    <w:qFormat/>
    <w:rsid w:val="00EE5EE5"/>
    <w:rPr>
      <w:i/>
      <w:iCs/>
    </w:rPr>
  </w:style>
  <w:style w:type="character" w:customStyle="1" w:styleId="30">
    <w:name w:val="標題 3 字元"/>
    <w:basedOn w:val="a0"/>
    <w:link w:val="3"/>
    <w:uiPriority w:val="9"/>
    <w:semiHidden/>
    <w:rsid w:val="007C7514"/>
    <w:rPr>
      <w:rFonts w:asciiTheme="majorHAnsi" w:eastAsiaTheme="majorEastAsia" w:hAnsiTheme="majorHAnsi" w:cstheme="majorBidi"/>
      <w:b/>
      <w:bCs/>
      <w:color w:val="4F81BD" w:themeColor="accent1"/>
      <w:kern w:val="2"/>
      <w:szCs w:val="24"/>
      <w:lang w:val="en-US"/>
    </w:rPr>
  </w:style>
  <w:style w:type="character" w:styleId="af2">
    <w:name w:val="annotation reference"/>
    <w:basedOn w:val="a0"/>
    <w:uiPriority w:val="99"/>
    <w:semiHidden/>
    <w:unhideWhenUsed/>
    <w:rsid w:val="004F240B"/>
    <w:rPr>
      <w:sz w:val="16"/>
      <w:szCs w:val="16"/>
    </w:rPr>
  </w:style>
  <w:style w:type="paragraph" w:styleId="af3">
    <w:name w:val="annotation text"/>
    <w:basedOn w:val="a"/>
    <w:link w:val="af4"/>
    <w:uiPriority w:val="99"/>
    <w:unhideWhenUsed/>
    <w:rsid w:val="004F240B"/>
    <w:rPr>
      <w:sz w:val="20"/>
      <w:szCs w:val="20"/>
    </w:rPr>
  </w:style>
  <w:style w:type="character" w:customStyle="1" w:styleId="af4">
    <w:name w:val="註解文字 字元"/>
    <w:basedOn w:val="a0"/>
    <w:link w:val="af3"/>
    <w:uiPriority w:val="99"/>
    <w:rsid w:val="004F240B"/>
    <w:rPr>
      <w:rFonts w:ascii="Times New Roman" w:eastAsia="PMingLiU" w:hAnsi="Times New Roman" w:cs="Times New Roman"/>
      <w:kern w:val="2"/>
      <w:sz w:val="20"/>
      <w:szCs w:val="20"/>
      <w:lang w:val="en-US"/>
    </w:rPr>
  </w:style>
  <w:style w:type="paragraph" w:styleId="af5">
    <w:name w:val="annotation subject"/>
    <w:basedOn w:val="af3"/>
    <w:next w:val="af3"/>
    <w:link w:val="af6"/>
    <w:uiPriority w:val="99"/>
    <w:semiHidden/>
    <w:unhideWhenUsed/>
    <w:rsid w:val="004F240B"/>
    <w:rPr>
      <w:b/>
      <w:bCs/>
    </w:rPr>
  </w:style>
  <w:style w:type="character" w:customStyle="1" w:styleId="af6">
    <w:name w:val="註解主旨 字元"/>
    <w:basedOn w:val="af4"/>
    <w:link w:val="af5"/>
    <w:uiPriority w:val="99"/>
    <w:semiHidden/>
    <w:rsid w:val="004F240B"/>
    <w:rPr>
      <w:rFonts w:ascii="Times New Roman" w:eastAsia="PMingLiU" w:hAnsi="Times New Roman" w:cs="Times New Roman"/>
      <w:b/>
      <w:bCs/>
      <w:kern w:val="2"/>
      <w:sz w:val="20"/>
      <w:szCs w:val="20"/>
      <w:lang w:val="en-US"/>
    </w:rPr>
  </w:style>
  <w:style w:type="table" w:styleId="1-6">
    <w:name w:val="Medium Shading 1 Accent 6"/>
    <w:basedOn w:val="a1"/>
    <w:uiPriority w:val="63"/>
    <w:rsid w:val="007A343F"/>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Default">
    <w:name w:val="Default"/>
    <w:rsid w:val="00954041"/>
    <w:pPr>
      <w:autoSpaceDE w:val="0"/>
      <w:autoSpaceDN w:val="0"/>
      <w:adjustRightInd w:val="0"/>
      <w:ind w:left="0" w:firstLine="0"/>
    </w:pPr>
    <w:rPr>
      <w:rFonts w:ascii="PMingLiU" w:eastAsia="PMingLiU" w:cs="PMingLiU"/>
      <w:color w:val="000000"/>
      <w:szCs w:val="24"/>
    </w:rPr>
  </w:style>
  <w:style w:type="character" w:styleId="af7">
    <w:name w:val="FollowedHyperlink"/>
    <w:basedOn w:val="a0"/>
    <w:uiPriority w:val="99"/>
    <w:semiHidden/>
    <w:unhideWhenUsed/>
    <w:rsid w:val="006976A3"/>
    <w:rPr>
      <w:color w:val="800080" w:themeColor="followedHyperlink"/>
      <w:u w:val="single"/>
    </w:rPr>
  </w:style>
  <w:style w:type="paragraph" w:styleId="Web">
    <w:name w:val="Normal (Web)"/>
    <w:basedOn w:val="a"/>
    <w:uiPriority w:val="99"/>
    <w:unhideWhenUsed/>
    <w:rsid w:val="006976A3"/>
    <w:pPr>
      <w:spacing w:before="100" w:beforeAutospacing="1" w:after="100" w:afterAutospacing="1"/>
      <w:ind w:left="0" w:firstLine="0"/>
    </w:pPr>
    <w:rPr>
      <w:rFonts w:eastAsia="Times New Roman"/>
      <w:kern w:val="0"/>
      <w:lang w:val="en-GB"/>
    </w:rPr>
  </w:style>
  <w:style w:type="character" w:customStyle="1" w:styleId="font1">
    <w:name w:val="font1"/>
    <w:basedOn w:val="a0"/>
    <w:rsid w:val="009E007C"/>
  </w:style>
  <w:style w:type="character" w:customStyle="1" w:styleId="10">
    <w:name w:val="標題 1 字元"/>
    <w:basedOn w:val="a0"/>
    <w:link w:val="1"/>
    <w:uiPriority w:val="9"/>
    <w:rsid w:val="009A02CD"/>
    <w:rPr>
      <w:rFonts w:asciiTheme="majorHAnsi" w:eastAsiaTheme="majorEastAsia" w:hAnsiTheme="majorHAnsi" w:cstheme="majorBidi"/>
      <w:b/>
      <w:bCs/>
      <w:color w:val="365F91" w:themeColor="accent1" w:themeShade="BF"/>
      <w:kern w:val="2"/>
      <w:sz w:val="28"/>
      <w:szCs w:val="28"/>
      <w:lang w:val="en-US"/>
    </w:rPr>
  </w:style>
  <w:style w:type="paragraph" w:styleId="af8">
    <w:name w:val="No Spacing"/>
    <w:uiPriority w:val="1"/>
    <w:qFormat/>
    <w:rsid w:val="009C0A2B"/>
    <w:pPr>
      <w:widowControl w:val="0"/>
      <w:ind w:left="0" w:firstLine="0"/>
    </w:pPr>
    <w:rPr>
      <w:kern w:val="2"/>
      <w:lang w:val="en-US"/>
    </w:rPr>
  </w:style>
  <w:style w:type="character" w:styleId="af9">
    <w:name w:val="Placeholder Text"/>
    <w:basedOn w:val="a0"/>
    <w:uiPriority w:val="99"/>
    <w:semiHidden/>
    <w:rsid w:val="00D21827"/>
    <w:rPr>
      <w:color w:val="808080"/>
    </w:rPr>
  </w:style>
  <w:style w:type="table" w:styleId="4-5">
    <w:name w:val="Grid Table 4 Accent 5"/>
    <w:basedOn w:val="a1"/>
    <w:uiPriority w:val="49"/>
    <w:rsid w:val="005B0C17"/>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5-5">
    <w:name w:val="Grid Table 5 Dark Accent 5"/>
    <w:basedOn w:val="a1"/>
    <w:uiPriority w:val="50"/>
    <w:rsid w:val="005B0C1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4-2">
    <w:name w:val="Grid Table 4 Accent 2"/>
    <w:basedOn w:val="a1"/>
    <w:uiPriority w:val="49"/>
    <w:rsid w:val="005B0C17"/>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4-3">
    <w:name w:val="Grid Table 4 Accent 3"/>
    <w:basedOn w:val="a1"/>
    <w:uiPriority w:val="49"/>
    <w:rsid w:val="005B0C17"/>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1-60">
    <w:name w:val="Grid Table 1 Light Accent 6"/>
    <w:basedOn w:val="a1"/>
    <w:uiPriority w:val="46"/>
    <w:rsid w:val="00A84D71"/>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1-3">
    <w:name w:val="Grid Table 1 Light Accent 3"/>
    <w:basedOn w:val="a1"/>
    <w:uiPriority w:val="46"/>
    <w:rsid w:val="00AC240A"/>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customStyle="1" w:styleId="a7">
    <w:name w:val="清單段落 字元"/>
    <w:link w:val="a6"/>
    <w:uiPriority w:val="34"/>
    <w:rsid w:val="00634F3C"/>
    <w:rPr>
      <w:rFonts w:ascii="Times New Roman" w:eastAsia="PMingLiU" w:hAnsi="Times New Roman" w:cs="Times New Roman"/>
      <w:kern w:val="2"/>
      <w:szCs w:val="24"/>
      <w:lang w:val="en-US"/>
    </w:rPr>
  </w:style>
  <w:style w:type="character" w:customStyle="1" w:styleId="texthd">
    <w:name w:val="text_hd"/>
    <w:basedOn w:val="a0"/>
    <w:rsid w:val="00266BEF"/>
  </w:style>
  <w:style w:type="table" w:customStyle="1" w:styleId="11">
    <w:name w:val="表格格線1"/>
    <w:basedOn w:val="a1"/>
    <w:next w:val="a5"/>
    <w:uiPriority w:val="39"/>
    <w:rsid w:val="00DA54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a1"/>
    <w:next w:val="a5"/>
    <w:uiPriority w:val="39"/>
    <w:rsid w:val="002123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標題 4 字元"/>
    <w:basedOn w:val="a0"/>
    <w:link w:val="4"/>
    <w:uiPriority w:val="9"/>
    <w:semiHidden/>
    <w:rsid w:val="001F3B1F"/>
    <w:rPr>
      <w:rFonts w:asciiTheme="majorHAnsi" w:eastAsiaTheme="majorEastAsia" w:hAnsiTheme="majorHAnsi" w:cstheme="majorBidi"/>
      <w:i/>
      <w:iCs/>
      <w:color w:val="365F91" w:themeColor="accent1" w:themeShade="BF"/>
      <w:kern w:val="2"/>
      <w:szCs w:val="24"/>
      <w:lang w:val="en-US"/>
    </w:rPr>
  </w:style>
  <w:style w:type="table" w:customStyle="1" w:styleId="TableGrid2">
    <w:name w:val="Table Grid2"/>
    <w:basedOn w:val="a1"/>
    <w:next w:val="a5"/>
    <w:uiPriority w:val="39"/>
    <w:rsid w:val="000D52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格格線2"/>
    <w:basedOn w:val="a1"/>
    <w:next w:val="a5"/>
    <w:uiPriority w:val="39"/>
    <w:rsid w:val="00581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暗色網底 2 - 輔色 31"/>
    <w:basedOn w:val="a1"/>
    <w:next w:val="2-3"/>
    <w:uiPriority w:val="64"/>
    <w:rsid w:val="0058185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61">
    <w:name w:val="暗色網底 1 - 輔色 61"/>
    <w:basedOn w:val="a1"/>
    <w:next w:val="1-6"/>
    <w:uiPriority w:val="63"/>
    <w:rsid w:val="00581850"/>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4-51">
    <w:name w:val="格線表格 4 - 輔色 51"/>
    <w:basedOn w:val="a1"/>
    <w:next w:val="4-5"/>
    <w:uiPriority w:val="49"/>
    <w:rsid w:val="00581850"/>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格線表格 5 深色 - 輔色 51"/>
    <w:basedOn w:val="a1"/>
    <w:next w:val="5-5"/>
    <w:uiPriority w:val="50"/>
    <w:rsid w:val="0058185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4-21">
    <w:name w:val="格線表格 4 - 輔色 21"/>
    <w:basedOn w:val="a1"/>
    <w:next w:val="4-2"/>
    <w:uiPriority w:val="49"/>
    <w:rsid w:val="00581850"/>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31">
    <w:name w:val="格線表格 4 - 輔色 31"/>
    <w:basedOn w:val="a1"/>
    <w:next w:val="4-3"/>
    <w:uiPriority w:val="49"/>
    <w:rsid w:val="00581850"/>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1-610">
    <w:name w:val="格線表格 1 淺色 - 輔色 61"/>
    <w:basedOn w:val="a1"/>
    <w:next w:val="1-60"/>
    <w:uiPriority w:val="46"/>
    <w:rsid w:val="00581850"/>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1-31">
    <w:name w:val="格線表格 1 淺色 - 輔色 31"/>
    <w:basedOn w:val="a1"/>
    <w:next w:val="1-3"/>
    <w:uiPriority w:val="46"/>
    <w:rsid w:val="00581850"/>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110">
    <w:name w:val="表格格線11"/>
    <w:basedOn w:val="a1"/>
    <w:next w:val="a5"/>
    <w:uiPriority w:val="39"/>
    <w:rsid w:val="00581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格格線3"/>
    <w:basedOn w:val="a1"/>
    <w:next w:val="a5"/>
    <w:uiPriority w:val="39"/>
    <w:rsid w:val="00C13A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Revision"/>
    <w:hidden/>
    <w:uiPriority w:val="99"/>
    <w:semiHidden/>
    <w:rsid w:val="00EA4BB6"/>
    <w:pPr>
      <w:ind w:left="0" w:firstLine="0"/>
    </w:pPr>
    <w:rPr>
      <w:rFonts w:ascii="Times New Roman" w:eastAsia="PMingLiU" w:hAnsi="Times New Roman" w:cs="Times New Roman"/>
      <w:kern w:val="2"/>
      <w:szCs w:val="24"/>
      <w:lang w:val="en-US"/>
    </w:rPr>
  </w:style>
  <w:style w:type="table" w:styleId="5-3">
    <w:name w:val="Grid Table 5 Dark Accent 3"/>
    <w:basedOn w:val="a1"/>
    <w:uiPriority w:val="50"/>
    <w:rsid w:val="002268E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5-6">
    <w:name w:val="Grid Table 5 Dark Accent 6"/>
    <w:basedOn w:val="a1"/>
    <w:uiPriority w:val="50"/>
    <w:rsid w:val="00BE506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character" w:customStyle="1" w:styleId="12">
    <w:name w:val="未解析的提及項目1"/>
    <w:basedOn w:val="a0"/>
    <w:uiPriority w:val="99"/>
    <w:semiHidden/>
    <w:unhideWhenUsed/>
    <w:rsid w:val="005737B8"/>
    <w:rPr>
      <w:color w:val="605E5C"/>
      <w:shd w:val="clear" w:color="auto" w:fill="E1DFDD"/>
    </w:rPr>
  </w:style>
  <w:style w:type="table" w:customStyle="1" w:styleId="TableGrid3">
    <w:name w:val="Table Grid3"/>
    <w:basedOn w:val="a1"/>
    <w:next w:val="a5"/>
    <w:uiPriority w:val="39"/>
    <w:rsid w:val="004252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5"/>
    <w:uiPriority w:val="39"/>
    <w:rsid w:val="004252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Unresolved Mention"/>
    <w:basedOn w:val="a0"/>
    <w:uiPriority w:val="99"/>
    <w:semiHidden/>
    <w:unhideWhenUsed/>
    <w:rsid w:val="00234A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68198">
      <w:bodyDiv w:val="1"/>
      <w:marLeft w:val="0"/>
      <w:marRight w:val="0"/>
      <w:marTop w:val="0"/>
      <w:marBottom w:val="0"/>
      <w:divBdr>
        <w:top w:val="none" w:sz="0" w:space="0" w:color="auto"/>
        <w:left w:val="none" w:sz="0" w:space="0" w:color="auto"/>
        <w:bottom w:val="none" w:sz="0" w:space="0" w:color="auto"/>
        <w:right w:val="none" w:sz="0" w:space="0" w:color="auto"/>
      </w:divBdr>
    </w:div>
    <w:div w:id="110823838">
      <w:bodyDiv w:val="1"/>
      <w:marLeft w:val="0"/>
      <w:marRight w:val="0"/>
      <w:marTop w:val="0"/>
      <w:marBottom w:val="0"/>
      <w:divBdr>
        <w:top w:val="none" w:sz="0" w:space="0" w:color="auto"/>
        <w:left w:val="none" w:sz="0" w:space="0" w:color="auto"/>
        <w:bottom w:val="none" w:sz="0" w:space="0" w:color="auto"/>
        <w:right w:val="none" w:sz="0" w:space="0" w:color="auto"/>
      </w:divBdr>
    </w:div>
    <w:div w:id="127475126">
      <w:bodyDiv w:val="1"/>
      <w:marLeft w:val="0"/>
      <w:marRight w:val="0"/>
      <w:marTop w:val="0"/>
      <w:marBottom w:val="0"/>
      <w:divBdr>
        <w:top w:val="none" w:sz="0" w:space="0" w:color="auto"/>
        <w:left w:val="none" w:sz="0" w:space="0" w:color="auto"/>
        <w:bottom w:val="none" w:sz="0" w:space="0" w:color="auto"/>
        <w:right w:val="none" w:sz="0" w:space="0" w:color="auto"/>
      </w:divBdr>
    </w:div>
    <w:div w:id="227883454">
      <w:bodyDiv w:val="1"/>
      <w:marLeft w:val="0"/>
      <w:marRight w:val="0"/>
      <w:marTop w:val="0"/>
      <w:marBottom w:val="0"/>
      <w:divBdr>
        <w:top w:val="none" w:sz="0" w:space="0" w:color="auto"/>
        <w:left w:val="none" w:sz="0" w:space="0" w:color="auto"/>
        <w:bottom w:val="none" w:sz="0" w:space="0" w:color="auto"/>
        <w:right w:val="none" w:sz="0" w:space="0" w:color="auto"/>
      </w:divBdr>
    </w:div>
    <w:div w:id="260837651">
      <w:bodyDiv w:val="1"/>
      <w:marLeft w:val="0"/>
      <w:marRight w:val="0"/>
      <w:marTop w:val="0"/>
      <w:marBottom w:val="0"/>
      <w:divBdr>
        <w:top w:val="none" w:sz="0" w:space="0" w:color="auto"/>
        <w:left w:val="none" w:sz="0" w:space="0" w:color="auto"/>
        <w:bottom w:val="none" w:sz="0" w:space="0" w:color="auto"/>
        <w:right w:val="none" w:sz="0" w:space="0" w:color="auto"/>
      </w:divBdr>
    </w:div>
    <w:div w:id="264654662">
      <w:bodyDiv w:val="1"/>
      <w:marLeft w:val="0"/>
      <w:marRight w:val="0"/>
      <w:marTop w:val="0"/>
      <w:marBottom w:val="0"/>
      <w:divBdr>
        <w:top w:val="none" w:sz="0" w:space="0" w:color="auto"/>
        <w:left w:val="none" w:sz="0" w:space="0" w:color="auto"/>
        <w:bottom w:val="none" w:sz="0" w:space="0" w:color="auto"/>
        <w:right w:val="none" w:sz="0" w:space="0" w:color="auto"/>
      </w:divBdr>
      <w:divsChild>
        <w:div w:id="275063301">
          <w:marLeft w:val="446"/>
          <w:marRight w:val="0"/>
          <w:marTop w:val="0"/>
          <w:marBottom w:val="0"/>
          <w:divBdr>
            <w:top w:val="none" w:sz="0" w:space="0" w:color="auto"/>
            <w:left w:val="none" w:sz="0" w:space="0" w:color="auto"/>
            <w:bottom w:val="none" w:sz="0" w:space="0" w:color="auto"/>
            <w:right w:val="none" w:sz="0" w:space="0" w:color="auto"/>
          </w:divBdr>
        </w:div>
        <w:div w:id="1469978878">
          <w:marLeft w:val="446"/>
          <w:marRight w:val="0"/>
          <w:marTop w:val="0"/>
          <w:marBottom w:val="0"/>
          <w:divBdr>
            <w:top w:val="none" w:sz="0" w:space="0" w:color="auto"/>
            <w:left w:val="none" w:sz="0" w:space="0" w:color="auto"/>
            <w:bottom w:val="none" w:sz="0" w:space="0" w:color="auto"/>
            <w:right w:val="none" w:sz="0" w:space="0" w:color="auto"/>
          </w:divBdr>
        </w:div>
        <w:div w:id="825786278">
          <w:marLeft w:val="446"/>
          <w:marRight w:val="0"/>
          <w:marTop w:val="0"/>
          <w:marBottom w:val="0"/>
          <w:divBdr>
            <w:top w:val="none" w:sz="0" w:space="0" w:color="auto"/>
            <w:left w:val="none" w:sz="0" w:space="0" w:color="auto"/>
            <w:bottom w:val="none" w:sz="0" w:space="0" w:color="auto"/>
            <w:right w:val="none" w:sz="0" w:space="0" w:color="auto"/>
          </w:divBdr>
        </w:div>
        <w:div w:id="1700007879">
          <w:marLeft w:val="446"/>
          <w:marRight w:val="0"/>
          <w:marTop w:val="0"/>
          <w:marBottom w:val="0"/>
          <w:divBdr>
            <w:top w:val="none" w:sz="0" w:space="0" w:color="auto"/>
            <w:left w:val="none" w:sz="0" w:space="0" w:color="auto"/>
            <w:bottom w:val="none" w:sz="0" w:space="0" w:color="auto"/>
            <w:right w:val="none" w:sz="0" w:space="0" w:color="auto"/>
          </w:divBdr>
        </w:div>
        <w:div w:id="1452824820">
          <w:marLeft w:val="446"/>
          <w:marRight w:val="0"/>
          <w:marTop w:val="0"/>
          <w:marBottom w:val="0"/>
          <w:divBdr>
            <w:top w:val="none" w:sz="0" w:space="0" w:color="auto"/>
            <w:left w:val="none" w:sz="0" w:space="0" w:color="auto"/>
            <w:bottom w:val="none" w:sz="0" w:space="0" w:color="auto"/>
            <w:right w:val="none" w:sz="0" w:space="0" w:color="auto"/>
          </w:divBdr>
        </w:div>
        <w:div w:id="992487550">
          <w:marLeft w:val="446"/>
          <w:marRight w:val="0"/>
          <w:marTop w:val="0"/>
          <w:marBottom w:val="0"/>
          <w:divBdr>
            <w:top w:val="none" w:sz="0" w:space="0" w:color="auto"/>
            <w:left w:val="none" w:sz="0" w:space="0" w:color="auto"/>
            <w:bottom w:val="none" w:sz="0" w:space="0" w:color="auto"/>
            <w:right w:val="none" w:sz="0" w:space="0" w:color="auto"/>
          </w:divBdr>
        </w:div>
      </w:divsChild>
    </w:div>
    <w:div w:id="316808067">
      <w:bodyDiv w:val="1"/>
      <w:marLeft w:val="0"/>
      <w:marRight w:val="0"/>
      <w:marTop w:val="0"/>
      <w:marBottom w:val="0"/>
      <w:divBdr>
        <w:top w:val="none" w:sz="0" w:space="0" w:color="auto"/>
        <w:left w:val="none" w:sz="0" w:space="0" w:color="auto"/>
        <w:bottom w:val="none" w:sz="0" w:space="0" w:color="auto"/>
        <w:right w:val="none" w:sz="0" w:space="0" w:color="auto"/>
      </w:divBdr>
    </w:div>
    <w:div w:id="385834223">
      <w:bodyDiv w:val="1"/>
      <w:marLeft w:val="0"/>
      <w:marRight w:val="0"/>
      <w:marTop w:val="0"/>
      <w:marBottom w:val="0"/>
      <w:divBdr>
        <w:top w:val="none" w:sz="0" w:space="0" w:color="auto"/>
        <w:left w:val="none" w:sz="0" w:space="0" w:color="auto"/>
        <w:bottom w:val="none" w:sz="0" w:space="0" w:color="auto"/>
        <w:right w:val="none" w:sz="0" w:space="0" w:color="auto"/>
      </w:divBdr>
    </w:div>
    <w:div w:id="415905254">
      <w:bodyDiv w:val="1"/>
      <w:marLeft w:val="0"/>
      <w:marRight w:val="0"/>
      <w:marTop w:val="0"/>
      <w:marBottom w:val="0"/>
      <w:divBdr>
        <w:top w:val="none" w:sz="0" w:space="0" w:color="auto"/>
        <w:left w:val="none" w:sz="0" w:space="0" w:color="auto"/>
        <w:bottom w:val="none" w:sz="0" w:space="0" w:color="auto"/>
        <w:right w:val="none" w:sz="0" w:space="0" w:color="auto"/>
      </w:divBdr>
      <w:divsChild>
        <w:div w:id="602111102">
          <w:marLeft w:val="0"/>
          <w:marRight w:val="0"/>
          <w:marTop w:val="0"/>
          <w:marBottom w:val="0"/>
          <w:divBdr>
            <w:top w:val="none" w:sz="0" w:space="0" w:color="auto"/>
            <w:left w:val="none" w:sz="0" w:space="0" w:color="auto"/>
            <w:bottom w:val="none" w:sz="0" w:space="0" w:color="auto"/>
            <w:right w:val="none" w:sz="0" w:space="0" w:color="auto"/>
          </w:divBdr>
          <w:divsChild>
            <w:div w:id="1490754783">
              <w:marLeft w:val="0"/>
              <w:marRight w:val="0"/>
              <w:marTop w:val="0"/>
              <w:marBottom w:val="0"/>
              <w:divBdr>
                <w:top w:val="none" w:sz="0" w:space="0" w:color="auto"/>
                <w:left w:val="none" w:sz="0" w:space="0" w:color="auto"/>
                <w:bottom w:val="none" w:sz="0" w:space="0" w:color="auto"/>
                <w:right w:val="none" w:sz="0" w:space="0" w:color="auto"/>
              </w:divBdr>
              <w:divsChild>
                <w:div w:id="1509904559">
                  <w:marLeft w:val="0"/>
                  <w:marRight w:val="0"/>
                  <w:marTop w:val="0"/>
                  <w:marBottom w:val="0"/>
                  <w:divBdr>
                    <w:top w:val="none" w:sz="0" w:space="0" w:color="auto"/>
                    <w:left w:val="none" w:sz="0" w:space="0" w:color="auto"/>
                    <w:bottom w:val="none" w:sz="0" w:space="0" w:color="auto"/>
                    <w:right w:val="none" w:sz="0" w:space="0" w:color="auto"/>
                  </w:divBdr>
                  <w:divsChild>
                    <w:div w:id="477192278">
                      <w:marLeft w:val="0"/>
                      <w:marRight w:val="0"/>
                      <w:marTop w:val="0"/>
                      <w:marBottom w:val="0"/>
                      <w:divBdr>
                        <w:top w:val="none" w:sz="0" w:space="0" w:color="auto"/>
                        <w:left w:val="none" w:sz="0" w:space="0" w:color="auto"/>
                        <w:bottom w:val="none" w:sz="0" w:space="0" w:color="auto"/>
                        <w:right w:val="none" w:sz="0" w:space="0" w:color="auto"/>
                      </w:divBdr>
                      <w:divsChild>
                        <w:div w:id="1174606139">
                          <w:marLeft w:val="0"/>
                          <w:marRight w:val="0"/>
                          <w:marTop w:val="0"/>
                          <w:marBottom w:val="0"/>
                          <w:divBdr>
                            <w:top w:val="none" w:sz="0" w:space="0" w:color="auto"/>
                            <w:left w:val="none" w:sz="0" w:space="0" w:color="auto"/>
                            <w:bottom w:val="none" w:sz="0" w:space="0" w:color="auto"/>
                            <w:right w:val="none" w:sz="0" w:space="0" w:color="auto"/>
                          </w:divBdr>
                          <w:divsChild>
                            <w:div w:id="94106303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567538">
      <w:bodyDiv w:val="1"/>
      <w:marLeft w:val="0"/>
      <w:marRight w:val="0"/>
      <w:marTop w:val="0"/>
      <w:marBottom w:val="0"/>
      <w:divBdr>
        <w:top w:val="none" w:sz="0" w:space="0" w:color="auto"/>
        <w:left w:val="none" w:sz="0" w:space="0" w:color="auto"/>
        <w:bottom w:val="none" w:sz="0" w:space="0" w:color="auto"/>
        <w:right w:val="none" w:sz="0" w:space="0" w:color="auto"/>
      </w:divBdr>
      <w:divsChild>
        <w:div w:id="1800687629">
          <w:marLeft w:val="0"/>
          <w:marRight w:val="0"/>
          <w:marTop w:val="0"/>
          <w:marBottom w:val="0"/>
          <w:divBdr>
            <w:top w:val="none" w:sz="0" w:space="0" w:color="auto"/>
            <w:left w:val="none" w:sz="0" w:space="0" w:color="auto"/>
            <w:bottom w:val="none" w:sz="0" w:space="0" w:color="auto"/>
            <w:right w:val="none" w:sz="0" w:space="0" w:color="auto"/>
          </w:divBdr>
          <w:divsChild>
            <w:div w:id="322468735">
              <w:marLeft w:val="0"/>
              <w:marRight w:val="0"/>
              <w:marTop w:val="0"/>
              <w:marBottom w:val="150"/>
              <w:divBdr>
                <w:top w:val="none" w:sz="0" w:space="0" w:color="auto"/>
                <w:left w:val="none" w:sz="0" w:space="0" w:color="auto"/>
                <w:bottom w:val="none" w:sz="0" w:space="0" w:color="auto"/>
                <w:right w:val="none" w:sz="0" w:space="0" w:color="auto"/>
              </w:divBdr>
              <w:divsChild>
                <w:div w:id="1285191132">
                  <w:marLeft w:val="0"/>
                  <w:marRight w:val="0"/>
                  <w:marTop w:val="0"/>
                  <w:marBottom w:val="0"/>
                  <w:divBdr>
                    <w:top w:val="none" w:sz="0" w:space="0" w:color="auto"/>
                    <w:left w:val="none" w:sz="0" w:space="0" w:color="auto"/>
                    <w:bottom w:val="none" w:sz="0" w:space="0" w:color="auto"/>
                    <w:right w:val="none" w:sz="0" w:space="0" w:color="auto"/>
                  </w:divBdr>
                  <w:divsChild>
                    <w:div w:id="1187521784">
                      <w:marLeft w:val="0"/>
                      <w:marRight w:val="0"/>
                      <w:marTop w:val="0"/>
                      <w:marBottom w:val="0"/>
                      <w:divBdr>
                        <w:top w:val="none" w:sz="0" w:space="0" w:color="auto"/>
                        <w:left w:val="none" w:sz="0" w:space="0" w:color="auto"/>
                        <w:bottom w:val="none" w:sz="0" w:space="0" w:color="auto"/>
                        <w:right w:val="none" w:sz="0" w:space="0" w:color="auto"/>
                      </w:divBdr>
                      <w:divsChild>
                        <w:div w:id="332951888">
                          <w:marLeft w:val="0"/>
                          <w:marRight w:val="0"/>
                          <w:marTop w:val="0"/>
                          <w:marBottom w:val="0"/>
                          <w:divBdr>
                            <w:top w:val="none" w:sz="0" w:space="0" w:color="auto"/>
                            <w:left w:val="none" w:sz="0" w:space="0" w:color="auto"/>
                            <w:bottom w:val="none" w:sz="0" w:space="0" w:color="auto"/>
                            <w:right w:val="none" w:sz="0" w:space="0" w:color="auto"/>
                          </w:divBdr>
                          <w:divsChild>
                            <w:div w:id="124860807">
                              <w:marLeft w:val="0"/>
                              <w:marRight w:val="0"/>
                              <w:marTop w:val="0"/>
                              <w:marBottom w:val="0"/>
                              <w:divBdr>
                                <w:top w:val="none" w:sz="0" w:space="0" w:color="auto"/>
                                <w:left w:val="none" w:sz="0" w:space="0" w:color="auto"/>
                                <w:bottom w:val="none" w:sz="0" w:space="0" w:color="auto"/>
                                <w:right w:val="none" w:sz="0" w:space="0" w:color="auto"/>
                              </w:divBdr>
                              <w:divsChild>
                                <w:div w:id="1820338309">
                                  <w:marLeft w:val="0"/>
                                  <w:marRight w:val="0"/>
                                  <w:marTop w:val="0"/>
                                  <w:marBottom w:val="0"/>
                                  <w:divBdr>
                                    <w:top w:val="none" w:sz="0" w:space="0" w:color="auto"/>
                                    <w:left w:val="none" w:sz="0" w:space="0" w:color="auto"/>
                                    <w:bottom w:val="none" w:sz="0" w:space="0" w:color="auto"/>
                                    <w:right w:val="none" w:sz="0" w:space="0" w:color="auto"/>
                                  </w:divBdr>
                                  <w:divsChild>
                                    <w:div w:id="45213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7258409">
      <w:bodyDiv w:val="1"/>
      <w:marLeft w:val="0"/>
      <w:marRight w:val="0"/>
      <w:marTop w:val="0"/>
      <w:marBottom w:val="0"/>
      <w:divBdr>
        <w:top w:val="none" w:sz="0" w:space="0" w:color="auto"/>
        <w:left w:val="none" w:sz="0" w:space="0" w:color="auto"/>
        <w:bottom w:val="none" w:sz="0" w:space="0" w:color="auto"/>
        <w:right w:val="none" w:sz="0" w:space="0" w:color="auto"/>
      </w:divBdr>
      <w:divsChild>
        <w:div w:id="27536267">
          <w:marLeft w:val="446"/>
          <w:marRight w:val="0"/>
          <w:marTop w:val="0"/>
          <w:marBottom w:val="0"/>
          <w:divBdr>
            <w:top w:val="none" w:sz="0" w:space="0" w:color="auto"/>
            <w:left w:val="none" w:sz="0" w:space="0" w:color="auto"/>
            <w:bottom w:val="none" w:sz="0" w:space="0" w:color="auto"/>
            <w:right w:val="none" w:sz="0" w:space="0" w:color="auto"/>
          </w:divBdr>
        </w:div>
        <w:div w:id="1341345907">
          <w:marLeft w:val="446"/>
          <w:marRight w:val="0"/>
          <w:marTop w:val="0"/>
          <w:marBottom w:val="0"/>
          <w:divBdr>
            <w:top w:val="none" w:sz="0" w:space="0" w:color="auto"/>
            <w:left w:val="none" w:sz="0" w:space="0" w:color="auto"/>
            <w:bottom w:val="none" w:sz="0" w:space="0" w:color="auto"/>
            <w:right w:val="none" w:sz="0" w:space="0" w:color="auto"/>
          </w:divBdr>
        </w:div>
        <w:div w:id="1022780321">
          <w:marLeft w:val="446"/>
          <w:marRight w:val="0"/>
          <w:marTop w:val="0"/>
          <w:marBottom w:val="0"/>
          <w:divBdr>
            <w:top w:val="none" w:sz="0" w:space="0" w:color="auto"/>
            <w:left w:val="none" w:sz="0" w:space="0" w:color="auto"/>
            <w:bottom w:val="none" w:sz="0" w:space="0" w:color="auto"/>
            <w:right w:val="none" w:sz="0" w:space="0" w:color="auto"/>
          </w:divBdr>
        </w:div>
        <w:div w:id="1167788250">
          <w:marLeft w:val="446"/>
          <w:marRight w:val="0"/>
          <w:marTop w:val="0"/>
          <w:marBottom w:val="0"/>
          <w:divBdr>
            <w:top w:val="none" w:sz="0" w:space="0" w:color="auto"/>
            <w:left w:val="none" w:sz="0" w:space="0" w:color="auto"/>
            <w:bottom w:val="none" w:sz="0" w:space="0" w:color="auto"/>
            <w:right w:val="none" w:sz="0" w:space="0" w:color="auto"/>
          </w:divBdr>
        </w:div>
        <w:div w:id="706563230">
          <w:marLeft w:val="446"/>
          <w:marRight w:val="0"/>
          <w:marTop w:val="0"/>
          <w:marBottom w:val="0"/>
          <w:divBdr>
            <w:top w:val="none" w:sz="0" w:space="0" w:color="auto"/>
            <w:left w:val="none" w:sz="0" w:space="0" w:color="auto"/>
            <w:bottom w:val="none" w:sz="0" w:space="0" w:color="auto"/>
            <w:right w:val="none" w:sz="0" w:space="0" w:color="auto"/>
          </w:divBdr>
        </w:div>
        <w:div w:id="1352493598">
          <w:marLeft w:val="446"/>
          <w:marRight w:val="0"/>
          <w:marTop w:val="0"/>
          <w:marBottom w:val="0"/>
          <w:divBdr>
            <w:top w:val="none" w:sz="0" w:space="0" w:color="auto"/>
            <w:left w:val="none" w:sz="0" w:space="0" w:color="auto"/>
            <w:bottom w:val="none" w:sz="0" w:space="0" w:color="auto"/>
            <w:right w:val="none" w:sz="0" w:space="0" w:color="auto"/>
          </w:divBdr>
        </w:div>
      </w:divsChild>
    </w:div>
    <w:div w:id="477042083">
      <w:bodyDiv w:val="1"/>
      <w:marLeft w:val="0"/>
      <w:marRight w:val="0"/>
      <w:marTop w:val="0"/>
      <w:marBottom w:val="0"/>
      <w:divBdr>
        <w:top w:val="none" w:sz="0" w:space="0" w:color="auto"/>
        <w:left w:val="none" w:sz="0" w:space="0" w:color="auto"/>
        <w:bottom w:val="none" w:sz="0" w:space="0" w:color="auto"/>
        <w:right w:val="none" w:sz="0" w:space="0" w:color="auto"/>
      </w:divBdr>
      <w:divsChild>
        <w:div w:id="194083076">
          <w:marLeft w:val="0"/>
          <w:marRight w:val="0"/>
          <w:marTop w:val="0"/>
          <w:marBottom w:val="0"/>
          <w:divBdr>
            <w:top w:val="none" w:sz="0" w:space="0" w:color="auto"/>
            <w:left w:val="none" w:sz="0" w:space="0" w:color="auto"/>
            <w:bottom w:val="none" w:sz="0" w:space="0" w:color="auto"/>
            <w:right w:val="none" w:sz="0" w:space="0" w:color="auto"/>
          </w:divBdr>
          <w:divsChild>
            <w:div w:id="1258514252">
              <w:marLeft w:val="0"/>
              <w:marRight w:val="0"/>
              <w:marTop w:val="0"/>
              <w:marBottom w:val="0"/>
              <w:divBdr>
                <w:top w:val="none" w:sz="0" w:space="0" w:color="auto"/>
                <w:left w:val="none" w:sz="0" w:space="0" w:color="auto"/>
                <w:bottom w:val="none" w:sz="0" w:space="0" w:color="auto"/>
                <w:right w:val="none" w:sz="0" w:space="0" w:color="auto"/>
              </w:divBdr>
            </w:div>
            <w:div w:id="106434154">
              <w:marLeft w:val="0"/>
              <w:marRight w:val="0"/>
              <w:marTop w:val="0"/>
              <w:marBottom w:val="0"/>
              <w:divBdr>
                <w:top w:val="none" w:sz="0" w:space="0" w:color="auto"/>
                <w:left w:val="none" w:sz="0" w:space="0" w:color="auto"/>
                <w:bottom w:val="none" w:sz="0" w:space="0" w:color="auto"/>
                <w:right w:val="none" w:sz="0" w:space="0" w:color="auto"/>
              </w:divBdr>
            </w:div>
          </w:divsChild>
        </w:div>
        <w:div w:id="851797363">
          <w:marLeft w:val="0"/>
          <w:marRight w:val="0"/>
          <w:marTop w:val="0"/>
          <w:marBottom w:val="0"/>
          <w:divBdr>
            <w:top w:val="none" w:sz="0" w:space="0" w:color="auto"/>
            <w:left w:val="none" w:sz="0" w:space="0" w:color="auto"/>
            <w:bottom w:val="none" w:sz="0" w:space="0" w:color="auto"/>
            <w:right w:val="none" w:sz="0" w:space="0" w:color="auto"/>
          </w:divBdr>
        </w:div>
        <w:div w:id="112286449">
          <w:marLeft w:val="0"/>
          <w:marRight w:val="0"/>
          <w:marTop w:val="0"/>
          <w:marBottom w:val="225"/>
          <w:divBdr>
            <w:top w:val="none" w:sz="0" w:space="0" w:color="auto"/>
            <w:left w:val="none" w:sz="0" w:space="0" w:color="auto"/>
            <w:bottom w:val="none" w:sz="0" w:space="0" w:color="auto"/>
            <w:right w:val="none" w:sz="0" w:space="0" w:color="auto"/>
          </w:divBdr>
        </w:div>
        <w:div w:id="2098011472">
          <w:marLeft w:val="0"/>
          <w:marRight w:val="0"/>
          <w:marTop w:val="0"/>
          <w:marBottom w:val="225"/>
          <w:divBdr>
            <w:top w:val="none" w:sz="0" w:space="0" w:color="auto"/>
            <w:left w:val="none" w:sz="0" w:space="0" w:color="auto"/>
            <w:bottom w:val="none" w:sz="0" w:space="0" w:color="auto"/>
            <w:right w:val="none" w:sz="0" w:space="0" w:color="auto"/>
          </w:divBdr>
        </w:div>
      </w:divsChild>
    </w:div>
    <w:div w:id="477456368">
      <w:bodyDiv w:val="1"/>
      <w:marLeft w:val="0"/>
      <w:marRight w:val="0"/>
      <w:marTop w:val="0"/>
      <w:marBottom w:val="0"/>
      <w:divBdr>
        <w:top w:val="none" w:sz="0" w:space="0" w:color="auto"/>
        <w:left w:val="none" w:sz="0" w:space="0" w:color="auto"/>
        <w:bottom w:val="none" w:sz="0" w:space="0" w:color="auto"/>
        <w:right w:val="none" w:sz="0" w:space="0" w:color="auto"/>
      </w:divBdr>
    </w:div>
    <w:div w:id="562375372">
      <w:bodyDiv w:val="1"/>
      <w:marLeft w:val="0"/>
      <w:marRight w:val="0"/>
      <w:marTop w:val="0"/>
      <w:marBottom w:val="0"/>
      <w:divBdr>
        <w:top w:val="none" w:sz="0" w:space="0" w:color="auto"/>
        <w:left w:val="none" w:sz="0" w:space="0" w:color="auto"/>
        <w:bottom w:val="none" w:sz="0" w:space="0" w:color="auto"/>
        <w:right w:val="none" w:sz="0" w:space="0" w:color="auto"/>
      </w:divBdr>
      <w:divsChild>
        <w:div w:id="1835098486">
          <w:marLeft w:val="0"/>
          <w:marRight w:val="0"/>
          <w:marTop w:val="0"/>
          <w:marBottom w:val="0"/>
          <w:divBdr>
            <w:top w:val="none" w:sz="0" w:space="0" w:color="auto"/>
            <w:left w:val="none" w:sz="0" w:space="0" w:color="auto"/>
            <w:bottom w:val="none" w:sz="0" w:space="0" w:color="auto"/>
            <w:right w:val="none" w:sz="0" w:space="0" w:color="auto"/>
          </w:divBdr>
          <w:divsChild>
            <w:div w:id="921719019">
              <w:marLeft w:val="0"/>
              <w:marRight w:val="0"/>
              <w:marTop w:val="0"/>
              <w:marBottom w:val="150"/>
              <w:divBdr>
                <w:top w:val="none" w:sz="0" w:space="0" w:color="auto"/>
                <w:left w:val="none" w:sz="0" w:space="0" w:color="auto"/>
                <w:bottom w:val="none" w:sz="0" w:space="0" w:color="auto"/>
                <w:right w:val="none" w:sz="0" w:space="0" w:color="auto"/>
              </w:divBdr>
              <w:divsChild>
                <w:div w:id="1729574537">
                  <w:marLeft w:val="0"/>
                  <w:marRight w:val="0"/>
                  <w:marTop w:val="0"/>
                  <w:marBottom w:val="0"/>
                  <w:divBdr>
                    <w:top w:val="none" w:sz="0" w:space="0" w:color="auto"/>
                    <w:left w:val="none" w:sz="0" w:space="0" w:color="auto"/>
                    <w:bottom w:val="none" w:sz="0" w:space="0" w:color="auto"/>
                    <w:right w:val="none" w:sz="0" w:space="0" w:color="auto"/>
                  </w:divBdr>
                  <w:divsChild>
                    <w:div w:id="1508709050">
                      <w:marLeft w:val="0"/>
                      <w:marRight w:val="0"/>
                      <w:marTop w:val="0"/>
                      <w:marBottom w:val="0"/>
                      <w:divBdr>
                        <w:top w:val="none" w:sz="0" w:space="0" w:color="auto"/>
                        <w:left w:val="none" w:sz="0" w:space="0" w:color="auto"/>
                        <w:bottom w:val="none" w:sz="0" w:space="0" w:color="auto"/>
                        <w:right w:val="none" w:sz="0" w:space="0" w:color="auto"/>
                      </w:divBdr>
                      <w:divsChild>
                        <w:div w:id="663507536">
                          <w:marLeft w:val="0"/>
                          <w:marRight w:val="0"/>
                          <w:marTop w:val="0"/>
                          <w:marBottom w:val="0"/>
                          <w:divBdr>
                            <w:top w:val="none" w:sz="0" w:space="0" w:color="auto"/>
                            <w:left w:val="none" w:sz="0" w:space="0" w:color="auto"/>
                            <w:bottom w:val="none" w:sz="0" w:space="0" w:color="auto"/>
                            <w:right w:val="none" w:sz="0" w:space="0" w:color="auto"/>
                          </w:divBdr>
                          <w:divsChild>
                            <w:div w:id="1850947882">
                              <w:marLeft w:val="0"/>
                              <w:marRight w:val="0"/>
                              <w:marTop w:val="0"/>
                              <w:marBottom w:val="0"/>
                              <w:divBdr>
                                <w:top w:val="none" w:sz="0" w:space="0" w:color="auto"/>
                                <w:left w:val="none" w:sz="0" w:space="0" w:color="auto"/>
                                <w:bottom w:val="none" w:sz="0" w:space="0" w:color="auto"/>
                                <w:right w:val="none" w:sz="0" w:space="0" w:color="auto"/>
                              </w:divBdr>
                              <w:divsChild>
                                <w:div w:id="11105518">
                                  <w:marLeft w:val="0"/>
                                  <w:marRight w:val="0"/>
                                  <w:marTop w:val="0"/>
                                  <w:marBottom w:val="0"/>
                                  <w:divBdr>
                                    <w:top w:val="none" w:sz="0" w:space="0" w:color="auto"/>
                                    <w:left w:val="none" w:sz="0" w:space="0" w:color="auto"/>
                                    <w:bottom w:val="none" w:sz="0" w:space="0" w:color="auto"/>
                                    <w:right w:val="none" w:sz="0" w:space="0" w:color="auto"/>
                                  </w:divBdr>
                                  <w:divsChild>
                                    <w:div w:id="64651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05305">
                      <w:marLeft w:val="0"/>
                      <w:marRight w:val="0"/>
                      <w:marTop w:val="0"/>
                      <w:marBottom w:val="0"/>
                      <w:divBdr>
                        <w:top w:val="none" w:sz="0" w:space="0" w:color="auto"/>
                        <w:left w:val="none" w:sz="0" w:space="0" w:color="auto"/>
                        <w:bottom w:val="none" w:sz="0" w:space="0" w:color="auto"/>
                        <w:right w:val="none" w:sz="0" w:space="0" w:color="auto"/>
                      </w:divBdr>
                      <w:divsChild>
                        <w:div w:id="1062293590">
                          <w:marLeft w:val="0"/>
                          <w:marRight w:val="0"/>
                          <w:marTop w:val="0"/>
                          <w:marBottom w:val="0"/>
                          <w:divBdr>
                            <w:top w:val="none" w:sz="0" w:space="0" w:color="auto"/>
                            <w:left w:val="none" w:sz="0" w:space="0" w:color="auto"/>
                            <w:bottom w:val="none" w:sz="0" w:space="0" w:color="auto"/>
                            <w:right w:val="none" w:sz="0" w:space="0" w:color="auto"/>
                          </w:divBdr>
                          <w:divsChild>
                            <w:div w:id="43212798">
                              <w:marLeft w:val="0"/>
                              <w:marRight w:val="0"/>
                              <w:marTop w:val="0"/>
                              <w:marBottom w:val="0"/>
                              <w:divBdr>
                                <w:top w:val="none" w:sz="0" w:space="0" w:color="auto"/>
                                <w:left w:val="none" w:sz="0" w:space="0" w:color="auto"/>
                                <w:bottom w:val="none" w:sz="0" w:space="0" w:color="auto"/>
                                <w:right w:val="none" w:sz="0" w:space="0" w:color="auto"/>
                              </w:divBdr>
                              <w:divsChild>
                                <w:div w:id="1789738662">
                                  <w:marLeft w:val="0"/>
                                  <w:marRight w:val="0"/>
                                  <w:marTop w:val="0"/>
                                  <w:marBottom w:val="0"/>
                                  <w:divBdr>
                                    <w:top w:val="none" w:sz="0" w:space="0" w:color="auto"/>
                                    <w:left w:val="none" w:sz="0" w:space="0" w:color="auto"/>
                                    <w:bottom w:val="none" w:sz="0" w:space="0" w:color="auto"/>
                                    <w:right w:val="none" w:sz="0" w:space="0" w:color="auto"/>
                                  </w:divBdr>
                                  <w:divsChild>
                                    <w:div w:id="12999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306604">
                      <w:marLeft w:val="0"/>
                      <w:marRight w:val="0"/>
                      <w:marTop w:val="0"/>
                      <w:marBottom w:val="0"/>
                      <w:divBdr>
                        <w:top w:val="none" w:sz="0" w:space="0" w:color="auto"/>
                        <w:left w:val="none" w:sz="0" w:space="0" w:color="auto"/>
                        <w:bottom w:val="none" w:sz="0" w:space="0" w:color="auto"/>
                        <w:right w:val="none" w:sz="0" w:space="0" w:color="auto"/>
                      </w:divBdr>
                      <w:divsChild>
                        <w:div w:id="2056389286">
                          <w:marLeft w:val="0"/>
                          <w:marRight w:val="0"/>
                          <w:marTop w:val="0"/>
                          <w:marBottom w:val="0"/>
                          <w:divBdr>
                            <w:top w:val="none" w:sz="0" w:space="0" w:color="auto"/>
                            <w:left w:val="none" w:sz="0" w:space="0" w:color="auto"/>
                            <w:bottom w:val="none" w:sz="0" w:space="0" w:color="auto"/>
                            <w:right w:val="none" w:sz="0" w:space="0" w:color="auto"/>
                          </w:divBdr>
                          <w:divsChild>
                            <w:div w:id="629751645">
                              <w:marLeft w:val="0"/>
                              <w:marRight w:val="0"/>
                              <w:marTop w:val="0"/>
                              <w:marBottom w:val="0"/>
                              <w:divBdr>
                                <w:top w:val="none" w:sz="0" w:space="0" w:color="auto"/>
                                <w:left w:val="none" w:sz="0" w:space="0" w:color="auto"/>
                                <w:bottom w:val="none" w:sz="0" w:space="0" w:color="auto"/>
                                <w:right w:val="none" w:sz="0" w:space="0" w:color="auto"/>
                              </w:divBdr>
                              <w:divsChild>
                                <w:div w:id="702364303">
                                  <w:marLeft w:val="0"/>
                                  <w:marRight w:val="0"/>
                                  <w:marTop w:val="0"/>
                                  <w:marBottom w:val="0"/>
                                  <w:divBdr>
                                    <w:top w:val="none" w:sz="0" w:space="0" w:color="auto"/>
                                    <w:left w:val="none" w:sz="0" w:space="0" w:color="auto"/>
                                    <w:bottom w:val="none" w:sz="0" w:space="0" w:color="auto"/>
                                    <w:right w:val="none" w:sz="0" w:space="0" w:color="auto"/>
                                  </w:divBdr>
                                  <w:divsChild>
                                    <w:div w:id="57475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041115">
                      <w:marLeft w:val="0"/>
                      <w:marRight w:val="0"/>
                      <w:marTop w:val="0"/>
                      <w:marBottom w:val="0"/>
                      <w:divBdr>
                        <w:top w:val="none" w:sz="0" w:space="0" w:color="auto"/>
                        <w:left w:val="none" w:sz="0" w:space="0" w:color="auto"/>
                        <w:bottom w:val="none" w:sz="0" w:space="0" w:color="auto"/>
                        <w:right w:val="none" w:sz="0" w:space="0" w:color="auto"/>
                      </w:divBdr>
                      <w:divsChild>
                        <w:div w:id="805003972">
                          <w:marLeft w:val="0"/>
                          <w:marRight w:val="0"/>
                          <w:marTop w:val="0"/>
                          <w:marBottom w:val="0"/>
                          <w:divBdr>
                            <w:top w:val="none" w:sz="0" w:space="0" w:color="auto"/>
                            <w:left w:val="none" w:sz="0" w:space="0" w:color="auto"/>
                            <w:bottom w:val="none" w:sz="0" w:space="0" w:color="auto"/>
                            <w:right w:val="none" w:sz="0" w:space="0" w:color="auto"/>
                          </w:divBdr>
                          <w:divsChild>
                            <w:div w:id="578101785">
                              <w:marLeft w:val="0"/>
                              <w:marRight w:val="0"/>
                              <w:marTop w:val="0"/>
                              <w:marBottom w:val="0"/>
                              <w:divBdr>
                                <w:top w:val="none" w:sz="0" w:space="0" w:color="auto"/>
                                <w:left w:val="none" w:sz="0" w:space="0" w:color="auto"/>
                                <w:bottom w:val="none" w:sz="0" w:space="0" w:color="auto"/>
                                <w:right w:val="none" w:sz="0" w:space="0" w:color="auto"/>
                              </w:divBdr>
                              <w:divsChild>
                                <w:div w:id="1598825118">
                                  <w:marLeft w:val="0"/>
                                  <w:marRight w:val="0"/>
                                  <w:marTop w:val="75"/>
                                  <w:marBottom w:val="150"/>
                                  <w:divBdr>
                                    <w:top w:val="none" w:sz="0" w:space="0" w:color="auto"/>
                                    <w:left w:val="none" w:sz="0" w:space="0" w:color="auto"/>
                                    <w:bottom w:val="none" w:sz="0" w:space="0" w:color="auto"/>
                                    <w:right w:val="none" w:sz="0" w:space="0" w:color="auto"/>
                                  </w:divBdr>
                                  <w:divsChild>
                                    <w:div w:id="1677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368541">
                      <w:marLeft w:val="0"/>
                      <w:marRight w:val="0"/>
                      <w:marTop w:val="0"/>
                      <w:marBottom w:val="0"/>
                      <w:divBdr>
                        <w:top w:val="none" w:sz="0" w:space="0" w:color="auto"/>
                        <w:left w:val="none" w:sz="0" w:space="0" w:color="auto"/>
                        <w:bottom w:val="none" w:sz="0" w:space="0" w:color="auto"/>
                        <w:right w:val="none" w:sz="0" w:space="0" w:color="auto"/>
                      </w:divBdr>
                      <w:divsChild>
                        <w:div w:id="687410104">
                          <w:marLeft w:val="0"/>
                          <w:marRight w:val="0"/>
                          <w:marTop w:val="0"/>
                          <w:marBottom w:val="0"/>
                          <w:divBdr>
                            <w:top w:val="none" w:sz="0" w:space="0" w:color="auto"/>
                            <w:left w:val="none" w:sz="0" w:space="0" w:color="auto"/>
                            <w:bottom w:val="none" w:sz="0" w:space="0" w:color="auto"/>
                            <w:right w:val="none" w:sz="0" w:space="0" w:color="auto"/>
                          </w:divBdr>
                          <w:divsChild>
                            <w:div w:id="2008242163">
                              <w:marLeft w:val="0"/>
                              <w:marRight w:val="0"/>
                              <w:marTop w:val="0"/>
                              <w:marBottom w:val="0"/>
                              <w:divBdr>
                                <w:top w:val="none" w:sz="0" w:space="0" w:color="auto"/>
                                <w:left w:val="none" w:sz="0" w:space="0" w:color="auto"/>
                                <w:bottom w:val="none" w:sz="0" w:space="0" w:color="auto"/>
                                <w:right w:val="none" w:sz="0" w:space="0" w:color="auto"/>
                              </w:divBdr>
                              <w:divsChild>
                                <w:div w:id="2060392723">
                                  <w:marLeft w:val="0"/>
                                  <w:marRight w:val="0"/>
                                  <w:marTop w:val="0"/>
                                  <w:marBottom w:val="0"/>
                                  <w:divBdr>
                                    <w:top w:val="none" w:sz="0" w:space="0" w:color="auto"/>
                                    <w:left w:val="none" w:sz="0" w:space="0" w:color="auto"/>
                                    <w:bottom w:val="none" w:sz="0" w:space="0" w:color="auto"/>
                                    <w:right w:val="none" w:sz="0" w:space="0" w:color="auto"/>
                                  </w:divBdr>
                                  <w:divsChild>
                                    <w:div w:id="151842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4608120">
      <w:bodyDiv w:val="1"/>
      <w:marLeft w:val="0"/>
      <w:marRight w:val="0"/>
      <w:marTop w:val="0"/>
      <w:marBottom w:val="0"/>
      <w:divBdr>
        <w:top w:val="none" w:sz="0" w:space="0" w:color="auto"/>
        <w:left w:val="none" w:sz="0" w:space="0" w:color="auto"/>
        <w:bottom w:val="none" w:sz="0" w:space="0" w:color="auto"/>
        <w:right w:val="none" w:sz="0" w:space="0" w:color="auto"/>
      </w:divBdr>
    </w:div>
    <w:div w:id="585267121">
      <w:bodyDiv w:val="1"/>
      <w:marLeft w:val="0"/>
      <w:marRight w:val="0"/>
      <w:marTop w:val="0"/>
      <w:marBottom w:val="0"/>
      <w:divBdr>
        <w:top w:val="none" w:sz="0" w:space="0" w:color="auto"/>
        <w:left w:val="none" w:sz="0" w:space="0" w:color="auto"/>
        <w:bottom w:val="none" w:sz="0" w:space="0" w:color="auto"/>
        <w:right w:val="none" w:sz="0" w:space="0" w:color="auto"/>
      </w:divBdr>
      <w:divsChild>
        <w:div w:id="1951349352">
          <w:marLeft w:val="446"/>
          <w:marRight w:val="0"/>
          <w:marTop w:val="0"/>
          <w:marBottom w:val="0"/>
          <w:divBdr>
            <w:top w:val="none" w:sz="0" w:space="0" w:color="auto"/>
            <w:left w:val="none" w:sz="0" w:space="0" w:color="auto"/>
            <w:bottom w:val="none" w:sz="0" w:space="0" w:color="auto"/>
            <w:right w:val="none" w:sz="0" w:space="0" w:color="auto"/>
          </w:divBdr>
        </w:div>
        <w:div w:id="476343333">
          <w:marLeft w:val="446"/>
          <w:marRight w:val="0"/>
          <w:marTop w:val="0"/>
          <w:marBottom w:val="0"/>
          <w:divBdr>
            <w:top w:val="none" w:sz="0" w:space="0" w:color="auto"/>
            <w:left w:val="none" w:sz="0" w:space="0" w:color="auto"/>
            <w:bottom w:val="none" w:sz="0" w:space="0" w:color="auto"/>
            <w:right w:val="none" w:sz="0" w:space="0" w:color="auto"/>
          </w:divBdr>
        </w:div>
        <w:div w:id="168646783">
          <w:marLeft w:val="446"/>
          <w:marRight w:val="0"/>
          <w:marTop w:val="0"/>
          <w:marBottom w:val="0"/>
          <w:divBdr>
            <w:top w:val="none" w:sz="0" w:space="0" w:color="auto"/>
            <w:left w:val="none" w:sz="0" w:space="0" w:color="auto"/>
            <w:bottom w:val="none" w:sz="0" w:space="0" w:color="auto"/>
            <w:right w:val="none" w:sz="0" w:space="0" w:color="auto"/>
          </w:divBdr>
        </w:div>
        <w:div w:id="673342846">
          <w:marLeft w:val="446"/>
          <w:marRight w:val="0"/>
          <w:marTop w:val="0"/>
          <w:marBottom w:val="0"/>
          <w:divBdr>
            <w:top w:val="none" w:sz="0" w:space="0" w:color="auto"/>
            <w:left w:val="none" w:sz="0" w:space="0" w:color="auto"/>
            <w:bottom w:val="none" w:sz="0" w:space="0" w:color="auto"/>
            <w:right w:val="none" w:sz="0" w:space="0" w:color="auto"/>
          </w:divBdr>
        </w:div>
        <w:div w:id="1156385981">
          <w:marLeft w:val="446"/>
          <w:marRight w:val="0"/>
          <w:marTop w:val="0"/>
          <w:marBottom w:val="0"/>
          <w:divBdr>
            <w:top w:val="none" w:sz="0" w:space="0" w:color="auto"/>
            <w:left w:val="none" w:sz="0" w:space="0" w:color="auto"/>
            <w:bottom w:val="none" w:sz="0" w:space="0" w:color="auto"/>
            <w:right w:val="none" w:sz="0" w:space="0" w:color="auto"/>
          </w:divBdr>
        </w:div>
        <w:div w:id="350183108">
          <w:marLeft w:val="446"/>
          <w:marRight w:val="0"/>
          <w:marTop w:val="0"/>
          <w:marBottom w:val="0"/>
          <w:divBdr>
            <w:top w:val="none" w:sz="0" w:space="0" w:color="auto"/>
            <w:left w:val="none" w:sz="0" w:space="0" w:color="auto"/>
            <w:bottom w:val="none" w:sz="0" w:space="0" w:color="auto"/>
            <w:right w:val="none" w:sz="0" w:space="0" w:color="auto"/>
          </w:divBdr>
        </w:div>
      </w:divsChild>
    </w:div>
    <w:div w:id="616957172">
      <w:bodyDiv w:val="1"/>
      <w:marLeft w:val="0"/>
      <w:marRight w:val="0"/>
      <w:marTop w:val="0"/>
      <w:marBottom w:val="0"/>
      <w:divBdr>
        <w:top w:val="none" w:sz="0" w:space="0" w:color="auto"/>
        <w:left w:val="none" w:sz="0" w:space="0" w:color="auto"/>
        <w:bottom w:val="none" w:sz="0" w:space="0" w:color="auto"/>
        <w:right w:val="none" w:sz="0" w:space="0" w:color="auto"/>
      </w:divBdr>
    </w:div>
    <w:div w:id="618610313">
      <w:bodyDiv w:val="1"/>
      <w:marLeft w:val="0"/>
      <w:marRight w:val="0"/>
      <w:marTop w:val="0"/>
      <w:marBottom w:val="0"/>
      <w:divBdr>
        <w:top w:val="none" w:sz="0" w:space="0" w:color="auto"/>
        <w:left w:val="none" w:sz="0" w:space="0" w:color="auto"/>
        <w:bottom w:val="none" w:sz="0" w:space="0" w:color="auto"/>
        <w:right w:val="none" w:sz="0" w:space="0" w:color="auto"/>
      </w:divBdr>
      <w:divsChild>
        <w:div w:id="399988216">
          <w:marLeft w:val="0"/>
          <w:marRight w:val="0"/>
          <w:marTop w:val="0"/>
          <w:marBottom w:val="0"/>
          <w:divBdr>
            <w:top w:val="none" w:sz="0" w:space="0" w:color="auto"/>
            <w:left w:val="none" w:sz="0" w:space="0" w:color="auto"/>
            <w:bottom w:val="none" w:sz="0" w:space="0" w:color="auto"/>
            <w:right w:val="none" w:sz="0" w:space="0" w:color="auto"/>
          </w:divBdr>
          <w:divsChild>
            <w:div w:id="1929726368">
              <w:marLeft w:val="0"/>
              <w:marRight w:val="0"/>
              <w:marTop w:val="0"/>
              <w:marBottom w:val="150"/>
              <w:divBdr>
                <w:top w:val="none" w:sz="0" w:space="0" w:color="auto"/>
                <w:left w:val="none" w:sz="0" w:space="0" w:color="auto"/>
                <w:bottom w:val="none" w:sz="0" w:space="0" w:color="auto"/>
                <w:right w:val="none" w:sz="0" w:space="0" w:color="auto"/>
              </w:divBdr>
              <w:divsChild>
                <w:div w:id="1479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318161">
      <w:bodyDiv w:val="1"/>
      <w:marLeft w:val="0"/>
      <w:marRight w:val="0"/>
      <w:marTop w:val="0"/>
      <w:marBottom w:val="0"/>
      <w:divBdr>
        <w:top w:val="none" w:sz="0" w:space="0" w:color="auto"/>
        <w:left w:val="none" w:sz="0" w:space="0" w:color="auto"/>
        <w:bottom w:val="none" w:sz="0" w:space="0" w:color="auto"/>
        <w:right w:val="none" w:sz="0" w:space="0" w:color="auto"/>
      </w:divBdr>
    </w:div>
    <w:div w:id="741754807">
      <w:bodyDiv w:val="1"/>
      <w:marLeft w:val="0"/>
      <w:marRight w:val="0"/>
      <w:marTop w:val="0"/>
      <w:marBottom w:val="0"/>
      <w:divBdr>
        <w:top w:val="none" w:sz="0" w:space="0" w:color="auto"/>
        <w:left w:val="none" w:sz="0" w:space="0" w:color="auto"/>
        <w:bottom w:val="none" w:sz="0" w:space="0" w:color="auto"/>
        <w:right w:val="none" w:sz="0" w:space="0" w:color="auto"/>
      </w:divBdr>
      <w:divsChild>
        <w:div w:id="22442516">
          <w:marLeft w:val="0"/>
          <w:marRight w:val="0"/>
          <w:marTop w:val="0"/>
          <w:marBottom w:val="0"/>
          <w:divBdr>
            <w:top w:val="none" w:sz="0" w:space="0" w:color="auto"/>
            <w:left w:val="none" w:sz="0" w:space="0" w:color="auto"/>
            <w:bottom w:val="none" w:sz="0" w:space="0" w:color="auto"/>
            <w:right w:val="none" w:sz="0" w:space="0" w:color="auto"/>
          </w:divBdr>
          <w:divsChild>
            <w:div w:id="1721517107">
              <w:marLeft w:val="720"/>
              <w:marRight w:val="0"/>
              <w:marTop w:val="0"/>
              <w:marBottom w:val="0"/>
              <w:divBdr>
                <w:top w:val="none" w:sz="0" w:space="0" w:color="auto"/>
                <w:left w:val="none" w:sz="0" w:space="0" w:color="auto"/>
                <w:bottom w:val="none" w:sz="0" w:space="0" w:color="auto"/>
                <w:right w:val="none" w:sz="0" w:space="0" w:color="auto"/>
              </w:divBdr>
              <w:divsChild>
                <w:div w:id="573316186">
                  <w:marLeft w:val="0"/>
                  <w:marRight w:val="0"/>
                  <w:marTop w:val="240"/>
                  <w:marBottom w:val="80"/>
                  <w:divBdr>
                    <w:top w:val="none" w:sz="0" w:space="0" w:color="auto"/>
                    <w:left w:val="none" w:sz="0" w:space="0" w:color="auto"/>
                    <w:bottom w:val="none" w:sz="0" w:space="0" w:color="auto"/>
                    <w:right w:val="none" w:sz="0" w:space="0" w:color="auto"/>
                  </w:divBdr>
                </w:div>
                <w:div w:id="921914374">
                  <w:marLeft w:val="0"/>
                  <w:marRight w:val="0"/>
                  <w:marTop w:val="240"/>
                  <w:marBottom w:val="80"/>
                  <w:divBdr>
                    <w:top w:val="none" w:sz="0" w:space="0" w:color="auto"/>
                    <w:left w:val="none" w:sz="0" w:space="0" w:color="auto"/>
                    <w:bottom w:val="none" w:sz="0" w:space="0" w:color="auto"/>
                    <w:right w:val="none" w:sz="0" w:space="0" w:color="auto"/>
                  </w:divBdr>
                </w:div>
                <w:div w:id="662588797">
                  <w:marLeft w:val="0"/>
                  <w:marRight w:val="0"/>
                  <w:marTop w:val="0"/>
                  <w:marBottom w:val="80"/>
                  <w:divBdr>
                    <w:top w:val="none" w:sz="0" w:space="0" w:color="auto"/>
                    <w:left w:val="none" w:sz="0" w:space="0" w:color="auto"/>
                    <w:bottom w:val="none" w:sz="0" w:space="0" w:color="auto"/>
                    <w:right w:val="none" w:sz="0" w:space="0" w:color="auto"/>
                  </w:divBdr>
                </w:div>
              </w:divsChild>
            </w:div>
          </w:divsChild>
        </w:div>
        <w:div w:id="1574005852">
          <w:marLeft w:val="0"/>
          <w:marRight w:val="0"/>
          <w:marTop w:val="0"/>
          <w:marBottom w:val="0"/>
          <w:divBdr>
            <w:top w:val="none" w:sz="0" w:space="0" w:color="auto"/>
            <w:left w:val="none" w:sz="0" w:space="0" w:color="auto"/>
            <w:bottom w:val="none" w:sz="0" w:space="0" w:color="auto"/>
            <w:right w:val="none" w:sz="0" w:space="0" w:color="auto"/>
          </w:divBdr>
          <w:divsChild>
            <w:div w:id="548614450">
              <w:marLeft w:val="720"/>
              <w:marRight w:val="0"/>
              <w:marTop w:val="0"/>
              <w:marBottom w:val="0"/>
              <w:divBdr>
                <w:top w:val="none" w:sz="0" w:space="0" w:color="auto"/>
                <w:left w:val="none" w:sz="0" w:space="0" w:color="auto"/>
                <w:bottom w:val="none" w:sz="0" w:space="0" w:color="auto"/>
                <w:right w:val="none" w:sz="0" w:space="0" w:color="auto"/>
              </w:divBdr>
              <w:divsChild>
                <w:div w:id="77096051">
                  <w:marLeft w:val="0"/>
                  <w:marRight w:val="0"/>
                  <w:marTop w:val="240"/>
                  <w:marBottom w:val="80"/>
                  <w:divBdr>
                    <w:top w:val="none" w:sz="0" w:space="0" w:color="auto"/>
                    <w:left w:val="none" w:sz="0" w:space="0" w:color="auto"/>
                    <w:bottom w:val="none" w:sz="0" w:space="0" w:color="auto"/>
                    <w:right w:val="none" w:sz="0" w:space="0" w:color="auto"/>
                  </w:divBdr>
                </w:div>
                <w:div w:id="1104155200">
                  <w:marLeft w:val="0"/>
                  <w:marRight w:val="0"/>
                  <w:marTop w:val="240"/>
                  <w:marBottom w:val="80"/>
                  <w:divBdr>
                    <w:top w:val="none" w:sz="0" w:space="0" w:color="auto"/>
                    <w:left w:val="none" w:sz="0" w:space="0" w:color="auto"/>
                    <w:bottom w:val="none" w:sz="0" w:space="0" w:color="auto"/>
                    <w:right w:val="none" w:sz="0" w:space="0" w:color="auto"/>
                  </w:divBdr>
                </w:div>
                <w:div w:id="2098864154">
                  <w:marLeft w:val="480"/>
                  <w:marRight w:val="0"/>
                  <w:marTop w:val="0"/>
                  <w:marBottom w:val="80"/>
                  <w:divBdr>
                    <w:top w:val="none" w:sz="0" w:space="0" w:color="auto"/>
                    <w:left w:val="none" w:sz="0" w:space="0" w:color="auto"/>
                    <w:bottom w:val="none" w:sz="0" w:space="0" w:color="auto"/>
                    <w:right w:val="none" w:sz="0" w:space="0" w:color="auto"/>
                  </w:divBdr>
                  <w:divsChild>
                    <w:div w:id="614752291">
                      <w:marLeft w:val="0"/>
                      <w:marRight w:val="0"/>
                      <w:marTop w:val="0"/>
                      <w:marBottom w:val="80"/>
                      <w:divBdr>
                        <w:top w:val="none" w:sz="0" w:space="0" w:color="auto"/>
                        <w:left w:val="none" w:sz="0" w:space="0" w:color="auto"/>
                        <w:bottom w:val="none" w:sz="0" w:space="0" w:color="auto"/>
                        <w:right w:val="none" w:sz="0" w:space="0" w:color="auto"/>
                      </w:divBdr>
                    </w:div>
                    <w:div w:id="256864599">
                      <w:marLeft w:val="480"/>
                      <w:marRight w:val="0"/>
                      <w:marTop w:val="0"/>
                      <w:marBottom w:val="80"/>
                      <w:divBdr>
                        <w:top w:val="none" w:sz="0" w:space="0" w:color="auto"/>
                        <w:left w:val="none" w:sz="0" w:space="0" w:color="auto"/>
                        <w:bottom w:val="none" w:sz="0" w:space="0" w:color="auto"/>
                        <w:right w:val="none" w:sz="0" w:space="0" w:color="auto"/>
                      </w:divBdr>
                      <w:divsChild>
                        <w:div w:id="978072567">
                          <w:marLeft w:val="0"/>
                          <w:marRight w:val="0"/>
                          <w:marTop w:val="0"/>
                          <w:marBottom w:val="0"/>
                          <w:divBdr>
                            <w:top w:val="none" w:sz="0" w:space="0" w:color="auto"/>
                            <w:left w:val="none" w:sz="0" w:space="0" w:color="auto"/>
                            <w:bottom w:val="none" w:sz="0" w:space="0" w:color="auto"/>
                            <w:right w:val="none" w:sz="0" w:space="0" w:color="auto"/>
                          </w:divBdr>
                        </w:div>
                      </w:divsChild>
                    </w:div>
                    <w:div w:id="589243788">
                      <w:marLeft w:val="480"/>
                      <w:marRight w:val="0"/>
                      <w:marTop w:val="0"/>
                      <w:marBottom w:val="0"/>
                      <w:divBdr>
                        <w:top w:val="none" w:sz="0" w:space="0" w:color="auto"/>
                        <w:left w:val="none" w:sz="0" w:space="0" w:color="auto"/>
                        <w:bottom w:val="none" w:sz="0" w:space="0" w:color="auto"/>
                        <w:right w:val="none" w:sz="0" w:space="0" w:color="auto"/>
                      </w:divBdr>
                      <w:divsChild>
                        <w:div w:id="1201473934">
                          <w:marLeft w:val="0"/>
                          <w:marRight w:val="0"/>
                          <w:marTop w:val="0"/>
                          <w:marBottom w:val="80"/>
                          <w:divBdr>
                            <w:top w:val="none" w:sz="0" w:space="0" w:color="auto"/>
                            <w:left w:val="none" w:sz="0" w:space="0" w:color="auto"/>
                            <w:bottom w:val="none" w:sz="0" w:space="0" w:color="auto"/>
                            <w:right w:val="none" w:sz="0" w:space="0" w:color="auto"/>
                          </w:divBdr>
                        </w:div>
                        <w:div w:id="1253663082">
                          <w:marLeft w:val="480"/>
                          <w:marRight w:val="0"/>
                          <w:marTop w:val="0"/>
                          <w:marBottom w:val="80"/>
                          <w:divBdr>
                            <w:top w:val="none" w:sz="0" w:space="0" w:color="auto"/>
                            <w:left w:val="none" w:sz="0" w:space="0" w:color="auto"/>
                            <w:bottom w:val="none" w:sz="0" w:space="0" w:color="auto"/>
                            <w:right w:val="none" w:sz="0" w:space="0" w:color="auto"/>
                          </w:divBdr>
                          <w:divsChild>
                            <w:div w:id="110247695">
                              <w:marLeft w:val="0"/>
                              <w:marRight w:val="0"/>
                              <w:marTop w:val="0"/>
                              <w:marBottom w:val="0"/>
                              <w:divBdr>
                                <w:top w:val="none" w:sz="0" w:space="0" w:color="auto"/>
                                <w:left w:val="none" w:sz="0" w:space="0" w:color="auto"/>
                                <w:bottom w:val="none" w:sz="0" w:space="0" w:color="auto"/>
                                <w:right w:val="none" w:sz="0" w:space="0" w:color="auto"/>
                              </w:divBdr>
                            </w:div>
                          </w:divsChild>
                        </w:div>
                        <w:div w:id="1157648357">
                          <w:marLeft w:val="480"/>
                          <w:marRight w:val="0"/>
                          <w:marTop w:val="0"/>
                          <w:marBottom w:val="0"/>
                          <w:divBdr>
                            <w:top w:val="none" w:sz="0" w:space="0" w:color="auto"/>
                            <w:left w:val="none" w:sz="0" w:space="0" w:color="auto"/>
                            <w:bottom w:val="none" w:sz="0" w:space="0" w:color="auto"/>
                            <w:right w:val="none" w:sz="0" w:space="0" w:color="auto"/>
                          </w:divBdr>
                          <w:divsChild>
                            <w:div w:id="101595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2457240">
      <w:bodyDiv w:val="1"/>
      <w:marLeft w:val="0"/>
      <w:marRight w:val="0"/>
      <w:marTop w:val="0"/>
      <w:marBottom w:val="0"/>
      <w:divBdr>
        <w:top w:val="none" w:sz="0" w:space="0" w:color="auto"/>
        <w:left w:val="none" w:sz="0" w:space="0" w:color="auto"/>
        <w:bottom w:val="none" w:sz="0" w:space="0" w:color="auto"/>
        <w:right w:val="none" w:sz="0" w:space="0" w:color="auto"/>
      </w:divBdr>
    </w:div>
    <w:div w:id="795104108">
      <w:bodyDiv w:val="1"/>
      <w:marLeft w:val="0"/>
      <w:marRight w:val="0"/>
      <w:marTop w:val="0"/>
      <w:marBottom w:val="0"/>
      <w:divBdr>
        <w:top w:val="none" w:sz="0" w:space="0" w:color="auto"/>
        <w:left w:val="none" w:sz="0" w:space="0" w:color="auto"/>
        <w:bottom w:val="none" w:sz="0" w:space="0" w:color="auto"/>
        <w:right w:val="none" w:sz="0" w:space="0" w:color="auto"/>
      </w:divBdr>
      <w:divsChild>
        <w:div w:id="254169641">
          <w:marLeft w:val="446"/>
          <w:marRight w:val="0"/>
          <w:marTop w:val="0"/>
          <w:marBottom w:val="0"/>
          <w:divBdr>
            <w:top w:val="none" w:sz="0" w:space="0" w:color="auto"/>
            <w:left w:val="none" w:sz="0" w:space="0" w:color="auto"/>
            <w:bottom w:val="none" w:sz="0" w:space="0" w:color="auto"/>
            <w:right w:val="none" w:sz="0" w:space="0" w:color="auto"/>
          </w:divBdr>
        </w:div>
        <w:div w:id="2093814609">
          <w:marLeft w:val="446"/>
          <w:marRight w:val="0"/>
          <w:marTop w:val="0"/>
          <w:marBottom w:val="0"/>
          <w:divBdr>
            <w:top w:val="none" w:sz="0" w:space="0" w:color="auto"/>
            <w:left w:val="none" w:sz="0" w:space="0" w:color="auto"/>
            <w:bottom w:val="none" w:sz="0" w:space="0" w:color="auto"/>
            <w:right w:val="none" w:sz="0" w:space="0" w:color="auto"/>
          </w:divBdr>
        </w:div>
        <w:div w:id="1647125943">
          <w:marLeft w:val="446"/>
          <w:marRight w:val="0"/>
          <w:marTop w:val="0"/>
          <w:marBottom w:val="0"/>
          <w:divBdr>
            <w:top w:val="none" w:sz="0" w:space="0" w:color="auto"/>
            <w:left w:val="none" w:sz="0" w:space="0" w:color="auto"/>
            <w:bottom w:val="none" w:sz="0" w:space="0" w:color="auto"/>
            <w:right w:val="none" w:sz="0" w:space="0" w:color="auto"/>
          </w:divBdr>
        </w:div>
        <w:div w:id="1996686430">
          <w:marLeft w:val="446"/>
          <w:marRight w:val="0"/>
          <w:marTop w:val="0"/>
          <w:marBottom w:val="0"/>
          <w:divBdr>
            <w:top w:val="none" w:sz="0" w:space="0" w:color="auto"/>
            <w:left w:val="none" w:sz="0" w:space="0" w:color="auto"/>
            <w:bottom w:val="none" w:sz="0" w:space="0" w:color="auto"/>
            <w:right w:val="none" w:sz="0" w:space="0" w:color="auto"/>
          </w:divBdr>
        </w:div>
        <w:div w:id="2098165039">
          <w:marLeft w:val="446"/>
          <w:marRight w:val="0"/>
          <w:marTop w:val="0"/>
          <w:marBottom w:val="0"/>
          <w:divBdr>
            <w:top w:val="none" w:sz="0" w:space="0" w:color="auto"/>
            <w:left w:val="none" w:sz="0" w:space="0" w:color="auto"/>
            <w:bottom w:val="none" w:sz="0" w:space="0" w:color="auto"/>
            <w:right w:val="none" w:sz="0" w:space="0" w:color="auto"/>
          </w:divBdr>
        </w:div>
        <w:div w:id="1989699636">
          <w:marLeft w:val="446"/>
          <w:marRight w:val="0"/>
          <w:marTop w:val="0"/>
          <w:marBottom w:val="0"/>
          <w:divBdr>
            <w:top w:val="none" w:sz="0" w:space="0" w:color="auto"/>
            <w:left w:val="none" w:sz="0" w:space="0" w:color="auto"/>
            <w:bottom w:val="none" w:sz="0" w:space="0" w:color="auto"/>
            <w:right w:val="none" w:sz="0" w:space="0" w:color="auto"/>
          </w:divBdr>
        </w:div>
      </w:divsChild>
    </w:div>
    <w:div w:id="795871391">
      <w:bodyDiv w:val="1"/>
      <w:marLeft w:val="0"/>
      <w:marRight w:val="0"/>
      <w:marTop w:val="0"/>
      <w:marBottom w:val="0"/>
      <w:divBdr>
        <w:top w:val="none" w:sz="0" w:space="0" w:color="auto"/>
        <w:left w:val="none" w:sz="0" w:space="0" w:color="auto"/>
        <w:bottom w:val="none" w:sz="0" w:space="0" w:color="auto"/>
        <w:right w:val="none" w:sz="0" w:space="0" w:color="auto"/>
      </w:divBdr>
    </w:div>
    <w:div w:id="805245150">
      <w:bodyDiv w:val="1"/>
      <w:marLeft w:val="0"/>
      <w:marRight w:val="0"/>
      <w:marTop w:val="0"/>
      <w:marBottom w:val="0"/>
      <w:divBdr>
        <w:top w:val="none" w:sz="0" w:space="0" w:color="auto"/>
        <w:left w:val="none" w:sz="0" w:space="0" w:color="auto"/>
        <w:bottom w:val="none" w:sz="0" w:space="0" w:color="auto"/>
        <w:right w:val="none" w:sz="0" w:space="0" w:color="auto"/>
      </w:divBdr>
    </w:div>
    <w:div w:id="806510929">
      <w:bodyDiv w:val="1"/>
      <w:marLeft w:val="0"/>
      <w:marRight w:val="0"/>
      <w:marTop w:val="0"/>
      <w:marBottom w:val="0"/>
      <w:divBdr>
        <w:top w:val="none" w:sz="0" w:space="0" w:color="auto"/>
        <w:left w:val="none" w:sz="0" w:space="0" w:color="auto"/>
        <w:bottom w:val="none" w:sz="0" w:space="0" w:color="auto"/>
        <w:right w:val="none" w:sz="0" w:space="0" w:color="auto"/>
      </w:divBdr>
    </w:div>
    <w:div w:id="821122258">
      <w:bodyDiv w:val="1"/>
      <w:marLeft w:val="0"/>
      <w:marRight w:val="0"/>
      <w:marTop w:val="0"/>
      <w:marBottom w:val="0"/>
      <w:divBdr>
        <w:top w:val="none" w:sz="0" w:space="0" w:color="auto"/>
        <w:left w:val="none" w:sz="0" w:space="0" w:color="auto"/>
        <w:bottom w:val="none" w:sz="0" w:space="0" w:color="auto"/>
        <w:right w:val="none" w:sz="0" w:space="0" w:color="auto"/>
      </w:divBdr>
      <w:divsChild>
        <w:div w:id="1367412615">
          <w:marLeft w:val="446"/>
          <w:marRight w:val="0"/>
          <w:marTop w:val="0"/>
          <w:marBottom w:val="0"/>
          <w:divBdr>
            <w:top w:val="none" w:sz="0" w:space="0" w:color="auto"/>
            <w:left w:val="none" w:sz="0" w:space="0" w:color="auto"/>
            <w:bottom w:val="none" w:sz="0" w:space="0" w:color="auto"/>
            <w:right w:val="none" w:sz="0" w:space="0" w:color="auto"/>
          </w:divBdr>
        </w:div>
        <w:div w:id="209457948">
          <w:marLeft w:val="446"/>
          <w:marRight w:val="0"/>
          <w:marTop w:val="0"/>
          <w:marBottom w:val="0"/>
          <w:divBdr>
            <w:top w:val="none" w:sz="0" w:space="0" w:color="auto"/>
            <w:left w:val="none" w:sz="0" w:space="0" w:color="auto"/>
            <w:bottom w:val="none" w:sz="0" w:space="0" w:color="auto"/>
            <w:right w:val="none" w:sz="0" w:space="0" w:color="auto"/>
          </w:divBdr>
        </w:div>
        <w:div w:id="1865751925">
          <w:marLeft w:val="446"/>
          <w:marRight w:val="0"/>
          <w:marTop w:val="0"/>
          <w:marBottom w:val="0"/>
          <w:divBdr>
            <w:top w:val="none" w:sz="0" w:space="0" w:color="auto"/>
            <w:left w:val="none" w:sz="0" w:space="0" w:color="auto"/>
            <w:bottom w:val="none" w:sz="0" w:space="0" w:color="auto"/>
            <w:right w:val="none" w:sz="0" w:space="0" w:color="auto"/>
          </w:divBdr>
        </w:div>
        <w:div w:id="1874919436">
          <w:marLeft w:val="446"/>
          <w:marRight w:val="0"/>
          <w:marTop w:val="0"/>
          <w:marBottom w:val="0"/>
          <w:divBdr>
            <w:top w:val="none" w:sz="0" w:space="0" w:color="auto"/>
            <w:left w:val="none" w:sz="0" w:space="0" w:color="auto"/>
            <w:bottom w:val="none" w:sz="0" w:space="0" w:color="auto"/>
            <w:right w:val="none" w:sz="0" w:space="0" w:color="auto"/>
          </w:divBdr>
        </w:div>
        <w:div w:id="136150737">
          <w:marLeft w:val="446"/>
          <w:marRight w:val="0"/>
          <w:marTop w:val="0"/>
          <w:marBottom w:val="0"/>
          <w:divBdr>
            <w:top w:val="none" w:sz="0" w:space="0" w:color="auto"/>
            <w:left w:val="none" w:sz="0" w:space="0" w:color="auto"/>
            <w:bottom w:val="none" w:sz="0" w:space="0" w:color="auto"/>
            <w:right w:val="none" w:sz="0" w:space="0" w:color="auto"/>
          </w:divBdr>
        </w:div>
        <w:div w:id="102699698">
          <w:marLeft w:val="446"/>
          <w:marRight w:val="0"/>
          <w:marTop w:val="0"/>
          <w:marBottom w:val="0"/>
          <w:divBdr>
            <w:top w:val="none" w:sz="0" w:space="0" w:color="auto"/>
            <w:left w:val="none" w:sz="0" w:space="0" w:color="auto"/>
            <w:bottom w:val="none" w:sz="0" w:space="0" w:color="auto"/>
            <w:right w:val="none" w:sz="0" w:space="0" w:color="auto"/>
          </w:divBdr>
        </w:div>
        <w:div w:id="1114983756">
          <w:marLeft w:val="446"/>
          <w:marRight w:val="0"/>
          <w:marTop w:val="0"/>
          <w:marBottom w:val="0"/>
          <w:divBdr>
            <w:top w:val="none" w:sz="0" w:space="0" w:color="auto"/>
            <w:left w:val="none" w:sz="0" w:space="0" w:color="auto"/>
            <w:bottom w:val="none" w:sz="0" w:space="0" w:color="auto"/>
            <w:right w:val="none" w:sz="0" w:space="0" w:color="auto"/>
          </w:divBdr>
        </w:div>
        <w:div w:id="1686010919">
          <w:marLeft w:val="446"/>
          <w:marRight w:val="0"/>
          <w:marTop w:val="0"/>
          <w:marBottom w:val="0"/>
          <w:divBdr>
            <w:top w:val="none" w:sz="0" w:space="0" w:color="auto"/>
            <w:left w:val="none" w:sz="0" w:space="0" w:color="auto"/>
            <w:bottom w:val="none" w:sz="0" w:space="0" w:color="auto"/>
            <w:right w:val="none" w:sz="0" w:space="0" w:color="auto"/>
          </w:divBdr>
        </w:div>
      </w:divsChild>
    </w:div>
    <w:div w:id="839124356">
      <w:bodyDiv w:val="1"/>
      <w:marLeft w:val="0"/>
      <w:marRight w:val="0"/>
      <w:marTop w:val="0"/>
      <w:marBottom w:val="0"/>
      <w:divBdr>
        <w:top w:val="none" w:sz="0" w:space="0" w:color="auto"/>
        <w:left w:val="none" w:sz="0" w:space="0" w:color="auto"/>
        <w:bottom w:val="none" w:sz="0" w:space="0" w:color="auto"/>
        <w:right w:val="none" w:sz="0" w:space="0" w:color="auto"/>
      </w:divBdr>
      <w:divsChild>
        <w:div w:id="1672878256">
          <w:marLeft w:val="0"/>
          <w:marRight w:val="0"/>
          <w:marTop w:val="0"/>
          <w:marBottom w:val="0"/>
          <w:divBdr>
            <w:top w:val="none" w:sz="0" w:space="0" w:color="auto"/>
            <w:left w:val="none" w:sz="0" w:space="0" w:color="auto"/>
            <w:bottom w:val="none" w:sz="0" w:space="0" w:color="auto"/>
            <w:right w:val="none" w:sz="0" w:space="0" w:color="auto"/>
          </w:divBdr>
          <w:divsChild>
            <w:div w:id="102116234">
              <w:marLeft w:val="0"/>
              <w:marRight w:val="0"/>
              <w:marTop w:val="0"/>
              <w:marBottom w:val="0"/>
              <w:divBdr>
                <w:top w:val="none" w:sz="0" w:space="0" w:color="auto"/>
                <w:left w:val="none" w:sz="0" w:space="0" w:color="auto"/>
                <w:bottom w:val="none" w:sz="0" w:space="0" w:color="auto"/>
                <w:right w:val="none" w:sz="0" w:space="0" w:color="auto"/>
              </w:divBdr>
              <w:divsChild>
                <w:div w:id="701322286">
                  <w:marLeft w:val="0"/>
                  <w:marRight w:val="0"/>
                  <w:marTop w:val="0"/>
                  <w:marBottom w:val="0"/>
                  <w:divBdr>
                    <w:top w:val="none" w:sz="0" w:space="0" w:color="auto"/>
                    <w:left w:val="none" w:sz="0" w:space="0" w:color="auto"/>
                    <w:bottom w:val="none" w:sz="0" w:space="0" w:color="auto"/>
                    <w:right w:val="none" w:sz="0" w:space="0" w:color="auto"/>
                  </w:divBdr>
                  <w:divsChild>
                    <w:div w:id="1974677728">
                      <w:marLeft w:val="150"/>
                      <w:marRight w:val="0"/>
                      <w:marTop w:val="0"/>
                      <w:marBottom w:val="0"/>
                      <w:divBdr>
                        <w:top w:val="none" w:sz="0" w:space="0" w:color="auto"/>
                        <w:left w:val="none" w:sz="0" w:space="0" w:color="auto"/>
                        <w:bottom w:val="none" w:sz="0" w:space="0" w:color="auto"/>
                        <w:right w:val="none" w:sz="0" w:space="0" w:color="auto"/>
                      </w:divBdr>
                      <w:divsChild>
                        <w:div w:id="1145002347">
                          <w:marLeft w:val="0"/>
                          <w:marRight w:val="0"/>
                          <w:marTop w:val="0"/>
                          <w:marBottom w:val="150"/>
                          <w:divBdr>
                            <w:top w:val="none" w:sz="0" w:space="0" w:color="auto"/>
                            <w:left w:val="none" w:sz="0" w:space="0" w:color="auto"/>
                            <w:bottom w:val="none" w:sz="0" w:space="0" w:color="auto"/>
                            <w:right w:val="none" w:sz="0" w:space="0" w:color="auto"/>
                          </w:divBdr>
                          <w:divsChild>
                            <w:div w:id="438179857">
                              <w:marLeft w:val="0"/>
                              <w:marRight w:val="0"/>
                              <w:marTop w:val="0"/>
                              <w:marBottom w:val="0"/>
                              <w:divBdr>
                                <w:top w:val="none" w:sz="0" w:space="0" w:color="auto"/>
                                <w:left w:val="none" w:sz="0" w:space="0" w:color="auto"/>
                                <w:bottom w:val="none" w:sz="0" w:space="0" w:color="auto"/>
                                <w:right w:val="none" w:sz="0" w:space="0" w:color="auto"/>
                              </w:divBdr>
                              <w:divsChild>
                                <w:div w:id="1711951414">
                                  <w:marLeft w:val="0"/>
                                  <w:marRight w:val="0"/>
                                  <w:marTop w:val="0"/>
                                  <w:marBottom w:val="0"/>
                                  <w:divBdr>
                                    <w:top w:val="none" w:sz="0" w:space="0" w:color="auto"/>
                                    <w:left w:val="none" w:sz="0" w:space="0" w:color="auto"/>
                                    <w:bottom w:val="none" w:sz="0" w:space="0" w:color="auto"/>
                                    <w:right w:val="none" w:sz="0" w:space="0" w:color="auto"/>
                                  </w:divBdr>
                                  <w:divsChild>
                                    <w:div w:id="32278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1988236">
      <w:bodyDiv w:val="1"/>
      <w:marLeft w:val="0"/>
      <w:marRight w:val="0"/>
      <w:marTop w:val="0"/>
      <w:marBottom w:val="0"/>
      <w:divBdr>
        <w:top w:val="none" w:sz="0" w:space="0" w:color="auto"/>
        <w:left w:val="none" w:sz="0" w:space="0" w:color="auto"/>
        <w:bottom w:val="none" w:sz="0" w:space="0" w:color="auto"/>
        <w:right w:val="none" w:sz="0" w:space="0" w:color="auto"/>
      </w:divBdr>
    </w:div>
    <w:div w:id="961232575">
      <w:bodyDiv w:val="1"/>
      <w:marLeft w:val="0"/>
      <w:marRight w:val="0"/>
      <w:marTop w:val="0"/>
      <w:marBottom w:val="0"/>
      <w:divBdr>
        <w:top w:val="none" w:sz="0" w:space="0" w:color="auto"/>
        <w:left w:val="none" w:sz="0" w:space="0" w:color="auto"/>
        <w:bottom w:val="none" w:sz="0" w:space="0" w:color="auto"/>
        <w:right w:val="none" w:sz="0" w:space="0" w:color="auto"/>
      </w:divBdr>
    </w:div>
    <w:div w:id="998196149">
      <w:bodyDiv w:val="1"/>
      <w:marLeft w:val="0"/>
      <w:marRight w:val="0"/>
      <w:marTop w:val="0"/>
      <w:marBottom w:val="0"/>
      <w:divBdr>
        <w:top w:val="none" w:sz="0" w:space="0" w:color="auto"/>
        <w:left w:val="none" w:sz="0" w:space="0" w:color="auto"/>
        <w:bottom w:val="none" w:sz="0" w:space="0" w:color="auto"/>
        <w:right w:val="none" w:sz="0" w:space="0" w:color="auto"/>
      </w:divBdr>
      <w:divsChild>
        <w:div w:id="1620330322">
          <w:marLeft w:val="0"/>
          <w:marRight w:val="0"/>
          <w:marTop w:val="0"/>
          <w:marBottom w:val="0"/>
          <w:divBdr>
            <w:top w:val="none" w:sz="0" w:space="0" w:color="auto"/>
            <w:left w:val="none" w:sz="0" w:space="0" w:color="auto"/>
            <w:bottom w:val="none" w:sz="0" w:space="0" w:color="auto"/>
            <w:right w:val="none" w:sz="0" w:space="0" w:color="auto"/>
          </w:divBdr>
          <w:divsChild>
            <w:div w:id="1247424938">
              <w:marLeft w:val="0"/>
              <w:marRight w:val="0"/>
              <w:marTop w:val="0"/>
              <w:marBottom w:val="0"/>
              <w:divBdr>
                <w:top w:val="none" w:sz="0" w:space="0" w:color="auto"/>
                <w:left w:val="none" w:sz="0" w:space="0" w:color="auto"/>
                <w:bottom w:val="none" w:sz="0" w:space="0" w:color="auto"/>
                <w:right w:val="none" w:sz="0" w:space="0" w:color="auto"/>
              </w:divBdr>
              <w:divsChild>
                <w:div w:id="99261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548182">
      <w:bodyDiv w:val="1"/>
      <w:marLeft w:val="0"/>
      <w:marRight w:val="0"/>
      <w:marTop w:val="0"/>
      <w:marBottom w:val="0"/>
      <w:divBdr>
        <w:top w:val="none" w:sz="0" w:space="0" w:color="auto"/>
        <w:left w:val="none" w:sz="0" w:space="0" w:color="auto"/>
        <w:bottom w:val="none" w:sz="0" w:space="0" w:color="auto"/>
        <w:right w:val="none" w:sz="0" w:space="0" w:color="auto"/>
      </w:divBdr>
      <w:divsChild>
        <w:div w:id="1388070995">
          <w:marLeft w:val="0"/>
          <w:marRight w:val="0"/>
          <w:marTop w:val="0"/>
          <w:marBottom w:val="0"/>
          <w:divBdr>
            <w:top w:val="none" w:sz="0" w:space="0" w:color="auto"/>
            <w:left w:val="none" w:sz="0" w:space="0" w:color="auto"/>
            <w:bottom w:val="none" w:sz="0" w:space="0" w:color="auto"/>
            <w:right w:val="none" w:sz="0" w:space="0" w:color="auto"/>
          </w:divBdr>
          <w:divsChild>
            <w:div w:id="649210481">
              <w:marLeft w:val="0"/>
              <w:marRight w:val="0"/>
              <w:marTop w:val="0"/>
              <w:marBottom w:val="150"/>
              <w:divBdr>
                <w:top w:val="none" w:sz="0" w:space="0" w:color="auto"/>
                <w:left w:val="none" w:sz="0" w:space="0" w:color="auto"/>
                <w:bottom w:val="none" w:sz="0" w:space="0" w:color="auto"/>
                <w:right w:val="none" w:sz="0" w:space="0" w:color="auto"/>
              </w:divBdr>
              <w:divsChild>
                <w:div w:id="53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603017">
      <w:bodyDiv w:val="1"/>
      <w:marLeft w:val="0"/>
      <w:marRight w:val="0"/>
      <w:marTop w:val="0"/>
      <w:marBottom w:val="0"/>
      <w:divBdr>
        <w:top w:val="none" w:sz="0" w:space="0" w:color="auto"/>
        <w:left w:val="none" w:sz="0" w:space="0" w:color="auto"/>
        <w:bottom w:val="none" w:sz="0" w:space="0" w:color="auto"/>
        <w:right w:val="none" w:sz="0" w:space="0" w:color="auto"/>
      </w:divBdr>
    </w:div>
    <w:div w:id="1157576564">
      <w:bodyDiv w:val="1"/>
      <w:marLeft w:val="0"/>
      <w:marRight w:val="0"/>
      <w:marTop w:val="0"/>
      <w:marBottom w:val="0"/>
      <w:divBdr>
        <w:top w:val="none" w:sz="0" w:space="0" w:color="auto"/>
        <w:left w:val="none" w:sz="0" w:space="0" w:color="auto"/>
        <w:bottom w:val="none" w:sz="0" w:space="0" w:color="auto"/>
        <w:right w:val="none" w:sz="0" w:space="0" w:color="auto"/>
      </w:divBdr>
    </w:div>
    <w:div w:id="1196456644">
      <w:bodyDiv w:val="1"/>
      <w:marLeft w:val="0"/>
      <w:marRight w:val="0"/>
      <w:marTop w:val="0"/>
      <w:marBottom w:val="0"/>
      <w:divBdr>
        <w:top w:val="none" w:sz="0" w:space="0" w:color="auto"/>
        <w:left w:val="none" w:sz="0" w:space="0" w:color="auto"/>
        <w:bottom w:val="none" w:sz="0" w:space="0" w:color="auto"/>
        <w:right w:val="none" w:sz="0" w:space="0" w:color="auto"/>
      </w:divBdr>
    </w:div>
    <w:div w:id="1214736487">
      <w:bodyDiv w:val="1"/>
      <w:marLeft w:val="0"/>
      <w:marRight w:val="0"/>
      <w:marTop w:val="0"/>
      <w:marBottom w:val="0"/>
      <w:divBdr>
        <w:top w:val="none" w:sz="0" w:space="0" w:color="auto"/>
        <w:left w:val="none" w:sz="0" w:space="0" w:color="auto"/>
        <w:bottom w:val="none" w:sz="0" w:space="0" w:color="auto"/>
        <w:right w:val="none" w:sz="0" w:space="0" w:color="auto"/>
      </w:divBdr>
      <w:divsChild>
        <w:div w:id="1363631229">
          <w:marLeft w:val="0"/>
          <w:marRight w:val="0"/>
          <w:marTop w:val="0"/>
          <w:marBottom w:val="0"/>
          <w:divBdr>
            <w:top w:val="none" w:sz="0" w:space="0" w:color="auto"/>
            <w:left w:val="none" w:sz="0" w:space="0" w:color="auto"/>
            <w:bottom w:val="none" w:sz="0" w:space="0" w:color="auto"/>
            <w:right w:val="none" w:sz="0" w:space="0" w:color="auto"/>
          </w:divBdr>
          <w:divsChild>
            <w:div w:id="1027564266">
              <w:marLeft w:val="720"/>
              <w:marRight w:val="0"/>
              <w:marTop w:val="0"/>
              <w:marBottom w:val="0"/>
              <w:divBdr>
                <w:top w:val="none" w:sz="0" w:space="0" w:color="auto"/>
                <w:left w:val="none" w:sz="0" w:space="0" w:color="auto"/>
                <w:bottom w:val="none" w:sz="0" w:space="0" w:color="auto"/>
                <w:right w:val="none" w:sz="0" w:space="0" w:color="auto"/>
              </w:divBdr>
              <w:divsChild>
                <w:div w:id="2052531262">
                  <w:marLeft w:val="0"/>
                  <w:marRight w:val="0"/>
                  <w:marTop w:val="240"/>
                  <w:marBottom w:val="80"/>
                  <w:divBdr>
                    <w:top w:val="none" w:sz="0" w:space="0" w:color="auto"/>
                    <w:left w:val="none" w:sz="0" w:space="0" w:color="auto"/>
                    <w:bottom w:val="none" w:sz="0" w:space="0" w:color="auto"/>
                    <w:right w:val="none" w:sz="0" w:space="0" w:color="auto"/>
                  </w:divBdr>
                </w:div>
                <w:div w:id="1791049581">
                  <w:marLeft w:val="0"/>
                  <w:marRight w:val="0"/>
                  <w:marTop w:val="240"/>
                  <w:marBottom w:val="80"/>
                  <w:divBdr>
                    <w:top w:val="none" w:sz="0" w:space="0" w:color="auto"/>
                    <w:left w:val="none" w:sz="0" w:space="0" w:color="auto"/>
                    <w:bottom w:val="none" w:sz="0" w:space="0" w:color="auto"/>
                    <w:right w:val="none" w:sz="0" w:space="0" w:color="auto"/>
                  </w:divBdr>
                </w:div>
                <w:div w:id="1144544968">
                  <w:marLeft w:val="0"/>
                  <w:marRight w:val="0"/>
                  <w:marTop w:val="0"/>
                  <w:marBottom w:val="80"/>
                  <w:divBdr>
                    <w:top w:val="none" w:sz="0" w:space="0" w:color="auto"/>
                    <w:left w:val="none" w:sz="0" w:space="0" w:color="auto"/>
                    <w:bottom w:val="none" w:sz="0" w:space="0" w:color="auto"/>
                    <w:right w:val="none" w:sz="0" w:space="0" w:color="auto"/>
                  </w:divBdr>
                </w:div>
              </w:divsChild>
            </w:div>
          </w:divsChild>
        </w:div>
        <w:div w:id="1651443014">
          <w:marLeft w:val="0"/>
          <w:marRight w:val="0"/>
          <w:marTop w:val="0"/>
          <w:marBottom w:val="0"/>
          <w:divBdr>
            <w:top w:val="none" w:sz="0" w:space="0" w:color="auto"/>
            <w:left w:val="none" w:sz="0" w:space="0" w:color="auto"/>
            <w:bottom w:val="none" w:sz="0" w:space="0" w:color="auto"/>
            <w:right w:val="none" w:sz="0" w:space="0" w:color="auto"/>
          </w:divBdr>
          <w:divsChild>
            <w:div w:id="1426457956">
              <w:marLeft w:val="720"/>
              <w:marRight w:val="0"/>
              <w:marTop w:val="0"/>
              <w:marBottom w:val="0"/>
              <w:divBdr>
                <w:top w:val="none" w:sz="0" w:space="0" w:color="auto"/>
                <w:left w:val="none" w:sz="0" w:space="0" w:color="auto"/>
                <w:bottom w:val="none" w:sz="0" w:space="0" w:color="auto"/>
                <w:right w:val="none" w:sz="0" w:space="0" w:color="auto"/>
              </w:divBdr>
              <w:divsChild>
                <w:div w:id="1511220108">
                  <w:marLeft w:val="0"/>
                  <w:marRight w:val="0"/>
                  <w:marTop w:val="240"/>
                  <w:marBottom w:val="80"/>
                  <w:divBdr>
                    <w:top w:val="none" w:sz="0" w:space="0" w:color="auto"/>
                    <w:left w:val="none" w:sz="0" w:space="0" w:color="auto"/>
                    <w:bottom w:val="none" w:sz="0" w:space="0" w:color="auto"/>
                    <w:right w:val="none" w:sz="0" w:space="0" w:color="auto"/>
                  </w:divBdr>
                </w:div>
                <w:div w:id="345326200">
                  <w:marLeft w:val="0"/>
                  <w:marRight w:val="0"/>
                  <w:marTop w:val="240"/>
                  <w:marBottom w:val="80"/>
                  <w:divBdr>
                    <w:top w:val="none" w:sz="0" w:space="0" w:color="auto"/>
                    <w:left w:val="none" w:sz="0" w:space="0" w:color="auto"/>
                    <w:bottom w:val="none" w:sz="0" w:space="0" w:color="auto"/>
                    <w:right w:val="none" w:sz="0" w:space="0" w:color="auto"/>
                  </w:divBdr>
                </w:div>
                <w:div w:id="594749074">
                  <w:marLeft w:val="480"/>
                  <w:marRight w:val="0"/>
                  <w:marTop w:val="0"/>
                  <w:marBottom w:val="80"/>
                  <w:divBdr>
                    <w:top w:val="none" w:sz="0" w:space="0" w:color="auto"/>
                    <w:left w:val="none" w:sz="0" w:space="0" w:color="auto"/>
                    <w:bottom w:val="none" w:sz="0" w:space="0" w:color="auto"/>
                    <w:right w:val="none" w:sz="0" w:space="0" w:color="auto"/>
                  </w:divBdr>
                  <w:divsChild>
                    <w:div w:id="163519566">
                      <w:marLeft w:val="0"/>
                      <w:marRight w:val="0"/>
                      <w:marTop w:val="0"/>
                      <w:marBottom w:val="80"/>
                      <w:divBdr>
                        <w:top w:val="none" w:sz="0" w:space="0" w:color="auto"/>
                        <w:left w:val="none" w:sz="0" w:space="0" w:color="auto"/>
                        <w:bottom w:val="none" w:sz="0" w:space="0" w:color="auto"/>
                        <w:right w:val="none" w:sz="0" w:space="0" w:color="auto"/>
                      </w:divBdr>
                    </w:div>
                    <w:div w:id="723648719">
                      <w:marLeft w:val="480"/>
                      <w:marRight w:val="0"/>
                      <w:marTop w:val="0"/>
                      <w:marBottom w:val="80"/>
                      <w:divBdr>
                        <w:top w:val="none" w:sz="0" w:space="0" w:color="auto"/>
                        <w:left w:val="none" w:sz="0" w:space="0" w:color="auto"/>
                        <w:bottom w:val="none" w:sz="0" w:space="0" w:color="auto"/>
                        <w:right w:val="none" w:sz="0" w:space="0" w:color="auto"/>
                      </w:divBdr>
                      <w:divsChild>
                        <w:div w:id="1952592500">
                          <w:marLeft w:val="0"/>
                          <w:marRight w:val="0"/>
                          <w:marTop w:val="0"/>
                          <w:marBottom w:val="0"/>
                          <w:divBdr>
                            <w:top w:val="none" w:sz="0" w:space="0" w:color="auto"/>
                            <w:left w:val="none" w:sz="0" w:space="0" w:color="auto"/>
                            <w:bottom w:val="none" w:sz="0" w:space="0" w:color="auto"/>
                            <w:right w:val="none" w:sz="0" w:space="0" w:color="auto"/>
                          </w:divBdr>
                        </w:div>
                      </w:divsChild>
                    </w:div>
                    <w:div w:id="1396313980">
                      <w:marLeft w:val="480"/>
                      <w:marRight w:val="0"/>
                      <w:marTop w:val="0"/>
                      <w:marBottom w:val="0"/>
                      <w:divBdr>
                        <w:top w:val="none" w:sz="0" w:space="0" w:color="auto"/>
                        <w:left w:val="none" w:sz="0" w:space="0" w:color="auto"/>
                        <w:bottom w:val="none" w:sz="0" w:space="0" w:color="auto"/>
                        <w:right w:val="none" w:sz="0" w:space="0" w:color="auto"/>
                      </w:divBdr>
                      <w:divsChild>
                        <w:div w:id="538318640">
                          <w:marLeft w:val="0"/>
                          <w:marRight w:val="0"/>
                          <w:marTop w:val="0"/>
                          <w:marBottom w:val="80"/>
                          <w:divBdr>
                            <w:top w:val="none" w:sz="0" w:space="0" w:color="auto"/>
                            <w:left w:val="none" w:sz="0" w:space="0" w:color="auto"/>
                            <w:bottom w:val="none" w:sz="0" w:space="0" w:color="auto"/>
                            <w:right w:val="none" w:sz="0" w:space="0" w:color="auto"/>
                          </w:divBdr>
                        </w:div>
                        <w:div w:id="415706752">
                          <w:marLeft w:val="480"/>
                          <w:marRight w:val="0"/>
                          <w:marTop w:val="0"/>
                          <w:marBottom w:val="80"/>
                          <w:divBdr>
                            <w:top w:val="none" w:sz="0" w:space="0" w:color="auto"/>
                            <w:left w:val="none" w:sz="0" w:space="0" w:color="auto"/>
                            <w:bottom w:val="none" w:sz="0" w:space="0" w:color="auto"/>
                            <w:right w:val="none" w:sz="0" w:space="0" w:color="auto"/>
                          </w:divBdr>
                          <w:divsChild>
                            <w:div w:id="745037224">
                              <w:marLeft w:val="0"/>
                              <w:marRight w:val="0"/>
                              <w:marTop w:val="0"/>
                              <w:marBottom w:val="0"/>
                              <w:divBdr>
                                <w:top w:val="none" w:sz="0" w:space="0" w:color="auto"/>
                                <w:left w:val="none" w:sz="0" w:space="0" w:color="auto"/>
                                <w:bottom w:val="none" w:sz="0" w:space="0" w:color="auto"/>
                                <w:right w:val="none" w:sz="0" w:space="0" w:color="auto"/>
                              </w:divBdr>
                            </w:div>
                          </w:divsChild>
                        </w:div>
                        <w:div w:id="1937207576">
                          <w:marLeft w:val="480"/>
                          <w:marRight w:val="0"/>
                          <w:marTop w:val="0"/>
                          <w:marBottom w:val="0"/>
                          <w:divBdr>
                            <w:top w:val="none" w:sz="0" w:space="0" w:color="auto"/>
                            <w:left w:val="none" w:sz="0" w:space="0" w:color="auto"/>
                            <w:bottom w:val="none" w:sz="0" w:space="0" w:color="auto"/>
                            <w:right w:val="none" w:sz="0" w:space="0" w:color="auto"/>
                          </w:divBdr>
                          <w:divsChild>
                            <w:div w:id="2641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6353100">
      <w:bodyDiv w:val="1"/>
      <w:marLeft w:val="0"/>
      <w:marRight w:val="0"/>
      <w:marTop w:val="0"/>
      <w:marBottom w:val="0"/>
      <w:divBdr>
        <w:top w:val="none" w:sz="0" w:space="0" w:color="auto"/>
        <w:left w:val="none" w:sz="0" w:space="0" w:color="auto"/>
        <w:bottom w:val="none" w:sz="0" w:space="0" w:color="auto"/>
        <w:right w:val="none" w:sz="0" w:space="0" w:color="auto"/>
      </w:divBdr>
    </w:div>
    <w:div w:id="1294291369">
      <w:bodyDiv w:val="1"/>
      <w:marLeft w:val="0"/>
      <w:marRight w:val="0"/>
      <w:marTop w:val="0"/>
      <w:marBottom w:val="0"/>
      <w:divBdr>
        <w:top w:val="none" w:sz="0" w:space="0" w:color="auto"/>
        <w:left w:val="none" w:sz="0" w:space="0" w:color="auto"/>
        <w:bottom w:val="none" w:sz="0" w:space="0" w:color="auto"/>
        <w:right w:val="none" w:sz="0" w:space="0" w:color="auto"/>
      </w:divBdr>
    </w:div>
    <w:div w:id="1331299106">
      <w:bodyDiv w:val="1"/>
      <w:marLeft w:val="0"/>
      <w:marRight w:val="0"/>
      <w:marTop w:val="0"/>
      <w:marBottom w:val="0"/>
      <w:divBdr>
        <w:top w:val="none" w:sz="0" w:space="0" w:color="auto"/>
        <w:left w:val="none" w:sz="0" w:space="0" w:color="auto"/>
        <w:bottom w:val="none" w:sz="0" w:space="0" w:color="auto"/>
        <w:right w:val="none" w:sz="0" w:space="0" w:color="auto"/>
      </w:divBdr>
      <w:divsChild>
        <w:div w:id="1975405360">
          <w:marLeft w:val="0"/>
          <w:marRight w:val="0"/>
          <w:marTop w:val="0"/>
          <w:marBottom w:val="0"/>
          <w:divBdr>
            <w:top w:val="none" w:sz="0" w:space="0" w:color="auto"/>
            <w:left w:val="none" w:sz="0" w:space="0" w:color="auto"/>
            <w:bottom w:val="none" w:sz="0" w:space="0" w:color="auto"/>
            <w:right w:val="none" w:sz="0" w:space="0" w:color="auto"/>
          </w:divBdr>
          <w:divsChild>
            <w:div w:id="1650741963">
              <w:marLeft w:val="0"/>
              <w:marRight w:val="0"/>
              <w:marTop w:val="0"/>
              <w:marBottom w:val="0"/>
              <w:divBdr>
                <w:top w:val="none" w:sz="0" w:space="0" w:color="auto"/>
                <w:left w:val="none" w:sz="0" w:space="0" w:color="auto"/>
                <w:bottom w:val="none" w:sz="0" w:space="0" w:color="auto"/>
                <w:right w:val="none" w:sz="0" w:space="0" w:color="auto"/>
              </w:divBdr>
            </w:div>
            <w:div w:id="1291352312">
              <w:marLeft w:val="0"/>
              <w:marRight w:val="0"/>
              <w:marTop w:val="0"/>
              <w:marBottom w:val="0"/>
              <w:divBdr>
                <w:top w:val="none" w:sz="0" w:space="0" w:color="auto"/>
                <w:left w:val="none" w:sz="0" w:space="0" w:color="auto"/>
                <w:bottom w:val="none" w:sz="0" w:space="0" w:color="auto"/>
                <w:right w:val="none" w:sz="0" w:space="0" w:color="auto"/>
              </w:divBdr>
            </w:div>
          </w:divsChild>
        </w:div>
        <w:div w:id="167453276">
          <w:marLeft w:val="0"/>
          <w:marRight w:val="0"/>
          <w:marTop w:val="0"/>
          <w:marBottom w:val="0"/>
          <w:divBdr>
            <w:top w:val="none" w:sz="0" w:space="0" w:color="auto"/>
            <w:left w:val="none" w:sz="0" w:space="0" w:color="auto"/>
            <w:bottom w:val="none" w:sz="0" w:space="0" w:color="auto"/>
            <w:right w:val="none" w:sz="0" w:space="0" w:color="auto"/>
          </w:divBdr>
        </w:div>
        <w:div w:id="1161849978">
          <w:marLeft w:val="0"/>
          <w:marRight w:val="0"/>
          <w:marTop w:val="0"/>
          <w:marBottom w:val="225"/>
          <w:divBdr>
            <w:top w:val="none" w:sz="0" w:space="0" w:color="auto"/>
            <w:left w:val="none" w:sz="0" w:space="0" w:color="auto"/>
            <w:bottom w:val="none" w:sz="0" w:space="0" w:color="auto"/>
            <w:right w:val="none" w:sz="0" w:space="0" w:color="auto"/>
          </w:divBdr>
        </w:div>
        <w:div w:id="467432048">
          <w:marLeft w:val="0"/>
          <w:marRight w:val="0"/>
          <w:marTop w:val="0"/>
          <w:marBottom w:val="225"/>
          <w:divBdr>
            <w:top w:val="none" w:sz="0" w:space="0" w:color="auto"/>
            <w:left w:val="none" w:sz="0" w:space="0" w:color="auto"/>
            <w:bottom w:val="none" w:sz="0" w:space="0" w:color="auto"/>
            <w:right w:val="none" w:sz="0" w:space="0" w:color="auto"/>
          </w:divBdr>
        </w:div>
      </w:divsChild>
    </w:div>
    <w:div w:id="1382557438">
      <w:bodyDiv w:val="1"/>
      <w:marLeft w:val="0"/>
      <w:marRight w:val="0"/>
      <w:marTop w:val="0"/>
      <w:marBottom w:val="0"/>
      <w:divBdr>
        <w:top w:val="none" w:sz="0" w:space="0" w:color="auto"/>
        <w:left w:val="none" w:sz="0" w:space="0" w:color="auto"/>
        <w:bottom w:val="none" w:sz="0" w:space="0" w:color="auto"/>
        <w:right w:val="none" w:sz="0" w:space="0" w:color="auto"/>
      </w:divBdr>
      <w:divsChild>
        <w:div w:id="309332006">
          <w:marLeft w:val="446"/>
          <w:marRight w:val="0"/>
          <w:marTop w:val="0"/>
          <w:marBottom w:val="0"/>
          <w:divBdr>
            <w:top w:val="none" w:sz="0" w:space="0" w:color="auto"/>
            <w:left w:val="none" w:sz="0" w:space="0" w:color="auto"/>
            <w:bottom w:val="none" w:sz="0" w:space="0" w:color="auto"/>
            <w:right w:val="none" w:sz="0" w:space="0" w:color="auto"/>
          </w:divBdr>
        </w:div>
        <w:div w:id="380598026">
          <w:marLeft w:val="446"/>
          <w:marRight w:val="0"/>
          <w:marTop w:val="0"/>
          <w:marBottom w:val="0"/>
          <w:divBdr>
            <w:top w:val="none" w:sz="0" w:space="0" w:color="auto"/>
            <w:left w:val="none" w:sz="0" w:space="0" w:color="auto"/>
            <w:bottom w:val="none" w:sz="0" w:space="0" w:color="auto"/>
            <w:right w:val="none" w:sz="0" w:space="0" w:color="auto"/>
          </w:divBdr>
        </w:div>
        <w:div w:id="78644769">
          <w:marLeft w:val="446"/>
          <w:marRight w:val="0"/>
          <w:marTop w:val="0"/>
          <w:marBottom w:val="0"/>
          <w:divBdr>
            <w:top w:val="none" w:sz="0" w:space="0" w:color="auto"/>
            <w:left w:val="none" w:sz="0" w:space="0" w:color="auto"/>
            <w:bottom w:val="none" w:sz="0" w:space="0" w:color="auto"/>
            <w:right w:val="none" w:sz="0" w:space="0" w:color="auto"/>
          </w:divBdr>
        </w:div>
        <w:div w:id="119998200">
          <w:marLeft w:val="446"/>
          <w:marRight w:val="0"/>
          <w:marTop w:val="0"/>
          <w:marBottom w:val="0"/>
          <w:divBdr>
            <w:top w:val="none" w:sz="0" w:space="0" w:color="auto"/>
            <w:left w:val="none" w:sz="0" w:space="0" w:color="auto"/>
            <w:bottom w:val="none" w:sz="0" w:space="0" w:color="auto"/>
            <w:right w:val="none" w:sz="0" w:space="0" w:color="auto"/>
          </w:divBdr>
        </w:div>
        <w:div w:id="708994849">
          <w:marLeft w:val="446"/>
          <w:marRight w:val="0"/>
          <w:marTop w:val="0"/>
          <w:marBottom w:val="0"/>
          <w:divBdr>
            <w:top w:val="none" w:sz="0" w:space="0" w:color="auto"/>
            <w:left w:val="none" w:sz="0" w:space="0" w:color="auto"/>
            <w:bottom w:val="none" w:sz="0" w:space="0" w:color="auto"/>
            <w:right w:val="none" w:sz="0" w:space="0" w:color="auto"/>
          </w:divBdr>
        </w:div>
        <w:div w:id="1909728622">
          <w:marLeft w:val="446"/>
          <w:marRight w:val="0"/>
          <w:marTop w:val="0"/>
          <w:marBottom w:val="0"/>
          <w:divBdr>
            <w:top w:val="none" w:sz="0" w:space="0" w:color="auto"/>
            <w:left w:val="none" w:sz="0" w:space="0" w:color="auto"/>
            <w:bottom w:val="none" w:sz="0" w:space="0" w:color="auto"/>
            <w:right w:val="none" w:sz="0" w:space="0" w:color="auto"/>
          </w:divBdr>
        </w:div>
      </w:divsChild>
    </w:div>
    <w:div w:id="1399282942">
      <w:bodyDiv w:val="1"/>
      <w:marLeft w:val="0"/>
      <w:marRight w:val="0"/>
      <w:marTop w:val="0"/>
      <w:marBottom w:val="0"/>
      <w:divBdr>
        <w:top w:val="none" w:sz="0" w:space="0" w:color="auto"/>
        <w:left w:val="none" w:sz="0" w:space="0" w:color="auto"/>
        <w:bottom w:val="none" w:sz="0" w:space="0" w:color="auto"/>
        <w:right w:val="none" w:sz="0" w:space="0" w:color="auto"/>
      </w:divBdr>
    </w:div>
    <w:div w:id="1426807864">
      <w:bodyDiv w:val="1"/>
      <w:marLeft w:val="0"/>
      <w:marRight w:val="0"/>
      <w:marTop w:val="0"/>
      <w:marBottom w:val="0"/>
      <w:divBdr>
        <w:top w:val="none" w:sz="0" w:space="0" w:color="auto"/>
        <w:left w:val="none" w:sz="0" w:space="0" w:color="auto"/>
        <w:bottom w:val="none" w:sz="0" w:space="0" w:color="auto"/>
        <w:right w:val="none" w:sz="0" w:space="0" w:color="auto"/>
      </w:divBdr>
    </w:div>
    <w:div w:id="1445686904">
      <w:bodyDiv w:val="1"/>
      <w:marLeft w:val="0"/>
      <w:marRight w:val="0"/>
      <w:marTop w:val="0"/>
      <w:marBottom w:val="0"/>
      <w:divBdr>
        <w:top w:val="none" w:sz="0" w:space="0" w:color="auto"/>
        <w:left w:val="none" w:sz="0" w:space="0" w:color="auto"/>
        <w:bottom w:val="none" w:sz="0" w:space="0" w:color="auto"/>
        <w:right w:val="none" w:sz="0" w:space="0" w:color="auto"/>
      </w:divBdr>
      <w:divsChild>
        <w:div w:id="1112363703">
          <w:marLeft w:val="0"/>
          <w:marRight w:val="0"/>
          <w:marTop w:val="0"/>
          <w:marBottom w:val="0"/>
          <w:divBdr>
            <w:top w:val="none" w:sz="0" w:space="0" w:color="auto"/>
            <w:left w:val="none" w:sz="0" w:space="0" w:color="auto"/>
            <w:bottom w:val="none" w:sz="0" w:space="0" w:color="auto"/>
            <w:right w:val="none" w:sz="0" w:space="0" w:color="auto"/>
          </w:divBdr>
          <w:divsChild>
            <w:div w:id="37701338">
              <w:marLeft w:val="0"/>
              <w:marRight w:val="0"/>
              <w:marTop w:val="0"/>
              <w:marBottom w:val="150"/>
              <w:divBdr>
                <w:top w:val="none" w:sz="0" w:space="0" w:color="auto"/>
                <w:left w:val="none" w:sz="0" w:space="0" w:color="auto"/>
                <w:bottom w:val="none" w:sz="0" w:space="0" w:color="auto"/>
                <w:right w:val="none" w:sz="0" w:space="0" w:color="auto"/>
              </w:divBdr>
              <w:divsChild>
                <w:div w:id="1750498316">
                  <w:marLeft w:val="0"/>
                  <w:marRight w:val="0"/>
                  <w:marTop w:val="0"/>
                  <w:marBottom w:val="0"/>
                  <w:divBdr>
                    <w:top w:val="none" w:sz="0" w:space="0" w:color="auto"/>
                    <w:left w:val="none" w:sz="0" w:space="0" w:color="auto"/>
                    <w:bottom w:val="none" w:sz="0" w:space="0" w:color="auto"/>
                    <w:right w:val="none" w:sz="0" w:space="0" w:color="auto"/>
                  </w:divBdr>
                  <w:divsChild>
                    <w:div w:id="301935054">
                      <w:marLeft w:val="0"/>
                      <w:marRight w:val="0"/>
                      <w:marTop w:val="0"/>
                      <w:marBottom w:val="0"/>
                      <w:divBdr>
                        <w:top w:val="none" w:sz="0" w:space="0" w:color="auto"/>
                        <w:left w:val="none" w:sz="0" w:space="0" w:color="auto"/>
                        <w:bottom w:val="none" w:sz="0" w:space="0" w:color="auto"/>
                        <w:right w:val="none" w:sz="0" w:space="0" w:color="auto"/>
                      </w:divBdr>
                      <w:divsChild>
                        <w:div w:id="175970389">
                          <w:marLeft w:val="0"/>
                          <w:marRight w:val="0"/>
                          <w:marTop w:val="0"/>
                          <w:marBottom w:val="0"/>
                          <w:divBdr>
                            <w:top w:val="none" w:sz="0" w:space="0" w:color="auto"/>
                            <w:left w:val="none" w:sz="0" w:space="0" w:color="auto"/>
                            <w:bottom w:val="none" w:sz="0" w:space="0" w:color="auto"/>
                            <w:right w:val="none" w:sz="0" w:space="0" w:color="auto"/>
                          </w:divBdr>
                          <w:divsChild>
                            <w:div w:id="542601277">
                              <w:marLeft w:val="0"/>
                              <w:marRight w:val="0"/>
                              <w:marTop w:val="0"/>
                              <w:marBottom w:val="0"/>
                              <w:divBdr>
                                <w:top w:val="none" w:sz="0" w:space="0" w:color="auto"/>
                                <w:left w:val="none" w:sz="0" w:space="0" w:color="auto"/>
                                <w:bottom w:val="none" w:sz="0" w:space="0" w:color="auto"/>
                                <w:right w:val="none" w:sz="0" w:space="0" w:color="auto"/>
                              </w:divBdr>
                              <w:divsChild>
                                <w:div w:id="1063717366">
                                  <w:marLeft w:val="0"/>
                                  <w:marRight w:val="0"/>
                                  <w:marTop w:val="0"/>
                                  <w:marBottom w:val="0"/>
                                  <w:divBdr>
                                    <w:top w:val="none" w:sz="0" w:space="0" w:color="auto"/>
                                    <w:left w:val="none" w:sz="0" w:space="0" w:color="auto"/>
                                    <w:bottom w:val="none" w:sz="0" w:space="0" w:color="auto"/>
                                    <w:right w:val="none" w:sz="0" w:space="0" w:color="auto"/>
                                  </w:divBdr>
                                  <w:divsChild>
                                    <w:div w:id="182192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1218542">
      <w:bodyDiv w:val="1"/>
      <w:marLeft w:val="0"/>
      <w:marRight w:val="0"/>
      <w:marTop w:val="0"/>
      <w:marBottom w:val="0"/>
      <w:divBdr>
        <w:top w:val="none" w:sz="0" w:space="0" w:color="auto"/>
        <w:left w:val="none" w:sz="0" w:space="0" w:color="auto"/>
        <w:bottom w:val="none" w:sz="0" w:space="0" w:color="auto"/>
        <w:right w:val="none" w:sz="0" w:space="0" w:color="auto"/>
      </w:divBdr>
      <w:divsChild>
        <w:div w:id="1300382834">
          <w:marLeft w:val="0"/>
          <w:marRight w:val="0"/>
          <w:marTop w:val="0"/>
          <w:marBottom w:val="0"/>
          <w:divBdr>
            <w:top w:val="none" w:sz="0" w:space="0" w:color="auto"/>
            <w:left w:val="none" w:sz="0" w:space="0" w:color="auto"/>
            <w:bottom w:val="none" w:sz="0" w:space="0" w:color="auto"/>
            <w:right w:val="none" w:sz="0" w:space="0" w:color="auto"/>
          </w:divBdr>
          <w:divsChild>
            <w:div w:id="1516964697">
              <w:marLeft w:val="0"/>
              <w:marRight w:val="0"/>
              <w:marTop w:val="0"/>
              <w:marBottom w:val="180"/>
              <w:divBdr>
                <w:top w:val="none" w:sz="0" w:space="0" w:color="auto"/>
                <w:left w:val="none" w:sz="0" w:space="0" w:color="auto"/>
                <w:bottom w:val="none" w:sz="0" w:space="0" w:color="auto"/>
                <w:right w:val="none" w:sz="0" w:space="0" w:color="auto"/>
              </w:divBdr>
            </w:div>
            <w:div w:id="1458909109">
              <w:marLeft w:val="0"/>
              <w:marRight w:val="0"/>
              <w:marTop w:val="0"/>
              <w:marBottom w:val="0"/>
              <w:divBdr>
                <w:top w:val="none" w:sz="0" w:space="0" w:color="auto"/>
                <w:left w:val="none" w:sz="0" w:space="0" w:color="auto"/>
                <w:bottom w:val="none" w:sz="0" w:space="0" w:color="auto"/>
                <w:right w:val="none" w:sz="0" w:space="0" w:color="auto"/>
              </w:divBdr>
              <w:divsChild>
                <w:div w:id="669329857">
                  <w:marLeft w:val="0"/>
                  <w:marRight w:val="0"/>
                  <w:marTop w:val="0"/>
                  <w:marBottom w:val="0"/>
                  <w:divBdr>
                    <w:top w:val="none" w:sz="0" w:space="0" w:color="auto"/>
                    <w:left w:val="none" w:sz="0" w:space="0" w:color="auto"/>
                    <w:bottom w:val="none" w:sz="0" w:space="0" w:color="auto"/>
                    <w:right w:val="none" w:sz="0" w:space="0" w:color="auto"/>
                  </w:divBdr>
                  <w:divsChild>
                    <w:div w:id="4260562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700326706">
          <w:marLeft w:val="0"/>
          <w:marRight w:val="0"/>
          <w:marTop w:val="0"/>
          <w:marBottom w:val="120"/>
          <w:divBdr>
            <w:top w:val="none" w:sz="0" w:space="0" w:color="auto"/>
            <w:left w:val="none" w:sz="0" w:space="0" w:color="auto"/>
            <w:bottom w:val="none" w:sz="0" w:space="0" w:color="auto"/>
            <w:right w:val="none" w:sz="0" w:space="0" w:color="auto"/>
          </w:divBdr>
          <w:divsChild>
            <w:div w:id="2021005617">
              <w:marLeft w:val="0"/>
              <w:marRight w:val="0"/>
              <w:marTop w:val="0"/>
              <w:marBottom w:val="0"/>
              <w:divBdr>
                <w:top w:val="none" w:sz="0" w:space="0" w:color="auto"/>
                <w:left w:val="none" w:sz="0" w:space="0" w:color="auto"/>
                <w:bottom w:val="none" w:sz="0" w:space="0" w:color="auto"/>
                <w:right w:val="none" w:sz="0" w:space="0" w:color="auto"/>
              </w:divBdr>
            </w:div>
            <w:div w:id="1688174398">
              <w:marLeft w:val="0"/>
              <w:marRight w:val="0"/>
              <w:marTop w:val="0"/>
              <w:marBottom w:val="0"/>
              <w:divBdr>
                <w:top w:val="none" w:sz="0" w:space="0" w:color="auto"/>
                <w:left w:val="none" w:sz="0" w:space="0" w:color="auto"/>
                <w:bottom w:val="none" w:sz="0" w:space="0" w:color="auto"/>
                <w:right w:val="none" w:sz="0" w:space="0" w:color="auto"/>
              </w:divBdr>
              <w:divsChild>
                <w:div w:id="1313366749">
                  <w:marLeft w:val="0"/>
                  <w:marRight w:val="0"/>
                  <w:marTop w:val="60"/>
                  <w:marBottom w:val="0"/>
                  <w:divBdr>
                    <w:top w:val="none" w:sz="0" w:space="0" w:color="auto"/>
                    <w:left w:val="none" w:sz="0" w:space="0" w:color="auto"/>
                    <w:bottom w:val="none" w:sz="0" w:space="0" w:color="auto"/>
                    <w:right w:val="none" w:sz="0" w:space="0" w:color="auto"/>
                  </w:divBdr>
                  <w:divsChild>
                    <w:div w:id="2030527528">
                      <w:marLeft w:val="0"/>
                      <w:marRight w:val="0"/>
                      <w:marTop w:val="0"/>
                      <w:marBottom w:val="90"/>
                      <w:divBdr>
                        <w:top w:val="none" w:sz="0" w:space="0" w:color="auto"/>
                        <w:left w:val="none" w:sz="0" w:space="0" w:color="auto"/>
                        <w:bottom w:val="none" w:sz="0" w:space="0" w:color="auto"/>
                        <w:right w:val="none" w:sz="0" w:space="0" w:color="auto"/>
                      </w:divBdr>
                    </w:div>
                    <w:div w:id="20934022">
                      <w:marLeft w:val="0"/>
                      <w:marRight w:val="0"/>
                      <w:marTop w:val="0"/>
                      <w:marBottom w:val="0"/>
                      <w:divBdr>
                        <w:top w:val="none" w:sz="0" w:space="0" w:color="auto"/>
                        <w:left w:val="none" w:sz="0" w:space="0" w:color="auto"/>
                        <w:bottom w:val="none" w:sz="0" w:space="0" w:color="auto"/>
                        <w:right w:val="none" w:sz="0" w:space="0" w:color="auto"/>
                      </w:divBdr>
                    </w:div>
                    <w:div w:id="1378581716">
                      <w:marLeft w:val="0"/>
                      <w:marRight w:val="0"/>
                      <w:marTop w:val="0"/>
                      <w:marBottom w:val="90"/>
                      <w:divBdr>
                        <w:top w:val="none" w:sz="0" w:space="0" w:color="auto"/>
                        <w:left w:val="none" w:sz="0" w:space="0" w:color="auto"/>
                        <w:bottom w:val="none" w:sz="0" w:space="0" w:color="auto"/>
                        <w:right w:val="none" w:sz="0" w:space="0" w:color="auto"/>
                      </w:divBdr>
                    </w:div>
                    <w:div w:id="1933273634">
                      <w:marLeft w:val="0"/>
                      <w:marRight w:val="0"/>
                      <w:marTop w:val="0"/>
                      <w:marBottom w:val="0"/>
                      <w:divBdr>
                        <w:top w:val="none" w:sz="0" w:space="0" w:color="auto"/>
                        <w:left w:val="none" w:sz="0" w:space="0" w:color="auto"/>
                        <w:bottom w:val="none" w:sz="0" w:space="0" w:color="auto"/>
                        <w:right w:val="none" w:sz="0" w:space="0" w:color="auto"/>
                      </w:divBdr>
                    </w:div>
                    <w:div w:id="943730261">
                      <w:marLeft w:val="0"/>
                      <w:marRight w:val="0"/>
                      <w:marTop w:val="0"/>
                      <w:marBottom w:val="90"/>
                      <w:divBdr>
                        <w:top w:val="none" w:sz="0" w:space="0" w:color="auto"/>
                        <w:left w:val="none" w:sz="0" w:space="0" w:color="auto"/>
                        <w:bottom w:val="none" w:sz="0" w:space="0" w:color="auto"/>
                        <w:right w:val="none" w:sz="0" w:space="0" w:color="auto"/>
                      </w:divBdr>
                    </w:div>
                    <w:div w:id="388921134">
                      <w:marLeft w:val="0"/>
                      <w:marRight w:val="0"/>
                      <w:marTop w:val="0"/>
                      <w:marBottom w:val="0"/>
                      <w:divBdr>
                        <w:top w:val="none" w:sz="0" w:space="0" w:color="auto"/>
                        <w:left w:val="none" w:sz="0" w:space="0" w:color="auto"/>
                        <w:bottom w:val="none" w:sz="0" w:space="0" w:color="auto"/>
                        <w:right w:val="none" w:sz="0" w:space="0" w:color="auto"/>
                      </w:divBdr>
                    </w:div>
                    <w:div w:id="1260871100">
                      <w:marLeft w:val="0"/>
                      <w:marRight w:val="0"/>
                      <w:marTop w:val="0"/>
                      <w:marBottom w:val="90"/>
                      <w:divBdr>
                        <w:top w:val="none" w:sz="0" w:space="0" w:color="auto"/>
                        <w:left w:val="none" w:sz="0" w:space="0" w:color="auto"/>
                        <w:bottom w:val="none" w:sz="0" w:space="0" w:color="auto"/>
                        <w:right w:val="none" w:sz="0" w:space="0" w:color="auto"/>
                      </w:divBdr>
                    </w:div>
                    <w:div w:id="51812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533389">
          <w:marLeft w:val="0"/>
          <w:marRight w:val="0"/>
          <w:marTop w:val="0"/>
          <w:marBottom w:val="120"/>
          <w:divBdr>
            <w:top w:val="none" w:sz="0" w:space="0" w:color="auto"/>
            <w:left w:val="none" w:sz="0" w:space="0" w:color="auto"/>
            <w:bottom w:val="none" w:sz="0" w:space="0" w:color="auto"/>
            <w:right w:val="none" w:sz="0" w:space="0" w:color="auto"/>
          </w:divBdr>
          <w:divsChild>
            <w:div w:id="1050956095">
              <w:marLeft w:val="0"/>
              <w:marRight w:val="0"/>
              <w:marTop w:val="0"/>
              <w:marBottom w:val="0"/>
              <w:divBdr>
                <w:top w:val="none" w:sz="0" w:space="0" w:color="auto"/>
                <w:left w:val="none" w:sz="0" w:space="0" w:color="auto"/>
                <w:bottom w:val="none" w:sz="0" w:space="0" w:color="auto"/>
                <w:right w:val="none" w:sz="0" w:space="0" w:color="auto"/>
              </w:divBdr>
            </w:div>
            <w:div w:id="1683239856">
              <w:marLeft w:val="0"/>
              <w:marRight w:val="0"/>
              <w:marTop w:val="0"/>
              <w:marBottom w:val="0"/>
              <w:divBdr>
                <w:top w:val="none" w:sz="0" w:space="0" w:color="auto"/>
                <w:left w:val="none" w:sz="0" w:space="0" w:color="auto"/>
                <w:bottom w:val="none" w:sz="0" w:space="0" w:color="auto"/>
                <w:right w:val="none" w:sz="0" w:space="0" w:color="auto"/>
              </w:divBdr>
              <w:divsChild>
                <w:div w:id="2090156990">
                  <w:marLeft w:val="0"/>
                  <w:marRight w:val="0"/>
                  <w:marTop w:val="60"/>
                  <w:marBottom w:val="0"/>
                  <w:divBdr>
                    <w:top w:val="none" w:sz="0" w:space="0" w:color="auto"/>
                    <w:left w:val="none" w:sz="0" w:space="0" w:color="auto"/>
                    <w:bottom w:val="none" w:sz="0" w:space="0" w:color="auto"/>
                    <w:right w:val="none" w:sz="0" w:space="0" w:color="auto"/>
                  </w:divBdr>
                  <w:divsChild>
                    <w:div w:id="689602079">
                      <w:marLeft w:val="0"/>
                      <w:marRight w:val="0"/>
                      <w:marTop w:val="0"/>
                      <w:marBottom w:val="90"/>
                      <w:divBdr>
                        <w:top w:val="none" w:sz="0" w:space="0" w:color="auto"/>
                        <w:left w:val="none" w:sz="0" w:space="0" w:color="auto"/>
                        <w:bottom w:val="none" w:sz="0" w:space="0" w:color="auto"/>
                        <w:right w:val="none" w:sz="0" w:space="0" w:color="auto"/>
                      </w:divBdr>
                    </w:div>
                    <w:div w:id="582492474">
                      <w:marLeft w:val="0"/>
                      <w:marRight w:val="0"/>
                      <w:marTop w:val="0"/>
                      <w:marBottom w:val="0"/>
                      <w:divBdr>
                        <w:top w:val="none" w:sz="0" w:space="0" w:color="auto"/>
                        <w:left w:val="none" w:sz="0" w:space="0" w:color="auto"/>
                        <w:bottom w:val="none" w:sz="0" w:space="0" w:color="auto"/>
                        <w:right w:val="none" w:sz="0" w:space="0" w:color="auto"/>
                      </w:divBdr>
                    </w:div>
                    <w:div w:id="1008480500">
                      <w:marLeft w:val="0"/>
                      <w:marRight w:val="0"/>
                      <w:marTop w:val="0"/>
                      <w:marBottom w:val="90"/>
                      <w:divBdr>
                        <w:top w:val="none" w:sz="0" w:space="0" w:color="auto"/>
                        <w:left w:val="none" w:sz="0" w:space="0" w:color="auto"/>
                        <w:bottom w:val="none" w:sz="0" w:space="0" w:color="auto"/>
                        <w:right w:val="none" w:sz="0" w:space="0" w:color="auto"/>
                      </w:divBdr>
                    </w:div>
                    <w:div w:id="439223629">
                      <w:marLeft w:val="0"/>
                      <w:marRight w:val="0"/>
                      <w:marTop w:val="0"/>
                      <w:marBottom w:val="0"/>
                      <w:divBdr>
                        <w:top w:val="none" w:sz="0" w:space="0" w:color="auto"/>
                        <w:left w:val="none" w:sz="0" w:space="0" w:color="auto"/>
                        <w:bottom w:val="none" w:sz="0" w:space="0" w:color="auto"/>
                        <w:right w:val="none" w:sz="0" w:space="0" w:color="auto"/>
                      </w:divBdr>
                    </w:div>
                    <w:div w:id="1702701841">
                      <w:marLeft w:val="0"/>
                      <w:marRight w:val="0"/>
                      <w:marTop w:val="0"/>
                      <w:marBottom w:val="90"/>
                      <w:divBdr>
                        <w:top w:val="none" w:sz="0" w:space="0" w:color="auto"/>
                        <w:left w:val="none" w:sz="0" w:space="0" w:color="auto"/>
                        <w:bottom w:val="none" w:sz="0" w:space="0" w:color="auto"/>
                        <w:right w:val="none" w:sz="0" w:space="0" w:color="auto"/>
                      </w:divBdr>
                    </w:div>
                    <w:div w:id="1032807443">
                      <w:marLeft w:val="0"/>
                      <w:marRight w:val="0"/>
                      <w:marTop w:val="0"/>
                      <w:marBottom w:val="0"/>
                      <w:divBdr>
                        <w:top w:val="none" w:sz="0" w:space="0" w:color="auto"/>
                        <w:left w:val="none" w:sz="0" w:space="0" w:color="auto"/>
                        <w:bottom w:val="none" w:sz="0" w:space="0" w:color="auto"/>
                        <w:right w:val="none" w:sz="0" w:space="0" w:color="auto"/>
                      </w:divBdr>
                    </w:div>
                    <w:div w:id="1669555968">
                      <w:marLeft w:val="0"/>
                      <w:marRight w:val="0"/>
                      <w:marTop w:val="0"/>
                      <w:marBottom w:val="90"/>
                      <w:divBdr>
                        <w:top w:val="none" w:sz="0" w:space="0" w:color="auto"/>
                        <w:left w:val="none" w:sz="0" w:space="0" w:color="auto"/>
                        <w:bottom w:val="none" w:sz="0" w:space="0" w:color="auto"/>
                        <w:right w:val="none" w:sz="0" w:space="0" w:color="auto"/>
                      </w:divBdr>
                    </w:div>
                    <w:div w:id="442726542">
                      <w:marLeft w:val="0"/>
                      <w:marRight w:val="0"/>
                      <w:marTop w:val="0"/>
                      <w:marBottom w:val="0"/>
                      <w:divBdr>
                        <w:top w:val="none" w:sz="0" w:space="0" w:color="auto"/>
                        <w:left w:val="none" w:sz="0" w:space="0" w:color="auto"/>
                        <w:bottom w:val="none" w:sz="0" w:space="0" w:color="auto"/>
                        <w:right w:val="none" w:sz="0" w:space="0" w:color="auto"/>
                      </w:divBdr>
                    </w:div>
                    <w:div w:id="2049182605">
                      <w:marLeft w:val="0"/>
                      <w:marRight w:val="0"/>
                      <w:marTop w:val="0"/>
                      <w:marBottom w:val="90"/>
                      <w:divBdr>
                        <w:top w:val="none" w:sz="0" w:space="0" w:color="auto"/>
                        <w:left w:val="none" w:sz="0" w:space="0" w:color="auto"/>
                        <w:bottom w:val="none" w:sz="0" w:space="0" w:color="auto"/>
                        <w:right w:val="none" w:sz="0" w:space="0" w:color="auto"/>
                      </w:divBdr>
                    </w:div>
                    <w:div w:id="90198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553554">
          <w:marLeft w:val="0"/>
          <w:marRight w:val="0"/>
          <w:marTop w:val="0"/>
          <w:marBottom w:val="120"/>
          <w:divBdr>
            <w:top w:val="none" w:sz="0" w:space="0" w:color="auto"/>
            <w:left w:val="none" w:sz="0" w:space="0" w:color="auto"/>
            <w:bottom w:val="none" w:sz="0" w:space="0" w:color="auto"/>
            <w:right w:val="none" w:sz="0" w:space="0" w:color="auto"/>
          </w:divBdr>
          <w:divsChild>
            <w:div w:id="199250239">
              <w:marLeft w:val="0"/>
              <w:marRight w:val="0"/>
              <w:marTop w:val="0"/>
              <w:marBottom w:val="0"/>
              <w:divBdr>
                <w:top w:val="none" w:sz="0" w:space="0" w:color="auto"/>
                <w:left w:val="none" w:sz="0" w:space="0" w:color="auto"/>
                <w:bottom w:val="none" w:sz="0" w:space="0" w:color="auto"/>
                <w:right w:val="none" w:sz="0" w:space="0" w:color="auto"/>
              </w:divBdr>
            </w:div>
            <w:div w:id="635374143">
              <w:marLeft w:val="0"/>
              <w:marRight w:val="0"/>
              <w:marTop w:val="0"/>
              <w:marBottom w:val="0"/>
              <w:divBdr>
                <w:top w:val="none" w:sz="0" w:space="0" w:color="auto"/>
                <w:left w:val="none" w:sz="0" w:space="0" w:color="auto"/>
                <w:bottom w:val="none" w:sz="0" w:space="0" w:color="auto"/>
                <w:right w:val="none" w:sz="0" w:space="0" w:color="auto"/>
              </w:divBdr>
              <w:divsChild>
                <w:div w:id="216941247">
                  <w:marLeft w:val="0"/>
                  <w:marRight w:val="0"/>
                  <w:marTop w:val="60"/>
                  <w:marBottom w:val="0"/>
                  <w:divBdr>
                    <w:top w:val="none" w:sz="0" w:space="0" w:color="auto"/>
                    <w:left w:val="none" w:sz="0" w:space="0" w:color="auto"/>
                    <w:bottom w:val="none" w:sz="0" w:space="0" w:color="auto"/>
                    <w:right w:val="none" w:sz="0" w:space="0" w:color="auto"/>
                  </w:divBdr>
                  <w:divsChild>
                    <w:div w:id="413941235">
                      <w:marLeft w:val="0"/>
                      <w:marRight w:val="0"/>
                      <w:marTop w:val="0"/>
                      <w:marBottom w:val="135"/>
                      <w:divBdr>
                        <w:top w:val="none" w:sz="0" w:space="0" w:color="auto"/>
                        <w:left w:val="none" w:sz="0" w:space="0" w:color="auto"/>
                        <w:bottom w:val="none" w:sz="0" w:space="0" w:color="auto"/>
                        <w:right w:val="none" w:sz="0" w:space="0" w:color="auto"/>
                      </w:divBdr>
                    </w:div>
                    <w:div w:id="44912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843554">
      <w:bodyDiv w:val="1"/>
      <w:marLeft w:val="0"/>
      <w:marRight w:val="0"/>
      <w:marTop w:val="0"/>
      <w:marBottom w:val="0"/>
      <w:divBdr>
        <w:top w:val="none" w:sz="0" w:space="0" w:color="auto"/>
        <w:left w:val="none" w:sz="0" w:space="0" w:color="auto"/>
        <w:bottom w:val="none" w:sz="0" w:space="0" w:color="auto"/>
        <w:right w:val="none" w:sz="0" w:space="0" w:color="auto"/>
      </w:divBdr>
      <w:divsChild>
        <w:div w:id="1887371883">
          <w:marLeft w:val="446"/>
          <w:marRight w:val="0"/>
          <w:marTop w:val="0"/>
          <w:marBottom w:val="0"/>
          <w:divBdr>
            <w:top w:val="none" w:sz="0" w:space="0" w:color="auto"/>
            <w:left w:val="none" w:sz="0" w:space="0" w:color="auto"/>
            <w:bottom w:val="none" w:sz="0" w:space="0" w:color="auto"/>
            <w:right w:val="none" w:sz="0" w:space="0" w:color="auto"/>
          </w:divBdr>
        </w:div>
        <w:div w:id="1672417080">
          <w:marLeft w:val="446"/>
          <w:marRight w:val="0"/>
          <w:marTop w:val="0"/>
          <w:marBottom w:val="0"/>
          <w:divBdr>
            <w:top w:val="none" w:sz="0" w:space="0" w:color="auto"/>
            <w:left w:val="none" w:sz="0" w:space="0" w:color="auto"/>
            <w:bottom w:val="none" w:sz="0" w:space="0" w:color="auto"/>
            <w:right w:val="none" w:sz="0" w:space="0" w:color="auto"/>
          </w:divBdr>
        </w:div>
        <w:div w:id="993290105">
          <w:marLeft w:val="446"/>
          <w:marRight w:val="0"/>
          <w:marTop w:val="0"/>
          <w:marBottom w:val="0"/>
          <w:divBdr>
            <w:top w:val="none" w:sz="0" w:space="0" w:color="auto"/>
            <w:left w:val="none" w:sz="0" w:space="0" w:color="auto"/>
            <w:bottom w:val="none" w:sz="0" w:space="0" w:color="auto"/>
            <w:right w:val="none" w:sz="0" w:space="0" w:color="auto"/>
          </w:divBdr>
        </w:div>
        <w:div w:id="661006401">
          <w:marLeft w:val="446"/>
          <w:marRight w:val="0"/>
          <w:marTop w:val="0"/>
          <w:marBottom w:val="0"/>
          <w:divBdr>
            <w:top w:val="none" w:sz="0" w:space="0" w:color="auto"/>
            <w:left w:val="none" w:sz="0" w:space="0" w:color="auto"/>
            <w:bottom w:val="none" w:sz="0" w:space="0" w:color="auto"/>
            <w:right w:val="none" w:sz="0" w:space="0" w:color="auto"/>
          </w:divBdr>
        </w:div>
        <w:div w:id="1614676220">
          <w:marLeft w:val="446"/>
          <w:marRight w:val="0"/>
          <w:marTop w:val="0"/>
          <w:marBottom w:val="0"/>
          <w:divBdr>
            <w:top w:val="none" w:sz="0" w:space="0" w:color="auto"/>
            <w:left w:val="none" w:sz="0" w:space="0" w:color="auto"/>
            <w:bottom w:val="none" w:sz="0" w:space="0" w:color="auto"/>
            <w:right w:val="none" w:sz="0" w:space="0" w:color="auto"/>
          </w:divBdr>
        </w:div>
        <w:div w:id="605969196">
          <w:marLeft w:val="446"/>
          <w:marRight w:val="0"/>
          <w:marTop w:val="0"/>
          <w:marBottom w:val="0"/>
          <w:divBdr>
            <w:top w:val="none" w:sz="0" w:space="0" w:color="auto"/>
            <w:left w:val="none" w:sz="0" w:space="0" w:color="auto"/>
            <w:bottom w:val="none" w:sz="0" w:space="0" w:color="auto"/>
            <w:right w:val="none" w:sz="0" w:space="0" w:color="auto"/>
          </w:divBdr>
        </w:div>
        <w:div w:id="591356270">
          <w:marLeft w:val="446"/>
          <w:marRight w:val="0"/>
          <w:marTop w:val="0"/>
          <w:marBottom w:val="0"/>
          <w:divBdr>
            <w:top w:val="none" w:sz="0" w:space="0" w:color="auto"/>
            <w:left w:val="none" w:sz="0" w:space="0" w:color="auto"/>
            <w:bottom w:val="none" w:sz="0" w:space="0" w:color="auto"/>
            <w:right w:val="none" w:sz="0" w:space="0" w:color="auto"/>
          </w:divBdr>
        </w:div>
        <w:div w:id="1449157493">
          <w:marLeft w:val="446"/>
          <w:marRight w:val="0"/>
          <w:marTop w:val="0"/>
          <w:marBottom w:val="0"/>
          <w:divBdr>
            <w:top w:val="none" w:sz="0" w:space="0" w:color="auto"/>
            <w:left w:val="none" w:sz="0" w:space="0" w:color="auto"/>
            <w:bottom w:val="none" w:sz="0" w:space="0" w:color="auto"/>
            <w:right w:val="none" w:sz="0" w:space="0" w:color="auto"/>
          </w:divBdr>
        </w:div>
        <w:div w:id="1664164050">
          <w:marLeft w:val="446"/>
          <w:marRight w:val="0"/>
          <w:marTop w:val="0"/>
          <w:marBottom w:val="0"/>
          <w:divBdr>
            <w:top w:val="none" w:sz="0" w:space="0" w:color="auto"/>
            <w:left w:val="none" w:sz="0" w:space="0" w:color="auto"/>
            <w:bottom w:val="none" w:sz="0" w:space="0" w:color="auto"/>
            <w:right w:val="none" w:sz="0" w:space="0" w:color="auto"/>
          </w:divBdr>
        </w:div>
        <w:div w:id="1838692855">
          <w:marLeft w:val="446"/>
          <w:marRight w:val="0"/>
          <w:marTop w:val="0"/>
          <w:marBottom w:val="0"/>
          <w:divBdr>
            <w:top w:val="none" w:sz="0" w:space="0" w:color="auto"/>
            <w:left w:val="none" w:sz="0" w:space="0" w:color="auto"/>
            <w:bottom w:val="none" w:sz="0" w:space="0" w:color="auto"/>
            <w:right w:val="none" w:sz="0" w:space="0" w:color="auto"/>
          </w:divBdr>
        </w:div>
        <w:div w:id="855342672">
          <w:marLeft w:val="446"/>
          <w:marRight w:val="0"/>
          <w:marTop w:val="0"/>
          <w:marBottom w:val="0"/>
          <w:divBdr>
            <w:top w:val="none" w:sz="0" w:space="0" w:color="auto"/>
            <w:left w:val="none" w:sz="0" w:space="0" w:color="auto"/>
            <w:bottom w:val="none" w:sz="0" w:space="0" w:color="auto"/>
            <w:right w:val="none" w:sz="0" w:space="0" w:color="auto"/>
          </w:divBdr>
        </w:div>
        <w:div w:id="1135953128">
          <w:marLeft w:val="446"/>
          <w:marRight w:val="0"/>
          <w:marTop w:val="0"/>
          <w:marBottom w:val="0"/>
          <w:divBdr>
            <w:top w:val="none" w:sz="0" w:space="0" w:color="auto"/>
            <w:left w:val="none" w:sz="0" w:space="0" w:color="auto"/>
            <w:bottom w:val="none" w:sz="0" w:space="0" w:color="auto"/>
            <w:right w:val="none" w:sz="0" w:space="0" w:color="auto"/>
          </w:divBdr>
        </w:div>
        <w:div w:id="1233388922">
          <w:marLeft w:val="446"/>
          <w:marRight w:val="0"/>
          <w:marTop w:val="0"/>
          <w:marBottom w:val="0"/>
          <w:divBdr>
            <w:top w:val="none" w:sz="0" w:space="0" w:color="auto"/>
            <w:left w:val="none" w:sz="0" w:space="0" w:color="auto"/>
            <w:bottom w:val="none" w:sz="0" w:space="0" w:color="auto"/>
            <w:right w:val="none" w:sz="0" w:space="0" w:color="auto"/>
          </w:divBdr>
        </w:div>
      </w:divsChild>
    </w:div>
    <w:div w:id="1555576859">
      <w:bodyDiv w:val="1"/>
      <w:marLeft w:val="0"/>
      <w:marRight w:val="0"/>
      <w:marTop w:val="0"/>
      <w:marBottom w:val="0"/>
      <w:divBdr>
        <w:top w:val="none" w:sz="0" w:space="0" w:color="auto"/>
        <w:left w:val="none" w:sz="0" w:space="0" w:color="auto"/>
        <w:bottom w:val="none" w:sz="0" w:space="0" w:color="auto"/>
        <w:right w:val="none" w:sz="0" w:space="0" w:color="auto"/>
      </w:divBdr>
      <w:divsChild>
        <w:div w:id="1914198859">
          <w:marLeft w:val="0"/>
          <w:marRight w:val="0"/>
          <w:marTop w:val="120"/>
          <w:marBottom w:val="0"/>
          <w:divBdr>
            <w:top w:val="none" w:sz="0" w:space="0" w:color="auto"/>
            <w:left w:val="none" w:sz="0" w:space="0" w:color="auto"/>
            <w:bottom w:val="none" w:sz="0" w:space="0" w:color="auto"/>
            <w:right w:val="none" w:sz="0" w:space="0" w:color="auto"/>
          </w:divBdr>
          <w:divsChild>
            <w:div w:id="1868180098">
              <w:marLeft w:val="0"/>
              <w:marRight w:val="0"/>
              <w:marTop w:val="0"/>
              <w:marBottom w:val="0"/>
              <w:divBdr>
                <w:top w:val="none" w:sz="0" w:space="0" w:color="auto"/>
                <w:left w:val="none" w:sz="0" w:space="0" w:color="auto"/>
                <w:bottom w:val="none" w:sz="0" w:space="0" w:color="auto"/>
                <w:right w:val="none" w:sz="0" w:space="0" w:color="auto"/>
              </w:divBdr>
              <w:divsChild>
                <w:div w:id="277949491">
                  <w:marLeft w:val="0"/>
                  <w:marRight w:val="0"/>
                  <w:marTop w:val="0"/>
                  <w:marBottom w:val="0"/>
                  <w:divBdr>
                    <w:top w:val="none" w:sz="0" w:space="0" w:color="auto"/>
                    <w:left w:val="none" w:sz="0" w:space="0" w:color="auto"/>
                    <w:bottom w:val="none" w:sz="0" w:space="0" w:color="auto"/>
                    <w:right w:val="none" w:sz="0" w:space="0" w:color="auto"/>
                  </w:divBdr>
                </w:div>
                <w:div w:id="1959870477">
                  <w:marLeft w:val="270"/>
                  <w:marRight w:val="0"/>
                  <w:marTop w:val="0"/>
                  <w:marBottom w:val="0"/>
                  <w:divBdr>
                    <w:top w:val="none" w:sz="0" w:space="0" w:color="auto"/>
                    <w:left w:val="none" w:sz="0" w:space="0" w:color="auto"/>
                    <w:bottom w:val="none" w:sz="0" w:space="0" w:color="auto"/>
                    <w:right w:val="none" w:sz="0" w:space="0" w:color="auto"/>
                  </w:divBdr>
                </w:div>
                <w:div w:id="1959145367">
                  <w:marLeft w:val="270"/>
                  <w:marRight w:val="0"/>
                  <w:marTop w:val="0"/>
                  <w:marBottom w:val="0"/>
                  <w:divBdr>
                    <w:top w:val="none" w:sz="0" w:space="0" w:color="auto"/>
                    <w:left w:val="none" w:sz="0" w:space="0" w:color="auto"/>
                    <w:bottom w:val="none" w:sz="0" w:space="0" w:color="auto"/>
                    <w:right w:val="none" w:sz="0" w:space="0" w:color="auto"/>
                  </w:divBdr>
                </w:div>
                <w:div w:id="1334188800">
                  <w:marLeft w:val="270"/>
                  <w:marRight w:val="0"/>
                  <w:marTop w:val="0"/>
                  <w:marBottom w:val="0"/>
                  <w:divBdr>
                    <w:top w:val="none" w:sz="0" w:space="0" w:color="auto"/>
                    <w:left w:val="none" w:sz="0" w:space="0" w:color="auto"/>
                    <w:bottom w:val="none" w:sz="0" w:space="0" w:color="auto"/>
                    <w:right w:val="none" w:sz="0" w:space="0" w:color="auto"/>
                  </w:divBdr>
                </w:div>
                <w:div w:id="529152834">
                  <w:marLeft w:val="270"/>
                  <w:marRight w:val="0"/>
                  <w:marTop w:val="0"/>
                  <w:marBottom w:val="0"/>
                  <w:divBdr>
                    <w:top w:val="none" w:sz="0" w:space="0" w:color="auto"/>
                    <w:left w:val="none" w:sz="0" w:space="0" w:color="auto"/>
                    <w:bottom w:val="none" w:sz="0" w:space="0" w:color="auto"/>
                    <w:right w:val="none" w:sz="0" w:space="0" w:color="auto"/>
                  </w:divBdr>
                </w:div>
                <w:div w:id="1795757952">
                  <w:marLeft w:val="270"/>
                  <w:marRight w:val="0"/>
                  <w:marTop w:val="0"/>
                  <w:marBottom w:val="0"/>
                  <w:divBdr>
                    <w:top w:val="none" w:sz="0" w:space="0" w:color="auto"/>
                    <w:left w:val="none" w:sz="0" w:space="0" w:color="auto"/>
                    <w:bottom w:val="none" w:sz="0" w:space="0" w:color="auto"/>
                    <w:right w:val="none" w:sz="0" w:space="0" w:color="auto"/>
                  </w:divBdr>
                </w:div>
                <w:div w:id="1503930081">
                  <w:marLeft w:val="270"/>
                  <w:marRight w:val="0"/>
                  <w:marTop w:val="0"/>
                  <w:marBottom w:val="0"/>
                  <w:divBdr>
                    <w:top w:val="none" w:sz="0" w:space="0" w:color="auto"/>
                    <w:left w:val="none" w:sz="0" w:space="0" w:color="auto"/>
                    <w:bottom w:val="none" w:sz="0" w:space="0" w:color="auto"/>
                    <w:right w:val="none" w:sz="0" w:space="0" w:color="auto"/>
                  </w:divBdr>
                </w:div>
                <w:div w:id="1725368441">
                  <w:marLeft w:val="270"/>
                  <w:marRight w:val="0"/>
                  <w:marTop w:val="0"/>
                  <w:marBottom w:val="0"/>
                  <w:divBdr>
                    <w:top w:val="none" w:sz="0" w:space="0" w:color="auto"/>
                    <w:left w:val="none" w:sz="0" w:space="0" w:color="auto"/>
                    <w:bottom w:val="none" w:sz="0" w:space="0" w:color="auto"/>
                    <w:right w:val="none" w:sz="0" w:space="0" w:color="auto"/>
                  </w:divBdr>
                </w:div>
                <w:div w:id="1332945507">
                  <w:marLeft w:val="270"/>
                  <w:marRight w:val="0"/>
                  <w:marTop w:val="0"/>
                  <w:marBottom w:val="0"/>
                  <w:divBdr>
                    <w:top w:val="none" w:sz="0" w:space="0" w:color="auto"/>
                    <w:left w:val="none" w:sz="0" w:space="0" w:color="auto"/>
                    <w:bottom w:val="none" w:sz="0" w:space="0" w:color="auto"/>
                    <w:right w:val="none" w:sz="0" w:space="0" w:color="auto"/>
                  </w:divBdr>
                </w:div>
                <w:div w:id="1670910891">
                  <w:marLeft w:val="270"/>
                  <w:marRight w:val="0"/>
                  <w:marTop w:val="0"/>
                  <w:marBottom w:val="0"/>
                  <w:divBdr>
                    <w:top w:val="none" w:sz="0" w:space="0" w:color="auto"/>
                    <w:left w:val="none" w:sz="0" w:space="0" w:color="auto"/>
                    <w:bottom w:val="none" w:sz="0" w:space="0" w:color="auto"/>
                    <w:right w:val="none" w:sz="0" w:space="0" w:color="auto"/>
                  </w:divBdr>
                </w:div>
                <w:div w:id="2041589096">
                  <w:marLeft w:val="270"/>
                  <w:marRight w:val="0"/>
                  <w:marTop w:val="0"/>
                  <w:marBottom w:val="0"/>
                  <w:divBdr>
                    <w:top w:val="none" w:sz="0" w:space="0" w:color="auto"/>
                    <w:left w:val="none" w:sz="0" w:space="0" w:color="auto"/>
                    <w:bottom w:val="none" w:sz="0" w:space="0" w:color="auto"/>
                    <w:right w:val="none" w:sz="0" w:space="0" w:color="auto"/>
                  </w:divBdr>
                </w:div>
                <w:div w:id="1529681114">
                  <w:marLeft w:val="0"/>
                  <w:marRight w:val="0"/>
                  <w:marTop w:val="0"/>
                  <w:marBottom w:val="0"/>
                  <w:divBdr>
                    <w:top w:val="single" w:sz="6" w:space="4" w:color="CCCCCC"/>
                    <w:left w:val="single" w:sz="6" w:space="6" w:color="CCCCCC"/>
                    <w:bottom w:val="single" w:sz="6" w:space="4" w:color="CCCCCC"/>
                    <w:right w:val="single" w:sz="6" w:space="6" w:color="CCCCCC"/>
                  </w:divBdr>
                </w:div>
                <w:div w:id="1797286295">
                  <w:marLeft w:val="0"/>
                  <w:marRight w:val="0"/>
                  <w:marTop w:val="0"/>
                  <w:marBottom w:val="0"/>
                  <w:divBdr>
                    <w:top w:val="single" w:sz="6" w:space="4" w:color="CCCCCC"/>
                    <w:left w:val="single" w:sz="6" w:space="6" w:color="CCCCCC"/>
                    <w:bottom w:val="single" w:sz="6" w:space="4" w:color="CCCCCC"/>
                    <w:right w:val="single" w:sz="6" w:space="6" w:color="CCCCCC"/>
                  </w:divBdr>
                </w:div>
              </w:divsChild>
            </w:div>
            <w:div w:id="69666946">
              <w:marLeft w:val="0"/>
              <w:marRight w:val="0"/>
              <w:marTop w:val="0"/>
              <w:marBottom w:val="0"/>
              <w:divBdr>
                <w:top w:val="none" w:sz="0" w:space="0" w:color="auto"/>
                <w:left w:val="none" w:sz="0" w:space="0" w:color="auto"/>
                <w:bottom w:val="none" w:sz="0" w:space="0" w:color="auto"/>
                <w:right w:val="none" w:sz="0" w:space="0" w:color="auto"/>
              </w:divBdr>
              <w:divsChild>
                <w:div w:id="245577577">
                  <w:marLeft w:val="0"/>
                  <w:marRight w:val="0"/>
                  <w:marTop w:val="0"/>
                  <w:marBottom w:val="120"/>
                  <w:divBdr>
                    <w:top w:val="none" w:sz="0" w:space="0" w:color="auto"/>
                    <w:left w:val="none" w:sz="0" w:space="0" w:color="auto"/>
                    <w:bottom w:val="none" w:sz="0" w:space="0" w:color="auto"/>
                    <w:right w:val="none" w:sz="0" w:space="0" w:color="auto"/>
                  </w:divBdr>
                  <w:divsChild>
                    <w:div w:id="1489706296">
                      <w:marLeft w:val="0"/>
                      <w:marRight w:val="0"/>
                      <w:marTop w:val="0"/>
                      <w:marBottom w:val="0"/>
                      <w:divBdr>
                        <w:top w:val="none" w:sz="0" w:space="0" w:color="auto"/>
                        <w:left w:val="none" w:sz="0" w:space="0" w:color="auto"/>
                        <w:bottom w:val="none" w:sz="0" w:space="0" w:color="auto"/>
                        <w:right w:val="none" w:sz="0" w:space="0" w:color="auto"/>
                      </w:divBdr>
                    </w:div>
                  </w:divsChild>
                </w:div>
                <w:div w:id="877744551">
                  <w:marLeft w:val="0"/>
                  <w:marRight w:val="0"/>
                  <w:marTop w:val="0"/>
                  <w:marBottom w:val="0"/>
                  <w:divBdr>
                    <w:top w:val="none" w:sz="0" w:space="0" w:color="auto"/>
                    <w:left w:val="none" w:sz="0" w:space="0" w:color="auto"/>
                    <w:bottom w:val="none" w:sz="0" w:space="0" w:color="auto"/>
                    <w:right w:val="none" w:sz="0" w:space="0" w:color="auto"/>
                  </w:divBdr>
                  <w:divsChild>
                    <w:div w:id="623077001">
                      <w:marLeft w:val="0"/>
                      <w:marRight w:val="0"/>
                      <w:marTop w:val="0"/>
                      <w:marBottom w:val="0"/>
                      <w:divBdr>
                        <w:top w:val="none" w:sz="0" w:space="0" w:color="auto"/>
                        <w:left w:val="none" w:sz="0" w:space="0" w:color="auto"/>
                        <w:bottom w:val="none" w:sz="0" w:space="0" w:color="auto"/>
                        <w:right w:val="none" w:sz="0" w:space="0" w:color="auto"/>
                      </w:divBdr>
                      <w:divsChild>
                        <w:div w:id="1686636565">
                          <w:marLeft w:val="0"/>
                          <w:marRight w:val="0"/>
                          <w:marTop w:val="0"/>
                          <w:marBottom w:val="0"/>
                          <w:divBdr>
                            <w:top w:val="none" w:sz="0" w:space="0" w:color="auto"/>
                            <w:left w:val="none" w:sz="0" w:space="0" w:color="auto"/>
                            <w:bottom w:val="none" w:sz="0" w:space="0" w:color="auto"/>
                            <w:right w:val="none" w:sz="0" w:space="0" w:color="auto"/>
                          </w:divBdr>
                          <w:divsChild>
                            <w:div w:id="1276711953">
                              <w:marLeft w:val="0"/>
                              <w:marRight w:val="0"/>
                              <w:marTop w:val="0"/>
                              <w:marBottom w:val="75"/>
                              <w:divBdr>
                                <w:top w:val="none" w:sz="0" w:space="0" w:color="auto"/>
                                <w:left w:val="none" w:sz="0" w:space="0" w:color="auto"/>
                                <w:bottom w:val="none" w:sz="0" w:space="0" w:color="auto"/>
                                <w:right w:val="none" w:sz="0" w:space="0" w:color="auto"/>
                              </w:divBdr>
                            </w:div>
                            <w:div w:id="1773939676">
                              <w:marLeft w:val="0"/>
                              <w:marRight w:val="0"/>
                              <w:marTop w:val="0"/>
                              <w:marBottom w:val="0"/>
                              <w:divBdr>
                                <w:top w:val="none" w:sz="0" w:space="0" w:color="auto"/>
                                <w:left w:val="none" w:sz="0" w:space="0" w:color="auto"/>
                                <w:bottom w:val="none" w:sz="0" w:space="0" w:color="auto"/>
                                <w:right w:val="none" w:sz="0" w:space="0" w:color="auto"/>
                              </w:divBdr>
                              <w:divsChild>
                                <w:div w:id="126244905">
                                  <w:marLeft w:val="0"/>
                                  <w:marRight w:val="0"/>
                                  <w:marTop w:val="0"/>
                                  <w:marBottom w:val="0"/>
                                  <w:divBdr>
                                    <w:top w:val="none" w:sz="0" w:space="0" w:color="auto"/>
                                    <w:left w:val="none" w:sz="0" w:space="0" w:color="auto"/>
                                    <w:bottom w:val="none" w:sz="0" w:space="0" w:color="auto"/>
                                    <w:right w:val="none" w:sz="0" w:space="0" w:color="auto"/>
                                  </w:divBdr>
                                </w:div>
                                <w:div w:id="63843204">
                                  <w:marLeft w:val="0"/>
                                  <w:marRight w:val="0"/>
                                  <w:marTop w:val="0"/>
                                  <w:marBottom w:val="0"/>
                                  <w:divBdr>
                                    <w:top w:val="none" w:sz="0" w:space="0" w:color="auto"/>
                                    <w:left w:val="none" w:sz="0" w:space="0" w:color="auto"/>
                                    <w:bottom w:val="none" w:sz="0" w:space="0" w:color="auto"/>
                                    <w:right w:val="none" w:sz="0" w:space="0" w:color="auto"/>
                                  </w:divBdr>
                                </w:div>
                                <w:div w:id="1417359700">
                                  <w:marLeft w:val="0"/>
                                  <w:marRight w:val="0"/>
                                  <w:marTop w:val="0"/>
                                  <w:marBottom w:val="0"/>
                                  <w:divBdr>
                                    <w:top w:val="none" w:sz="0" w:space="0" w:color="auto"/>
                                    <w:left w:val="none" w:sz="0" w:space="0" w:color="auto"/>
                                    <w:bottom w:val="none" w:sz="0" w:space="0" w:color="auto"/>
                                    <w:right w:val="none" w:sz="0" w:space="0" w:color="auto"/>
                                  </w:divBdr>
                                </w:div>
                              </w:divsChild>
                            </w:div>
                            <w:div w:id="720373002">
                              <w:marLeft w:val="0"/>
                              <w:marRight w:val="0"/>
                              <w:marTop w:val="75"/>
                              <w:marBottom w:val="75"/>
                              <w:divBdr>
                                <w:top w:val="single" w:sz="6" w:space="4" w:color="CCCCCC"/>
                                <w:left w:val="none" w:sz="0" w:space="0" w:color="auto"/>
                                <w:bottom w:val="single" w:sz="6" w:space="4" w:color="CCCCCC"/>
                                <w:right w:val="none" w:sz="0" w:space="0" w:color="auto"/>
                              </w:divBdr>
                            </w:div>
                          </w:divsChild>
                        </w:div>
                      </w:divsChild>
                    </w:div>
                  </w:divsChild>
                </w:div>
              </w:divsChild>
            </w:div>
          </w:divsChild>
        </w:div>
      </w:divsChild>
    </w:div>
    <w:div w:id="1601600750">
      <w:bodyDiv w:val="1"/>
      <w:marLeft w:val="0"/>
      <w:marRight w:val="0"/>
      <w:marTop w:val="0"/>
      <w:marBottom w:val="0"/>
      <w:divBdr>
        <w:top w:val="none" w:sz="0" w:space="0" w:color="auto"/>
        <w:left w:val="none" w:sz="0" w:space="0" w:color="auto"/>
        <w:bottom w:val="none" w:sz="0" w:space="0" w:color="auto"/>
        <w:right w:val="none" w:sz="0" w:space="0" w:color="auto"/>
      </w:divBdr>
    </w:div>
    <w:div w:id="1605652114">
      <w:bodyDiv w:val="1"/>
      <w:marLeft w:val="0"/>
      <w:marRight w:val="0"/>
      <w:marTop w:val="0"/>
      <w:marBottom w:val="0"/>
      <w:divBdr>
        <w:top w:val="none" w:sz="0" w:space="0" w:color="auto"/>
        <w:left w:val="none" w:sz="0" w:space="0" w:color="auto"/>
        <w:bottom w:val="none" w:sz="0" w:space="0" w:color="auto"/>
        <w:right w:val="none" w:sz="0" w:space="0" w:color="auto"/>
      </w:divBdr>
      <w:divsChild>
        <w:div w:id="803162841">
          <w:marLeft w:val="0"/>
          <w:marRight w:val="0"/>
          <w:marTop w:val="0"/>
          <w:marBottom w:val="0"/>
          <w:divBdr>
            <w:top w:val="none" w:sz="0" w:space="0" w:color="auto"/>
            <w:left w:val="none" w:sz="0" w:space="0" w:color="auto"/>
            <w:bottom w:val="none" w:sz="0" w:space="0" w:color="auto"/>
            <w:right w:val="none" w:sz="0" w:space="0" w:color="auto"/>
          </w:divBdr>
          <w:divsChild>
            <w:div w:id="1952122842">
              <w:marLeft w:val="0"/>
              <w:marRight w:val="0"/>
              <w:marTop w:val="0"/>
              <w:marBottom w:val="0"/>
              <w:divBdr>
                <w:top w:val="none" w:sz="0" w:space="0" w:color="auto"/>
                <w:left w:val="none" w:sz="0" w:space="0" w:color="auto"/>
                <w:bottom w:val="none" w:sz="0" w:space="0" w:color="auto"/>
                <w:right w:val="none" w:sz="0" w:space="0" w:color="auto"/>
              </w:divBdr>
            </w:div>
          </w:divsChild>
        </w:div>
        <w:div w:id="67776648">
          <w:marLeft w:val="0"/>
          <w:marRight w:val="0"/>
          <w:marTop w:val="0"/>
          <w:marBottom w:val="0"/>
          <w:divBdr>
            <w:top w:val="none" w:sz="0" w:space="0" w:color="auto"/>
            <w:left w:val="none" w:sz="0" w:space="0" w:color="auto"/>
            <w:bottom w:val="none" w:sz="0" w:space="0" w:color="auto"/>
            <w:right w:val="none" w:sz="0" w:space="0" w:color="auto"/>
          </w:divBdr>
          <w:divsChild>
            <w:div w:id="370691901">
              <w:marLeft w:val="0"/>
              <w:marRight w:val="0"/>
              <w:marTop w:val="0"/>
              <w:marBottom w:val="0"/>
              <w:divBdr>
                <w:top w:val="none" w:sz="0" w:space="0" w:color="auto"/>
                <w:left w:val="none" w:sz="0" w:space="0" w:color="auto"/>
                <w:bottom w:val="none" w:sz="0" w:space="0" w:color="auto"/>
                <w:right w:val="none" w:sz="0" w:space="0" w:color="auto"/>
              </w:divBdr>
            </w:div>
            <w:div w:id="1907912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230723">
      <w:bodyDiv w:val="1"/>
      <w:marLeft w:val="0"/>
      <w:marRight w:val="0"/>
      <w:marTop w:val="0"/>
      <w:marBottom w:val="0"/>
      <w:divBdr>
        <w:top w:val="none" w:sz="0" w:space="0" w:color="auto"/>
        <w:left w:val="none" w:sz="0" w:space="0" w:color="auto"/>
        <w:bottom w:val="none" w:sz="0" w:space="0" w:color="auto"/>
        <w:right w:val="none" w:sz="0" w:space="0" w:color="auto"/>
      </w:divBdr>
      <w:divsChild>
        <w:div w:id="40130943">
          <w:marLeft w:val="446"/>
          <w:marRight w:val="0"/>
          <w:marTop w:val="0"/>
          <w:marBottom w:val="0"/>
          <w:divBdr>
            <w:top w:val="none" w:sz="0" w:space="0" w:color="auto"/>
            <w:left w:val="none" w:sz="0" w:space="0" w:color="auto"/>
            <w:bottom w:val="none" w:sz="0" w:space="0" w:color="auto"/>
            <w:right w:val="none" w:sz="0" w:space="0" w:color="auto"/>
          </w:divBdr>
        </w:div>
        <w:div w:id="1175414654">
          <w:marLeft w:val="446"/>
          <w:marRight w:val="0"/>
          <w:marTop w:val="0"/>
          <w:marBottom w:val="0"/>
          <w:divBdr>
            <w:top w:val="none" w:sz="0" w:space="0" w:color="auto"/>
            <w:left w:val="none" w:sz="0" w:space="0" w:color="auto"/>
            <w:bottom w:val="none" w:sz="0" w:space="0" w:color="auto"/>
            <w:right w:val="none" w:sz="0" w:space="0" w:color="auto"/>
          </w:divBdr>
        </w:div>
        <w:div w:id="210306364">
          <w:marLeft w:val="446"/>
          <w:marRight w:val="0"/>
          <w:marTop w:val="0"/>
          <w:marBottom w:val="0"/>
          <w:divBdr>
            <w:top w:val="none" w:sz="0" w:space="0" w:color="auto"/>
            <w:left w:val="none" w:sz="0" w:space="0" w:color="auto"/>
            <w:bottom w:val="none" w:sz="0" w:space="0" w:color="auto"/>
            <w:right w:val="none" w:sz="0" w:space="0" w:color="auto"/>
          </w:divBdr>
        </w:div>
        <w:div w:id="263075137">
          <w:marLeft w:val="446"/>
          <w:marRight w:val="0"/>
          <w:marTop w:val="0"/>
          <w:marBottom w:val="0"/>
          <w:divBdr>
            <w:top w:val="none" w:sz="0" w:space="0" w:color="auto"/>
            <w:left w:val="none" w:sz="0" w:space="0" w:color="auto"/>
            <w:bottom w:val="none" w:sz="0" w:space="0" w:color="auto"/>
            <w:right w:val="none" w:sz="0" w:space="0" w:color="auto"/>
          </w:divBdr>
        </w:div>
        <w:div w:id="464733874">
          <w:marLeft w:val="446"/>
          <w:marRight w:val="0"/>
          <w:marTop w:val="0"/>
          <w:marBottom w:val="0"/>
          <w:divBdr>
            <w:top w:val="none" w:sz="0" w:space="0" w:color="auto"/>
            <w:left w:val="none" w:sz="0" w:space="0" w:color="auto"/>
            <w:bottom w:val="none" w:sz="0" w:space="0" w:color="auto"/>
            <w:right w:val="none" w:sz="0" w:space="0" w:color="auto"/>
          </w:divBdr>
        </w:div>
        <w:div w:id="592249604">
          <w:marLeft w:val="446"/>
          <w:marRight w:val="0"/>
          <w:marTop w:val="0"/>
          <w:marBottom w:val="0"/>
          <w:divBdr>
            <w:top w:val="none" w:sz="0" w:space="0" w:color="auto"/>
            <w:left w:val="none" w:sz="0" w:space="0" w:color="auto"/>
            <w:bottom w:val="none" w:sz="0" w:space="0" w:color="auto"/>
            <w:right w:val="none" w:sz="0" w:space="0" w:color="auto"/>
          </w:divBdr>
        </w:div>
        <w:div w:id="1056323456">
          <w:marLeft w:val="446"/>
          <w:marRight w:val="0"/>
          <w:marTop w:val="0"/>
          <w:marBottom w:val="0"/>
          <w:divBdr>
            <w:top w:val="none" w:sz="0" w:space="0" w:color="auto"/>
            <w:left w:val="none" w:sz="0" w:space="0" w:color="auto"/>
            <w:bottom w:val="none" w:sz="0" w:space="0" w:color="auto"/>
            <w:right w:val="none" w:sz="0" w:space="0" w:color="auto"/>
          </w:divBdr>
        </w:div>
        <w:div w:id="303438370">
          <w:marLeft w:val="446"/>
          <w:marRight w:val="0"/>
          <w:marTop w:val="0"/>
          <w:marBottom w:val="0"/>
          <w:divBdr>
            <w:top w:val="none" w:sz="0" w:space="0" w:color="auto"/>
            <w:left w:val="none" w:sz="0" w:space="0" w:color="auto"/>
            <w:bottom w:val="none" w:sz="0" w:space="0" w:color="auto"/>
            <w:right w:val="none" w:sz="0" w:space="0" w:color="auto"/>
          </w:divBdr>
        </w:div>
      </w:divsChild>
    </w:div>
    <w:div w:id="1649554253">
      <w:bodyDiv w:val="1"/>
      <w:marLeft w:val="0"/>
      <w:marRight w:val="0"/>
      <w:marTop w:val="0"/>
      <w:marBottom w:val="0"/>
      <w:divBdr>
        <w:top w:val="none" w:sz="0" w:space="0" w:color="auto"/>
        <w:left w:val="none" w:sz="0" w:space="0" w:color="auto"/>
        <w:bottom w:val="none" w:sz="0" w:space="0" w:color="auto"/>
        <w:right w:val="none" w:sz="0" w:space="0" w:color="auto"/>
      </w:divBdr>
    </w:div>
    <w:div w:id="1699772867">
      <w:bodyDiv w:val="1"/>
      <w:marLeft w:val="0"/>
      <w:marRight w:val="0"/>
      <w:marTop w:val="0"/>
      <w:marBottom w:val="0"/>
      <w:divBdr>
        <w:top w:val="none" w:sz="0" w:space="0" w:color="auto"/>
        <w:left w:val="none" w:sz="0" w:space="0" w:color="auto"/>
        <w:bottom w:val="none" w:sz="0" w:space="0" w:color="auto"/>
        <w:right w:val="none" w:sz="0" w:space="0" w:color="auto"/>
      </w:divBdr>
      <w:divsChild>
        <w:div w:id="1891189403">
          <w:marLeft w:val="0"/>
          <w:marRight w:val="0"/>
          <w:marTop w:val="0"/>
          <w:marBottom w:val="0"/>
          <w:divBdr>
            <w:top w:val="none" w:sz="0" w:space="0" w:color="auto"/>
            <w:left w:val="none" w:sz="0" w:space="0" w:color="auto"/>
            <w:bottom w:val="none" w:sz="0" w:space="0" w:color="auto"/>
            <w:right w:val="none" w:sz="0" w:space="0" w:color="auto"/>
          </w:divBdr>
          <w:divsChild>
            <w:div w:id="294917188">
              <w:marLeft w:val="720"/>
              <w:marRight w:val="0"/>
              <w:marTop w:val="0"/>
              <w:marBottom w:val="0"/>
              <w:divBdr>
                <w:top w:val="none" w:sz="0" w:space="0" w:color="auto"/>
                <w:left w:val="none" w:sz="0" w:space="0" w:color="auto"/>
                <w:bottom w:val="none" w:sz="0" w:space="0" w:color="auto"/>
                <w:right w:val="none" w:sz="0" w:space="0" w:color="auto"/>
              </w:divBdr>
              <w:divsChild>
                <w:div w:id="1170218570">
                  <w:marLeft w:val="0"/>
                  <w:marRight w:val="0"/>
                  <w:marTop w:val="240"/>
                  <w:marBottom w:val="80"/>
                  <w:divBdr>
                    <w:top w:val="none" w:sz="0" w:space="0" w:color="auto"/>
                    <w:left w:val="none" w:sz="0" w:space="0" w:color="auto"/>
                    <w:bottom w:val="none" w:sz="0" w:space="0" w:color="auto"/>
                    <w:right w:val="none" w:sz="0" w:space="0" w:color="auto"/>
                  </w:divBdr>
                </w:div>
                <w:div w:id="12416067">
                  <w:marLeft w:val="0"/>
                  <w:marRight w:val="0"/>
                  <w:marTop w:val="240"/>
                  <w:marBottom w:val="80"/>
                  <w:divBdr>
                    <w:top w:val="none" w:sz="0" w:space="0" w:color="auto"/>
                    <w:left w:val="none" w:sz="0" w:space="0" w:color="auto"/>
                    <w:bottom w:val="none" w:sz="0" w:space="0" w:color="auto"/>
                    <w:right w:val="none" w:sz="0" w:space="0" w:color="auto"/>
                  </w:divBdr>
                </w:div>
                <w:div w:id="1410348373">
                  <w:marLeft w:val="0"/>
                  <w:marRight w:val="0"/>
                  <w:marTop w:val="0"/>
                  <w:marBottom w:val="80"/>
                  <w:divBdr>
                    <w:top w:val="none" w:sz="0" w:space="0" w:color="auto"/>
                    <w:left w:val="none" w:sz="0" w:space="0" w:color="auto"/>
                    <w:bottom w:val="none" w:sz="0" w:space="0" w:color="auto"/>
                    <w:right w:val="none" w:sz="0" w:space="0" w:color="auto"/>
                  </w:divBdr>
                </w:div>
              </w:divsChild>
            </w:div>
          </w:divsChild>
        </w:div>
        <w:div w:id="374236567">
          <w:marLeft w:val="0"/>
          <w:marRight w:val="0"/>
          <w:marTop w:val="0"/>
          <w:marBottom w:val="0"/>
          <w:divBdr>
            <w:top w:val="none" w:sz="0" w:space="0" w:color="auto"/>
            <w:left w:val="none" w:sz="0" w:space="0" w:color="auto"/>
            <w:bottom w:val="none" w:sz="0" w:space="0" w:color="auto"/>
            <w:right w:val="none" w:sz="0" w:space="0" w:color="auto"/>
          </w:divBdr>
          <w:divsChild>
            <w:div w:id="1816097170">
              <w:marLeft w:val="720"/>
              <w:marRight w:val="0"/>
              <w:marTop w:val="0"/>
              <w:marBottom w:val="0"/>
              <w:divBdr>
                <w:top w:val="none" w:sz="0" w:space="0" w:color="auto"/>
                <w:left w:val="none" w:sz="0" w:space="0" w:color="auto"/>
                <w:bottom w:val="none" w:sz="0" w:space="0" w:color="auto"/>
                <w:right w:val="none" w:sz="0" w:space="0" w:color="auto"/>
              </w:divBdr>
              <w:divsChild>
                <w:div w:id="1646398713">
                  <w:marLeft w:val="0"/>
                  <w:marRight w:val="0"/>
                  <w:marTop w:val="240"/>
                  <w:marBottom w:val="80"/>
                  <w:divBdr>
                    <w:top w:val="none" w:sz="0" w:space="0" w:color="auto"/>
                    <w:left w:val="none" w:sz="0" w:space="0" w:color="auto"/>
                    <w:bottom w:val="none" w:sz="0" w:space="0" w:color="auto"/>
                    <w:right w:val="none" w:sz="0" w:space="0" w:color="auto"/>
                  </w:divBdr>
                </w:div>
                <w:div w:id="954677539">
                  <w:marLeft w:val="0"/>
                  <w:marRight w:val="0"/>
                  <w:marTop w:val="240"/>
                  <w:marBottom w:val="80"/>
                  <w:divBdr>
                    <w:top w:val="none" w:sz="0" w:space="0" w:color="auto"/>
                    <w:left w:val="none" w:sz="0" w:space="0" w:color="auto"/>
                    <w:bottom w:val="none" w:sz="0" w:space="0" w:color="auto"/>
                    <w:right w:val="none" w:sz="0" w:space="0" w:color="auto"/>
                  </w:divBdr>
                </w:div>
                <w:div w:id="176508489">
                  <w:marLeft w:val="480"/>
                  <w:marRight w:val="0"/>
                  <w:marTop w:val="0"/>
                  <w:marBottom w:val="80"/>
                  <w:divBdr>
                    <w:top w:val="none" w:sz="0" w:space="0" w:color="auto"/>
                    <w:left w:val="none" w:sz="0" w:space="0" w:color="auto"/>
                    <w:bottom w:val="none" w:sz="0" w:space="0" w:color="auto"/>
                    <w:right w:val="none" w:sz="0" w:space="0" w:color="auto"/>
                  </w:divBdr>
                  <w:divsChild>
                    <w:div w:id="281304313">
                      <w:marLeft w:val="0"/>
                      <w:marRight w:val="0"/>
                      <w:marTop w:val="0"/>
                      <w:marBottom w:val="80"/>
                      <w:divBdr>
                        <w:top w:val="none" w:sz="0" w:space="0" w:color="auto"/>
                        <w:left w:val="none" w:sz="0" w:space="0" w:color="auto"/>
                        <w:bottom w:val="none" w:sz="0" w:space="0" w:color="auto"/>
                        <w:right w:val="none" w:sz="0" w:space="0" w:color="auto"/>
                      </w:divBdr>
                    </w:div>
                    <w:div w:id="227614107">
                      <w:marLeft w:val="480"/>
                      <w:marRight w:val="0"/>
                      <w:marTop w:val="0"/>
                      <w:marBottom w:val="80"/>
                      <w:divBdr>
                        <w:top w:val="none" w:sz="0" w:space="0" w:color="auto"/>
                        <w:left w:val="none" w:sz="0" w:space="0" w:color="auto"/>
                        <w:bottom w:val="none" w:sz="0" w:space="0" w:color="auto"/>
                        <w:right w:val="none" w:sz="0" w:space="0" w:color="auto"/>
                      </w:divBdr>
                      <w:divsChild>
                        <w:div w:id="1829134153">
                          <w:marLeft w:val="0"/>
                          <w:marRight w:val="0"/>
                          <w:marTop w:val="0"/>
                          <w:marBottom w:val="0"/>
                          <w:divBdr>
                            <w:top w:val="none" w:sz="0" w:space="0" w:color="auto"/>
                            <w:left w:val="none" w:sz="0" w:space="0" w:color="auto"/>
                            <w:bottom w:val="none" w:sz="0" w:space="0" w:color="auto"/>
                            <w:right w:val="none" w:sz="0" w:space="0" w:color="auto"/>
                          </w:divBdr>
                        </w:div>
                      </w:divsChild>
                    </w:div>
                    <w:div w:id="2050176791">
                      <w:marLeft w:val="480"/>
                      <w:marRight w:val="0"/>
                      <w:marTop w:val="0"/>
                      <w:marBottom w:val="0"/>
                      <w:divBdr>
                        <w:top w:val="none" w:sz="0" w:space="0" w:color="auto"/>
                        <w:left w:val="none" w:sz="0" w:space="0" w:color="auto"/>
                        <w:bottom w:val="none" w:sz="0" w:space="0" w:color="auto"/>
                        <w:right w:val="none" w:sz="0" w:space="0" w:color="auto"/>
                      </w:divBdr>
                      <w:divsChild>
                        <w:div w:id="1276904887">
                          <w:marLeft w:val="0"/>
                          <w:marRight w:val="0"/>
                          <w:marTop w:val="0"/>
                          <w:marBottom w:val="80"/>
                          <w:divBdr>
                            <w:top w:val="none" w:sz="0" w:space="0" w:color="auto"/>
                            <w:left w:val="none" w:sz="0" w:space="0" w:color="auto"/>
                            <w:bottom w:val="none" w:sz="0" w:space="0" w:color="auto"/>
                            <w:right w:val="none" w:sz="0" w:space="0" w:color="auto"/>
                          </w:divBdr>
                        </w:div>
                        <w:div w:id="284965602">
                          <w:marLeft w:val="480"/>
                          <w:marRight w:val="0"/>
                          <w:marTop w:val="0"/>
                          <w:marBottom w:val="80"/>
                          <w:divBdr>
                            <w:top w:val="none" w:sz="0" w:space="0" w:color="auto"/>
                            <w:left w:val="none" w:sz="0" w:space="0" w:color="auto"/>
                            <w:bottom w:val="none" w:sz="0" w:space="0" w:color="auto"/>
                            <w:right w:val="none" w:sz="0" w:space="0" w:color="auto"/>
                          </w:divBdr>
                          <w:divsChild>
                            <w:div w:id="1440947009">
                              <w:marLeft w:val="0"/>
                              <w:marRight w:val="0"/>
                              <w:marTop w:val="0"/>
                              <w:marBottom w:val="0"/>
                              <w:divBdr>
                                <w:top w:val="none" w:sz="0" w:space="0" w:color="auto"/>
                                <w:left w:val="none" w:sz="0" w:space="0" w:color="auto"/>
                                <w:bottom w:val="none" w:sz="0" w:space="0" w:color="auto"/>
                                <w:right w:val="none" w:sz="0" w:space="0" w:color="auto"/>
                              </w:divBdr>
                            </w:div>
                          </w:divsChild>
                        </w:div>
                        <w:div w:id="1359161350">
                          <w:marLeft w:val="480"/>
                          <w:marRight w:val="0"/>
                          <w:marTop w:val="0"/>
                          <w:marBottom w:val="0"/>
                          <w:divBdr>
                            <w:top w:val="none" w:sz="0" w:space="0" w:color="auto"/>
                            <w:left w:val="none" w:sz="0" w:space="0" w:color="auto"/>
                            <w:bottom w:val="none" w:sz="0" w:space="0" w:color="auto"/>
                            <w:right w:val="none" w:sz="0" w:space="0" w:color="auto"/>
                          </w:divBdr>
                          <w:divsChild>
                            <w:div w:id="46959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1929460">
      <w:bodyDiv w:val="1"/>
      <w:marLeft w:val="0"/>
      <w:marRight w:val="0"/>
      <w:marTop w:val="0"/>
      <w:marBottom w:val="0"/>
      <w:divBdr>
        <w:top w:val="none" w:sz="0" w:space="0" w:color="auto"/>
        <w:left w:val="none" w:sz="0" w:space="0" w:color="auto"/>
        <w:bottom w:val="none" w:sz="0" w:space="0" w:color="auto"/>
        <w:right w:val="none" w:sz="0" w:space="0" w:color="auto"/>
      </w:divBdr>
      <w:divsChild>
        <w:div w:id="1694115932">
          <w:marLeft w:val="0"/>
          <w:marRight w:val="0"/>
          <w:marTop w:val="0"/>
          <w:marBottom w:val="0"/>
          <w:divBdr>
            <w:top w:val="none" w:sz="0" w:space="0" w:color="auto"/>
            <w:left w:val="none" w:sz="0" w:space="0" w:color="auto"/>
            <w:bottom w:val="none" w:sz="0" w:space="0" w:color="auto"/>
            <w:right w:val="none" w:sz="0" w:space="0" w:color="auto"/>
          </w:divBdr>
          <w:divsChild>
            <w:div w:id="1857189202">
              <w:marLeft w:val="0"/>
              <w:marRight w:val="0"/>
              <w:marTop w:val="0"/>
              <w:marBottom w:val="0"/>
              <w:divBdr>
                <w:top w:val="none" w:sz="0" w:space="0" w:color="auto"/>
                <w:left w:val="none" w:sz="0" w:space="0" w:color="auto"/>
                <w:bottom w:val="none" w:sz="0" w:space="0" w:color="auto"/>
                <w:right w:val="none" w:sz="0" w:space="0" w:color="auto"/>
              </w:divBdr>
              <w:divsChild>
                <w:div w:id="205588624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876701">
      <w:bodyDiv w:val="1"/>
      <w:marLeft w:val="0"/>
      <w:marRight w:val="0"/>
      <w:marTop w:val="0"/>
      <w:marBottom w:val="0"/>
      <w:divBdr>
        <w:top w:val="none" w:sz="0" w:space="0" w:color="auto"/>
        <w:left w:val="none" w:sz="0" w:space="0" w:color="auto"/>
        <w:bottom w:val="none" w:sz="0" w:space="0" w:color="auto"/>
        <w:right w:val="none" w:sz="0" w:space="0" w:color="auto"/>
      </w:divBdr>
    </w:div>
    <w:div w:id="1823233556">
      <w:bodyDiv w:val="1"/>
      <w:marLeft w:val="0"/>
      <w:marRight w:val="0"/>
      <w:marTop w:val="0"/>
      <w:marBottom w:val="0"/>
      <w:divBdr>
        <w:top w:val="none" w:sz="0" w:space="0" w:color="auto"/>
        <w:left w:val="none" w:sz="0" w:space="0" w:color="auto"/>
        <w:bottom w:val="none" w:sz="0" w:space="0" w:color="auto"/>
        <w:right w:val="none" w:sz="0" w:space="0" w:color="auto"/>
      </w:divBdr>
    </w:div>
    <w:div w:id="1874230240">
      <w:bodyDiv w:val="1"/>
      <w:marLeft w:val="0"/>
      <w:marRight w:val="0"/>
      <w:marTop w:val="0"/>
      <w:marBottom w:val="0"/>
      <w:divBdr>
        <w:top w:val="none" w:sz="0" w:space="0" w:color="auto"/>
        <w:left w:val="none" w:sz="0" w:space="0" w:color="auto"/>
        <w:bottom w:val="none" w:sz="0" w:space="0" w:color="auto"/>
        <w:right w:val="none" w:sz="0" w:space="0" w:color="auto"/>
      </w:divBdr>
      <w:divsChild>
        <w:div w:id="1582989107">
          <w:marLeft w:val="0"/>
          <w:marRight w:val="0"/>
          <w:marTop w:val="0"/>
          <w:marBottom w:val="0"/>
          <w:divBdr>
            <w:top w:val="none" w:sz="0" w:space="0" w:color="auto"/>
            <w:left w:val="none" w:sz="0" w:space="0" w:color="auto"/>
            <w:bottom w:val="none" w:sz="0" w:space="0" w:color="auto"/>
            <w:right w:val="none" w:sz="0" w:space="0" w:color="auto"/>
          </w:divBdr>
          <w:divsChild>
            <w:div w:id="2126995642">
              <w:marLeft w:val="0"/>
              <w:marRight w:val="0"/>
              <w:marTop w:val="0"/>
              <w:marBottom w:val="0"/>
              <w:divBdr>
                <w:top w:val="none" w:sz="0" w:space="0" w:color="auto"/>
                <w:left w:val="none" w:sz="0" w:space="0" w:color="auto"/>
                <w:bottom w:val="none" w:sz="0" w:space="0" w:color="auto"/>
                <w:right w:val="none" w:sz="0" w:space="0" w:color="auto"/>
              </w:divBdr>
              <w:divsChild>
                <w:div w:id="69122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628666">
      <w:bodyDiv w:val="1"/>
      <w:marLeft w:val="0"/>
      <w:marRight w:val="0"/>
      <w:marTop w:val="0"/>
      <w:marBottom w:val="0"/>
      <w:divBdr>
        <w:top w:val="none" w:sz="0" w:space="0" w:color="auto"/>
        <w:left w:val="none" w:sz="0" w:space="0" w:color="auto"/>
        <w:bottom w:val="none" w:sz="0" w:space="0" w:color="auto"/>
        <w:right w:val="none" w:sz="0" w:space="0" w:color="auto"/>
      </w:divBdr>
      <w:divsChild>
        <w:div w:id="353925524">
          <w:marLeft w:val="0"/>
          <w:marRight w:val="0"/>
          <w:marTop w:val="0"/>
          <w:marBottom w:val="0"/>
          <w:divBdr>
            <w:top w:val="none" w:sz="0" w:space="0" w:color="auto"/>
            <w:left w:val="none" w:sz="0" w:space="0" w:color="auto"/>
            <w:bottom w:val="none" w:sz="0" w:space="0" w:color="auto"/>
            <w:right w:val="none" w:sz="0" w:space="0" w:color="auto"/>
          </w:divBdr>
          <w:divsChild>
            <w:div w:id="1005977778">
              <w:marLeft w:val="0"/>
              <w:marRight w:val="0"/>
              <w:marTop w:val="0"/>
              <w:marBottom w:val="0"/>
              <w:divBdr>
                <w:top w:val="none" w:sz="0" w:space="0" w:color="auto"/>
                <w:left w:val="none" w:sz="0" w:space="0" w:color="auto"/>
                <w:bottom w:val="none" w:sz="0" w:space="0" w:color="auto"/>
                <w:right w:val="none" w:sz="0" w:space="0" w:color="auto"/>
              </w:divBdr>
            </w:div>
            <w:div w:id="566956524">
              <w:marLeft w:val="0"/>
              <w:marRight w:val="0"/>
              <w:marTop w:val="0"/>
              <w:marBottom w:val="0"/>
              <w:divBdr>
                <w:top w:val="none" w:sz="0" w:space="0" w:color="auto"/>
                <w:left w:val="none" w:sz="0" w:space="0" w:color="auto"/>
                <w:bottom w:val="none" w:sz="0" w:space="0" w:color="auto"/>
                <w:right w:val="none" w:sz="0" w:space="0" w:color="auto"/>
              </w:divBdr>
            </w:div>
          </w:divsChild>
        </w:div>
        <w:div w:id="1566188047">
          <w:marLeft w:val="0"/>
          <w:marRight w:val="0"/>
          <w:marTop w:val="0"/>
          <w:marBottom w:val="0"/>
          <w:divBdr>
            <w:top w:val="none" w:sz="0" w:space="0" w:color="auto"/>
            <w:left w:val="none" w:sz="0" w:space="0" w:color="auto"/>
            <w:bottom w:val="none" w:sz="0" w:space="0" w:color="auto"/>
            <w:right w:val="none" w:sz="0" w:space="0" w:color="auto"/>
          </w:divBdr>
        </w:div>
        <w:div w:id="656765190">
          <w:marLeft w:val="0"/>
          <w:marRight w:val="0"/>
          <w:marTop w:val="0"/>
          <w:marBottom w:val="225"/>
          <w:divBdr>
            <w:top w:val="none" w:sz="0" w:space="0" w:color="auto"/>
            <w:left w:val="none" w:sz="0" w:space="0" w:color="auto"/>
            <w:bottom w:val="none" w:sz="0" w:space="0" w:color="auto"/>
            <w:right w:val="none" w:sz="0" w:space="0" w:color="auto"/>
          </w:divBdr>
        </w:div>
        <w:div w:id="397828272">
          <w:marLeft w:val="0"/>
          <w:marRight w:val="0"/>
          <w:marTop w:val="0"/>
          <w:marBottom w:val="225"/>
          <w:divBdr>
            <w:top w:val="none" w:sz="0" w:space="0" w:color="auto"/>
            <w:left w:val="none" w:sz="0" w:space="0" w:color="auto"/>
            <w:bottom w:val="none" w:sz="0" w:space="0" w:color="auto"/>
            <w:right w:val="none" w:sz="0" w:space="0" w:color="auto"/>
          </w:divBdr>
        </w:div>
      </w:divsChild>
    </w:div>
    <w:div w:id="1997879207">
      <w:bodyDiv w:val="1"/>
      <w:marLeft w:val="0"/>
      <w:marRight w:val="0"/>
      <w:marTop w:val="0"/>
      <w:marBottom w:val="0"/>
      <w:divBdr>
        <w:top w:val="none" w:sz="0" w:space="0" w:color="auto"/>
        <w:left w:val="none" w:sz="0" w:space="0" w:color="auto"/>
        <w:bottom w:val="none" w:sz="0" w:space="0" w:color="auto"/>
        <w:right w:val="none" w:sz="0" w:space="0" w:color="auto"/>
      </w:divBdr>
      <w:divsChild>
        <w:div w:id="1323578278">
          <w:marLeft w:val="0"/>
          <w:marRight w:val="0"/>
          <w:marTop w:val="0"/>
          <w:marBottom w:val="0"/>
          <w:divBdr>
            <w:top w:val="none" w:sz="0" w:space="0" w:color="auto"/>
            <w:left w:val="none" w:sz="0" w:space="0" w:color="auto"/>
            <w:bottom w:val="none" w:sz="0" w:space="0" w:color="auto"/>
            <w:right w:val="none" w:sz="0" w:space="0" w:color="auto"/>
          </w:divBdr>
          <w:divsChild>
            <w:div w:id="1820878020">
              <w:marLeft w:val="0"/>
              <w:marRight w:val="0"/>
              <w:marTop w:val="0"/>
              <w:marBottom w:val="0"/>
              <w:divBdr>
                <w:top w:val="none" w:sz="0" w:space="0" w:color="auto"/>
                <w:left w:val="none" w:sz="0" w:space="0" w:color="auto"/>
                <w:bottom w:val="none" w:sz="0" w:space="0" w:color="auto"/>
                <w:right w:val="none" w:sz="0" w:space="0" w:color="auto"/>
              </w:divBdr>
              <w:divsChild>
                <w:div w:id="84902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jpeg"/><Relationship Id="rId21" Type="http://schemas.openxmlformats.org/officeDocument/2006/relationships/image" Target="media/image10.jpeg"/><Relationship Id="rId42" Type="http://schemas.openxmlformats.org/officeDocument/2006/relationships/hyperlink" Target="http://www.npc.gov.cn/" TargetMode="External"/><Relationship Id="rId47" Type="http://schemas.microsoft.com/office/2007/relationships/hdphoto" Target="media/hdphoto1.wdp"/><Relationship Id="rId63" Type="http://schemas.openxmlformats.org/officeDocument/2006/relationships/image" Target="media/image29.jpeg"/><Relationship Id="rId68" Type="http://schemas.openxmlformats.org/officeDocument/2006/relationships/image" Target="media/image31.jpeg"/><Relationship Id="rId84" Type="http://schemas.openxmlformats.org/officeDocument/2006/relationships/hyperlink" Target="https://legalref.judiciary.hk/lrs/common/search/search_result_detail_frame.jsp?DIS=111135&amp;QS=%2B&amp;TP=JU" TargetMode="External"/><Relationship Id="rId89" Type="http://schemas.openxmlformats.org/officeDocument/2006/relationships/image" Target="media/image43.emf"/><Relationship Id="rId112" Type="http://schemas.openxmlformats.org/officeDocument/2006/relationships/image" Target="media/image58.emf"/><Relationship Id="rId133" Type="http://schemas.openxmlformats.org/officeDocument/2006/relationships/image" Target="media/image71.jpeg"/><Relationship Id="rId138" Type="http://schemas.openxmlformats.org/officeDocument/2006/relationships/hyperlink" Target="https://politics.cntv.cn/leaders/gjldr/index.shtml?spm=C22822.P25134622455.S14515.2" TargetMode="External"/><Relationship Id="rId154" Type="http://schemas.openxmlformats.org/officeDocument/2006/relationships/hyperlink" Target="https://www.basiclaw.gov.hk/tc/basiclaw/chapter2.html" TargetMode="External"/><Relationship Id="rId159" Type="http://schemas.openxmlformats.org/officeDocument/2006/relationships/hyperlink" Target="https://www.basiclaw.gov.hk/tc/basiclawtext/index.html" TargetMode="External"/><Relationship Id="rId175" Type="http://schemas.openxmlformats.org/officeDocument/2006/relationships/image" Target="media/image82.jpeg"/><Relationship Id="rId170" Type="http://schemas.openxmlformats.org/officeDocument/2006/relationships/hyperlink" Target="https://www.info.gov.hk/gia/general/202403/19/P2024031900657.htm" TargetMode="External"/><Relationship Id="rId191" Type="http://schemas.openxmlformats.org/officeDocument/2006/relationships/hyperlink" Target="http://politics.people.com.cn/BIG5/n1/2022/0701/c1024-32463862.html%20" TargetMode="External"/><Relationship Id="rId16" Type="http://schemas.openxmlformats.org/officeDocument/2006/relationships/image" Target="media/image5.png"/><Relationship Id="rId107" Type="http://schemas.openxmlformats.org/officeDocument/2006/relationships/hyperlink" Target="https://www.hkpl.gov.hk/tc/index.html" TargetMode="External"/><Relationship Id="rId11" Type="http://schemas.openxmlformats.org/officeDocument/2006/relationships/image" Target="media/image1.jpeg"/><Relationship Id="rId32" Type="http://schemas.openxmlformats.org/officeDocument/2006/relationships/hyperlink" Target="https://www.basiclaw.gov.hk/filemanager/content/tc/files/basiclawtext/basiclawtext_doc8.pdf" TargetMode="External"/><Relationship Id="rId37" Type="http://schemas.openxmlformats.org/officeDocument/2006/relationships/hyperlink" Target="https://www.basiclaw.gov.hk/tc/constitution/chapter3.html" TargetMode="External"/><Relationship Id="rId53" Type="http://schemas.openxmlformats.org/officeDocument/2006/relationships/hyperlink" Target="https://www.spp.gov.cn/spp/fl/202303/t20230314_608394.shtml" TargetMode="External"/><Relationship Id="rId58" Type="http://schemas.openxmlformats.org/officeDocument/2006/relationships/hyperlink" Target="https://www.basiclaw.gov.hk/tc/basiclaw/decree.html" TargetMode="External"/><Relationship Id="rId74" Type="http://schemas.openxmlformats.org/officeDocument/2006/relationships/image" Target="media/image36.jpeg"/><Relationship Id="rId79" Type="http://schemas.openxmlformats.org/officeDocument/2006/relationships/image" Target="media/image41.jpeg"/><Relationship Id="rId102" Type="http://schemas.openxmlformats.org/officeDocument/2006/relationships/image" Target="media/image50.jpeg"/><Relationship Id="rId123" Type="http://schemas.openxmlformats.org/officeDocument/2006/relationships/hyperlink" Target="https://www.basiclaw.gov.hk/tc/basiclaw/chapter4.html" TargetMode="External"/><Relationship Id="rId128" Type="http://schemas.openxmlformats.org/officeDocument/2006/relationships/hyperlink" Target="https://www.elegislation.gov.hk/" TargetMode="External"/><Relationship Id="rId144" Type="http://schemas.openxmlformats.org/officeDocument/2006/relationships/image" Target="media/image75.jpeg"/><Relationship Id="rId149" Type="http://schemas.openxmlformats.org/officeDocument/2006/relationships/hyperlink" Target="http://www.npc.gov.cn/npc/c30834/202005/a1d3eeecb39e40cab6edeb2a62d02b73.shtml%20" TargetMode="External"/><Relationship Id="rId5" Type="http://schemas.openxmlformats.org/officeDocument/2006/relationships/numbering" Target="numbering.xml"/><Relationship Id="rId90" Type="http://schemas.openxmlformats.org/officeDocument/2006/relationships/image" Target="media/image44.jpeg"/><Relationship Id="rId95" Type="http://schemas.openxmlformats.org/officeDocument/2006/relationships/hyperlink" Target="https://www.elegislation.gov.hk/" TargetMode="External"/><Relationship Id="rId160" Type="http://schemas.openxmlformats.org/officeDocument/2006/relationships/hyperlink" Target="http://npc.people.com.cn/BIG5/n/2015/0710/c14576-27285049.html" TargetMode="External"/><Relationship Id="rId165" Type="http://schemas.openxmlformats.org/officeDocument/2006/relationships/hyperlink" Target="http://www.npc.gov.cn/npc/c30834/202005/a1d3eeecb39e40cab6edeb2a62d02b73.shtml" TargetMode="External"/><Relationship Id="rId181" Type="http://schemas.openxmlformats.org/officeDocument/2006/relationships/hyperlink" Target="https://www.elegislation.gov.hk/" TargetMode="External"/><Relationship Id="rId186" Type="http://schemas.openxmlformats.org/officeDocument/2006/relationships/hyperlink" Target="https://www.basiclaw.gov.hk/tc/constitution/chapter3.html" TargetMode="External"/><Relationship Id="rId22" Type="http://schemas.openxmlformats.org/officeDocument/2006/relationships/image" Target="media/image11.jpeg"/><Relationship Id="rId27" Type="http://schemas.openxmlformats.org/officeDocument/2006/relationships/image" Target="media/image15.jpeg"/><Relationship Id="rId43" Type="http://schemas.openxmlformats.org/officeDocument/2006/relationships/image" Target="media/image22.jpeg"/><Relationship Id="rId48" Type="http://schemas.openxmlformats.org/officeDocument/2006/relationships/hyperlink" Target="https://www.basiclaw.gov.hk/tc/constitution/chapter3.html" TargetMode="External"/><Relationship Id="rId64" Type="http://schemas.openxmlformats.org/officeDocument/2006/relationships/hyperlink" Target="https://www.info.gov.hk/gia/general/202006/24/P2020062400779.htm" TargetMode="External"/><Relationship Id="rId69" Type="http://schemas.openxmlformats.org/officeDocument/2006/relationships/hyperlink" Target="https://www.12371.cn/2020/06/29/ARTI1593360635720348.shtml" TargetMode="External"/><Relationship Id="rId113" Type="http://schemas.openxmlformats.org/officeDocument/2006/relationships/image" Target="media/image59.jpeg"/><Relationship Id="rId118" Type="http://schemas.openxmlformats.org/officeDocument/2006/relationships/image" Target="media/image62.jpeg"/><Relationship Id="rId134" Type="http://schemas.openxmlformats.org/officeDocument/2006/relationships/image" Target="media/image72.jpeg"/><Relationship Id="rId139" Type="http://schemas.openxmlformats.org/officeDocument/2006/relationships/hyperlink" Target="https://www.basiclaw.gov.hk/tc/basiclaw/chapter4.html" TargetMode="External"/><Relationship Id="rId80" Type="http://schemas.openxmlformats.org/officeDocument/2006/relationships/image" Target="media/image42.png"/><Relationship Id="rId85" Type="http://schemas.openxmlformats.org/officeDocument/2006/relationships/hyperlink" Target="https://www.edb.gov.hk/tc/curriculum-development/kla/pshe/basic-law-education/constitution-basiclaw/index.html" TargetMode="External"/><Relationship Id="rId150" Type="http://schemas.openxmlformats.org/officeDocument/2006/relationships/hyperlink" Target="https://www.basiclaw.gov.hk/tc/constitution/index.html" TargetMode="External"/><Relationship Id="rId155" Type="http://schemas.openxmlformats.org/officeDocument/2006/relationships/image" Target="media/image77.jpeg"/><Relationship Id="rId171" Type="http://schemas.openxmlformats.org/officeDocument/2006/relationships/image" Target="media/image80.jpeg"/><Relationship Id="rId176" Type="http://schemas.openxmlformats.org/officeDocument/2006/relationships/image" Target="media/image83.jpeg"/><Relationship Id="rId192" Type="http://schemas.openxmlformats.org/officeDocument/2006/relationships/image" Target="media/image89.jpeg"/><Relationship Id="rId12" Type="http://schemas.openxmlformats.org/officeDocument/2006/relationships/hyperlink" Target="https://www.edb.gov.hk/tc/curriculum-development/kla/pshe/basic-law-education/cble_wallcharts/index.html" TargetMode="External"/><Relationship Id="rId17" Type="http://schemas.openxmlformats.org/officeDocument/2006/relationships/image" Target="media/image6.jpeg"/><Relationship Id="rId33" Type="http://schemas.openxmlformats.org/officeDocument/2006/relationships/image" Target="media/image18.jpeg"/><Relationship Id="rId38" Type="http://schemas.openxmlformats.org/officeDocument/2006/relationships/hyperlink" Target="https://www.basiclaw.gov.hk/tc/basiclaw/chapter2.html" TargetMode="External"/><Relationship Id="rId59" Type="http://schemas.openxmlformats.org/officeDocument/2006/relationships/image" Target="media/image26.jpeg"/><Relationship Id="rId103" Type="http://schemas.openxmlformats.org/officeDocument/2006/relationships/image" Target="media/image51.emf"/><Relationship Id="rId108" Type="http://schemas.openxmlformats.org/officeDocument/2006/relationships/image" Target="media/image54.emf"/><Relationship Id="rId124" Type="http://schemas.openxmlformats.org/officeDocument/2006/relationships/image" Target="media/image65.png"/><Relationship Id="rId129" Type="http://schemas.openxmlformats.org/officeDocument/2006/relationships/hyperlink" Target="https://www.elegislation.gov.hk/" TargetMode="External"/><Relationship Id="rId54" Type="http://schemas.openxmlformats.org/officeDocument/2006/relationships/hyperlink" Target="https://www.spp.gov.cn/spp/fl/202303/t20230314_608394.shtml" TargetMode="External"/><Relationship Id="rId70" Type="http://schemas.openxmlformats.org/officeDocument/2006/relationships/image" Target="media/image32.jpeg"/><Relationship Id="rId75" Type="http://schemas.openxmlformats.org/officeDocument/2006/relationships/image" Target="media/image37.jpeg"/><Relationship Id="rId91" Type="http://schemas.openxmlformats.org/officeDocument/2006/relationships/image" Target="media/image45.jpeg"/><Relationship Id="rId96" Type="http://schemas.openxmlformats.org/officeDocument/2006/relationships/hyperlink" Target="http://www.gov.cn/zhengce/content/2022-05/20/content_5691515.htm" TargetMode="External"/><Relationship Id="rId140" Type="http://schemas.openxmlformats.org/officeDocument/2006/relationships/hyperlink" Target="https://www.basiclaw.gov.hk/tc/basiclaw/chapter4.html" TargetMode="External"/><Relationship Id="rId145" Type="http://schemas.openxmlformats.org/officeDocument/2006/relationships/image" Target="media/image76.jpeg"/><Relationship Id="rId161" Type="http://schemas.openxmlformats.org/officeDocument/2006/relationships/hyperlink" Target="http://www.npc.gov.cn/npc/c30834/202005/a1d3eeecb39e40cab6edeb2a62d02b73.shtml" TargetMode="External"/><Relationship Id="rId166" Type="http://schemas.openxmlformats.org/officeDocument/2006/relationships/hyperlink" Target="https://www.basiclaw.gov.hk/tc/basiclaw/chapter4.html" TargetMode="External"/><Relationship Id="rId182" Type="http://schemas.openxmlformats.org/officeDocument/2006/relationships/hyperlink" Target="https://www.elegislation.gov.hk/" TargetMode="External"/><Relationship Id="rId187"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header" Target="header1.xml"/><Relationship Id="rId49" Type="http://schemas.openxmlformats.org/officeDocument/2006/relationships/hyperlink" Target="http://www.npc.gov.cn/zgrdw/npc/rdgl/rdzd/2000-11/01/content_8829.htm" TargetMode="External"/><Relationship Id="rId114" Type="http://schemas.openxmlformats.org/officeDocument/2006/relationships/hyperlink" Target="https://www.basiclaw.gov.hk/tc/basiclaw/chapter2.html" TargetMode="External"/><Relationship Id="rId119" Type="http://schemas.openxmlformats.org/officeDocument/2006/relationships/image" Target="media/image63.jpeg"/><Relationship Id="rId44" Type="http://schemas.openxmlformats.org/officeDocument/2006/relationships/hyperlink" Target="http://www.npc.gov.cn/" TargetMode="External"/><Relationship Id="rId60" Type="http://schemas.openxmlformats.org/officeDocument/2006/relationships/image" Target="media/image27.jpeg"/><Relationship Id="rId65" Type="http://schemas.openxmlformats.org/officeDocument/2006/relationships/hyperlink" Target="https://paper.people.com.cn/rmrbhwb/html/2016-06/24/content_1689962.htm%20" TargetMode="External"/><Relationship Id="rId81" Type="http://schemas.openxmlformats.org/officeDocument/2006/relationships/hyperlink" Target="https://www.basiclaw.gov.hk/tc/promotion/anniversary30/video.html" TargetMode="External"/><Relationship Id="rId86" Type="http://schemas.openxmlformats.org/officeDocument/2006/relationships/hyperlink" Target="https://www.edb.gov.hk/tc/curriculum-development/kla/pshe/basic-law-education/constitution-basiclaw/index.html" TargetMode="External"/><Relationship Id="rId130" Type="http://schemas.openxmlformats.org/officeDocument/2006/relationships/hyperlink" Target="https://www.info.gov.hk/gia/general/202101/11/P2021011100557.htm" TargetMode="External"/><Relationship Id="rId135" Type="http://schemas.openxmlformats.org/officeDocument/2006/relationships/hyperlink" Target="https://politics.cntv.cn/leaders/person/lizhanshu/index.shtml" TargetMode="External"/><Relationship Id="rId151" Type="http://schemas.openxmlformats.org/officeDocument/2006/relationships/hyperlink" Target="http://www.npc.gov.cn/npc/c30834/202005/a1d3eeecb39e40cab6edeb2a62d02b73.shtml%20" TargetMode="External"/><Relationship Id="rId156" Type="http://schemas.openxmlformats.org/officeDocument/2006/relationships/image" Target="media/image78.jpeg"/><Relationship Id="rId177" Type="http://schemas.openxmlformats.org/officeDocument/2006/relationships/image" Target="media/image84.jpeg"/><Relationship Id="rId172" Type="http://schemas.openxmlformats.org/officeDocument/2006/relationships/image" Target="media/image81.jpeg"/><Relationship Id="rId193" Type="http://schemas.openxmlformats.org/officeDocument/2006/relationships/fontTable" Target="fontTable.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0.jpeg"/><Relationship Id="rId109" Type="http://schemas.openxmlformats.org/officeDocument/2006/relationships/image" Target="media/image55.png"/><Relationship Id="rId34" Type="http://schemas.openxmlformats.org/officeDocument/2006/relationships/image" Target="media/image19.jpeg"/><Relationship Id="rId50" Type="http://schemas.openxmlformats.org/officeDocument/2006/relationships/hyperlink" Target="http://big5.locpg.gov.cn/gate/big5/www.locpg.gov.cn/jsdt/2016-11/08/c_129355715.htm" TargetMode="External"/><Relationship Id="rId55" Type="http://schemas.openxmlformats.org/officeDocument/2006/relationships/hyperlink" Target="https://www.basiclaw.gov.hk/tc/constitution/chapter3.html" TargetMode="External"/><Relationship Id="rId76" Type="http://schemas.openxmlformats.org/officeDocument/2006/relationships/image" Target="media/image38.jpeg"/><Relationship Id="rId97" Type="http://schemas.openxmlformats.org/officeDocument/2006/relationships/image" Target="media/image48.jpeg"/><Relationship Id="rId104" Type="http://schemas.openxmlformats.org/officeDocument/2006/relationships/image" Target="media/image52.png"/><Relationship Id="rId120" Type="http://schemas.openxmlformats.org/officeDocument/2006/relationships/image" Target="media/image64.jpeg"/><Relationship Id="rId125" Type="http://schemas.openxmlformats.org/officeDocument/2006/relationships/image" Target="media/image66.png"/><Relationship Id="rId141" Type="http://schemas.openxmlformats.org/officeDocument/2006/relationships/image" Target="media/image73.png"/><Relationship Id="rId146" Type="http://schemas.openxmlformats.org/officeDocument/2006/relationships/hyperlink" Target="https://www.basiclaw.gov.hk/tc/basiclaw/chapter2.html" TargetMode="External"/><Relationship Id="rId167" Type="http://schemas.openxmlformats.org/officeDocument/2006/relationships/image" Target="media/image79.png"/><Relationship Id="rId188" Type="http://schemas.openxmlformats.org/officeDocument/2006/relationships/oleObject" Target="embeddings/oleObject3.bin"/><Relationship Id="rId7" Type="http://schemas.openxmlformats.org/officeDocument/2006/relationships/settings" Target="settings.xml"/><Relationship Id="rId71" Type="http://schemas.openxmlformats.org/officeDocument/2006/relationships/image" Target="media/image33.jpeg"/><Relationship Id="rId92" Type="http://schemas.openxmlformats.org/officeDocument/2006/relationships/image" Target="media/image46.jpeg"/><Relationship Id="rId162" Type="http://schemas.openxmlformats.org/officeDocument/2006/relationships/hyperlink" Target="http://npc.people.com.cn/BIG5/n/2015/0710/c14576-27285049.html" TargetMode="External"/><Relationship Id="rId183" Type="http://schemas.openxmlformats.org/officeDocument/2006/relationships/image" Target="media/image86.jpeg"/><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hyperlink" Target="https://www.basiclaw.gov.hk/tc/constitution/chapter4.html" TargetMode="External"/><Relationship Id="rId40" Type="http://schemas.openxmlformats.org/officeDocument/2006/relationships/image" Target="media/image21.jpeg"/><Relationship Id="rId45" Type="http://schemas.openxmlformats.org/officeDocument/2006/relationships/hyperlink" Target="http://www.npc.gov.cn/" TargetMode="External"/><Relationship Id="rId66" Type="http://schemas.openxmlformats.org/officeDocument/2006/relationships/image" Target="media/image30.jpeg"/><Relationship Id="rId87" Type="http://schemas.openxmlformats.org/officeDocument/2006/relationships/hyperlink" Target="https://www.basiclaw.gov.hk/tc/basiclaw/chapter2.html" TargetMode="External"/><Relationship Id="rId110" Type="http://schemas.openxmlformats.org/officeDocument/2006/relationships/image" Target="media/image56.emf"/><Relationship Id="rId115" Type="http://schemas.openxmlformats.org/officeDocument/2006/relationships/hyperlink" Target="https://www.basiclaw.gov.hk/tc/basiclaw/chapter4.html" TargetMode="External"/><Relationship Id="rId131" Type="http://schemas.openxmlformats.org/officeDocument/2006/relationships/image" Target="media/image69.png"/><Relationship Id="rId136" Type="http://schemas.openxmlformats.org/officeDocument/2006/relationships/hyperlink" Target="https://politics.cntv.cn/leaders/gjldr/index.shtml?spm=C22822.P25134622455.S14515.2" TargetMode="External"/><Relationship Id="rId157" Type="http://schemas.openxmlformats.org/officeDocument/2006/relationships/hyperlink" Target="https://www.csb.gov.hk/tc_chi/recruit/blnst/files/cs220202444136.pdf" TargetMode="External"/><Relationship Id="rId178" Type="http://schemas.openxmlformats.org/officeDocument/2006/relationships/hyperlink" Target="https://www.info.gov.hk/gia/general/202007/06/P2020070600527.htm" TargetMode="External"/><Relationship Id="rId61" Type="http://schemas.openxmlformats.org/officeDocument/2006/relationships/image" Target="media/image28.jpeg"/><Relationship Id="rId82" Type="http://schemas.openxmlformats.org/officeDocument/2006/relationships/hyperlink" Target="https://www.basiclaw.gov.hk/tc/promotion/anniversary30/video.html" TargetMode="External"/><Relationship Id="rId152" Type="http://schemas.openxmlformats.org/officeDocument/2006/relationships/hyperlink" Target="https://www.basiclaw.gov.hk/tc/basiclaw/chapter2.html" TargetMode="External"/><Relationship Id="rId173" Type="http://schemas.openxmlformats.org/officeDocument/2006/relationships/hyperlink" Target="http://www.npc.gov.cn/npc/c30834/202005/a1d3eeecb39e40cab6edeb2a62d02b73.shtml" TargetMode="External"/><Relationship Id="rId194"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3.wmf"/><Relationship Id="rId30" Type="http://schemas.openxmlformats.org/officeDocument/2006/relationships/image" Target="media/image16.jpeg"/><Relationship Id="rId35" Type="http://schemas.openxmlformats.org/officeDocument/2006/relationships/hyperlink" Target="https://www.basiclaw.gov.hk/tc/basiclaw/index.html" TargetMode="External"/><Relationship Id="rId56" Type="http://schemas.openxmlformats.org/officeDocument/2006/relationships/image" Target="media/image24.jpeg"/><Relationship Id="rId77" Type="http://schemas.openxmlformats.org/officeDocument/2006/relationships/image" Target="media/image39.jpeg"/><Relationship Id="rId100" Type="http://schemas.openxmlformats.org/officeDocument/2006/relationships/hyperlink" Target="https://www.info.gov.hk/gia/general/202006/23/P2020062300464.htm" TargetMode="External"/><Relationship Id="rId105" Type="http://schemas.openxmlformats.org/officeDocument/2006/relationships/hyperlink" Target="https://www.basiclaw.gov.hk/tc/basiclaw/chapter4.html" TargetMode="External"/><Relationship Id="rId126" Type="http://schemas.openxmlformats.org/officeDocument/2006/relationships/image" Target="media/image67.png"/><Relationship Id="rId147" Type="http://schemas.openxmlformats.org/officeDocument/2006/relationships/hyperlink" Target="http://www.npc.gov.cn/npc/c30834/202005/a1d3eeecb39e40cab6edeb2a62d02b73.shtml%20" TargetMode="External"/><Relationship Id="rId168" Type="http://schemas.openxmlformats.org/officeDocument/2006/relationships/oleObject" Target="embeddings/oleObject2.bin"/><Relationship Id="rId8" Type="http://schemas.openxmlformats.org/officeDocument/2006/relationships/webSettings" Target="webSettings.xml"/><Relationship Id="rId51" Type="http://schemas.openxmlformats.org/officeDocument/2006/relationships/hyperlink" Target="http://www.npc.gov.cn/zgrdw/npc/rdgl/rdzd/2000-11/01/content_8829.htm" TargetMode="External"/><Relationship Id="rId72" Type="http://schemas.openxmlformats.org/officeDocument/2006/relationships/image" Target="media/image34.jpeg"/><Relationship Id="rId93" Type="http://schemas.openxmlformats.org/officeDocument/2006/relationships/image" Target="media/image47.jpeg"/><Relationship Id="rId98" Type="http://schemas.openxmlformats.org/officeDocument/2006/relationships/image" Target="media/image49.jpeg"/><Relationship Id="rId121" Type="http://schemas.openxmlformats.org/officeDocument/2006/relationships/hyperlink" Target="https://www.info.gov.hk/gia/general/201701/09/P2017010900464.htm" TargetMode="External"/><Relationship Id="rId142" Type="http://schemas.openxmlformats.org/officeDocument/2006/relationships/image" Target="media/image74.png"/><Relationship Id="rId163" Type="http://schemas.openxmlformats.org/officeDocument/2006/relationships/hyperlink" Target="http://www.npc.gov.cn/npc/c30834/202005/a1d3eeecb39e40cab6edeb2a62d02b73.shtml" TargetMode="External"/><Relationship Id="rId184" Type="http://schemas.openxmlformats.org/officeDocument/2006/relationships/image" Target="media/image87.jpeg"/><Relationship Id="rId189" Type="http://schemas.openxmlformats.org/officeDocument/2006/relationships/hyperlink" Target="http://politics.people.com.cn/BIG5/n1/2022/0701/c1024-32463862.html%20" TargetMode="External"/><Relationship Id="rId3" Type="http://schemas.openxmlformats.org/officeDocument/2006/relationships/customXml" Target="../customXml/item3.xml"/><Relationship Id="rId25" Type="http://schemas.openxmlformats.org/officeDocument/2006/relationships/image" Target="media/image13.emf"/><Relationship Id="rId46" Type="http://schemas.openxmlformats.org/officeDocument/2006/relationships/image" Target="media/image23.png"/><Relationship Id="rId67" Type="http://schemas.openxmlformats.org/officeDocument/2006/relationships/hyperlink" Target="https://www.12371.cn/2020/06/29/ARTI1593360635720348.shtml" TargetMode="External"/><Relationship Id="rId116" Type="http://schemas.openxmlformats.org/officeDocument/2006/relationships/image" Target="media/image60.jpeg"/><Relationship Id="rId137" Type="http://schemas.openxmlformats.org/officeDocument/2006/relationships/hyperlink" Target="https://politics.cntv.cn/leaders/person/lizhanshu/index.shtml" TargetMode="External"/><Relationship Id="rId158" Type="http://schemas.openxmlformats.org/officeDocument/2006/relationships/hyperlink" Target="http://www.npc.gov.cn/npc/c30834/202005/a1d3eeecb39e40cab6edeb2a62d02b73.shtml" TargetMode="External"/><Relationship Id="rId20" Type="http://schemas.openxmlformats.org/officeDocument/2006/relationships/image" Target="media/image9.jpeg"/><Relationship Id="rId41" Type="http://schemas.openxmlformats.org/officeDocument/2006/relationships/hyperlink" Target="http://www.npc.gov.cn/" TargetMode="External"/><Relationship Id="rId62" Type="http://schemas.openxmlformats.org/officeDocument/2006/relationships/oleObject" Target="embeddings/oleObject1.bin"/><Relationship Id="rId83" Type="http://schemas.openxmlformats.org/officeDocument/2006/relationships/hyperlink" Target="https://www.basiclaw.gov.hk/tc/basiclaw/chapter8.html" TargetMode="External"/><Relationship Id="rId88" Type="http://schemas.openxmlformats.org/officeDocument/2006/relationships/hyperlink" Target="http://www.fmcoprc.gov.hk/chn/zjgs/gszn/t661847.htm" TargetMode="External"/><Relationship Id="rId111" Type="http://schemas.openxmlformats.org/officeDocument/2006/relationships/image" Target="media/image57.emf"/><Relationship Id="rId132" Type="http://schemas.openxmlformats.org/officeDocument/2006/relationships/image" Target="media/image70.png"/><Relationship Id="rId153" Type="http://schemas.openxmlformats.org/officeDocument/2006/relationships/hyperlink" Target="http://www.npc.gov.cn/npc/c30834/202005/a1d3eeecb39e40cab6edeb2a62d02b73.shtml%20" TargetMode="External"/><Relationship Id="rId174" Type="http://schemas.openxmlformats.org/officeDocument/2006/relationships/hyperlink" Target="https://www.doj.gov.hk/chi/index.html" TargetMode="External"/><Relationship Id="rId179" Type="http://schemas.openxmlformats.org/officeDocument/2006/relationships/image" Target="media/image85.jpeg"/><Relationship Id="rId190" Type="http://schemas.openxmlformats.org/officeDocument/2006/relationships/oleObject" Target="embeddings/oleObject4.bin"/><Relationship Id="rId15" Type="http://schemas.openxmlformats.org/officeDocument/2006/relationships/image" Target="media/image4.jpeg"/><Relationship Id="rId36" Type="http://schemas.openxmlformats.org/officeDocument/2006/relationships/hyperlink" Target="https://www.basiclaw.gov.hk/tc/basiclaw/chapter1.html" TargetMode="External"/><Relationship Id="rId57" Type="http://schemas.openxmlformats.org/officeDocument/2006/relationships/image" Target="media/image25.jpeg"/><Relationship Id="rId106" Type="http://schemas.openxmlformats.org/officeDocument/2006/relationships/image" Target="media/image53.jpeg"/><Relationship Id="rId127" Type="http://schemas.openxmlformats.org/officeDocument/2006/relationships/image" Target="media/image68.png"/><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hyperlink" Target="http://big5.locpg.gov.cn/gate/big5/www.locpg.gov.cn/jsdt/2016-11/08/c_129355715.htm" TargetMode="External"/><Relationship Id="rId73" Type="http://schemas.openxmlformats.org/officeDocument/2006/relationships/image" Target="media/image35.jpeg"/><Relationship Id="rId78" Type="http://schemas.openxmlformats.org/officeDocument/2006/relationships/image" Target="media/image40.png"/><Relationship Id="rId94" Type="http://schemas.openxmlformats.org/officeDocument/2006/relationships/hyperlink" Target="https://www.basiclaw.gov.hk/tc/basiclaw/chapter4.html" TargetMode="External"/><Relationship Id="rId99" Type="http://schemas.openxmlformats.org/officeDocument/2006/relationships/hyperlink" Target="https://www.basiclaw.gov.hk/tc/basiclaw/chapter4.html" TargetMode="External"/><Relationship Id="rId101" Type="http://schemas.openxmlformats.org/officeDocument/2006/relationships/hyperlink" Target="https://www.basiclaw.gov.hk/tc/basiclaw/chapter4.html" TargetMode="External"/><Relationship Id="rId122" Type="http://schemas.openxmlformats.org/officeDocument/2006/relationships/hyperlink" Target="https://www.info.gov.hk/gia/general/202101/11/P2021011100557.htm" TargetMode="External"/><Relationship Id="rId143" Type="http://schemas.openxmlformats.org/officeDocument/2006/relationships/hyperlink" Target="https://www.cmab.gov.hk/improvement/tc/home/index.html" TargetMode="External"/><Relationship Id="rId148" Type="http://schemas.openxmlformats.org/officeDocument/2006/relationships/hyperlink" Target="https://www.basiclaw.gov.hk/tc/constitution/index.html" TargetMode="External"/><Relationship Id="rId164" Type="http://schemas.openxmlformats.org/officeDocument/2006/relationships/hyperlink" Target="http://www.npc.gov.cn/npc/c30834/202005/a1d3eeecb39e40cab6edeb2a62d02b73.shtml" TargetMode="External"/><Relationship Id="rId169" Type="http://schemas.openxmlformats.org/officeDocument/2006/relationships/hyperlink" Target="https://www.sb.gov.hk/chi/bl23/doc/Pamphlet_TC.pdf" TargetMode="External"/><Relationship Id="rId185" Type="http://schemas.openxmlformats.org/officeDocument/2006/relationships/hyperlink" Target="https://www.basiclaw.gov.hk/tc/constitution/chapter3.html"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info.gov.hk/gia/general/202007/08/P2020070800238.htm" TargetMode="External"/><Relationship Id="rId26" Type="http://schemas.openxmlformats.org/officeDocument/2006/relationships/image" Target="media/image14.jpeg"/></Relationships>
</file>

<file path=word/_rels/footnotes.xml.rels><?xml version="1.0" encoding="UTF-8" standalone="yes"?>
<Relationships xmlns="http://schemas.openxmlformats.org/package/2006/relationships"><Relationship Id="rId2" Type="http://schemas.openxmlformats.org/officeDocument/2006/relationships/hyperlink" Target="https://www.doj.gov.hk/tc/community_engagement/sj_blog/20200905_blog1.html" TargetMode="External"/><Relationship Id="rId1" Type="http://schemas.openxmlformats.org/officeDocument/2006/relationships/hyperlink" Target="https://www.edb.gov.hk/tc/curriculum-development/kla/pshe/basic-law-education/cble_wallcharts/index.html"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F829C2D0BC7F544BE1FEDE0EECD7245" ma:contentTypeVersion="14" ma:contentTypeDescription="Create a new document." ma:contentTypeScope="" ma:versionID="caf2745eebaeb7caa55a959c3d8208fb">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8c3d82f263b1fc05fbdea81559f60bfa" ns2:_="" ns3:_="">
    <xsd:import namespace="de5c2c51-7906-4fac-bf5c-36dc0d54e7e0"/>
    <xsd:import namespace="864ccfde-09d8-454f-ae99-5f29ab72390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67e35e7-8d97-4873-bcad-3ed55303f7fc}"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256D84E-2700-4E34-A04F-ECAE2C771080}">
  <ds:schemaRefs>
    <ds:schemaRef ds:uri="http://schemas.microsoft.com/office/2006/metadata/properties"/>
    <ds:schemaRef ds:uri="http://schemas.microsoft.com/office/infopath/2007/PartnerControls"/>
    <ds:schemaRef ds:uri="de5c2c51-7906-4fac-bf5c-36dc0d54e7e0"/>
    <ds:schemaRef ds:uri="864ccfde-09d8-454f-ae99-5f29ab723904"/>
  </ds:schemaRefs>
</ds:datastoreItem>
</file>

<file path=customXml/itemProps2.xml><?xml version="1.0" encoding="utf-8"?>
<ds:datastoreItem xmlns:ds="http://schemas.openxmlformats.org/officeDocument/2006/customXml" ds:itemID="{73DE6C58-A73B-4571-B6C1-2D43A6560E80}">
  <ds:schemaRefs>
    <ds:schemaRef ds:uri="http://schemas.openxmlformats.org/officeDocument/2006/bibliography"/>
  </ds:schemaRefs>
</ds:datastoreItem>
</file>

<file path=customXml/itemProps3.xml><?xml version="1.0" encoding="utf-8"?>
<ds:datastoreItem xmlns:ds="http://schemas.openxmlformats.org/officeDocument/2006/customXml" ds:itemID="{F043FF0A-13A7-4A77-9226-3A58329F4418}">
  <ds:schemaRefs>
    <ds:schemaRef ds:uri="http://schemas.microsoft.com/sharepoint/v3/contenttype/forms"/>
  </ds:schemaRefs>
</ds:datastoreItem>
</file>

<file path=customXml/itemProps4.xml><?xml version="1.0" encoding="utf-8"?>
<ds:datastoreItem xmlns:ds="http://schemas.openxmlformats.org/officeDocument/2006/customXml" ds:itemID="{4DC02997-2F9C-42F0-9C88-A4C80C562F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5c2c51-7906-4fac-bf5c-36dc0d54e7e0"/>
    <ds:schemaRef ds:uri="864ccfde-09d8-454f-ae99-5f29ab7239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211</Pages>
  <Words>10813</Words>
  <Characters>61636</Characters>
  <Application>Microsoft Office Word</Application>
  <DocSecurity>0</DocSecurity>
  <Lines>513</Lines>
  <Paragraphs>144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72305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 Wai-han</dc:creator>
  <cp:lastModifiedBy>YIU, Kam-ho Rio</cp:lastModifiedBy>
  <cp:revision>8</cp:revision>
  <cp:lastPrinted>2026-05-14T02:04:00Z</cp:lastPrinted>
  <dcterms:created xsi:type="dcterms:W3CDTF">2026-05-14T02:02:00Z</dcterms:created>
  <dcterms:modified xsi:type="dcterms:W3CDTF">2026-05-15T08:37:00Z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37908389</vt:lpwstr>
  </property>
  <property fmtid="{D5CDD505-2E9C-101B-9397-08002B2CF9AE}" pid="3" name="NXPowerLiteSettings">
    <vt:lpwstr>C7000400038000</vt:lpwstr>
  </property>
  <property fmtid="{D5CDD505-2E9C-101B-9397-08002B2CF9AE}" pid="4" name="NXPowerLiteVersion">
    <vt:lpwstr>S10.3.1</vt:lpwstr>
  </property>
  <property fmtid="{D5CDD505-2E9C-101B-9397-08002B2CF9AE}" pid="5" name="ContentTypeId">
    <vt:lpwstr>0x010100EF829C2D0BC7F544BE1FEDE0EECD7245</vt:lpwstr>
  </property>
</Properties>
</file>